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6C2BE" w14:textId="2DD66E4C" w:rsidR="002C0D7F" w:rsidRPr="002E670D" w:rsidRDefault="002C0D7F" w:rsidP="00317FB6">
      <w:pPr>
        <w:pStyle w:val="Heading1"/>
      </w:pPr>
      <w:bookmarkStart w:id="0" w:name="_Hlk173298973"/>
      <w:r w:rsidRPr="002E670D">
        <w:t>Developmental Evaluation Report Summary</w:t>
      </w:r>
    </w:p>
    <w:bookmarkEnd w:id="0"/>
    <w:p w14:paraId="1EF08B9F" w14:textId="089FB8AB" w:rsidR="00C95918" w:rsidRDefault="00CE7C59" w:rsidP="00C95918">
      <w:r w:rsidRPr="00C95918">
        <w:rPr>
          <w:color w:val="000000"/>
          <w:szCs w:val="22"/>
        </w:rPr>
        <w:t>D</w:t>
      </w:r>
      <w:r w:rsidR="00317FB6">
        <w:rPr>
          <w:color w:val="000000"/>
          <w:szCs w:val="22"/>
        </w:rPr>
        <w:t xml:space="preserve">isability </w:t>
      </w:r>
      <w:r w:rsidRPr="00C95918">
        <w:rPr>
          <w:color w:val="000000"/>
          <w:szCs w:val="22"/>
        </w:rPr>
        <w:t>S</w:t>
      </w:r>
      <w:r w:rsidR="00317FB6">
        <w:rPr>
          <w:color w:val="000000"/>
          <w:szCs w:val="22"/>
        </w:rPr>
        <w:t xml:space="preserve">upport </w:t>
      </w:r>
      <w:r w:rsidRPr="00C95918">
        <w:rPr>
          <w:color w:val="000000"/>
          <w:szCs w:val="22"/>
        </w:rPr>
        <w:t>S</w:t>
      </w:r>
      <w:r w:rsidR="00317FB6">
        <w:rPr>
          <w:color w:val="000000"/>
          <w:szCs w:val="22"/>
        </w:rPr>
        <w:t>ervices (DSS) in the Ministry of Social Development (</w:t>
      </w:r>
      <w:r w:rsidRPr="00C95918">
        <w:rPr>
          <w:color w:val="000000"/>
          <w:szCs w:val="22"/>
        </w:rPr>
        <w:t>MSD</w:t>
      </w:r>
      <w:r w:rsidR="00317FB6">
        <w:rPr>
          <w:color w:val="000000"/>
          <w:szCs w:val="22"/>
        </w:rPr>
        <w:t xml:space="preserve">) </w:t>
      </w:r>
      <w:r w:rsidRPr="00C95918">
        <w:rPr>
          <w:color w:val="000000"/>
          <w:szCs w:val="22"/>
        </w:rPr>
        <w:t xml:space="preserve">contracted </w:t>
      </w:r>
      <w:r w:rsidR="00C95918">
        <w:rPr>
          <w:color w:val="000000"/>
          <w:szCs w:val="22"/>
        </w:rPr>
        <w:t>d</w:t>
      </w:r>
      <w:r w:rsidRPr="00C95918">
        <w:rPr>
          <w:color w:val="000000"/>
          <w:szCs w:val="22"/>
        </w:rPr>
        <w:t>isability support providers are independently evaluated to ensure they are meeting their contractual requirements to deliver quality supports and improve outcomes for disabled people</w:t>
      </w:r>
      <w:r w:rsidR="0022251D">
        <w:rPr>
          <w:color w:val="000000"/>
          <w:szCs w:val="22"/>
        </w:rPr>
        <w:t xml:space="preserve">. </w:t>
      </w:r>
    </w:p>
    <w:p w14:paraId="666FE27B" w14:textId="2E1D286B" w:rsidR="0022251D" w:rsidRDefault="002C0D7F" w:rsidP="00E93079">
      <w:r w:rsidRPr="00C95918">
        <w:rPr>
          <w:szCs w:val="22"/>
        </w:rPr>
        <w:t xml:space="preserve">This </w:t>
      </w:r>
      <w:r w:rsidR="002E670D" w:rsidRPr="00C95918">
        <w:rPr>
          <w:szCs w:val="22"/>
        </w:rPr>
        <w:t xml:space="preserve">document summarises </w:t>
      </w:r>
      <w:r w:rsidR="00C95918">
        <w:rPr>
          <w:szCs w:val="22"/>
        </w:rPr>
        <w:t>a</w:t>
      </w:r>
      <w:r w:rsidR="00C95918" w:rsidRPr="00C95918">
        <w:rPr>
          <w:szCs w:val="22"/>
        </w:rPr>
        <w:t xml:space="preserve"> </w:t>
      </w:r>
      <w:r w:rsidR="002E670D" w:rsidRPr="00C95918">
        <w:rPr>
          <w:szCs w:val="22"/>
        </w:rPr>
        <w:t xml:space="preserve">report for a developmental evaluation of a </w:t>
      </w:r>
      <w:r w:rsidR="006D5AA6" w:rsidRPr="00C95918">
        <w:rPr>
          <w:szCs w:val="22"/>
        </w:rPr>
        <w:t>DSS</w:t>
      </w:r>
      <w:r w:rsidR="002E670D" w:rsidRPr="00C95918">
        <w:rPr>
          <w:szCs w:val="22"/>
        </w:rPr>
        <w:t xml:space="preserve"> contracted </w:t>
      </w:r>
      <w:r w:rsidR="006D5AA6" w:rsidRPr="00C95918">
        <w:rPr>
          <w:szCs w:val="22"/>
        </w:rPr>
        <w:t>provider</w:t>
      </w:r>
      <w:r w:rsidR="002E670D" w:rsidRPr="00C95918">
        <w:rPr>
          <w:szCs w:val="22"/>
        </w:rPr>
        <w:t xml:space="preserve">. </w:t>
      </w:r>
      <w:r w:rsidR="00C95918">
        <w:t xml:space="preserve">It provides information </w:t>
      </w:r>
      <w:r w:rsidR="004612D6" w:rsidRPr="004612D6">
        <w:t>about the quality and effectiveness of</w:t>
      </w:r>
      <w:r w:rsidR="00C95918">
        <w:t xml:space="preserve"> th</w:t>
      </w:r>
      <w:r w:rsidR="0022251D">
        <w:t>e</w:t>
      </w:r>
      <w:r w:rsidR="004612D6" w:rsidRPr="004612D6">
        <w:t xml:space="preserve"> service</w:t>
      </w:r>
      <w:r w:rsidR="0022251D">
        <w:t xml:space="preserve">, and </w:t>
      </w:r>
      <w:r w:rsidR="00945112">
        <w:t xml:space="preserve">its </w:t>
      </w:r>
      <w:r w:rsidR="0022251D">
        <w:t xml:space="preserve">progress </w:t>
      </w:r>
      <w:r w:rsidR="00C770E6">
        <w:t>towards making</w:t>
      </w:r>
      <w:r w:rsidR="0022251D">
        <w:t xml:space="preserve"> its</w:t>
      </w:r>
      <w:r w:rsidR="00C770E6">
        <w:t xml:space="preserve"> services more accessible and inclusive, and </w:t>
      </w:r>
      <w:r w:rsidR="0022251D">
        <w:t>giving</w:t>
      </w:r>
      <w:r w:rsidR="0022251D" w:rsidRPr="004612D6">
        <w:t xml:space="preserve"> </w:t>
      </w:r>
      <w:r w:rsidR="004612D6" w:rsidRPr="004612D6">
        <w:t xml:space="preserve">disabled people more choice and control. </w:t>
      </w:r>
    </w:p>
    <w:p w14:paraId="34B72008" w14:textId="2FA45894" w:rsidR="004166C9" w:rsidRPr="00E93079" w:rsidRDefault="0022251D" w:rsidP="00E93079">
      <w:r>
        <w:t>S</w:t>
      </w:r>
      <w:r w:rsidR="00C95918">
        <w:t>ummary reports are published on the DSS website</w:t>
      </w:r>
      <w:r>
        <w:t xml:space="preserve">. </w:t>
      </w:r>
      <w:r w:rsidR="002E670D">
        <w:t>I</w:t>
      </w:r>
      <w:r w:rsidR="002C0D7F">
        <w:t xml:space="preserve">dentifiable </w:t>
      </w:r>
      <w:r w:rsidR="002E670D">
        <w:t xml:space="preserve">and personal </w:t>
      </w:r>
      <w:r w:rsidR="002C0D7F">
        <w:t xml:space="preserve">information </w:t>
      </w:r>
      <w:r w:rsidR="00C95918">
        <w:t>is</w:t>
      </w:r>
      <w:r w:rsidR="002E670D">
        <w:t xml:space="preserve"> </w:t>
      </w:r>
      <w:r w:rsidR="002C0D7F">
        <w:t>removed to protect individuals</w:t>
      </w:r>
      <w:r w:rsidR="006D5AA6">
        <w:t xml:space="preserve">’ </w:t>
      </w:r>
      <w:r w:rsidR="002C0D7F">
        <w:t xml:space="preserve">privacy. If you require the full report, please email </w:t>
      </w:r>
      <w:hyperlink r:id="rId11" w:history="1">
        <w:r w:rsidR="00C770E6" w:rsidRPr="00C770E6">
          <w:rPr>
            <w:rStyle w:val="Hyperlink"/>
            <w:u w:val="none"/>
          </w:rPr>
          <w:t>OIA_Request@msd.govt.nz</w:t>
        </w:r>
      </w:hyperlink>
      <w:r w:rsidR="00C770E6">
        <w:t xml:space="preserve"> </w:t>
      </w:r>
      <w:r w:rsidR="002C0D7F" w:rsidRPr="002C0D7F">
        <w:t xml:space="preserve">and request it under the </w:t>
      </w:r>
      <w:r w:rsidR="002E670D">
        <w:t>Official Information Act (</w:t>
      </w:r>
      <w:r w:rsidR="002C0D7F" w:rsidRPr="002C0D7F">
        <w:t>OIA</w:t>
      </w:r>
      <w:r w:rsidR="002E670D">
        <w:t>)</w:t>
      </w:r>
      <w:r w:rsidR="002C0D7F" w:rsidRPr="002C0D7F">
        <w:t>.</w:t>
      </w:r>
    </w:p>
    <w:p w14:paraId="717E57E4" w14:textId="77777777" w:rsidR="00317FB6" w:rsidRDefault="00317FB6">
      <w:pPr>
        <w:suppressAutoHyphens w:val="0"/>
        <w:autoSpaceDE/>
        <w:autoSpaceDN/>
        <w:adjustRightInd/>
        <w:spacing w:before="0" w:after="0" w:line="240" w:lineRule="auto"/>
        <w:textAlignment w:val="auto"/>
        <w:rPr>
          <w:rFonts w:eastAsiaTheme="majorEastAsia"/>
          <w:b/>
          <w:bCs/>
          <w:iCs/>
          <w:sz w:val="28"/>
          <w:szCs w:val="28"/>
        </w:rPr>
      </w:pPr>
      <w:r>
        <w:br w:type="page"/>
      </w:r>
    </w:p>
    <w:p w14:paraId="7C36A32F" w14:textId="1DF568C1" w:rsidR="009F6538" w:rsidRPr="00B261ED" w:rsidRDefault="009F6538" w:rsidP="00317FB6">
      <w:pPr>
        <w:pStyle w:val="Heading2"/>
        <w:rPr>
          <w:sz w:val="24"/>
          <w:szCs w:val="24"/>
        </w:rPr>
      </w:pPr>
      <w:r w:rsidRPr="00B261ED">
        <w:lastRenderedPageBreak/>
        <w:t>G</w:t>
      </w:r>
      <w:r w:rsidR="00DB11FB" w:rsidRPr="00B261ED">
        <w:t>eneral information</w:t>
      </w:r>
    </w:p>
    <w:tbl>
      <w:tblPr>
        <w:tblStyle w:val="TableGrid"/>
        <w:tblW w:w="0" w:type="auto"/>
        <w:tblLook w:val="04A0" w:firstRow="1" w:lastRow="0" w:firstColumn="1" w:lastColumn="0" w:noHBand="0" w:noVBand="1"/>
      </w:tblPr>
      <w:tblGrid>
        <w:gridCol w:w="3539"/>
        <w:gridCol w:w="5477"/>
      </w:tblGrid>
      <w:tr w:rsidR="00DB11FB" w:rsidRPr="00B92F97" w14:paraId="51BA43A2" w14:textId="77777777" w:rsidTr="002E670D">
        <w:trPr>
          <w:trHeight w:val="296"/>
        </w:trPr>
        <w:tc>
          <w:tcPr>
            <w:tcW w:w="3539" w:type="dxa"/>
          </w:tcPr>
          <w:p w14:paraId="5233443C" w14:textId="48F80809" w:rsidR="00DB11FB" w:rsidRPr="00B92F97" w:rsidRDefault="00DB11FB" w:rsidP="002E670D">
            <w:pPr>
              <w:spacing w:before="0" w:line="240" w:lineRule="auto"/>
              <w:rPr>
                <w:b/>
                <w:bCs/>
                <w:szCs w:val="22"/>
              </w:rPr>
            </w:pPr>
            <w:r w:rsidRPr="00B92F97">
              <w:rPr>
                <w:b/>
                <w:bCs/>
                <w:szCs w:val="22"/>
              </w:rPr>
              <w:t xml:space="preserve">Evaluation </w:t>
            </w:r>
            <w:r w:rsidR="002E670D">
              <w:rPr>
                <w:b/>
                <w:bCs/>
                <w:szCs w:val="22"/>
              </w:rPr>
              <w:t>Information</w:t>
            </w:r>
          </w:p>
        </w:tc>
        <w:tc>
          <w:tcPr>
            <w:tcW w:w="5477" w:type="dxa"/>
          </w:tcPr>
          <w:p w14:paraId="13CD9AD9" w14:textId="1F678F6E" w:rsidR="00DB11FB" w:rsidRPr="00B261ED" w:rsidRDefault="00E37EED" w:rsidP="002E670D">
            <w:pPr>
              <w:spacing w:before="0" w:line="240" w:lineRule="auto"/>
              <w:rPr>
                <w:b/>
                <w:bCs/>
                <w:szCs w:val="22"/>
              </w:rPr>
            </w:pPr>
            <w:r w:rsidRPr="00B261ED">
              <w:rPr>
                <w:b/>
                <w:bCs/>
                <w:szCs w:val="22"/>
              </w:rPr>
              <w:t>Description</w:t>
            </w:r>
          </w:p>
        </w:tc>
      </w:tr>
      <w:tr w:rsidR="00DB11FB" w:rsidRPr="00B92F97" w14:paraId="4DBCABC1" w14:textId="77777777" w:rsidTr="002E670D">
        <w:tc>
          <w:tcPr>
            <w:tcW w:w="3539" w:type="dxa"/>
          </w:tcPr>
          <w:p w14:paraId="71C17EA8" w14:textId="4295DDAE" w:rsidR="00DB11FB" w:rsidRPr="00AF5319" w:rsidRDefault="00DB11FB" w:rsidP="002E670D">
            <w:pPr>
              <w:spacing w:before="0" w:line="240" w:lineRule="auto"/>
              <w:rPr>
                <w:szCs w:val="22"/>
              </w:rPr>
            </w:pPr>
            <w:r w:rsidRPr="00AF5319">
              <w:rPr>
                <w:szCs w:val="22"/>
              </w:rPr>
              <w:t xml:space="preserve">Name of </w:t>
            </w:r>
            <w:r w:rsidR="00E37EED">
              <w:rPr>
                <w:szCs w:val="22"/>
              </w:rPr>
              <w:t xml:space="preserve">the </w:t>
            </w:r>
            <w:r w:rsidR="00E849A6">
              <w:rPr>
                <w:szCs w:val="22"/>
              </w:rPr>
              <w:t>service provider</w:t>
            </w:r>
          </w:p>
        </w:tc>
        <w:tc>
          <w:tcPr>
            <w:tcW w:w="5477" w:type="dxa"/>
          </w:tcPr>
          <w:p w14:paraId="2724E6F2" w14:textId="6C14881E" w:rsidR="00DB11FB" w:rsidRPr="00910B6A" w:rsidRDefault="00F50096" w:rsidP="002E670D">
            <w:pPr>
              <w:spacing w:before="0" w:line="240" w:lineRule="auto"/>
              <w:rPr>
                <w:szCs w:val="22"/>
              </w:rPr>
            </w:pPr>
            <w:r>
              <w:rPr>
                <w:szCs w:val="22"/>
              </w:rPr>
              <w:t>Te Whānau Tokotokorangi</w:t>
            </w:r>
            <w:r w:rsidR="00C06199">
              <w:rPr>
                <w:szCs w:val="22"/>
              </w:rPr>
              <w:t xml:space="preserve"> Trust</w:t>
            </w:r>
          </w:p>
        </w:tc>
      </w:tr>
      <w:tr w:rsidR="00DB11FB" w:rsidRPr="00B92F97" w14:paraId="5D1E5E5E" w14:textId="77777777" w:rsidTr="002E670D">
        <w:trPr>
          <w:trHeight w:val="481"/>
        </w:trPr>
        <w:tc>
          <w:tcPr>
            <w:tcW w:w="3539" w:type="dxa"/>
          </w:tcPr>
          <w:p w14:paraId="5A15DCC9" w14:textId="77777777" w:rsidR="00DB11FB" w:rsidRPr="00AF5319" w:rsidRDefault="00DB11FB" w:rsidP="002E670D">
            <w:pPr>
              <w:spacing w:before="0" w:line="240" w:lineRule="auto"/>
              <w:rPr>
                <w:szCs w:val="22"/>
              </w:rPr>
            </w:pPr>
            <w:r w:rsidRPr="00AF5319">
              <w:rPr>
                <w:szCs w:val="22"/>
              </w:rPr>
              <w:t>Date evaluation completed</w:t>
            </w:r>
          </w:p>
        </w:tc>
        <w:tc>
          <w:tcPr>
            <w:tcW w:w="5477" w:type="dxa"/>
          </w:tcPr>
          <w:p w14:paraId="13C3E469" w14:textId="2C1157E1" w:rsidR="00DB11FB" w:rsidRPr="00910B6A" w:rsidRDefault="006D0408" w:rsidP="002E670D">
            <w:pPr>
              <w:spacing w:before="0" w:line="240" w:lineRule="auto"/>
              <w:rPr>
                <w:szCs w:val="22"/>
              </w:rPr>
            </w:pPr>
            <w:r>
              <w:rPr>
                <w:szCs w:val="22"/>
              </w:rPr>
              <w:t xml:space="preserve">17-19 February </w:t>
            </w:r>
            <w:r w:rsidR="00B825B5">
              <w:rPr>
                <w:szCs w:val="22"/>
              </w:rPr>
              <w:t>2025</w:t>
            </w:r>
          </w:p>
        </w:tc>
      </w:tr>
      <w:tr w:rsidR="00217C23" w:rsidRPr="00B92F97" w14:paraId="79AFC114" w14:textId="77777777" w:rsidTr="002E670D">
        <w:trPr>
          <w:trHeight w:val="481"/>
        </w:trPr>
        <w:tc>
          <w:tcPr>
            <w:tcW w:w="3539" w:type="dxa"/>
          </w:tcPr>
          <w:p w14:paraId="1F2CE11E" w14:textId="072E3DC0" w:rsidR="00217C23" w:rsidRPr="00AF5319" w:rsidRDefault="00217C23" w:rsidP="002E670D">
            <w:pPr>
              <w:spacing w:before="0" w:line="240" w:lineRule="auto"/>
              <w:rPr>
                <w:szCs w:val="22"/>
              </w:rPr>
            </w:pPr>
            <w:r w:rsidRPr="00AF5319">
              <w:rPr>
                <w:szCs w:val="22"/>
              </w:rPr>
              <w:t xml:space="preserve">Type of evaluation </w:t>
            </w:r>
          </w:p>
        </w:tc>
        <w:tc>
          <w:tcPr>
            <w:tcW w:w="5477" w:type="dxa"/>
          </w:tcPr>
          <w:p w14:paraId="17C4F320" w14:textId="0EA4AFCF" w:rsidR="00217C23" w:rsidRPr="00910B6A" w:rsidRDefault="00B825B5" w:rsidP="002E670D">
            <w:pPr>
              <w:spacing w:before="0" w:line="240" w:lineRule="auto"/>
              <w:rPr>
                <w:szCs w:val="22"/>
              </w:rPr>
            </w:pPr>
            <w:r>
              <w:rPr>
                <w:szCs w:val="22"/>
              </w:rPr>
              <w:t>Routine</w:t>
            </w:r>
          </w:p>
        </w:tc>
      </w:tr>
      <w:tr w:rsidR="00217C23" w:rsidRPr="00B92F97" w14:paraId="1BCE6758" w14:textId="77777777" w:rsidTr="002E670D">
        <w:trPr>
          <w:trHeight w:val="515"/>
        </w:trPr>
        <w:tc>
          <w:tcPr>
            <w:tcW w:w="3539" w:type="dxa"/>
          </w:tcPr>
          <w:p w14:paraId="54E79EBC" w14:textId="77777777" w:rsidR="00217C23" w:rsidRPr="00AF5319" w:rsidRDefault="00217C23" w:rsidP="002E670D">
            <w:pPr>
              <w:spacing w:before="0" w:line="240" w:lineRule="auto"/>
              <w:rPr>
                <w:szCs w:val="22"/>
              </w:rPr>
            </w:pPr>
            <w:r w:rsidRPr="00AF5319">
              <w:rPr>
                <w:szCs w:val="22"/>
              </w:rPr>
              <w:t>Service type</w:t>
            </w:r>
          </w:p>
        </w:tc>
        <w:tc>
          <w:tcPr>
            <w:tcW w:w="5477" w:type="dxa"/>
          </w:tcPr>
          <w:p w14:paraId="54C16F0F" w14:textId="4223FA16" w:rsidR="00217C23" w:rsidRPr="00910B6A" w:rsidRDefault="00B825B5" w:rsidP="002E670D">
            <w:pPr>
              <w:spacing w:before="0" w:line="240" w:lineRule="auto"/>
              <w:rPr>
                <w:szCs w:val="22"/>
              </w:rPr>
            </w:pPr>
            <w:r>
              <w:rPr>
                <w:szCs w:val="22"/>
              </w:rPr>
              <w:t>Community Residential</w:t>
            </w:r>
          </w:p>
        </w:tc>
      </w:tr>
      <w:tr w:rsidR="00217C23" w:rsidRPr="00B92F97" w14:paraId="498A62CE" w14:textId="77777777" w:rsidTr="002E670D">
        <w:trPr>
          <w:trHeight w:val="515"/>
        </w:trPr>
        <w:tc>
          <w:tcPr>
            <w:tcW w:w="3539" w:type="dxa"/>
          </w:tcPr>
          <w:p w14:paraId="76F2D88A" w14:textId="6764BA9A" w:rsidR="00217C23" w:rsidRPr="00AF5319" w:rsidRDefault="00217C23" w:rsidP="002E670D">
            <w:pPr>
              <w:spacing w:before="0" w:line="240" w:lineRule="auto"/>
              <w:rPr>
                <w:szCs w:val="22"/>
              </w:rPr>
            </w:pPr>
            <w:r>
              <w:rPr>
                <w:szCs w:val="22"/>
              </w:rPr>
              <w:t xml:space="preserve">Region or city </w:t>
            </w:r>
          </w:p>
        </w:tc>
        <w:tc>
          <w:tcPr>
            <w:tcW w:w="5477" w:type="dxa"/>
          </w:tcPr>
          <w:p w14:paraId="5D6A13E7" w14:textId="29CE578A" w:rsidR="00217C23" w:rsidRPr="00910B6A" w:rsidRDefault="00036742" w:rsidP="002E670D">
            <w:pPr>
              <w:spacing w:before="0" w:line="240" w:lineRule="auto"/>
              <w:rPr>
                <w:szCs w:val="22"/>
              </w:rPr>
            </w:pPr>
            <w:r>
              <w:rPr>
                <w:szCs w:val="22"/>
              </w:rPr>
              <w:t>Rotorua</w:t>
            </w:r>
          </w:p>
        </w:tc>
      </w:tr>
      <w:tr w:rsidR="00217C23" w:rsidRPr="00B92F97" w14:paraId="05207BAB" w14:textId="77777777" w:rsidTr="002E670D">
        <w:tc>
          <w:tcPr>
            <w:tcW w:w="3539" w:type="dxa"/>
          </w:tcPr>
          <w:p w14:paraId="585F6D17" w14:textId="117AB1E2" w:rsidR="00217C23" w:rsidRPr="00AF5319" w:rsidRDefault="00217C23" w:rsidP="002E670D">
            <w:pPr>
              <w:spacing w:before="0" w:line="240" w:lineRule="auto"/>
              <w:rPr>
                <w:szCs w:val="22"/>
              </w:rPr>
            </w:pPr>
            <w:r w:rsidRPr="00AF5319">
              <w:rPr>
                <w:szCs w:val="22"/>
              </w:rPr>
              <w:t xml:space="preserve">Brief description of the </w:t>
            </w:r>
            <w:r>
              <w:rPr>
                <w:szCs w:val="22"/>
              </w:rPr>
              <w:t xml:space="preserve">organisation providing the </w:t>
            </w:r>
            <w:r w:rsidRPr="00AF5319">
              <w:rPr>
                <w:szCs w:val="22"/>
              </w:rPr>
              <w:t>service</w:t>
            </w:r>
            <w:r>
              <w:rPr>
                <w:szCs w:val="22"/>
              </w:rPr>
              <w:t xml:space="preserve"> being</w:t>
            </w:r>
            <w:r w:rsidRPr="00AF5319">
              <w:rPr>
                <w:szCs w:val="22"/>
              </w:rPr>
              <w:t xml:space="preserve"> evaluated </w:t>
            </w:r>
            <w:r>
              <w:rPr>
                <w:szCs w:val="22"/>
              </w:rPr>
              <w:t>and their vision and approach to disability support</w:t>
            </w:r>
          </w:p>
        </w:tc>
        <w:tc>
          <w:tcPr>
            <w:tcW w:w="5477" w:type="dxa"/>
          </w:tcPr>
          <w:p w14:paraId="303B1B2A" w14:textId="43F153B5" w:rsidR="0019362E" w:rsidRDefault="0019362E" w:rsidP="002E670D">
            <w:pPr>
              <w:spacing w:before="0" w:line="240" w:lineRule="auto"/>
              <w:rPr>
                <w:szCs w:val="22"/>
              </w:rPr>
            </w:pPr>
            <w:r w:rsidRPr="0019362E">
              <w:rPr>
                <w:szCs w:val="22"/>
              </w:rPr>
              <w:t>Te Wh</w:t>
            </w:r>
            <w:r>
              <w:rPr>
                <w:szCs w:val="22"/>
              </w:rPr>
              <w:t>ā</w:t>
            </w:r>
            <w:r w:rsidRPr="0019362E">
              <w:rPr>
                <w:szCs w:val="22"/>
              </w:rPr>
              <w:t xml:space="preserve">nau Tokotokorangi Trust is a </w:t>
            </w:r>
            <w:r w:rsidR="006C7F13">
              <w:rPr>
                <w:szCs w:val="22"/>
              </w:rPr>
              <w:t>k</w:t>
            </w:r>
            <w:r w:rsidRPr="0019362E">
              <w:rPr>
                <w:szCs w:val="22"/>
              </w:rPr>
              <w:t>aupapa Māori organisation who have been providing services to Rotorua and surrounding communities since 199</w:t>
            </w:r>
            <w:r w:rsidR="00634478">
              <w:rPr>
                <w:szCs w:val="22"/>
              </w:rPr>
              <w:t>2</w:t>
            </w:r>
            <w:r w:rsidRPr="0019362E">
              <w:rPr>
                <w:szCs w:val="22"/>
              </w:rPr>
              <w:t>.</w:t>
            </w:r>
          </w:p>
          <w:p w14:paraId="1414A8E1" w14:textId="1B19C0F8" w:rsidR="00CF5AD1" w:rsidRPr="00CF5AD1" w:rsidRDefault="00CF5AD1" w:rsidP="00CF5AD1">
            <w:pPr>
              <w:spacing w:before="0" w:line="240" w:lineRule="auto"/>
              <w:rPr>
                <w:szCs w:val="22"/>
              </w:rPr>
            </w:pPr>
            <w:r w:rsidRPr="00CF5AD1">
              <w:rPr>
                <w:szCs w:val="22"/>
              </w:rPr>
              <w:t xml:space="preserve">While the Trust operates under the korowai of Te Arawa, they are a pan-tribal </w:t>
            </w:r>
            <w:r w:rsidR="00B530DD" w:rsidRPr="00CF5AD1">
              <w:rPr>
                <w:szCs w:val="22"/>
              </w:rPr>
              <w:t>organisation,</w:t>
            </w:r>
            <w:r w:rsidRPr="00CF5AD1">
              <w:rPr>
                <w:szCs w:val="22"/>
              </w:rPr>
              <w:t xml:space="preserve"> and they proudly offer support and services to all ethnicities who wish to engage and embrace the Trust's cultural values.</w:t>
            </w:r>
          </w:p>
          <w:p w14:paraId="5FE8E831" w14:textId="44A54667" w:rsidR="00217C23" w:rsidRPr="00CF5AD1" w:rsidRDefault="00CF5AD1" w:rsidP="002E670D">
            <w:pPr>
              <w:spacing w:before="0" w:line="240" w:lineRule="auto"/>
              <w:rPr>
                <w:szCs w:val="22"/>
                <w:highlight w:val="yellow"/>
              </w:rPr>
            </w:pPr>
            <w:r w:rsidRPr="00CF5AD1">
              <w:rPr>
                <w:szCs w:val="22"/>
              </w:rPr>
              <w:t>The Trust offers residential care and day service programmes</w:t>
            </w:r>
            <w:r w:rsidR="00B530DD">
              <w:rPr>
                <w:szCs w:val="22"/>
              </w:rPr>
              <w:t>. A</w:t>
            </w:r>
            <w:r w:rsidR="00B530DD" w:rsidRPr="00CF5AD1">
              <w:rPr>
                <w:szCs w:val="22"/>
              </w:rPr>
              <w:t>dditionally,</w:t>
            </w:r>
            <w:r w:rsidRPr="00CF5AD1">
              <w:rPr>
                <w:szCs w:val="22"/>
              </w:rPr>
              <w:t xml:space="preserve"> the </w:t>
            </w:r>
            <w:r w:rsidR="00B530DD">
              <w:rPr>
                <w:szCs w:val="22"/>
              </w:rPr>
              <w:t>T</w:t>
            </w:r>
            <w:r w:rsidRPr="00CF5AD1">
              <w:rPr>
                <w:szCs w:val="22"/>
              </w:rPr>
              <w:t>rust offers a disability information/advocacy service to support and navigate consumers through the disability system.</w:t>
            </w:r>
          </w:p>
        </w:tc>
      </w:tr>
      <w:tr w:rsidR="006D5AA6" w:rsidRPr="00B92F97" w14:paraId="27ADAD44" w14:textId="77777777" w:rsidTr="002E670D">
        <w:tc>
          <w:tcPr>
            <w:tcW w:w="3539" w:type="dxa"/>
          </w:tcPr>
          <w:p w14:paraId="1525014A" w14:textId="3DC22332" w:rsidR="006D5AA6" w:rsidRPr="00AF5319" w:rsidRDefault="006D5AA6" w:rsidP="002E670D">
            <w:pPr>
              <w:spacing w:before="0" w:line="240" w:lineRule="auto"/>
              <w:rPr>
                <w:szCs w:val="22"/>
              </w:rPr>
            </w:pPr>
            <w:r>
              <w:rPr>
                <w:szCs w:val="22"/>
              </w:rPr>
              <w:t xml:space="preserve">Number of services/houses visited as part of this evaluation </w:t>
            </w:r>
          </w:p>
        </w:tc>
        <w:tc>
          <w:tcPr>
            <w:tcW w:w="5477" w:type="dxa"/>
          </w:tcPr>
          <w:p w14:paraId="47AF35BF" w14:textId="62DD7EAD" w:rsidR="006D5AA6" w:rsidRPr="00910B6A" w:rsidRDefault="00036742" w:rsidP="002E670D">
            <w:pPr>
              <w:spacing w:before="0" w:line="240" w:lineRule="auto"/>
              <w:rPr>
                <w:szCs w:val="22"/>
              </w:rPr>
            </w:pPr>
            <w:r>
              <w:rPr>
                <w:szCs w:val="22"/>
              </w:rPr>
              <w:t>One home</w:t>
            </w:r>
          </w:p>
        </w:tc>
      </w:tr>
      <w:tr w:rsidR="00217C23" w:rsidRPr="00B92F97" w14:paraId="1A103148" w14:textId="77777777" w:rsidTr="002E670D">
        <w:tc>
          <w:tcPr>
            <w:tcW w:w="3539" w:type="dxa"/>
          </w:tcPr>
          <w:p w14:paraId="4A34F6C2" w14:textId="60F2F5A9" w:rsidR="00217C23" w:rsidRPr="00AF5319" w:rsidRDefault="006D5AA6" w:rsidP="002E670D">
            <w:pPr>
              <w:spacing w:before="0" w:line="240" w:lineRule="auto"/>
              <w:rPr>
                <w:szCs w:val="22"/>
              </w:rPr>
            </w:pPr>
            <w:r>
              <w:rPr>
                <w:szCs w:val="22"/>
              </w:rPr>
              <w:t>The evaluation</w:t>
            </w:r>
            <w:r w:rsidR="00217C23" w:rsidRPr="00AF5319">
              <w:rPr>
                <w:szCs w:val="22"/>
              </w:rPr>
              <w:t xml:space="preserve"> </w:t>
            </w:r>
            <w:r w:rsidR="00AD7EA3">
              <w:rPr>
                <w:szCs w:val="22"/>
              </w:rPr>
              <w:t xml:space="preserve">was </w:t>
            </w:r>
            <w:r w:rsidR="00B261ED">
              <w:rPr>
                <w:szCs w:val="22"/>
              </w:rPr>
              <w:t>done</w:t>
            </w:r>
            <w:r w:rsidR="00217C23">
              <w:rPr>
                <w:szCs w:val="22"/>
              </w:rPr>
              <w:t xml:space="preserve"> by</w:t>
            </w:r>
          </w:p>
        </w:tc>
        <w:tc>
          <w:tcPr>
            <w:tcW w:w="5477" w:type="dxa"/>
          </w:tcPr>
          <w:p w14:paraId="6CEB4DAF" w14:textId="1DF47FCE" w:rsidR="00217C23" w:rsidRPr="00910B6A" w:rsidRDefault="00910B6A" w:rsidP="002E670D">
            <w:pPr>
              <w:spacing w:before="0" w:line="240" w:lineRule="auto"/>
              <w:rPr>
                <w:szCs w:val="22"/>
              </w:rPr>
            </w:pPr>
            <w:r w:rsidRPr="00910B6A">
              <w:rPr>
                <w:szCs w:val="22"/>
              </w:rPr>
              <w:t>SAMS – Standards and Monitoring Services</w:t>
            </w:r>
            <w:r w:rsidR="00217C23" w:rsidRPr="00910B6A">
              <w:rPr>
                <w:szCs w:val="22"/>
              </w:rPr>
              <w:t xml:space="preserve"> </w:t>
            </w:r>
          </w:p>
        </w:tc>
      </w:tr>
    </w:tbl>
    <w:p w14:paraId="0BAB86F0" w14:textId="77777777" w:rsidR="00DB11FB" w:rsidRDefault="00DB11FB" w:rsidP="00DB11FB">
      <w:pPr>
        <w:rPr>
          <w:b/>
          <w:bCs/>
        </w:rPr>
      </w:pPr>
    </w:p>
    <w:p w14:paraId="055DA8E9" w14:textId="77777777" w:rsidR="006D5AA6" w:rsidRDefault="006D5AA6" w:rsidP="00DB11FB">
      <w:pPr>
        <w:rPr>
          <w:b/>
          <w:bCs/>
        </w:rPr>
      </w:pPr>
    </w:p>
    <w:tbl>
      <w:tblPr>
        <w:tblStyle w:val="TableGrid"/>
        <w:tblW w:w="0" w:type="auto"/>
        <w:tblLook w:val="04A0" w:firstRow="1" w:lastRow="0" w:firstColumn="1" w:lastColumn="0" w:noHBand="0" w:noVBand="1"/>
      </w:tblPr>
      <w:tblGrid>
        <w:gridCol w:w="2263"/>
        <w:gridCol w:w="2245"/>
        <w:gridCol w:w="449"/>
        <w:gridCol w:w="1842"/>
        <w:gridCol w:w="2217"/>
      </w:tblGrid>
      <w:tr w:rsidR="00317FB6" w14:paraId="7948B355" w14:textId="77777777" w:rsidTr="001936D2">
        <w:tc>
          <w:tcPr>
            <w:tcW w:w="4508" w:type="dxa"/>
            <w:gridSpan w:val="2"/>
          </w:tcPr>
          <w:p w14:paraId="0E6F15AB" w14:textId="77777777" w:rsidR="00317FB6" w:rsidRPr="002D779B" w:rsidRDefault="00317FB6" w:rsidP="001E1278">
            <w:pPr>
              <w:jc w:val="center"/>
              <w:rPr>
                <w:b/>
                <w:bCs/>
              </w:rPr>
            </w:pPr>
            <w:r w:rsidRPr="002D779B">
              <w:rPr>
                <w:b/>
                <w:bCs/>
              </w:rPr>
              <w:t>Number of people interviewed</w:t>
            </w:r>
          </w:p>
        </w:tc>
        <w:tc>
          <w:tcPr>
            <w:tcW w:w="4508" w:type="dxa"/>
            <w:gridSpan w:val="3"/>
          </w:tcPr>
          <w:p w14:paraId="4E644F72" w14:textId="38FC8676" w:rsidR="00317FB6" w:rsidRPr="002D779B" w:rsidRDefault="00B03399" w:rsidP="001E1278">
            <w:pPr>
              <w:jc w:val="center"/>
              <w:rPr>
                <w:b/>
                <w:bCs/>
              </w:rPr>
            </w:pPr>
            <w:r>
              <w:rPr>
                <w:b/>
                <w:bCs/>
              </w:rPr>
              <w:t>9</w:t>
            </w:r>
          </w:p>
        </w:tc>
      </w:tr>
      <w:tr w:rsidR="00DB11FB" w:rsidRPr="008F1B50" w14:paraId="35E28825" w14:textId="77777777" w:rsidTr="00CC442D">
        <w:tc>
          <w:tcPr>
            <w:tcW w:w="2263" w:type="dxa"/>
          </w:tcPr>
          <w:p w14:paraId="7514CBCC" w14:textId="47D7C2F3" w:rsidR="00DB11FB" w:rsidRPr="002D779B" w:rsidRDefault="00DB11FB" w:rsidP="00910B6A">
            <w:pPr>
              <w:jc w:val="center"/>
            </w:pPr>
            <w:r w:rsidRPr="002D779B">
              <w:t>Disabled people</w:t>
            </w:r>
          </w:p>
        </w:tc>
        <w:tc>
          <w:tcPr>
            <w:tcW w:w="2694" w:type="dxa"/>
            <w:gridSpan w:val="2"/>
          </w:tcPr>
          <w:p w14:paraId="39DB3E21" w14:textId="724F775E" w:rsidR="00DB11FB" w:rsidRPr="002D779B" w:rsidRDefault="00DB11FB" w:rsidP="00910B6A">
            <w:pPr>
              <w:jc w:val="center"/>
            </w:pPr>
            <w:r w:rsidRPr="002D779B">
              <w:t>Families/Whānau</w:t>
            </w:r>
          </w:p>
        </w:tc>
        <w:tc>
          <w:tcPr>
            <w:tcW w:w="1842" w:type="dxa"/>
          </w:tcPr>
          <w:p w14:paraId="2AEB5CEB" w14:textId="3B5EB833" w:rsidR="00DB11FB" w:rsidRPr="002D779B" w:rsidRDefault="00DB11FB" w:rsidP="00910B6A">
            <w:pPr>
              <w:jc w:val="center"/>
            </w:pPr>
            <w:r w:rsidRPr="002D779B">
              <w:t>Staff</w:t>
            </w:r>
          </w:p>
        </w:tc>
        <w:tc>
          <w:tcPr>
            <w:tcW w:w="2217" w:type="dxa"/>
          </w:tcPr>
          <w:p w14:paraId="2258708D" w14:textId="3BCD40CA" w:rsidR="00DB11FB" w:rsidRPr="002D779B" w:rsidRDefault="00DB11FB" w:rsidP="00910B6A">
            <w:pPr>
              <w:jc w:val="center"/>
            </w:pPr>
            <w:r w:rsidRPr="002D779B">
              <w:t>Management</w:t>
            </w:r>
          </w:p>
        </w:tc>
      </w:tr>
      <w:tr w:rsidR="00DB11FB" w14:paraId="408E486B" w14:textId="77777777" w:rsidTr="00CC442D">
        <w:tc>
          <w:tcPr>
            <w:tcW w:w="2263" w:type="dxa"/>
          </w:tcPr>
          <w:p w14:paraId="4E8DD2C0" w14:textId="3AB5A5B2" w:rsidR="00DB11FB" w:rsidRPr="002D779B" w:rsidRDefault="00C35118" w:rsidP="00910B6A">
            <w:pPr>
              <w:jc w:val="center"/>
              <w:rPr>
                <w:b/>
                <w:bCs/>
              </w:rPr>
            </w:pPr>
            <w:r w:rsidRPr="002D779B">
              <w:rPr>
                <w:b/>
                <w:bCs/>
              </w:rPr>
              <w:t>3</w:t>
            </w:r>
          </w:p>
        </w:tc>
        <w:tc>
          <w:tcPr>
            <w:tcW w:w="2694" w:type="dxa"/>
            <w:gridSpan w:val="2"/>
          </w:tcPr>
          <w:p w14:paraId="31DAEB63" w14:textId="5140664B" w:rsidR="00DB11FB" w:rsidRPr="002D779B" w:rsidRDefault="002D779B" w:rsidP="00910B6A">
            <w:pPr>
              <w:jc w:val="center"/>
              <w:rPr>
                <w:b/>
                <w:bCs/>
              </w:rPr>
            </w:pPr>
            <w:r w:rsidRPr="002D779B">
              <w:rPr>
                <w:b/>
                <w:bCs/>
              </w:rPr>
              <w:t>2</w:t>
            </w:r>
          </w:p>
        </w:tc>
        <w:tc>
          <w:tcPr>
            <w:tcW w:w="1842" w:type="dxa"/>
          </w:tcPr>
          <w:p w14:paraId="3685146D" w14:textId="268A0D9F" w:rsidR="00DB11FB" w:rsidRPr="002D779B" w:rsidRDefault="00C35118" w:rsidP="00910B6A">
            <w:pPr>
              <w:jc w:val="center"/>
              <w:rPr>
                <w:b/>
                <w:bCs/>
              </w:rPr>
            </w:pPr>
            <w:r w:rsidRPr="002D779B">
              <w:rPr>
                <w:b/>
                <w:bCs/>
              </w:rPr>
              <w:t>2</w:t>
            </w:r>
          </w:p>
        </w:tc>
        <w:tc>
          <w:tcPr>
            <w:tcW w:w="2217" w:type="dxa"/>
          </w:tcPr>
          <w:p w14:paraId="2A6D5CCF" w14:textId="19395153" w:rsidR="00DB11FB" w:rsidRPr="002D779B" w:rsidRDefault="00C35118" w:rsidP="00910B6A">
            <w:pPr>
              <w:jc w:val="center"/>
              <w:rPr>
                <w:b/>
                <w:bCs/>
              </w:rPr>
            </w:pPr>
            <w:r w:rsidRPr="002D779B">
              <w:rPr>
                <w:b/>
                <w:bCs/>
              </w:rPr>
              <w:t>2</w:t>
            </w:r>
          </w:p>
        </w:tc>
      </w:tr>
    </w:tbl>
    <w:p w14:paraId="2AF26AA6" w14:textId="6CA14A22" w:rsidR="00317FB6" w:rsidRDefault="00317FB6" w:rsidP="00DB11FB">
      <w:pPr>
        <w:rPr>
          <w:b/>
          <w:bCs/>
        </w:rPr>
      </w:pPr>
    </w:p>
    <w:p w14:paraId="02A5F769" w14:textId="77777777" w:rsidR="00317FB6" w:rsidRDefault="00317FB6">
      <w:pPr>
        <w:suppressAutoHyphens w:val="0"/>
        <w:autoSpaceDE/>
        <w:autoSpaceDN/>
        <w:adjustRightInd/>
        <w:spacing w:before="0" w:after="0" w:line="240" w:lineRule="auto"/>
        <w:textAlignment w:val="auto"/>
        <w:rPr>
          <w:b/>
          <w:bCs/>
        </w:rPr>
      </w:pPr>
      <w:r>
        <w:rPr>
          <w:b/>
          <w:bCs/>
        </w:rPr>
        <w:br w:type="page"/>
      </w:r>
    </w:p>
    <w:p w14:paraId="21638BB3" w14:textId="30F2231E" w:rsidR="00DB11FB" w:rsidRPr="00B261ED" w:rsidRDefault="00D25F9B" w:rsidP="00B261ED">
      <w:pPr>
        <w:pStyle w:val="ListParagraph"/>
        <w:numPr>
          <w:ilvl w:val="0"/>
          <w:numId w:val="39"/>
        </w:numPr>
        <w:rPr>
          <w:b/>
          <w:bCs/>
        </w:rPr>
      </w:pPr>
      <w:r w:rsidRPr="00B261ED">
        <w:rPr>
          <w:b/>
          <w:bCs/>
        </w:rPr>
        <w:lastRenderedPageBreak/>
        <w:t>Outcomes for disabled people</w:t>
      </w:r>
      <w:r w:rsidR="00E849A6" w:rsidRPr="00B261ED">
        <w:rPr>
          <w:b/>
          <w:bCs/>
        </w:rPr>
        <w:t xml:space="preserve"> </w:t>
      </w:r>
    </w:p>
    <w:p w14:paraId="45039F89" w14:textId="110EDB5E" w:rsidR="00DB11FB" w:rsidRPr="00B261ED" w:rsidRDefault="002C0D7F" w:rsidP="00DB11FB">
      <w:r w:rsidRPr="00B261ED">
        <w:t xml:space="preserve">This evaluation is based on the findings and information provided by disabled people, </w:t>
      </w:r>
      <w:r w:rsidR="00AD7EA3" w:rsidRPr="00AD7EA3">
        <w:t>tāngata whaikaha Māori</w:t>
      </w:r>
      <w:r w:rsidR="00AD7EA3">
        <w:t xml:space="preserve">, </w:t>
      </w:r>
      <w:r w:rsidRPr="00B261ED">
        <w:t>their families</w:t>
      </w:r>
      <w:r w:rsidR="00217C23">
        <w:t>/whānau</w:t>
      </w:r>
      <w:r w:rsidRPr="00B261ED">
        <w:t>, staff and management</w:t>
      </w:r>
      <w:r w:rsidR="003E5EF9">
        <w:t>, review of</w:t>
      </w:r>
      <w:r w:rsidRPr="00B261ED">
        <w:t xml:space="preserve"> documentation and </w:t>
      </w:r>
      <w:r w:rsidR="003E5EF9">
        <w:t xml:space="preserve">through </w:t>
      </w:r>
      <w:r w:rsidRPr="00B261ED">
        <w:t>observations made by the Evaluation team</w:t>
      </w:r>
      <w:r>
        <w:t>.</w:t>
      </w:r>
      <w:r w:rsidR="006D5AA6">
        <w:t xml:space="preserve"> The outcomes evaluated below are based on the</w:t>
      </w:r>
      <w:r w:rsidR="00BA5F7F">
        <w:t xml:space="preserve"> outcomes identified in the</w:t>
      </w:r>
      <w:r w:rsidR="006D5AA6">
        <w:t xml:space="preserve"> </w:t>
      </w:r>
      <w:r w:rsidR="00BA5F7F">
        <w:t>Outcome-Focused Evaluation Tool.</w:t>
      </w:r>
      <w:r w:rsidR="006D5AA6">
        <w:t xml:space="preserve"> </w:t>
      </w:r>
    </w:p>
    <w:tbl>
      <w:tblPr>
        <w:tblStyle w:val="TableGrid"/>
        <w:tblW w:w="0" w:type="auto"/>
        <w:tblLook w:val="04A0" w:firstRow="1" w:lastRow="0" w:firstColumn="1" w:lastColumn="0" w:noHBand="0" w:noVBand="1"/>
      </w:tblPr>
      <w:tblGrid>
        <w:gridCol w:w="6516"/>
        <w:gridCol w:w="2929"/>
      </w:tblGrid>
      <w:tr w:rsidR="00A526D5" w14:paraId="12117317" w14:textId="7FAE074F" w:rsidTr="00305361">
        <w:tc>
          <w:tcPr>
            <w:tcW w:w="6516" w:type="dxa"/>
          </w:tcPr>
          <w:p w14:paraId="370C36D2" w14:textId="46AEA216" w:rsidR="00A526D5" w:rsidRDefault="00A526D5" w:rsidP="001E1278">
            <w:pPr>
              <w:rPr>
                <w:b/>
                <w:bCs/>
              </w:rPr>
            </w:pPr>
            <w:r>
              <w:rPr>
                <w:b/>
                <w:bCs/>
              </w:rPr>
              <w:t>Outcomes for disabled people</w:t>
            </w:r>
          </w:p>
        </w:tc>
        <w:tc>
          <w:tcPr>
            <w:tcW w:w="2929" w:type="dxa"/>
          </w:tcPr>
          <w:p w14:paraId="525B571C" w14:textId="6A072BE5" w:rsidR="00A526D5" w:rsidRDefault="00A526D5" w:rsidP="001E1278">
            <w:pPr>
              <w:rPr>
                <w:b/>
                <w:bCs/>
              </w:rPr>
            </w:pPr>
            <w:r>
              <w:rPr>
                <w:b/>
                <w:bCs/>
              </w:rPr>
              <w:t>Rating</w:t>
            </w:r>
            <w:r>
              <w:rPr>
                <w:b/>
                <w:bCs/>
                <w:vertAlign w:val="superscript"/>
              </w:rPr>
              <w:t>*</w:t>
            </w:r>
          </w:p>
        </w:tc>
      </w:tr>
      <w:tr w:rsidR="00A526D5" w14:paraId="687831F9" w14:textId="1529BF4A" w:rsidTr="00701B51">
        <w:tc>
          <w:tcPr>
            <w:tcW w:w="6516" w:type="dxa"/>
          </w:tcPr>
          <w:p w14:paraId="4278F05A" w14:textId="77777777" w:rsidR="00A526D5" w:rsidRPr="00DC10F4" w:rsidRDefault="00A526D5" w:rsidP="001E1278">
            <w:r w:rsidRPr="00DC10F4">
              <w:t>My identity / Tuakiri</w:t>
            </w:r>
          </w:p>
        </w:tc>
        <w:tc>
          <w:tcPr>
            <w:tcW w:w="2929" w:type="dxa"/>
            <w:shd w:val="clear" w:color="auto" w:fill="92D050"/>
          </w:tcPr>
          <w:p w14:paraId="7D9C45DB" w14:textId="3F0556FD" w:rsidR="00A526D5" w:rsidRPr="00910B6A" w:rsidRDefault="00E2312E" w:rsidP="00701B51">
            <w:pPr>
              <w:jc w:val="center"/>
              <w:rPr>
                <w:sz w:val="20"/>
                <w:szCs w:val="18"/>
              </w:rPr>
            </w:pPr>
            <w:r>
              <w:rPr>
                <w:sz w:val="20"/>
                <w:szCs w:val="18"/>
              </w:rPr>
              <w:t>Good practice evident</w:t>
            </w:r>
          </w:p>
        </w:tc>
      </w:tr>
      <w:tr w:rsidR="00A526D5" w14:paraId="0DC7EACD" w14:textId="6F30E9CD" w:rsidTr="00701B51">
        <w:tc>
          <w:tcPr>
            <w:tcW w:w="6516" w:type="dxa"/>
          </w:tcPr>
          <w:p w14:paraId="6621FD4A" w14:textId="77777777" w:rsidR="00A526D5" w:rsidRPr="00DC10F4" w:rsidRDefault="00A526D5" w:rsidP="001E1278">
            <w:r w:rsidRPr="00DC10F4">
              <w:t>My authority / Te Rangatiratanga</w:t>
            </w:r>
          </w:p>
        </w:tc>
        <w:tc>
          <w:tcPr>
            <w:tcW w:w="2929" w:type="dxa"/>
            <w:shd w:val="clear" w:color="auto" w:fill="C00000"/>
          </w:tcPr>
          <w:p w14:paraId="4286586E" w14:textId="7220E6E2" w:rsidR="00A526D5" w:rsidRPr="00910B6A" w:rsidRDefault="00E2312E" w:rsidP="00701B51">
            <w:pPr>
              <w:jc w:val="center"/>
              <w:rPr>
                <w:sz w:val="20"/>
                <w:szCs w:val="18"/>
              </w:rPr>
            </w:pPr>
            <w:r>
              <w:rPr>
                <w:sz w:val="20"/>
                <w:szCs w:val="18"/>
              </w:rPr>
              <w:t>Action required</w:t>
            </w:r>
          </w:p>
        </w:tc>
      </w:tr>
      <w:tr w:rsidR="00A526D5" w14:paraId="5E069EE1" w14:textId="36FB50A6" w:rsidTr="00701B51">
        <w:tc>
          <w:tcPr>
            <w:tcW w:w="6516" w:type="dxa"/>
          </w:tcPr>
          <w:p w14:paraId="4987804E" w14:textId="77777777" w:rsidR="00A526D5" w:rsidRPr="00DC10F4" w:rsidRDefault="00A526D5" w:rsidP="001E1278">
            <w:r w:rsidRPr="00DC10F4">
              <w:t>My connections / Te Ao Hurihuri</w:t>
            </w:r>
          </w:p>
        </w:tc>
        <w:tc>
          <w:tcPr>
            <w:tcW w:w="2929" w:type="dxa"/>
            <w:shd w:val="clear" w:color="auto" w:fill="92D050"/>
          </w:tcPr>
          <w:p w14:paraId="6251BE3A" w14:textId="02E8B3A1" w:rsidR="00A526D5" w:rsidRPr="00910B6A" w:rsidRDefault="00F77786" w:rsidP="00701B51">
            <w:pPr>
              <w:jc w:val="center"/>
              <w:rPr>
                <w:sz w:val="20"/>
                <w:szCs w:val="18"/>
              </w:rPr>
            </w:pPr>
            <w:r>
              <w:rPr>
                <w:sz w:val="20"/>
                <w:szCs w:val="18"/>
              </w:rPr>
              <w:t>Good practice evident</w:t>
            </w:r>
          </w:p>
        </w:tc>
      </w:tr>
      <w:tr w:rsidR="00A526D5" w14:paraId="79100ED3" w14:textId="74FBB3AC" w:rsidTr="006D1212">
        <w:tc>
          <w:tcPr>
            <w:tcW w:w="6516" w:type="dxa"/>
          </w:tcPr>
          <w:p w14:paraId="3F09FB2D" w14:textId="77777777" w:rsidR="00A526D5" w:rsidRPr="00DC10F4" w:rsidRDefault="00A526D5" w:rsidP="001E1278">
            <w:r w:rsidRPr="00DC10F4">
              <w:t>My wellbeing / Hauora</w:t>
            </w:r>
          </w:p>
        </w:tc>
        <w:tc>
          <w:tcPr>
            <w:tcW w:w="2929" w:type="dxa"/>
            <w:shd w:val="clear" w:color="auto" w:fill="92D050"/>
          </w:tcPr>
          <w:p w14:paraId="7728D04E" w14:textId="75CE5FA9" w:rsidR="00A526D5" w:rsidRPr="00910B6A" w:rsidRDefault="006D1212" w:rsidP="00701B51">
            <w:pPr>
              <w:jc w:val="center"/>
              <w:rPr>
                <w:sz w:val="20"/>
                <w:szCs w:val="18"/>
              </w:rPr>
            </w:pPr>
            <w:r>
              <w:rPr>
                <w:sz w:val="20"/>
                <w:szCs w:val="18"/>
              </w:rPr>
              <w:t>Good practice evident</w:t>
            </w:r>
          </w:p>
        </w:tc>
      </w:tr>
      <w:tr w:rsidR="00A526D5" w14:paraId="6774AE5D" w14:textId="73CC463B" w:rsidTr="00701B51">
        <w:tc>
          <w:tcPr>
            <w:tcW w:w="6516" w:type="dxa"/>
          </w:tcPr>
          <w:p w14:paraId="7815BB4C" w14:textId="77777777" w:rsidR="00A526D5" w:rsidRPr="00DC10F4" w:rsidRDefault="00A526D5" w:rsidP="001E1278">
            <w:r w:rsidRPr="00DC10F4">
              <w:t>My contribution / Tāpaetanga</w:t>
            </w:r>
          </w:p>
        </w:tc>
        <w:tc>
          <w:tcPr>
            <w:tcW w:w="2929" w:type="dxa"/>
            <w:shd w:val="clear" w:color="auto" w:fill="92D050"/>
          </w:tcPr>
          <w:p w14:paraId="7EAF360C" w14:textId="7BBDCE29" w:rsidR="00A526D5" w:rsidRPr="00910B6A" w:rsidRDefault="00F77786" w:rsidP="00701B51">
            <w:pPr>
              <w:jc w:val="center"/>
              <w:rPr>
                <w:sz w:val="20"/>
                <w:szCs w:val="18"/>
              </w:rPr>
            </w:pPr>
            <w:r>
              <w:rPr>
                <w:sz w:val="20"/>
                <w:szCs w:val="18"/>
              </w:rPr>
              <w:t>Good practice evident</w:t>
            </w:r>
          </w:p>
        </w:tc>
      </w:tr>
      <w:tr w:rsidR="00A526D5" w14:paraId="4CAD432B" w14:textId="22B96ADD" w:rsidTr="00701B51">
        <w:tc>
          <w:tcPr>
            <w:tcW w:w="6516" w:type="dxa"/>
          </w:tcPr>
          <w:p w14:paraId="02521728" w14:textId="77777777" w:rsidR="00A526D5" w:rsidRPr="00DC10F4" w:rsidRDefault="00A526D5" w:rsidP="001E1278">
            <w:r w:rsidRPr="00DC10F4">
              <w:t>My support / Taupua</w:t>
            </w:r>
          </w:p>
        </w:tc>
        <w:tc>
          <w:tcPr>
            <w:tcW w:w="2929" w:type="dxa"/>
            <w:shd w:val="clear" w:color="auto" w:fill="92D050"/>
          </w:tcPr>
          <w:p w14:paraId="3E45678B" w14:textId="5A762B6C" w:rsidR="00A526D5" w:rsidRPr="00910B6A" w:rsidRDefault="00F77786" w:rsidP="00701B51">
            <w:pPr>
              <w:jc w:val="center"/>
              <w:rPr>
                <w:sz w:val="20"/>
                <w:szCs w:val="18"/>
              </w:rPr>
            </w:pPr>
            <w:r>
              <w:rPr>
                <w:sz w:val="20"/>
                <w:szCs w:val="18"/>
              </w:rPr>
              <w:t>Good practice evident</w:t>
            </w:r>
          </w:p>
        </w:tc>
      </w:tr>
      <w:tr w:rsidR="00A526D5" w14:paraId="259E2930" w14:textId="07A20F60" w:rsidTr="00701B51">
        <w:tc>
          <w:tcPr>
            <w:tcW w:w="6516" w:type="dxa"/>
          </w:tcPr>
          <w:p w14:paraId="2DF6B066" w14:textId="77777777" w:rsidR="00A526D5" w:rsidRPr="00DC10F4" w:rsidRDefault="00A526D5" w:rsidP="001E1278">
            <w:r w:rsidRPr="00DC10F4">
              <w:t>My resources / Nga Tūhonohono</w:t>
            </w:r>
          </w:p>
        </w:tc>
        <w:tc>
          <w:tcPr>
            <w:tcW w:w="2929" w:type="dxa"/>
            <w:shd w:val="clear" w:color="auto" w:fill="92D050"/>
          </w:tcPr>
          <w:p w14:paraId="6F347B1D" w14:textId="026CB03F" w:rsidR="00A526D5" w:rsidRPr="00910B6A" w:rsidRDefault="00F77786" w:rsidP="00701B51">
            <w:pPr>
              <w:jc w:val="center"/>
              <w:rPr>
                <w:sz w:val="20"/>
                <w:szCs w:val="18"/>
              </w:rPr>
            </w:pPr>
            <w:r>
              <w:rPr>
                <w:sz w:val="20"/>
                <w:szCs w:val="18"/>
              </w:rPr>
              <w:t>Good practice evident</w:t>
            </w:r>
          </w:p>
        </w:tc>
      </w:tr>
      <w:tr w:rsidR="00A526D5" w14:paraId="74C60ABC" w14:textId="4B63EBF0" w:rsidTr="00250111">
        <w:tc>
          <w:tcPr>
            <w:tcW w:w="6516" w:type="dxa"/>
          </w:tcPr>
          <w:p w14:paraId="3F9EDDB2" w14:textId="77777777" w:rsidR="00A526D5" w:rsidRPr="00DC10F4" w:rsidRDefault="00A526D5" w:rsidP="001E1278">
            <w:r w:rsidRPr="00DC10F4">
              <w:t>Organisational health</w:t>
            </w:r>
          </w:p>
        </w:tc>
        <w:tc>
          <w:tcPr>
            <w:tcW w:w="2929" w:type="dxa"/>
            <w:shd w:val="clear" w:color="auto" w:fill="92D050"/>
          </w:tcPr>
          <w:p w14:paraId="535F3F50" w14:textId="1FA67BEA" w:rsidR="00A526D5" w:rsidRPr="00910B6A" w:rsidRDefault="00250111" w:rsidP="00701B51">
            <w:pPr>
              <w:jc w:val="center"/>
              <w:rPr>
                <w:sz w:val="20"/>
                <w:szCs w:val="18"/>
              </w:rPr>
            </w:pPr>
            <w:r w:rsidRPr="00250111">
              <w:rPr>
                <w:sz w:val="20"/>
                <w:szCs w:val="18"/>
              </w:rPr>
              <w:t>Good practice evident</w:t>
            </w:r>
          </w:p>
        </w:tc>
      </w:tr>
      <w:tr w:rsidR="00A526D5" w14:paraId="3025BA04" w14:textId="080CB3D6" w:rsidTr="00701B51">
        <w:tc>
          <w:tcPr>
            <w:tcW w:w="6516" w:type="dxa"/>
          </w:tcPr>
          <w:p w14:paraId="6C96B2B3" w14:textId="77777777" w:rsidR="00A526D5" w:rsidRPr="00DC10F4" w:rsidRDefault="00A526D5" w:rsidP="001E1278">
            <w:r w:rsidRPr="00DC10F4">
              <w:t>Value for money</w:t>
            </w:r>
          </w:p>
        </w:tc>
        <w:tc>
          <w:tcPr>
            <w:tcW w:w="2929" w:type="dxa"/>
            <w:shd w:val="clear" w:color="auto" w:fill="92D050"/>
          </w:tcPr>
          <w:p w14:paraId="6A5BCF10" w14:textId="2E62A0E1" w:rsidR="00A526D5" w:rsidRPr="00910B6A" w:rsidRDefault="00F77786" w:rsidP="00701B51">
            <w:pPr>
              <w:jc w:val="center"/>
              <w:rPr>
                <w:sz w:val="20"/>
                <w:szCs w:val="18"/>
              </w:rPr>
            </w:pPr>
            <w:r>
              <w:rPr>
                <w:sz w:val="20"/>
                <w:szCs w:val="18"/>
              </w:rPr>
              <w:t>Good practice evident</w:t>
            </w:r>
          </w:p>
        </w:tc>
      </w:tr>
      <w:tr w:rsidR="00A526D5" w14:paraId="04FEE550" w14:textId="5F238D1A" w:rsidTr="00701B51">
        <w:tc>
          <w:tcPr>
            <w:tcW w:w="6516" w:type="dxa"/>
          </w:tcPr>
          <w:p w14:paraId="325DE8D2" w14:textId="54C432E2" w:rsidR="00A526D5" w:rsidRPr="00DC10F4" w:rsidRDefault="00A526D5" w:rsidP="001E1278">
            <w:r w:rsidRPr="00DC10F4">
              <w:t>Equity</w:t>
            </w:r>
            <w:r>
              <w:t xml:space="preserve"> (including service responsiveness to te ao Māori)</w:t>
            </w:r>
          </w:p>
        </w:tc>
        <w:tc>
          <w:tcPr>
            <w:tcW w:w="2929" w:type="dxa"/>
            <w:shd w:val="clear" w:color="auto" w:fill="92D050"/>
          </w:tcPr>
          <w:p w14:paraId="71E8F4AF" w14:textId="18C29914" w:rsidR="00A526D5" w:rsidRPr="00910B6A" w:rsidRDefault="00F77786" w:rsidP="00701B51">
            <w:pPr>
              <w:jc w:val="center"/>
              <w:rPr>
                <w:sz w:val="20"/>
                <w:szCs w:val="18"/>
              </w:rPr>
            </w:pPr>
            <w:r>
              <w:rPr>
                <w:sz w:val="20"/>
                <w:szCs w:val="18"/>
              </w:rPr>
              <w:t>Good practice evident</w:t>
            </w:r>
          </w:p>
        </w:tc>
      </w:tr>
      <w:tr w:rsidR="00A526D5" w14:paraId="36789EFE" w14:textId="10FFE067" w:rsidTr="00701B51">
        <w:tc>
          <w:tcPr>
            <w:tcW w:w="6516" w:type="dxa"/>
          </w:tcPr>
          <w:p w14:paraId="41AFE104" w14:textId="77777777" w:rsidR="00A526D5" w:rsidRPr="00DC10F4" w:rsidRDefault="00A526D5" w:rsidP="001E1278">
            <w:r w:rsidRPr="00DC10F4">
              <w:t>Enabling Good Lives</w:t>
            </w:r>
          </w:p>
        </w:tc>
        <w:tc>
          <w:tcPr>
            <w:tcW w:w="2929" w:type="dxa"/>
            <w:shd w:val="clear" w:color="auto" w:fill="92D050"/>
          </w:tcPr>
          <w:p w14:paraId="43508897" w14:textId="7C7756B9" w:rsidR="00A526D5" w:rsidRPr="00910B6A" w:rsidRDefault="00F77786" w:rsidP="00701B51">
            <w:pPr>
              <w:jc w:val="center"/>
              <w:rPr>
                <w:sz w:val="20"/>
                <w:szCs w:val="18"/>
              </w:rPr>
            </w:pPr>
            <w:r>
              <w:rPr>
                <w:sz w:val="20"/>
                <w:szCs w:val="18"/>
              </w:rPr>
              <w:t>Good practice evident</w:t>
            </w:r>
          </w:p>
        </w:tc>
      </w:tr>
      <w:tr w:rsidR="00A526D5" w14:paraId="31D1456B" w14:textId="0394D30A" w:rsidTr="00DC790A">
        <w:tc>
          <w:tcPr>
            <w:tcW w:w="6516" w:type="dxa"/>
          </w:tcPr>
          <w:p w14:paraId="4C7841E0" w14:textId="5329EF71" w:rsidR="00A526D5" w:rsidRPr="00812661" w:rsidRDefault="00A526D5" w:rsidP="002E670D">
            <w:pPr>
              <w:rPr>
                <w:b/>
                <w:bCs/>
              </w:rPr>
            </w:pPr>
            <w:r w:rsidRPr="00812661">
              <w:rPr>
                <w:b/>
                <w:bCs/>
              </w:rPr>
              <w:t xml:space="preserve">Overall rating </w:t>
            </w:r>
          </w:p>
        </w:tc>
        <w:tc>
          <w:tcPr>
            <w:tcW w:w="2929" w:type="dxa"/>
            <w:shd w:val="clear" w:color="auto" w:fill="00B0F0"/>
          </w:tcPr>
          <w:p w14:paraId="7F70D35D" w14:textId="0E2B2050" w:rsidR="00A526D5" w:rsidRPr="00910B6A" w:rsidRDefault="00DC790A" w:rsidP="00701B51">
            <w:pPr>
              <w:jc w:val="center"/>
              <w:rPr>
                <w:sz w:val="20"/>
                <w:szCs w:val="18"/>
              </w:rPr>
            </w:pPr>
            <w:r>
              <w:rPr>
                <w:sz w:val="20"/>
                <w:szCs w:val="18"/>
              </w:rPr>
              <w:t>Development desirable</w:t>
            </w:r>
          </w:p>
        </w:tc>
      </w:tr>
    </w:tbl>
    <w:p w14:paraId="55898943" w14:textId="779AB4D1" w:rsidR="00DB11FB" w:rsidRPr="002E670D" w:rsidRDefault="00C305DA" w:rsidP="00DB11FB">
      <w:r w:rsidRPr="002E670D">
        <w:t xml:space="preserve">* Rating </w:t>
      </w:r>
      <w:r w:rsidR="00AD7EA3" w:rsidRPr="00BA5F7F">
        <w:t>guidance</w:t>
      </w:r>
      <w:r w:rsidRPr="00BA5F7F">
        <w:t>:</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658"/>
      </w:tblGrid>
      <w:tr w:rsidR="00673B16" w:rsidRPr="002B3161" w14:paraId="3E4183BC" w14:textId="77777777" w:rsidTr="00772C9B">
        <w:tc>
          <w:tcPr>
            <w:tcW w:w="2835" w:type="dxa"/>
            <w:tcBorders>
              <w:top w:val="single" w:sz="4" w:space="0" w:color="auto"/>
              <w:left w:val="single" w:sz="4" w:space="0" w:color="auto"/>
              <w:bottom w:val="single" w:sz="4" w:space="0" w:color="auto"/>
              <w:right w:val="single" w:sz="4" w:space="0" w:color="auto"/>
            </w:tcBorders>
            <w:shd w:val="clear" w:color="auto" w:fill="92D050"/>
            <w:vAlign w:val="center"/>
          </w:tcPr>
          <w:p w14:paraId="43952253" w14:textId="77777777" w:rsidR="00673B16" w:rsidRPr="002B3161" w:rsidRDefault="00673B16" w:rsidP="001E1278">
            <w:pPr>
              <w:spacing w:after="60"/>
              <w:rPr>
                <w:rFonts w:ascii="Arial" w:hAnsi="Arial"/>
                <w:sz w:val="20"/>
              </w:rPr>
            </w:pPr>
            <w:r w:rsidRPr="002B3161">
              <w:rPr>
                <w:rFonts w:ascii="Arial" w:hAnsi="Arial"/>
                <w:sz w:val="20"/>
              </w:rPr>
              <w:t>Good practice evident</w:t>
            </w:r>
          </w:p>
        </w:tc>
        <w:tc>
          <w:tcPr>
            <w:tcW w:w="6658" w:type="dxa"/>
            <w:tcBorders>
              <w:top w:val="single" w:sz="4" w:space="0" w:color="auto"/>
              <w:left w:val="single" w:sz="4" w:space="0" w:color="auto"/>
              <w:bottom w:val="single" w:sz="4" w:space="0" w:color="auto"/>
              <w:right w:val="single" w:sz="4" w:space="0" w:color="auto"/>
            </w:tcBorders>
            <w:vAlign w:val="center"/>
          </w:tcPr>
          <w:p w14:paraId="4B52B047" w14:textId="77777777" w:rsidR="00673B16" w:rsidRPr="001954E2" w:rsidRDefault="00673B16" w:rsidP="001E1278">
            <w:pPr>
              <w:rPr>
                <w:rFonts w:ascii="Arial" w:hAnsi="Arial"/>
                <w:sz w:val="18"/>
                <w:szCs w:val="18"/>
              </w:rPr>
            </w:pPr>
            <w:r w:rsidRPr="001954E2">
              <w:rPr>
                <w:rFonts w:ascii="Arial" w:hAnsi="Arial"/>
                <w:sz w:val="18"/>
                <w:szCs w:val="18"/>
              </w:rPr>
              <w:t xml:space="preserve">Many examples of good practice evident </w:t>
            </w:r>
          </w:p>
        </w:tc>
      </w:tr>
      <w:tr w:rsidR="00673B16" w:rsidRPr="002B3161" w14:paraId="6C915B94" w14:textId="77777777" w:rsidTr="00772C9B">
        <w:tc>
          <w:tcPr>
            <w:tcW w:w="2835" w:type="dxa"/>
            <w:tcBorders>
              <w:top w:val="single" w:sz="4" w:space="0" w:color="auto"/>
              <w:left w:val="single" w:sz="4" w:space="0" w:color="auto"/>
              <w:bottom w:val="single" w:sz="4" w:space="0" w:color="auto"/>
              <w:right w:val="single" w:sz="4" w:space="0" w:color="auto"/>
            </w:tcBorders>
            <w:shd w:val="clear" w:color="auto" w:fill="00B0F0"/>
            <w:vAlign w:val="center"/>
          </w:tcPr>
          <w:p w14:paraId="7267AB5F" w14:textId="77777777" w:rsidR="00673B16" w:rsidRPr="002B3161" w:rsidRDefault="00673B16" w:rsidP="001E1278">
            <w:pPr>
              <w:rPr>
                <w:rFonts w:ascii="Arial" w:hAnsi="Arial"/>
                <w:sz w:val="20"/>
              </w:rPr>
            </w:pPr>
            <w:r w:rsidRPr="002B3161">
              <w:rPr>
                <w:rFonts w:ascii="Arial" w:hAnsi="Arial"/>
                <w:sz w:val="20"/>
              </w:rPr>
              <w:t>Development desirable</w:t>
            </w:r>
          </w:p>
        </w:tc>
        <w:tc>
          <w:tcPr>
            <w:tcW w:w="6658" w:type="dxa"/>
            <w:tcBorders>
              <w:top w:val="single" w:sz="4" w:space="0" w:color="auto"/>
              <w:left w:val="single" w:sz="4" w:space="0" w:color="auto"/>
              <w:bottom w:val="single" w:sz="4" w:space="0" w:color="auto"/>
              <w:right w:val="single" w:sz="4" w:space="0" w:color="auto"/>
            </w:tcBorders>
            <w:vAlign w:val="center"/>
          </w:tcPr>
          <w:p w14:paraId="0E2640D1" w14:textId="77777777" w:rsidR="00673B16" w:rsidRPr="001954E2" w:rsidRDefault="00673B16" w:rsidP="001E1278">
            <w:pPr>
              <w:rPr>
                <w:rFonts w:ascii="Arial" w:hAnsi="Arial"/>
                <w:sz w:val="18"/>
                <w:szCs w:val="18"/>
              </w:rPr>
            </w:pPr>
            <w:r w:rsidRPr="001954E2">
              <w:rPr>
                <w:rFonts w:ascii="Arial" w:hAnsi="Arial"/>
                <w:sz w:val="18"/>
                <w:szCs w:val="18"/>
              </w:rPr>
              <w:t>Some examples of good practice evident / further development desirable</w:t>
            </w:r>
          </w:p>
        </w:tc>
      </w:tr>
      <w:tr w:rsidR="00673B16" w:rsidRPr="002B3161" w14:paraId="4B638A5F" w14:textId="77777777" w:rsidTr="00772C9B">
        <w:trPr>
          <w:trHeight w:val="561"/>
        </w:trPr>
        <w:tc>
          <w:tcPr>
            <w:tcW w:w="2835" w:type="dxa"/>
            <w:tcBorders>
              <w:top w:val="single" w:sz="4" w:space="0" w:color="auto"/>
              <w:left w:val="single" w:sz="4" w:space="0" w:color="auto"/>
              <w:bottom w:val="single" w:sz="4" w:space="0" w:color="auto"/>
              <w:right w:val="single" w:sz="4" w:space="0" w:color="auto"/>
            </w:tcBorders>
            <w:shd w:val="clear" w:color="auto" w:fill="C00000"/>
            <w:vAlign w:val="center"/>
          </w:tcPr>
          <w:p w14:paraId="1F732BD0" w14:textId="77777777" w:rsidR="00673B16" w:rsidRPr="002B3161" w:rsidRDefault="00673B16" w:rsidP="001E1278">
            <w:pPr>
              <w:rPr>
                <w:rFonts w:ascii="Arial" w:hAnsi="Arial"/>
                <w:sz w:val="20"/>
              </w:rPr>
            </w:pPr>
            <w:r w:rsidRPr="002B3161">
              <w:rPr>
                <w:rFonts w:ascii="Arial" w:hAnsi="Arial"/>
                <w:sz w:val="20"/>
              </w:rPr>
              <w:t>Action required</w:t>
            </w:r>
          </w:p>
        </w:tc>
        <w:tc>
          <w:tcPr>
            <w:tcW w:w="6658" w:type="dxa"/>
            <w:tcBorders>
              <w:top w:val="single" w:sz="4" w:space="0" w:color="auto"/>
              <w:left w:val="single" w:sz="4" w:space="0" w:color="auto"/>
              <w:bottom w:val="single" w:sz="4" w:space="0" w:color="auto"/>
              <w:right w:val="single" w:sz="4" w:space="0" w:color="auto"/>
            </w:tcBorders>
            <w:vAlign w:val="center"/>
          </w:tcPr>
          <w:p w14:paraId="20648589" w14:textId="77777777" w:rsidR="00673B16" w:rsidRPr="001954E2" w:rsidRDefault="00673B16" w:rsidP="001E1278">
            <w:pPr>
              <w:rPr>
                <w:rFonts w:ascii="Arial" w:hAnsi="Arial"/>
                <w:sz w:val="18"/>
                <w:szCs w:val="18"/>
              </w:rPr>
            </w:pPr>
            <w:r w:rsidRPr="001954E2">
              <w:rPr>
                <w:rFonts w:ascii="Arial" w:hAnsi="Arial"/>
                <w:sz w:val="18"/>
                <w:szCs w:val="18"/>
              </w:rPr>
              <w:t>Immediate and significant action required for at least one component</w:t>
            </w:r>
          </w:p>
        </w:tc>
      </w:tr>
    </w:tbl>
    <w:p w14:paraId="66219F76" w14:textId="77777777" w:rsidR="00A526D5" w:rsidRPr="00B261ED" w:rsidRDefault="00A526D5" w:rsidP="002E670D">
      <w:pPr>
        <w:rPr>
          <w:b/>
          <w:bCs/>
        </w:rPr>
      </w:pPr>
    </w:p>
    <w:p w14:paraId="12889CD6" w14:textId="77777777" w:rsidR="00317FB6" w:rsidRDefault="00317FB6">
      <w:pPr>
        <w:suppressAutoHyphens w:val="0"/>
        <w:autoSpaceDE/>
        <w:autoSpaceDN/>
        <w:adjustRightInd/>
        <w:spacing w:before="0" w:after="0" w:line="240" w:lineRule="auto"/>
        <w:textAlignment w:val="auto"/>
        <w:rPr>
          <w:b/>
          <w:bCs/>
        </w:rPr>
      </w:pPr>
      <w:r>
        <w:rPr>
          <w:b/>
          <w:bCs/>
        </w:rPr>
        <w:br w:type="page"/>
      </w:r>
    </w:p>
    <w:p w14:paraId="73523165" w14:textId="77777777" w:rsidR="00DC7584" w:rsidRDefault="00B82E3D" w:rsidP="00772C9B">
      <w:pPr>
        <w:pStyle w:val="ListParagraph"/>
        <w:numPr>
          <w:ilvl w:val="0"/>
          <w:numId w:val="39"/>
        </w:numPr>
        <w:rPr>
          <w:b/>
          <w:bCs/>
        </w:rPr>
      </w:pPr>
      <w:r w:rsidRPr="00B261ED">
        <w:rPr>
          <w:b/>
          <w:bCs/>
        </w:rPr>
        <w:lastRenderedPageBreak/>
        <w:t xml:space="preserve">Is this service certified under </w:t>
      </w:r>
      <w:hyperlink r:id="rId12" w:history="1">
        <w:r w:rsidRPr="00B261ED">
          <w:rPr>
            <w:rStyle w:val="Hyperlink"/>
            <w:b/>
            <w:bCs/>
          </w:rPr>
          <w:t>Ngā Paerewa</w:t>
        </w:r>
      </w:hyperlink>
      <w:r w:rsidR="00247DC1">
        <w:rPr>
          <w:b/>
          <w:bCs/>
        </w:rPr>
        <w:t xml:space="preserve"> (</w:t>
      </w:r>
      <w:r w:rsidR="00247DC1" w:rsidRPr="00247DC1">
        <w:rPr>
          <w:b/>
          <w:bCs/>
        </w:rPr>
        <w:t>Health and Disability Services Standard NZS 8134:2021</w:t>
      </w:r>
      <w:r w:rsidR="00247DC1">
        <w:rPr>
          <w:b/>
          <w:bCs/>
        </w:rPr>
        <w:t>)</w:t>
      </w:r>
      <w:r w:rsidRPr="00B261ED">
        <w:rPr>
          <w:b/>
          <w:bCs/>
        </w:rPr>
        <w:t xml:space="preserve">? </w:t>
      </w:r>
    </w:p>
    <w:p w14:paraId="6F41B16C" w14:textId="6561C868" w:rsidR="00B261ED" w:rsidRPr="00DC7584" w:rsidRDefault="00247DC1" w:rsidP="00DC7584">
      <w:pPr>
        <w:pStyle w:val="ListParagraph"/>
        <w:ind w:left="360"/>
        <w:rPr>
          <w:b/>
          <w:bCs/>
        </w:rPr>
      </w:pPr>
      <w:r>
        <w:t>No</w:t>
      </w:r>
      <w:r w:rsidR="00DC7584">
        <w:t>.</w:t>
      </w:r>
    </w:p>
    <w:p w14:paraId="1863C3A2" w14:textId="77777777" w:rsidR="00DB11FB" w:rsidRDefault="00DB11FB" w:rsidP="00DB11FB"/>
    <w:p w14:paraId="216773D5" w14:textId="4DBABAFF" w:rsidR="00A526D5" w:rsidRPr="00772C9B" w:rsidRDefault="00B82E3D" w:rsidP="00772C9B">
      <w:pPr>
        <w:pStyle w:val="ListParagraph"/>
        <w:numPr>
          <w:ilvl w:val="0"/>
          <w:numId w:val="39"/>
        </w:numPr>
        <w:rPr>
          <w:b/>
          <w:bCs/>
        </w:rPr>
      </w:pPr>
      <w:r w:rsidRPr="00B261ED">
        <w:rPr>
          <w:b/>
          <w:bCs/>
        </w:rPr>
        <w:t>Recommendations and requirements</w:t>
      </w:r>
    </w:p>
    <w:p w14:paraId="07B4529F" w14:textId="7D04F141" w:rsidR="001F3B66" w:rsidRDefault="001F3B66" w:rsidP="001F3B66">
      <w:pPr>
        <w:pStyle w:val="ListParagraph"/>
        <w:numPr>
          <w:ilvl w:val="1"/>
          <w:numId w:val="39"/>
        </w:numPr>
        <w:rPr>
          <w:b/>
          <w:bCs/>
        </w:rPr>
      </w:pPr>
      <w:r>
        <w:rPr>
          <w:b/>
          <w:bCs/>
        </w:rPr>
        <w:t>Recommendations for a</w:t>
      </w:r>
      <w:r w:rsidR="00DB11FB" w:rsidRPr="00B93012">
        <w:rPr>
          <w:b/>
          <w:bCs/>
        </w:rPr>
        <w:t>reas of development</w:t>
      </w:r>
    </w:p>
    <w:p w14:paraId="3F62543A" w14:textId="165F5203" w:rsidR="00360318" w:rsidRDefault="00360318" w:rsidP="00360318">
      <w:pPr>
        <w:pStyle w:val="ListParagraph"/>
        <w:numPr>
          <w:ilvl w:val="0"/>
          <w:numId w:val="41"/>
        </w:numPr>
      </w:pPr>
      <w:r>
        <w:t>The K</w:t>
      </w:r>
      <w:r w:rsidR="000A3071">
        <w:t>ā</w:t>
      </w:r>
      <w:r>
        <w:t>inga Ora home is dated and in need of renovations/refurbishments to make it more modern and fresher, and we endorse Te Whānau Tokotokorangi’s request for these redecorations/repairs.</w:t>
      </w:r>
    </w:p>
    <w:p w14:paraId="3A461AF9" w14:textId="54F35F38" w:rsidR="00360318" w:rsidRDefault="00360318" w:rsidP="00360318">
      <w:pPr>
        <w:pStyle w:val="ListParagraph"/>
        <w:numPr>
          <w:ilvl w:val="0"/>
          <w:numId w:val="41"/>
        </w:numPr>
      </w:pPr>
      <w:r>
        <w:t>There is an opportunity to engage more often with whānau, and we endorse Te Whānau Tokotokorangi’s planned whānau hui as a starting point for this improved contact and relationship.</w:t>
      </w:r>
    </w:p>
    <w:p w14:paraId="2E859D7F" w14:textId="5CB61D09" w:rsidR="00360318" w:rsidRDefault="00360318" w:rsidP="00360318">
      <w:pPr>
        <w:pStyle w:val="ListParagraph"/>
        <w:numPr>
          <w:ilvl w:val="0"/>
          <w:numId w:val="41"/>
        </w:numPr>
      </w:pPr>
      <w:r>
        <w:t>While kai planning involves talking with the people in the home, we recommend that Te Whānau Tokotokorangi review the process to ensure that everyone on the property has regular input into the meal plans.</w:t>
      </w:r>
    </w:p>
    <w:p w14:paraId="56F7DF36" w14:textId="2CE9B989" w:rsidR="00360318" w:rsidRDefault="00360318" w:rsidP="00360318">
      <w:pPr>
        <w:pStyle w:val="ListParagraph"/>
        <w:numPr>
          <w:ilvl w:val="0"/>
          <w:numId w:val="41"/>
        </w:numPr>
      </w:pPr>
      <w:r>
        <w:t>Staff reported feeling supported by management, however there was no indication of formal supervision or an Employee Assistance Programme (EAP), and we recommend Te Whānau Tokotokorangi put in place a clear, documented process through which staff can access an EAP or independent supervision.</w:t>
      </w:r>
    </w:p>
    <w:p w14:paraId="77FBC7F6" w14:textId="783F80E0" w:rsidR="001F3B66" w:rsidRPr="009A7E2F" w:rsidRDefault="00360318" w:rsidP="00360318">
      <w:pPr>
        <w:pStyle w:val="ListParagraph"/>
        <w:numPr>
          <w:ilvl w:val="0"/>
          <w:numId w:val="41"/>
        </w:numPr>
      </w:pPr>
      <w:r>
        <w:t>Staff have well-established communication styles with the individuals, and the Evaluation Team recommends that communication aides/devices used by individuals are updated or replaced regularly.</w:t>
      </w:r>
    </w:p>
    <w:p w14:paraId="33CA3CD0" w14:textId="77777777" w:rsidR="00B261ED" w:rsidRPr="00772C9B" w:rsidRDefault="00B261ED" w:rsidP="00772C9B">
      <w:pPr>
        <w:rPr>
          <w:b/>
          <w:bCs/>
        </w:rPr>
      </w:pPr>
    </w:p>
    <w:p w14:paraId="5A3813DF" w14:textId="4134510A" w:rsidR="00DB11FB" w:rsidRDefault="00E849A6">
      <w:pPr>
        <w:pStyle w:val="ListParagraph"/>
        <w:numPr>
          <w:ilvl w:val="1"/>
          <w:numId w:val="39"/>
        </w:numPr>
        <w:rPr>
          <w:b/>
          <w:bCs/>
        </w:rPr>
      </w:pPr>
      <w:r w:rsidRPr="00B93012">
        <w:rPr>
          <w:b/>
          <w:bCs/>
        </w:rPr>
        <w:t>Requirements</w:t>
      </w:r>
      <w:r w:rsidR="00DB11FB" w:rsidRPr="00B93012">
        <w:rPr>
          <w:b/>
          <w:bCs/>
        </w:rPr>
        <w:t xml:space="preserve"> </w:t>
      </w:r>
      <w:r w:rsidR="00B82E3D">
        <w:rPr>
          <w:b/>
          <w:bCs/>
        </w:rPr>
        <w:t>(contractually required)</w:t>
      </w:r>
    </w:p>
    <w:p w14:paraId="430DD143" w14:textId="5BCB40B6" w:rsidR="00DB11FB" w:rsidRPr="002E670D" w:rsidRDefault="00A542FD" w:rsidP="002E670D">
      <w:pPr>
        <w:pStyle w:val="ListParagraph"/>
        <w:ind w:left="1080"/>
      </w:pPr>
      <w:r>
        <w:t>The requirements listed in the table below are</w:t>
      </w:r>
      <w:r w:rsidR="00247DC1">
        <w:t xml:space="preserve"> actions </w:t>
      </w:r>
      <w:r>
        <w:t>that need to be done</w:t>
      </w:r>
      <w:r w:rsidR="00B261ED">
        <w:t xml:space="preserve"> by the provider</w:t>
      </w:r>
      <w:r>
        <w:t xml:space="preserve"> to ensure</w:t>
      </w:r>
      <w:r w:rsidR="001D2166">
        <w:t xml:space="preserve"> th</w:t>
      </w:r>
      <w:r w:rsidR="00B261ED">
        <w:t>eir</w:t>
      </w:r>
      <w:r w:rsidR="001D2166">
        <w:t xml:space="preserve"> service</w:t>
      </w:r>
      <w:r w:rsidR="00B261ED">
        <w:t xml:space="preserve">s </w:t>
      </w:r>
      <w:r w:rsidR="001D2166">
        <w:t xml:space="preserve">meet their obligations under their contract with </w:t>
      </w:r>
      <w:r w:rsidR="00874E07">
        <w:t>DSS</w:t>
      </w:r>
      <w:r w:rsidR="001D2166">
        <w:t>:</w:t>
      </w:r>
    </w:p>
    <w:tbl>
      <w:tblPr>
        <w:tblStyle w:val="TableGrid"/>
        <w:tblW w:w="9634" w:type="dxa"/>
        <w:tblLook w:val="04A0" w:firstRow="1" w:lastRow="0" w:firstColumn="1" w:lastColumn="0" w:noHBand="0" w:noVBand="1"/>
      </w:tblPr>
      <w:tblGrid>
        <w:gridCol w:w="1221"/>
        <w:gridCol w:w="1468"/>
        <w:gridCol w:w="2835"/>
        <w:gridCol w:w="2681"/>
        <w:gridCol w:w="1429"/>
      </w:tblGrid>
      <w:tr w:rsidR="00EE6B99" w14:paraId="664C6FFB" w14:textId="77777777" w:rsidTr="00A03994">
        <w:tc>
          <w:tcPr>
            <w:tcW w:w="1221" w:type="dxa"/>
          </w:tcPr>
          <w:p w14:paraId="0421D814" w14:textId="32322DE6" w:rsidR="00DB11FB" w:rsidRPr="003E517E" w:rsidRDefault="00DB11FB" w:rsidP="001E1278">
            <w:pPr>
              <w:rPr>
                <w:b/>
                <w:bCs/>
                <w:sz w:val="20"/>
              </w:rPr>
            </w:pPr>
            <w:r w:rsidRPr="003E517E">
              <w:rPr>
                <w:b/>
                <w:bCs/>
                <w:sz w:val="20"/>
              </w:rPr>
              <w:t xml:space="preserve">Outcome area </w:t>
            </w:r>
          </w:p>
        </w:tc>
        <w:tc>
          <w:tcPr>
            <w:tcW w:w="1468" w:type="dxa"/>
          </w:tcPr>
          <w:p w14:paraId="216B177D" w14:textId="20099412" w:rsidR="00DB11FB" w:rsidRPr="003E517E" w:rsidRDefault="00DB11FB" w:rsidP="001E1278">
            <w:pPr>
              <w:rPr>
                <w:b/>
                <w:bCs/>
                <w:sz w:val="20"/>
              </w:rPr>
            </w:pPr>
            <w:r w:rsidRPr="003E517E">
              <w:rPr>
                <w:b/>
                <w:bCs/>
                <w:sz w:val="20"/>
              </w:rPr>
              <w:t>Risk rating</w:t>
            </w:r>
            <w:r w:rsidR="00B261ED">
              <w:rPr>
                <w:b/>
                <w:bCs/>
                <w:sz w:val="20"/>
              </w:rPr>
              <w:t xml:space="preserve"> </w:t>
            </w:r>
            <w:r w:rsidR="00B261ED" w:rsidRPr="00772C9B">
              <w:rPr>
                <w:sz w:val="20"/>
              </w:rPr>
              <w:t>(low, medium, high)</w:t>
            </w:r>
          </w:p>
        </w:tc>
        <w:tc>
          <w:tcPr>
            <w:tcW w:w="2835" w:type="dxa"/>
          </w:tcPr>
          <w:p w14:paraId="2470CDEF" w14:textId="77777777" w:rsidR="00DB11FB" w:rsidRPr="003E517E" w:rsidRDefault="00DB11FB" w:rsidP="001E1278">
            <w:pPr>
              <w:rPr>
                <w:b/>
                <w:bCs/>
                <w:sz w:val="20"/>
              </w:rPr>
            </w:pPr>
            <w:r w:rsidRPr="003E517E">
              <w:rPr>
                <w:b/>
                <w:bCs/>
                <w:sz w:val="20"/>
              </w:rPr>
              <w:t>Requirement</w:t>
            </w:r>
          </w:p>
        </w:tc>
        <w:tc>
          <w:tcPr>
            <w:tcW w:w="2681" w:type="dxa"/>
          </w:tcPr>
          <w:p w14:paraId="16991428" w14:textId="41A84D5D" w:rsidR="00DB11FB" w:rsidRPr="003E517E" w:rsidRDefault="00A542FD" w:rsidP="001E1278">
            <w:pPr>
              <w:rPr>
                <w:b/>
                <w:bCs/>
                <w:sz w:val="20"/>
              </w:rPr>
            </w:pPr>
            <w:r>
              <w:rPr>
                <w:b/>
                <w:bCs/>
                <w:sz w:val="20"/>
              </w:rPr>
              <w:t>E</w:t>
            </w:r>
            <w:r w:rsidR="00DB11FB" w:rsidRPr="003E517E">
              <w:rPr>
                <w:b/>
                <w:bCs/>
                <w:sz w:val="20"/>
              </w:rPr>
              <w:t>vidence</w:t>
            </w:r>
            <w:r>
              <w:rPr>
                <w:b/>
                <w:bCs/>
                <w:sz w:val="20"/>
              </w:rPr>
              <w:t xml:space="preserve"> needed</w:t>
            </w:r>
            <w:r w:rsidR="00DB11FB" w:rsidRPr="003E517E">
              <w:rPr>
                <w:b/>
                <w:bCs/>
                <w:sz w:val="20"/>
              </w:rPr>
              <w:t xml:space="preserve"> for verification of compliance</w:t>
            </w:r>
            <w:r>
              <w:rPr>
                <w:b/>
                <w:bCs/>
                <w:sz w:val="20"/>
              </w:rPr>
              <w:t xml:space="preserve"> with contract</w:t>
            </w:r>
          </w:p>
        </w:tc>
        <w:tc>
          <w:tcPr>
            <w:tcW w:w="1429" w:type="dxa"/>
          </w:tcPr>
          <w:p w14:paraId="09A6FD34" w14:textId="42DF7995" w:rsidR="00DB11FB" w:rsidRPr="003E517E" w:rsidRDefault="000B11B1" w:rsidP="001E1278">
            <w:pPr>
              <w:rPr>
                <w:b/>
                <w:bCs/>
                <w:sz w:val="20"/>
              </w:rPr>
            </w:pPr>
            <w:r>
              <w:rPr>
                <w:b/>
                <w:bCs/>
                <w:sz w:val="20"/>
              </w:rPr>
              <w:t>D</w:t>
            </w:r>
            <w:r w:rsidR="00DB11FB" w:rsidRPr="003E517E">
              <w:rPr>
                <w:b/>
                <w:bCs/>
                <w:sz w:val="20"/>
              </w:rPr>
              <w:t>ue date</w:t>
            </w:r>
          </w:p>
        </w:tc>
      </w:tr>
      <w:tr w:rsidR="00EE6B99" w14:paraId="236DD231" w14:textId="77777777" w:rsidTr="00A03994">
        <w:tc>
          <w:tcPr>
            <w:tcW w:w="1221" w:type="dxa"/>
          </w:tcPr>
          <w:p w14:paraId="1D70E3F3" w14:textId="10082886" w:rsidR="00DB11FB" w:rsidRPr="00316F58" w:rsidRDefault="00A24FD2" w:rsidP="001E1278">
            <w:pPr>
              <w:rPr>
                <w:sz w:val="20"/>
                <w:szCs w:val="18"/>
              </w:rPr>
            </w:pPr>
            <w:r w:rsidRPr="00316F58">
              <w:rPr>
                <w:sz w:val="20"/>
                <w:szCs w:val="18"/>
              </w:rPr>
              <w:t>2.2</w:t>
            </w:r>
          </w:p>
        </w:tc>
        <w:tc>
          <w:tcPr>
            <w:tcW w:w="1468" w:type="dxa"/>
          </w:tcPr>
          <w:p w14:paraId="0EE5AD1C" w14:textId="7B94DE3A" w:rsidR="00DB11FB" w:rsidRPr="00316F58" w:rsidRDefault="00A24FD2" w:rsidP="001E1278">
            <w:pPr>
              <w:rPr>
                <w:sz w:val="20"/>
                <w:szCs w:val="18"/>
              </w:rPr>
            </w:pPr>
            <w:r w:rsidRPr="00316F58">
              <w:rPr>
                <w:sz w:val="20"/>
                <w:szCs w:val="18"/>
              </w:rPr>
              <w:t>Moderate</w:t>
            </w:r>
          </w:p>
        </w:tc>
        <w:tc>
          <w:tcPr>
            <w:tcW w:w="2835" w:type="dxa"/>
          </w:tcPr>
          <w:p w14:paraId="1147D28D" w14:textId="5719F3D8" w:rsidR="003B01D6" w:rsidRPr="00E90114" w:rsidRDefault="003B01D6" w:rsidP="00576FE9">
            <w:pPr>
              <w:rPr>
                <w:sz w:val="20"/>
                <w:szCs w:val="18"/>
              </w:rPr>
            </w:pPr>
            <w:r w:rsidRPr="003B01D6">
              <w:rPr>
                <w:sz w:val="20"/>
                <w:szCs w:val="18"/>
              </w:rPr>
              <w:t>As defined in the Tier Two Service Standard relating to personal plans (SS 6.1), Te Wh</w:t>
            </w:r>
            <w:r w:rsidR="00576FE9">
              <w:rPr>
                <w:sz w:val="20"/>
                <w:szCs w:val="18"/>
              </w:rPr>
              <w:t>ā</w:t>
            </w:r>
            <w:r w:rsidRPr="003B01D6">
              <w:rPr>
                <w:sz w:val="20"/>
                <w:szCs w:val="18"/>
              </w:rPr>
              <w:t xml:space="preserve">nau Tokotokorangi will </w:t>
            </w:r>
            <w:r w:rsidR="00576FE9">
              <w:rPr>
                <w:sz w:val="20"/>
                <w:szCs w:val="18"/>
              </w:rPr>
              <w:t>d</w:t>
            </w:r>
            <w:r w:rsidRPr="00E90114">
              <w:rPr>
                <w:sz w:val="20"/>
                <w:szCs w:val="18"/>
              </w:rPr>
              <w:t xml:space="preserve">evelop personal plans, that are developed, </w:t>
            </w:r>
            <w:r w:rsidRPr="00E90114">
              <w:rPr>
                <w:sz w:val="20"/>
                <w:szCs w:val="18"/>
              </w:rPr>
              <w:lastRenderedPageBreak/>
              <w:t>reviewed and maintained in partnership with each resident and their whānau (where requested).</w:t>
            </w:r>
          </w:p>
          <w:p w14:paraId="4BF701E2" w14:textId="77777777" w:rsidR="00E90114" w:rsidRDefault="003B01D6" w:rsidP="003B01D6">
            <w:pPr>
              <w:rPr>
                <w:sz w:val="20"/>
                <w:szCs w:val="18"/>
              </w:rPr>
            </w:pPr>
            <w:r w:rsidRPr="003B01D6">
              <w:rPr>
                <w:sz w:val="20"/>
                <w:szCs w:val="18"/>
              </w:rPr>
              <w:t>Plans must:</w:t>
            </w:r>
          </w:p>
          <w:p w14:paraId="0508983D" w14:textId="77777777" w:rsidR="00E90114" w:rsidRDefault="003B01D6" w:rsidP="003B01D6">
            <w:pPr>
              <w:pStyle w:val="ListParagraph"/>
              <w:numPr>
                <w:ilvl w:val="0"/>
                <w:numId w:val="45"/>
              </w:numPr>
              <w:rPr>
                <w:sz w:val="20"/>
                <w:szCs w:val="18"/>
              </w:rPr>
            </w:pPr>
            <w:r w:rsidRPr="00E90114">
              <w:rPr>
                <w:sz w:val="20"/>
                <w:szCs w:val="18"/>
              </w:rPr>
              <w:t>Reflect the resident’s goals, preferences, and aspirations.</w:t>
            </w:r>
          </w:p>
          <w:p w14:paraId="3C2E1C2F" w14:textId="77777777" w:rsidR="00E90114" w:rsidRDefault="003B01D6" w:rsidP="003B01D6">
            <w:pPr>
              <w:pStyle w:val="ListParagraph"/>
              <w:numPr>
                <w:ilvl w:val="0"/>
                <w:numId w:val="45"/>
              </w:numPr>
              <w:rPr>
                <w:sz w:val="20"/>
                <w:szCs w:val="18"/>
              </w:rPr>
            </w:pPr>
            <w:r w:rsidRPr="00E90114">
              <w:rPr>
                <w:sz w:val="20"/>
                <w:szCs w:val="18"/>
              </w:rPr>
              <w:t>Include clear steps, timeframes, and responsibilities for achieving goals.</w:t>
            </w:r>
          </w:p>
          <w:p w14:paraId="720403B5" w14:textId="77777777" w:rsidR="00E90114" w:rsidRDefault="003B01D6" w:rsidP="003B01D6">
            <w:pPr>
              <w:pStyle w:val="ListParagraph"/>
              <w:numPr>
                <w:ilvl w:val="0"/>
                <w:numId w:val="45"/>
              </w:numPr>
              <w:rPr>
                <w:sz w:val="20"/>
                <w:szCs w:val="18"/>
              </w:rPr>
            </w:pPr>
            <w:r w:rsidRPr="00E90114">
              <w:rPr>
                <w:sz w:val="20"/>
                <w:szCs w:val="18"/>
              </w:rPr>
              <w:t>Be developed and made accessible in formats that support the resident's communication needs.</w:t>
            </w:r>
          </w:p>
          <w:p w14:paraId="0B699717" w14:textId="77777777" w:rsidR="00E90114" w:rsidRDefault="003B01D6" w:rsidP="003B01D6">
            <w:pPr>
              <w:pStyle w:val="ListParagraph"/>
              <w:numPr>
                <w:ilvl w:val="0"/>
                <w:numId w:val="45"/>
              </w:numPr>
              <w:rPr>
                <w:sz w:val="20"/>
                <w:szCs w:val="18"/>
              </w:rPr>
            </w:pPr>
            <w:r w:rsidRPr="00E90114">
              <w:rPr>
                <w:sz w:val="20"/>
                <w:szCs w:val="18"/>
              </w:rPr>
              <w:t>Be reviewed at least annually or sooner if the resident’s needs or circumstances change.</w:t>
            </w:r>
          </w:p>
          <w:p w14:paraId="1C2EB7C2" w14:textId="5AF1DAF4" w:rsidR="00DB11FB" w:rsidRPr="00E90114" w:rsidRDefault="003B01D6" w:rsidP="003B01D6">
            <w:pPr>
              <w:pStyle w:val="ListParagraph"/>
              <w:numPr>
                <w:ilvl w:val="0"/>
                <w:numId w:val="45"/>
              </w:numPr>
              <w:rPr>
                <w:sz w:val="20"/>
                <w:szCs w:val="18"/>
              </w:rPr>
            </w:pPr>
            <w:r w:rsidRPr="00E90114">
              <w:rPr>
                <w:sz w:val="20"/>
                <w:szCs w:val="18"/>
              </w:rPr>
              <w:t>Provide evidence of ongoing consultation and involvement from the resident and/or whānau.</w:t>
            </w:r>
          </w:p>
        </w:tc>
        <w:tc>
          <w:tcPr>
            <w:tcW w:w="2681" w:type="dxa"/>
          </w:tcPr>
          <w:p w14:paraId="7D62BB46" w14:textId="77777777" w:rsidR="00684461" w:rsidRPr="00FD5D01" w:rsidRDefault="00684461" w:rsidP="00684461">
            <w:pPr>
              <w:suppressAutoHyphens w:val="0"/>
              <w:autoSpaceDE/>
              <w:autoSpaceDN/>
              <w:adjustRightInd/>
              <w:spacing w:before="60" w:after="60" w:line="259" w:lineRule="auto"/>
              <w:textAlignment w:val="auto"/>
              <w:rPr>
                <w:color w:val="000000" w:themeColor="text1"/>
                <w:sz w:val="20"/>
                <w:szCs w:val="18"/>
              </w:rPr>
            </w:pPr>
            <w:r w:rsidRPr="00FD5D01">
              <w:rPr>
                <w:color w:val="000000" w:themeColor="text1"/>
                <w:sz w:val="20"/>
                <w:szCs w:val="18"/>
              </w:rPr>
              <w:lastRenderedPageBreak/>
              <w:t>Staff training records on person-centred planning and supported decision-making.</w:t>
            </w:r>
          </w:p>
          <w:p w14:paraId="12BF3E1C" w14:textId="77777777" w:rsidR="00576FE9" w:rsidRPr="00FD5D01" w:rsidRDefault="00576FE9" w:rsidP="00684461">
            <w:pPr>
              <w:suppressAutoHyphens w:val="0"/>
              <w:autoSpaceDE/>
              <w:autoSpaceDN/>
              <w:adjustRightInd/>
              <w:spacing w:before="60" w:after="60" w:line="259" w:lineRule="auto"/>
              <w:textAlignment w:val="auto"/>
              <w:rPr>
                <w:color w:val="000000" w:themeColor="text1"/>
                <w:sz w:val="20"/>
                <w:szCs w:val="18"/>
              </w:rPr>
            </w:pPr>
          </w:p>
          <w:p w14:paraId="3D1B0D51" w14:textId="77777777" w:rsidR="009054BB" w:rsidRPr="00FD5D01" w:rsidRDefault="00684461" w:rsidP="00684461">
            <w:pPr>
              <w:suppressAutoHyphens w:val="0"/>
              <w:autoSpaceDE/>
              <w:autoSpaceDN/>
              <w:adjustRightInd/>
              <w:spacing w:before="60" w:after="60" w:line="259" w:lineRule="auto"/>
              <w:textAlignment w:val="auto"/>
              <w:rPr>
                <w:color w:val="000000" w:themeColor="text1"/>
                <w:sz w:val="20"/>
                <w:szCs w:val="18"/>
              </w:rPr>
            </w:pPr>
            <w:r w:rsidRPr="00FD5D01">
              <w:rPr>
                <w:color w:val="000000" w:themeColor="text1"/>
                <w:sz w:val="20"/>
                <w:szCs w:val="18"/>
              </w:rPr>
              <w:t>Documentation of review meetings.</w:t>
            </w:r>
          </w:p>
          <w:p w14:paraId="4FB777F2" w14:textId="05B648FF" w:rsidR="00684461" w:rsidRPr="00FD5D01" w:rsidRDefault="00684461" w:rsidP="00684461">
            <w:pPr>
              <w:suppressAutoHyphens w:val="0"/>
              <w:autoSpaceDE/>
              <w:autoSpaceDN/>
              <w:adjustRightInd/>
              <w:spacing w:before="60" w:after="60" w:line="259" w:lineRule="auto"/>
              <w:textAlignment w:val="auto"/>
              <w:rPr>
                <w:color w:val="000000" w:themeColor="text1"/>
                <w:sz w:val="20"/>
                <w:szCs w:val="18"/>
              </w:rPr>
            </w:pPr>
            <w:r w:rsidRPr="00FD5D01">
              <w:rPr>
                <w:color w:val="000000" w:themeColor="text1"/>
                <w:sz w:val="20"/>
                <w:szCs w:val="18"/>
              </w:rPr>
              <w:lastRenderedPageBreak/>
              <w:t xml:space="preserve"> </w:t>
            </w:r>
          </w:p>
          <w:p w14:paraId="4F7DB5A4" w14:textId="77777777" w:rsidR="009054BB" w:rsidRPr="00FD5D01" w:rsidRDefault="00684461" w:rsidP="00684461">
            <w:pPr>
              <w:suppressAutoHyphens w:val="0"/>
              <w:autoSpaceDE/>
              <w:autoSpaceDN/>
              <w:adjustRightInd/>
              <w:spacing w:before="60" w:after="60" w:line="259" w:lineRule="auto"/>
              <w:textAlignment w:val="auto"/>
              <w:rPr>
                <w:color w:val="000000" w:themeColor="text1"/>
                <w:sz w:val="20"/>
                <w:szCs w:val="18"/>
              </w:rPr>
            </w:pPr>
            <w:r w:rsidRPr="00FD5D01">
              <w:rPr>
                <w:color w:val="000000" w:themeColor="text1"/>
                <w:sz w:val="20"/>
                <w:szCs w:val="18"/>
              </w:rPr>
              <w:t>Records of how residents and/or whānau were involved in the planning process.</w:t>
            </w:r>
          </w:p>
          <w:p w14:paraId="4C816125" w14:textId="51DABC7C" w:rsidR="00684461" w:rsidRPr="00FD5D01" w:rsidRDefault="00684461" w:rsidP="00684461">
            <w:pPr>
              <w:suppressAutoHyphens w:val="0"/>
              <w:autoSpaceDE/>
              <w:autoSpaceDN/>
              <w:adjustRightInd/>
              <w:spacing w:before="60" w:after="60" w:line="259" w:lineRule="auto"/>
              <w:textAlignment w:val="auto"/>
              <w:rPr>
                <w:color w:val="000000" w:themeColor="text1"/>
                <w:sz w:val="20"/>
                <w:szCs w:val="18"/>
              </w:rPr>
            </w:pPr>
            <w:r w:rsidRPr="00FD5D01">
              <w:rPr>
                <w:color w:val="000000" w:themeColor="text1"/>
                <w:sz w:val="20"/>
                <w:szCs w:val="18"/>
              </w:rPr>
              <w:t xml:space="preserve"> </w:t>
            </w:r>
          </w:p>
          <w:p w14:paraId="474C43E0" w14:textId="06C36D63" w:rsidR="00DB11FB" w:rsidRPr="00316F58" w:rsidRDefault="00684461" w:rsidP="00684461">
            <w:pPr>
              <w:rPr>
                <w:sz w:val="20"/>
                <w:szCs w:val="18"/>
              </w:rPr>
            </w:pPr>
            <w:r w:rsidRPr="00FD5D01">
              <w:rPr>
                <w:color w:val="000000" w:themeColor="text1"/>
                <w:sz w:val="20"/>
                <w:szCs w:val="18"/>
              </w:rPr>
              <w:t>Copies of updated personal plans.</w:t>
            </w:r>
            <w:r w:rsidR="00337EF0" w:rsidRPr="00FD5D01">
              <w:rPr>
                <w:sz w:val="18"/>
                <w:szCs w:val="16"/>
              </w:rPr>
              <w:t xml:space="preserve">  </w:t>
            </w:r>
          </w:p>
        </w:tc>
        <w:tc>
          <w:tcPr>
            <w:tcW w:w="1429" w:type="dxa"/>
          </w:tcPr>
          <w:p w14:paraId="53D4BD45" w14:textId="2FE7C82A" w:rsidR="00DB11FB" w:rsidRPr="00316F58" w:rsidRDefault="001575C0" w:rsidP="001E1278">
            <w:pPr>
              <w:rPr>
                <w:sz w:val="20"/>
                <w:szCs w:val="18"/>
              </w:rPr>
            </w:pPr>
            <w:r>
              <w:rPr>
                <w:sz w:val="20"/>
                <w:szCs w:val="18"/>
              </w:rPr>
              <w:lastRenderedPageBreak/>
              <w:t xml:space="preserve">30 </w:t>
            </w:r>
            <w:r w:rsidR="009054BB">
              <w:rPr>
                <w:sz w:val="20"/>
                <w:szCs w:val="18"/>
              </w:rPr>
              <w:t>June</w:t>
            </w:r>
            <w:r>
              <w:rPr>
                <w:sz w:val="20"/>
                <w:szCs w:val="18"/>
              </w:rPr>
              <w:t xml:space="preserve"> 2025</w:t>
            </w:r>
          </w:p>
        </w:tc>
      </w:tr>
    </w:tbl>
    <w:p w14:paraId="3AA2A902" w14:textId="77777777" w:rsidR="00BB326A" w:rsidRDefault="00BB326A" w:rsidP="00BB326A"/>
    <w:p w14:paraId="0D903DEA" w14:textId="6472E26F" w:rsidR="0090719A" w:rsidRPr="0090719A" w:rsidRDefault="0090719A" w:rsidP="0090719A">
      <w:pPr>
        <w:pStyle w:val="ListParagraph"/>
        <w:numPr>
          <w:ilvl w:val="0"/>
          <w:numId w:val="39"/>
        </w:numPr>
        <w:rPr>
          <w:b/>
          <w:bCs/>
        </w:rPr>
      </w:pPr>
      <w:r w:rsidRPr="0090719A">
        <w:rPr>
          <w:b/>
          <w:bCs/>
        </w:rPr>
        <w:t xml:space="preserve">Evaluator reflection </w:t>
      </w:r>
      <w:r>
        <w:rPr>
          <w:b/>
          <w:bCs/>
        </w:rPr>
        <w:t>on</w:t>
      </w:r>
      <w:r w:rsidRPr="0090719A">
        <w:rPr>
          <w:b/>
          <w:bCs/>
        </w:rPr>
        <w:t xml:space="preserve"> the provider’s strengths </w:t>
      </w:r>
    </w:p>
    <w:p w14:paraId="78C45FCF" w14:textId="77777777" w:rsidR="005C7714" w:rsidRDefault="005C7714" w:rsidP="005C7714">
      <w:pPr>
        <w:pStyle w:val="ListParagraph"/>
        <w:numPr>
          <w:ilvl w:val="0"/>
          <w:numId w:val="43"/>
        </w:numPr>
      </w:pPr>
      <w:r>
        <w:t>There are long serving staff who have developed excellent relationships with the people they are supporting.</w:t>
      </w:r>
    </w:p>
    <w:p w14:paraId="209C9032" w14:textId="77777777" w:rsidR="005C7714" w:rsidRDefault="005C7714" w:rsidP="005C7714">
      <w:pPr>
        <w:pStyle w:val="ListParagraph"/>
        <w:numPr>
          <w:ilvl w:val="0"/>
          <w:numId w:val="43"/>
        </w:numPr>
      </w:pPr>
      <w:r>
        <w:t>Each person has a personalised space of their own, and shared areas are big enough for everyone to come together for chats and other social opportunities.</w:t>
      </w:r>
    </w:p>
    <w:p w14:paraId="31549BB7" w14:textId="77777777" w:rsidR="005C7714" w:rsidRDefault="005C7714" w:rsidP="005C7714">
      <w:pPr>
        <w:pStyle w:val="ListParagraph"/>
        <w:numPr>
          <w:ilvl w:val="0"/>
          <w:numId w:val="43"/>
        </w:numPr>
      </w:pPr>
      <w:r>
        <w:t>The staff are well supported by management, and refresher training has been organised to ensure skills are maintained.</w:t>
      </w:r>
    </w:p>
    <w:p w14:paraId="15E6953F" w14:textId="77777777" w:rsidR="005C7714" w:rsidRDefault="005C7714" w:rsidP="005C7714">
      <w:pPr>
        <w:pStyle w:val="ListParagraph"/>
        <w:numPr>
          <w:ilvl w:val="0"/>
          <w:numId w:val="43"/>
        </w:numPr>
      </w:pPr>
      <w:r>
        <w:t>The Trust has a highly responsive management team who is looking to improve and ensure services are high quality.</w:t>
      </w:r>
    </w:p>
    <w:p w14:paraId="1C60B509" w14:textId="49F85C97" w:rsidR="00313CDB" w:rsidRDefault="005C7714" w:rsidP="005C7714">
      <w:pPr>
        <w:pStyle w:val="ListParagraph"/>
        <w:numPr>
          <w:ilvl w:val="0"/>
          <w:numId w:val="43"/>
        </w:numPr>
      </w:pPr>
      <w:r>
        <w:lastRenderedPageBreak/>
        <w:t>The service has a robust incident reporting process - with good ‘closing the loop’ model.</w:t>
      </w:r>
    </w:p>
    <w:sectPr w:rsidR="00313CDB" w:rsidSect="007E31AB">
      <w:headerReference w:type="even" r:id="rId13"/>
      <w:headerReference w:type="default" r:id="rId14"/>
      <w:footerReference w:type="default" r:id="rId15"/>
      <w:headerReference w:type="first" r:id="rId16"/>
      <w:footerReference w:type="first" r:id="rId17"/>
      <w:pgSz w:w="11906" w:h="16838" w:code="9"/>
      <w:pgMar w:top="1134" w:right="1134" w:bottom="1134" w:left="1134" w:header="28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8FA0B" w14:textId="77777777" w:rsidR="00290BDF" w:rsidRDefault="00290BDF">
      <w:r>
        <w:separator/>
      </w:r>
    </w:p>
    <w:p w14:paraId="1F5D5BE1" w14:textId="77777777" w:rsidR="00290BDF" w:rsidRDefault="00290BDF"/>
    <w:p w14:paraId="5B9A7F15" w14:textId="77777777" w:rsidR="00290BDF" w:rsidRDefault="00290BDF"/>
  </w:endnote>
  <w:endnote w:type="continuationSeparator" w:id="0">
    <w:p w14:paraId="1042FFF4" w14:textId="77777777" w:rsidR="00290BDF" w:rsidRDefault="00290BDF">
      <w:r>
        <w:continuationSeparator/>
      </w:r>
    </w:p>
    <w:p w14:paraId="7561F3DA" w14:textId="77777777" w:rsidR="00290BDF" w:rsidRDefault="00290BDF"/>
    <w:p w14:paraId="49D4E596" w14:textId="77777777" w:rsidR="00290BDF" w:rsidRDefault="00290BDF"/>
  </w:endnote>
  <w:endnote w:type="continuationNotice" w:id="1">
    <w:p w14:paraId="340D71A8" w14:textId="77777777" w:rsidR="00290BDF" w:rsidRDefault="00290BDF">
      <w:pPr>
        <w:spacing w:before="0" w:after="0" w:line="240" w:lineRule="auto"/>
      </w:pPr>
    </w:p>
    <w:p w14:paraId="02CE14EC" w14:textId="77777777" w:rsidR="00290BDF" w:rsidRDefault="00290B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TT)">
    <w:altName w:val="Arial"/>
    <w:panose1 w:val="00000000000000000000"/>
    <w:charset w:val="00"/>
    <w:family w:val="auto"/>
    <w:notTrueType/>
    <w:pitch w:val="default"/>
    <w:sig w:usb0="00000003" w:usb1="00000000" w:usb2="00000000" w:usb3="00000000" w:csb0="00000001" w:csb1="00000000"/>
  </w:font>
  <w:font w:name="Verdana Pro Semibold">
    <w:charset w:val="00"/>
    <w:family w:val="swiss"/>
    <w:pitch w:val="variable"/>
    <w:sig w:usb0="80000287" w:usb1="00000043" w:usb2="00000000" w:usb3="00000000" w:csb0="0000009F" w:csb1="00000000"/>
  </w:font>
  <w:font w:name="Arial (TT) 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86510"/>
      <w:docPartObj>
        <w:docPartGallery w:val="Page Numbers (Bottom of Page)"/>
        <w:docPartUnique/>
      </w:docPartObj>
    </w:sdtPr>
    <w:sdtEndPr>
      <w:rPr>
        <w:noProof/>
      </w:rPr>
    </w:sdtEndPr>
    <w:sdtContent>
      <w:p w14:paraId="7BD2E3D9" w14:textId="3CD2E814" w:rsidR="008C4372" w:rsidRDefault="008C437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EA768D" w14:textId="4F4E1702" w:rsidR="008C4372" w:rsidRDefault="008C4372">
    <w:pPr>
      <w:pStyle w:val="Footer"/>
    </w:pPr>
  </w:p>
  <w:p w14:paraId="28BDD7CA" w14:textId="77777777" w:rsidR="006A1A1D" w:rsidRDefault="006A1A1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9974052"/>
      <w:docPartObj>
        <w:docPartGallery w:val="Page Numbers (Bottom of Page)"/>
        <w:docPartUnique/>
      </w:docPartObj>
    </w:sdtPr>
    <w:sdtEndPr>
      <w:rPr>
        <w:noProof/>
      </w:rPr>
    </w:sdtEndPr>
    <w:sdtContent>
      <w:p w14:paraId="68401946" w14:textId="116642D7" w:rsidR="0059640B" w:rsidRDefault="0059640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71BFAA" w14:textId="5CE8C0FA" w:rsidR="00B61A5F" w:rsidRPr="002E670D" w:rsidRDefault="00B61A5F" w:rsidP="00F27E90">
    <w:pPr>
      <w:pStyle w:val="TemplateFooter"/>
      <w:ind w:right="-676"/>
      <w:rPr>
        <w:b/>
        <w:bCs/>
        <w:sz w:val="20"/>
        <w:szCs w:val="20"/>
      </w:rPr>
    </w:pPr>
  </w:p>
  <w:p w14:paraId="5A76386A" w14:textId="26C7232C" w:rsidR="00DD00A0" w:rsidRDefault="00DD00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5663D" w14:textId="77777777" w:rsidR="00290BDF" w:rsidRDefault="00290BDF">
      <w:r>
        <w:separator/>
      </w:r>
    </w:p>
    <w:p w14:paraId="301FE3B0" w14:textId="77777777" w:rsidR="00290BDF" w:rsidRDefault="00290BDF"/>
    <w:p w14:paraId="526EB340" w14:textId="77777777" w:rsidR="00290BDF" w:rsidRDefault="00290BDF"/>
  </w:footnote>
  <w:footnote w:type="continuationSeparator" w:id="0">
    <w:p w14:paraId="45CCEA83" w14:textId="77777777" w:rsidR="00290BDF" w:rsidRDefault="00290BDF">
      <w:r>
        <w:continuationSeparator/>
      </w:r>
    </w:p>
    <w:p w14:paraId="614D7E54" w14:textId="77777777" w:rsidR="00290BDF" w:rsidRDefault="00290BDF"/>
    <w:p w14:paraId="74F43514" w14:textId="77777777" w:rsidR="00290BDF" w:rsidRDefault="00290BDF"/>
  </w:footnote>
  <w:footnote w:type="continuationNotice" w:id="1">
    <w:p w14:paraId="77EC6141" w14:textId="77777777" w:rsidR="00290BDF" w:rsidRDefault="00290BDF">
      <w:pPr>
        <w:spacing w:before="0" w:after="0" w:line="240" w:lineRule="auto"/>
      </w:pPr>
    </w:p>
    <w:p w14:paraId="425BEFCD" w14:textId="77777777" w:rsidR="00290BDF" w:rsidRDefault="00290B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1D717" w14:textId="609EE52B" w:rsidR="005D1502" w:rsidRDefault="005D1502">
    <w:pPr>
      <w:pStyle w:val="Header"/>
    </w:pPr>
    <w:r>
      <w:rPr>
        <w:noProof/>
      </w:rPr>
      <mc:AlternateContent>
        <mc:Choice Requires="wps">
          <w:drawing>
            <wp:anchor distT="0" distB="0" distL="0" distR="0" simplePos="0" relativeHeight="251658241" behindDoc="0" locked="0" layoutInCell="1" allowOverlap="1" wp14:anchorId="4ACA7AA9" wp14:editId="51140116">
              <wp:simplePos x="635" y="635"/>
              <wp:positionH relativeFrom="page">
                <wp:align>center</wp:align>
              </wp:positionH>
              <wp:positionV relativeFrom="page">
                <wp:align>top</wp:align>
              </wp:positionV>
              <wp:extent cx="443865" cy="443865"/>
              <wp:effectExtent l="0" t="0" r="8890" b="4445"/>
              <wp:wrapNone/>
              <wp:docPr id="3"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78550A" w14:textId="6263342D"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CA7AA9" id="_x0000_t202" coordsize="21600,21600" o:spt="202" path="m,l,21600r21600,l21600,xe">
              <v:stroke joinstyle="miter"/>
              <v:path gradientshapeok="t" o:connecttype="rect"/>
            </v:shapetype>
            <v:shape id="Text Box 3" o:spid="_x0000_s1026" type="#_x0000_t202" alt="IN-CONFIDENC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B78550A" w14:textId="6263342D"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v:textbox>
              <w10:wrap anchorx="page" anchory="page"/>
            </v:shape>
          </w:pict>
        </mc:Fallback>
      </mc:AlternateContent>
    </w:r>
  </w:p>
  <w:p w14:paraId="4F03FA9E" w14:textId="77777777" w:rsidR="006A1A1D" w:rsidRDefault="006A1A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E82F8" w14:textId="045E3B82" w:rsidR="005D1502" w:rsidRDefault="005D1502">
    <w:pPr>
      <w:pStyle w:val="Header"/>
    </w:pPr>
    <w:r>
      <w:rPr>
        <w:noProof/>
      </w:rPr>
      <mc:AlternateContent>
        <mc:Choice Requires="wps">
          <w:drawing>
            <wp:anchor distT="0" distB="0" distL="0" distR="0" simplePos="0" relativeHeight="251658242" behindDoc="0" locked="0" layoutInCell="1" allowOverlap="1" wp14:anchorId="2E1DA1D3" wp14:editId="562DF00A">
              <wp:simplePos x="635" y="635"/>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B72B46" w14:textId="0E03BFF3"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1DA1D3" id="_x0000_t202" coordsize="21600,21600" o:spt="202" path="m,l,21600r21600,l21600,xe">
              <v:stroke joinstyle="miter"/>
              <v:path gradientshapeok="t" o:connecttype="rect"/>
            </v:shapetype>
            <v:shape id="Text Box 4" o:spid="_x0000_s1027" type="#_x0000_t202" alt="IN-CONFIDENCE"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0B72B46" w14:textId="0E03BFF3"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v:textbox>
              <w10:wrap anchorx="page" anchory="page"/>
            </v:shape>
          </w:pict>
        </mc:Fallback>
      </mc:AlternateContent>
    </w:r>
  </w:p>
  <w:p w14:paraId="2C0E819C" w14:textId="77777777" w:rsidR="006A1A1D" w:rsidRDefault="006A1A1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16353" w14:textId="0092AE13" w:rsidR="00733801" w:rsidRDefault="005D1502">
    <w:pPr>
      <w:pStyle w:val="Header"/>
    </w:pPr>
    <w:r>
      <w:rPr>
        <w:noProof/>
      </w:rPr>
      <mc:AlternateContent>
        <mc:Choice Requires="wps">
          <w:drawing>
            <wp:anchor distT="0" distB="0" distL="0" distR="0" simplePos="0" relativeHeight="251658240" behindDoc="0" locked="0" layoutInCell="1" allowOverlap="1" wp14:anchorId="0CA21DF4" wp14:editId="629842F3">
              <wp:simplePos x="718835" y="179709"/>
              <wp:positionH relativeFrom="page">
                <wp:align>center</wp:align>
              </wp:positionH>
              <wp:positionV relativeFrom="page">
                <wp:align>top</wp:align>
              </wp:positionV>
              <wp:extent cx="443865" cy="443865"/>
              <wp:effectExtent l="0" t="0" r="8890" b="4445"/>
              <wp:wrapNone/>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A4F3BB" w14:textId="19274CD7"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A21DF4" id="_x0000_t202" coordsize="21600,21600" o:spt="202" path="m,l,21600r21600,l21600,xe">
              <v:stroke joinstyle="miter"/>
              <v:path gradientshapeok="t" o:connecttype="rect"/>
            </v:shapetype>
            <v:shape id="Text Box 2"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EA4F3BB" w14:textId="19274CD7"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v:textbox>
              <w10:wrap anchorx="page" anchory="page"/>
            </v:shape>
          </w:pict>
        </mc:Fallback>
      </mc:AlternateContent>
    </w:r>
    <w:r w:rsidR="009A268B">
      <w:rPr>
        <w:noProof/>
      </w:rPr>
      <w:drawing>
        <wp:inline distT="0" distB="0" distL="0" distR="0" wp14:anchorId="53A1A8E4" wp14:editId="21B2F62C">
          <wp:extent cx="1810204" cy="1491888"/>
          <wp:effectExtent l="0" t="0" r="0" b="0"/>
          <wp:docPr id="6" name="Picture 6" descr="The green Disability Support Services logo and a black and white M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e green Disability Support Services logo and a black and white MSD logo"/>
                  <pic:cNvPicPr>
                    <a:picLocks noChangeAspect="1" noChangeArrowheads="1"/>
                  </pic:cNvPicPr>
                </pic:nvPicPr>
                <pic:blipFill>
                  <a:blip r:embed="rId1" cstate="print">
                    <a:extLst>
                      <a:ext uri="{28A0092B-C50C-407E-A947-70E740481C1C}">
                        <a14:useLocalDpi xmlns:a14="http://schemas.microsoft.com/office/drawing/2010/main" val="0"/>
                      </a:ext>
                    </a:extLst>
                  </a:blip>
                  <a:srcRect l="4668" r="4668"/>
                  <a:stretch>
                    <a:fillRect/>
                  </a:stretch>
                </pic:blipFill>
                <pic:spPr bwMode="auto">
                  <a:xfrm>
                    <a:off x="0" y="0"/>
                    <a:ext cx="1810204" cy="1491888"/>
                  </a:xfrm>
                  <a:prstGeom prst="rect">
                    <a:avLst/>
                  </a:prstGeom>
                  <a:noFill/>
                  <a:ln>
                    <a:noFill/>
                  </a:ln>
                  <a:extLst>
                    <a:ext uri="{53640926-AAD7-44D8-BBD7-CCE9431645EC}">
                      <a14:shadowObscured xmlns:a14="http://schemas.microsoft.com/office/drawing/2010/main"/>
                    </a:ext>
                  </a:extLst>
                </pic:spPr>
              </pic:pic>
            </a:graphicData>
          </a:graphic>
        </wp:inline>
      </w:drawing>
    </w:r>
  </w:p>
  <w:p w14:paraId="2EFF9660" w14:textId="77777777" w:rsidR="006A1A1D" w:rsidRDefault="006A1A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4A72E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C263DA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558C9AA"/>
    <w:lvl w:ilvl="0">
      <w:start w:val="1"/>
      <w:numFmt w:val="decimal"/>
      <w:pStyle w:val="ListNumber3"/>
      <w:lvlText w:val="%1."/>
      <w:lvlJc w:val="left"/>
      <w:pPr>
        <w:tabs>
          <w:tab w:val="num" w:pos="926"/>
        </w:tabs>
        <w:ind w:left="926" w:hanging="360"/>
      </w:pPr>
    </w:lvl>
  </w:abstractNum>
  <w:abstractNum w:abstractNumId="3" w15:restartNumberingAfterBreak="0">
    <w:nsid w:val="FFFFFF80"/>
    <w:multiLevelType w:val="singleLevel"/>
    <w:tmpl w:val="8974C9DA"/>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C8A4BAEC"/>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8A8324E"/>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D946F78A"/>
    <w:lvl w:ilvl="0">
      <w:start w:val="1"/>
      <w:numFmt w:val="bullet"/>
      <w:lvlText w:val="–"/>
      <w:lvlJc w:val="left"/>
      <w:pPr>
        <w:tabs>
          <w:tab w:val="num" w:pos="1366"/>
        </w:tabs>
        <w:ind w:left="1366" w:hanging="362"/>
      </w:pPr>
      <w:rPr>
        <w:rFonts w:ascii="Arial" w:hAnsi="Arial" w:hint="default"/>
      </w:rPr>
    </w:lvl>
  </w:abstractNum>
  <w:abstractNum w:abstractNumId="7" w15:restartNumberingAfterBreak="0">
    <w:nsid w:val="FFFFFF89"/>
    <w:multiLevelType w:val="singleLevel"/>
    <w:tmpl w:val="3086E34A"/>
    <w:lvl w:ilvl="0">
      <w:start w:val="1"/>
      <w:numFmt w:val="bullet"/>
      <w:pStyle w:val="ListBullet"/>
      <w:lvlText w:val=""/>
      <w:lvlJc w:val="left"/>
      <w:pPr>
        <w:tabs>
          <w:tab w:val="num" w:pos="1060"/>
        </w:tabs>
        <w:ind w:left="1060" w:hanging="567"/>
      </w:pPr>
      <w:rPr>
        <w:rFonts w:ascii="Symbol" w:hAnsi="Symbol" w:hint="default"/>
      </w:rPr>
    </w:lvl>
  </w:abstractNum>
  <w:abstractNum w:abstractNumId="8" w15:restartNumberingAfterBreak="0">
    <w:nsid w:val="00C2453E"/>
    <w:multiLevelType w:val="multilevel"/>
    <w:tmpl w:val="7046B7EE"/>
    <w:lvl w:ilvl="0">
      <w:start w:val="1"/>
      <w:numFmt w:val="decimal"/>
      <w:lvlText w:val="%1"/>
      <w:lvlJc w:val="left"/>
      <w:pPr>
        <w:tabs>
          <w:tab w:val="num" w:pos="493"/>
        </w:tabs>
        <w:ind w:left="493" w:hanging="493"/>
      </w:pPr>
      <w:rPr>
        <w:rFonts w:hint="default"/>
      </w:rPr>
    </w:lvl>
    <w:lvl w:ilvl="1">
      <w:start w:val="1"/>
      <w:numFmt w:val="decimal"/>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9" w15:restartNumberingAfterBreak="0">
    <w:nsid w:val="079F1323"/>
    <w:multiLevelType w:val="hybridMultilevel"/>
    <w:tmpl w:val="969439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18D00F0"/>
    <w:multiLevelType w:val="hybridMultilevel"/>
    <w:tmpl w:val="D2C2E0F4"/>
    <w:lvl w:ilvl="0" w:tplc="2EF86A56">
      <w:start w:val="1"/>
      <w:numFmt w:val="bullet"/>
      <w:pStyle w:val="Bullet2"/>
      <w:lvlText w:val=""/>
      <w:lvlJc w:val="left"/>
      <w:pPr>
        <w:tabs>
          <w:tab w:val="num" w:pos="1418"/>
        </w:tabs>
        <w:ind w:left="1418"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C4043F"/>
    <w:multiLevelType w:val="hybridMultilevel"/>
    <w:tmpl w:val="2DAEB4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4A75953"/>
    <w:multiLevelType w:val="multilevel"/>
    <w:tmpl w:val="2048C3B4"/>
    <w:lvl w:ilvl="0">
      <w:start w:val="1"/>
      <w:numFmt w:val="decimal"/>
      <w:lvlText w:val="%1."/>
      <w:lvlJc w:val="left"/>
      <w:pPr>
        <w:ind w:left="720" w:hanging="360"/>
      </w:pPr>
      <w:rPr>
        <w:rFonts w:hint="default"/>
        <w:b/>
        <w:bCs w:val="0"/>
        <w:sz w:val="22"/>
      </w:rPr>
    </w:lvl>
    <w:lvl w:ilvl="1">
      <w:start w:val="2"/>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3" w15:restartNumberingAfterBreak="0">
    <w:nsid w:val="28C42971"/>
    <w:multiLevelType w:val="multilevel"/>
    <w:tmpl w:val="27068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8E4699"/>
    <w:multiLevelType w:val="multilevel"/>
    <w:tmpl w:val="2048C3B4"/>
    <w:lvl w:ilvl="0">
      <w:start w:val="1"/>
      <w:numFmt w:val="decimal"/>
      <w:lvlText w:val="%1."/>
      <w:lvlJc w:val="left"/>
      <w:pPr>
        <w:ind w:left="720" w:hanging="360"/>
      </w:pPr>
      <w:rPr>
        <w:rFonts w:hint="default"/>
        <w:b/>
        <w:bCs w:val="0"/>
        <w:sz w:val="22"/>
      </w:rPr>
    </w:lvl>
    <w:lvl w:ilvl="1">
      <w:start w:val="2"/>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5" w15:restartNumberingAfterBreak="0">
    <w:nsid w:val="2E147C20"/>
    <w:multiLevelType w:val="hybridMultilevel"/>
    <w:tmpl w:val="5D48162A"/>
    <w:lvl w:ilvl="0" w:tplc="3BF2446C">
      <w:start w:val="1"/>
      <w:numFmt w:val="bullet"/>
      <w:lvlText w:val=""/>
      <w:lvlJc w:val="left"/>
      <w:pPr>
        <w:ind w:left="360" w:hanging="360"/>
      </w:pPr>
      <w:rPr>
        <w:rFonts w:ascii="Symbol" w:hAnsi="Symbol" w:hint="default"/>
        <w:color w:val="auto"/>
      </w:rPr>
    </w:lvl>
    <w:lvl w:ilvl="1" w:tplc="14090001">
      <w:start w:val="1"/>
      <w:numFmt w:val="bullet"/>
      <w:lvlText w:val=""/>
      <w:lvlJc w:val="left"/>
      <w:pPr>
        <w:ind w:left="1080" w:hanging="360"/>
      </w:pPr>
      <w:rPr>
        <w:rFonts w:ascii="Symbol" w:hAnsi="Symbol"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2F080EC1"/>
    <w:multiLevelType w:val="hybridMultilevel"/>
    <w:tmpl w:val="4F70DD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174597C"/>
    <w:multiLevelType w:val="multilevel"/>
    <w:tmpl w:val="84E6109C"/>
    <w:lvl w:ilvl="0">
      <w:start w:val="1"/>
      <w:numFmt w:val="decimal"/>
      <w:pStyle w:val="RecLevel1"/>
      <w:lvlText w:val="%1"/>
      <w:lvlJc w:val="left"/>
      <w:pPr>
        <w:tabs>
          <w:tab w:val="num" w:pos="493"/>
        </w:tabs>
        <w:ind w:left="493" w:hanging="493"/>
      </w:pPr>
      <w:rPr>
        <w:rFonts w:hint="default"/>
      </w:rPr>
    </w:lvl>
    <w:lvl w:ilvl="1">
      <w:start w:val="1"/>
      <w:numFmt w:val="decimal"/>
      <w:pStyle w:val="ReportBody2"/>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18" w15:restartNumberingAfterBreak="0">
    <w:nsid w:val="32EE167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3AC12CD9"/>
    <w:multiLevelType w:val="hybridMultilevel"/>
    <w:tmpl w:val="6A7474EE"/>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20" w15:restartNumberingAfterBreak="0">
    <w:nsid w:val="42FB5708"/>
    <w:multiLevelType w:val="multilevel"/>
    <w:tmpl w:val="7F428B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5231DB2"/>
    <w:multiLevelType w:val="hybridMultilevel"/>
    <w:tmpl w:val="F38E1084"/>
    <w:lvl w:ilvl="0" w:tplc="53B8102A">
      <w:start w:val="1"/>
      <w:numFmt w:val="lowerRoman"/>
      <w:pStyle w:val="RecLevel2"/>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471112AA"/>
    <w:multiLevelType w:val="hybridMultilevel"/>
    <w:tmpl w:val="DD6C096A"/>
    <w:lvl w:ilvl="0" w:tplc="2DFED792">
      <w:start w:val="1"/>
      <w:numFmt w:val="decimal"/>
      <w:lvlText w:val="%1."/>
      <w:lvlJc w:val="left"/>
      <w:pPr>
        <w:ind w:left="360" w:hanging="360"/>
      </w:pPr>
      <w:rPr>
        <w:rFonts w:hint="default"/>
        <w:sz w:val="22"/>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3" w15:restartNumberingAfterBreak="0">
    <w:nsid w:val="47303E25"/>
    <w:multiLevelType w:val="hybridMultilevel"/>
    <w:tmpl w:val="03DA250C"/>
    <w:lvl w:ilvl="0" w:tplc="380EC7FE">
      <w:start w:val="1"/>
      <w:numFmt w:val="decimal"/>
      <w:lvlText w:val="%1."/>
      <w:lvlJc w:val="left"/>
      <w:pPr>
        <w:ind w:left="720" w:hanging="72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4" w15:restartNumberingAfterBreak="0">
    <w:nsid w:val="4946480C"/>
    <w:multiLevelType w:val="multilevel"/>
    <w:tmpl w:val="17AC8094"/>
    <w:lvl w:ilvl="0">
      <w:start w:val="1"/>
      <w:numFmt w:val="decimal"/>
      <w:pStyle w:val="ParaLevel1"/>
      <w:lvlText w:val="%1"/>
      <w:lvlJc w:val="left"/>
      <w:pPr>
        <w:ind w:left="360" w:hanging="360"/>
      </w:pPr>
      <w:rPr>
        <w:rFonts w:hint="default"/>
      </w:rPr>
    </w:lvl>
    <w:lvl w:ilvl="1">
      <w:start w:val="1"/>
      <w:numFmt w:val="decimal"/>
      <w:pStyle w:val="ParaLevel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1BF4A29"/>
    <w:multiLevelType w:val="hybridMultilevel"/>
    <w:tmpl w:val="9B7EAB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2612702"/>
    <w:multiLevelType w:val="multilevel"/>
    <w:tmpl w:val="7CAC5F58"/>
    <w:lvl w:ilvl="0">
      <w:start w:val="1"/>
      <w:numFmt w:val="decimal"/>
      <w:lvlText w:val="%1"/>
      <w:lvlJc w:val="left"/>
      <w:pPr>
        <w:tabs>
          <w:tab w:val="num" w:pos="397"/>
        </w:tabs>
        <w:ind w:left="397" w:hanging="397"/>
      </w:pPr>
      <w:rPr>
        <w:rFonts w:hint="default"/>
        <w:b w:val="0"/>
        <w:i w:val="0"/>
        <w:color w:val="auto"/>
        <w:sz w:val="22"/>
      </w:rPr>
    </w:lvl>
    <w:lvl w:ilvl="1">
      <w:start w:val="1"/>
      <w:numFmt w:val="decimal"/>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27" w15:restartNumberingAfterBreak="0">
    <w:nsid w:val="549D5BFB"/>
    <w:multiLevelType w:val="multilevel"/>
    <w:tmpl w:val="CA582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A90454"/>
    <w:multiLevelType w:val="hybridMultilevel"/>
    <w:tmpl w:val="FA8EB9E2"/>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5A1D664E"/>
    <w:multiLevelType w:val="hybridMultilevel"/>
    <w:tmpl w:val="202EFC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ADA139A"/>
    <w:multiLevelType w:val="hybridMultilevel"/>
    <w:tmpl w:val="28A6F140"/>
    <w:lvl w:ilvl="0" w:tplc="B2E4600E">
      <w:start w:val="1"/>
      <w:numFmt w:val="bullet"/>
      <w:pStyle w:val="Bullet1"/>
      <w:lvlText w:val=""/>
      <w:lvlJc w:val="left"/>
      <w:pPr>
        <w:tabs>
          <w:tab w:val="num" w:pos="964"/>
        </w:tabs>
        <w:ind w:left="96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AD4D64"/>
    <w:multiLevelType w:val="hybridMultilevel"/>
    <w:tmpl w:val="67F46AD0"/>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6AE82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16D393E"/>
    <w:multiLevelType w:val="hybridMultilevel"/>
    <w:tmpl w:val="91807AC8"/>
    <w:lvl w:ilvl="0" w:tplc="EE6EA08E">
      <w:start w:val="1"/>
      <w:numFmt w:val="bullet"/>
      <w:pStyle w:val="Bulletlist"/>
      <w:lvlText w:val=""/>
      <w:lvlJc w:val="left"/>
      <w:pPr>
        <w:ind w:left="360" w:hanging="360"/>
      </w:pPr>
      <w:rPr>
        <w:rFonts w:ascii="Symbol" w:hAnsi="Symbol" w:hint="default"/>
        <w:color w:val="auto"/>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4" w15:restartNumberingAfterBreak="0">
    <w:nsid w:val="7F7F7FB5"/>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406300856">
    <w:abstractNumId w:val="18"/>
  </w:num>
  <w:num w:numId="2" w16cid:durableId="744647662">
    <w:abstractNumId w:val="32"/>
  </w:num>
  <w:num w:numId="3" w16cid:durableId="36124615">
    <w:abstractNumId w:val="34"/>
  </w:num>
  <w:num w:numId="4" w16cid:durableId="1696929265">
    <w:abstractNumId w:val="7"/>
  </w:num>
  <w:num w:numId="5" w16cid:durableId="1536772997">
    <w:abstractNumId w:val="6"/>
  </w:num>
  <w:num w:numId="6" w16cid:durableId="1355301363">
    <w:abstractNumId w:val="5"/>
  </w:num>
  <w:num w:numId="7" w16cid:durableId="624195831">
    <w:abstractNumId w:val="4"/>
  </w:num>
  <w:num w:numId="8" w16cid:durableId="1871993455">
    <w:abstractNumId w:val="3"/>
  </w:num>
  <w:num w:numId="9" w16cid:durableId="906260008">
    <w:abstractNumId w:val="2"/>
  </w:num>
  <w:num w:numId="10" w16cid:durableId="1388148079">
    <w:abstractNumId w:val="1"/>
  </w:num>
  <w:num w:numId="11" w16cid:durableId="1661470845">
    <w:abstractNumId w:val="0"/>
  </w:num>
  <w:num w:numId="12" w16cid:durableId="237978854">
    <w:abstractNumId w:val="30"/>
  </w:num>
  <w:num w:numId="13" w16cid:durableId="345787206">
    <w:abstractNumId w:val="10"/>
  </w:num>
  <w:num w:numId="14" w16cid:durableId="468716967">
    <w:abstractNumId w:val="8"/>
  </w:num>
  <w:num w:numId="15" w16cid:durableId="1147089504">
    <w:abstractNumId w:val="8"/>
  </w:num>
  <w:num w:numId="16" w16cid:durableId="1718965741">
    <w:abstractNumId w:val="26"/>
  </w:num>
  <w:num w:numId="17" w16cid:durableId="526723129">
    <w:abstractNumId w:val="6"/>
  </w:num>
  <w:num w:numId="18" w16cid:durableId="864447556">
    <w:abstractNumId w:val="30"/>
  </w:num>
  <w:num w:numId="19" w16cid:durableId="1941986373">
    <w:abstractNumId w:val="10"/>
  </w:num>
  <w:num w:numId="20" w16cid:durableId="1432819115">
    <w:abstractNumId w:val="17"/>
    <w:lvlOverride w:ilvl="0">
      <w:lvl w:ilvl="0">
        <w:start w:val="1"/>
        <w:numFmt w:val="decimal"/>
        <w:pStyle w:val="RecLevel1"/>
        <w:lvlText w:val="%1"/>
        <w:lvlJc w:val="left"/>
        <w:pPr>
          <w:tabs>
            <w:tab w:val="num" w:pos="493"/>
          </w:tabs>
          <w:ind w:left="493" w:hanging="493"/>
        </w:pPr>
        <w:rPr>
          <w:rFonts w:hint="default"/>
        </w:rPr>
      </w:lvl>
    </w:lvlOverride>
  </w:num>
  <w:num w:numId="21" w16cid:durableId="973561616">
    <w:abstractNumId w:val="8"/>
  </w:num>
  <w:num w:numId="22" w16cid:durableId="971178780">
    <w:abstractNumId w:val="17"/>
    <w:lvlOverride w:ilvl="0">
      <w:lvl w:ilvl="0">
        <w:start w:val="1"/>
        <w:numFmt w:val="lowerLetter"/>
        <w:pStyle w:val="RecLevel1"/>
        <w:lvlText w:val="%1)"/>
        <w:lvlJc w:val="left"/>
        <w:pPr>
          <w:ind w:left="360" w:hanging="360"/>
        </w:pPr>
      </w:lvl>
    </w:lvlOverride>
    <w:lvlOverride w:ilvl="1">
      <w:lvl w:ilvl="1" w:tentative="1">
        <w:start w:val="1"/>
        <w:numFmt w:val="lowerLetter"/>
        <w:pStyle w:val="ReportBody2"/>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3" w16cid:durableId="2059356434">
    <w:abstractNumId w:val="6"/>
  </w:num>
  <w:num w:numId="24" w16cid:durableId="203372061">
    <w:abstractNumId w:val="24"/>
  </w:num>
  <w:num w:numId="25" w16cid:durableId="1151411266">
    <w:abstractNumId w:val="20"/>
  </w:num>
  <w:num w:numId="26" w16cid:durableId="890729947">
    <w:abstractNumId w:val="17"/>
    <w:lvlOverride w:ilvl="0">
      <w:lvl w:ilvl="0">
        <w:start w:val="1"/>
        <w:numFmt w:val="decimal"/>
        <w:pStyle w:val="RecLevel1"/>
        <w:lvlText w:val="%1."/>
        <w:lvlJc w:val="left"/>
        <w:pPr>
          <w:ind w:left="851" w:hanging="851"/>
        </w:pPr>
        <w:rPr>
          <w:rFonts w:hint="default"/>
          <w:i w:val="0"/>
          <w:color w:val="auto"/>
        </w:rPr>
      </w:lvl>
    </w:lvlOverride>
    <w:lvlOverride w:ilvl="1">
      <w:lvl w:ilvl="1">
        <w:start w:val="1"/>
        <w:numFmt w:val="lowerLetter"/>
        <w:pStyle w:val="ReportBody2"/>
        <w:lvlText w:val="%2."/>
        <w:lvlJc w:val="left"/>
        <w:pPr>
          <w:ind w:left="1276" w:hanging="425"/>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27" w16cid:durableId="632908654">
    <w:abstractNumId w:val="33"/>
  </w:num>
  <w:num w:numId="28" w16cid:durableId="1571304397">
    <w:abstractNumId w:val="15"/>
  </w:num>
  <w:num w:numId="29" w16cid:durableId="1304847002">
    <w:abstractNumId w:val="17"/>
    <w:lvlOverride w:ilvl="0">
      <w:startOverride w:val="1"/>
      <w:lvl w:ilvl="0">
        <w:start w:val="1"/>
        <w:numFmt w:val="decimal"/>
        <w:pStyle w:val="RecLevel1"/>
        <w:lvlText w:val="%1."/>
        <w:lvlJc w:val="left"/>
        <w:pPr>
          <w:ind w:left="851" w:hanging="851"/>
        </w:pPr>
        <w:rPr>
          <w:rFonts w:hint="default"/>
          <w:i w:val="0"/>
          <w:color w:val="auto"/>
        </w:rPr>
      </w:lvl>
    </w:lvlOverride>
    <w:lvlOverride w:ilvl="1">
      <w:startOverride w:val="1"/>
      <w:lvl w:ilvl="1">
        <w:start w:val="1"/>
        <w:numFmt w:val="lowerLetter"/>
        <w:pStyle w:val="ReportBody2"/>
        <w:lvlText w:val="%2."/>
        <w:lvlJc w:val="left"/>
        <w:pPr>
          <w:ind w:left="1276" w:hanging="425"/>
        </w:pPr>
        <w:rPr>
          <w:rFonts w:hint="default"/>
        </w:rPr>
      </w:lvl>
    </w:lvlOverride>
    <w:lvlOverride w:ilvl="2">
      <w:startOverride w:val="1"/>
      <w:lvl w:ilvl="2">
        <w:start w:val="1"/>
        <w:numFmt w:val="lowerRoman"/>
        <w:lvlText w:val="%3."/>
        <w:lvlJc w:val="right"/>
        <w:pPr>
          <w:ind w:left="1800" w:hanging="180"/>
        </w:pPr>
        <w:rPr>
          <w:rFonts w:hint="default"/>
        </w:rPr>
      </w:lvl>
    </w:lvlOverride>
    <w:lvlOverride w:ilvl="3">
      <w:startOverride w:val="1"/>
      <w:lvl w:ilvl="3">
        <w:start w:val="1"/>
        <w:numFmt w:val="decimal"/>
        <w:lvlText w:val="%4."/>
        <w:lvlJc w:val="left"/>
        <w:pPr>
          <w:ind w:left="2520" w:hanging="360"/>
        </w:pPr>
        <w:rPr>
          <w:rFonts w:hint="default"/>
        </w:rPr>
      </w:lvl>
    </w:lvlOverride>
    <w:lvlOverride w:ilvl="4">
      <w:startOverride w:val="1"/>
      <w:lvl w:ilvl="4">
        <w:start w:val="1"/>
        <w:numFmt w:val="lowerLetter"/>
        <w:lvlText w:val="%5."/>
        <w:lvlJc w:val="left"/>
        <w:pPr>
          <w:ind w:left="3240" w:hanging="360"/>
        </w:pPr>
        <w:rPr>
          <w:rFonts w:hint="default"/>
        </w:rPr>
      </w:lvl>
    </w:lvlOverride>
    <w:lvlOverride w:ilvl="5">
      <w:startOverride w:val="1"/>
      <w:lvl w:ilvl="5">
        <w:start w:val="1"/>
        <w:numFmt w:val="lowerRoman"/>
        <w:lvlText w:val="%6."/>
        <w:lvlJc w:val="right"/>
        <w:pPr>
          <w:ind w:left="3960" w:hanging="180"/>
        </w:pPr>
        <w:rPr>
          <w:rFonts w:hint="default"/>
        </w:rPr>
      </w:lvl>
    </w:lvlOverride>
    <w:lvlOverride w:ilvl="6">
      <w:startOverride w:val="1"/>
      <w:lvl w:ilvl="6">
        <w:start w:val="1"/>
        <w:numFmt w:val="decimal"/>
        <w:lvlText w:val="%7."/>
        <w:lvlJc w:val="left"/>
        <w:pPr>
          <w:ind w:left="4680" w:hanging="360"/>
        </w:pPr>
        <w:rPr>
          <w:rFonts w:hint="default"/>
        </w:rPr>
      </w:lvl>
    </w:lvlOverride>
    <w:lvlOverride w:ilvl="7">
      <w:startOverride w:val="1"/>
      <w:lvl w:ilvl="7">
        <w:start w:val="1"/>
        <w:numFmt w:val="lowerLetter"/>
        <w:lvlText w:val="%8."/>
        <w:lvlJc w:val="left"/>
        <w:pPr>
          <w:ind w:left="5400" w:hanging="360"/>
        </w:pPr>
        <w:rPr>
          <w:rFonts w:hint="default"/>
        </w:rPr>
      </w:lvl>
    </w:lvlOverride>
    <w:lvlOverride w:ilvl="8">
      <w:startOverride w:val="1"/>
      <w:lvl w:ilvl="8">
        <w:start w:val="1"/>
        <w:numFmt w:val="lowerRoman"/>
        <w:lvlText w:val="%9."/>
        <w:lvlJc w:val="right"/>
        <w:pPr>
          <w:ind w:left="6120" w:hanging="180"/>
        </w:pPr>
        <w:rPr>
          <w:rFonts w:hint="default"/>
        </w:rPr>
      </w:lvl>
    </w:lvlOverride>
  </w:num>
  <w:num w:numId="30" w16cid:durableId="1820612693">
    <w:abstractNumId w:val="27"/>
  </w:num>
  <w:num w:numId="31" w16cid:durableId="885993438">
    <w:abstractNumId w:val="13"/>
  </w:num>
  <w:num w:numId="32" w16cid:durableId="1719014930">
    <w:abstractNumId w:val="9"/>
  </w:num>
  <w:num w:numId="33" w16cid:durableId="597636047">
    <w:abstractNumId w:val="25"/>
  </w:num>
  <w:num w:numId="34" w16cid:durableId="8443950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211007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83258248">
    <w:abstractNumId w:val="21"/>
  </w:num>
  <w:num w:numId="37" w16cid:durableId="1718040597">
    <w:abstractNumId w:val="23"/>
  </w:num>
  <w:num w:numId="38" w16cid:durableId="7175498">
    <w:abstractNumId w:val="12"/>
  </w:num>
  <w:num w:numId="39" w16cid:durableId="2087146254">
    <w:abstractNumId w:val="22"/>
  </w:num>
  <w:num w:numId="40" w16cid:durableId="274606229">
    <w:abstractNumId w:val="14"/>
  </w:num>
  <w:num w:numId="41" w16cid:durableId="1470246519">
    <w:abstractNumId w:val="19"/>
  </w:num>
  <w:num w:numId="42" w16cid:durableId="1482892749">
    <w:abstractNumId w:val="28"/>
  </w:num>
  <w:num w:numId="43" w16cid:durableId="562447803">
    <w:abstractNumId w:val="29"/>
  </w:num>
  <w:num w:numId="44" w16cid:durableId="1455631613">
    <w:abstractNumId w:val="11"/>
  </w:num>
  <w:num w:numId="45" w16cid:durableId="1884705155">
    <w:abstractNumId w:val="31"/>
  </w:num>
  <w:num w:numId="46" w16cid:durableId="1114131198">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175E735-236C-4232-B510-65E3E2DC6545}"/>
    <w:docVar w:name="dgnword-eventsink" w:val="1745279149984"/>
    <w:docVar w:name="dgnword-lastRevisionsView" w:val="0"/>
  </w:docVars>
  <w:rsids>
    <w:rsidRoot w:val="00733801"/>
    <w:rsid w:val="000000A4"/>
    <w:rsid w:val="000015D2"/>
    <w:rsid w:val="0000231C"/>
    <w:rsid w:val="000147F0"/>
    <w:rsid w:val="00020C78"/>
    <w:rsid w:val="00022D2F"/>
    <w:rsid w:val="00023C67"/>
    <w:rsid w:val="000261E9"/>
    <w:rsid w:val="00034268"/>
    <w:rsid w:val="00034CC5"/>
    <w:rsid w:val="00036742"/>
    <w:rsid w:val="00041313"/>
    <w:rsid w:val="00041A1C"/>
    <w:rsid w:val="00051FBD"/>
    <w:rsid w:val="00053967"/>
    <w:rsid w:val="000619DF"/>
    <w:rsid w:val="00061A25"/>
    <w:rsid w:val="00064C5B"/>
    <w:rsid w:val="00067E41"/>
    <w:rsid w:val="000717B2"/>
    <w:rsid w:val="00073816"/>
    <w:rsid w:val="00074630"/>
    <w:rsid w:val="000748BF"/>
    <w:rsid w:val="00082225"/>
    <w:rsid w:val="00086261"/>
    <w:rsid w:val="00087C4F"/>
    <w:rsid w:val="00090FD3"/>
    <w:rsid w:val="00092299"/>
    <w:rsid w:val="000924ED"/>
    <w:rsid w:val="00093158"/>
    <w:rsid w:val="000959D4"/>
    <w:rsid w:val="00095D60"/>
    <w:rsid w:val="00095F47"/>
    <w:rsid w:val="000A0034"/>
    <w:rsid w:val="000A3071"/>
    <w:rsid w:val="000A335B"/>
    <w:rsid w:val="000A3630"/>
    <w:rsid w:val="000A3C4F"/>
    <w:rsid w:val="000A4894"/>
    <w:rsid w:val="000B0A46"/>
    <w:rsid w:val="000B11B1"/>
    <w:rsid w:val="000B1798"/>
    <w:rsid w:val="000B3E11"/>
    <w:rsid w:val="000B64DF"/>
    <w:rsid w:val="000B6AA7"/>
    <w:rsid w:val="000B6F59"/>
    <w:rsid w:val="000C20B6"/>
    <w:rsid w:val="000C621D"/>
    <w:rsid w:val="000D4D4F"/>
    <w:rsid w:val="000D6BE8"/>
    <w:rsid w:val="000F51DD"/>
    <w:rsid w:val="000F7498"/>
    <w:rsid w:val="000F7FAC"/>
    <w:rsid w:val="001011FF"/>
    <w:rsid w:val="00103C2C"/>
    <w:rsid w:val="00104E00"/>
    <w:rsid w:val="00112AED"/>
    <w:rsid w:val="0012418A"/>
    <w:rsid w:val="00126067"/>
    <w:rsid w:val="00127DB8"/>
    <w:rsid w:val="00130BC5"/>
    <w:rsid w:val="00133AC6"/>
    <w:rsid w:val="00137C12"/>
    <w:rsid w:val="00142A82"/>
    <w:rsid w:val="00146381"/>
    <w:rsid w:val="001477FE"/>
    <w:rsid w:val="00150160"/>
    <w:rsid w:val="001510E9"/>
    <w:rsid w:val="001556AE"/>
    <w:rsid w:val="001575C0"/>
    <w:rsid w:val="00160E59"/>
    <w:rsid w:val="00162A18"/>
    <w:rsid w:val="0016556E"/>
    <w:rsid w:val="00165DB8"/>
    <w:rsid w:val="00166D0F"/>
    <w:rsid w:val="00176E12"/>
    <w:rsid w:val="00177773"/>
    <w:rsid w:val="001811C4"/>
    <w:rsid w:val="00181298"/>
    <w:rsid w:val="00190D59"/>
    <w:rsid w:val="00191F02"/>
    <w:rsid w:val="00192BCF"/>
    <w:rsid w:val="001930D8"/>
    <w:rsid w:val="0019341C"/>
    <w:rsid w:val="0019362E"/>
    <w:rsid w:val="00193ACE"/>
    <w:rsid w:val="001947E3"/>
    <w:rsid w:val="001954E2"/>
    <w:rsid w:val="00196AF8"/>
    <w:rsid w:val="001A398F"/>
    <w:rsid w:val="001A61F6"/>
    <w:rsid w:val="001A69D2"/>
    <w:rsid w:val="001B6DE3"/>
    <w:rsid w:val="001C1B0D"/>
    <w:rsid w:val="001C3A88"/>
    <w:rsid w:val="001C7B0E"/>
    <w:rsid w:val="001D2166"/>
    <w:rsid w:val="001D2200"/>
    <w:rsid w:val="001D36F0"/>
    <w:rsid w:val="001D46E5"/>
    <w:rsid w:val="001E400C"/>
    <w:rsid w:val="001E41F5"/>
    <w:rsid w:val="001E43A8"/>
    <w:rsid w:val="001E59B0"/>
    <w:rsid w:val="001F3B66"/>
    <w:rsid w:val="001F5840"/>
    <w:rsid w:val="002058A9"/>
    <w:rsid w:val="002064CD"/>
    <w:rsid w:val="00213F96"/>
    <w:rsid w:val="00217C23"/>
    <w:rsid w:val="0022251D"/>
    <w:rsid w:val="00222791"/>
    <w:rsid w:val="0022323F"/>
    <w:rsid w:val="00225F8B"/>
    <w:rsid w:val="00225FEA"/>
    <w:rsid w:val="0023166C"/>
    <w:rsid w:val="00233C16"/>
    <w:rsid w:val="002350FB"/>
    <w:rsid w:val="00235609"/>
    <w:rsid w:val="002413C4"/>
    <w:rsid w:val="002474C5"/>
    <w:rsid w:val="00247DC1"/>
    <w:rsid w:val="00250111"/>
    <w:rsid w:val="002506CC"/>
    <w:rsid w:val="002513AB"/>
    <w:rsid w:val="00253B3D"/>
    <w:rsid w:val="00257ADD"/>
    <w:rsid w:val="00257C30"/>
    <w:rsid w:val="00260C57"/>
    <w:rsid w:val="002613FE"/>
    <w:rsid w:val="00265542"/>
    <w:rsid w:val="00266F34"/>
    <w:rsid w:val="00273386"/>
    <w:rsid w:val="00277B16"/>
    <w:rsid w:val="002839E1"/>
    <w:rsid w:val="00283FD5"/>
    <w:rsid w:val="00290BDF"/>
    <w:rsid w:val="002934FF"/>
    <w:rsid w:val="00294C5F"/>
    <w:rsid w:val="002953A6"/>
    <w:rsid w:val="00295B76"/>
    <w:rsid w:val="002966E9"/>
    <w:rsid w:val="002A6471"/>
    <w:rsid w:val="002A6E16"/>
    <w:rsid w:val="002B0453"/>
    <w:rsid w:val="002B56C8"/>
    <w:rsid w:val="002C0D7F"/>
    <w:rsid w:val="002C31EA"/>
    <w:rsid w:val="002C5D4B"/>
    <w:rsid w:val="002C5D61"/>
    <w:rsid w:val="002C6502"/>
    <w:rsid w:val="002D2D2B"/>
    <w:rsid w:val="002D393E"/>
    <w:rsid w:val="002D3B51"/>
    <w:rsid w:val="002D4990"/>
    <w:rsid w:val="002D626A"/>
    <w:rsid w:val="002D6C4D"/>
    <w:rsid w:val="002D779B"/>
    <w:rsid w:val="002E1242"/>
    <w:rsid w:val="002E4691"/>
    <w:rsid w:val="002E670D"/>
    <w:rsid w:val="002E6984"/>
    <w:rsid w:val="002F22F0"/>
    <w:rsid w:val="002F30F1"/>
    <w:rsid w:val="003051FF"/>
    <w:rsid w:val="00305361"/>
    <w:rsid w:val="00305F6F"/>
    <w:rsid w:val="003073E7"/>
    <w:rsid w:val="00311D7A"/>
    <w:rsid w:val="00313CDB"/>
    <w:rsid w:val="00315E87"/>
    <w:rsid w:val="00316F58"/>
    <w:rsid w:val="00317FB6"/>
    <w:rsid w:val="003209CC"/>
    <w:rsid w:val="003210BF"/>
    <w:rsid w:val="00321653"/>
    <w:rsid w:val="00321F6C"/>
    <w:rsid w:val="0032736B"/>
    <w:rsid w:val="00334321"/>
    <w:rsid w:val="00335269"/>
    <w:rsid w:val="003364A7"/>
    <w:rsid w:val="00336C85"/>
    <w:rsid w:val="00337EF0"/>
    <w:rsid w:val="003418E7"/>
    <w:rsid w:val="003434F0"/>
    <w:rsid w:val="0034432B"/>
    <w:rsid w:val="003457BC"/>
    <w:rsid w:val="00350DF9"/>
    <w:rsid w:val="00351C9B"/>
    <w:rsid w:val="00351FC5"/>
    <w:rsid w:val="00354DEB"/>
    <w:rsid w:val="0035517F"/>
    <w:rsid w:val="0035620F"/>
    <w:rsid w:val="00360318"/>
    <w:rsid w:val="003654B2"/>
    <w:rsid w:val="00367199"/>
    <w:rsid w:val="0037187B"/>
    <w:rsid w:val="00372E6B"/>
    <w:rsid w:val="00375CE5"/>
    <w:rsid w:val="00375D02"/>
    <w:rsid w:val="00382073"/>
    <w:rsid w:val="00382802"/>
    <w:rsid w:val="00382D0B"/>
    <w:rsid w:val="00383B97"/>
    <w:rsid w:val="003910B4"/>
    <w:rsid w:val="00392CF2"/>
    <w:rsid w:val="0039559C"/>
    <w:rsid w:val="00397C31"/>
    <w:rsid w:val="003A3598"/>
    <w:rsid w:val="003A3EB8"/>
    <w:rsid w:val="003B01D6"/>
    <w:rsid w:val="003B041A"/>
    <w:rsid w:val="003B78C6"/>
    <w:rsid w:val="003C2C8D"/>
    <w:rsid w:val="003C3275"/>
    <w:rsid w:val="003C3352"/>
    <w:rsid w:val="003C61FB"/>
    <w:rsid w:val="003D1AA7"/>
    <w:rsid w:val="003D4415"/>
    <w:rsid w:val="003E55C4"/>
    <w:rsid w:val="003E5EF9"/>
    <w:rsid w:val="003E7443"/>
    <w:rsid w:val="003F202D"/>
    <w:rsid w:val="003F2304"/>
    <w:rsid w:val="003F5AD8"/>
    <w:rsid w:val="003F7830"/>
    <w:rsid w:val="00401CCE"/>
    <w:rsid w:val="00403D67"/>
    <w:rsid w:val="00404A0F"/>
    <w:rsid w:val="00404F36"/>
    <w:rsid w:val="0041417F"/>
    <w:rsid w:val="004166C9"/>
    <w:rsid w:val="004177D3"/>
    <w:rsid w:val="004207F6"/>
    <w:rsid w:val="004228E1"/>
    <w:rsid w:val="00422FB7"/>
    <w:rsid w:val="00424FD4"/>
    <w:rsid w:val="00427B51"/>
    <w:rsid w:val="00432120"/>
    <w:rsid w:val="004326D9"/>
    <w:rsid w:val="00432B48"/>
    <w:rsid w:val="004344DC"/>
    <w:rsid w:val="0044009B"/>
    <w:rsid w:val="00440C26"/>
    <w:rsid w:val="00443C80"/>
    <w:rsid w:val="00444D05"/>
    <w:rsid w:val="00445F83"/>
    <w:rsid w:val="004473D8"/>
    <w:rsid w:val="0044786F"/>
    <w:rsid w:val="00451106"/>
    <w:rsid w:val="004521E1"/>
    <w:rsid w:val="004549D2"/>
    <w:rsid w:val="004561BD"/>
    <w:rsid w:val="00456DE5"/>
    <w:rsid w:val="004612D6"/>
    <w:rsid w:val="0046147B"/>
    <w:rsid w:val="00461926"/>
    <w:rsid w:val="00462ED3"/>
    <w:rsid w:val="004649FD"/>
    <w:rsid w:val="00464F79"/>
    <w:rsid w:val="00465510"/>
    <w:rsid w:val="00466469"/>
    <w:rsid w:val="00473962"/>
    <w:rsid w:val="00475E45"/>
    <w:rsid w:val="00480875"/>
    <w:rsid w:val="00484662"/>
    <w:rsid w:val="00485EBB"/>
    <w:rsid w:val="004861DF"/>
    <w:rsid w:val="00492202"/>
    <w:rsid w:val="004A0857"/>
    <w:rsid w:val="004A3177"/>
    <w:rsid w:val="004B5996"/>
    <w:rsid w:val="004B7180"/>
    <w:rsid w:val="004C37FD"/>
    <w:rsid w:val="004C5D40"/>
    <w:rsid w:val="004C5DF2"/>
    <w:rsid w:val="004C656F"/>
    <w:rsid w:val="004E1115"/>
    <w:rsid w:val="004F023B"/>
    <w:rsid w:val="004F6225"/>
    <w:rsid w:val="00501BA1"/>
    <w:rsid w:val="005033DD"/>
    <w:rsid w:val="0051084C"/>
    <w:rsid w:val="005114BD"/>
    <w:rsid w:val="005122E9"/>
    <w:rsid w:val="00513C51"/>
    <w:rsid w:val="00513F21"/>
    <w:rsid w:val="005167AA"/>
    <w:rsid w:val="00517967"/>
    <w:rsid w:val="005236FE"/>
    <w:rsid w:val="00525C5E"/>
    <w:rsid w:val="00526A67"/>
    <w:rsid w:val="005358DB"/>
    <w:rsid w:val="0054155A"/>
    <w:rsid w:val="00541E9B"/>
    <w:rsid w:val="00542500"/>
    <w:rsid w:val="0054400F"/>
    <w:rsid w:val="005441A9"/>
    <w:rsid w:val="00552734"/>
    <w:rsid w:val="00552F54"/>
    <w:rsid w:val="00555589"/>
    <w:rsid w:val="00557D02"/>
    <w:rsid w:val="00557EC6"/>
    <w:rsid w:val="00560112"/>
    <w:rsid w:val="00564EC8"/>
    <w:rsid w:val="00576EC3"/>
    <w:rsid w:val="00576FE9"/>
    <w:rsid w:val="00581B19"/>
    <w:rsid w:val="00581B87"/>
    <w:rsid w:val="005828C2"/>
    <w:rsid w:val="00583467"/>
    <w:rsid w:val="0058576A"/>
    <w:rsid w:val="00586215"/>
    <w:rsid w:val="005873B0"/>
    <w:rsid w:val="005905E7"/>
    <w:rsid w:val="005926AD"/>
    <w:rsid w:val="0059640B"/>
    <w:rsid w:val="005A0024"/>
    <w:rsid w:val="005A07C7"/>
    <w:rsid w:val="005A12FF"/>
    <w:rsid w:val="005A1AB1"/>
    <w:rsid w:val="005A1F18"/>
    <w:rsid w:val="005B1B40"/>
    <w:rsid w:val="005B31F0"/>
    <w:rsid w:val="005B4665"/>
    <w:rsid w:val="005C1FB7"/>
    <w:rsid w:val="005C3F54"/>
    <w:rsid w:val="005C52D2"/>
    <w:rsid w:val="005C6D52"/>
    <w:rsid w:val="005C7714"/>
    <w:rsid w:val="005D1502"/>
    <w:rsid w:val="005D1E03"/>
    <w:rsid w:val="005D2868"/>
    <w:rsid w:val="005D7524"/>
    <w:rsid w:val="005E54C9"/>
    <w:rsid w:val="005E58CD"/>
    <w:rsid w:val="005E64CE"/>
    <w:rsid w:val="005F27A3"/>
    <w:rsid w:val="005F3B66"/>
    <w:rsid w:val="005F4506"/>
    <w:rsid w:val="005F640E"/>
    <w:rsid w:val="005F6C13"/>
    <w:rsid w:val="005F7C23"/>
    <w:rsid w:val="005F7E1F"/>
    <w:rsid w:val="006019F2"/>
    <w:rsid w:val="00603C6B"/>
    <w:rsid w:val="006045B3"/>
    <w:rsid w:val="006073B9"/>
    <w:rsid w:val="00607E68"/>
    <w:rsid w:val="006125E6"/>
    <w:rsid w:val="00632D76"/>
    <w:rsid w:val="00634478"/>
    <w:rsid w:val="00636D96"/>
    <w:rsid w:val="00641C07"/>
    <w:rsid w:val="006469E7"/>
    <w:rsid w:val="00650F7D"/>
    <w:rsid w:val="00651BB9"/>
    <w:rsid w:val="0065324F"/>
    <w:rsid w:val="006563D4"/>
    <w:rsid w:val="00665424"/>
    <w:rsid w:val="00667373"/>
    <w:rsid w:val="0067034B"/>
    <w:rsid w:val="00673B16"/>
    <w:rsid w:val="006763F9"/>
    <w:rsid w:val="0067656B"/>
    <w:rsid w:val="00681E66"/>
    <w:rsid w:val="006833AF"/>
    <w:rsid w:val="00683510"/>
    <w:rsid w:val="00684461"/>
    <w:rsid w:val="00686D5A"/>
    <w:rsid w:val="006905F6"/>
    <w:rsid w:val="006956BC"/>
    <w:rsid w:val="00696734"/>
    <w:rsid w:val="00696C5F"/>
    <w:rsid w:val="00696CC8"/>
    <w:rsid w:val="006A0EEB"/>
    <w:rsid w:val="006A1A1D"/>
    <w:rsid w:val="006A2DEE"/>
    <w:rsid w:val="006A48C5"/>
    <w:rsid w:val="006A4AE7"/>
    <w:rsid w:val="006A4F11"/>
    <w:rsid w:val="006A4FB1"/>
    <w:rsid w:val="006A72A2"/>
    <w:rsid w:val="006B3D70"/>
    <w:rsid w:val="006B3DEB"/>
    <w:rsid w:val="006B638F"/>
    <w:rsid w:val="006B74FE"/>
    <w:rsid w:val="006C1A52"/>
    <w:rsid w:val="006C4DD7"/>
    <w:rsid w:val="006C79A3"/>
    <w:rsid w:val="006C7F13"/>
    <w:rsid w:val="006D0408"/>
    <w:rsid w:val="006D1212"/>
    <w:rsid w:val="006D13C3"/>
    <w:rsid w:val="006D35FB"/>
    <w:rsid w:val="006D5AA6"/>
    <w:rsid w:val="006E241B"/>
    <w:rsid w:val="006E28DE"/>
    <w:rsid w:val="006F0134"/>
    <w:rsid w:val="006F128B"/>
    <w:rsid w:val="006F5A16"/>
    <w:rsid w:val="00701B51"/>
    <w:rsid w:val="007065B1"/>
    <w:rsid w:val="0070778E"/>
    <w:rsid w:val="00713BB7"/>
    <w:rsid w:val="00714557"/>
    <w:rsid w:val="00714C31"/>
    <w:rsid w:val="00716CD1"/>
    <w:rsid w:val="00716E1F"/>
    <w:rsid w:val="007201A0"/>
    <w:rsid w:val="00720678"/>
    <w:rsid w:val="00724071"/>
    <w:rsid w:val="00733801"/>
    <w:rsid w:val="00734C78"/>
    <w:rsid w:val="007351B3"/>
    <w:rsid w:val="00735965"/>
    <w:rsid w:val="00740FE7"/>
    <w:rsid w:val="00745B00"/>
    <w:rsid w:val="00746149"/>
    <w:rsid w:val="00750C51"/>
    <w:rsid w:val="007515D0"/>
    <w:rsid w:val="0076013A"/>
    <w:rsid w:val="0076084E"/>
    <w:rsid w:val="00764877"/>
    <w:rsid w:val="00767AE4"/>
    <w:rsid w:val="0077174E"/>
    <w:rsid w:val="00772C9B"/>
    <w:rsid w:val="00772F9A"/>
    <w:rsid w:val="007747DD"/>
    <w:rsid w:val="00777658"/>
    <w:rsid w:val="007776D4"/>
    <w:rsid w:val="00780BBF"/>
    <w:rsid w:val="00781E7E"/>
    <w:rsid w:val="00783EFA"/>
    <w:rsid w:val="00784BFF"/>
    <w:rsid w:val="00796D8F"/>
    <w:rsid w:val="00797B43"/>
    <w:rsid w:val="007A219F"/>
    <w:rsid w:val="007A3544"/>
    <w:rsid w:val="007A3BEB"/>
    <w:rsid w:val="007A43E3"/>
    <w:rsid w:val="007A4D9A"/>
    <w:rsid w:val="007A65C1"/>
    <w:rsid w:val="007A7590"/>
    <w:rsid w:val="007B16F9"/>
    <w:rsid w:val="007B184F"/>
    <w:rsid w:val="007B21E7"/>
    <w:rsid w:val="007B3690"/>
    <w:rsid w:val="007B6BE5"/>
    <w:rsid w:val="007C4D64"/>
    <w:rsid w:val="007C5547"/>
    <w:rsid w:val="007D27B6"/>
    <w:rsid w:val="007D316E"/>
    <w:rsid w:val="007D7A4F"/>
    <w:rsid w:val="007E0AFB"/>
    <w:rsid w:val="007E19F5"/>
    <w:rsid w:val="007E31AB"/>
    <w:rsid w:val="007E68DF"/>
    <w:rsid w:val="007E75E3"/>
    <w:rsid w:val="00801D88"/>
    <w:rsid w:val="00802F51"/>
    <w:rsid w:val="00803A75"/>
    <w:rsid w:val="00805EAB"/>
    <w:rsid w:val="00806820"/>
    <w:rsid w:val="00812661"/>
    <w:rsid w:val="0081304C"/>
    <w:rsid w:val="00816527"/>
    <w:rsid w:val="00816D48"/>
    <w:rsid w:val="008221B0"/>
    <w:rsid w:val="008237E4"/>
    <w:rsid w:val="0082781E"/>
    <w:rsid w:val="00830C4A"/>
    <w:rsid w:val="00831BA5"/>
    <w:rsid w:val="00832DC3"/>
    <w:rsid w:val="00833A7F"/>
    <w:rsid w:val="00834A91"/>
    <w:rsid w:val="008450C1"/>
    <w:rsid w:val="00850851"/>
    <w:rsid w:val="008516AF"/>
    <w:rsid w:val="00852A39"/>
    <w:rsid w:val="0085382F"/>
    <w:rsid w:val="00855455"/>
    <w:rsid w:val="008566BE"/>
    <w:rsid w:val="008603AF"/>
    <w:rsid w:val="00861CCD"/>
    <w:rsid w:val="00865CEA"/>
    <w:rsid w:val="0086670C"/>
    <w:rsid w:val="00871E2E"/>
    <w:rsid w:val="0087317E"/>
    <w:rsid w:val="00874E07"/>
    <w:rsid w:val="00875355"/>
    <w:rsid w:val="00875A03"/>
    <w:rsid w:val="00877232"/>
    <w:rsid w:val="008867D0"/>
    <w:rsid w:val="008916CD"/>
    <w:rsid w:val="008A083F"/>
    <w:rsid w:val="008A4844"/>
    <w:rsid w:val="008A6237"/>
    <w:rsid w:val="008B2830"/>
    <w:rsid w:val="008B4F22"/>
    <w:rsid w:val="008B56AB"/>
    <w:rsid w:val="008B7B63"/>
    <w:rsid w:val="008B7CBC"/>
    <w:rsid w:val="008C011A"/>
    <w:rsid w:val="008C1E80"/>
    <w:rsid w:val="008C3B45"/>
    <w:rsid w:val="008C4372"/>
    <w:rsid w:val="008C614E"/>
    <w:rsid w:val="008C74C1"/>
    <w:rsid w:val="008C7A96"/>
    <w:rsid w:val="008D0554"/>
    <w:rsid w:val="008D0BD4"/>
    <w:rsid w:val="008E1EAD"/>
    <w:rsid w:val="008E57DF"/>
    <w:rsid w:val="008F033A"/>
    <w:rsid w:val="008F104C"/>
    <w:rsid w:val="008F1B50"/>
    <w:rsid w:val="008F2445"/>
    <w:rsid w:val="008F7B9D"/>
    <w:rsid w:val="00900BC1"/>
    <w:rsid w:val="009041BF"/>
    <w:rsid w:val="00904D12"/>
    <w:rsid w:val="009054BB"/>
    <w:rsid w:val="0090719A"/>
    <w:rsid w:val="00910B6A"/>
    <w:rsid w:val="00915A5F"/>
    <w:rsid w:val="0091674C"/>
    <w:rsid w:val="00921969"/>
    <w:rsid w:val="00922E10"/>
    <w:rsid w:val="00925660"/>
    <w:rsid w:val="00926DAE"/>
    <w:rsid w:val="009302FB"/>
    <w:rsid w:val="00933B9F"/>
    <w:rsid w:val="009348A4"/>
    <w:rsid w:val="00935F90"/>
    <w:rsid w:val="00937111"/>
    <w:rsid w:val="0094089E"/>
    <w:rsid w:val="00941D97"/>
    <w:rsid w:val="00945112"/>
    <w:rsid w:val="00946376"/>
    <w:rsid w:val="00950A77"/>
    <w:rsid w:val="00955604"/>
    <w:rsid w:val="009616B2"/>
    <w:rsid w:val="00961853"/>
    <w:rsid w:val="009627CF"/>
    <w:rsid w:val="00967EC0"/>
    <w:rsid w:val="00971182"/>
    <w:rsid w:val="00974547"/>
    <w:rsid w:val="00975185"/>
    <w:rsid w:val="00980913"/>
    <w:rsid w:val="009841A4"/>
    <w:rsid w:val="009921B4"/>
    <w:rsid w:val="00992B97"/>
    <w:rsid w:val="00996147"/>
    <w:rsid w:val="009965E4"/>
    <w:rsid w:val="009972E8"/>
    <w:rsid w:val="00997939"/>
    <w:rsid w:val="009A18B0"/>
    <w:rsid w:val="009A268B"/>
    <w:rsid w:val="009A2C75"/>
    <w:rsid w:val="009A47DC"/>
    <w:rsid w:val="009A7B93"/>
    <w:rsid w:val="009A7E2F"/>
    <w:rsid w:val="009B3215"/>
    <w:rsid w:val="009B438D"/>
    <w:rsid w:val="009B48E0"/>
    <w:rsid w:val="009B4B7F"/>
    <w:rsid w:val="009C0A9B"/>
    <w:rsid w:val="009C1241"/>
    <w:rsid w:val="009C4957"/>
    <w:rsid w:val="009C502A"/>
    <w:rsid w:val="009D2799"/>
    <w:rsid w:val="009D5BA7"/>
    <w:rsid w:val="009E316D"/>
    <w:rsid w:val="009F3D17"/>
    <w:rsid w:val="009F6538"/>
    <w:rsid w:val="009F6BE0"/>
    <w:rsid w:val="00A00219"/>
    <w:rsid w:val="00A015D6"/>
    <w:rsid w:val="00A02328"/>
    <w:rsid w:val="00A03994"/>
    <w:rsid w:val="00A03D1D"/>
    <w:rsid w:val="00A0724A"/>
    <w:rsid w:val="00A103F1"/>
    <w:rsid w:val="00A10C6A"/>
    <w:rsid w:val="00A11D7E"/>
    <w:rsid w:val="00A13DC7"/>
    <w:rsid w:val="00A15EB3"/>
    <w:rsid w:val="00A1658F"/>
    <w:rsid w:val="00A17BB6"/>
    <w:rsid w:val="00A20745"/>
    <w:rsid w:val="00A22173"/>
    <w:rsid w:val="00A24FD2"/>
    <w:rsid w:val="00A25D06"/>
    <w:rsid w:val="00A277CE"/>
    <w:rsid w:val="00A314CA"/>
    <w:rsid w:val="00A422D6"/>
    <w:rsid w:val="00A45631"/>
    <w:rsid w:val="00A463F4"/>
    <w:rsid w:val="00A46438"/>
    <w:rsid w:val="00A526D5"/>
    <w:rsid w:val="00A53919"/>
    <w:rsid w:val="00A542FD"/>
    <w:rsid w:val="00A5459F"/>
    <w:rsid w:val="00A557C0"/>
    <w:rsid w:val="00A55C7C"/>
    <w:rsid w:val="00A6061E"/>
    <w:rsid w:val="00A62170"/>
    <w:rsid w:val="00A7181F"/>
    <w:rsid w:val="00A71CA0"/>
    <w:rsid w:val="00A72D91"/>
    <w:rsid w:val="00A7540F"/>
    <w:rsid w:val="00A8027B"/>
    <w:rsid w:val="00A802EB"/>
    <w:rsid w:val="00A81B46"/>
    <w:rsid w:val="00A81BBD"/>
    <w:rsid w:val="00A83780"/>
    <w:rsid w:val="00A84009"/>
    <w:rsid w:val="00A90FAA"/>
    <w:rsid w:val="00A95AAD"/>
    <w:rsid w:val="00A96AF8"/>
    <w:rsid w:val="00AA0502"/>
    <w:rsid w:val="00AA06F7"/>
    <w:rsid w:val="00AA2378"/>
    <w:rsid w:val="00AA658C"/>
    <w:rsid w:val="00AB5681"/>
    <w:rsid w:val="00AC20A2"/>
    <w:rsid w:val="00AD1493"/>
    <w:rsid w:val="00AD38A2"/>
    <w:rsid w:val="00AD7EA3"/>
    <w:rsid w:val="00AE1D95"/>
    <w:rsid w:val="00AE2CDC"/>
    <w:rsid w:val="00AE32E7"/>
    <w:rsid w:val="00AE5DC9"/>
    <w:rsid w:val="00AE6E2F"/>
    <w:rsid w:val="00AF047D"/>
    <w:rsid w:val="00AF1544"/>
    <w:rsid w:val="00AF5319"/>
    <w:rsid w:val="00AF7D9B"/>
    <w:rsid w:val="00B00123"/>
    <w:rsid w:val="00B01755"/>
    <w:rsid w:val="00B026E4"/>
    <w:rsid w:val="00B0312E"/>
    <w:rsid w:val="00B03399"/>
    <w:rsid w:val="00B03806"/>
    <w:rsid w:val="00B03C8C"/>
    <w:rsid w:val="00B048B8"/>
    <w:rsid w:val="00B06EC2"/>
    <w:rsid w:val="00B111F4"/>
    <w:rsid w:val="00B12FCD"/>
    <w:rsid w:val="00B15DB0"/>
    <w:rsid w:val="00B17FD0"/>
    <w:rsid w:val="00B261ED"/>
    <w:rsid w:val="00B26959"/>
    <w:rsid w:val="00B30138"/>
    <w:rsid w:val="00B31CD0"/>
    <w:rsid w:val="00B31E03"/>
    <w:rsid w:val="00B34A89"/>
    <w:rsid w:val="00B34DD1"/>
    <w:rsid w:val="00B35169"/>
    <w:rsid w:val="00B364B0"/>
    <w:rsid w:val="00B42F06"/>
    <w:rsid w:val="00B45E36"/>
    <w:rsid w:val="00B476DB"/>
    <w:rsid w:val="00B530DD"/>
    <w:rsid w:val="00B546E0"/>
    <w:rsid w:val="00B57988"/>
    <w:rsid w:val="00B60100"/>
    <w:rsid w:val="00B60D80"/>
    <w:rsid w:val="00B61A5F"/>
    <w:rsid w:val="00B622B8"/>
    <w:rsid w:val="00B6258D"/>
    <w:rsid w:val="00B6356F"/>
    <w:rsid w:val="00B67897"/>
    <w:rsid w:val="00B703FD"/>
    <w:rsid w:val="00B70987"/>
    <w:rsid w:val="00B71AF6"/>
    <w:rsid w:val="00B75CD4"/>
    <w:rsid w:val="00B7614A"/>
    <w:rsid w:val="00B8185D"/>
    <w:rsid w:val="00B825B5"/>
    <w:rsid w:val="00B82E3D"/>
    <w:rsid w:val="00B85AF1"/>
    <w:rsid w:val="00B8620A"/>
    <w:rsid w:val="00B86A8D"/>
    <w:rsid w:val="00B926D3"/>
    <w:rsid w:val="00B92F97"/>
    <w:rsid w:val="00B93012"/>
    <w:rsid w:val="00B9334E"/>
    <w:rsid w:val="00B9373E"/>
    <w:rsid w:val="00B93EC1"/>
    <w:rsid w:val="00B93F50"/>
    <w:rsid w:val="00B9427C"/>
    <w:rsid w:val="00B9428E"/>
    <w:rsid w:val="00BA12AB"/>
    <w:rsid w:val="00BA5F7F"/>
    <w:rsid w:val="00BA7E53"/>
    <w:rsid w:val="00BB040F"/>
    <w:rsid w:val="00BB297E"/>
    <w:rsid w:val="00BB326A"/>
    <w:rsid w:val="00BB4019"/>
    <w:rsid w:val="00BC0966"/>
    <w:rsid w:val="00BC2E66"/>
    <w:rsid w:val="00BC62AA"/>
    <w:rsid w:val="00BC6779"/>
    <w:rsid w:val="00BC7A47"/>
    <w:rsid w:val="00BD1BCF"/>
    <w:rsid w:val="00BD2EC8"/>
    <w:rsid w:val="00BD68D5"/>
    <w:rsid w:val="00BD6EDD"/>
    <w:rsid w:val="00BD7D01"/>
    <w:rsid w:val="00BE03B9"/>
    <w:rsid w:val="00BE0484"/>
    <w:rsid w:val="00BE0C60"/>
    <w:rsid w:val="00BE53CA"/>
    <w:rsid w:val="00BE7472"/>
    <w:rsid w:val="00BF0928"/>
    <w:rsid w:val="00BF336B"/>
    <w:rsid w:val="00BF4CA5"/>
    <w:rsid w:val="00BF67F4"/>
    <w:rsid w:val="00C017CE"/>
    <w:rsid w:val="00C03064"/>
    <w:rsid w:val="00C03C99"/>
    <w:rsid w:val="00C06199"/>
    <w:rsid w:val="00C070F6"/>
    <w:rsid w:val="00C15FDA"/>
    <w:rsid w:val="00C20F54"/>
    <w:rsid w:val="00C21AE2"/>
    <w:rsid w:val="00C23DD1"/>
    <w:rsid w:val="00C23E9C"/>
    <w:rsid w:val="00C23F5B"/>
    <w:rsid w:val="00C27FB3"/>
    <w:rsid w:val="00C305DA"/>
    <w:rsid w:val="00C32492"/>
    <w:rsid w:val="00C35118"/>
    <w:rsid w:val="00C43146"/>
    <w:rsid w:val="00C50A2D"/>
    <w:rsid w:val="00C5242B"/>
    <w:rsid w:val="00C52581"/>
    <w:rsid w:val="00C57927"/>
    <w:rsid w:val="00C6015E"/>
    <w:rsid w:val="00C6200C"/>
    <w:rsid w:val="00C6367A"/>
    <w:rsid w:val="00C6492C"/>
    <w:rsid w:val="00C707C5"/>
    <w:rsid w:val="00C75DCF"/>
    <w:rsid w:val="00C770E6"/>
    <w:rsid w:val="00C804F7"/>
    <w:rsid w:val="00C82797"/>
    <w:rsid w:val="00C856D5"/>
    <w:rsid w:val="00C8650B"/>
    <w:rsid w:val="00C90A51"/>
    <w:rsid w:val="00C9262D"/>
    <w:rsid w:val="00C95918"/>
    <w:rsid w:val="00C977EA"/>
    <w:rsid w:val="00CA2584"/>
    <w:rsid w:val="00CA2F7D"/>
    <w:rsid w:val="00CA3B42"/>
    <w:rsid w:val="00CB1B85"/>
    <w:rsid w:val="00CB3720"/>
    <w:rsid w:val="00CB4787"/>
    <w:rsid w:val="00CB5201"/>
    <w:rsid w:val="00CB5D19"/>
    <w:rsid w:val="00CB7B39"/>
    <w:rsid w:val="00CC1ABA"/>
    <w:rsid w:val="00CC442D"/>
    <w:rsid w:val="00CC62E0"/>
    <w:rsid w:val="00CC7E9A"/>
    <w:rsid w:val="00CD1E9E"/>
    <w:rsid w:val="00CD2336"/>
    <w:rsid w:val="00CD4F03"/>
    <w:rsid w:val="00CD6079"/>
    <w:rsid w:val="00CD60F1"/>
    <w:rsid w:val="00CD64B0"/>
    <w:rsid w:val="00CE19C6"/>
    <w:rsid w:val="00CE3548"/>
    <w:rsid w:val="00CE4DA2"/>
    <w:rsid w:val="00CE55D4"/>
    <w:rsid w:val="00CE7C59"/>
    <w:rsid w:val="00CF2C6C"/>
    <w:rsid w:val="00CF4012"/>
    <w:rsid w:val="00CF554E"/>
    <w:rsid w:val="00CF5AD1"/>
    <w:rsid w:val="00D014C5"/>
    <w:rsid w:val="00D01843"/>
    <w:rsid w:val="00D02ACC"/>
    <w:rsid w:val="00D120C1"/>
    <w:rsid w:val="00D13D14"/>
    <w:rsid w:val="00D1534F"/>
    <w:rsid w:val="00D22AC8"/>
    <w:rsid w:val="00D25F9B"/>
    <w:rsid w:val="00D3462E"/>
    <w:rsid w:val="00D441A9"/>
    <w:rsid w:val="00D4437E"/>
    <w:rsid w:val="00D462EA"/>
    <w:rsid w:val="00D47AA4"/>
    <w:rsid w:val="00D523ED"/>
    <w:rsid w:val="00D6089B"/>
    <w:rsid w:val="00D615CC"/>
    <w:rsid w:val="00D669A6"/>
    <w:rsid w:val="00D677B9"/>
    <w:rsid w:val="00D67EF5"/>
    <w:rsid w:val="00D7637B"/>
    <w:rsid w:val="00D7749D"/>
    <w:rsid w:val="00D77A96"/>
    <w:rsid w:val="00D83806"/>
    <w:rsid w:val="00D845EE"/>
    <w:rsid w:val="00D86939"/>
    <w:rsid w:val="00D955CA"/>
    <w:rsid w:val="00D97509"/>
    <w:rsid w:val="00DA102B"/>
    <w:rsid w:val="00DA200D"/>
    <w:rsid w:val="00DA3DA0"/>
    <w:rsid w:val="00DA4D58"/>
    <w:rsid w:val="00DA5459"/>
    <w:rsid w:val="00DB0527"/>
    <w:rsid w:val="00DB11FB"/>
    <w:rsid w:val="00DB1648"/>
    <w:rsid w:val="00DB204F"/>
    <w:rsid w:val="00DB5C1C"/>
    <w:rsid w:val="00DC10F4"/>
    <w:rsid w:val="00DC110A"/>
    <w:rsid w:val="00DC4604"/>
    <w:rsid w:val="00DC6FA8"/>
    <w:rsid w:val="00DC7584"/>
    <w:rsid w:val="00DC790A"/>
    <w:rsid w:val="00DD00A0"/>
    <w:rsid w:val="00DE247C"/>
    <w:rsid w:val="00DE612B"/>
    <w:rsid w:val="00DE7E6F"/>
    <w:rsid w:val="00DF50F5"/>
    <w:rsid w:val="00E0074C"/>
    <w:rsid w:val="00E009DD"/>
    <w:rsid w:val="00E026D2"/>
    <w:rsid w:val="00E10DF4"/>
    <w:rsid w:val="00E16584"/>
    <w:rsid w:val="00E20BF1"/>
    <w:rsid w:val="00E230DC"/>
    <w:rsid w:val="00E2312E"/>
    <w:rsid w:val="00E23779"/>
    <w:rsid w:val="00E24789"/>
    <w:rsid w:val="00E27684"/>
    <w:rsid w:val="00E30527"/>
    <w:rsid w:val="00E336C0"/>
    <w:rsid w:val="00E33AA2"/>
    <w:rsid w:val="00E3449B"/>
    <w:rsid w:val="00E35F80"/>
    <w:rsid w:val="00E3647C"/>
    <w:rsid w:val="00E37EED"/>
    <w:rsid w:val="00E4099E"/>
    <w:rsid w:val="00E42E0A"/>
    <w:rsid w:val="00E44FEA"/>
    <w:rsid w:val="00E47654"/>
    <w:rsid w:val="00E50F64"/>
    <w:rsid w:val="00E53190"/>
    <w:rsid w:val="00E542A9"/>
    <w:rsid w:val="00E6032D"/>
    <w:rsid w:val="00E606B1"/>
    <w:rsid w:val="00E625A8"/>
    <w:rsid w:val="00E651DD"/>
    <w:rsid w:val="00E66D2C"/>
    <w:rsid w:val="00E67528"/>
    <w:rsid w:val="00E72172"/>
    <w:rsid w:val="00E7521F"/>
    <w:rsid w:val="00E76B90"/>
    <w:rsid w:val="00E8109D"/>
    <w:rsid w:val="00E849A6"/>
    <w:rsid w:val="00E85BC7"/>
    <w:rsid w:val="00E87596"/>
    <w:rsid w:val="00E87ADA"/>
    <w:rsid w:val="00E90114"/>
    <w:rsid w:val="00E9060F"/>
    <w:rsid w:val="00E910C9"/>
    <w:rsid w:val="00E93079"/>
    <w:rsid w:val="00EA020C"/>
    <w:rsid w:val="00EA06A0"/>
    <w:rsid w:val="00EA2356"/>
    <w:rsid w:val="00EA2C04"/>
    <w:rsid w:val="00EA347E"/>
    <w:rsid w:val="00EA51AC"/>
    <w:rsid w:val="00EA6497"/>
    <w:rsid w:val="00EB5AAA"/>
    <w:rsid w:val="00EB5DD9"/>
    <w:rsid w:val="00EC09DA"/>
    <w:rsid w:val="00EC27EC"/>
    <w:rsid w:val="00EC2F78"/>
    <w:rsid w:val="00EC3E52"/>
    <w:rsid w:val="00ED03C2"/>
    <w:rsid w:val="00ED2887"/>
    <w:rsid w:val="00ED6A77"/>
    <w:rsid w:val="00ED7390"/>
    <w:rsid w:val="00EE2963"/>
    <w:rsid w:val="00EE2F04"/>
    <w:rsid w:val="00EE4895"/>
    <w:rsid w:val="00EE4A8C"/>
    <w:rsid w:val="00EE5376"/>
    <w:rsid w:val="00EE6B99"/>
    <w:rsid w:val="00EF5F75"/>
    <w:rsid w:val="00EF6E5F"/>
    <w:rsid w:val="00EF7190"/>
    <w:rsid w:val="00F000ED"/>
    <w:rsid w:val="00F01429"/>
    <w:rsid w:val="00F04253"/>
    <w:rsid w:val="00F05285"/>
    <w:rsid w:val="00F058DE"/>
    <w:rsid w:val="00F05CD6"/>
    <w:rsid w:val="00F07548"/>
    <w:rsid w:val="00F11B3C"/>
    <w:rsid w:val="00F134D9"/>
    <w:rsid w:val="00F14944"/>
    <w:rsid w:val="00F21FCD"/>
    <w:rsid w:val="00F2347D"/>
    <w:rsid w:val="00F25B58"/>
    <w:rsid w:val="00F27E90"/>
    <w:rsid w:val="00F32026"/>
    <w:rsid w:val="00F32FAF"/>
    <w:rsid w:val="00F3342B"/>
    <w:rsid w:val="00F36732"/>
    <w:rsid w:val="00F40872"/>
    <w:rsid w:val="00F427D2"/>
    <w:rsid w:val="00F42B56"/>
    <w:rsid w:val="00F4332D"/>
    <w:rsid w:val="00F44AA0"/>
    <w:rsid w:val="00F455AC"/>
    <w:rsid w:val="00F50096"/>
    <w:rsid w:val="00F506A6"/>
    <w:rsid w:val="00F512E7"/>
    <w:rsid w:val="00F5252E"/>
    <w:rsid w:val="00F54D59"/>
    <w:rsid w:val="00F60560"/>
    <w:rsid w:val="00F648E5"/>
    <w:rsid w:val="00F64A1C"/>
    <w:rsid w:val="00F65129"/>
    <w:rsid w:val="00F738E0"/>
    <w:rsid w:val="00F77786"/>
    <w:rsid w:val="00F77BC8"/>
    <w:rsid w:val="00F8340D"/>
    <w:rsid w:val="00F87660"/>
    <w:rsid w:val="00F90EE7"/>
    <w:rsid w:val="00F9313A"/>
    <w:rsid w:val="00F955A8"/>
    <w:rsid w:val="00FA7B2E"/>
    <w:rsid w:val="00FC73DB"/>
    <w:rsid w:val="00FD21BF"/>
    <w:rsid w:val="00FD32FB"/>
    <w:rsid w:val="00FD3816"/>
    <w:rsid w:val="00FD5D01"/>
    <w:rsid w:val="00FD7E88"/>
    <w:rsid w:val="00FE16A3"/>
    <w:rsid w:val="00FE286D"/>
    <w:rsid w:val="00FE2F36"/>
    <w:rsid w:val="00FE3D9A"/>
    <w:rsid w:val="00FF1355"/>
    <w:rsid w:val="00FF2FEE"/>
    <w:rsid w:val="00FF3240"/>
    <w:rsid w:val="00FF36D7"/>
    <w:rsid w:val="00FF3740"/>
    <w:rsid w:val="00FF3A3B"/>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8C34C"/>
  <w15:docId w15:val="{45BA8A47-6DA5-4A5F-AFD6-F2ACE3E13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4"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0AFB"/>
    <w:pPr>
      <w:suppressAutoHyphens/>
      <w:autoSpaceDE w:val="0"/>
      <w:autoSpaceDN w:val="0"/>
      <w:adjustRightInd w:val="0"/>
      <w:spacing w:before="120" w:after="120" w:line="288" w:lineRule="auto"/>
      <w:textAlignment w:val="center"/>
    </w:pPr>
    <w:rPr>
      <w:rFonts w:cs="Arial"/>
      <w:sz w:val="22"/>
    </w:rPr>
  </w:style>
  <w:style w:type="paragraph" w:styleId="Heading1">
    <w:name w:val="heading 1"/>
    <w:basedOn w:val="Normal"/>
    <w:next w:val="Heading2"/>
    <w:link w:val="Heading1Char"/>
    <w:qFormat/>
    <w:rsid w:val="00C75DCF"/>
    <w:pPr>
      <w:keepNext/>
      <w:suppressAutoHyphens w:val="0"/>
      <w:autoSpaceDE/>
      <w:autoSpaceDN/>
      <w:adjustRightInd/>
      <w:spacing w:before="240"/>
      <w:textAlignment w:val="auto"/>
      <w:outlineLvl w:val="0"/>
    </w:pPr>
    <w:rPr>
      <w:rFonts w:eastAsiaTheme="majorEastAsia"/>
      <w:b/>
      <w:bCs/>
      <w:kern w:val="32"/>
      <w:sz w:val="40"/>
      <w:szCs w:val="32"/>
    </w:rPr>
  </w:style>
  <w:style w:type="paragraph" w:styleId="Heading2">
    <w:name w:val="heading 2"/>
    <w:basedOn w:val="Normal"/>
    <w:next w:val="Normal"/>
    <w:link w:val="Heading2Char"/>
    <w:autoRedefine/>
    <w:qFormat/>
    <w:rsid w:val="00FD32FB"/>
    <w:pPr>
      <w:keepNext/>
      <w:suppressAutoHyphens w:val="0"/>
      <w:autoSpaceDE/>
      <w:autoSpaceDN/>
      <w:adjustRightInd/>
      <w:spacing w:before="240"/>
      <w:textAlignment w:val="auto"/>
      <w:outlineLvl w:val="1"/>
    </w:pPr>
    <w:rPr>
      <w:rFonts w:eastAsiaTheme="majorEastAsia"/>
      <w:b/>
      <w:bCs/>
      <w:iCs/>
      <w:sz w:val="28"/>
      <w:szCs w:val="28"/>
    </w:rPr>
  </w:style>
  <w:style w:type="paragraph" w:styleId="Heading3">
    <w:name w:val="heading 3"/>
    <w:basedOn w:val="Heading2"/>
    <w:next w:val="Normal"/>
    <w:link w:val="Heading3Char"/>
    <w:autoRedefine/>
    <w:qFormat/>
    <w:rsid w:val="007E0AFB"/>
    <w:pPr>
      <w:outlineLvl w:val="2"/>
    </w:pPr>
    <w:rPr>
      <w:sz w:val="22"/>
      <w:szCs w:val="26"/>
    </w:rPr>
  </w:style>
  <w:style w:type="paragraph" w:styleId="Heading4">
    <w:name w:val="heading 4"/>
    <w:basedOn w:val="Normal"/>
    <w:next w:val="Normal"/>
    <w:link w:val="Heading4Char"/>
    <w:autoRedefine/>
    <w:qFormat/>
    <w:rsid w:val="00AB5681"/>
    <w:pPr>
      <w:spacing w:before="60" w:after="60"/>
      <w:outlineLvl w:val="3"/>
    </w:pPr>
    <w:rPr>
      <w:rFonts w:eastAsiaTheme="majorEastAsia"/>
      <w:i/>
      <w:szCs w:val="22"/>
      <w:lang w:val="x-none" w:eastAsia="x-none"/>
    </w:rPr>
  </w:style>
  <w:style w:type="paragraph" w:styleId="Heading5">
    <w:name w:val="heading 5"/>
    <w:basedOn w:val="Normal"/>
    <w:next w:val="Normal"/>
    <w:link w:val="Heading5Char"/>
    <w:semiHidden/>
    <w:rsid w:val="003C61FB"/>
    <w:pPr>
      <w:spacing w:before="57" w:after="57"/>
      <w:outlineLvl w:val="4"/>
    </w:pPr>
    <w:rPr>
      <w:rFonts w:cs="Times New Roman"/>
      <w:b/>
      <w:bCs/>
      <w:lang w:val="x-none" w:eastAsia="x-none"/>
    </w:rPr>
  </w:style>
  <w:style w:type="paragraph" w:styleId="Heading6">
    <w:name w:val="heading 6"/>
    <w:basedOn w:val="Heading7"/>
    <w:next w:val="Normal"/>
    <w:link w:val="Heading6Char"/>
    <w:semiHidden/>
    <w:qFormat/>
    <w:rsid w:val="00764877"/>
    <w:pPr>
      <w:outlineLvl w:val="5"/>
    </w:pPr>
  </w:style>
  <w:style w:type="paragraph" w:styleId="Heading7">
    <w:name w:val="heading 7"/>
    <w:basedOn w:val="Normal"/>
    <w:next w:val="Normal"/>
    <w:link w:val="Heading7Char"/>
    <w:semiHidden/>
    <w:qFormat/>
    <w:rsid w:val="00764877"/>
    <w:pPr>
      <w:suppressAutoHyphens w:val="0"/>
      <w:spacing w:after="0"/>
      <w:outlineLvl w:val="6"/>
    </w:pPr>
    <w:rPr>
      <w:rFonts w:ascii="Arial" w:eastAsiaTheme="majorEastAsia" w:hAnsi="Arial"/>
      <w:sz w:val="16"/>
      <w:szCs w:val="16"/>
      <w:lang w:val="x-none" w:eastAsia="x-none"/>
    </w:rPr>
  </w:style>
  <w:style w:type="paragraph" w:styleId="Heading8">
    <w:name w:val="heading 8"/>
    <w:basedOn w:val="Normal"/>
    <w:next w:val="Normal"/>
    <w:link w:val="Heading8Char"/>
    <w:semiHidden/>
    <w:qFormat/>
    <w:rsid w:val="00764877"/>
    <w:pPr>
      <w:spacing w:before="240" w:after="60"/>
      <w:outlineLvl w:val="7"/>
    </w:pPr>
    <w:rPr>
      <w:rFonts w:eastAsiaTheme="majorEastAsia"/>
      <w:i/>
      <w:iCs/>
      <w:sz w:val="16"/>
      <w:szCs w:val="24"/>
    </w:rPr>
  </w:style>
  <w:style w:type="paragraph" w:styleId="Heading9">
    <w:name w:val="heading 9"/>
    <w:basedOn w:val="Normal"/>
    <w:next w:val="Normal"/>
    <w:link w:val="Heading9Char"/>
    <w:semiHidden/>
    <w:qFormat/>
    <w:rsid w:val="00764877"/>
    <w:pPr>
      <w:spacing w:before="240" w:after="60"/>
      <w:outlineLvl w:val="8"/>
    </w:pPr>
    <w:rPr>
      <w:rFonts w:eastAsiaTheme="majorEastAsia"/>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link w:val="BalloonText"/>
    <w:semiHidden/>
    <w:rsid w:val="003C61FB"/>
    <w:rPr>
      <w:rFonts w:ascii="Tahoma" w:hAnsi="Tahoma"/>
      <w:color w:val="8D8F86"/>
      <w:sz w:val="16"/>
      <w:szCs w:val="16"/>
      <w:lang w:val="x-none" w:eastAsia="en-GB" w:bidi="ar-SA"/>
    </w:rPr>
  </w:style>
  <w:style w:type="paragraph" w:styleId="BalloonText">
    <w:name w:val="Balloon Text"/>
    <w:basedOn w:val="Normal"/>
    <w:link w:val="BalloonTextChar"/>
    <w:semiHidden/>
    <w:rsid w:val="003C61FB"/>
    <w:pPr>
      <w:spacing w:after="0"/>
    </w:pPr>
    <w:rPr>
      <w:rFonts w:ascii="Tahoma" w:hAnsi="Tahoma" w:cs="Times New Roman"/>
      <w:color w:val="8D8F86"/>
      <w:sz w:val="16"/>
      <w:szCs w:val="16"/>
      <w:lang w:val="x-none" w:eastAsia="en-GB"/>
    </w:rPr>
  </w:style>
  <w:style w:type="character" w:customStyle="1" w:styleId="HeaderChar">
    <w:name w:val="Header Char"/>
    <w:link w:val="Header"/>
    <w:uiPriority w:val="99"/>
    <w:rsid w:val="00BF336B"/>
    <w:rPr>
      <w:rFonts w:ascii="Arial" w:hAnsi="Arial"/>
      <w:sz w:val="18"/>
      <w:lang w:val="x-none" w:eastAsia="en-GB" w:bidi="ar-SA"/>
    </w:rPr>
  </w:style>
  <w:style w:type="paragraph" w:styleId="Header">
    <w:name w:val="header"/>
    <w:basedOn w:val="Normal"/>
    <w:link w:val="HeaderChar"/>
    <w:uiPriority w:val="99"/>
    <w:rsid w:val="00BF336B"/>
    <w:pPr>
      <w:tabs>
        <w:tab w:val="center" w:pos="4513"/>
        <w:tab w:val="right" w:pos="9026"/>
      </w:tabs>
      <w:spacing w:after="0"/>
    </w:pPr>
    <w:rPr>
      <w:rFonts w:cs="Times New Roman"/>
      <w:sz w:val="18"/>
      <w:lang w:val="x-none" w:eastAsia="en-GB"/>
    </w:rPr>
  </w:style>
  <w:style w:type="paragraph" w:styleId="BodyText">
    <w:name w:val="Body Text"/>
    <w:basedOn w:val="Normal"/>
    <w:semiHidden/>
    <w:rsid w:val="00F36732"/>
  </w:style>
  <w:style w:type="paragraph" w:styleId="BodyText2">
    <w:name w:val="Body Text 2"/>
    <w:basedOn w:val="Normal"/>
    <w:semiHidden/>
    <w:rsid w:val="00F36732"/>
    <w:pPr>
      <w:spacing w:line="480" w:lineRule="auto"/>
    </w:pPr>
  </w:style>
  <w:style w:type="character" w:customStyle="1" w:styleId="Heading7Char">
    <w:name w:val="Heading 7 Char"/>
    <w:link w:val="Heading7"/>
    <w:semiHidden/>
    <w:rsid w:val="00764877"/>
    <w:rPr>
      <w:rFonts w:ascii="Arial" w:eastAsiaTheme="majorEastAsia" w:hAnsi="Arial" w:cs="Arial"/>
      <w:sz w:val="16"/>
      <w:szCs w:val="16"/>
      <w:lang w:val="x-none" w:eastAsia="x-none"/>
    </w:rPr>
  </w:style>
  <w:style w:type="character" w:customStyle="1" w:styleId="Heading5Char">
    <w:name w:val="Heading 5 Char"/>
    <w:link w:val="Heading5"/>
    <w:semiHidden/>
    <w:rsid w:val="001E59B0"/>
    <w:rPr>
      <w:rFonts w:ascii="Arial" w:hAnsi="Arial"/>
      <w:b/>
      <w:bCs/>
      <w:sz w:val="22"/>
      <w:szCs w:val="22"/>
      <w:lang w:val="x-none" w:eastAsia="x-none"/>
    </w:rPr>
  </w:style>
  <w:style w:type="character" w:customStyle="1" w:styleId="Heading4Char">
    <w:name w:val="Heading 4 Char"/>
    <w:link w:val="Heading4"/>
    <w:rsid w:val="00AB5681"/>
    <w:rPr>
      <w:rFonts w:eastAsiaTheme="majorEastAsia" w:cs="Arial"/>
      <w:i/>
      <w:sz w:val="24"/>
      <w:szCs w:val="22"/>
      <w:lang w:val="x-none" w:eastAsia="x-none"/>
    </w:rPr>
  </w:style>
  <w:style w:type="character" w:customStyle="1" w:styleId="Heading3Char">
    <w:name w:val="Heading 3 Char"/>
    <w:link w:val="Heading3"/>
    <w:rsid w:val="007E0AFB"/>
    <w:rPr>
      <w:rFonts w:eastAsiaTheme="majorEastAsia" w:cs="Arial"/>
      <w:b/>
      <w:bCs/>
      <w:iCs/>
      <w:sz w:val="22"/>
      <w:szCs w:val="26"/>
    </w:rPr>
  </w:style>
  <w:style w:type="character" w:customStyle="1" w:styleId="Heading2Char">
    <w:name w:val="Heading 2 Char"/>
    <w:link w:val="Heading2"/>
    <w:rsid w:val="00FD32FB"/>
    <w:rPr>
      <w:rFonts w:eastAsiaTheme="majorEastAsia" w:cs="Arial"/>
      <w:b/>
      <w:bCs/>
      <w:iCs/>
      <w:sz w:val="28"/>
      <w:szCs w:val="28"/>
    </w:rPr>
  </w:style>
  <w:style w:type="character" w:customStyle="1" w:styleId="Heading1Char">
    <w:name w:val="Heading 1 Char"/>
    <w:link w:val="Heading1"/>
    <w:rsid w:val="00C75DCF"/>
    <w:rPr>
      <w:rFonts w:eastAsiaTheme="majorEastAsia" w:cs="Arial"/>
      <w:b/>
      <w:bCs/>
      <w:kern w:val="32"/>
      <w:sz w:val="40"/>
      <w:szCs w:val="32"/>
    </w:rPr>
  </w:style>
  <w:style w:type="numbering" w:styleId="111111">
    <w:name w:val="Outline List 2"/>
    <w:basedOn w:val="NoList"/>
    <w:semiHidden/>
    <w:rsid w:val="003C61FB"/>
    <w:pPr>
      <w:numPr>
        <w:numId w:val="1"/>
      </w:numPr>
    </w:pPr>
  </w:style>
  <w:style w:type="numbering" w:styleId="1ai">
    <w:name w:val="Outline List 1"/>
    <w:basedOn w:val="NoList"/>
    <w:semiHidden/>
    <w:rsid w:val="003C61FB"/>
    <w:pPr>
      <w:numPr>
        <w:numId w:val="2"/>
      </w:numPr>
    </w:pPr>
  </w:style>
  <w:style w:type="paragraph" w:styleId="BodyText3">
    <w:name w:val="Body Text 3"/>
    <w:basedOn w:val="Normal"/>
    <w:semiHidden/>
    <w:rsid w:val="00F36732"/>
    <w:rPr>
      <w:sz w:val="16"/>
      <w:szCs w:val="16"/>
    </w:rPr>
  </w:style>
  <w:style w:type="numbering" w:styleId="ArticleSection">
    <w:name w:val="Outline List 3"/>
    <w:basedOn w:val="NoList"/>
    <w:semiHidden/>
    <w:rsid w:val="003C61FB"/>
    <w:pPr>
      <w:numPr>
        <w:numId w:val="3"/>
      </w:numPr>
    </w:pPr>
  </w:style>
  <w:style w:type="paragraph" w:styleId="BlockText">
    <w:name w:val="Block Text"/>
    <w:basedOn w:val="Normal"/>
    <w:semiHidden/>
    <w:rsid w:val="003C61FB"/>
    <w:pPr>
      <w:ind w:left="1440" w:right="1440"/>
    </w:pPr>
  </w:style>
  <w:style w:type="paragraph" w:styleId="BodyTextFirstIndent">
    <w:name w:val="Body Text First Indent"/>
    <w:basedOn w:val="BodyText"/>
    <w:semiHidden/>
    <w:rsid w:val="00F36732"/>
    <w:pPr>
      <w:ind w:firstLine="210"/>
    </w:pPr>
  </w:style>
  <w:style w:type="paragraph" w:styleId="BodyTextIndent">
    <w:name w:val="Body Text Indent"/>
    <w:basedOn w:val="Normal"/>
    <w:semiHidden/>
    <w:rsid w:val="00F36732"/>
    <w:pPr>
      <w:ind w:left="283"/>
    </w:pPr>
  </w:style>
  <w:style w:type="paragraph" w:styleId="BodyTextFirstIndent2">
    <w:name w:val="Body Text First Indent 2"/>
    <w:basedOn w:val="BodyTextIndent"/>
    <w:semiHidden/>
    <w:rsid w:val="00F36732"/>
    <w:pPr>
      <w:ind w:firstLine="210"/>
    </w:pPr>
  </w:style>
  <w:style w:type="paragraph" w:customStyle="1" w:styleId="SubjectTitle">
    <w:name w:val="Subject Title"/>
    <w:basedOn w:val="Heading1"/>
    <w:semiHidden/>
    <w:rsid w:val="00D120C1"/>
    <w:pPr>
      <w:spacing w:before="480"/>
    </w:pPr>
    <w:rPr>
      <w:sz w:val="32"/>
    </w:rPr>
  </w:style>
  <w:style w:type="paragraph" w:styleId="BodyTextIndent2">
    <w:name w:val="Body Text Indent 2"/>
    <w:basedOn w:val="Normal"/>
    <w:semiHidden/>
    <w:rsid w:val="00F36732"/>
    <w:pPr>
      <w:spacing w:line="480" w:lineRule="auto"/>
      <w:ind w:left="283"/>
    </w:pPr>
  </w:style>
  <w:style w:type="numbering" w:customStyle="1" w:styleId="RecList">
    <w:name w:val="Rec List"/>
    <w:basedOn w:val="NoList"/>
    <w:rsid w:val="00525C5E"/>
  </w:style>
  <w:style w:type="paragraph" w:styleId="BodyTextIndent3">
    <w:name w:val="Body Text Indent 3"/>
    <w:basedOn w:val="Normal"/>
    <w:semiHidden/>
    <w:rsid w:val="00F36732"/>
    <w:pPr>
      <w:ind w:left="283"/>
    </w:pPr>
    <w:rPr>
      <w:sz w:val="16"/>
      <w:szCs w:val="16"/>
    </w:rPr>
  </w:style>
  <w:style w:type="paragraph" w:styleId="Closing">
    <w:name w:val="Closing"/>
    <w:basedOn w:val="Normal"/>
    <w:semiHidden/>
    <w:rsid w:val="00F36732"/>
    <w:pPr>
      <w:ind w:left="4252"/>
    </w:pPr>
  </w:style>
  <w:style w:type="paragraph" w:styleId="E-mailSignature">
    <w:name w:val="E-mail Signature"/>
    <w:basedOn w:val="Normal"/>
    <w:semiHidden/>
    <w:rsid w:val="00F36732"/>
  </w:style>
  <w:style w:type="paragraph" w:customStyle="1" w:styleId="Bullet1">
    <w:name w:val="Bullet1"/>
    <w:basedOn w:val="ListBullet"/>
    <w:uiPriority w:val="4"/>
    <w:rsid w:val="003654B2"/>
    <w:pPr>
      <w:numPr>
        <w:numId w:val="18"/>
      </w:numPr>
      <w:spacing w:after="60"/>
    </w:pPr>
    <w:rPr>
      <w:lang w:eastAsia="en-US"/>
    </w:rPr>
  </w:style>
  <w:style w:type="paragraph" w:styleId="Footer">
    <w:name w:val="footer"/>
    <w:basedOn w:val="Normal"/>
    <w:link w:val="FooterChar"/>
    <w:uiPriority w:val="99"/>
    <w:rsid w:val="003C61FB"/>
    <w:pPr>
      <w:tabs>
        <w:tab w:val="center" w:pos="4320"/>
        <w:tab w:val="right" w:pos="8640"/>
      </w:tabs>
    </w:pPr>
  </w:style>
  <w:style w:type="paragraph" w:customStyle="1" w:styleId="FooterText">
    <w:name w:val="Footer Text"/>
    <w:basedOn w:val="Normal"/>
    <w:semiHidden/>
    <w:qFormat/>
    <w:rsid w:val="00764877"/>
    <w:pPr>
      <w:tabs>
        <w:tab w:val="center" w:pos="4513"/>
        <w:tab w:val="right" w:pos="9026"/>
      </w:tabs>
      <w:spacing w:after="0" w:line="240" w:lineRule="auto"/>
    </w:pPr>
    <w:rPr>
      <w:sz w:val="16"/>
      <w:szCs w:val="16"/>
    </w:rPr>
  </w:style>
  <w:style w:type="paragraph" w:customStyle="1" w:styleId="footnote">
    <w:name w:val="footnote"/>
    <w:basedOn w:val="Normal"/>
    <w:rsid w:val="003654B2"/>
    <w:pPr>
      <w:tabs>
        <w:tab w:val="left" w:pos="227"/>
      </w:tabs>
      <w:spacing w:after="60"/>
      <w:ind w:left="227" w:hanging="227"/>
    </w:pPr>
    <w:rPr>
      <w:rFonts w:cs="Arial (TT)"/>
      <w:sz w:val="18"/>
      <w:szCs w:val="16"/>
    </w:rPr>
  </w:style>
  <w:style w:type="character" w:styleId="FootnoteReference">
    <w:name w:val="footnote reference"/>
    <w:basedOn w:val="DefaultParagraphFont"/>
    <w:rsid w:val="003654B2"/>
    <w:rPr>
      <w:rFonts w:ascii="Verdana" w:hAnsi="Verdana"/>
      <w:sz w:val="18"/>
      <w:szCs w:val="16"/>
      <w:vertAlign w:val="superscript"/>
      <w:lang w:val="en-US" w:eastAsia="x-none" w:bidi="ar-SA"/>
    </w:rPr>
  </w:style>
  <w:style w:type="paragraph" w:customStyle="1" w:styleId="WorkshopName">
    <w:name w:val="Workshop Name"/>
    <w:basedOn w:val="Normal"/>
    <w:semiHidden/>
    <w:qFormat/>
    <w:locked/>
    <w:rsid w:val="00764877"/>
    <w:pPr>
      <w:spacing w:before="720" w:line="120" w:lineRule="atLeast"/>
      <w:ind w:left="397"/>
    </w:pPr>
    <w:rPr>
      <w:b/>
      <w:noProof/>
      <w:color w:val="007B85"/>
      <w:sz w:val="80"/>
      <w:szCs w:val="80"/>
    </w:rPr>
  </w:style>
  <w:style w:type="paragraph" w:customStyle="1" w:styleId="Bullet2">
    <w:name w:val="Bullet2"/>
    <w:uiPriority w:val="4"/>
    <w:rsid w:val="003654B2"/>
    <w:pPr>
      <w:numPr>
        <w:numId w:val="19"/>
      </w:numPr>
      <w:spacing w:before="120" w:after="60" w:line="288" w:lineRule="auto"/>
    </w:pPr>
    <w:rPr>
      <w:sz w:val="22"/>
      <w:lang w:eastAsia="en-US"/>
    </w:rPr>
  </w:style>
  <w:style w:type="paragraph" w:customStyle="1" w:styleId="LogoStyle">
    <w:name w:val="Logo Style"/>
    <w:basedOn w:val="Normal"/>
    <w:semiHidden/>
    <w:rsid w:val="00525C5E"/>
    <w:pPr>
      <w:jc w:val="right"/>
    </w:pPr>
    <w:rPr>
      <w:rFonts w:cs="Times New Roman"/>
    </w:rPr>
  </w:style>
  <w:style w:type="paragraph" w:customStyle="1" w:styleId="RecLevel1">
    <w:name w:val="Rec Level1"/>
    <w:basedOn w:val="Normal"/>
    <w:link w:val="RecLevel1Char"/>
    <w:qFormat/>
    <w:rsid w:val="00A802EB"/>
    <w:pPr>
      <w:numPr>
        <w:numId w:val="22"/>
      </w:numPr>
      <w:suppressAutoHyphens w:val="0"/>
      <w:autoSpaceDE/>
      <w:autoSpaceDN/>
      <w:adjustRightInd/>
      <w:ind w:left="567" w:hanging="567"/>
      <w:textAlignment w:val="auto"/>
    </w:pPr>
    <w:rPr>
      <w:color w:val="000000"/>
      <w:kern w:val="22"/>
    </w:rPr>
  </w:style>
  <w:style w:type="paragraph" w:styleId="ListBullet">
    <w:name w:val="List Bullet"/>
    <w:basedOn w:val="Normal"/>
    <w:semiHidden/>
    <w:rsid w:val="00265542"/>
    <w:pPr>
      <w:numPr>
        <w:numId w:val="4"/>
      </w:numPr>
    </w:pPr>
  </w:style>
  <w:style w:type="character" w:styleId="HTMLAcronym">
    <w:name w:val="HTML Acronym"/>
    <w:basedOn w:val="DefaultParagraphFont"/>
    <w:semiHidden/>
    <w:rsid w:val="003C61FB"/>
  </w:style>
  <w:style w:type="paragraph" w:styleId="HTMLAddress">
    <w:name w:val="HTML Address"/>
    <w:basedOn w:val="Normal"/>
    <w:semiHidden/>
    <w:rsid w:val="003C61FB"/>
    <w:rPr>
      <w:i/>
      <w:iCs/>
    </w:rPr>
  </w:style>
  <w:style w:type="character" w:styleId="HTMLCite">
    <w:name w:val="HTML Cite"/>
    <w:semiHidden/>
    <w:rsid w:val="003C61FB"/>
    <w:rPr>
      <w:i/>
      <w:iCs/>
    </w:rPr>
  </w:style>
  <w:style w:type="character" w:styleId="HTMLCode">
    <w:name w:val="HTML Code"/>
    <w:semiHidden/>
    <w:rsid w:val="003C61FB"/>
    <w:rPr>
      <w:rFonts w:ascii="Courier New" w:hAnsi="Courier New" w:cs="Courier New"/>
      <w:sz w:val="20"/>
      <w:szCs w:val="20"/>
    </w:rPr>
  </w:style>
  <w:style w:type="character" w:styleId="HTMLDefinition">
    <w:name w:val="HTML Definition"/>
    <w:semiHidden/>
    <w:rsid w:val="003C61FB"/>
    <w:rPr>
      <w:i/>
      <w:iCs/>
    </w:rPr>
  </w:style>
  <w:style w:type="character" w:styleId="HTMLKeyboard">
    <w:name w:val="HTML Keyboard"/>
    <w:semiHidden/>
    <w:rsid w:val="003C61FB"/>
    <w:rPr>
      <w:rFonts w:ascii="Courier New" w:hAnsi="Courier New" w:cs="Courier New"/>
      <w:sz w:val="20"/>
      <w:szCs w:val="20"/>
    </w:rPr>
  </w:style>
  <w:style w:type="paragraph" w:styleId="HTMLPreformatted">
    <w:name w:val="HTML Preformatted"/>
    <w:basedOn w:val="Normal"/>
    <w:semiHidden/>
    <w:rsid w:val="003C61FB"/>
    <w:rPr>
      <w:rFonts w:ascii="Courier New" w:hAnsi="Courier New" w:cs="Courier New"/>
    </w:rPr>
  </w:style>
  <w:style w:type="character" w:styleId="HTMLSample">
    <w:name w:val="HTML Sample"/>
    <w:semiHidden/>
    <w:rsid w:val="003C61FB"/>
    <w:rPr>
      <w:rFonts w:ascii="Courier New" w:hAnsi="Courier New" w:cs="Courier New"/>
    </w:rPr>
  </w:style>
  <w:style w:type="character" w:styleId="HTMLTypewriter">
    <w:name w:val="HTML Typewriter"/>
    <w:semiHidden/>
    <w:rsid w:val="003C61FB"/>
    <w:rPr>
      <w:rFonts w:ascii="Courier New" w:hAnsi="Courier New" w:cs="Courier New"/>
      <w:sz w:val="20"/>
      <w:szCs w:val="20"/>
    </w:rPr>
  </w:style>
  <w:style w:type="character" w:styleId="HTMLVariable">
    <w:name w:val="HTML Variable"/>
    <w:semiHidden/>
    <w:rsid w:val="003C61FB"/>
    <w:rPr>
      <w:i/>
      <w:iCs/>
    </w:rPr>
  </w:style>
  <w:style w:type="character" w:styleId="Hyperlink">
    <w:name w:val="Hyperlink"/>
    <w:semiHidden/>
    <w:rsid w:val="003C61FB"/>
    <w:rPr>
      <w:color w:val="0000FF"/>
      <w:u w:val="single"/>
    </w:rPr>
  </w:style>
  <w:style w:type="paragraph" w:customStyle="1" w:styleId="Introduction">
    <w:name w:val="Introduction"/>
    <w:basedOn w:val="Normal"/>
    <w:semiHidden/>
    <w:qFormat/>
    <w:locked/>
    <w:rsid w:val="00764877"/>
    <w:pPr>
      <w:tabs>
        <w:tab w:val="right" w:leader="dot" w:pos="9524"/>
      </w:tabs>
      <w:spacing w:before="440" w:after="200" w:line="320" w:lineRule="atLeast"/>
      <w:ind w:left="380" w:right="380"/>
    </w:pPr>
    <w:rPr>
      <w:color w:val="FFFFFF"/>
      <w:sz w:val="26"/>
      <w:szCs w:val="26"/>
    </w:rPr>
  </w:style>
  <w:style w:type="character" w:styleId="LineNumber">
    <w:name w:val="line number"/>
    <w:basedOn w:val="DefaultParagraphFont"/>
    <w:semiHidden/>
    <w:rsid w:val="003C61FB"/>
  </w:style>
  <w:style w:type="paragraph" w:styleId="List">
    <w:name w:val="List"/>
    <w:basedOn w:val="Normal"/>
    <w:semiHidden/>
    <w:rsid w:val="003C61FB"/>
    <w:pPr>
      <w:ind w:left="283" w:hanging="283"/>
    </w:pPr>
  </w:style>
  <w:style w:type="paragraph" w:styleId="List2">
    <w:name w:val="List 2"/>
    <w:basedOn w:val="Normal"/>
    <w:semiHidden/>
    <w:rsid w:val="003C61FB"/>
    <w:pPr>
      <w:ind w:left="566" w:hanging="283"/>
    </w:pPr>
  </w:style>
  <w:style w:type="paragraph" w:styleId="List3">
    <w:name w:val="List 3"/>
    <w:basedOn w:val="Normal"/>
    <w:semiHidden/>
    <w:rsid w:val="003C61FB"/>
    <w:pPr>
      <w:ind w:left="849" w:hanging="283"/>
    </w:pPr>
  </w:style>
  <w:style w:type="paragraph" w:styleId="List4">
    <w:name w:val="List 4"/>
    <w:basedOn w:val="Normal"/>
    <w:semiHidden/>
    <w:rsid w:val="003C61FB"/>
    <w:pPr>
      <w:ind w:left="1132" w:hanging="283"/>
    </w:pPr>
  </w:style>
  <w:style w:type="paragraph" w:styleId="List5">
    <w:name w:val="List 5"/>
    <w:basedOn w:val="Normal"/>
    <w:semiHidden/>
    <w:rsid w:val="003C61FB"/>
    <w:pPr>
      <w:ind w:left="1415" w:hanging="283"/>
    </w:pPr>
  </w:style>
  <w:style w:type="paragraph" w:styleId="ListBullet2">
    <w:name w:val="List Bullet 2"/>
    <w:basedOn w:val="Normal"/>
    <w:semiHidden/>
    <w:rsid w:val="00265542"/>
  </w:style>
  <w:style w:type="paragraph" w:customStyle="1" w:styleId="fileref">
    <w:name w:val="file ref"/>
    <w:basedOn w:val="RecLevel1"/>
    <w:semiHidden/>
    <w:rsid w:val="00517967"/>
    <w:pPr>
      <w:numPr>
        <w:numId w:val="0"/>
      </w:numPr>
    </w:pPr>
  </w:style>
  <w:style w:type="paragraph" w:customStyle="1" w:styleId="AgreeDisagree">
    <w:name w:val="Agree/Disagree"/>
    <w:basedOn w:val="Normal"/>
    <w:next w:val="RecNumber"/>
    <w:rsid w:val="003654B2"/>
    <w:pPr>
      <w:jc w:val="right"/>
    </w:pPr>
    <w:rPr>
      <w:rFonts w:ascii="Verdana Pro Semibold" w:hAnsi="Verdana Pro Semibold"/>
      <w:b/>
    </w:rPr>
  </w:style>
  <w:style w:type="paragraph" w:styleId="ListBullet4">
    <w:name w:val="List Bullet 4"/>
    <w:basedOn w:val="Normal"/>
    <w:semiHidden/>
    <w:rsid w:val="003C61FB"/>
    <w:pPr>
      <w:numPr>
        <w:numId w:val="7"/>
      </w:numPr>
    </w:pPr>
  </w:style>
  <w:style w:type="paragraph" w:styleId="ListBullet5">
    <w:name w:val="List Bullet 5"/>
    <w:basedOn w:val="Normal"/>
    <w:semiHidden/>
    <w:rsid w:val="003C61FB"/>
    <w:pPr>
      <w:numPr>
        <w:numId w:val="8"/>
      </w:numPr>
    </w:pPr>
  </w:style>
  <w:style w:type="paragraph" w:styleId="ListContinue">
    <w:name w:val="List Continue"/>
    <w:basedOn w:val="Normal"/>
    <w:semiHidden/>
    <w:rsid w:val="003C61FB"/>
    <w:pPr>
      <w:ind w:left="283"/>
    </w:pPr>
  </w:style>
  <w:style w:type="paragraph" w:styleId="ListContinue2">
    <w:name w:val="List Continue 2"/>
    <w:basedOn w:val="Normal"/>
    <w:semiHidden/>
    <w:rsid w:val="003C61FB"/>
    <w:pPr>
      <w:ind w:left="566"/>
    </w:pPr>
  </w:style>
  <w:style w:type="paragraph" w:styleId="ListContinue3">
    <w:name w:val="List Continue 3"/>
    <w:basedOn w:val="Normal"/>
    <w:semiHidden/>
    <w:rsid w:val="003C61FB"/>
    <w:pPr>
      <w:ind w:left="849"/>
    </w:pPr>
  </w:style>
  <w:style w:type="paragraph" w:styleId="ListContinue4">
    <w:name w:val="List Continue 4"/>
    <w:basedOn w:val="Normal"/>
    <w:semiHidden/>
    <w:rsid w:val="003C61FB"/>
    <w:pPr>
      <w:ind w:left="1132"/>
    </w:pPr>
  </w:style>
  <w:style w:type="paragraph" w:styleId="ListContinue5">
    <w:name w:val="List Continue 5"/>
    <w:basedOn w:val="Normal"/>
    <w:semiHidden/>
    <w:rsid w:val="003C61FB"/>
    <w:pPr>
      <w:ind w:left="1415"/>
    </w:pPr>
  </w:style>
  <w:style w:type="paragraph" w:styleId="ListNumber">
    <w:name w:val="List Number"/>
    <w:basedOn w:val="Normal"/>
    <w:semiHidden/>
    <w:rsid w:val="00D47AA4"/>
  </w:style>
  <w:style w:type="paragraph" w:styleId="ListNumber2">
    <w:name w:val="List Number 2"/>
    <w:basedOn w:val="Normal"/>
    <w:semiHidden/>
    <w:rsid w:val="00D47AA4"/>
  </w:style>
  <w:style w:type="paragraph" w:styleId="ListNumber3">
    <w:name w:val="List Number 3"/>
    <w:basedOn w:val="Normal"/>
    <w:semiHidden/>
    <w:rsid w:val="003C61FB"/>
    <w:pPr>
      <w:numPr>
        <w:numId w:val="9"/>
      </w:numPr>
    </w:pPr>
  </w:style>
  <w:style w:type="paragraph" w:styleId="ListNumber4">
    <w:name w:val="List Number 4"/>
    <w:basedOn w:val="Normal"/>
    <w:semiHidden/>
    <w:rsid w:val="003C61FB"/>
    <w:pPr>
      <w:numPr>
        <w:numId w:val="10"/>
      </w:numPr>
    </w:pPr>
  </w:style>
  <w:style w:type="paragraph" w:styleId="ListNumber5">
    <w:name w:val="List Number 5"/>
    <w:basedOn w:val="Normal"/>
    <w:semiHidden/>
    <w:rsid w:val="003C61FB"/>
    <w:pPr>
      <w:numPr>
        <w:numId w:val="11"/>
      </w:numPr>
    </w:pPr>
  </w:style>
  <w:style w:type="paragraph" w:styleId="MessageHeader">
    <w:name w:val="Message Header"/>
    <w:basedOn w:val="Normal"/>
    <w:semiHidden/>
    <w:rsid w:val="003C61FB"/>
    <w:pPr>
      <w:pBdr>
        <w:top w:val="single" w:sz="6" w:space="1" w:color="auto"/>
        <w:left w:val="single" w:sz="6" w:space="1" w:color="auto"/>
        <w:bottom w:val="single" w:sz="6" w:space="1" w:color="auto"/>
        <w:right w:val="single" w:sz="6" w:space="1" w:color="auto"/>
      </w:pBdr>
      <w:shd w:val="pct20" w:color="auto" w:fill="auto"/>
      <w:ind w:left="1134" w:hanging="1134"/>
    </w:pPr>
    <w:rPr>
      <w:szCs w:val="24"/>
    </w:rPr>
  </w:style>
  <w:style w:type="paragraph" w:customStyle="1" w:styleId="moreinfo">
    <w:name w:val="more info"/>
    <w:basedOn w:val="Normal"/>
    <w:semiHidden/>
    <w:rsid w:val="003C61FB"/>
    <w:pPr>
      <w:suppressAutoHyphens w:val="0"/>
      <w:spacing w:after="0"/>
    </w:pPr>
    <w:rPr>
      <w:rFonts w:ascii="Arial (TT) Regular" w:hAnsi="Arial (TT) Regular" w:cs="Times New Roman"/>
    </w:rPr>
  </w:style>
  <w:style w:type="paragraph" w:styleId="NormalWeb">
    <w:name w:val="Normal (Web)"/>
    <w:basedOn w:val="Normal"/>
    <w:uiPriority w:val="99"/>
    <w:semiHidden/>
    <w:rsid w:val="003C61FB"/>
    <w:rPr>
      <w:rFonts w:ascii="Times New Roman" w:hAnsi="Times New Roman" w:cs="Times New Roman"/>
      <w:szCs w:val="24"/>
    </w:rPr>
  </w:style>
  <w:style w:type="paragraph" w:customStyle="1" w:styleId="Normalbeforetable">
    <w:name w:val="Normal before table"/>
    <w:basedOn w:val="Normal"/>
    <w:semiHidden/>
    <w:qFormat/>
    <w:rsid w:val="00764877"/>
    <w:pPr>
      <w:spacing w:after="360"/>
    </w:pPr>
  </w:style>
  <w:style w:type="paragraph" w:styleId="NormalIndent">
    <w:name w:val="Normal Indent"/>
    <w:basedOn w:val="Normal"/>
    <w:semiHidden/>
    <w:rsid w:val="003C61FB"/>
    <w:pPr>
      <w:ind w:left="720"/>
    </w:pPr>
  </w:style>
  <w:style w:type="paragraph" w:styleId="NoteHeading">
    <w:name w:val="Note Heading"/>
    <w:basedOn w:val="Normal"/>
    <w:next w:val="Normal"/>
    <w:semiHidden/>
    <w:rsid w:val="003C61FB"/>
  </w:style>
  <w:style w:type="paragraph" w:customStyle="1" w:styleId="PageNumber1">
    <w:name w:val="Page Number1"/>
    <w:basedOn w:val="Normal"/>
    <w:semiHidden/>
    <w:qFormat/>
    <w:rsid w:val="00764877"/>
    <w:pPr>
      <w:spacing w:after="0" w:line="200" w:lineRule="atLeast"/>
      <w:jc w:val="center"/>
    </w:pPr>
    <w:rPr>
      <w:color w:val="005C5E"/>
      <w:sz w:val="16"/>
      <w:szCs w:val="16"/>
    </w:rPr>
  </w:style>
  <w:style w:type="character" w:styleId="PageNumber">
    <w:name w:val="page number"/>
    <w:basedOn w:val="DefaultParagraphFont"/>
    <w:semiHidden/>
    <w:rsid w:val="003C61FB"/>
  </w:style>
  <w:style w:type="paragraph" w:customStyle="1" w:styleId="PaperTitle">
    <w:name w:val="Paper Title"/>
    <w:basedOn w:val="Normal"/>
    <w:semiHidden/>
    <w:qFormat/>
    <w:rsid w:val="00764877"/>
    <w:pPr>
      <w:spacing w:after="0"/>
      <w:jc w:val="center"/>
    </w:pPr>
  </w:style>
  <w:style w:type="paragraph" w:styleId="PlainText">
    <w:name w:val="Plain Text"/>
    <w:basedOn w:val="Normal"/>
    <w:semiHidden/>
    <w:rsid w:val="003C61FB"/>
    <w:rPr>
      <w:rFonts w:ascii="Courier New" w:hAnsi="Courier New" w:cs="Courier New"/>
    </w:rPr>
  </w:style>
  <w:style w:type="paragraph" w:customStyle="1" w:styleId="Prepared">
    <w:name w:val="Prepared"/>
    <w:basedOn w:val="Normal"/>
    <w:semiHidden/>
    <w:qFormat/>
    <w:rsid w:val="00764877"/>
    <w:pPr>
      <w:spacing w:after="80"/>
      <w:ind w:left="438"/>
    </w:pPr>
    <w:rPr>
      <w:b/>
      <w:color w:val="007073"/>
      <w:sz w:val="16"/>
      <w:szCs w:val="16"/>
    </w:rPr>
  </w:style>
  <w:style w:type="paragraph" w:customStyle="1" w:styleId="ReportDate">
    <w:name w:val="Report Date"/>
    <w:basedOn w:val="Heading2"/>
    <w:semiHidden/>
    <w:qFormat/>
    <w:locked/>
    <w:rsid w:val="00764877"/>
    <w:pPr>
      <w:spacing w:line="240" w:lineRule="auto"/>
      <w:ind w:left="420"/>
    </w:pPr>
    <w:rPr>
      <w:caps/>
    </w:rPr>
  </w:style>
  <w:style w:type="paragraph" w:customStyle="1" w:styleId="ReportFooter">
    <w:name w:val="Report Footer"/>
    <w:basedOn w:val="Normal"/>
    <w:semiHidden/>
    <w:qFormat/>
    <w:rsid w:val="00764877"/>
    <w:pPr>
      <w:spacing w:after="0" w:line="200" w:lineRule="atLeast"/>
      <w:ind w:left="352"/>
    </w:pPr>
    <w:rPr>
      <w:color w:val="005C5E"/>
      <w:sz w:val="16"/>
      <w:szCs w:val="16"/>
    </w:rPr>
  </w:style>
  <w:style w:type="paragraph" w:styleId="Salutation">
    <w:name w:val="Salutation"/>
    <w:basedOn w:val="Normal"/>
    <w:next w:val="Normal"/>
    <w:semiHidden/>
    <w:rsid w:val="003C61FB"/>
  </w:style>
  <w:style w:type="paragraph" w:customStyle="1" w:styleId="Subheading">
    <w:name w:val="Subheading"/>
    <w:basedOn w:val="Normal"/>
    <w:semiHidden/>
    <w:qFormat/>
    <w:rsid w:val="00764877"/>
    <w:pPr>
      <w:tabs>
        <w:tab w:val="left" w:pos="3969"/>
      </w:tabs>
      <w:spacing w:line="240" w:lineRule="auto"/>
    </w:pPr>
    <w:rPr>
      <w:rFonts w:eastAsiaTheme="majorEastAsia"/>
      <w:b/>
      <w:bCs/>
      <w:color w:val="006365"/>
      <w:sz w:val="28"/>
      <w:szCs w:val="28"/>
      <w:lang w:val="x-none" w:eastAsia="en-GB"/>
    </w:rPr>
  </w:style>
  <w:style w:type="table" w:styleId="Table3Deffects1">
    <w:name w:val="Table 3D effects 1"/>
    <w:basedOn w:val="TableNormal"/>
    <w:semiHidden/>
    <w:rsid w:val="003C61FB"/>
    <w:pPr>
      <w:suppressAutoHyphens/>
      <w:autoSpaceDE w:val="0"/>
      <w:autoSpaceDN w:val="0"/>
      <w:adjustRightInd w:val="0"/>
      <w:spacing w:after="170" w:line="280" w:lineRule="atLeast"/>
      <w:textAlignment w:val="center"/>
    </w:pPr>
    <w:rPr>
      <w:rFonts w:ascii="Calibri" w:hAnsi="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C61FB"/>
    <w:pPr>
      <w:suppressAutoHyphens/>
      <w:autoSpaceDE w:val="0"/>
      <w:autoSpaceDN w:val="0"/>
      <w:adjustRightInd w:val="0"/>
      <w:spacing w:after="170" w:line="280" w:lineRule="atLeast"/>
      <w:textAlignment w:val="center"/>
    </w:pPr>
    <w:rPr>
      <w:rFonts w:ascii="Calibri" w:hAnsi="Calibr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C61FB"/>
    <w:pPr>
      <w:suppressAutoHyphens/>
      <w:autoSpaceDE w:val="0"/>
      <w:autoSpaceDN w:val="0"/>
      <w:adjustRightInd w:val="0"/>
      <w:spacing w:after="170" w:line="280" w:lineRule="atLeast"/>
      <w:textAlignment w:val="center"/>
    </w:pPr>
    <w:rPr>
      <w:rFonts w:ascii="Calibri" w:hAnsi="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B12FCD"/>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1">
    <w:name w:val="Table Grid 1"/>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ings">
    <w:name w:val="Table Headings"/>
    <w:basedOn w:val="Normal"/>
    <w:semiHidden/>
    <w:qFormat/>
    <w:rsid w:val="00764877"/>
    <w:pPr>
      <w:framePr w:hSpace="180" w:wrap="around" w:vAnchor="page" w:hAnchor="margin" w:xAlign="center" w:y="556"/>
    </w:pPr>
    <w:rPr>
      <w:b/>
      <w:color w:val="007073"/>
      <w:lang w:val="x-none" w:eastAsia="en-GB"/>
    </w:rPr>
  </w:style>
  <w:style w:type="table" w:styleId="TableList1">
    <w:name w:val="Table List 1"/>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1">
    <w:name w:val="toc 1"/>
    <w:basedOn w:val="Normal"/>
    <w:next w:val="Normal"/>
    <w:autoRedefine/>
    <w:semiHidden/>
    <w:rsid w:val="003C61FB"/>
    <w:pPr>
      <w:tabs>
        <w:tab w:val="right" w:leader="dot" w:pos="9072"/>
      </w:tabs>
      <w:spacing w:after="40" w:line="320" w:lineRule="atLeast"/>
    </w:pPr>
    <w:rPr>
      <w:noProof/>
      <w:color w:val="007073"/>
    </w:rPr>
  </w:style>
  <w:style w:type="paragraph" w:styleId="TOC2">
    <w:name w:val="toc 2"/>
    <w:basedOn w:val="Normal"/>
    <w:next w:val="Normal"/>
    <w:autoRedefine/>
    <w:semiHidden/>
    <w:rsid w:val="003C61FB"/>
    <w:pPr>
      <w:tabs>
        <w:tab w:val="right" w:leader="dot" w:pos="9072"/>
      </w:tabs>
      <w:spacing w:after="40" w:line="320" w:lineRule="atLeast"/>
    </w:pPr>
    <w:rPr>
      <w:noProof/>
    </w:rPr>
  </w:style>
  <w:style w:type="paragraph" w:styleId="TOC3">
    <w:name w:val="toc 3"/>
    <w:basedOn w:val="Normal"/>
    <w:next w:val="Normal"/>
    <w:autoRedefine/>
    <w:semiHidden/>
    <w:rsid w:val="003C61FB"/>
    <w:pPr>
      <w:ind w:left="440"/>
    </w:pPr>
  </w:style>
  <w:style w:type="paragraph" w:customStyle="1" w:styleId="Welcome">
    <w:name w:val="Welcome"/>
    <w:basedOn w:val="Normal"/>
    <w:semiHidden/>
    <w:qFormat/>
    <w:locked/>
    <w:rsid w:val="00764877"/>
    <w:pPr>
      <w:pageBreakBefore/>
      <w:spacing w:before="1080" w:after="700" w:line="240" w:lineRule="auto"/>
      <w:outlineLvl w:val="0"/>
    </w:pPr>
    <w:rPr>
      <w:rFonts w:eastAsiaTheme="majorEastAsia"/>
      <w:b/>
      <w:bCs/>
      <w:color w:val="007B85"/>
      <w:sz w:val="28"/>
      <w:lang w:val="x-none" w:eastAsia="en-GB"/>
    </w:rPr>
  </w:style>
  <w:style w:type="character" w:styleId="FollowedHyperlink">
    <w:name w:val="FollowedHyperlink"/>
    <w:basedOn w:val="DefaultParagraphFont"/>
    <w:semiHidden/>
    <w:rsid w:val="0044786F"/>
    <w:rPr>
      <w:color w:val="800080"/>
      <w:u w:val="single"/>
    </w:rPr>
  </w:style>
  <w:style w:type="character" w:styleId="CommentReference">
    <w:name w:val="annotation reference"/>
    <w:basedOn w:val="DefaultParagraphFont"/>
    <w:uiPriority w:val="99"/>
    <w:semiHidden/>
    <w:rsid w:val="00A6061E"/>
    <w:rPr>
      <w:sz w:val="16"/>
      <w:szCs w:val="16"/>
    </w:rPr>
  </w:style>
  <w:style w:type="paragraph" w:styleId="CommentText">
    <w:name w:val="annotation text"/>
    <w:basedOn w:val="Normal"/>
    <w:link w:val="CommentTextChar"/>
    <w:uiPriority w:val="99"/>
    <w:semiHidden/>
    <w:rsid w:val="00A6061E"/>
  </w:style>
  <w:style w:type="character" w:customStyle="1" w:styleId="CommentTextChar">
    <w:name w:val="Comment Text Char"/>
    <w:basedOn w:val="DefaultParagraphFont"/>
    <w:link w:val="CommentText"/>
    <w:uiPriority w:val="99"/>
    <w:semiHidden/>
    <w:rsid w:val="001E59B0"/>
    <w:rPr>
      <w:rFonts w:ascii="Arial" w:hAnsi="Arial" w:cs="Arial"/>
      <w:lang w:val="en-US"/>
    </w:rPr>
  </w:style>
  <w:style w:type="paragraph" w:customStyle="1" w:styleId="TemplateSubtitle">
    <w:name w:val="_Template Subtitle"/>
    <w:basedOn w:val="Normal"/>
    <w:semiHidden/>
    <w:rsid w:val="000C20B6"/>
    <w:pPr>
      <w:tabs>
        <w:tab w:val="left" w:pos="1620"/>
        <w:tab w:val="left" w:pos="5220"/>
        <w:tab w:val="left" w:pos="6840"/>
      </w:tabs>
    </w:pPr>
    <w:rPr>
      <w:rFonts w:ascii="Calibri" w:hAnsi="Calibri" w:cs="Calibri"/>
      <w:b/>
      <w:color w:val="000000"/>
    </w:rPr>
  </w:style>
  <w:style w:type="paragraph" w:customStyle="1" w:styleId="TemplateTitle">
    <w:name w:val="_Template Title"/>
    <w:basedOn w:val="Normal"/>
    <w:next w:val="Normal"/>
    <w:semiHidden/>
    <w:qFormat/>
    <w:rsid w:val="00764877"/>
    <w:pPr>
      <w:tabs>
        <w:tab w:val="left" w:pos="1620"/>
        <w:tab w:val="left" w:pos="5940"/>
      </w:tabs>
      <w:spacing w:after="0" w:line="240" w:lineRule="auto"/>
    </w:pPr>
    <w:rPr>
      <w:rFonts w:ascii="Georgia" w:hAnsi="Georgia" w:cs="Calibri"/>
      <w:b/>
      <w:color w:val="999999"/>
      <w:sz w:val="52"/>
      <w:szCs w:val="96"/>
    </w:rPr>
  </w:style>
  <w:style w:type="paragraph" w:customStyle="1" w:styleId="StyleBodyTextArial14ptBoldAuto">
    <w:name w:val="Style Body Text + Arial 14 pt Bold Auto"/>
    <w:basedOn w:val="Normal"/>
    <w:semiHidden/>
    <w:rsid w:val="00F36732"/>
    <w:rPr>
      <w:rFonts w:cs="Times New Roman"/>
      <w:b/>
      <w:bCs/>
      <w:sz w:val="28"/>
      <w:lang w:val="x-none" w:eastAsia="en-GB"/>
    </w:rPr>
  </w:style>
  <w:style w:type="paragraph" w:customStyle="1" w:styleId="TemplateFooter">
    <w:name w:val="_Template Footer"/>
    <w:basedOn w:val="Footer"/>
    <w:link w:val="TemplateFooterChar"/>
    <w:semiHidden/>
    <w:qFormat/>
    <w:rsid w:val="00764877"/>
    <w:pPr>
      <w:ind w:right="360"/>
    </w:pPr>
    <w:rPr>
      <w:sz w:val="16"/>
      <w:szCs w:val="18"/>
    </w:rPr>
  </w:style>
  <w:style w:type="paragraph" w:customStyle="1" w:styleId="SignatureText">
    <w:name w:val="Signature Text"/>
    <w:basedOn w:val="BodyText"/>
    <w:semiHidden/>
    <w:rsid w:val="00525C5E"/>
    <w:pPr>
      <w:spacing w:after="0" w:line="240" w:lineRule="auto"/>
    </w:pPr>
  </w:style>
  <w:style w:type="paragraph" w:styleId="Date">
    <w:name w:val="Date"/>
    <w:basedOn w:val="Normal"/>
    <w:next w:val="Normal"/>
    <w:semiHidden/>
    <w:rsid w:val="004561BD"/>
  </w:style>
  <w:style w:type="character" w:styleId="Emphasis">
    <w:name w:val="Emphasis"/>
    <w:basedOn w:val="DefaultParagraphFont"/>
    <w:semiHidden/>
    <w:qFormat/>
    <w:rsid w:val="00764877"/>
    <w:rPr>
      <w:i/>
      <w:iCs/>
    </w:rPr>
  </w:style>
  <w:style w:type="paragraph" w:styleId="EnvelopeAddress">
    <w:name w:val="envelope address"/>
    <w:basedOn w:val="Normal"/>
    <w:semiHidden/>
    <w:rsid w:val="004561BD"/>
    <w:pPr>
      <w:framePr w:w="7920" w:h="1980" w:hRule="exact" w:hSpace="180" w:wrap="auto" w:hAnchor="page" w:xAlign="center" w:yAlign="bottom"/>
      <w:ind w:left="2880"/>
    </w:pPr>
    <w:rPr>
      <w:szCs w:val="24"/>
    </w:rPr>
  </w:style>
  <w:style w:type="paragraph" w:styleId="EnvelopeReturn">
    <w:name w:val="envelope return"/>
    <w:basedOn w:val="Normal"/>
    <w:semiHidden/>
    <w:rsid w:val="004561BD"/>
  </w:style>
  <w:style w:type="paragraph" w:styleId="ListBullet3">
    <w:name w:val="List Bullet 3"/>
    <w:basedOn w:val="Normal"/>
    <w:semiHidden/>
    <w:rsid w:val="004561BD"/>
    <w:pPr>
      <w:numPr>
        <w:numId w:val="6"/>
      </w:numPr>
    </w:pPr>
  </w:style>
  <w:style w:type="paragraph" w:styleId="Signature">
    <w:name w:val="Signature"/>
    <w:basedOn w:val="Normal"/>
    <w:semiHidden/>
    <w:rsid w:val="004561BD"/>
    <w:pPr>
      <w:ind w:left="4252"/>
    </w:pPr>
  </w:style>
  <w:style w:type="character" w:styleId="Strong">
    <w:name w:val="Strong"/>
    <w:basedOn w:val="DefaultParagraphFont"/>
    <w:semiHidden/>
    <w:qFormat/>
    <w:rsid w:val="00764877"/>
    <w:rPr>
      <w:b/>
      <w:bCs/>
    </w:rPr>
  </w:style>
  <w:style w:type="paragraph" w:styleId="Subtitle">
    <w:name w:val="Subtitle"/>
    <w:basedOn w:val="Normal"/>
    <w:link w:val="SubtitleChar"/>
    <w:semiHidden/>
    <w:qFormat/>
    <w:rsid w:val="00764877"/>
    <w:pPr>
      <w:spacing w:after="60"/>
      <w:jc w:val="center"/>
      <w:outlineLvl w:val="1"/>
    </w:pPr>
    <w:rPr>
      <w:rFonts w:eastAsiaTheme="majorEastAsia"/>
      <w:szCs w:val="24"/>
    </w:rPr>
  </w:style>
  <w:style w:type="paragraph" w:styleId="Title">
    <w:name w:val="Title"/>
    <w:basedOn w:val="Normal"/>
    <w:link w:val="TitleChar"/>
    <w:semiHidden/>
    <w:qFormat/>
    <w:rsid w:val="00764877"/>
    <w:pPr>
      <w:spacing w:before="240" w:after="60"/>
      <w:jc w:val="center"/>
      <w:outlineLvl w:val="0"/>
    </w:pPr>
    <w:rPr>
      <w:rFonts w:eastAsiaTheme="majorEastAsia"/>
      <w:b/>
      <w:bCs/>
      <w:kern w:val="28"/>
      <w:sz w:val="32"/>
      <w:szCs w:val="32"/>
    </w:rPr>
  </w:style>
  <w:style w:type="paragraph" w:customStyle="1" w:styleId="RecNumber">
    <w:name w:val="Rec Number"/>
    <w:basedOn w:val="Normal"/>
    <w:rsid w:val="003654B2"/>
    <w:pPr>
      <w:suppressAutoHyphens w:val="0"/>
      <w:autoSpaceDE/>
      <w:autoSpaceDN/>
      <w:adjustRightInd/>
      <w:spacing w:before="240" w:after="60"/>
      <w:jc w:val="both"/>
      <w:textAlignment w:val="auto"/>
    </w:pPr>
    <w:rPr>
      <w:rFonts w:cs="Times New Roman"/>
      <w:kern w:val="22"/>
      <w:lang w:eastAsia="en-US"/>
    </w:rPr>
  </w:style>
  <w:style w:type="character" w:styleId="EndnoteReference">
    <w:name w:val="endnote reference"/>
    <w:basedOn w:val="DefaultParagraphFont"/>
    <w:semiHidden/>
    <w:rsid w:val="00382073"/>
    <w:rPr>
      <w:vertAlign w:val="superscript"/>
    </w:rPr>
  </w:style>
  <w:style w:type="paragraph" w:styleId="EndnoteText">
    <w:name w:val="endnote text"/>
    <w:basedOn w:val="Normal"/>
    <w:semiHidden/>
    <w:rsid w:val="00382073"/>
  </w:style>
  <w:style w:type="paragraph" w:styleId="Index1">
    <w:name w:val="index 1"/>
    <w:basedOn w:val="Normal"/>
    <w:next w:val="Normal"/>
    <w:autoRedefine/>
    <w:semiHidden/>
    <w:rsid w:val="00382073"/>
    <w:pPr>
      <w:ind w:left="220" w:hanging="220"/>
    </w:pPr>
  </w:style>
  <w:style w:type="paragraph" w:styleId="Index2">
    <w:name w:val="index 2"/>
    <w:basedOn w:val="Normal"/>
    <w:next w:val="Normal"/>
    <w:autoRedefine/>
    <w:semiHidden/>
    <w:rsid w:val="00382073"/>
    <w:pPr>
      <w:ind w:left="440" w:hanging="220"/>
    </w:pPr>
  </w:style>
  <w:style w:type="paragraph" w:styleId="Index3">
    <w:name w:val="index 3"/>
    <w:basedOn w:val="Normal"/>
    <w:next w:val="Normal"/>
    <w:autoRedefine/>
    <w:semiHidden/>
    <w:rsid w:val="00382073"/>
    <w:pPr>
      <w:ind w:left="660" w:hanging="220"/>
    </w:pPr>
  </w:style>
  <w:style w:type="paragraph" w:styleId="Index4">
    <w:name w:val="index 4"/>
    <w:basedOn w:val="Normal"/>
    <w:next w:val="Normal"/>
    <w:autoRedefine/>
    <w:semiHidden/>
    <w:rsid w:val="00382073"/>
    <w:pPr>
      <w:ind w:left="880" w:hanging="220"/>
    </w:pPr>
  </w:style>
  <w:style w:type="paragraph" w:styleId="Index5">
    <w:name w:val="index 5"/>
    <w:basedOn w:val="Normal"/>
    <w:next w:val="Normal"/>
    <w:autoRedefine/>
    <w:semiHidden/>
    <w:rsid w:val="00382073"/>
    <w:pPr>
      <w:ind w:left="1100" w:hanging="220"/>
    </w:pPr>
  </w:style>
  <w:style w:type="paragraph" w:styleId="Index6">
    <w:name w:val="index 6"/>
    <w:basedOn w:val="Normal"/>
    <w:next w:val="Normal"/>
    <w:autoRedefine/>
    <w:semiHidden/>
    <w:rsid w:val="00382073"/>
    <w:pPr>
      <w:ind w:left="1320" w:hanging="220"/>
    </w:pPr>
  </w:style>
  <w:style w:type="paragraph" w:styleId="Index7">
    <w:name w:val="index 7"/>
    <w:basedOn w:val="Normal"/>
    <w:next w:val="Normal"/>
    <w:autoRedefine/>
    <w:semiHidden/>
    <w:rsid w:val="00382073"/>
    <w:pPr>
      <w:ind w:left="1540" w:hanging="220"/>
    </w:pPr>
  </w:style>
  <w:style w:type="paragraph" w:styleId="Index8">
    <w:name w:val="index 8"/>
    <w:basedOn w:val="Normal"/>
    <w:next w:val="Normal"/>
    <w:autoRedefine/>
    <w:semiHidden/>
    <w:rsid w:val="00382073"/>
    <w:pPr>
      <w:ind w:left="1760" w:hanging="220"/>
    </w:pPr>
  </w:style>
  <w:style w:type="paragraph" w:styleId="Index9">
    <w:name w:val="index 9"/>
    <w:basedOn w:val="Normal"/>
    <w:next w:val="Normal"/>
    <w:autoRedefine/>
    <w:semiHidden/>
    <w:rsid w:val="00382073"/>
    <w:pPr>
      <w:ind w:left="1980" w:hanging="220"/>
    </w:pPr>
  </w:style>
  <w:style w:type="paragraph" w:styleId="IndexHeading">
    <w:name w:val="index heading"/>
    <w:basedOn w:val="Normal"/>
    <w:next w:val="Index1"/>
    <w:semiHidden/>
    <w:rsid w:val="00382073"/>
    <w:rPr>
      <w:b/>
      <w:bCs/>
    </w:rPr>
  </w:style>
  <w:style w:type="paragraph" w:styleId="MacroText">
    <w:name w:val="macro"/>
    <w:semiHidden/>
    <w:rsid w:val="00382073"/>
    <w:pPr>
      <w:tabs>
        <w:tab w:val="left" w:pos="480"/>
        <w:tab w:val="left" w:pos="960"/>
        <w:tab w:val="left" w:pos="1440"/>
        <w:tab w:val="left" w:pos="1920"/>
        <w:tab w:val="left" w:pos="2400"/>
        <w:tab w:val="left" w:pos="2880"/>
        <w:tab w:val="left" w:pos="3360"/>
        <w:tab w:val="left" w:pos="3840"/>
        <w:tab w:val="left" w:pos="4320"/>
      </w:tabs>
      <w:suppressAutoHyphens/>
      <w:autoSpaceDE w:val="0"/>
      <w:autoSpaceDN w:val="0"/>
      <w:adjustRightInd w:val="0"/>
      <w:spacing w:after="170" w:line="280" w:lineRule="atLeast"/>
      <w:textAlignment w:val="center"/>
    </w:pPr>
    <w:rPr>
      <w:rFonts w:ascii="Courier New" w:hAnsi="Courier New" w:cs="Courier New"/>
      <w:color w:val="54534C"/>
      <w:lang w:val="en-US"/>
    </w:rPr>
  </w:style>
  <w:style w:type="paragraph" w:styleId="TableofAuthorities">
    <w:name w:val="table of authorities"/>
    <w:basedOn w:val="Normal"/>
    <w:next w:val="Normal"/>
    <w:semiHidden/>
    <w:rsid w:val="00382073"/>
    <w:pPr>
      <w:ind w:left="220" w:hanging="220"/>
    </w:pPr>
  </w:style>
  <w:style w:type="paragraph" w:styleId="TableofFigures">
    <w:name w:val="table of figures"/>
    <w:basedOn w:val="Normal"/>
    <w:next w:val="Normal"/>
    <w:semiHidden/>
    <w:rsid w:val="00382073"/>
  </w:style>
  <w:style w:type="paragraph" w:styleId="TOAHeading">
    <w:name w:val="toa heading"/>
    <w:basedOn w:val="Normal"/>
    <w:next w:val="Normal"/>
    <w:semiHidden/>
    <w:rsid w:val="00382073"/>
    <w:rPr>
      <w:b/>
      <w:bCs/>
      <w:szCs w:val="24"/>
    </w:rPr>
  </w:style>
  <w:style w:type="paragraph" w:styleId="TOC4">
    <w:name w:val="toc 4"/>
    <w:basedOn w:val="Normal"/>
    <w:next w:val="Normal"/>
    <w:autoRedefine/>
    <w:semiHidden/>
    <w:rsid w:val="00382073"/>
    <w:pPr>
      <w:ind w:left="660"/>
    </w:pPr>
  </w:style>
  <w:style w:type="paragraph" w:styleId="TOC5">
    <w:name w:val="toc 5"/>
    <w:basedOn w:val="Normal"/>
    <w:next w:val="Normal"/>
    <w:autoRedefine/>
    <w:semiHidden/>
    <w:rsid w:val="00382073"/>
    <w:pPr>
      <w:ind w:left="880"/>
    </w:pPr>
  </w:style>
  <w:style w:type="paragraph" w:styleId="TOC6">
    <w:name w:val="toc 6"/>
    <w:basedOn w:val="Normal"/>
    <w:next w:val="Normal"/>
    <w:autoRedefine/>
    <w:semiHidden/>
    <w:rsid w:val="00382073"/>
    <w:pPr>
      <w:ind w:left="1100"/>
    </w:pPr>
  </w:style>
  <w:style w:type="paragraph" w:styleId="TOC7">
    <w:name w:val="toc 7"/>
    <w:basedOn w:val="Normal"/>
    <w:next w:val="Normal"/>
    <w:autoRedefine/>
    <w:semiHidden/>
    <w:rsid w:val="00382073"/>
    <w:pPr>
      <w:ind w:left="1320"/>
    </w:pPr>
  </w:style>
  <w:style w:type="paragraph" w:styleId="TOC8">
    <w:name w:val="toc 8"/>
    <w:basedOn w:val="Normal"/>
    <w:next w:val="Normal"/>
    <w:autoRedefine/>
    <w:semiHidden/>
    <w:rsid w:val="00382073"/>
    <w:pPr>
      <w:ind w:left="1540"/>
    </w:pPr>
  </w:style>
  <w:style w:type="paragraph" w:styleId="TOC9">
    <w:name w:val="toc 9"/>
    <w:basedOn w:val="Normal"/>
    <w:next w:val="Normal"/>
    <w:autoRedefine/>
    <w:semiHidden/>
    <w:rsid w:val="00382073"/>
    <w:pPr>
      <w:ind w:left="1760"/>
    </w:pPr>
  </w:style>
  <w:style w:type="paragraph" w:customStyle="1" w:styleId="ParaLevel2">
    <w:name w:val="Para Level2"/>
    <w:basedOn w:val="ParaLevel1"/>
    <w:link w:val="ParaLevel2Char"/>
    <w:qFormat/>
    <w:rsid w:val="00D955CA"/>
    <w:pPr>
      <w:numPr>
        <w:ilvl w:val="1"/>
      </w:numPr>
      <w:ind w:left="1134" w:hanging="567"/>
    </w:pPr>
  </w:style>
  <w:style w:type="paragraph" w:customStyle="1" w:styleId="ReportBody2">
    <w:name w:val="Report Body 2"/>
    <w:basedOn w:val="RecLevel1"/>
    <w:rsid w:val="003654B2"/>
    <w:pPr>
      <w:numPr>
        <w:ilvl w:val="1"/>
      </w:numPr>
      <w:ind w:left="986" w:hanging="493"/>
    </w:pPr>
  </w:style>
  <w:style w:type="paragraph" w:customStyle="1" w:styleId="Minister">
    <w:name w:val="Minister"/>
    <w:basedOn w:val="Normal"/>
    <w:semiHidden/>
    <w:unhideWhenUsed/>
    <w:qFormat/>
    <w:rsid w:val="00764877"/>
    <w:pPr>
      <w:spacing w:after="0" w:line="240" w:lineRule="auto"/>
      <w:contextualSpacing/>
    </w:pPr>
  </w:style>
  <w:style w:type="paragraph" w:customStyle="1" w:styleId="Portfolio">
    <w:name w:val="Portfolio"/>
    <w:basedOn w:val="Minister"/>
    <w:semiHidden/>
    <w:unhideWhenUsed/>
    <w:qFormat/>
    <w:rsid w:val="00764877"/>
    <w:pPr>
      <w:spacing w:before="0"/>
    </w:pPr>
    <w:rPr>
      <w:rFonts w:ascii="Calibri" w:hAnsi="Calibri"/>
    </w:rPr>
  </w:style>
  <w:style w:type="paragraph" w:customStyle="1" w:styleId="TemplateTitleSub">
    <w:name w:val="_Template Title_Sub"/>
    <w:basedOn w:val="Normal"/>
    <w:semiHidden/>
    <w:qFormat/>
    <w:rsid w:val="00764877"/>
    <w:pPr>
      <w:tabs>
        <w:tab w:val="left" w:pos="1620"/>
        <w:tab w:val="left" w:pos="5220"/>
        <w:tab w:val="left" w:pos="6840"/>
      </w:tabs>
      <w:spacing w:after="170"/>
    </w:pPr>
    <w:rPr>
      <w:rFonts w:cs="Calibri"/>
      <w:color w:val="808080" w:themeColor="background1" w:themeShade="80"/>
      <w:sz w:val="44"/>
    </w:rPr>
  </w:style>
  <w:style w:type="paragraph" w:customStyle="1" w:styleId="ParaLevel1">
    <w:name w:val="Para Level1"/>
    <w:basedOn w:val="ListParagraph"/>
    <w:link w:val="ParaLevel1Char"/>
    <w:qFormat/>
    <w:rsid w:val="00D955CA"/>
    <w:pPr>
      <w:numPr>
        <w:numId w:val="24"/>
      </w:numPr>
      <w:tabs>
        <w:tab w:val="left" w:pos="567"/>
      </w:tabs>
      <w:ind w:left="567" w:hanging="567"/>
      <w:contextualSpacing w:val="0"/>
    </w:pPr>
  </w:style>
  <w:style w:type="character" w:customStyle="1" w:styleId="ParaLevel1Char">
    <w:name w:val="Para Level1 Char"/>
    <w:basedOn w:val="DefaultParagraphFont"/>
    <w:link w:val="ParaLevel1"/>
    <w:rsid w:val="00D955CA"/>
    <w:rPr>
      <w:rFonts w:cs="Arial"/>
      <w:sz w:val="24"/>
    </w:rPr>
  </w:style>
  <w:style w:type="character" w:customStyle="1" w:styleId="Heading6Char">
    <w:name w:val="Heading 6 Char"/>
    <w:basedOn w:val="DefaultParagraphFont"/>
    <w:link w:val="Heading6"/>
    <w:semiHidden/>
    <w:rsid w:val="00764877"/>
    <w:rPr>
      <w:rFonts w:ascii="Arial" w:eastAsiaTheme="majorEastAsia" w:hAnsi="Arial" w:cs="Arial"/>
      <w:sz w:val="16"/>
      <w:szCs w:val="16"/>
      <w:lang w:val="x-none" w:eastAsia="x-none"/>
    </w:rPr>
  </w:style>
  <w:style w:type="character" w:customStyle="1" w:styleId="Heading8Char">
    <w:name w:val="Heading 8 Char"/>
    <w:basedOn w:val="DefaultParagraphFont"/>
    <w:link w:val="Heading8"/>
    <w:semiHidden/>
    <w:rsid w:val="00764877"/>
    <w:rPr>
      <w:rFonts w:eastAsiaTheme="majorEastAsia" w:cs="Arial"/>
      <w:i/>
      <w:iCs/>
      <w:sz w:val="16"/>
      <w:szCs w:val="24"/>
    </w:rPr>
  </w:style>
  <w:style w:type="character" w:customStyle="1" w:styleId="Heading9Char">
    <w:name w:val="Heading 9 Char"/>
    <w:basedOn w:val="DefaultParagraphFont"/>
    <w:link w:val="Heading9"/>
    <w:semiHidden/>
    <w:rsid w:val="00764877"/>
    <w:rPr>
      <w:rFonts w:eastAsiaTheme="majorEastAsia" w:cs="Arial"/>
      <w:sz w:val="16"/>
    </w:rPr>
  </w:style>
  <w:style w:type="character" w:customStyle="1" w:styleId="TitleChar">
    <w:name w:val="Title Char"/>
    <w:basedOn w:val="DefaultParagraphFont"/>
    <w:link w:val="Title"/>
    <w:semiHidden/>
    <w:rsid w:val="00764877"/>
    <w:rPr>
      <w:rFonts w:eastAsiaTheme="majorEastAsia" w:cs="Arial"/>
      <w:b/>
      <w:bCs/>
      <w:kern w:val="28"/>
      <w:sz w:val="32"/>
      <w:szCs w:val="32"/>
    </w:rPr>
  </w:style>
  <w:style w:type="character" w:customStyle="1" w:styleId="SubtitleChar">
    <w:name w:val="Subtitle Char"/>
    <w:basedOn w:val="DefaultParagraphFont"/>
    <w:link w:val="Subtitle"/>
    <w:semiHidden/>
    <w:rsid w:val="00764877"/>
    <w:rPr>
      <w:rFonts w:eastAsiaTheme="majorEastAsia" w:cs="Arial"/>
      <w:sz w:val="24"/>
      <w:szCs w:val="24"/>
    </w:rPr>
  </w:style>
  <w:style w:type="paragraph" w:styleId="NoSpacing">
    <w:name w:val="No Spacing"/>
    <w:basedOn w:val="BodyText"/>
    <w:uiPriority w:val="1"/>
    <w:semiHidden/>
    <w:qFormat/>
    <w:rsid w:val="00764877"/>
    <w:pPr>
      <w:spacing w:before="0" w:after="0" w:line="240" w:lineRule="auto"/>
    </w:pPr>
  </w:style>
  <w:style w:type="paragraph" w:styleId="ListParagraph">
    <w:name w:val="List Paragraph"/>
    <w:basedOn w:val="Normal"/>
    <w:link w:val="ListParagraphChar"/>
    <w:uiPriority w:val="34"/>
    <w:qFormat/>
    <w:rsid w:val="00764877"/>
    <w:pPr>
      <w:ind w:left="720"/>
      <w:contextualSpacing/>
    </w:pPr>
  </w:style>
  <w:style w:type="paragraph" w:styleId="Quote">
    <w:name w:val="Quote"/>
    <w:basedOn w:val="Normal"/>
    <w:next w:val="Normal"/>
    <w:link w:val="QuoteChar"/>
    <w:uiPriority w:val="29"/>
    <w:semiHidden/>
    <w:qFormat/>
    <w:rsid w:val="00764877"/>
    <w:rPr>
      <w:i/>
      <w:iCs/>
      <w:color w:val="000000" w:themeColor="text1"/>
    </w:rPr>
  </w:style>
  <w:style w:type="character" w:customStyle="1" w:styleId="QuoteChar">
    <w:name w:val="Quote Char"/>
    <w:basedOn w:val="DefaultParagraphFont"/>
    <w:link w:val="Quote"/>
    <w:uiPriority w:val="29"/>
    <w:semiHidden/>
    <w:rsid w:val="00764877"/>
    <w:rPr>
      <w:rFonts w:cs="Arial"/>
      <w:i/>
      <w:iCs/>
      <w:color w:val="000000" w:themeColor="text1"/>
    </w:rPr>
  </w:style>
  <w:style w:type="paragraph" w:styleId="IntenseQuote">
    <w:name w:val="Intense Quote"/>
    <w:basedOn w:val="Normal"/>
    <w:next w:val="Normal"/>
    <w:link w:val="IntenseQuoteChar"/>
    <w:uiPriority w:val="30"/>
    <w:semiHidden/>
    <w:qFormat/>
    <w:rsid w:val="0076487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764877"/>
    <w:rPr>
      <w:rFonts w:cs="Arial"/>
      <w:b/>
      <w:bCs/>
      <w:i/>
      <w:iCs/>
      <w:color w:val="4F81BD" w:themeColor="accent1"/>
    </w:rPr>
  </w:style>
  <w:style w:type="character" w:styleId="SubtleEmphasis">
    <w:name w:val="Subtle Emphasis"/>
    <w:basedOn w:val="Heading4Char"/>
    <w:uiPriority w:val="19"/>
    <w:semiHidden/>
    <w:qFormat/>
    <w:rsid w:val="00764877"/>
    <w:rPr>
      <w:rFonts w:ascii="Verdana Pro Semibold" w:eastAsiaTheme="majorEastAsia" w:hAnsi="Verdana Pro Semibold" w:cs="Arial"/>
      <w:b/>
      <w:bCs/>
      <w:i/>
      <w:iCs/>
      <w:color w:val="808080" w:themeColor="text1" w:themeTint="7F"/>
      <w:sz w:val="22"/>
      <w:szCs w:val="22"/>
      <w:lang w:val="x-none" w:eastAsia="x-none"/>
    </w:rPr>
  </w:style>
  <w:style w:type="character" w:styleId="IntenseEmphasis">
    <w:name w:val="Intense Emphasis"/>
    <w:basedOn w:val="DefaultParagraphFont"/>
    <w:uiPriority w:val="21"/>
    <w:semiHidden/>
    <w:qFormat/>
    <w:rsid w:val="00764877"/>
    <w:rPr>
      <w:b/>
      <w:bCs/>
      <w:i/>
      <w:iCs/>
      <w:color w:val="4F81BD" w:themeColor="accent1"/>
    </w:rPr>
  </w:style>
  <w:style w:type="character" w:styleId="SubtleReference">
    <w:name w:val="Subtle Reference"/>
    <w:basedOn w:val="DefaultParagraphFont"/>
    <w:uiPriority w:val="31"/>
    <w:semiHidden/>
    <w:qFormat/>
    <w:rsid w:val="00764877"/>
    <w:rPr>
      <w:smallCaps/>
      <w:color w:val="C0504D" w:themeColor="accent2"/>
      <w:u w:val="single"/>
    </w:rPr>
  </w:style>
  <w:style w:type="character" w:styleId="IntenseReference">
    <w:name w:val="Intense Reference"/>
    <w:basedOn w:val="DefaultParagraphFont"/>
    <w:uiPriority w:val="32"/>
    <w:semiHidden/>
    <w:qFormat/>
    <w:rsid w:val="00764877"/>
    <w:rPr>
      <w:b/>
      <w:bCs/>
      <w:smallCaps/>
      <w:color w:val="C0504D" w:themeColor="accent2"/>
      <w:spacing w:val="5"/>
      <w:u w:val="single"/>
    </w:rPr>
  </w:style>
  <w:style w:type="character" w:styleId="BookTitle">
    <w:name w:val="Book Title"/>
    <w:basedOn w:val="DefaultParagraphFont"/>
    <w:uiPriority w:val="33"/>
    <w:semiHidden/>
    <w:qFormat/>
    <w:rsid w:val="00764877"/>
    <w:rPr>
      <w:b/>
      <w:bCs/>
      <w:smallCaps/>
      <w:spacing w:val="5"/>
    </w:rPr>
  </w:style>
  <w:style w:type="paragraph" w:styleId="TOCHeading">
    <w:name w:val="TOC Heading"/>
    <w:basedOn w:val="Heading1"/>
    <w:next w:val="Normal"/>
    <w:uiPriority w:val="39"/>
    <w:semiHidden/>
    <w:unhideWhenUsed/>
    <w:qFormat/>
    <w:rsid w:val="00764877"/>
    <w:pPr>
      <w:keepLines/>
      <w:suppressAutoHyphens/>
      <w:autoSpaceDE w:val="0"/>
      <w:autoSpaceDN w:val="0"/>
      <w:adjustRightInd w:val="0"/>
      <w:spacing w:before="480" w:after="0" w:line="280" w:lineRule="atLeast"/>
      <w:textAlignment w:val="center"/>
      <w:outlineLvl w:val="9"/>
    </w:pPr>
    <w:rPr>
      <w:rFonts w:asciiTheme="majorHAnsi" w:hAnsiTheme="majorHAnsi" w:cstheme="majorBidi"/>
      <w:color w:val="365F91" w:themeColor="accent1" w:themeShade="BF"/>
      <w:kern w:val="0"/>
      <w:sz w:val="28"/>
      <w:szCs w:val="28"/>
    </w:rPr>
  </w:style>
  <w:style w:type="character" w:customStyle="1" w:styleId="RecLevel1Char">
    <w:name w:val="Rec Level1 Char"/>
    <w:basedOn w:val="DefaultParagraphFont"/>
    <w:link w:val="RecLevel1"/>
    <w:rsid w:val="00A802EB"/>
    <w:rPr>
      <w:rFonts w:cs="Arial"/>
      <w:color w:val="000000"/>
      <w:kern w:val="22"/>
      <w:sz w:val="22"/>
    </w:rPr>
  </w:style>
  <w:style w:type="table" w:styleId="PlainTable2">
    <w:name w:val="Plain Table 2"/>
    <w:basedOn w:val="TableNormal"/>
    <w:uiPriority w:val="42"/>
    <w:rsid w:val="0073380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portBody-MOH">
    <w:name w:val="Report Body - MOH"/>
    <w:basedOn w:val="Normal"/>
    <w:link w:val="ReportBody-MOHChar"/>
    <w:rsid w:val="00832DC3"/>
    <w:pPr>
      <w:suppressAutoHyphens w:val="0"/>
      <w:autoSpaceDE/>
      <w:autoSpaceDN/>
      <w:adjustRightInd/>
      <w:spacing w:line="240" w:lineRule="auto"/>
      <w:ind w:left="851" w:right="284" w:hanging="851"/>
      <w:textAlignment w:val="auto"/>
    </w:pPr>
    <w:rPr>
      <w:rFonts w:ascii="Segoe UI" w:hAnsi="Segoe UI"/>
      <w:kern w:val="22"/>
      <w:szCs w:val="22"/>
    </w:rPr>
  </w:style>
  <w:style w:type="paragraph" w:customStyle="1" w:styleId="ReportBody2-MOH">
    <w:name w:val="Report Body 2 - MOH"/>
    <w:basedOn w:val="ReportBody-MOH"/>
    <w:rsid w:val="00832DC3"/>
    <w:pPr>
      <w:ind w:left="1276" w:hanging="425"/>
    </w:pPr>
  </w:style>
  <w:style w:type="character" w:customStyle="1" w:styleId="ReportBody-MOHChar">
    <w:name w:val="Report Body - MOH Char"/>
    <w:basedOn w:val="DefaultParagraphFont"/>
    <w:link w:val="ReportBody-MOH"/>
    <w:rsid w:val="00832DC3"/>
    <w:rPr>
      <w:rFonts w:ascii="Segoe UI" w:hAnsi="Segoe UI" w:cs="Arial"/>
      <w:kern w:val="22"/>
      <w:sz w:val="22"/>
      <w:szCs w:val="22"/>
    </w:rPr>
  </w:style>
  <w:style w:type="paragraph" w:customStyle="1" w:styleId="Bulletlist">
    <w:name w:val="Bullet list"/>
    <w:basedOn w:val="ReportBody-MOH"/>
    <w:link w:val="BulletlistChar"/>
    <w:qFormat/>
    <w:rsid w:val="00926DAE"/>
    <w:pPr>
      <w:numPr>
        <w:numId w:val="27"/>
      </w:numPr>
      <w:spacing w:before="0" w:line="288" w:lineRule="auto"/>
      <w:ind w:left="1724" w:hanging="284"/>
    </w:pPr>
    <w:rPr>
      <w:rFonts w:ascii="Verdana" w:hAnsi="Verdana"/>
    </w:rPr>
  </w:style>
  <w:style w:type="paragraph" w:customStyle="1" w:styleId="Guidance">
    <w:name w:val="Guidance"/>
    <w:basedOn w:val="Heading1"/>
    <w:autoRedefine/>
    <w:rsid w:val="003B041A"/>
    <w:pPr>
      <w:spacing w:line="259" w:lineRule="auto"/>
      <w:jc w:val="both"/>
    </w:pPr>
    <w:rPr>
      <w:b w:val="0"/>
      <w:i/>
      <w:color w:val="C00000"/>
      <w:sz w:val="24"/>
      <w:szCs w:val="22"/>
    </w:rPr>
  </w:style>
  <w:style w:type="paragraph" w:customStyle="1" w:styleId="Guidance-MOH">
    <w:name w:val="Guidance - MOH"/>
    <w:basedOn w:val="Heading1"/>
    <w:rsid w:val="00051FBD"/>
    <w:pPr>
      <w:spacing w:line="259" w:lineRule="auto"/>
      <w:jc w:val="both"/>
    </w:pPr>
    <w:rPr>
      <w:rFonts w:ascii="Segoe UI" w:hAnsi="Segoe UI"/>
      <w:b w:val="0"/>
      <w:i/>
      <w:color w:val="FF0000"/>
      <w:sz w:val="20"/>
      <w:szCs w:val="24"/>
    </w:rPr>
  </w:style>
  <w:style w:type="paragraph" w:customStyle="1" w:styleId="Style1">
    <w:name w:val="Style1"/>
    <w:basedOn w:val="TemplateFooter"/>
    <w:link w:val="Style1Char"/>
    <w:rsid w:val="00FE3D9A"/>
  </w:style>
  <w:style w:type="character" w:customStyle="1" w:styleId="FooterChar">
    <w:name w:val="Footer Char"/>
    <w:basedOn w:val="DefaultParagraphFont"/>
    <w:link w:val="Footer"/>
    <w:uiPriority w:val="99"/>
    <w:rsid w:val="00FE3D9A"/>
    <w:rPr>
      <w:rFonts w:cs="Arial"/>
      <w:sz w:val="24"/>
    </w:rPr>
  </w:style>
  <w:style w:type="character" w:customStyle="1" w:styleId="TemplateFooterChar">
    <w:name w:val="_Template Footer Char"/>
    <w:basedOn w:val="FooterChar"/>
    <w:link w:val="TemplateFooter"/>
    <w:semiHidden/>
    <w:rsid w:val="00FE3D9A"/>
    <w:rPr>
      <w:rFonts w:cs="Arial"/>
      <w:sz w:val="16"/>
      <w:szCs w:val="18"/>
    </w:rPr>
  </w:style>
  <w:style w:type="character" w:customStyle="1" w:styleId="Style1Char">
    <w:name w:val="Style1 Char"/>
    <w:basedOn w:val="TemplateFooterChar"/>
    <w:link w:val="Style1"/>
    <w:rsid w:val="00FE3D9A"/>
    <w:rPr>
      <w:rFonts w:cs="Arial"/>
      <w:sz w:val="16"/>
      <w:szCs w:val="18"/>
    </w:rPr>
  </w:style>
  <w:style w:type="character" w:customStyle="1" w:styleId="normaltextrun">
    <w:name w:val="normaltextrun"/>
    <w:basedOn w:val="DefaultParagraphFont"/>
    <w:rsid w:val="00127DB8"/>
  </w:style>
  <w:style w:type="character" w:customStyle="1" w:styleId="eop">
    <w:name w:val="eop"/>
    <w:basedOn w:val="DefaultParagraphFont"/>
    <w:rsid w:val="00127DB8"/>
  </w:style>
  <w:style w:type="paragraph" w:customStyle="1" w:styleId="RecLevel2">
    <w:name w:val="Rec Level2"/>
    <w:basedOn w:val="RecLevel1"/>
    <w:link w:val="RecLevel2Char"/>
    <w:qFormat/>
    <w:rsid w:val="00541E9B"/>
    <w:pPr>
      <w:numPr>
        <w:numId w:val="36"/>
      </w:numPr>
      <w:ind w:left="1080"/>
    </w:pPr>
  </w:style>
  <w:style w:type="paragraph" w:customStyle="1" w:styleId="Bullettalkingpoint">
    <w:name w:val="Bullet talking point"/>
    <w:basedOn w:val="Bulletlist"/>
    <w:link w:val="BullettalkingpointChar"/>
    <w:qFormat/>
    <w:rsid w:val="00541E9B"/>
    <w:pPr>
      <w:ind w:left="284"/>
    </w:pPr>
  </w:style>
  <w:style w:type="character" w:customStyle="1" w:styleId="RecLevel2Char">
    <w:name w:val="Rec Level2 Char"/>
    <w:basedOn w:val="RecLevel1Char"/>
    <w:link w:val="RecLevel2"/>
    <w:rsid w:val="00541E9B"/>
    <w:rPr>
      <w:rFonts w:cs="Arial"/>
      <w:color w:val="000000"/>
      <w:kern w:val="22"/>
      <w:sz w:val="22"/>
    </w:rPr>
  </w:style>
  <w:style w:type="paragraph" w:customStyle="1" w:styleId="ParaLevel3">
    <w:name w:val="Para Level 3"/>
    <w:basedOn w:val="ParaLevel2"/>
    <w:link w:val="ParaLevel3Char"/>
    <w:rsid w:val="00E66D2C"/>
    <w:pPr>
      <w:ind w:left="1928"/>
    </w:pPr>
  </w:style>
  <w:style w:type="character" w:customStyle="1" w:styleId="BulletlistChar">
    <w:name w:val="Bullet list Char"/>
    <w:basedOn w:val="ReportBody-MOHChar"/>
    <w:link w:val="Bulletlist"/>
    <w:rsid w:val="00926DAE"/>
    <w:rPr>
      <w:rFonts w:ascii="Segoe UI" w:hAnsi="Segoe UI" w:cs="Arial"/>
      <w:kern w:val="22"/>
      <w:sz w:val="22"/>
      <w:szCs w:val="22"/>
    </w:rPr>
  </w:style>
  <w:style w:type="character" w:customStyle="1" w:styleId="BullettalkingpointChar">
    <w:name w:val="Bullet talking point Char"/>
    <w:basedOn w:val="BulletlistChar"/>
    <w:link w:val="Bullettalkingpoint"/>
    <w:rsid w:val="00541E9B"/>
    <w:rPr>
      <w:rFonts w:ascii="Segoe UI" w:hAnsi="Segoe UI" w:cs="Arial"/>
      <w:kern w:val="22"/>
      <w:sz w:val="22"/>
      <w:szCs w:val="22"/>
    </w:rPr>
  </w:style>
  <w:style w:type="paragraph" w:customStyle="1" w:styleId="ListBullet1">
    <w:name w:val="List Bullet1"/>
    <w:basedOn w:val="Bulletlist"/>
    <w:link w:val="ListbulletChar"/>
    <w:rsid w:val="00E66D2C"/>
  </w:style>
  <w:style w:type="character" w:customStyle="1" w:styleId="ParaLevel2Char">
    <w:name w:val="Para Level2 Char"/>
    <w:basedOn w:val="ParaLevel1Char"/>
    <w:link w:val="ParaLevel2"/>
    <w:rsid w:val="00541E9B"/>
    <w:rPr>
      <w:rFonts w:cs="Arial"/>
      <w:sz w:val="22"/>
    </w:rPr>
  </w:style>
  <w:style w:type="character" w:customStyle="1" w:styleId="ParaLevel3Char">
    <w:name w:val="Para Level 3 Char"/>
    <w:basedOn w:val="ParaLevel2Char"/>
    <w:link w:val="ParaLevel3"/>
    <w:rsid w:val="00E66D2C"/>
    <w:rPr>
      <w:rFonts w:cs="Arial"/>
      <w:sz w:val="22"/>
    </w:rPr>
  </w:style>
  <w:style w:type="character" w:customStyle="1" w:styleId="ListbulletChar">
    <w:name w:val="List bullet Char"/>
    <w:basedOn w:val="BulletlistChar"/>
    <w:link w:val="ListBullet1"/>
    <w:rsid w:val="00E66D2C"/>
    <w:rPr>
      <w:rFonts w:ascii="Segoe UI" w:hAnsi="Segoe UI" w:cs="Arial"/>
      <w:kern w:val="22"/>
      <w:sz w:val="22"/>
      <w:szCs w:val="22"/>
    </w:rPr>
  </w:style>
  <w:style w:type="paragraph" w:styleId="CommentSubject">
    <w:name w:val="annotation subject"/>
    <w:basedOn w:val="CommentText"/>
    <w:next w:val="CommentText"/>
    <w:link w:val="CommentSubjectChar"/>
    <w:semiHidden/>
    <w:unhideWhenUsed/>
    <w:rsid w:val="004A0857"/>
    <w:pPr>
      <w:spacing w:line="240" w:lineRule="auto"/>
    </w:pPr>
    <w:rPr>
      <w:b/>
      <w:bCs/>
      <w:sz w:val="20"/>
    </w:rPr>
  </w:style>
  <w:style w:type="character" w:customStyle="1" w:styleId="CommentSubjectChar">
    <w:name w:val="Comment Subject Char"/>
    <w:basedOn w:val="CommentTextChar"/>
    <w:link w:val="CommentSubject"/>
    <w:semiHidden/>
    <w:rsid w:val="004A0857"/>
    <w:rPr>
      <w:rFonts w:ascii="Arial" w:hAnsi="Arial" w:cs="Arial"/>
      <w:b/>
      <w:bCs/>
      <w:lang w:val="en-US"/>
    </w:rPr>
  </w:style>
  <w:style w:type="paragraph" w:styleId="Revision">
    <w:name w:val="Revision"/>
    <w:hidden/>
    <w:uiPriority w:val="99"/>
    <w:semiHidden/>
    <w:rsid w:val="00F90EE7"/>
    <w:rPr>
      <w:rFonts w:cs="Arial"/>
      <w:sz w:val="22"/>
    </w:rPr>
  </w:style>
  <w:style w:type="character" w:styleId="UnresolvedMention">
    <w:name w:val="Unresolved Mention"/>
    <w:basedOn w:val="DefaultParagraphFont"/>
    <w:uiPriority w:val="99"/>
    <w:semiHidden/>
    <w:unhideWhenUsed/>
    <w:rsid w:val="004166C9"/>
    <w:rPr>
      <w:color w:val="605E5C"/>
      <w:shd w:val="clear" w:color="auto" w:fill="E1DFDD"/>
    </w:rPr>
  </w:style>
  <w:style w:type="character" w:styleId="PlaceholderText">
    <w:name w:val="Placeholder Text"/>
    <w:basedOn w:val="DefaultParagraphFont"/>
    <w:uiPriority w:val="99"/>
    <w:unhideWhenUsed/>
    <w:rsid w:val="008B7CBC"/>
    <w:rPr>
      <w:color w:val="666666"/>
    </w:rPr>
  </w:style>
  <w:style w:type="character" w:customStyle="1" w:styleId="ListParagraphChar">
    <w:name w:val="List Paragraph Char"/>
    <w:link w:val="ListParagraph"/>
    <w:uiPriority w:val="34"/>
    <w:locked/>
    <w:rsid w:val="00684461"/>
    <w:rPr>
      <w:rFonts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410389">
      <w:bodyDiv w:val="1"/>
      <w:marLeft w:val="0"/>
      <w:marRight w:val="0"/>
      <w:marTop w:val="0"/>
      <w:marBottom w:val="0"/>
      <w:divBdr>
        <w:top w:val="none" w:sz="0" w:space="0" w:color="auto"/>
        <w:left w:val="none" w:sz="0" w:space="0" w:color="auto"/>
        <w:bottom w:val="none" w:sz="0" w:space="0" w:color="auto"/>
        <w:right w:val="none" w:sz="0" w:space="0" w:color="auto"/>
      </w:divBdr>
    </w:div>
    <w:div w:id="634410455">
      <w:bodyDiv w:val="1"/>
      <w:marLeft w:val="0"/>
      <w:marRight w:val="0"/>
      <w:marTop w:val="0"/>
      <w:marBottom w:val="0"/>
      <w:divBdr>
        <w:top w:val="none" w:sz="0" w:space="0" w:color="auto"/>
        <w:left w:val="none" w:sz="0" w:space="0" w:color="auto"/>
        <w:bottom w:val="none" w:sz="0" w:space="0" w:color="auto"/>
        <w:right w:val="none" w:sz="0" w:space="0" w:color="auto"/>
      </w:divBdr>
    </w:div>
    <w:div w:id="1086414850">
      <w:bodyDiv w:val="1"/>
      <w:marLeft w:val="0"/>
      <w:marRight w:val="0"/>
      <w:marTop w:val="0"/>
      <w:marBottom w:val="0"/>
      <w:divBdr>
        <w:top w:val="none" w:sz="0" w:space="0" w:color="auto"/>
        <w:left w:val="none" w:sz="0" w:space="0" w:color="auto"/>
        <w:bottom w:val="none" w:sz="0" w:space="0" w:color="auto"/>
        <w:right w:val="none" w:sz="0" w:space="0" w:color="auto"/>
      </w:divBdr>
    </w:div>
    <w:div w:id="1251349014">
      <w:bodyDiv w:val="1"/>
      <w:marLeft w:val="0"/>
      <w:marRight w:val="0"/>
      <w:marTop w:val="0"/>
      <w:marBottom w:val="0"/>
      <w:divBdr>
        <w:top w:val="none" w:sz="0" w:space="0" w:color="auto"/>
        <w:left w:val="none" w:sz="0" w:space="0" w:color="auto"/>
        <w:bottom w:val="none" w:sz="0" w:space="0" w:color="auto"/>
        <w:right w:val="none" w:sz="0" w:space="0" w:color="auto"/>
      </w:divBdr>
    </w:div>
    <w:div w:id="1860772351">
      <w:bodyDiv w:val="1"/>
      <w:marLeft w:val="0"/>
      <w:marRight w:val="0"/>
      <w:marTop w:val="0"/>
      <w:marBottom w:val="0"/>
      <w:divBdr>
        <w:top w:val="none" w:sz="0" w:space="0" w:color="auto"/>
        <w:left w:val="none" w:sz="0" w:space="0" w:color="auto"/>
        <w:bottom w:val="none" w:sz="0" w:space="0" w:color="auto"/>
        <w:right w:val="none" w:sz="0" w:space="0" w:color="auto"/>
      </w:divBdr>
    </w:div>
    <w:div w:id="1936666370">
      <w:bodyDiv w:val="1"/>
      <w:marLeft w:val="0"/>
      <w:marRight w:val="0"/>
      <w:marTop w:val="0"/>
      <w:marBottom w:val="0"/>
      <w:divBdr>
        <w:top w:val="none" w:sz="0" w:space="0" w:color="auto"/>
        <w:left w:val="none" w:sz="0" w:space="0" w:color="auto"/>
        <w:bottom w:val="none" w:sz="0" w:space="0" w:color="auto"/>
        <w:right w:val="none" w:sz="0" w:space="0" w:color="auto"/>
      </w:divBdr>
    </w:div>
    <w:div w:id="2072383343">
      <w:bodyDiv w:val="1"/>
      <w:marLeft w:val="0"/>
      <w:marRight w:val="0"/>
      <w:marTop w:val="0"/>
      <w:marBottom w:val="0"/>
      <w:divBdr>
        <w:top w:val="none" w:sz="0" w:space="0" w:color="auto"/>
        <w:left w:val="none" w:sz="0" w:space="0" w:color="auto"/>
        <w:bottom w:val="none" w:sz="0" w:space="0" w:color="auto"/>
        <w:right w:val="none" w:sz="0" w:space="0" w:color="auto"/>
      </w:divBdr>
    </w:div>
    <w:div w:id="211589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govt.nz/our-work/regulation-health-and-disability-system/certification-health-care-services/services-standard/resources-nga-paerewa-health-and-disability-services-standar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IA_Request@msd.govt.n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93b70d6-a9c8-49ba-afbf-866fb35e6d2f" xsi:nil="true"/>
    <lcf76f155ced4ddcb4097134ff3c332f xmlns="3fdce1f8-0a95-4318-99f6-d0097a0989e8">
      <Terms xmlns="http://schemas.microsoft.com/office/infopath/2007/PartnerControls"/>
    </lcf76f155ced4ddcb4097134ff3c332f>
    <Number xmlns="3fdce1f8-0a95-4318-99f6-d0097a0989e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6BC59DD62B87B4B9A4763629DBCF3A9" ma:contentTypeVersion="16" ma:contentTypeDescription="Create a new document." ma:contentTypeScope="" ma:versionID="039057e00534e49ba9fd93f2cd7524fd">
  <xsd:schema xmlns:xsd="http://www.w3.org/2001/XMLSchema" xmlns:xs="http://www.w3.org/2001/XMLSchema" xmlns:p="http://schemas.microsoft.com/office/2006/metadata/properties" xmlns:ns2="3fdce1f8-0a95-4318-99f6-d0097a0989e8" xmlns:ns3="d93b70d6-a9c8-49ba-afbf-866fb35e6d2f" targetNamespace="http://schemas.microsoft.com/office/2006/metadata/properties" ma:root="true" ma:fieldsID="ea6cdfb8e5544a4b22840eddec6aaaf1" ns2:_="" ns3:_="">
    <xsd:import namespace="3fdce1f8-0a95-4318-99f6-d0097a0989e8"/>
    <xsd:import namespace="d93b70d6-a9c8-49ba-afbf-866fb35e6d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ce1f8-0a95-4318-99f6-d0097a098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4e4d01b-d22e-4a97-9cdd-2cc5aacf332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umber" ma:index="23" nillable="true" ma:displayName="Number" ma:decimals="0"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93b70d6-a9c8-49ba-afbf-866fb35e6d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ce2ff34-400f-4e76-853b-b2ff1995e82c}" ma:internalName="TaxCatchAll" ma:showField="CatchAllData" ma:web="d93b70d6-a9c8-49ba-afbf-866fb35e6d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5D2D0E-7FFA-4B97-9543-B4B8F13C0CE5}">
  <ds:schemaRefs>
    <ds:schemaRef ds:uri="http://schemas.microsoft.com/sharepoint/v3/contenttype/forms"/>
  </ds:schemaRefs>
</ds:datastoreItem>
</file>

<file path=customXml/itemProps2.xml><?xml version="1.0" encoding="utf-8"?>
<ds:datastoreItem xmlns:ds="http://schemas.openxmlformats.org/officeDocument/2006/customXml" ds:itemID="{C399484D-2C09-48C6-ADCE-9D344F54A428}">
  <ds:schemaRefs>
    <ds:schemaRef ds:uri="http://schemas.openxmlformats.org/officeDocument/2006/bibliography"/>
  </ds:schemaRefs>
</ds:datastoreItem>
</file>

<file path=customXml/itemProps3.xml><?xml version="1.0" encoding="utf-8"?>
<ds:datastoreItem xmlns:ds="http://schemas.openxmlformats.org/officeDocument/2006/customXml" ds:itemID="{D0493179-9B30-4A65-9A5B-7D7392AD35F1}">
  <ds:schemaRefs>
    <ds:schemaRef ds:uri="http://schemas.microsoft.com/office/2006/metadata/properties"/>
    <ds:schemaRef ds:uri="http://schemas.microsoft.com/office/infopath/2007/PartnerControls"/>
    <ds:schemaRef ds:uri="d93b70d6-a9c8-49ba-afbf-866fb35e6d2f"/>
    <ds:schemaRef ds:uri="3fdce1f8-0a95-4318-99f6-d0097a0989e8"/>
  </ds:schemaRefs>
</ds:datastoreItem>
</file>

<file path=customXml/itemProps4.xml><?xml version="1.0" encoding="utf-8"?>
<ds:datastoreItem xmlns:ds="http://schemas.openxmlformats.org/officeDocument/2006/customXml" ds:itemID="{43217A9E-AC53-4ED3-B409-06DE01D08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ce1f8-0a95-4318-99f6-d0097a0989e8"/>
    <ds:schemaRef ds:uri="d93b70d6-a9c8-49ba-afbf-866fb35e6d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934</Words>
  <Characters>5785</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Policy - Report</vt:lpstr>
    </vt:vector>
  </TitlesOfParts>
  <Company>Ministry Of Social Development</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 Report</dc:title>
  <dc:creator>Alex Lee</dc:creator>
  <dc:description>Developed by Allfields Customised Solutions - Visit us at http://www.allfields.co.nz</dc:description>
  <cp:lastModifiedBy>Susan Fernandes</cp:lastModifiedBy>
  <cp:revision>2</cp:revision>
  <cp:lastPrinted>2011-11-24T03:23:00Z</cp:lastPrinted>
  <dcterms:created xsi:type="dcterms:W3CDTF">2025-05-04T22:18:00Z</dcterms:created>
  <dcterms:modified xsi:type="dcterms:W3CDTF">2025-05-04T22:18:00Z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33fd8c90-f27d-48bd-bb04-85d8c9ad5223</vt:lpwstr>
  </property>
  <property fmtid="{D5CDD505-2E9C-101B-9397-08002B2CF9AE}" pid="3" name="GrammarlyDocumentId">
    <vt:lpwstr>c294e8ef278a457adacc4c7cbe324b1ee4de5bb8b3d079dcec27b59eac8b9cc8</vt:lpwstr>
  </property>
  <property fmtid="{D5CDD505-2E9C-101B-9397-08002B2CF9AE}" pid="4" name="ClassificationContentMarkingHeaderShapeIds">
    <vt:lpwstr>2,3,4</vt:lpwstr>
  </property>
  <property fmtid="{D5CDD505-2E9C-101B-9397-08002B2CF9AE}" pid="5" name="ClassificationContentMarkingHeaderFontProps">
    <vt:lpwstr>#000000,10,Calibri</vt:lpwstr>
  </property>
  <property fmtid="{D5CDD505-2E9C-101B-9397-08002B2CF9AE}" pid="6" name="ClassificationContentMarkingHeaderText">
    <vt:lpwstr>IN-CONFIDENCE</vt:lpwstr>
  </property>
  <property fmtid="{D5CDD505-2E9C-101B-9397-08002B2CF9AE}" pid="7" name="MSIP_Label_f43e46a9-9901-46e9-bfae-bb6189d4cb66_Enabled">
    <vt:lpwstr>true</vt:lpwstr>
  </property>
  <property fmtid="{D5CDD505-2E9C-101B-9397-08002B2CF9AE}" pid="8" name="MSIP_Label_f43e46a9-9901-46e9-bfae-bb6189d4cb66_SetDate">
    <vt:lpwstr>2024-03-10T20:18:16Z</vt:lpwstr>
  </property>
  <property fmtid="{D5CDD505-2E9C-101B-9397-08002B2CF9AE}" pid="9" name="MSIP_Label_f43e46a9-9901-46e9-bfae-bb6189d4cb66_Method">
    <vt:lpwstr>Standard</vt:lpwstr>
  </property>
  <property fmtid="{D5CDD505-2E9C-101B-9397-08002B2CF9AE}" pid="10" name="MSIP_Label_f43e46a9-9901-46e9-bfae-bb6189d4cb66_Name">
    <vt:lpwstr>In-confidence</vt:lpwstr>
  </property>
  <property fmtid="{D5CDD505-2E9C-101B-9397-08002B2CF9AE}" pid="11" name="MSIP_Label_f43e46a9-9901-46e9-bfae-bb6189d4cb66_SiteId">
    <vt:lpwstr>e40c4f52-99bd-4d4f-bf7e-d001a2ca6556</vt:lpwstr>
  </property>
  <property fmtid="{D5CDD505-2E9C-101B-9397-08002B2CF9AE}" pid="12" name="MSIP_Label_f43e46a9-9901-46e9-bfae-bb6189d4cb66_ActionId">
    <vt:lpwstr>b3297cec-5753-4384-b789-cf57ec7f79eb</vt:lpwstr>
  </property>
  <property fmtid="{D5CDD505-2E9C-101B-9397-08002B2CF9AE}" pid="13" name="MSIP_Label_f43e46a9-9901-46e9-bfae-bb6189d4cb66_ContentBits">
    <vt:lpwstr>1</vt:lpwstr>
  </property>
  <property fmtid="{D5CDD505-2E9C-101B-9397-08002B2CF9AE}" pid="14" name="MediaServiceImageTags">
    <vt:lpwstr/>
  </property>
  <property fmtid="{D5CDD505-2E9C-101B-9397-08002B2CF9AE}" pid="15" name="ContentTypeId">
    <vt:lpwstr>0x01010016BC59DD62B87B4B9A4763629DBCF3A9</vt:lpwstr>
  </property>
</Properties>
</file>