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3CECC" w14:textId="052A32CC" w:rsidR="0023196D" w:rsidRDefault="00902290" w:rsidP="00061765">
      <w:pPr>
        <w:pStyle w:val="Heading1"/>
        <w:spacing w:before="480" w:after="480"/>
      </w:pPr>
      <w:r>
        <w:t xml:space="preserve">Community Group Homes Pricing </w:t>
      </w:r>
      <w:r w:rsidR="0023196D">
        <w:t>–</w:t>
      </w:r>
      <w:r>
        <w:t xml:space="preserve"> </w:t>
      </w:r>
      <w:r w:rsidR="0023196D">
        <w:t xml:space="preserve">Summary of Core Model </w:t>
      </w:r>
      <w:r w:rsidR="006677AA">
        <w:t>Components by Band</w:t>
      </w:r>
      <w:r w:rsidR="0023196D">
        <w:t xml:space="preserve"> (</w:t>
      </w:r>
      <w:r w:rsidR="001F25EB">
        <w:t xml:space="preserve">June </w:t>
      </w:r>
      <w:r w:rsidR="0023196D">
        <w:t>2026)</w:t>
      </w:r>
    </w:p>
    <w:p w14:paraId="5A2F4B47" w14:textId="77777777" w:rsidR="00DE3826" w:rsidRDefault="001B455E" w:rsidP="00CF2C0B">
      <w:pPr>
        <w:pStyle w:val="Heading2"/>
      </w:pPr>
      <w:r w:rsidRPr="001B455E">
        <w:t>Overview</w:t>
      </w:r>
    </w:p>
    <w:p w14:paraId="3176AD77" w14:textId="5F4BCD63" w:rsidR="00F9434F" w:rsidRDefault="00F9434F" w:rsidP="00F9434F">
      <w:pPr>
        <w:rPr>
          <w:lang w:val="en-US"/>
        </w:rPr>
      </w:pPr>
      <w:r w:rsidRPr="00933A8C">
        <w:rPr>
          <w:lang w:val="en-US"/>
        </w:rPr>
        <w:t>The Band Allocation Tool (BAT) is used by NASC</w:t>
      </w:r>
      <w:r>
        <w:rPr>
          <w:lang w:val="en-US"/>
        </w:rPr>
        <w:t>s</w:t>
      </w:r>
      <w:r w:rsidRPr="00933A8C">
        <w:rPr>
          <w:lang w:val="en-US"/>
        </w:rPr>
        <w:t xml:space="preserve"> and E</w:t>
      </w:r>
      <w:r w:rsidR="00180283">
        <w:rPr>
          <w:lang w:val="en-US"/>
        </w:rPr>
        <w:t>nabling Good Lives (</w:t>
      </w:r>
      <w:r w:rsidRPr="00933A8C">
        <w:rPr>
          <w:lang w:val="en-US"/>
        </w:rPr>
        <w:t>EGL</w:t>
      </w:r>
      <w:r w:rsidR="00180283">
        <w:rPr>
          <w:lang w:val="en-US"/>
        </w:rPr>
        <w:t>)</w:t>
      </w:r>
      <w:r>
        <w:rPr>
          <w:lang w:val="en-US"/>
        </w:rPr>
        <w:t xml:space="preserve"> </w:t>
      </w:r>
      <w:r w:rsidRPr="00933A8C">
        <w:rPr>
          <w:lang w:val="en-US"/>
        </w:rPr>
        <w:t>site</w:t>
      </w:r>
      <w:r>
        <w:rPr>
          <w:lang w:val="en-US"/>
        </w:rPr>
        <w:t xml:space="preserve">s, </w:t>
      </w:r>
      <w:r w:rsidRPr="00933A8C">
        <w:rPr>
          <w:lang w:val="en-US"/>
        </w:rPr>
        <w:t>alongside a disabled person</w:t>
      </w:r>
      <w:r>
        <w:rPr>
          <w:lang w:val="en-US"/>
        </w:rPr>
        <w:t xml:space="preserve"> or their family/whānau or carer,</w:t>
      </w:r>
      <w:r w:rsidRPr="00933A8C">
        <w:rPr>
          <w:lang w:val="en-US"/>
        </w:rPr>
        <w:t xml:space="preserve"> to calculate the service variables that determine the funding needed to access community residential services.</w:t>
      </w:r>
      <w:r>
        <w:rPr>
          <w:lang w:val="en-US"/>
        </w:rPr>
        <w:t xml:space="preserve"> </w:t>
      </w:r>
    </w:p>
    <w:p w14:paraId="10C504B1" w14:textId="27D1AA15" w:rsidR="00F9434F" w:rsidRDefault="00F9434F" w:rsidP="00F9434F">
      <w:pPr>
        <w:rPr>
          <w:lang w:val="en-US"/>
        </w:rPr>
      </w:pPr>
      <w:r w:rsidRPr="00933A8C">
        <w:rPr>
          <w:lang w:val="en-US"/>
        </w:rPr>
        <w:t>The variables from the BAT are entered into t</w:t>
      </w:r>
      <w:r w:rsidRPr="142709D7">
        <w:t>he Global Pricing Tool (GPT)</w:t>
      </w:r>
      <w:r>
        <w:t>,</w:t>
      </w:r>
      <w:r w:rsidRPr="142709D7">
        <w:t xml:space="preserve"> </w:t>
      </w:r>
      <w:r w:rsidRPr="00933A8C">
        <w:rPr>
          <w:lang w:val="en-US"/>
        </w:rPr>
        <w:t>which converts those into the rate offered to the provider.</w:t>
      </w:r>
    </w:p>
    <w:p w14:paraId="26F4BB9C" w14:textId="5B11C9BD" w:rsidR="00A95426" w:rsidRDefault="00E8148C" w:rsidP="00E8148C">
      <w:r w:rsidRPr="00B87A5E">
        <w:t xml:space="preserve">Providers have told us that they would like to better understand the costs in the </w:t>
      </w:r>
      <w:r>
        <w:t>GPT</w:t>
      </w:r>
      <w:r w:rsidRPr="00B87A5E">
        <w:t xml:space="preserve"> so they can compare this to their own costs and inform their business planning.</w:t>
      </w:r>
      <w:r>
        <w:t xml:space="preserve">  </w:t>
      </w:r>
    </w:p>
    <w:p w14:paraId="47BC21EB" w14:textId="0634F518" w:rsidR="00E8148C" w:rsidRDefault="00E8148C" w:rsidP="00061765">
      <w:pPr>
        <w:spacing w:after="480"/>
      </w:pPr>
      <w:r>
        <w:t xml:space="preserve">The material </w:t>
      </w:r>
      <w:r w:rsidR="0044223F">
        <w:t>in this document</w:t>
      </w:r>
      <w:r>
        <w:t xml:space="preserve"> provides that information at a level that we trust is useful.  The GPT is a cost model and is complex in places</w:t>
      </w:r>
      <w:r w:rsidR="004717E3">
        <w:t>, so we have</w:t>
      </w:r>
      <w:r>
        <w:t xml:space="preserve"> summarised</w:t>
      </w:r>
      <w:r w:rsidR="0044223F">
        <w:t xml:space="preserve"> and </w:t>
      </w:r>
      <w:r>
        <w:t xml:space="preserve">simplified some </w:t>
      </w:r>
      <w:r w:rsidR="0044223F">
        <w:t>content</w:t>
      </w:r>
      <w:r>
        <w:t xml:space="preserve">. </w:t>
      </w:r>
    </w:p>
    <w:p w14:paraId="791C23A3" w14:textId="3EEB628C" w:rsidR="00952296" w:rsidRPr="00384CE8" w:rsidRDefault="009F6699" w:rsidP="00053BC2">
      <w:pPr>
        <w:pStyle w:val="Heading2"/>
        <w:rPr>
          <w:sz w:val="24"/>
        </w:rPr>
      </w:pPr>
      <w:r>
        <w:t>Supporting</w:t>
      </w:r>
      <w:r w:rsidRPr="002E5AC8">
        <w:t xml:space="preserve"> </w:t>
      </w:r>
      <w:r w:rsidR="00E8148C" w:rsidRPr="002E5AC8">
        <w:t>Information</w:t>
      </w:r>
    </w:p>
    <w:p w14:paraId="3D162FF0" w14:textId="04DD5FF5" w:rsidR="000D1DE9" w:rsidRDefault="007033F4" w:rsidP="00DE3826">
      <w:r>
        <w:t>Information is available</w:t>
      </w:r>
      <w:r w:rsidR="00135E8C">
        <w:t xml:space="preserve"> on the DSS website </w:t>
      </w:r>
      <w:r w:rsidR="00DE3826" w:rsidRPr="142709D7">
        <w:t xml:space="preserve">to support providers to understand and implement the Community Group Home Pricing Model. </w:t>
      </w:r>
      <w:r w:rsidR="008F670F">
        <w:t>This includes:</w:t>
      </w:r>
    </w:p>
    <w:p w14:paraId="75E0FC41" w14:textId="46677F1F" w:rsidR="00BE7548" w:rsidRPr="006C2D00" w:rsidRDefault="00DE3826" w:rsidP="00384CE8">
      <w:pPr>
        <w:pStyle w:val="ListParagraph"/>
        <w:numPr>
          <w:ilvl w:val="0"/>
          <w:numId w:val="58"/>
        </w:numPr>
      </w:pPr>
      <w:r w:rsidRPr="00807C3E">
        <w:t xml:space="preserve">The </w:t>
      </w:r>
      <w:hyperlink r:id="rId12" w:history="1">
        <w:r w:rsidRPr="00384CE8">
          <w:rPr>
            <w:rStyle w:val="Hyperlink"/>
          </w:rPr>
          <w:t>Global Pricing Tool</w:t>
        </w:r>
        <w:r w:rsidR="00155E89" w:rsidRPr="00D913BE">
          <w:rPr>
            <w:rStyle w:val="Hyperlink"/>
          </w:rPr>
          <w:t xml:space="preserve"> </w:t>
        </w:r>
        <w:r w:rsidRPr="00D913BE">
          <w:rPr>
            <w:rStyle w:val="Hyperlink"/>
          </w:rPr>
          <w:t>page</w:t>
        </w:r>
      </w:hyperlink>
      <w:r w:rsidRPr="00807C3E">
        <w:t xml:space="preserve"> </w:t>
      </w:r>
      <w:r w:rsidR="00A665C1" w:rsidRPr="009F6699">
        <w:rPr>
          <w:szCs w:val="24"/>
        </w:rPr>
        <w:t>–</w:t>
      </w:r>
      <w:r w:rsidRPr="009F6699">
        <w:rPr>
          <w:szCs w:val="24"/>
        </w:rPr>
        <w:t xml:space="preserve"> </w:t>
      </w:r>
      <w:r w:rsidR="00A665C1" w:rsidRPr="00807C3E">
        <w:t xml:space="preserve">includes </w:t>
      </w:r>
      <w:r w:rsidRPr="00807C3E">
        <w:t xml:space="preserve">information on how </w:t>
      </w:r>
      <w:r w:rsidR="00A665C1" w:rsidRPr="009F6699">
        <w:rPr>
          <w:szCs w:val="24"/>
        </w:rPr>
        <w:t>the GPT</w:t>
      </w:r>
      <w:r w:rsidRPr="00807C3E">
        <w:t xml:space="preserve"> works, rate ranges throughout the country, the pricing tool matrix</w:t>
      </w:r>
      <w:r w:rsidR="00B32EF2">
        <w:t>, and</w:t>
      </w:r>
      <w:r w:rsidR="009F6699">
        <w:t xml:space="preserve"> </w:t>
      </w:r>
      <w:r w:rsidR="009F6699" w:rsidRPr="009F6699">
        <w:rPr>
          <w:szCs w:val="24"/>
        </w:rPr>
        <w:t>the</w:t>
      </w:r>
      <w:r w:rsidR="00B32EF2" w:rsidRPr="009F6699">
        <w:rPr>
          <w:szCs w:val="24"/>
        </w:rPr>
        <w:t xml:space="preserve"> </w:t>
      </w:r>
      <w:hyperlink r:id="rId13">
        <w:r w:rsidR="00E91A71" w:rsidRPr="00384CE8">
          <w:t>GPT factsheet</w:t>
        </w:r>
      </w:hyperlink>
      <w:r w:rsidR="00E91A71">
        <w:t xml:space="preserve"> </w:t>
      </w:r>
      <w:r w:rsidR="00E91A71" w:rsidRPr="00E91A71">
        <w:t>which provides an overview of the GPT and Final Banded Rates</w:t>
      </w:r>
      <w:r w:rsidR="00BE7548" w:rsidRPr="00807C3E">
        <w:t xml:space="preserve">.  </w:t>
      </w:r>
    </w:p>
    <w:p w14:paraId="1C7E1A6B" w14:textId="2C1690EA" w:rsidR="00DE3826" w:rsidRPr="00C4421B" w:rsidRDefault="00FF05C6" w:rsidP="00384CE8">
      <w:pPr>
        <w:pStyle w:val="ListParagraph"/>
        <w:numPr>
          <w:ilvl w:val="0"/>
          <w:numId w:val="58"/>
        </w:numPr>
      </w:pPr>
      <w:r>
        <w:t>The</w:t>
      </w:r>
      <w:r w:rsidR="00DE3826" w:rsidRPr="00C4421B">
        <w:t xml:space="preserve"> </w:t>
      </w:r>
      <w:hyperlink r:id="rId14" w:history="1">
        <w:r w:rsidR="00DE3826" w:rsidRPr="00384CE8">
          <w:rPr>
            <w:rStyle w:val="Hyperlink"/>
            <w:szCs w:val="24"/>
          </w:rPr>
          <w:t>Information for providers on the Community Group Home Pricing Model</w:t>
        </w:r>
      </w:hyperlink>
      <w:r w:rsidR="00155E89">
        <w:t xml:space="preserve"> </w:t>
      </w:r>
      <w:r w:rsidR="009F6699" w:rsidRPr="009F6699">
        <w:rPr>
          <w:szCs w:val="24"/>
        </w:rPr>
        <w:t xml:space="preserve">page </w:t>
      </w:r>
      <w:r>
        <w:t>includes information on the work DSS did to develop the model, and links to</w:t>
      </w:r>
      <w:r w:rsidR="00DE3826" w:rsidRPr="00C4421B">
        <w:t xml:space="preserve"> </w:t>
      </w:r>
      <w:hyperlink r:id="rId15" w:history="1">
        <w:r w:rsidR="00DE3826" w:rsidRPr="00384CE8">
          <w:rPr>
            <w:rStyle w:val="Hyperlink"/>
            <w:szCs w:val="24"/>
          </w:rPr>
          <w:t>webinar</w:t>
        </w:r>
      </w:hyperlink>
      <w:r w:rsidR="00DE3826" w:rsidRPr="00C4421B">
        <w:t xml:space="preserve"> content. </w:t>
      </w:r>
    </w:p>
    <w:p w14:paraId="2CC844D4" w14:textId="022EC90D" w:rsidR="00DE3826" w:rsidRPr="0069687E" w:rsidRDefault="00256A0B" w:rsidP="00384CE8">
      <w:pPr>
        <w:pStyle w:val="ListParagraph"/>
        <w:numPr>
          <w:ilvl w:val="0"/>
          <w:numId w:val="58"/>
        </w:numPr>
      </w:pPr>
      <w:r>
        <w:t xml:space="preserve">The </w:t>
      </w:r>
      <w:hyperlink r:id="rId16" w:history="1">
        <w:r w:rsidR="001C1053">
          <w:rPr>
            <w:rStyle w:val="Hyperlink"/>
          </w:rPr>
          <w:t xml:space="preserve">Community Residential Support Services </w:t>
        </w:r>
      </w:hyperlink>
      <w:r w:rsidR="00552B01">
        <w:t>page</w:t>
      </w:r>
      <w:r w:rsidR="001C1053">
        <w:t xml:space="preserve"> </w:t>
      </w:r>
      <w:r w:rsidR="002D7574">
        <w:t>includes</w:t>
      </w:r>
      <w:r w:rsidR="000A1310">
        <w:t xml:space="preserve"> </w:t>
      </w:r>
      <w:r w:rsidR="001C1053">
        <w:t xml:space="preserve">current </w:t>
      </w:r>
      <w:r w:rsidR="00552B01" w:rsidRPr="00552B01">
        <w:t>contracts and service specifications for residential based services</w:t>
      </w:r>
      <w:r w:rsidR="00D2711C">
        <w:t>,</w:t>
      </w:r>
      <w:r w:rsidR="009C24A0">
        <w:t xml:space="preserve"> </w:t>
      </w:r>
      <w:r w:rsidR="00901332">
        <w:t xml:space="preserve">operational </w:t>
      </w:r>
      <w:r w:rsidR="00EE706E">
        <w:t xml:space="preserve">guidelines, </w:t>
      </w:r>
      <w:r w:rsidR="002D7574">
        <w:t xml:space="preserve">and </w:t>
      </w:r>
      <w:r w:rsidR="00901332">
        <w:t>information for provid</w:t>
      </w:r>
      <w:r w:rsidR="009F6699">
        <w:t>ers</w:t>
      </w:r>
      <w:r w:rsidR="00901332">
        <w:t xml:space="preserve"> interesting in joining the </w:t>
      </w:r>
      <w:r w:rsidR="009F6699">
        <w:rPr>
          <w:szCs w:val="24"/>
        </w:rPr>
        <w:t>P</w:t>
      </w:r>
      <w:r w:rsidR="00901332" w:rsidRPr="009F6699">
        <w:rPr>
          <w:szCs w:val="24"/>
        </w:rPr>
        <w:t>anel</w:t>
      </w:r>
      <w:r w:rsidR="00DE3826" w:rsidRPr="0069687E">
        <w:t>.</w:t>
      </w:r>
    </w:p>
    <w:p w14:paraId="484A452E" w14:textId="19AC051D" w:rsidR="001B455E" w:rsidRPr="001B455E" w:rsidRDefault="00AC11A3" w:rsidP="00053BC2">
      <w:pPr>
        <w:pStyle w:val="Heading2"/>
      </w:pPr>
      <w:r>
        <w:lastRenderedPageBreak/>
        <w:t xml:space="preserve">DSS </w:t>
      </w:r>
      <w:r w:rsidR="00DE3826">
        <w:t xml:space="preserve">Bands and </w:t>
      </w:r>
      <w:r>
        <w:t>Prices</w:t>
      </w:r>
    </w:p>
    <w:p w14:paraId="3A8FF403" w14:textId="77777777" w:rsidR="00177EC0" w:rsidRPr="00355C58" w:rsidRDefault="00C967CD" w:rsidP="00061765">
      <w:r w:rsidRPr="00355C58">
        <w:t>DSS commissions Community Group Homes (CGH) services from providers under contracts that set the banded rates for those supports.</w:t>
      </w:r>
      <w:r w:rsidR="00844227" w:rsidRPr="00355C58">
        <w:t xml:space="preserve">  </w:t>
      </w:r>
      <w:r w:rsidR="00EB6654" w:rsidRPr="00355C58">
        <w:t xml:space="preserve">DSS decides the pricing for CGH services, informed by the </w:t>
      </w:r>
      <w:r w:rsidR="00EB2E38" w:rsidRPr="00355C58">
        <w:t xml:space="preserve">Global Pricing Tool </w:t>
      </w:r>
      <w:r w:rsidR="00303965" w:rsidRPr="00355C58">
        <w:t>(</w:t>
      </w:r>
      <w:r w:rsidR="002B7CA1" w:rsidRPr="00355C58">
        <w:t xml:space="preserve">the </w:t>
      </w:r>
      <w:r w:rsidR="00303965" w:rsidRPr="00355C58">
        <w:t>GPT)</w:t>
      </w:r>
      <w:r w:rsidR="00EB2E38" w:rsidRPr="00355C58">
        <w:t xml:space="preserve"> </w:t>
      </w:r>
      <w:r w:rsidR="00EB6654" w:rsidRPr="00355C58">
        <w:t>and by other factors</w:t>
      </w:r>
      <w:r w:rsidR="00EB2E38" w:rsidRPr="00355C58">
        <w:t xml:space="preserve">, such as </w:t>
      </w:r>
      <w:r w:rsidR="00EB6654" w:rsidRPr="00355C58">
        <w:t>the level of funding agreed by the government.</w:t>
      </w:r>
      <w:r w:rsidR="00177EC0" w:rsidRPr="00355C58">
        <w:t xml:space="preserve"> </w:t>
      </w:r>
    </w:p>
    <w:p w14:paraId="17256425" w14:textId="447F37FB" w:rsidR="00F87C41" w:rsidRPr="00355C58" w:rsidRDefault="00177EC0" w:rsidP="00061765">
      <w:pPr>
        <w:rPr>
          <w:i/>
        </w:rPr>
      </w:pPr>
      <w:r w:rsidRPr="00355C58">
        <w:rPr>
          <w:i/>
        </w:rPr>
        <w:t xml:space="preserve">Note: price changes are part of the DSS business process; they are not an automatic result of changes to provider input costs. </w:t>
      </w:r>
    </w:p>
    <w:p w14:paraId="0492196F" w14:textId="191D1411" w:rsidR="00862FCC" w:rsidRPr="00355C58" w:rsidRDefault="00844227" w:rsidP="00061765">
      <w:r w:rsidRPr="00355C58">
        <w:t xml:space="preserve">Most disabled people who are supported through CGH are funded </w:t>
      </w:r>
      <w:r w:rsidR="00FF2445">
        <w:t>through</w:t>
      </w:r>
      <w:r w:rsidRPr="00355C58">
        <w:t xml:space="preserve"> banded rates.  </w:t>
      </w:r>
    </w:p>
    <w:p w14:paraId="2F15CA18" w14:textId="48303CAA" w:rsidR="00E819CF" w:rsidRPr="00355C58" w:rsidRDefault="00336E6C" w:rsidP="00061765">
      <w:r w:rsidRPr="00355C58">
        <w:t xml:space="preserve">The bands are based on averaging costs across a funded population.  </w:t>
      </w:r>
      <w:r w:rsidR="00214FE0" w:rsidRPr="00355C58">
        <w:t>Although providers are paid for each person they support, they have the flexibility to use their total funding pool to provide support across the people in their care.</w:t>
      </w:r>
    </w:p>
    <w:p w14:paraId="43D4309E" w14:textId="77777777" w:rsidR="00214FE0" w:rsidRPr="00355C58" w:rsidRDefault="00214FE0" w:rsidP="00061765">
      <w:r w:rsidRPr="00355C58">
        <w:t>Providers are expected to deliver services within the overall funding level allocated for the people they support, and in accordance with the agreements, service specifications and performance standards.</w:t>
      </w:r>
    </w:p>
    <w:p w14:paraId="4F3A53A1" w14:textId="6600EC6C" w:rsidR="00311EDF" w:rsidRPr="00355C58" w:rsidRDefault="007D0801" w:rsidP="00061765">
      <w:r w:rsidRPr="00355C58">
        <w:t xml:space="preserve">Each </w:t>
      </w:r>
      <w:r w:rsidR="004D786C" w:rsidRPr="00355C58">
        <w:t>band</w:t>
      </w:r>
      <w:r w:rsidRPr="00355C58">
        <w:t xml:space="preserve"> has a price point</w:t>
      </w:r>
      <w:r w:rsidR="000339E1" w:rsidRPr="00355C58">
        <w:t xml:space="preserve">, which is </w:t>
      </w:r>
      <w:r w:rsidR="00372917" w:rsidRPr="00355C58">
        <w:t>the amount paid per day under that band</w:t>
      </w:r>
      <w:r w:rsidR="00433390" w:rsidRPr="00355C58">
        <w:t xml:space="preserve"> for a range of care and support needs</w:t>
      </w:r>
      <w:r w:rsidR="00372917" w:rsidRPr="00355C58">
        <w:t xml:space="preserve">. </w:t>
      </w:r>
      <w:r w:rsidR="00311EDF" w:rsidRPr="00355C58">
        <w:t>The price paid may be more or less than the service cost for a given individual.  For most providers, these banded rates average out over time and across a mix of supported people.</w:t>
      </w:r>
    </w:p>
    <w:p w14:paraId="226D7BF3" w14:textId="59738B21" w:rsidR="00433390" w:rsidRPr="00355C58" w:rsidRDefault="00433390" w:rsidP="00061765">
      <w:r w:rsidRPr="00355C58">
        <w:t>This moves away from our previous system where the rate paid must be spent on supporting an individual.</w:t>
      </w:r>
    </w:p>
    <w:p w14:paraId="6268A48F" w14:textId="1FBCE659" w:rsidR="004D786C" w:rsidRPr="0009528A" w:rsidRDefault="00372917" w:rsidP="003C78EF">
      <w:pPr>
        <w:spacing w:after="480"/>
      </w:pPr>
      <w:r w:rsidRPr="0009528A">
        <w:t xml:space="preserve">Each band also has a </w:t>
      </w:r>
      <w:r w:rsidR="00B94648" w:rsidRPr="0009528A">
        <w:t>minimum and a maximum</w:t>
      </w:r>
      <w:r w:rsidRPr="0009528A">
        <w:t>, which is used when matching people to the band</w:t>
      </w:r>
      <w:r w:rsidR="007D0801" w:rsidRPr="0009528A">
        <w:t>.</w:t>
      </w:r>
      <w:r w:rsidR="0009528A" w:rsidRPr="0009528A">
        <w:t xml:space="preserve">  </w:t>
      </w:r>
      <w:r w:rsidR="000A5F17" w:rsidRPr="0009528A">
        <w:t>The rates and funding bands are shown for each region in the table</w:t>
      </w:r>
      <w:r w:rsidR="003C78EF">
        <w:t>s</w:t>
      </w:r>
      <w:r w:rsidR="000A5F17" w:rsidRPr="0009528A">
        <w:t xml:space="preserve"> below.</w:t>
      </w:r>
    </w:p>
    <w:p w14:paraId="35F26B89" w14:textId="77777777" w:rsidR="00D52D2B" w:rsidRDefault="00D52D2B">
      <w:pPr>
        <w:spacing w:after="0" w:line="240" w:lineRule="auto"/>
        <w:rPr>
          <w:rFonts w:ascii="Roboto Black" w:hAnsi="Roboto Black"/>
          <w:b/>
          <w:sz w:val="28"/>
          <w:szCs w:val="24"/>
        </w:rPr>
      </w:pPr>
      <w:r>
        <w:br w:type="page"/>
      </w:r>
    </w:p>
    <w:p w14:paraId="62FD5A00" w14:textId="15AA7812" w:rsidR="002B5133" w:rsidRPr="004330EF" w:rsidRDefault="002B5133" w:rsidP="0080320B">
      <w:pPr>
        <w:pStyle w:val="Heading3"/>
        <w:rPr>
          <w:b w:val="0"/>
          <w:i/>
          <w:color w:val="000000" w:themeColor="text1"/>
          <w:sz w:val="24"/>
        </w:rPr>
      </w:pPr>
      <w:r w:rsidRPr="004330EF">
        <w:lastRenderedPageBreak/>
        <w:t>Banded Rates and Ranges</w:t>
      </w:r>
      <w:r w:rsidR="00902290" w:rsidRPr="004330EF">
        <w:rPr>
          <w:b w:val="0"/>
          <w:i/>
          <w:color w:val="000000" w:themeColor="text1"/>
          <w:sz w:val="24"/>
        </w:rPr>
        <w:t xml:space="preserve"> (</w:t>
      </w:r>
      <w:r w:rsidR="0028296E" w:rsidRPr="004330EF">
        <w:rPr>
          <w:b w:val="0"/>
          <w:i/>
          <w:color w:val="000000" w:themeColor="text1"/>
          <w:sz w:val="24"/>
        </w:rPr>
        <w:t>rates as implemented 1 December 2025</w:t>
      </w:r>
      <w:r w:rsidR="00902290" w:rsidRPr="004330EF">
        <w:rPr>
          <w:b w:val="0"/>
          <w:i/>
          <w:color w:val="000000" w:themeColor="text1"/>
          <w:sz w:val="24"/>
        </w:rPr>
        <w:t>)</w:t>
      </w:r>
    </w:p>
    <w:p w14:paraId="6A75FD7D" w14:textId="77777777" w:rsidR="003C78EF" w:rsidRPr="004330EF" w:rsidRDefault="002B5133" w:rsidP="003C78EF">
      <w:pPr>
        <w:pStyle w:val="Caption"/>
        <w:keepNext/>
        <w:spacing w:before="120" w:after="120"/>
        <w:rPr>
          <w:b/>
          <w:bCs/>
          <w:i w:val="0"/>
          <w:iCs w:val="0"/>
          <w:color w:val="000000" w:themeColor="text1"/>
          <w:sz w:val="22"/>
          <w:szCs w:val="22"/>
        </w:rPr>
      </w:pPr>
      <w:r w:rsidRPr="00A75C88">
        <w:rPr>
          <w:b/>
          <w:i w:val="0"/>
          <w:color w:val="000000" w:themeColor="text1"/>
          <w:sz w:val="22"/>
          <w:szCs w:val="22"/>
        </w:rPr>
        <w:t>Table</w:t>
      </w:r>
      <w:r w:rsidRPr="00A75C88">
        <w:rPr>
          <w:b/>
          <w:i w:val="0"/>
          <w:color w:val="000000" w:themeColor="text1"/>
          <w:sz w:val="24"/>
          <w:szCs w:val="24"/>
        </w:rPr>
        <w:t xml:space="preserve"> </w:t>
      </w:r>
      <w:r w:rsidRPr="00A75C88">
        <w:rPr>
          <w:b/>
          <w:i w:val="0"/>
          <w:color w:val="auto"/>
          <w:sz w:val="22"/>
          <w:szCs w:val="22"/>
        </w:rPr>
        <w:fldChar w:fldCharType="begin"/>
      </w:r>
      <w:r>
        <w:instrText>SEQ Table \* ARABIC</w:instrText>
      </w:r>
      <w:r w:rsidRPr="00A75C88">
        <w:rPr>
          <w:b/>
          <w:i w:val="0"/>
          <w:color w:val="auto"/>
          <w:sz w:val="22"/>
          <w:szCs w:val="22"/>
        </w:rPr>
        <w:fldChar w:fldCharType="separate"/>
      </w:r>
      <w:r w:rsidR="00D64D85" w:rsidRPr="00A75C88">
        <w:rPr>
          <w:b/>
          <w:i w:val="0"/>
          <w:color w:val="auto"/>
          <w:sz w:val="22"/>
          <w:szCs w:val="22"/>
        </w:rPr>
        <w:t>1</w:t>
      </w:r>
      <w:r w:rsidRPr="00A75C88">
        <w:rPr>
          <w:b/>
          <w:i w:val="0"/>
          <w:color w:val="auto"/>
          <w:sz w:val="22"/>
          <w:szCs w:val="22"/>
        </w:rPr>
        <w:fldChar w:fldCharType="end"/>
      </w:r>
      <w:r w:rsidR="003C78EF" w:rsidRPr="00A75C88">
        <w:rPr>
          <w:b/>
          <w:bCs/>
          <w:i w:val="0"/>
          <w:iCs w:val="0"/>
          <w:color w:val="auto"/>
          <w:sz w:val="22"/>
          <w:szCs w:val="22"/>
        </w:rPr>
        <w:t xml:space="preserve"> </w:t>
      </w:r>
      <w:r w:rsidR="003C78EF" w:rsidRPr="00A75C88">
        <w:rPr>
          <w:b/>
          <w:bCs/>
          <w:i w:val="0"/>
          <w:iCs w:val="0"/>
          <w:noProof/>
          <w:color w:val="auto"/>
          <w:sz w:val="22"/>
          <w:szCs w:val="22"/>
        </w:rPr>
        <w:t>Northern</w:t>
      </w:r>
      <w:r w:rsidR="003C78EF" w:rsidRPr="004330EF">
        <w:rPr>
          <w:b/>
          <w:bCs/>
          <w:i w:val="0"/>
          <w:iCs w:val="0"/>
          <w:color w:val="000000" w:themeColor="text1"/>
          <w:sz w:val="22"/>
          <w:szCs w:val="22"/>
        </w:rPr>
        <w:t xml:space="preserve"> Banded Rates</w:t>
      </w:r>
    </w:p>
    <w:tbl>
      <w:tblPr>
        <w:tblStyle w:val="PlainTable2"/>
        <w:tblW w:w="8902" w:type="dxa"/>
        <w:jc w:val="center"/>
        <w:tblLayout w:type="fixed"/>
        <w:tblLook w:val="0400" w:firstRow="0" w:lastRow="0" w:firstColumn="0" w:lastColumn="0" w:noHBand="0" w:noVBand="1"/>
      </w:tblPr>
      <w:tblGrid>
        <w:gridCol w:w="2226"/>
        <w:gridCol w:w="2226"/>
        <w:gridCol w:w="2225"/>
        <w:gridCol w:w="2225"/>
      </w:tblGrid>
      <w:tr w:rsidR="003C78EF" w:rsidRPr="00DA6E8E" w14:paraId="40419497" w14:textId="77777777" w:rsidTr="000C33F2">
        <w:trPr>
          <w:cnfStyle w:val="000000100000" w:firstRow="0" w:lastRow="0" w:firstColumn="0" w:lastColumn="0" w:oddVBand="0" w:evenVBand="0" w:oddHBand="1" w:evenHBand="0" w:firstRowFirstColumn="0" w:firstRowLastColumn="0" w:lastRowFirstColumn="0" w:lastRowLastColumn="0"/>
          <w:trHeight w:val="450"/>
          <w:jc w:val="center"/>
        </w:trPr>
        <w:tc>
          <w:tcPr>
            <w:tcW w:w="2227" w:type="dxa"/>
            <w:shd w:val="clear" w:color="auto" w:fill="577F59"/>
            <w:hideMark/>
          </w:tcPr>
          <w:p w14:paraId="4B8AA1EA" w14:textId="77777777" w:rsidR="003C78EF" w:rsidRPr="00730452" w:rsidRDefault="003C78EF">
            <w:pPr>
              <w:spacing w:before="120" w:after="120"/>
              <w:rPr>
                <w:b/>
                <w:bCs/>
                <w:color w:val="FFFFFF" w:themeColor="background1"/>
                <w:lang w:eastAsia="en-NZ"/>
              </w:rPr>
            </w:pPr>
            <w:r w:rsidRPr="00730452">
              <w:rPr>
                <w:b/>
                <w:bCs/>
                <w:color w:val="FFFFFF" w:themeColor="background1"/>
                <w:lang w:eastAsia="en-NZ"/>
              </w:rPr>
              <w:t>Band ID</w:t>
            </w:r>
          </w:p>
        </w:tc>
        <w:tc>
          <w:tcPr>
            <w:tcW w:w="2227" w:type="dxa"/>
            <w:shd w:val="clear" w:color="auto" w:fill="577F59"/>
            <w:hideMark/>
          </w:tcPr>
          <w:p w14:paraId="2072715D" w14:textId="77777777" w:rsidR="003C78EF" w:rsidRPr="00730452" w:rsidRDefault="003C78EF">
            <w:pPr>
              <w:spacing w:before="120" w:after="120"/>
              <w:rPr>
                <w:b/>
                <w:bCs/>
                <w:color w:val="FFFFFF" w:themeColor="background1"/>
                <w:lang w:eastAsia="en-NZ"/>
              </w:rPr>
            </w:pPr>
            <w:r w:rsidRPr="00730452">
              <w:rPr>
                <w:b/>
                <w:bCs/>
                <w:color w:val="FFFFFF" w:themeColor="background1"/>
                <w:lang w:eastAsia="en-NZ"/>
              </w:rPr>
              <w:t>Banded Rate</w:t>
            </w:r>
          </w:p>
        </w:tc>
        <w:tc>
          <w:tcPr>
            <w:tcW w:w="2227" w:type="dxa"/>
            <w:shd w:val="clear" w:color="auto" w:fill="577F59"/>
            <w:hideMark/>
          </w:tcPr>
          <w:p w14:paraId="6173D114" w14:textId="77777777" w:rsidR="003C78EF" w:rsidRPr="00730452" w:rsidRDefault="003C78EF">
            <w:pPr>
              <w:spacing w:before="120" w:after="120"/>
              <w:rPr>
                <w:b/>
                <w:bCs/>
                <w:color w:val="FFFFFF" w:themeColor="background1"/>
                <w:lang w:eastAsia="en-NZ"/>
              </w:rPr>
            </w:pPr>
            <w:r w:rsidRPr="00730452">
              <w:rPr>
                <w:b/>
                <w:bCs/>
                <w:color w:val="FFFFFF" w:themeColor="background1"/>
                <w:lang w:eastAsia="en-NZ"/>
              </w:rPr>
              <w:t>Band Minimum</w:t>
            </w:r>
          </w:p>
        </w:tc>
        <w:tc>
          <w:tcPr>
            <w:tcW w:w="2227" w:type="dxa"/>
            <w:shd w:val="clear" w:color="auto" w:fill="577F59"/>
            <w:hideMark/>
          </w:tcPr>
          <w:p w14:paraId="3328D35E" w14:textId="77777777" w:rsidR="003C78EF" w:rsidRPr="00730452" w:rsidRDefault="003C78EF">
            <w:pPr>
              <w:spacing w:before="120" w:after="120"/>
              <w:rPr>
                <w:b/>
                <w:bCs/>
                <w:color w:val="FFFFFF" w:themeColor="background1"/>
                <w:lang w:eastAsia="en-NZ"/>
              </w:rPr>
            </w:pPr>
            <w:r w:rsidRPr="00730452">
              <w:rPr>
                <w:b/>
                <w:bCs/>
                <w:color w:val="FFFFFF" w:themeColor="background1"/>
                <w:lang w:eastAsia="en-NZ"/>
              </w:rPr>
              <w:t>Band Maximum</w:t>
            </w:r>
          </w:p>
        </w:tc>
      </w:tr>
      <w:tr w:rsidR="003C78EF" w:rsidRPr="00DA6E8E" w14:paraId="55242C38" w14:textId="77777777" w:rsidTr="000C33F2">
        <w:trPr>
          <w:trHeight w:val="300"/>
          <w:jc w:val="center"/>
        </w:trPr>
        <w:tc>
          <w:tcPr>
            <w:tcW w:w="2227" w:type="dxa"/>
            <w:noWrap/>
            <w:hideMark/>
          </w:tcPr>
          <w:p w14:paraId="2EEE3DB9" w14:textId="77777777" w:rsidR="003C78EF" w:rsidRPr="00DA6E8E" w:rsidRDefault="003C78EF">
            <w:pPr>
              <w:spacing w:before="120" w:after="120"/>
              <w:rPr>
                <w:lang w:eastAsia="en-NZ"/>
              </w:rPr>
            </w:pPr>
            <w:r w:rsidRPr="00DA6E8E">
              <w:rPr>
                <w:lang w:eastAsia="en-NZ"/>
              </w:rPr>
              <w:t>Northern1</w:t>
            </w:r>
          </w:p>
        </w:tc>
        <w:tc>
          <w:tcPr>
            <w:tcW w:w="2227" w:type="dxa"/>
            <w:noWrap/>
            <w:hideMark/>
          </w:tcPr>
          <w:p w14:paraId="04C2A605" w14:textId="77777777" w:rsidR="003C78EF" w:rsidRPr="00DA6E8E" w:rsidRDefault="003C78EF">
            <w:pPr>
              <w:spacing w:before="120" w:after="120"/>
              <w:rPr>
                <w:b/>
                <w:lang w:eastAsia="en-NZ"/>
              </w:rPr>
            </w:pPr>
            <w:r w:rsidRPr="00DA6E8E">
              <w:rPr>
                <w:b/>
                <w:lang w:eastAsia="en-NZ"/>
              </w:rPr>
              <w:t>$327.81</w:t>
            </w:r>
          </w:p>
        </w:tc>
        <w:tc>
          <w:tcPr>
            <w:tcW w:w="2227" w:type="dxa"/>
            <w:noWrap/>
            <w:hideMark/>
          </w:tcPr>
          <w:p w14:paraId="3A67D00E" w14:textId="77777777" w:rsidR="003C78EF" w:rsidRPr="00DA6E8E" w:rsidRDefault="003C78EF">
            <w:pPr>
              <w:spacing w:before="120" w:after="120"/>
              <w:rPr>
                <w:lang w:eastAsia="en-NZ"/>
              </w:rPr>
            </w:pPr>
            <w:r w:rsidRPr="00DA6E8E">
              <w:rPr>
                <w:lang w:eastAsia="en-NZ"/>
              </w:rPr>
              <w:t>$299.36</w:t>
            </w:r>
          </w:p>
        </w:tc>
        <w:tc>
          <w:tcPr>
            <w:tcW w:w="2227" w:type="dxa"/>
            <w:noWrap/>
            <w:hideMark/>
          </w:tcPr>
          <w:p w14:paraId="3BA57271" w14:textId="77777777" w:rsidR="003C78EF" w:rsidRPr="00DA6E8E" w:rsidRDefault="003C78EF">
            <w:pPr>
              <w:spacing w:before="120" w:after="120"/>
              <w:rPr>
                <w:lang w:eastAsia="en-NZ"/>
              </w:rPr>
            </w:pPr>
            <w:r w:rsidRPr="00DA6E8E">
              <w:rPr>
                <w:lang w:eastAsia="en-NZ"/>
              </w:rPr>
              <w:t>$358.82</w:t>
            </w:r>
          </w:p>
        </w:tc>
      </w:tr>
      <w:tr w:rsidR="003C78EF" w:rsidRPr="00DA6E8E" w14:paraId="14AC1F48" w14:textId="77777777" w:rsidTr="000C33F2">
        <w:trPr>
          <w:cnfStyle w:val="000000100000" w:firstRow="0" w:lastRow="0" w:firstColumn="0" w:lastColumn="0" w:oddVBand="0" w:evenVBand="0" w:oddHBand="1" w:evenHBand="0" w:firstRowFirstColumn="0" w:firstRowLastColumn="0" w:lastRowFirstColumn="0" w:lastRowLastColumn="0"/>
          <w:trHeight w:val="300"/>
          <w:jc w:val="center"/>
        </w:trPr>
        <w:tc>
          <w:tcPr>
            <w:tcW w:w="2227" w:type="dxa"/>
            <w:noWrap/>
            <w:hideMark/>
          </w:tcPr>
          <w:p w14:paraId="67C15202" w14:textId="77777777" w:rsidR="003C78EF" w:rsidRPr="00DA6E8E" w:rsidRDefault="003C78EF">
            <w:pPr>
              <w:spacing w:before="120" w:after="120"/>
              <w:rPr>
                <w:lang w:eastAsia="en-NZ"/>
              </w:rPr>
            </w:pPr>
            <w:r w:rsidRPr="00DA6E8E">
              <w:rPr>
                <w:lang w:eastAsia="en-NZ"/>
              </w:rPr>
              <w:t>Northern2</w:t>
            </w:r>
          </w:p>
        </w:tc>
        <w:tc>
          <w:tcPr>
            <w:tcW w:w="2227" w:type="dxa"/>
            <w:noWrap/>
            <w:hideMark/>
          </w:tcPr>
          <w:p w14:paraId="7E74059E" w14:textId="77777777" w:rsidR="003C78EF" w:rsidRPr="00DA6E8E" w:rsidRDefault="003C78EF">
            <w:pPr>
              <w:spacing w:before="120" w:after="120"/>
              <w:rPr>
                <w:b/>
                <w:lang w:eastAsia="en-NZ"/>
              </w:rPr>
            </w:pPr>
            <w:r w:rsidRPr="00DA6E8E">
              <w:rPr>
                <w:b/>
                <w:lang w:eastAsia="en-NZ"/>
              </w:rPr>
              <w:t>$414.57</w:t>
            </w:r>
          </w:p>
        </w:tc>
        <w:tc>
          <w:tcPr>
            <w:tcW w:w="2227" w:type="dxa"/>
            <w:noWrap/>
            <w:hideMark/>
          </w:tcPr>
          <w:p w14:paraId="44087802" w14:textId="77777777" w:rsidR="003C78EF" w:rsidRPr="00DA6E8E" w:rsidRDefault="003C78EF">
            <w:pPr>
              <w:spacing w:before="120" w:after="120"/>
              <w:rPr>
                <w:lang w:eastAsia="en-NZ"/>
              </w:rPr>
            </w:pPr>
            <w:r w:rsidRPr="00DA6E8E">
              <w:rPr>
                <w:lang w:eastAsia="en-NZ"/>
              </w:rPr>
              <w:t>$358.82</w:t>
            </w:r>
          </w:p>
        </w:tc>
        <w:tc>
          <w:tcPr>
            <w:tcW w:w="2227" w:type="dxa"/>
            <w:noWrap/>
            <w:hideMark/>
          </w:tcPr>
          <w:p w14:paraId="13F0B713" w14:textId="77777777" w:rsidR="003C78EF" w:rsidRPr="00DA6E8E" w:rsidRDefault="003C78EF">
            <w:pPr>
              <w:spacing w:before="120" w:after="120"/>
              <w:rPr>
                <w:lang w:eastAsia="en-NZ"/>
              </w:rPr>
            </w:pPr>
            <w:r w:rsidRPr="00DA6E8E">
              <w:rPr>
                <w:lang w:eastAsia="en-NZ"/>
              </w:rPr>
              <w:t>$447.62</w:t>
            </w:r>
          </w:p>
        </w:tc>
      </w:tr>
      <w:tr w:rsidR="003C78EF" w:rsidRPr="00DA6E8E" w14:paraId="326564F6" w14:textId="77777777" w:rsidTr="000C33F2">
        <w:trPr>
          <w:trHeight w:val="300"/>
          <w:jc w:val="center"/>
        </w:trPr>
        <w:tc>
          <w:tcPr>
            <w:tcW w:w="2227" w:type="dxa"/>
            <w:noWrap/>
            <w:hideMark/>
          </w:tcPr>
          <w:p w14:paraId="2A38DCA8" w14:textId="77777777" w:rsidR="003C78EF" w:rsidRPr="00DA6E8E" w:rsidRDefault="003C78EF">
            <w:pPr>
              <w:spacing w:before="120" w:after="120"/>
              <w:rPr>
                <w:lang w:eastAsia="en-NZ"/>
              </w:rPr>
            </w:pPr>
            <w:r w:rsidRPr="00DA6E8E">
              <w:rPr>
                <w:lang w:eastAsia="en-NZ"/>
              </w:rPr>
              <w:t>Northern3</w:t>
            </w:r>
          </w:p>
        </w:tc>
        <w:tc>
          <w:tcPr>
            <w:tcW w:w="2227" w:type="dxa"/>
            <w:noWrap/>
            <w:hideMark/>
          </w:tcPr>
          <w:p w14:paraId="6275E827" w14:textId="77777777" w:rsidR="003C78EF" w:rsidRPr="00DA6E8E" w:rsidRDefault="003C78EF">
            <w:pPr>
              <w:spacing w:before="120" w:after="120"/>
              <w:rPr>
                <w:b/>
                <w:lang w:eastAsia="en-NZ"/>
              </w:rPr>
            </w:pPr>
            <w:r w:rsidRPr="00DA6E8E">
              <w:rPr>
                <w:b/>
                <w:lang w:eastAsia="en-NZ"/>
              </w:rPr>
              <w:t>$494.93</w:t>
            </w:r>
          </w:p>
        </w:tc>
        <w:tc>
          <w:tcPr>
            <w:tcW w:w="2227" w:type="dxa"/>
            <w:noWrap/>
            <w:hideMark/>
          </w:tcPr>
          <w:p w14:paraId="6058192D" w14:textId="77777777" w:rsidR="003C78EF" w:rsidRPr="00DA6E8E" w:rsidRDefault="003C78EF">
            <w:pPr>
              <w:spacing w:before="120" w:after="120"/>
              <w:rPr>
                <w:lang w:eastAsia="en-NZ"/>
              </w:rPr>
            </w:pPr>
            <w:r w:rsidRPr="00DA6E8E">
              <w:rPr>
                <w:lang w:eastAsia="en-NZ"/>
              </w:rPr>
              <w:t>$447.62</w:t>
            </w:r>
          </w:p>
        </w:tc>
        <w:tc>
          <w:tcPr>
            <w:tcW w:w="2227" w:type="dxa"/>
            <w:noWrap/>
            <w:hideMark/>
          </w:tcPr>
          <w:p w14:paraId="2ECABA9A" w14:textId="77777777" w:rsidR="003C78EF" w:rsidRPr="00DA6E8E" w:rsidRDefault="003C78EF">
            <w:pPr>
              <w:spacing w:before="120" w:after="120"/>
              <w:rPr>
                <w:lang w:eastAsia="en-NZ"/>
              </w:rPr>
            </w:pPr>
            <w:r w:rsidRPr="00DA6E8E">
              <w:rPr>
                <w:lang w:eastAsia="en-NZ"/>
              </w:rPr>
              <w:t>$561.42</w:t>
            </w:r>
          </w:p>
        </w:tc>
      </w:tr>
      <w:tr w:rsidR="003C78EF" w:rsidRPr="00DA6E8E" w14:paraId="220DB779" w14:textId="77777777" w:rsidTr="000C33F2">
        <w:trPr>
          <w:cnfStyle w:val="000000100000" w:firstRow="0" w:lastRow="0" w:firstColumn="0" w:lastColumn="0" w:oddVBand="0" w:evenVBand="0" w:oddHBand="1" w:evenHBand="0" w:firstRowFirstColumn="0" w:firstRowLastColumn="0" w:lastRowFirstColumn="0" w:lastRowLastColumn="0"/>
          <w:trHeight w:val="300"/>
          <w:jc w:val="center"/>
        </w:trPr>
        <w:tc>
          <w:tcPr>
            <w:tcW w:w="2227" w:type="dxa"/>
            <w:noWrap/>
            <w:hideMark/>
          </w:tcPr>
          <w:p w14:paraId="76DF01FD" w14:textId="77777777" w:rsidR="003C78EF" w:rsidRPr="00DA6E8E" w:rsidRDefault="003C78EF">
            <w:pPr>
              <w:spacing w:before="120" w:after="120"/>
              <w:rPr>
                <w:lang w:eastAsia="en-NZ"/>
              </w:rPr>
            </w:pPr>
            <w:r w:rsidRPr="00DA6E8E">
              <w:rPr>
                <w:lang w:eastAsia="en-NZ"/>
              </w:rPr>
              <w:t>Northern4</w:t>
            </w:r>
          </w:p>
        </w:tc>
        <w:tc>
          <w:tcPr>
            <w:tcW w:w="2227" w:type="dxa"/>
            <w:noWrap/>
            <w:hideMark/>
          </w:tcPr>
          <w:p w14:paraId="645C31D5" w14:textId="77777777" w:rsidR="003C78EF" w:rsidRPr="00DA6E8E" w:rsidRDefault="003C78EF">
            <w:pPr>
              <w:spacing w:before="120" w:after="120"/>
              <w:rPr>
                <w:b/>
                <w:lang w:eastAsia="en-NZ"/>
              </w:rPr>
            </w:pPr>
            <w:r w:rsidRPr="00DA6E8E">
              <w:rPr>
                <w:b/>
                <w:lang w:eastAsia="en-NZ"/>
              </w:rPr>
              <w:t>$643.75</w:t>
            </w:r>
          </w:p>
        </w:tc>
        <w:tc>
          <w:tcPr>
            <w:tcW w:w="2227" w:type="dxa"/>
            <w:noWrap/>
            <w:hideMark/>
          </w:tcPr>
          <w:p w14:paraId="3FF09A03" w14:textId="77777777" w:rsidR="003C78EF" w:rsidRPr="00DA6E8E" w:rsidRDefault="003C78EF">
            <w:pPr>
              <w:spacing w:before="120" w:after="120"/>
              <w:rPr>
                <w:lang w:eastAsia="en-NZ"/>
              </w:rPr>
            </w:pPr>
            <w:r w:rsidRPr="00DA6E8E">
              <w:rPr>
                <w:lang w:eastAsia="en-NZ"/>
              </w:rPr>
              <w:t>$561.42</w:t>
            </w:r>
          </w:p>
        </w:tc>
        <w:tc>
          <w:tcPr>
            <w:tcW w:w="2227" w:type="dxa"/>
            <w:noWrap/>
            <w:hideMark/>
          </w:tcPr>
          <w:p w14:paraId="0C513292" w14:textId="77777777" w:rsidR="003C78EF" w:rsidRPr="00DA6E8E" w:rsidRDefault="003C78EF">
            <w:pPr>
              <w:spacing w:before="120" w:after="120"/>
              <w:rPr>
                <w:lang w:eastAsia="en-NZ"/>
              </w:rPr>
            </w:pPr>
            <w:r w:rsidRPr="00DA6E8E">
              <w:rPr>
                <w:lang w:eastAsia="en-NZ"/>
              </w:rPr>
              <w:t>$738.79</w:t>
            </w:r>
          </w:p>
        </w:tc>
      </w:tr>
      <w:tr w:rsidR="003C78EF" w:rsidRPr="00DA6E8E" w14:paraId="6B9F0C2B" w14:textId="77777777" w:rsidTr="000C33F2">
        <w:trPr>
          <w:trHeight w:val="300"/>
          <w:jc w:val="center"/>
        </w:trPr>
        <w:tc>
          <w:tcPr>
            <w:tcW w:w="2227" w:type="dxa"/>
            <w:noWrap/>
            <w:hideMark/>
          </w:tcPr>
          <w:p w14:paraId="03446BC9" w14:textId="77777777" w:rsidR="003C78EF" w:rsidRPr="00DA6E8E" w:rsidRDefault="003C78EF">
            <w:pPr>
              <w:spacing w:before="120" w:after="120"/>
              <w:rPr>
                <w:lang w:eastAsia="en-NZ"/>
              </w:rPr>
            </w:pPr>
            <w:r w:rsidRPr="00DA6E8E">
              <w:rPr>
                <w:lang w:eastAsia="en-NZ"/>
              </w:rPr>
              <w:t>Northern5</w:t>
            </w:r>
          </w:p>
        </w:tc>
        <w:tc>
          <w:tcPr>
            <w:tcW w:w="2227" w:type="dxa"/>
            <w:noWrap/>
            <w:hideMark/>
          </w:tcPr>
          <w:p w14:paraId="72E7B4CA" w14:textId="77777777" w:rsidR="003C78EF" w:rsidRPr="00DA6E8E" w:rsidRDefault="003C78EF">
            <w:pPr>
              <w:spacing w:before="120" w:after="120"/>
              <w:rPr>
                <w:b/>
                <w:lang w:eastAsia="en-NZ"/>
              </w:rPr>
            </w:pPr>
            <w:r w:rsidRPr="00DA6E8E">
              <w:rPr>
                <w:b/>
                <w:lang w:eastAsia="en-NZ"/>
              </w:rPr>
              <w:t>$842.06</w:t>
            </w:r>
          </w:p>
        </w:tc>
        <w:tc>
          <w:tcPr>
            <w:tcW w:w="2227" w:type="dxa"/>
            <w:noWrap/>
            <w:hideMark/>
          </w:tcPr>
          <w:p w14:paraId="3E0FA11F" w14:textId="77777777" w:rsidR="003C78EF" w:rsidRPr="00DA6E8E" w:rsidRDefault="003C78EF">
            <w:pPr>
              <w:spacing w:before="120" w:after="120"/>
              <w:rPr>
                <w:lang w:eastAsia="en-NZ"/>
              </w:rPr>
            </w:pPr>
            <w:r w:rsidRPr="00DA6E8E">
              <w:rPr>
                <w:lang w:eastAsia="en-NZ"/>
              </w:rPr>
              <w:t>$738.79</w:t>
            </w:r>
          </w:p>
        </w:tc>
        <w:tc>
          <w:tcPr>
            <w:tcW w:w="2227" w:type="dxa"/>
            <w:noWrap/>
            <w:hideMark/>
          </w:tcPr>
          <w:p w14:paraId="78A4F6DA" w14:textId="77777777" w:rsidR="003C78EF" w:rsidRPr="00DA6E8E" w:rsidRDefault="003C78EF">
            <w:pPr>
              <w:spacing w:before="120" w:after="120"/>
              <w:rPr>
                <w:lang w:eastAsia="en-NZ"/>
              </w:rPr>
            </w:pPr>
            <w:r w:rsidRPr="00DA6E8E">
              <w:rPr>
                <w:lang w:eastAsia="en-NZ"/>
              </w:rPr>
              <w:t>$855.48</w:t>
            </w:r>
          </w:p>
        </w:tc>
      </w:tr>
      <w:tr w:rsidR="003C78EF" w:rsidRPr="00DA6E8E" w14:paraId="0DE68C2E" w14:textId="77777777" w:rsidTr="000C33F2">
        <w:trPr>
          <w:cnfStyle w:val="000000100000" w:firstRow="0" w:lastRow="0" w:firstColumn="0" w:lastColumn="0" w:oddVBand="0" w:evenVBand="0" w:oddHBand="1" w:evenHBand="0" w:firstRowFirstColumn="0" w:firstRowLastColumn="0" w:lastRowFirstColumn="0" w:lastRowLastColumn="0"/>
          <w:trHeight w:val="300"/>
          <w:jc w:val="center"/>
        </w:trPr>
        <w:tc>
          <w:tcPr>
            <w:tcW w:w="2227" w:type="dxa"/>
            <w:noWrap/>
            <w:hideMark/>
          </w:tcPr>
          <w:p w14:paraId="4FA2BAF1" w14:textId="77777777" w:rsidR="003C78EF" w:rsidRPr="00DA6E8E" w:rsidRDefault="003C78EF">
            <w:pPr>
              <w:spacing w:before="120" w:after="120"/>
              <w:rPr>
                <w:lang w:eastAsia="en-NZ"/>
              </w:rPr>
            </w:pPr>
            <w:r w:rsidRPr="00DA6E8E">
              <w:rPr>
                <w:lang w:eastAsia="en-NZ"/>
              </w:rPr>
              <w:t>Northern6</w:t>
            </w:r>
          </w:p>
        </w:tc>
        <w:tc>
          <w:tcPr>
            <w:tcW w:w="2227" w:type="dxa"/>
            <w:noWrap/>
            <w:hideMark/>
          </w:tcPr>
          <w:p w14:paraId="30EA89FE" w14:textId="77777777" w:rsidR="003C78EF" w:rsidRPr="00DA6E8E" w:rsidRDefault="003C78EF">
            <w:pPr>
              <w:spacing w:before="120" w:after="120"/>
              <w:rPr>
                <w:b/>
                <w:lang w:eastAsia="en-NZ"/>
              </w:rPr>
            </w:pPr>
            <w:r w:rsidRPr="00DA6E8E">
              <w:rPr>
                <w:b/>
                <w:lang w:eastAsia="en-NZ"/>
              </w:rPr>
              <w:t>$893.61</w:t>
            </w:r>
          </w:p>
        </w:tc>
        <w:tc>
          <w:tcPr>
            <w:tcW w:w="2227" w:type="dxa"/>
            <w:noWrap/>
            <w:hideMark/>
          </w:tcPr>
          <w:p w14:paraId="30BC91F7" w14:textId="77777777" w:rsidR="003C78EF" w:rsidRPr="00DA6E8E" w:rsidRDefault="003C78EF">
            <w:pPr>
              <w:spacing w:before="120" w:after="120"/>
              <w:rPr>
                <w:lang w:eastAsia="en-NZ"/>
              </w:rPr>
            </w:pPr>
            <w:r w:rsidRPr="00DA6E8E">
              <w:rPr>
                <w:lang w:eastAsia="en-NZ"/>
              </w:rPr>
              <w:t>$855.48</w:t>
            </w:r>
          </w:p>
        </w:tc>
        <w:tc>
          <w:tcPr>
            <w:tcW w:w="2227" w:type="dxa"/>
            <w:noWrap/>
            <w:hideMark/>
          </w:tcPr>
          <w:p w14:paraId="4D388F84" w14:textId="77777777" w:rsidR="003C78EF" w:rsidRPr="00DA6E8E" w:rsidRDefault="003C78EF">
            <w:pPr>
              <w:spacing w:before="120" w:after="120"/>
              <w:rPr>
                <w:lang w:eastAsia="en-NZ"/>
              </w:rPr>
            </w:pPr>
            <w:r w:rsidRPr="00DA6E8E">
              <w:rPr>
                <w:lang w:eastAsia="en-NZ"/>
              </w:rPr>
              <w:t>$944.28</w:t>
            </w:r>
          </w:p>
        </w:tc>
      </w:tr>
    </w:tbl>
    <w:p w14:paraId="5272A570" w14:textId="77777777" w:rsidR="003C78EF" w:rsidRPr="004330EF" w:rsidRDefault="003C78EF" w:rsidP="00B0766A">
      <w:pPr>
        <w:pStyle w:val="Caption"/>
        <w:keepNext/>
        <w:spacing w:before="480" w:after="120"/>
        <w:rPr>
          <w:b/>
          <w:bCs/>
          <w:i w:val="0"/>
          <w:iCs w:val="0"/>
          <w:color w:val="auto"/>
          <w:sz w:val="22"/>
          <w:szCs w:val="22"/>
        </w:rPr>
      </w:pPr>
      <w:r w:rsidRPr="004330EF">
        <w:rPr>
          <w:b/>
          <w:bCs/>
          <w:i w:val="0"/>
          <w:iCs w:val="0"/>
          <w:color w:val="auto"/>
          <w:sz w:val="22"/>
          <w:szCs w:val="22"/>
        </w:rPr>
        <w:t xml:space="preserve">Table </w:t>
      </w:r>
      <w:r w:rsidRPr="004330EF">
        <w:rPr>
          <w:b/>
          <w:bCs/>
          <w:i w:val="0"/>
          <w:iCs w:val="0"/>
          <w:color w:val="auto"/>
          <w:sz w:val="22"/>
          <w:szCs w:val="22"/>
        </w:rPr>
        <w:fldChar w:fldCharType="begin"/>
      </w:r>
      <w:r w:rsidRPr="004330EF">
        <w:rPr>
          <w:b/>
          <w:bCs/>
          <w:i w:val="0"/>
          <w:iCs w:val="0"/>
          <w:color w:val="auto"/>
          <w:sz w:val="22"/>
          <w:szCs w:val="22"/>
        </w:rPr>
        <w:instrText>SEQ Table \* ARABIC</w:instrText>
      </w:r>
      <w:r w:rsidRPr="004330EF">
        <w:rPr>
          <w:b/>
          <w:bCs/>
          <w:i w:val="0"/>
          <w:iCs w:val="0"/>
          <w:color w:val="auto"/>
          <w:sz w:val="22"/>
          <w:szCs w:val="22"/>
        </w:rPr>
        <w:fldChar w:fldCharType="separate"/>
      </w:r>
      <w:r>
        <w:rPr>
          <w:b/>
          <w:bCs/>
          <w:i w:val="0"/>
          <w:iCs w:val="0"/>
          <w:noProof/>
          <w:color w:val="auto"/>
          <w:sz w:val="22"/>
          <w:szCs w:val="22"/>
        </w:rPr>
        <w:t>2</w:t>
      </w:r>
      <w:r w:rsidRPr="004330EF">
        <w:rPr>
          <w:b/>
          <w:bCs/>
          <w:i w:val="0"/>
          <w:iCs w:val="0"/>
          <w:color w:val="auto"/>
          <w:sz w:val="22"/>
          <w:szCs w:val="22"/>
        </w:rPr>
        <w:fldChar w:fldCharType="end"/>
      </w:r>
      <w:r w:rsidRPr="004330EF">
        <w:rPr>
          <w:b/>
          <w:bCs/>
          <w:i w:val="0"/>
          <w:iCs w:val="0"/>
          <w:color w:val="auto"/>
          <w:sz w:val="22"/>
          <w:szCs w:val="22"/>
        </w:rPr>
        <w:t xml:space="preserve"> Midland Banded Rates</w:t>
      </w:r>
    </w:p>
    <w:tbl>
      <w:tblPr>
        <w:tblStyle w:val="PlainTable2"/>
        <w:tblW w:w="8902" w:type="dxa"/>
        <w:tblInd w:w="142" w:type="dxa"/>
        <w:tblLayout w:type="fixed"/>
        <w:tblLook w:val="0400" w:firstRow="0" w:lastRow="0" w:firstColumn="0" w:lastColumn="0" w:noHBand="0" w:noVBand="1"/>
      </w:tblPr>
      <w:tblGrid>
        <w:gridCol w:w="2224"/>
        <w:gridCol w:w="2226"/>
        <w:gridCol w:w="2226"/>
        <w:gridCol w:w="2226"/>
      </w:tblGrid>
      <w:tr w:rsidR="003C78EF" w:rsidRPr="00DA6E8E" w14:paraId="2EDDFD37" w14:textId="77777777" w:rsidTr="000C33F2">
        <w:trPr>
          <w:cnfStyle w:val="000000100000" w:firstRow="0" w:lastRow="0" w:firstColumn="0" w:lastColumn="0" w:oddVBand="0" w:evenVBand="0" w:oddHBand="1" w:evenHBand="0" w:firstRowFirstColumn="0" w:firstRowLastColumn="0" w:lastRowFirstColumn="0" w:lastRowLastColumn="0"/>
          <w:trHeight w:val="450"/>
        </w:trPr>
        <w:tc>
          <w:tcPr>
            <w:tcW w:w="2224" w:type="dxa"/>
            <w:shd w:val="clear" w:color="auto" w:fill="577F59"/>
            <w:hideMark/>
          </w:tcPr>
          <w:p w14:paraId="13419F5E" w14:textId="77777777" w:rsidR="003C78EF" w:rsidRPr="00730452" w:rsidRDefault="003C78EF">
            <w:pPr>
              <w:spacing w:before="120" w:after="120"/>
              <w:rPr>
                <w:b/>
                <w:bCs/>
                <w:color w:val="FFFFFF" w:themeColor="background1"/>
                <w:lang w:eastAsia="en-NZ"/>
              </w:rPr>
            </w:pPr>
            <w:r w:rsidRPr="00730452">
              <w:rPr>
                <w:b/>
                <w:bCs/>
                <w:color w:val="FFFFFF" w:themeColor="background1"/>
                <w:lang w:eastAsia="en-NZ"/>
              </w:rPr>
              <w:t>Band ID</w:t>
            </w:r>
          </w:p>
        </w:tc>
        <w:tc>
          <w:tcPr>
            <w:tcW w:w="2226" w:type="dxa"/>
            <w:shd w:val="clear" w:color="auto" w:fill="577F59"/>
            <w:hideMark/>
          </w:tcPr>
          <w:p w14:paraId="578B9F48" w14:textId="77777777" w:rsidR="003C78EF" w:rsidRPr="00730452" w:rsidRDefault="003C78EF">
            <w:pPr>
              <w:spacing w:before="120" w:after="120"/>
              <w:rPr>
                <w:b/>
                <w:bCs/>
                <w:color w:val="FFFFFF" w:themeColor="background1"/>
                <w:lang w:eastAsia="en-NZ"/>
              </w:rPr>
            </w:pPr>
            <w:r w:rsidRPr="00730452">
              <w:rPr>
                <w:b/>
                <w:bCs/>
                <w:color w:val="FFFFFF" w:themeColor="background1"/>
                <w:lang w:eastAsia="en-NZ"/>
              </w:rPr>
              <w:t>Banded Rate</w:t>
            </w:r>
          </w:p>
        </w:tc>
        <w:tc>
          <w:tcPr>
            <w:tcW w:w="2226" w:type="dxa"/>
            <w:shd w:val="clear" w:color="auto" w:fill="577F59"/>
            <w:hideMark/>
          </w:tcPr>
          <w:p w14:paraId="226A6799" w14:textId="77777777" w:rsidR="003C78EF" w:rsidRPr="00730452" w:rsidRDefault="003C78EF">
            <w:pPr>
              <w:spacing w:before="120" w:after="120"/>
              <w:rPr>
                <w:b/>
                <w:bCs/>
                <w:color w:val="FFFFFF" w:themeColor="background1"/>
                <w:lang w:eastAsia="en-NZ"/>
              </w:rPr>
            </w:pPr>
            <w:r w:rsidRPr="00730452">
              <w:rPr>
                <w:b/>
                <w:bCs/>
                <w:color w:val="FFFFFF" w:themeColor="background1"/>
                <w:lang w:eastAsia="en-NZ"/>
              </w:rPr>
              <w:t>Band Minimum</w:t>
            </w:r>
          </w:p>
        </w:tc>
        <w:tc>
          <w:tcPr>
            <w:tcW w:w="2226" w:type="dxa"/>
            <w:shd w:val="clear" w:color="auto" w:fill="577F59"/>
            <w:hideMark/>
          </w:tcPr>
          <w:p w14:paraId="67151546" w14:textId="77777777" w:rsidR="003C78EF" w:rsidRPr="00730452" w:rsidRDefault="003C78EF">
            <w:pPr>
              <w:spacing w:before="120" w:after="120"/>
              <w:rPr>
                <w:b/>
                <w:bCs/>
                <w:color w:val="FFFFFF" w:themeColor="background1"/>
                <w:lang w:eastAsia="en-NZ"/>
              </w:rPr>
            </w:pPr>
            <w:r w:rsidRPr="00730452">
              <w:rPr>
                <w:b/>
                <w:bCs/>
                <w:color w:val="FFFFFF" w:themeColor="background1"/>
                <w:lang w:eastAsia="en-NZ"/>
              </w:rPr>
              <w:t>Band Maximum</w:t>
            </w:r>
          </w:p>
        </w:tc>
      </w:tr>
      <w:tr w:rsidR="003C78EF" w:rsidRPr="00DA6E8E" w14:paraId="3170B8B6" w14:textId="77777777" w:rsidTr="000C33F2">
        <w:trPr>
          <w:trHeight w:val="300"/>
        </w:trPr>
        <w:tc>
          <w:tcPr>
            <w:tcW w:w="2224" w:type="dxa"/>
            <w:noWrap/>
            <w:hideMark/>
          </w:tcPr>
          <w:p w14:paraId="1547F835" w14:textId="77777777" w:rsidR="003C78EF" w:rsidRPr="00DA6E8E" w:rsidRDefault="003C78EF">
            <w:pPr>
              <w:spacing w:before="120" w:after="120"/>
              <w:rPr>
                <w:lang w:eastAsia="en-NZ"/>
              </w:rPr>
            </w:pPr>
            <w:r w:rsidRPr="00DA6E8E">
              <w:rPr>
                <w:lang w:eastAsia="en-NZ"/>
              </w:rPr>
              <w:t>Midlands1</w:t>
            </w:r>
          </w:p>
        </w:tc>
        <w:tc>
          <w:tcPr>
            <w:tcW w:w="2226" w:type="dxa"/>
            <w:noWrap/>
            <w:hideMark/>
          </w:tcPr>
          <w:p w14:paraId="0509B8D6" w14:textId="77777777" w:rsidR="003C78EF" w:rsidRPr="00DA6E8E" w:rsidRDefault="003C78EF">
            <w:pPr>
              <w:spacing w:before="120" w:after="120"/>
              <w:rPr>
                <w:b/>
                <w:lang w:eastAsia="en-NZ"/>
              </w:rPr>
            </w:pPr>
            <w:r w:rsidRPr="00DA6E8E">
              <w:rPr>
                <w:b/>
                <w:lang w:eastAsia="en-NZ"/>
              </w:rPr>
              <w:t>$320.77</w:t>
            </w:r>
          </w:p>
        </w:tc>
        <w:tc>
          <w:tcPr>
            <w:tcW w:w="2226" w:type="dxa"/>
            <w:noWrap/>
            <w:hideMark/>
          </w:tcPr>
          <w:p w14:paraId="6104AA54" w14:textId="77777777" w:rsidR="003C78EF" w:rsidRPr="00DA6E8E" w:rsidRDefault="003C78EF">
            <w:pPr>
              <w:spacing w:before="120" w:after="120"/>
              <w:rPr>
                <w:lang w:eastAsia="en-NZ"/>
              </w:rPr>
            </w:pPr>
            <w:r w:rsidRPr="00DA6E8E">
              <w:rPr>
                <w:lang w:eastAsia="en-NZ"/>
              </w:rPr>
              <w:t>$298.19</w:t>
            </w:r>
          </w:p>
        </w:tc>
        <w:tc>
          <w:tcPr>
            <w:tcW w:w="2226" w:type="dxa"/>
            <w:noWrap/>
            <w:hideMark/>
          </w:tcPr>
          <w:p w14:paraId="0B074863" w14:textId="77777777" w:rsidR="003C78EF" w:rsidRPr="00DA6E8E" w:rsidRDefault="003C78EF">
            <w:pPr>
              <w:spacing w:before="120" w:after="120"/>
              <w:rPr>
                <w:lang w:eastAsia="en-NZ"/>
              </w:rPr>
            </w:pPr>
            <w:r w:rsidRPr="00DA6E8E">
              <w:rPr>
                <w:lang w:eastAsia="en-NZ"/>
              </w:rPr>
              <w:t>$349.83</w:t>
            </w:r>
          </w:p>
        </w:tc>
      </w:tr>
      <w:tr w:rsidR="003C78EF" w:rsidRPr="00DA6E8E" w14:paraId="1F8C908C" w14:textId="77777777" w:rsidTr="000C33F2">
        <w:trPr>
          <w:cnfStyle w:val="000000100000" w:firstRow="0" w:lastRow="0" w:firstColumn="0" w:lastColumn="0" w:oddVBand="0" w:evenVBand="0" w:oddHBand="1" w:evenHBand="0" w:firstRowFirstColumn="0" w:firstRowLastColumn="0" w:lastRowFirstColumn="0" w:lastRowLastColumn="0"/>
          <w:trHeight w:val="300"/>
        </w:trPr>
        <w:tc>
          <w:tcPr>
            <w:tcW w:w="2224" w:type="dxa"/>
            <w:noWrap/>
            <w:hideMark/>
          </w:tcPr>
          <w:p w14:paraId="4C6AE12D" w14:textId="77777777" w:rsidR="003C78EF" w:rsidRPr="00DA6E8E" w:rsidRDefault="003C78EF">
            <w:pPr>
              <w:spacing w:before="120" w:after="120"/>
              <w:rPr>
                <w:lang w:eastAsia="en-NZ"/>
              </w:rPr>
            </w:pPr>
            <w:r w:rsidRPr="00DA6E8E">
              <w:rPr>
                <w:lang w:eastAsia="en-NZ"/>
              </w:rPr>
              <w:t>Midlands2</w:t>
            </w:r>
          </w:p>
        </w:tc>
        <w:tc>
          <w:tcPr>
            <w:tcW w:w="2226" w:type="dxa"/>
            <w:noWrap/>
            <w:hideMark/>
          </w:tcPr>
          <w:p w14:paraId="3B4D6AFE" w14:textId="77777777" w:rsidR="003C78EF" w:rsidRPr="00DA6E8E" w:rsidRDefault="003C78EF">
            <w:pPr>
              <w:spacing w:before="120" w:after="120"/>
              <w:rPr>
                <w:b/>
                <w:lang w:eastAsia="en-NZ"/>
              </w:rPr>
            </w:pPr>
            <w:r w:rsidRPr="00DA6E8E">
              <w:rPr>
                <w:b/>
                <w:lang w:eastAsia="en-NZ"/>
              </w:rPr>
              <w:t>$424.40</w:t>
            </w:r>
          </w:p>
        </w:tc>
        <w:tc>
          <w:tcPr>
            <w:tcW w:w="2226" w:type="dxa"/>
            <w:noWrap/>
            <w:hideMark/>
          </w:tcPr>
          <w:p w14:paraId="240E5E7A" w14:textId="77777777" w:rsidR="003C78EF" w:rsidRPr="00DA6E8E" w:rsidRDefault="003C78EF">
            <w:pPr>
              <w:spacing w:before="120" w:after="120"/>
              <w:rPr>
                <w:lang w:eastAsia="en-NZ"/>
              </w:rPr>
            </w:pPr>
            <w:r w:rsidRPr="00DA6E8E">
              <w:rPr>
                <w:lang w:eastAsia="en-NZ"/>
              </w:rPr>
              <w:t>$349.83</w:t>
            </w:r>
          </w:p>
        </w:tc>
        <w:tc>
          <w:tcPr>
            <w:tcW w:w="2226" w:type="dxa"/>
            <w:noWrap/>
            <w:hideMark/>
          </w:tcPr>
          <w:p w14:paraId="564B3DBE" w14:textId="77777777" w:rsidR="003C78EF" w:rsidRPr="00DA6E8E" w:rsidRDefault="003C78EF">
            <w:pPr>
              <w:spacing w:before="120" w:after="120"/>
              <w:rPr>
                <w:lang w:eastAsia="en-NZ"/>
              </w:rPr>
            </w:pPr>
            <w:r w:rsidRPr="00DA6E8E">
              <w:rPr>
                <w:lang w:eastAsia="en-NZ"/>
              </w:rPr>
              <w:t>$476.14</w:t>
            </w:r>
          </w:p>
        </w:tc>
      </w:tr>
      <w:tr w:rsidR="003C78EF" w:rsidRPr="00DA6E8E" w14:paraId="0720588C" w14:textId="77777777" w:rsidTr="000C33F2">
        <w:trPr>
          <w:trHeight w:val="300"/>
        </w:trPr>
        <w:tc>
          <w:tcPr>
            <w:tcW w:w="2224" w:type="dxa"/>
            <w:noWrap/>
            <w:hideMark/>
          </w:tcPr>
          <w:p w14:paraId="6E91FB43" w14:textId="77777777" w:rsidR="003C78EF" w:rsidRPr="00DA6E8E" w:rsidRDefault="003C78EF">
            <w:pPr>
              <w:spacing w:before="120" w:after="120"/>
              <w:rPr>
                <w:lang w:eastAsia="en-NZ"/>
              </w:rPr>
            </w:pPr>
            <w:r w:rsidRPr="00DA6E8E">
              <w:rPr>
                <w:lang w:eastAsia="en-NZ"/>
              </w:rPr>
              <w:t>Midlands3</w:t>
            </w:r>
          </w:p>
        </w:tc>
        <w:tc>
          <w:tcPr>
            <w:tcW w:w="2226" w:type="dxa"/>
            <w:noWrap/>
            <w:hideMark/>
          </w:tcPr>
          <w:p w14:paraId="71612037" w14:textId="77777777" w:rsidR="003C78EF" w:rsidRPr="00DA6E8E" w:rsidRDefault="003C78EF">
            <w:pPr>
              <w:spacing w:before="120" w:after="120"/>
              <w:rPr>
                <w:b/>
                <w:lang w:eastAsia="en-NZ"/>
              </w:rPr>
            </w:pPr>
            <w:r w:rsidRPr="00DA6E8E">
              <w:rPr>
                <w:b/>
                <w:lang w:eastAsia="en-NZ"/>
              </w:rPr>
              <w:t>$531.32</w:t>
            </w:r>
          </w:p>
        </w:tc>
        <w:tc>
          <w:tcPr>
            <w:tcW w:w="2226" w:type="dxa"/>
            <w:noWrap/>
            <w:hideMark/>
          </w:tcPr>
          <w:p w14:paraId="361DC6F5" w14:textId="77777777" w:rsidR="003C78EF" w:rsidRPr="00DA6E8E" w:rsidRDefault="003C78EF">
            <w:pPr>
              <w:spacing w:before="120" w:after="120"/>
              <w:rPr>
                <w:lang w:eastAsia="en-NZ"/>
              </w:rPr>
            </w:pPr>
            <w:r w:rsidRPr="00DA6E8E">
              <w:rPr>
                <w:lang w:eastAsia="en-NZ"/>
              </w:rPr>
              <w:t>$476.14</w:t>
            </w:r>
          </w:p>
        </w:tc>
        <w:tc>
          <w:tcPr>
            <w:tcW w:w="2226" w:type="dxa"/>
            <w:noWrap/>
            <w:hideMark/>
          </w:tcPr>
          <w:p w14:paraId="2F666AEA" w14:textId="77777777" w:rsidR="003C78EF" w:rsidRPr="00DA6E8E" w:rsidRDefault="003C78EF">
            <w:pPr>
              <w:spacing w:before="120" w:after="120"/>
              <w:rPr>
                <w:lang w:eastAsia="en-NZ"/>
              </w:rPr>
            </w:pPr>
            <w:r w:rsidRPr="00DA6E8E">
              <w:rPr>
                <w:lang w:eastAsia="en-NZ"/>
              </w:rPr>
              <w:t>$589.52</w:t>
            </w:r>
          </w:p>
        </w:tc>
      </w:tr>
      <w:tr w:rsidR="003C78EF" w:rsidRPr="00DA6E8E" w14:paraId="131A160A" w14:textId="77777777" w:rsidTr="000C33F2">
        <w:trPr>
          <w:cnfStyle w:val="000000100000" w:firstRow="0" w:lastRow="0" w:firstColumn="0" w:lastColumn="0" w:oddVBand="0" w:evenVBand="0" w:oddHBand="1" w:evenHBand="0" w:firstRowFirstColumn="0" w:firstRowLastColumn="0" w:lastRowFirstColumn="0" w:lastRowLastColumn="0"/>
          <w:trHeight w:val="300"/>
        </w:trPr>
        <w:tc>
          <w:tcPr>
            <w:tcW w:w="2224" w:type="dxa"/>
            <w:noWrap/>
            <w:hideMark/>
          </w:tcPr>
          <w:p w14:paraId="7EF1958C" w14:textId="77777777" w:rsidR="003C78EF" w:rsidRPr="00DA6E8E" w:rsidRDefault="003C78EF">
            <w:pPr>
              <w:spacing w:before="120" w:after="120"/>
              <w:rPr>
                <w:lang w:eastAsia="en-NZ"/>
              </w:rPr>
            </w:pPr>
            <w:r w:rsidRPr="00DA6E8E">
              <w:rPr>
                <w:lang w:eastAsia="en-NZ"/>
              </w:rPr>
              <w:t>Midlands4</w:t>
            </w:r>
          </w:p>
        </w:tc>
        <w:tc>
          <w:tcPr>
            <w:tcW w:w="2226" w:type="dxa"/>
            <w:noWrap/>
            <w:hideMark/>
          </w:tcPr>
          <w:p w14:paraId="15031FE3" w14:textId="77777777" w:rsidR="003C78EF" w:rsidRPr="00DA6E8E" w:rsidRDefault="003C78EF">
            <w:pPr>
              <w:spacing w:before="120" w:after="120"/>
              <w:rPr>
                <w:b/>
                <w:lang w:eastAsia="en-NZ"/>
              </w:rPr>
            </w:pPr>
            <w:r w:rsidRPr="00DA6E8E">
              <w:rPr>
                <w:b/>
                <w:lang w:eastAsia="en-NZ"/>
              </w:rPr>
              <w:t>$654.72</w:t>
            </w:r>
          </w:p>
        </w:tc>
        <w:tc>
          <w:tcPr>
            <w:tcW w:w="2226" w:type="dxa"/>
            <w:noWrap/>
            <w:hideMark/>
          </w:tcPr>
          <w:p w14:paraId="33EAFD0A" w14:textId="77777777" w:rsidR="003C78EF" w:rsidRPr="00DA6E8E" w:rsidRDefault="003C78EF">
            <w:pPr>
              <w:spacing w:before="120" w:after="120"/>
              <w:rPr>
                <w:lang w:eastAsia="en-NZ"/>
              </w:rPr>
            </w:pPr>
            <w:r w:rsidRPr="00DA6E8E">
              <w:rPr>
                <w:lang w:eastAsia="en-NZ"/>
              </w:rPr>
              <w:t>$589.52</w:t>
            </w:r>
          </w:p>
        </w:tc>
        <w:tc>
          <w:tcPr>
            <w:tcW w:w="2226" w:type="dxa"/>
            <w:noWrap/>
            <w:hideMark/>
          </w:tcPr>
          <w:p w14:paraId="58FA3D9A" w14:textId="77777777" w:rsidR="003C78EF" w:rsidRPr="00DA6E8E" w:rsidRDefault="003C78EF">
            <w:pPr>
              <w:spacing w:before="120" w:after="120"/>
              <w:rPr>
                <w:lang w:eastAsia="en-NZ"/>
              </w:rPr>
            </w:pPr>
            <w:r w:rsidRPr="00DA6E8E">
              <w:rPr>
                <w:lang w:eastAsia="en-NZ"/>
              </w:rPr>
              <w:t>$736.98</w:t>
            </w:r>
          </w:p>
        </w:tc>
      </w:tr>
      <w:tr w:rsidR="003C78EF" w:rsidRPr="00DA6E8E" w14:paraId="552475E9" w14:textId="77777777" w:rsidTr="000C33F2">
        <w:trPr>
          <w:trHeight w:val="300"/>
        </w:trPr>
        <w:tc>
          <w:tcPr>
            <w:tcW w:w="2224" w:type="dxa"/>
            <w:noWrap/>
            <w:hideMark/>
          </w:tcPr>
          <w:p w14:paraId="6ACC2FFB" w14:textId="77777777" w:rsidR="003C78EF" w:rsidRPr="00DA6E8E" w:rsidRDefault="003C78EF">
            <w:pPr>
              <w:spacing w:before="120" w:after="120"/>
              <w:rPr>
                <w:lang w:eastAsia="en-NZ"/>
              </w:rPr>
            </w:pPr>
            <w:r w:rsidRPr="00DA6E8E">
              <w:rPr>
                <w:lang w:eastAsia="en-NZ"/>
              </w:rPr>
              <w:t>Midlands5</w:t>
            </w:r>
          </w:p>
        </w:tc>
        <w:tc>
          <w:tcPr>
            <w:tcW w:w="2226" w:type="dxa"/>
            <w:noWrap/>
            <w:hideMark/>
          </w:tcPr>
          <w:p w14:paraId="3659B2C9" w14:textId="77777777" w:rsidR="003C78EF" w:rsidRPr="00DA6E8E" w:rsidRDefault="003C78EF">
            <w:pPr>
              <w:spacing w:before="120" w:after="120"/>
              <w:rPr>
                <w:b/>
                <w:lang w:eastAsia="en-NZ"/>
              </w:rPr>
            </w:pPr>
            <w:r w:rsidRPr="00DA6E8E">
              <w:rPr>
                <w:b/>
                <w:lang w:eastAsia="en-NZ"/>
              </w:rPr>
              <w:t>$855.44</w:t>
            </w:r>
          </w:p>
        </w:tc>
        <w:tc>
          <w:tcPr>
            <w:tcW w:w="2226" w:type="dxa"/>
            <w:noWrap/>
            <w:hideMark/>
          </w:tcPr>
          <w:p w14:paraId="2A2C9393" w14:textId="77777777" w:rsidR="003C78EF" w:rsidRPr="00DA6E8E" w:rsidRDefault="003C78EF">
            <w:pPr>
              <w:spacing w:before="120" w:after="120"/>
              <w:rPr>
                <w:lang w:eastAsia="en-NZ"/>
              </w:rPr>
            </w:pPr>
            <w:r w:rsidRPr="00DA6E8E">
              <w:rPr>
                <w:lang w:eastAsia="en-NZ"/>
              </w:rPr>
              <w:t>$736.98</w:t>
            </w:r>
          </w:p>
        </w:tc>
        <w:tc>
          <w:tcPr>
            <w:tcW w:w="2226" w:type="dxa"/>
            <w:noWrap/>
            <w:hideMark/>
          </w:tcPr>
          <w:p w14:paraId="0B263DFB" w14:textId="77777777" w:rsidR="003C78EF" w:rsidRPr="00DA6E8E" w:rsidRDefault="003C78EF">
            <w:pPr>
              <w:spacing w:before="120" w:after="120"/>
              <w:rPr>
                <w:lang w:eastAsia="en-NZ"/>
              </w:rPr>
            </w:pPr>
            <w:r w:rsidRPr="00DA6E8E">
              <w:rPr>
                <w:lang w:eastAsia="en-NZ"/>
              </w:rPr>
              <w:t>$880.06</w:t>
            </w:r>
          </w:p>
        </w:tc>
      </w:tr>
      <w:tr w:rsidR="003C78EF" w:rsidRPr="00DA6E8E" w14:paraId="5DA40B07" w14:textId="77777777" w:rsidTr="000C33F2">
        <w:trPr>
          <w:cnfStyle w:val="000000100000" w:firstRow="0" w:lastRow="0" w:firstColumn="0" w:lastColumn="0" w:oddVBand="0" w:evenVBand="0" w:oddHBand="1" w:evenHBand="0" w:firstRowFirstColumn="0" w:firstRowLastColumn="0" w:lastRowFirstColumn="0" w:lastRowLastColumn="0"/>
          <w:trHeight w:val="300"/>
        </w:trPr>
        <w:tc>
          <w:tcPr>
            <w:tcW w:w="2224" w:type="dxa"/>
            <w:noWrap/>
            <w:hideMark/>
          </w:tcPr>
          <w:p w14:paraId="72CC6088" w14:textId="77777777" w:rsidR="003C78EF" w:rsidRPr="00DA6E8E" w:rsidRDefault="003C78EF">
            <w:pPr>
              <w:spacing w:before="120" w:after="120"/>
              <w:rPr>
                <w:lang w:eastAsia="en-NZ"/>
              </w:rPr>
            </w:pPr>
            <w:r w:rsidRPr="00DA6E8E">
              <w:rPr>
                <w:lang w:eastAsia="en-NZ"/>
              </w:rPr>
              <w:t>Midlands6</w:t>
            </w:r>
          </w:p>
        </w:tc>
        <w:tc>
          <w:tcPr>
            <w:tcW w:w="2226" w:type="dxa"/>
            <w:noWrap/>
            <w:hideMark/>
          </w:tcPr>
          <w:p w14:paraId="25A02909" w14:textId="77777777" w:rsidR="003C78EF" w:rsidRPr="00DA6E8E" w:rsidRDefault="003C78EF">
            <w:pPr>
              <w:spacing w:before="120" w:after="120"/>
              <w:rPr>
                <w:b/>
                <w:lang w:eastAsia="en-NZ"/>
              </w:rPr>
            </w:pPr>
            <w:r w:rsidRPr="00DA6E8E">
              <w:rPr>
                <w:b/>
                <w:lang w:eastAsia="en-NZ"/>
              </w:rPr>
              <w:t>$939.00</w:t>
            </w:r>
          </w:p>
        </w:tc>
        <w:tc>
          <w:tcPr>
            <w:tcW w:w="2226" w:type="dxa"/>
            <w:noWrap/>
            <w:hideMark/>
          </w:tcPr>
          <w:p w14:paraId="0C52F9D7" w14:textId="77777777" w:rsidR="003C78EF" w:rsidRPr="00DA6E8E" w:rsidRDefault="003C78EF">
            <w:pPr>
              <w:spacing w:before="120" w:after="120"/>
              <w:rPr>
                <w:lang w:eastAsia="en-NZ"/>
              </w:rPr>
            </w:pPr>
            <w:r w:rsidRPr="00DA6E8E">
              <w:rPr>
                <w:lang w:eastAsia="en-NZ"/>
              </w:rPr>
              <w:t>$880.06</w:t>
            </w:r>
          </w:p>
        </w:tc>
        <w:tc>
          <w:tcPr>
            <w:tcW w:w="2226" w:type="dxa"/>
            <w:noWrap/>
            <w:hideMark/>
          </w:tcPr>
          <w:p w14:paraId="66477017" w14:textId="77777777" w:rsidR="003C78EF" w:rsidRPr="00DA6E8E" w:rsidRDefault="003C78EF">
            <w:pPr>
              <w:spacing w:before="120" w:after="120"/>
              <w:rPr>
                <w:lang w:eastAsia="en-NZ"/>
              </w:rPr>
            </w:pPr>
            <w:r w:rsidRPr="00DA6E8E">
              <w:rPr>
                <w:lang w:eastAsia="en-NZ"/>
              </w:rPr>
              <w:t>$939.00</w:t>
            </w:r>
          </w:p>
        </w:tc>
      </w:tr>
    </w:tbl>
    <w:p w14:paraId="1E6637AD" w14:textId="675DBF6A" w:rsidR="001E0880" w:rsidRDefault="001E0880" w:rsidP="00061765"/>
    <w:p w14:paraId="128524AB" w14:textId="77777777" w:rsidR="001E0880" w:rsidRDefault="001E0880">
      <w:pPr>
        <w:spacing w:after="0" w:line="240" w:lineRule="auto"/>
      </w:pPr>
      <w:r>
        <w:br w:type="page"/>
      </w:r>
    </w:p>
    <w:p w14:paraId="42A2A589" w14:textId="77777777" w:rsidR="000C33F2" w:rsidRPr="004330EF" w:rsidRDefault="000C33F2" w:rsidP="000C33F2">
      <w:pPr>
        <w:pStyle w:val="Caption"/>
        <w:keepNext/>
        <w:spacing w:before="120" w:after="120"/>
        <w:rPr>
          <w:b/>
          <w:bCs/>
          <w:i w:val="0"/>
          <w:iCs w:val="0"/>
          <w:color w:val="auto"/>
          <w:sz w:val="22"/>
          <w:szCs w:val="22"/>
        </w:rPr>
      </w:pPr>
      <w:r w:rsidRPr="004330EF">
        <w:rPr>
          <w:b/>
          <w:bCs/>
          <w:i w:val="0"/>
          <w:iCs w:val="0"/>
          <w:color w:val="auto"/>
          <w:sz w:val="22"/>
          <w:szCs w:val="22"/>
        </w:rPr>
        <w:lastRenderedPageBreak/>
        <w:t>Table</w:t>
      </w:r>
      <w:r w:rsidRPr="00A75C88">
        <w:rPr>
          <w:b/>
          <w:bCs/>
          <w:i w:val="0"/>
          <w:iCs w:val="0"/>
          <w:color w:val="auto"/>
          <w:sz w:val="22"/>
          <w:szCs w:val="22"/>
        </w:rPr>
        <w:t xml:space="preserve"> </w:t>
      </w:r>
      <w:r w:rsidRPr="00A75C88">
        <w:rPr>
          <w:b/>
          <w:bCs/>
          <w:i w:val="0"/>
          <w:iCs w:val="0"/>
          <w:color w:val="auto"/>
          <w:sz w:val="22"/>
          <w:szCs w:val="22"/>
        </w:rPr>
        <w:fldChar w:fldCharType="begin"/>
      </w:r>
      <w:r w:rsidRPr="00A75C88">
        <w:rPr>
          <w:b/>
          <w:bCs/>
          <w:i w:val="0"/>
          <w:iCs w:val="0"/>
          <w:color w:val="auto"/>
          <w:sz w:val="22"/>
          <w:szCs w:val="22"/>
        </w:rPr>
        <w:instrText>SEQ Table \* ARABIC</w:instrText>
      </w:r>
      <w:r w:rsidRPr="00A75C88">
        <w:rPr>
          <w:b/>
          <w:bCs/>
          <w:i w:val="0"/>
          <w:iCs w:val="0"/>
          <w:color w:val="auto"/>
          <w:sz w:val="22"/>
          <w:szCs w:val="22"/>
        </w:rPr>
        <w:fldChar w:fldCharType="separate"/>
      </w:r>
      <w:r w:rsidRPr="00A75C88">
        <w:rPr>
          <w:b/>
          <w:bCs/>
          <w:i w:val="0"/>
          <w:iCs w:val="0"/>
          <w:noProof/>
          <w:color w:val="auto"/>
          <w:sz w:val="22"/>
          <w:szCs w:val="22"/>
        </w:rPr>
        <w:t>3</w:t>
      </w:r>
      <w:r w:rsidRPr="00A75C88">
        <w:rPr>
          <w:b/>
          <w:bCs/>
          <w:i w:val="0"/>
          <w:iCs w:val="0"/>
          <w:color w:val="auto"/>
          <w:sz w:val="22"/>
          <w:szCs w:val="22"/>
        </w:rPr>
        <w:fldChar w:fldCharType="end"/>
      </w:r>
      <w:r w:rsidRPr="004330EF">
        <w:rPr>
          <w:b/>
          <w:bCs/>
          <w:i w:val="0"/>
          <w:iCs w:val="0"/>
          <w:color w:val="auto"/>
          <w:sz w:val="22"/>
          <w:szCs w:val="22"/>
        </w:rPr>
        <w:t xml:space="preserve"> Central Banded Rates</w:t>
      </w:r>
    </w:p>
    <w:tbl>
      <w:tblPr>
        <w:tblStyle w:val="PlainTable2"/>
        <w:tblW w:w="8902" w:type="dxa"/>
        <w:jc w:val="center"/>
        <w:tblLayout w:type="fixed"/>
        <w:tblLook w:val="0400" w:firstRow="0" w:lastRow="0" w:firstColumn="0" w:lastColumn="0" w:noHBand="0" w:noVBand="1"/>
      </w:tblPr>
      <w:tblGrid>
        <w:gridCol w:w="2225"/>
        <w:gridCol w:w="2226"/>
        <w:gridCol w:w="2225"/>
        <w:gridCol w:w="2226"/>
      </w:tblGrid>
      <w:tr w:rsidR="000C33F2" w:rsidRPr="00DA6E8E" w14:paraId="3E0442B5" w14:textId="77777777" w:rsidTr="00D51E62">
        <w:trPr>
          <w:cnfStyle w:val="000000100000" w:firstRow="0" w:lastRow="0" w:firstColumn="0" w:lastColumn="0" w:oddVBand="0" w:evenVBand="0" w:oddHBand="1" w:evenHBand="0" w:firstRowFirstColumn="0" w:firstRowLastColumn="0" w:lastRowFirstColumn="0" w:lastRowLastColumn="0"/>
          <w:trHeight w:val="450"/>
          <w:jc w:val="center"/>
        </w:trPr>
        <w:tc>
          <w:tcPr>
            <w:tcW w:w="2234" w:type="dxa"/>
            <w:shd w:val="clear" w:color="auto" w:fill="577F59"/>
            <w:hideMark/>
          </w:tcPr>
          <w:p w14:paraId="74B54797" w14:textId="77777777" w:rsidR="000C33F2" w:rsidRPr="00730452" w:rsidRDefault="000C33F2">
            <w:pPr>
              <w:spacing w:before="120" w:after="120"/>
              <w:rPr>
                <w:b/>
                <w:bCs/>
                <w:color w:val="FFFFFF" w:themeColor="background1"/>
                <w:lang w:eastAsia="en-NZ"/>
              </w:rPr>
            </w:pPr>
            <w:r w:rsidRPr="00730452">
              <w:rPr>
                <w:b/>
                <w:bCs/>
                <w:color w:val="FFFFFF" w:themeColor="background1"/>
                <w:lang w:eastAsia="en-NZ"/>
              </w:rPr>
              <w:t>Band ID</w:t>
            </w:r>
          </w:p>
        </w:tc>
        <w:tc>
          <w:tcPr>
            <w:tcW w:w="2235" w:type="dxa"/>
            <w:shd w:val="clear" w:color="auto" w:fill="577F59"/>
            <w:hideMark/>
          </w:tcPr>
          <w:p w14:paraId="69886F5A" w14:textId="77777777" w:rsidR="000C33F2" w:rsidRPr="00730452" w:rsidRDefault="000C33F2">
            <w:pPr>
              <w:spacing w:before="120" w:after="120"/>
              <w:rPr>
                <w:b/>
                <w:bCs/>
                <w:color w:val="FFFFFF" w:themeColor="background1"/>
                <w:lang w:eastAsia="en-NZ"/>
              </w:rPr>
            </w:pPr>
            <w:r w:rsidRPr="00730452">
              <w:rPr>
                <w:b/>
                <w:bCs/>
                <w:color w:val="FFFFFF" w:themeColor="background1"/>
                <w:lang w:eastAsia="en-NZ"/>
              </w:rPr>
              <w:t>Banded Rate</w:t>
            </w:r>
          </w:p>
        </w:tc>
        <w:tc>
          <w:tcPr>
            <w:tcW w:w="2234" w:type="dxa"/>
            <w:shd w:val="clear" w:color="auto" w:fill="577F59"/>
            <w:hideMark/>
          </w:tcPr>
          <w:p w14:paraId="3224C782" w14:textId="77777777" w:rsidR="000C33F2" w:rsidRPr="00730452" w:rsidRDefault="000C33F2">
            <w:pPr>
              <w:spacing w:before="120" w:after="120"/>
              <w:rPr>
                <w:b/>
                <w:bCs/>
                <w:color w:val="FFFFFF" w:themeColor="background1"/>
                <w:lang w:eastAsia="en-NZ"/>
              </w:rPr>
            </w:pPr>
            <w:r w:rsidRPr="00730452">
              <w:rPr>
                <w:b/>
                <w:bCs/>
                <w:color w:val="FFFFFF" w:themeColor="background1"/>
                <w:lang w:eastAsia="en-NZ"/>
              </w:rPr>
              <w:t>Band Minimum</w:t>
            </w:r>
          </w:p>
        </w:tc>
        <w:tc>
          <w:tcPr>
            <w:tcW w:w="2235" w:type="dxa"/>
            <w:shd w:val="clear" w:color="auto" w:fill="577F59"/>
            <w:hideMark/>
          </w:tcPr>
          <w:p w14:paraId="48068AB6" w14:textId="77777777" w:rsidR="000C33F2" w:rsidRPr="00730452" w:rsidRDefault="000C33F2">
            <w:pPr>
              <w:spacing w:before="120" w:after="120"/>
              <w:rPr>
                <w:b/>
                <w:bCs/>
                <w:color w:val="FFFFFF" w:themeColor="background1"/>
                <w:lang w:eastAsia="en-NZ"/>
              </w:rPr>
            </w:pPr>
            <w:r w:rsidRPr="00730452">
              <w:rPr>
                <w:b/>
                <w:bCs/>
                <w:color w:val="FFFFFF" w:themeColor="background1"/>
                <w:lang w:eastAsia="en-NZ"/>
              </w:rPr>
              <w:t>Band Maximum</w:t>
            </w:r>
          </w:p>
        </w:tc>
      </w:tr>
      <w:tr w:rsidR="000C33F2" w:rsidRPr="00DA6E8E" w14:paraId="45474DA0" w14:textId="77777777" w:rsidTr="00D51E62">
        <w:trPr>
          <w:trHeight w:val="300"/>
          <w:jc w:val="center"/>
        </w:trPr>
        <w:tc>
          <w:tcPr>
            <w:tcW w:w="2234" w:type="dxa"/>
            <w:noWrap/>
            <w:hideMark/>
          </w:tcPr>
          <w:p w14:paraId="447FE462" w14:textId="77777777" w:rsidR="000C33F2" w:rsidRPr="00DA6E8E" w:rsidRDefault="000C33F2">
            <w:pPr>
              <w:spacing w:before="120" w:after="120"/>
              <w:rPr>
                <w:lang w:eastAsia="en-NZ"/>
              </w:rPr>
            </w:pPr>
            <w:r w:rsidRPr="00DA6E8E">
              <w:rPr>
                <w:lang w:eastAsia="en-NZ"/>
              </w:rPr>
              <w:t>Central1</w:t>
            </w:r>
          </w:p>
        </w:tc>
        <w:tc>
          <w:tcPr>
            <w:tcW w:w="2235" w:type="dxa"/>
            <w:noWrap/>
            <w:hideMark/>
          </w:tcPr>
          <w:p w14:paraId="79695A24" w14:textId="77777777" w:rsidR="000C33F2" w:rsidRPr="00DA6E8E" w:rsidRDefault="000C33F2">
            <w:pPr>
              <w:spacing w:before="120" w:after="120"/>
              <w:rPr>
                <w:b/>
                <w:lang w:eastAsia="en-NZ"/>
              </w:rPr>
            </w:pPr>
            <w:r w:rsidRPr="00DA6E8E">
              <w:rPr>
                <w:b/>
                <w:lang w:eastAsia="en-NZ"/>
              </w:rPr>
              <w:t>$324.31</w:t>
            </w:r>
          </w:p>
        </w:tc>
        <w:tc>
          <w:tcPr>
            <w:tcW w:w="2234" w:type="dxa"/>
            <w:noWrap/>
            <w:hideMark/>
          </w:tcPr>
          <w:p w14:paraId="59B40F69" w14:textId="77777777" w:rsidR="000C33F2" w:rsidRPr="00DA6E8E" w:rsidRDefault="000C33F2">
            <w:pPr>
              <w:spacing w:before="120" w:after="120"/>
              <w:rPr>
                <w:lang w:eastAsia="en-NZ"/>
              </w:rPr>
            </w:pPr>
            <w:r w:rsidRPr="00DA6E8E">
              <w:rPr>
                <w:lang w:eastAsia="en-NZ"/>
              </w:rPr>
              <w:t>$297.89</w:t>
            </w:r>
          </w:p>
        </w:tc>
        <w:tc>
          <w:tcPr>
            <w:tcW w:w="2235" w:type="dxa"/>
            <w:noWrap/>
            <w:hideMark/>
          </w:tcPr>
          <w:p w14:paraId="6BC0248E" w14:textId="77777777" w:rsidR="000C33F2" w:rsidRPr="00DA6E8E" w:rsidRDefault="000C33F2">
            <w:pPr>
              <w:spacing w:before="120" w:after="120"/>
              <w:rPr>
                <w:lang w:eastAsia="en-NZ"/>
              </w:rPr>
            </w:pPr>
            <w:r w:rsidRPr="00DA6E8E">
              <w:rPr>
                <w:lang w:eastAsia="en-NZ"/>
              </w:rPr>
              <w:t>$356.17</w:t>
            </w:r>
          </w:p>
        </w:tc>
      </w:tr>
      <w:tr w:rsidR="000C33F2" w:rsidRPr="00DA6E8E" w14:paraId="2EE57061" w14:textId="77777777" w:rsidTr="00D51E62">
        <w:trPr>
          <w:cnfStyle w:val="000000100000" w:firstRow="0" w:lastRow="0" w:firstColumn="0" w:lastColumn="0" w:oddVBand="0" w:evenVBand="0" w:oddHBand="1" w:evenHBand="0" w:firstRowFirstColumn="0" w:firstRowLastColumn="0" w:lastRowFirstColumn="0" w:lastRowLastColumn="0"/>
          <w:trHeight w:val="300"/>
          <w:jc w:val="center"/>
        </w:trPr>
        <w:tc>
          <w:tcPr>
            <w:tcW w:w="2234" w:type="dxa"/>
            <w:noWrap/>
            <w:hideMark/>
          </w:tcPr>
          <w:p w14:paraId="5B79DEA5" w14:textId="77777777" w:rsidR="000C33F2" w:rsidRPr="00DA6E8E" w:rsidRDefault="000C33F2">
            <w:pPr>
              <w:spacing w:before="120" w:after="120"/>
              <w:rPr>
                <w:lang w:eastAsia="en-NZ"/>
              </w:rPr>
            </w:pPr>
            <w:r w:rsidRPr="00DA6E8E">
              <w:rPr>
                <w:lang w:eastAsia="en-NZ"/>
              </w:rPr>
              <w:t>Central2</w:t>
            </w:r>
          </w:p>
        </w:tc>
        <w:tc>
          <w:tcPr>
            <w:tcW w:w="2235" w:type="dxa"/>
            <w:noWrap/>
            <w:hideMark/>
          </w:tcPr>
          <w:p w14:paraId="6D5F52E1" w14:textId="77777777" w:rsidR="000C33F2" w:rsidRPr="00DA6E8E" w:rsidRDefault="000C33F2">
            <w:pPr>
              <w:spacing w:before="120" w:after="120"/>
              <w:rPr>
                <w:b/>
                <w:lang w:eastAsia="en-NZ"/>
              </w:rPr>
            </w:pPr>
            <w:r w:rsidRPr="00DA6E8E">
              <w:rPr>
                <w:b/>
                <w:lang w:eastAsia="en-NZ"/>
              </w:rPr>
              <w:t>$438.99</w:t>
            </w:r>
          </w:p>
        </w:tc>
        <w:tc>
          <w:tcPr>
            <w:tcW w:w="2234" w:type="dxa"/>
            <w:noWrap/>
            <w:hideMark/>
          </w:tcPr>
          <w:p w14:paraId="7CFB7400" w14:textId="77777777" w:rsidR="000C33F2" w:rsidRPr="00DA6E8E" w:rsidRDefault="000C33F2">
            <w:pPr>
              <w:spacing w:before="120" w:after="120"/>
              <w:rPr>
                <w:lang w:eastAsia="en-NZ"/>
              </w:rPr>
            </w:pPr>
            <w:r w:rsidRPr="00DA6E8E">
              <w:rPr>
                <w:lang w:eastAsia="en-NZ"/>
              </w:rPr>
              <w:t>$356.17</w:t>
            </w:r>
          </w:p>
        </w:tc>
        <w:tc>
          <w:tcPr>
            <w:tcW w:w="2235" w:type="dxa"/>
            <w:noWrap/>
            <w:hideMark/>
          </w:tcPr>
          <w:p w14:paraId="559E245A" w14:textId="77777777" w:rsidR="000C33F2" w:rsidRPr="00DA6E8E" w:rsidRDefault="000C33F2">
            <w:pPr>
              <w:spacing w:before="120" w:after="120"/>
              <w:rPr>
                <w:lang w:eastAsia="en-NZ"/>
              </w:rPr>
            </w:pPr>
            <w:r w:rsidRPr="00DA6E8E">
              <w:rPr>
                <w:lang w:eastAsia="en-NZ"/>
              </w:rPr>
              <w:t>$481.77</w:t>
            </w:r>
          </w:p>
        </w:tc>
      </w:tr>
      <w:tr w:rsidR="000C33F2" w:rsidRPr="00DA6E8E" w14:paraId="0342948B" w14:textId="77777777" w:rsidTr="00D51E62">
        <w:trPr>
          <w:trHeight w:val="300"/>
          <w:jc w:val="center"/>
        </w:trPr>
        <w:tc>
          <w:tcPr>
            <w:tcW w:w="2234" w:type="dxa"/>
            <w:noWrap/>
            <w:hideMark/>
          </w:tcPr>
          <w:p w14:paraId="3315115B" w14:textId="77777777" w:rsidR="000C33F2" w:rsidRPr="00DA6E8E" w:rsidRDefault="000C33F2">
            <w:pPr>
              <w:spacing w:before="120" w:after="120"/>
              <w:rPr>
                <w:lang w:eastAsia="en-NZ"/>
              </w:rPr>
            </w:pPr>
            <w:r w:rsidRPr="00DA6E8E">
              <w:rPr>
                <w:lang w:eastAsia="en-NZ"/>
              </w:rPr>
              <w:t>Central3</w:t>
            </w:r>
          </w:p>
        </w:tc>
        <w:tc>
          <w:tcPr>
            <w:tcW w:w="2235" w:type="dxa"/>
            <w:noWrap/>
            <w:hideMark/>
          </w:tcPr>
          <w:p w14:paraId="4A479AE9" w14:textId="77777777" w:rsidR="000C33F2" w:rsidRPr="00DA6E8E" w:rsidRDefault="000C33F2">
            <w:pPr>
              <w:spacing w:before="120" w:after="120"/>
              <w:rPr>
                <w:b/>
                <w:lang w:eastAsia="en-NZ"/>
              </w:rPr>
            </w:pPr>
            <w:r w:rsidRPr="00DA6E8E">
              <w:rPr>
                <w:b/>
                <w:lang w:eastAsia="en-NZ"/>
              </w:rPr>
              <w:t>$528.79</w:t>
            </w:r>
          </w:p>
        </w:tc>
        <w:tc>
          <w:tcPr>
            <w:tcW w:w="2234" w:type="dxa"/>
            <w:noWrap/>
            <w:hideMark/>
          </w:tcPr>
          <w:p w14:paraId="380EC818" w14:textId="77777777" w:rsidR="000C33F2" w:rsidRPr="00DA6E8E" w:rsidRDefault="000C33F2">
            <w:pPr>
              <w:spacing w:before="120" w:after="120"/>
              <w:rPr>
                <w:lang w:eastAsia="en-NZ"/>
              </w:rPr>
            </w:pPr>
            <w:r w:rsidRPr="00DA6E8E">
              <w:rPr>
                <w:lang w:eastAsia="en-NZ"/>
              </w:rPr>
              <w:t>$481.77</w:t>
            </w:r>
          </w:p>
        </w:tc>
        <w:tc>
          <w:tcPr>
            <w:tcW w:w="2235" w:type="dxa"/>
            <w:noWrap/>
            <w:hideMark/>
          </w:tcPr>
          <w:p w14:paraId="2A1F0654" w14:textId="77777777" w:rsidR="000C33F2" w:rsidRPr="00DA6E8E" w:rsidRDefault="000C33F2">
            <w:pPr>
              <w:spacing w:before="120" w:after="120"/>
              <w:rPr>
                <w:lang w:eastAsia="en-NZ"/>
              </w:rPr>
            </w:pPr>
            <w:r w:rsidRPr="00DA6E8E">
              <w:rPr>
                <w:lang w:eastAsia="en-NZ"/>
              </w:rPr>
              <w:t>$591.29</w:t>
            </w:r>
          </w:p>
        </w:tc>
      </w:tr>
      <w:tr w:rsidR="000C33F2" w:rsidRPr="00DA6E8E" w14:paraId="3D4A22F1" w14:textId="77777777" w:rsidTr="00D51E62">
        <w:trPr>
          <w:cnfStyle w:val="000000100000" w:firstRow="0" w:lastRow="0" w:firstColumn="0" w:lastColumn="0" w:oddVBand="0" w:evenVBand="0" w:oddHBand="1" w:evenHBand="0" w:firstRowFirstColumn="0" w:firstRowLastColumn="0" w:lastRowFirstColumn="0" w:lastRowLastColumn="0"/>
          <w:trHeight w:val="300"/>
          <w:jc w:val="center"/>
        </w:trPr>
        <w:tc>
          <w:tcPr>
            <w:tcW w:w="2234" w:type="dxa"/>
            <w:noWrap/>
            <w:hideMark/>
          </w:tcPr>
          <w:p w14:paraId="2C494BAC" w14:textId="77777777" w:rsidR="000C33F2" w:rsidRPr="00DA6E8E" w:rsidRDefault="000C33F2">
            <w:pPr>
              <w:spacing w:before="120" w:after="120"/>
              <w:rPr>
                <w:lang w:eastAsia="en-NZ"/>
              </w:rPr>
            </w:pPr>
            <w:r w:rsidRPr="00DA6E8E">
              <w:rPr>
                <w:lang w:eastAsia="en-NZ"/>
              </w:rPr>
              <w:t>Central4</w:t>
            </w:r>
          </w:p>
        </w:tc>
        <w:tc>
          <w:tcPr>
            <w:tcW w:w="2235" w:type="dxa"/>
            <w:noWrap/>
            <w:hideMark/>
          </w:tcPr>
          <w:p w14:paraId="12E8E1A7" w14:textId="77777777" w:rsidR="000C33F2" w:rsidRPr="00DA6E8E" w:rsidRDefault="000C33F2">
            <w:pPr>
              <w:spacing w:before="120" w:after="120"/>
              <w:rPr>
                <w:b/>
                <w:lang w:eastAsia="en-NZ"/>
              </w:rPr>
            </w:pPr>
            <w:r w:rsidRPr="00DA6E8E">
              <w:rPr>
                <w:b/>
                <w:lang w:eastAsia="en-NZ"/>
              </w:rPr>
              <w:t>$661.55</w:t>
            </w:r>
          </w:p>
        </w:tc>
        <w:tc>
          <w:tcPr>
            <w:tcW w:w="2234" w:type="dxa"/>
            <w:noWrap/>
            <w:hideMark/>
          </w:tcPr>
          <w:p w14:paraId="0B2577D2" w14:textId="77777777" w:rsidR="000C33F2" w:rsidRPr="00DA6E8E" w:rsidRDefault="000C33F2">
            <w:pPr>
              <w:spacing w:before="120" w:after="120"/>
              <w:rPr>
                <w:lang w:eastAsia="en-NZ"/>
              </w:rPr>
            </w:pPr>
            <w:r w:rsidRPr="00DA6E8E">
              <w:rPr>
                <w:lang w:eastAsia="en-NZ"/>
              </w:rPr>
              <w:t>$591.29</w:t>
            </w:r>
          </w:p>
        </w:tc>
        <w:tc>
          <w:tcPr>
            <w:tcW w:w="2235" w:type="dxa"/>
            <w:noWrap/>
            <w:hideMark/>
          </w:tcPr>
          <w:p w14:paraId="377276F3" w14:textId="77777777" w:rsidR="000C33F2" w:rsidRPr="00DA6E8E" w:rsidRDefault="000C33F2">
            <w:pPr>
              <w:spacing w:before="120" w:after="120"/>
              <w:rPr>
                <w:lang w:eastAsia="en-NZ"/>
              </w:rPr>
            </w:pPr>
            <w:r w:rsidRPr="00DA6E8E">
              <w:rPr>
                <w:lang w:eastAsia="en-NZ"/>
              </w:rPr>
              <w:t>$734.41</w:t>
            </w:r>
          </w:p>
        </w:tc>
      </w:tr>
      <w:tr w:rsidR="000C33F2" w:rsidRPr="00DA6E8E" w14:paraId="76D7529E" w14:textId="77777777" w:rsidTr="00D51E62">
        <w:trPr>
          <w:trHeight w:val="300"/>
          <w:jc w:val="center"/>
        </w:trPr>
        <w:tc>
          <w:tcPr>
            <w:tcW w:w="2234" w:type="dxa"/>
            <w:noWrap/>
            <w:hideMark/>
          </w:tcPr>
          <w:p w14:paraId="602B4925" w14:textId="77777777" w:rsidR="000C33F2" w:rsidRPr="00DA6E8E" w:rsidRDefault="000C33F2">
            <w:pPr>
              <w:spacing w:before="120" w:after="120"/>
              <w:rPr>
                <w:lang w:eastAsia="en-NZ"/>
              </w:rPr>
            </w:pPr>
            <w:r w:rsidRPr="00DA6E8E">
              <w:rPr>
                <w:lang w:eastAsia="en-NZ"/>
              </w:rPr>
              <w:t>Central5</w:t>
            </w:r>
          </w:p>
        </w:tc>
        <w:tc>
          <w:tcPr>
            <w:tcW w:w="2235" w:type="dxa"/>
            <w:noWrap/>
            <w:hideMark/>
          </w:tcPr>
          <w:p w14:paraId="77A20939" w14:textId="77777777" w:rsidR="000C33F2" w:rsidRPr="00DA6E8E" w:rsidRDefault="000C33F2">
            <w:pPr>
              <w:spacing w:before="120" w:after="120"/>
              <w:rPr>
                <w:b/>
                <w:lang w:eastAsia="en-NZ"/>
              </w:rPr>
            </w:pPr>
            <w:r w:rsidRPr="00DA6E8E">
              <w:rPr>
                <w:b/>
                <w:lang w:eastAsia="en-NZ"/>
              </w:rPr>
              <w:t>$847.99</w:t>
            </w:r>
          </w:p>
        </w:tc>
        <w:tc>
          <w:tcPr>
            <w:tcW w:w="2234" w:type="dxa"/>
            <w:noWrap/>
            <w:hideMark/>
          </w:tcPr>
          <w:p w14:paraId="1E48C86B" w14:textId="77777777" w:rsidR="000C33F2" w:rsidRPr="00DA6E8E" w:rsidRDefault="000C33F2">
            <w:pPr>
              <w:spacing w:before="120" w:after="120"/>
              <w:rPr>
                <w:lang w:eastAsia="en-NZ"/>
              </w:rPr>
            </w:pPr>
            <w:r w:rsidRPr="00DA6E8E">
              <w:rPr>
                <w:lang w:eastAsia="en-NZ"/>
              </w:rPr>
              <w:t>$734.41</w:t>
            </w:r>
          </w:p>
        </w:tc>
        <w:tc>
          <w:tcPr>
            <w:tcW w:w="2235" w:type="dxa"/>
            <w:noWrap/>
            <w:hideMark/>
          </w:tcPr>
          <w:p w14:paraId="693D7C52" w14:textId="77777777" w:rsidR="000C33F2" w:rsidRPr="00DA6E8E" w:rsidRDefault="000C33F2">
            <w:pPr>
              <w:spacing w:before="120" w:after="120"/>
              <w:rPr>
                <w:lang w:eastAsia="en-NZ"/>
              </w:rPr>
            </w:pPr>
            <w:r w:rsidRPr="00DA6E8E">
              <w:rPr>
                <w:lang w:eastAsia="en-NZ"/>
              </w:rPr>
              <w:t>$875.10</w:t>
            </w:r>
          </w:p>
        </w:tc>
      </w:tr>
      <w:tr w:rsidR="000C33F2" w:rsidRPr="00DA6E8E" w14:paraId="3FD3A691" w14:textId="77777777" w:rsidTr="00D51E62">
        <w:trPr>
          <w:cnfStyle w:val="000000100000" w:firstRow="0" w:lastRow="0" w:firstColumn="0" w:lastColumn="0" w:oddVBand="0" w:evenVBand="0" w:oddHBand="1" w:evenHBand="0" w:firstRowFirstColumn="0" w:firstRowLastColumn="0" w:lastRowFirstColumn="0" w:lastRowLastColumn="0"/>
          <w:trHeight w:val="300"/>
          <w:jc w:val="center"/>
        </w:trPr>
        <w:tc>
          <w:tcPr>
            <w:tcW w:w="2234" w:type="dxa"/>
            <w:noWrap/>
            <w:hideMark/>
          </w:tcPr>
          <w:p w14:paraId="3D8968C4" w14:textId="77777777" w:rsidR="000C33F2" w:rsidRPr="00DA6E8E" w:rsidRDefault="000C33F2">
            <w:pPr>
              <w:spacing w:before="120" w:after="120"/>
              <w:rPr>
                <w:lang w:eastAsia="en-NZ"/>
              </w:rPr>
            </w:pPr>
            <w:r w:rsidRPr="00DA6E8E">
              <w:rPr>
                <w:lang w:eastAsia="en-NZ"/>
              </w:rPr>
              <w:t>Central6</w:t>
            </w:r>
          </w:p>
        </w:tc>
        <w:tc>
          <w:tcPr>
            <w:tcW w:w="2235" w:type="dxa"/>
            <w:noWrap/>
            <w:hideMark/>
          </w:tcPr>
          <w:p w14:paraId="5B84FA4C" w14:textId="77777777" w:rsidR="000C33F2" w:rsidRPr="00DA6E8E" w:rsidRDefault="000C33F2">
            <w:pPr>
              <w:spacing w:before="120" w:after="120"/>
              <w:rPr>
                <w:b/>
                <w:lang w:eastAsia="en-NZ"/>
              </w:rPr>
            </w:pPr>
            <w:r w:rsidRPr="00DA6E8E">
              <w:rPr>
                <w:b/>
                <w:lang w:eastAsia="en-NZ"/>
              </w:rPr>
              <w:t>$905.70</w:t>
            </w:r>
          </w:p>
        </w:tc>
        <w:tc>
          <w:tcPr>
            <w:tcW w:w="2234" w:type="dxa"/>
            <w:noWrap/>
            <w:hideMark/>
          </w:tcPr>
          <w:p w14:paraId="1783204F" w14:textId="77777777" w:rsidR="000C33F2" w:rsidRPr="00DA6E8E" w:rsidRDefault="000C33F2">
            <w:pPr>
              <w:spacing w:before="120" w:after="120"/>
              <w:rPr>
                <w:lang w:eastAsia="en-NZ"/>
              </w:rPr>
            </w:pPr>
            <w:r w:rsidRPr="00DA6E8E">
              <w:rPr>
                <w:lang w:eastAsia="en-NZ"/>
              </w:rPr>
              <w:t>$875.10</w:t>
            </w:r>
          </w:p>
        </w:tc>
        <w:tc>
          <w:tcPr>
            <w:tcW w:w="2235" w:type="dxa"/>
            <w:noWrap/>
            <w:hideMark/>
          </w:tcPr>
          <w:p w14:paraId="1C7B435A" w14:textId="77777777" w:rsidR="000C33F2" w:rsidRPr="00DA6E8E" w:rsidRDefault="000C33F2">
            <w:pPr>
              <w:spacing w:before="120" w:after="120"/>
              <w:rPr>
                <w:lang w:eastAsia="en-NZ"/>
              </w:rPr>
            </w:pPr>
            <w:r w:rsidRPr="00DA6E8E">
              <w:rPr>
                <w:lang w:eastAsia="en-NZ"/>
              </w:rPr>
              <w:t>$947.27</w:t>
            </w:r>
          </w:p>
        </w:tc>
      </w:tr>
    </w:tbl>
    <w:p w14:paraId="39CF4674" w14:textId="77777777" w:rsidR="000C33F2" w:rsidRPr="004330EF" w:rsidRDefault="000C33F2" w:rsidP="00B0766A">
      <w:pPr>
        <w:pStyle w:val="Caption"/>
        <w:keepNext/>
        <w:spacing w:before="480" w:after="120"/>
        <w:rPr>
          <w:b/>
          <w:bCs/>
          <w:i w:val="0"/>
          <w:iCs w:val="0"/>
          <w:color w:val="auto"/>
          <w:sz w:val="22"/>
          <w:szCs w:val="22"/>
        </w:rPr>
      </w:pPr>
      <w:r w:rsidRPr="004330EF">
        <w:rPr>
          <w:b/>
          <w:bCs/>
          <w:i w:val="0"/>
          <w:iCs w:val="0"/>
          <w:color w:val="auto"/>
          <w:sz w:val="22"/>
          <w:szCs w:val="22"/>
        </w:rPr>
        <w:t xml:space="preserve">Table </w:t>
      </w:r>
      <w:r w:rsidRPr="004330EF">
        <w:rPr>
          <w:b/>
          <w:bCs/>
          <w:i w:val="0"/>
          <w:iCs w:val="0"/>
          <w:color w:val="auto"/>
          <w:sz w:val="22"/>
          <w:szCs w:val="22"/>
        </w:rPr>
        <w:fldChar w:fldCharType="begin"/>
      </w:r>
      <w:r w:rsidRPr="004330EF">
        <w:rPr>
          <w:b/>
          <w:bCs/>
          <w:i w:val="0"/>
          <w:iCs w:val="0"/>
          <w:color w:val="auto"/>
          <w:sz w:val="22"/>
          <w:szCs w:val="22"/>
        </w:rPr>
        <w:instrText>SEQ Table \* ARABIC</w:instrText>
      </w:r>
      <w:r w:rsidRPr="004330EF">
        <w:rPr>
          <w:b/>
          <w:bCs/>
          <w:i w:val="0"/>
          <w:iCs w:val="0"/>
          <w:color w:val="auto"/>
          <w:sz w:val="22"/>
          <w:szCs w:val="22"/>
        </w:rPr>
        <w:fldChar w:fldCharType="separate"/>
      </w:r>
      <w:r>
        <w:rPr>
          <w:b/>
          <w:bCs/>
          <w:i w:val="0"/>
          <w:iCs w:val="0"/>
          <w:noProof/>
          <w:color w:val="auto"/>
          <w:sz w:val="22"/>
          <w:szCs w:val="22"/>
        </w:rPr>
        <w:t>4</w:t>
      </w:r>
      <w:r w:rsidRPr="004330EF">
        <w:rPr>
          <w:b/>
          <w:bCs/>
          <w:i w:val="0"/>
          <w:iCs w:val="0"/>
          <w:color w:val="auto"/>
          <w:sz w:val="22"/>
          <w:szCs w:val="22"/>
        </w:rPr>
        <w:fldChar w:fldCharType="end"/>
      </w:r>
      <w:r w:rsidRPr="004330EF">
        <w:rPr>
          <w:b/>
          <w:bCs/>
          <w:i w:val="0"/>
          <w:iCs w:val="0"/>
          <w:color w:val="auto"/>
          <w:sz w:val="22"/>
          <w:szCs w:val="22"/>
        </w:rPr>
        <w:t xml:space="preserve"> Southern Banded Rates</w:t>
      </w:r>
    </w:p>
    <w:tbl>
      <w:tblPr>
        <w:tblStyle w:val="PlainTable2"/>
        <w:tblW w:w="8902" w:type="dxa"/>
        <w:tblLayout w:type="fixed"/>
        <w:tblLook w:val="0400" w:firstRow="0" w:lastRow="0" w:firstColumn="0" w:lastColumn="0" w:noHBand="0" w:noVBand="1"/>
      </w:tblPr>
      <w:tblGrid>
        <w:gridCol w:w="2226"/>
        <w:gridCol w:w="2226"/>
        <w:gridCol w:w="2225"/>
        <w:gridCol w:w="2225"/>
      </w:tblGrid>
      <w:tr w:rsidR="000C33F2" w:rsidRPr="00DA6E8E" w14:paraId="1117FC71" w14:textId="77777777" w:rsidTr="00D51E62">
        <w:trPr>
          <w:cnfStyle w:val="000000100000" w:firstRow="0" w:lastRow="0" w:firstColumn="0" w:lastColumn="0" w:oddVBand="0" w:evenVBand="0" w:oddHBand="1" w:evenHBand="0" w:firstRowFirstColumn="0" w:firstRowLastColumn="0" w:lastRowFirstColumn="0" w:lastRowLastColumn="0"/>
          <w:trHeight w:val="450"/>
        </w:trPr>
        <w:tc>
          <w:tcPr>
            <w:tcW w:w="2268" w:type="dxa"/>
            <w:shd w:val="clear" w:color="auto" w:fill="577F59"/>
            <w:hideMark/>
          </w:tcPr>
          <w:p w14:paraId="5FCE997E" w14:textId="77777777" w:rsidR="000C33F2" w:rsidRPr="00FB268C" w:rsidRDefault="000C33F2">
            <w:pPr>
              <w:spacing w:before="120" w:after="120"/>
              <w:rPr>
                <w:b/>
                <w:bCs/>
                <w:color w:val="FFFFFF" w:themeColor="background1"/>
                <w:lang w:eastAsia="en-NZ"/>
              </w:rPr>
            </w:pPr>
            <w:r w:rsidRPr="00FB268C">
              <w:rPr>
                <w:b/>
                <w:bCs/>
                <w:color w:val="FFFFFF" w:themeColor="background1"/>
                <w:lang w:eastAsia="en-NZ"/>
              </w:rPr>
              <w:t>Band ID</w:t>
            </w:r>
          </w:p>
        </w:tc>
        <w:tc>
          <w:tcPr>
            <w:tcW w:w="2268" w:type="dxa"/>
            <w:shd w:val="clear" w:color="auto" w:fill="577F59"/>
            <w:hideMark/>
          </w:tcPr>
          <w:p w14:paraId="13E3704F" w14:textId="77777777" w:rsidR="000C33F2" w:rsidRPr="00FB268C" w:rsidRDefault="000C33F2">
            <w:pPr>
              <w:spacing w:before="120" w:after="120"/>
              <w:rPr>
                <w:b/>
                <w:bCs/>
                <w:color w:val="FFFFFF" w:themeColor="background1"/>
                <w:lang w:eastAsia="en-NZ"/>
              </w:rPr>
            </w:pPr>
            <w:r w:rsidRPr="00FB268C">
              <w:rPr>
                <w:b/>
                <w:bCs/>
                <w:color w:val="FFFFFF" w:themeColor="background1"/>
                <w:lang w:eastAsia="en-NZ"/>
              </w:rPr>
              <w:t>Banded Rate</w:t>
            </w:r>
          </w:p>
        </w:tc>
        <w:tc>
          <w:tcPr>
            <w:tcW w:w="2268" w:type="dxa"/>
            <w:shd w:val="clear" w:color="auto" w:fill="577F59"/>
            <w:hideMark/>
          </w:tcPr>
          <w:p w14:paraId="17585201" w14:textId="77777777" w:rsidR="000C33F2" w:rsidRPr="00FB268C" w:rsidRDefault="000C33F2">
            <w:pPr>
              <w:spacing w:before="120" w:after="120"/>
              <w:rPr>
                <w:b/>
                <w:bCs/>
                <w:color w:val="FFFFFF" w:themeColor="background1"/>
                <w:lang w:eastAsia="en-NZ"/>
              </w:rPr>
            </w:pPr>
            <w:r w:rsidRPr="00FB268C">
              <w:rPr>
                <w:b/>
                <w:bCs/>
                <w:color w:val="FFFFFF" w:themeColor="background1"/>
                <w:lang w:eastAsia="en-NZ"/>
              </w:rPr>
              <w:t>Band Minimum</w:t>
            </w:r>
          </w:p>
        </w:tc>
        <w:tc>
          <w:tcPr>
            <w:tcW w:w="2268" w:type="dxa"/>
            <w:shd w:val="clear" w:color="auto" w:fill="577F59"/>
            <w:hideMark/>
          </w:tcPr>
          <w:p w14:paraId="324EB8E5" w14:textId="77777777" w:rsidR="000C33F2" w:rsidRPr="00FB268C" w:rsidRDefault="000C33F2">
            <w:pPr>
              <w:spacing w:before="120" w:after="120"/>
              <w:rPr>
                <w:b/>
                <w:bCs/>
                <w:color w:val="FFFFFF" w:themeColor="background1"/>
                <w:lang w:eastAsia="en-NZ"/>
              </w:rPr>
            </w:pPr>
            <w:r w:rsidRPr="00FB268C">
              <w:rPr>
                <w:b/>
                <w:bCs/>
                <w:color w:val="FFFFFF" w:themeColor="background1"/>
                <w:lang w:eastAsia="en-NZ"/>
              </w:rPr>
              <w:t>Band Maximum</w:t>
            </w:r>
          </w:p>
        </w:tc>
      </w:tr>
      <w:tr w:rsidR="000C33F2" w:rsidRPr="00DA6E8E" w14:paraId="0719A3A6" w14:textId="77777777" w:rsidTr="00D51E62">
        <w:trPr>
          <w:trHeight w:val="300"/>
        </w:trPr>
        <w:tc>
          <w:tcPr>
            <w:tcW w:w="2268" w:type="dxa"/>
            <w:noWrap/>
            <w:hideMark/>
          </w:tcPr>
          <w:p w14:paraId="603C26F5" w14:textId="77777777" w:rsidR="000C33F2" w:rsidRPr="00DA6E8E" w:rsidRDefault="000C33F2">
            <w:pPr>
              <w:spacing w:before="120" w:after="120"/>
              <w:rPr>
                <w:lang w:eastAsia="en-NZ"/>
              </w:rPr>
            </w:pPr>
            <w:r w:rsidRPr="00DA6E8E">
              <w:rPr>
                <w:lang w:eastAsia="en-NZ"/>
              </w:rPr>
              <w:t>Southern1</w:t>
            </w:r>
          </w:p>
        </w:tc>
        <w:tc>
          <w:tcPr>
            <w:tcW w:w="2268" w:type="dxa"/>
            <w:noWrap/>
            <w:hideMark/>
          </w:tcPr>
          <w:p w14:paraId="7EAF6FC6" w14:textId="77777777" w:rsidR="000C33F2" w:rsidRPr="00DA6E8E" w:rsidRDefault="000C33F2">
            <w:pPr>
              <w:spacing w:before="120" w:after="120"/>
              <w:rPr>
                <w:b/>
                <w:lang w:eastAsia="en-NZ"/>
              </w:rPr>
            </w:pPr>
            <w:r w:rsidRPr="00DA6E8E">
              <w:rPr>
                <w:b/>
                <w:lang w:eastAsia="en-NZ"/>
              </w:rPr>
              <w:t>$318.08</w:t>
            </w:r>
          </w:p>
        </w:tc>
        <w:tc>
          <w:tcPr>
            <w:tcW w:w="2268" w:type="dxa"/>
            <w:noWrap/>
            <w:hideMark/>
          </w:tcPr>
          <w:p w14:paraId="2B5FF8EA" w14:textId="77777777" w:rsidR="000C33F2" w:rsidRPr="00DA6E8E" w:rsidRDefault="000C33F2">
            <w:pPr>
              <w:spacing w:before="120" w:after="120"/>
              <w:rPr>
                <w:lang w:eastAsia="en-NZ"/>
              </w:rPr>
            </w:pPr>
            <w:r w:rsidRPr="00DA6E8E">
              <w:rPr>
                <w:lang w:eastAsia="en-NZ"/>
              </w:rPr>
              <w:t>$297.23</w:t>
            </w:r>
          </w:p>
        </w:tc>
        <w:tc>
          <w:tcPr>
            <w:tcW w:w="2268" w:type="dxa"/>
            <w:noWrap/>
            <w:hideMark/>
          </w:tcPr>
          <w:p w14:paraId="1BDCF7C3" w14:textId="77777777" w:rsidR="000C33F2" w:rsidRPr="00DA6E8E" w:rsidRDefault="000C33F2">
            <w:pPr>
              <w:spacing w:before="120" w:after="120"/>
              <w:rPr>
                <w:lang w:eastAsia="en-NZ"/>
              </w:rPr>
            </w:pPr>
            <w:r w:rsidRPr="00DA6E8E">
              <w:rPr>
                <w:lang w:eastAsia="en-NZ"/>
              </w:rPr>
              <w:t>$349.72</w:t>
            </w:r>
          </w:p>
        </w:tc>
      </w:tr>
      <w:tr w:rsidR="000C33F2" w:rsidRPr="00DA6E8E" w14:paraId="35768894" w14:textId="77777777" w:rsidTr="00D51E62">
        <w:trPr>
          <w:cnfStyle w:val="000000100000" w:firstRow="0" w:lastRow="0" w:firstColumn="0" w:lastColumn="0" w:oddVBand="0" w:evenVBand="0" w:oddHBand="1" w:evenHBand="0" w:firstRowFirstColumn="0" w:firstRowLastColumn="0" w:lastRowFirstColumn="0" w:lastRowLastColumn="0"/>
          <w:trHeight w:val="300"/>
        </w:trPr>
        <w:tc>
          <w:tcPr>
            <w:tcW w:w="2268" w:type="dxa"/>
            <w:noWrap/>
            <w:hideMark/>
          </w:tcPr>
          <w:p w14:paraId="7DA7C66E" w14:textId="77777777" w:rsidR="000C33F2" w:rsidRPr="00DA6E8E" w:rsidRDefault="000C33F2">
            <w:pPr>
              <w:spacing w:before="120" w:after="120"/>
              <w:rPr>
                <w:lang w:eastAsia="en-NZ"/>
              </w:rPr>
            </w:pPr>
            <w:r w:rsidRPr="00DA6E8E">
              <w:rPr>
                <w:lang w:eastAsia="en-NZ"/>
              </w:rPr>
              <w:t>Southern2</w:t>
            </w:r>
          </w:p>
        </w:tc>
        <w:tc>
          <w:tcPr>
            <w:tcW w:w="2268" w:type="dxa"/>
            <w:noWrap/>
            <w:hideMark/>
          </w:tcPr>
          <w:p w14:paraId="287473D5" w14:textId="77777777" w:rsidR="000C33F2" w:rsidRPr="00DA6E8E" w:rsidRDefault="000C33F2">
            <w:pPr>
              <w:spacing w:before="120" w:after="120"/>
              <w:rPr>
                <w:b/>
                <w:lang w:eastAsia="en-NZ"/>
              </w:rPr>
            </w:pPr>
            <w:r w:rsidRPr="00DA6E8E">
              <w:rPr>
                <w:b/>
                <w:lang w:eastAsia="en-NZ"/>
              </w:rPr>
              <w:t>$408.66</w:t>
            </w:r>
          </w:p>
        </w:tc>
        <w:tc>
          <w:tcPr>
            <w:tcW w:w="2268" w:type="dxa"/>
            <w:noWrap/>
            <w:hideMark/>
          </w:tcPr>
          <w:p w14:paraId="168C6E40" w14:textId="77777777" w:rsidR="000C33F2" w:rsidRPr="00DA6E8E" w:rsidRDefault="000C33F2">
            <w:pPr>
              <w:spacing w:before="120" w:after="120"/>
              <w:rPr>
                <w:lang w:eastAsia="en-NZ"/>
              </w:rPr>
            </w:pPr>
            <w:r w:rsidRPr="00DA6E8E">
              <w:rPr>
                <w:lang w:eastAsia="en-NZ"/>
              </w:rPr>
              <w:t>$349.72</w:t>
            </w:r>
          </w:p>
        </w:tc>
        <w:tc>
          <w:tcPr>
            <w:tcW w:w="2268" w:type="dxa"/>
            <w:noWrap/>
            <w:hideMark/>
          </w:tcPr>
          <w:p w14:paraId="246E45BF" w14:textId="77777777" w:rsidR="000C33F2" w:rsidRPr="00DA6E8E" w:rsidRDefault="000C33F2">
            <w:pPr>
              <w:spacing w:before="120" w:after="120"/>
              <w:rPr>
                <w:lang w:eastAsia="en-NZ"/>
              </w:rPr>
            </w:pPr>
            <w:r w:rsidRPr="00DA6E8E">
              <w:rPr>
                <w:lang w:eastAsia="en-NZ"/>
              </w:rPr>
              <w:t>$449.70</w:t>
            </w:r>
          </w:p>
        </w:tc>
      </w:tr>
      <w:tr w:rsidR="000C33F2" w:rsidRPr="00DA6E8E" w14:paraId="5E3EC4C2" w14:textId="77777777" w:rsidTr="00D51E62">
        <w:trPr>
          <w:trHeight w:val="300"/>
        </w:trPr>
        <w:tc>
          <w:tcPr>
            <w:tcW w:w="2268" w:type="dxa"/>
            <w:noWrap/>
            <w:hideMark/>
          </w:tcPr>
          <w:p w14:paraId="1F626797" w14:textId="77777777" w:rsidR="000C33F2" w:rsidRPr="00DA6E8E" w:rsidRDefault="000C33F2">
            <w:pPr>
              <w:spacing w:before="120" w:after="120"/>
              <w:rPr>
                <w:lang w:eastAsia="en-NZ"/>
              </w:rPr>
            </w:pPr>
            <w:r w:rsidRPr="00DA6E8E">
              <w:rPr>
                <w:lang w:eastAsia="en-NZ"/>
              </w:rPr>
              <w:t>Southern3</w:t>
            </w:r>
          </w:p>
        </w:tc>
        <w:tc>
          <w:tcPr>
            <w:tcW w:w="2268" w:type="dxa"/>
            <w:noWrap/>
            <w:hideMark/>
          </w:tcPr>
          <w:p w14:paraId="1D2CCCD2" w14:textId="77777777" w:rsidR="000C33F2" w:rsidRPr="00DA6E8E" w:rsidRDefault="000C33F2">
            <w:pPr>
              <w:spacing w:before="120" w:after="120"/>
              <w:rPr>
                <w:b/>
                <w:lang w:eastAsia="en-NZ"/>
              </w:rPr>
            </w:pPr>
            <w:r w:rsidRPr="00DA6E8E">
              <w:rPr>
                <w:b/>
                <w:lang w:eastAsia="en-NZ"/>
              </w:rPr>
              <w:t>$494.85</w:t>
            </w:r>
          </w:p>
        </w:tc>
        <w:tc>
          <w:tcPr>
            <w:tcW w:w="2268" w:type="dxa"/>
            <w:noWrap/>
            <w:hideMark/>
          </w:tcPr>
          <w:p w14:paraId="5ABA5A45" w14:textId="77777777" w:rsidR="000C33F2" w:rsidRPr="00DA6E8E" w:rsidRDefault="000C33F2">
            <w:pPr>
              <w:spacing w:before="120" w:after="120"/>
              <w:rPr>
                <w:lang w:eastAsia="en-NZ"/>
              </w:rPr>
            </w:pPr>
            <w:r w:rsidRPr="00DA6E8E">
              <w:rPr>
                <w:lang w:eastAsia="en-NZ"/>
              </w:rPr>
              <w:t>$449.70</w:t>
            </w:r>
          </w:p>
        </w:tc>
        <w:tc>
          <w:tcPr>
            <w:tcW w:w="2268" w:type="dxa"/>
            <w:noWrap/>
            <w:hideMark/>
          </w:tcPr>
          <w:p w14:paraId="3A25FBEF" w14:textId="77777777" w:rsidR="000C33F2" w:rsidRPr="00DA6E8E" w:rsidRDefault="000C33F2">
            <w:pPr>
              <w:spacing w:before="120" w:after="120"/>
              <w:rPr>
                <w:lang w:eastAsia="en-NZ"/>
              </w:rPr>
            </w:pPr>
            <w:r w:rsidRPr="00DA6E8E">
              <w:rPr>
                <w:lang w:eastAsia="en-NZ"/>
              </w:rPr>
              <w:t>$546.31</w:t>
            </w:r>
          </w:p>
        </w:tc>
      </w:tr>
      <w:tr w:rsidR="000C33F2" w:rsidRPr="00DA6E8E" w14:paraId="797D647D" w14:textId="77777777" w:rsidTr="00D51E62">
        <w:trPr>
          <w:cnfStyle w:val="000000100000" w:firstRow="0" w:lastRow="0" w:firstColumn="0" w:lastColumn="0" w:oddVBand="0" w:evenVBand="0" w:oddHBand="1" w:evenHBand="0" w:firstRowFirstColumn="0" w:firstRowLastColumn="0" w:lastRowFirstColumn="0" w:lastRowLastColumn="0"/>
          <w:trHeight w:val="300"/>
        </w:trPr>
        <w:tc>
          <w:tcPr>
            <w:tcW w:w="2268" w:type="dxa"/>
            <w:noWrap/>
            <w:hideMark/>
          </w:tcPr>
          <w:p w14:paraId="290F2483" w14:textId="77777777" w:rsidR="000C33F2" w:rsidRPr="00DA6E8E" w:rsidRDefault="000C33F2">
            <w:pPr>
              <w:spacing w:before="120" w:after="120"/>
              <w:rPr>
                <w:lang w:eastAsia="en-NZ"/>
              </w:rPr>
            </w:pPr>
            <w:r w:rsidRPr="00DA6E8E">
              <w:rPr>
                <w:lang w:eastAsia="en-NZ"/>
              </w:rPr>
              <w:t>Southern4</w:t>
            </w:r>
          </w:p>
        </w:tc>
        <w:tc>
          <w:tcPr>
            <w:tcW w:w="2268" w:type="dxa"/>
            <w:noWrap/>
            <w:hideMark/>
          </w:tcPr>
          <w:p w14:paraId="44F88DDB" w14:textId="77777777" w:rsidR="000C33F2" w:rsidRPr="00DA6E8E" w:rsidRDefault="000C33F2">
            <w:pPr>
              <w:spacing w:before="120" w:after="120"/>
              <w:rPr>
                <w:b/>
                <w:lang w:eastAsia="en-NZ"/>
              </w:rPr>
            </w:pPr>
            <w:r w:rsidRPr="00DA6E8E">
              <w:rPr>
                <w:b/>
                <w:lang w:eastAsia="en-NZ"/>
              </w:rPr>
              <w:t>$635.00</w:t>
            </w:r>
          </w:p>
        </w:tc>
        <w:tc>
          <w:tcPr>
            <w:tcW w:w="2268" w:type="dxa"/>
            <w:noWrap/>
            <w:hideMark/>
          </w:tcPr>
          <w:p w14:paraId="0E66E35A" w14:textId="77777777" w:rsidR="000C33F2" w:rsidRPr="00DA6E8E" w:rsidRDefault="000C33F2">
            <w:pPr>
              <w:spacing w:before="120" w:after="120"/>
              <w:rPr>
                <w:lang w:eastAsia="en-NZ"/>
              </w:rPr>
            </w:pPr>
            <w:r w:rsidRPr="00DA6E8E">
              <w:rPr>
                <w:lang w:eastAsia="en-NZ"/>
              </w:rPr>
              <w:t>$546.31</w:t>
            </w:r>
          </w:p>
        </w:tc>
        <w:tc>
          <w:tcPr>
            <w:tcW w:w="2268" w:type="dxa"/>
            <w:noWrap/>
            <w:hideMark/>
          </w:tcPr>
          <w:p w14:paraId="1C2CB08A" w14:textId="77777777" w:rsidR="000C33F2" w:rsidRPr="00DA6E8E" w:rsidRDefault="000C33F2">
            <w:pPr>
              <w:spacing w:before="120" w:after="120"/>
              <w:rPr>
                <w:lang w:eastAsia="en-NZ"/>
              </w:rPr>
            </w:pPr>
            <w:r w:rsidRPr="00DA6E8E">
              <w:rPr>
                <w:lang w:eastAsia="en-NZ"/>
              </w:rPr>
              <w:t>$730.46</w:t>
            </w:r>
          </w:p>
        </w:tc>
      </w:tr>
      <w:tr w:rsidR="000C33F2" w:rsidRPr="00DA6E8E" w14:paraId="3D998F55" w14:textId="77777777" w:rsidTr="00D51E62">
        <w:trPr>
          <w:trHeight w:val="300"/>
        </w:trPr>
        <w:tc>
          <w:tcPr>
            <w:tcW w:w="2268" w:type="dxa"/>
            <w:noWrap/>
            <w:hideMark/>
          </w:tcPr>
          <w:p w14:paraId="5A84FEC1" w14:textId="77777777" w:rsidR="000C33F2" w:rsidRPr="00DA6E8E" w:rsidRDefault="000C33F2">
            <w:pPr>
              <w:spacing w:before="120" w:after="120"/>
              <w:rPr>
                <w:lang w:eastAsia="en-NZ"/>
              </w:rPr>
            </w:pPr>
            <w:r w:rsidRPr="00DA6E8E">
              <w:rPr>
                <w:lang w:eastAsia="en-NZ"/>
              </w:rPr>
              <w:t>Southern5</w:t>
            </w:r>
          </w:p>
        </w:tc>
        <w:tc>
          <w:tcPr>
            <w:tcW w:w="2268" w:type="dxa"/>
            <w:noWrap/>
            <w:hideMark/>
          </w:tcPr>
          <w:p w14:paraId="3B2E08F5" w14:textId="77777777" w:rsidR="000C33F2" w:rsidRPr="00DA6E8E" w:rsidRDefault="000C33F2">
            <w:pPr>
              <w:spacing w:before="120" w:after="120"/>
              <w:rPr>
                <w:b/>
                <w:lang w:eastAsia="en-NZ"/>
              </w:rPr>
            </w:pPr>
            <w:r w:rsidRPr="00DA6E8E">
              <w:rPr>
                <w:b/>
                <w:lang w:eastAsia="en-NZ"/>
              </w:rPr>
              <w:t>$838.23</w:t>
            </w:r>
          </w:p>
        </w:tc>
        <w:tc>
          <w:tcPr>
            <w:tcW w:w="2268" w:type="dxa"/>
            <w:noWrap/>
            <w:hideMark/>
          </w:tcPr>
          <w:p w14:paraId="701A667C" w14:textId="77777777" w:rsidR="000C33F2" w:rsidRPr="00DA6E8E" w:rsidRDefault="000C33F2">
            <w:pPr>
              <w:spacing w:before="120" w:after="120"/>
              <w:rPr>
                <w:lang w:eastAsia="en-NZ"/>
              </w:rPr>
            </w:pPr>
            <w:r w:rsidRPr="00DA6E8E">
              <w:rPr>
                <w:lang w:eastAsia="en-NZ"/>
              </w:rPr>
              <w:t>$730.46</w:t>
            </w:r>
          </w:p>
        </w:tc>
        <w:tc>
          <w:tcPr>
            <w:tcW w:w="2268" w:type="dxa"/>
            <w:noWrap/>
            <w:hideMark/>
          </w:tcPr>
          <w:p w14:paraId="3FDA87D3" w14:textId="77777777" w:rsidR="000C33F2" w:rsidRPr="00DA6E8E" w:rsidRDefault="000C33F2">
            <w:pPr>
              <w:spacing w:before="120" w:after="120"/>
              <w:rPr>
                <w:lang w:eastAsia="en-NZ"/>
              </w:rPr>
            </w:pPr>
            <w:r w:rsidRPr="00DA6E8E">
              <w:rPr>
                <w:lang w:eastAsia="en-NZ"/>
              </w:rPr>
              <w:t>$865.60</w:t>
            </w:r>
          </w:p>
        </w:tc>
      </w:tr>
      <w:tr w:rsidR="000C33F2" w:rsidRPr="00DA6E8E" w14:paraId="2DCC83DF" w14:textId="77777777" w:rsidTr="00D51E62">
        <w:trPr>
          <w:cnfStyle w:val="000000100000" w:firstRow="0" w:lastRow="0" w:firstColumn="0" w:lastColumn="0" w:oddVBand="0" w:evenVBand="0" w:oddHBand="1" w:evenHBand="0" w:firstRowFirstColumn="0" w:firstRowLastColumn="0" w:lastRowFirstColumn="0" w:lastRowLastColumn="0"/>
          <w:trHeight w:val="300"/>
        </w:trPr>
        <w:tc>
          <w:tcPr>
            <w:tcW w:w="2268" w:type="dxa"/>
            <w:noWrap/>
            <w:hideMark/>
          </w:tcPr>
          <w:p w14:paraId="471C7603" w14:textId="77777777" w:rsidR="000C33F2" w:rsidRPr="00DA6E8E" w:rsidRDefault="000C33F2">
            <w:pPr>
              <w:spacing w:before="120" w:after="120"/>
              <w:rPr>
                <w:lang w:eastAsia="en-NZ"/>
              </w:rPr>
            </w:pPr>
            <w:r w:rsidRPr="00DA6E8E">
              <w:rPr>
                <w:lang w:eastAsia="en-NZ"/>
              </w:rPr>
              <w:t>Southern6</w:t>
            </w:r>
          </w:p>
        </w:tc>
        <w:tc>
          <w:tcPr>
            <w:tcW w:w="2268" w:type="dxa"/>
            <w:noWrap/>
            <w:hideMark/>
          </w:tcPr>
          <w:p w14:paraId="29E82B88" w14:textId="77777777" w:rsidR="000C33F2" w:rsidRPr="00DA6E8E" w:rsidRDefault="000C33F2">
            <w:pPr>
              <w:spacing w:before="120" w:after="120"/>
              <w:rPr>
                <w:b/>
                <w:lang w:eastAsia="en-NZ"/>
              </w:rPr>
            </w:pPr>
            <w:r w:rsidRPr="00DA6E8E">
              <w:rPr>
                <w:b/>
                <w:lang w:eastAsia="en-NZ"/>
              </w:rPr>
              <w:t>$911.54</w:t>
            </w:r>
          </w:p>
        </w:tc>
        <w:tc>
          <w:tcPr>
            <w:tcW w:w="2268" w:type="dxa"/>
            <w:noWrap/>
            <w:hideMark/>
          </w:tcPr>
          <w:p w14:paraId="4ADABD19" w14:textId="77777777" w:rsidR="000C33F2" w:rsidRPr="00DA6E8E" w:rsidRDefault="000C33F2">
            <w:pPr>
              <w:spacing w:before="120" w:after="120"/>
              <w:rPr>
                <w:lang w:eastAsia="en-NZ"/>
              </w:rPr>
            </w:pPr>
            <w:r w:rsidRPr="00DA6E8E">
              <w:rPr>
                <w:lang w:eastAsia="en-NZ"/>
              </w:rPr>
              <w:t>$865.60</w:t>
            </w:r>
          </w:p>
        </w:tc>
        <w:tc>
          <w:tcPr>
            <w:tcW w:w="2268" w:type="dxa"/>
            <w:noWrap/>
            <w:hideMark/>
          </w:tcPr>
          <w:p w14:paraId="449546DE" w14:textId="77777777" w:rsidR="000C33F2" w:rsidRPr="00DA6E8E" w:rsidRDefault="000C33F2">
            <w:pPr>
              <w:spacing w:before="120" w:after="120"/>
              <w:rPr>
                <w:lang w:eastAsia="en-NZ"/>
              </w:rPr>
            </w:pPr>
            <w:r w:rsidRPr="00DA6E8E">
              <w:rPr>
                <w:lang w:eastAsia="en-NZ"/>
              </w:rPr>
              <w:t>$934.11</w:t>
            </w:r>
          </w:p>
        </w:tc>
      </w:tr>
    </w:tbl>
    <w:p w14:paraId="65B88E24" w14:textId="0F82B414" w:rsidR="007D0801" w:rsidRDefault="006C79DD" w:rsidP="00061765">
      <w:pPr>
        <w:pStyle w:val="Heading2"/>
        <w:spacing w:before="480"/>
      </w:pPr>
      <w:r>
        <w:t>The Band Allocation Tool (BAT)</w:t>
      </w:r>
      <w:r w:rsidR="00F13AC0">
        <w:t xml:space="preserve"> and the GPT Tool</w:t>
      </w:r>
    </w:p>
    <w:p w14:paraId="6DFE6166" w14:textId="78D05F99" w:rsidR="007D0801" w:rsidRDefault="007D0801" w:rsidP="00061765">
      <w:r w:rsidRPr="00355C58">
        <w:t xml:space="preserve">NASCs and EGL sites use the Band Allocation Tool (BAT) to determine which banded rate best reflects the situation and needs of a given disabled person who is entering CGH services.  The BAT establishes the level of support required by the disabled person, including </w:t>
      </w:r>
      <w:r w:rsidR="006C79DD" w:rsidRPr="00355C58">
        <w:t xml:space="preserve">how often </w:t>
      </w:r>
      <w:r w:rsidRPr="00355C58">
        <w:t>the person requires exclusive support.  This informs the labour ratios used in the banding process.</w:t>
      </w:r>
    </w:p>
    <w:p w14:paraId="20D8614A" w14:textId="0E553F06" w:rsidR="00710BEA" w:rsidRPr="00355C58" w:rsidRDefault="00710BEA" w:rsidP="00061765">
      <w:r>
        <w:t xml:space="preserve">The BAT process replaced the earlier process of iCare Hours and the SPA </w:t>
      </w:r>
      <w:r w:rsidR="008D2DE4">
        <w:t>rating</w:t>
      </w:r>
      <w:r w:rsidR="004A52B3">
        <w:t>; th</w:t>
      </w:r>
      <w:r w:rsidR="00A67AC5">
        <w:t>e BAT and GPT Tool effectively replace the earlier TPM / Individual Rate models.</w:t>
      </w:r>
    </w:p>
    <w:p w14:paraId="504EC642" w14:textId="77777777" w:rsidR="00C2055C" w:rsidRPr="00355C58" w:rsidRDefault="007D0801" w:rsidP="00061765">
      <w:r w:rsidRPr="00355C58">
        <w:lastRenderedPageBreak/>
        <w:t xml:space="preserve">The NASC or EGL site then use an output of the GPT called the </w:t>
      </w:r>
      <w:r w:rsidR="001A1803" w:rsidRPr="00355C58">
        <w:t>“</w:t>
      </w:r>
      <w:r w:rsidRPr="00355C58">
        <w:t>GPT Tool</w:t>
      </w:r>
      <w:r w:rsidR="001A1803" w:rsidRPr="00355C58">
        <w:t>”</w:t>
      </w:r>
      <w:r w:rsidRPr="00355C58">
        <w:t xml:space="preserve">, where they input the region, locality, house size, </w:t>
      </w:r>
      <w:r w:rsidR="00E27D39" w:rsidRPr="00355C58">
        <w:t xml:space="preserve">as well as the </w:t>
      </w:r>
      <w:r w:rsidRPr="00355C58">
        <w:t>labour ratios</w:t>
      </w:r>
      <w:r w:rsidR="00E27D39" w:rsidRPr="00355C58">
        <w:t xml:space="preserve"> (from the BAT)</w:t>
      </w:r>
      <w:r w:rsidRPr="00355C58">
        <w:t xml:space="preserve"> and the tool advises which </w:t>
      </w:r>
      <w:r w:rsidR="007A486C" w:rsidRPr="00355C58">
        <w:t xml:space="preserve">scenario </w:t>
      </w:r>
      <w:r w:rsidRPr="00355C58">
        <w:t xml:space="preserve">the disabled person’s CGH support needs </w:t>
      </w:r>
      <w:r w:rsidR="007A486C" w:rsidRPr="00355C58">
        <w:t>best match</w:t>
      </w:r>
      <w:r w:rsidRPr="00355C58">
        <w:t>.</w:t>
      </w:r>
    </w:p>
    <w:p w14:paraId="37A50DD8" w14:textId="561C7163" w:rsidR="005C741B" w:rsidRPr="00355C58" w:rsidRDefault="007D0801" w:rsidP="00061765">
      <w:pPr>
        <w:spacing w:after="480"/>
      </w:pPr>
      <w:r w:rsidRPr="00355C58">
        <w:t>Th</w:t>
      </w:r>
      <w:r w:rsidR="00C2055C" w:rsidRPr="00355C58">
        <w:t>e</w:t>
      </w:r>
      <w:r w:rsidRPr="00355C58">
        <w:t xml:space="preserve"> </w:t>
      </w:r>
      <w:r w:rsidR="007A486C" w:rsidRPr="00355C58">
        <w:t xml:space="preserve">GPT </w:t>
      </w:r>
      <w:r w:rsidRPr="00355C58">
        <w:t xml:space="preserve">tool </w:t>
      </w:r>
      <w:r w:rsidR="00C41E24" w:rsidRPr="00355C58">
        <w:t xml:space="preserve">matches the </w:t>
      </w:r>
      <w:r w:rsidR="007A486C" w:rsidRPr="00355C58">
        <w:t xml:space="preserve">rate for </w:t>
      </w:r>
      <w:r w:rsidR="00C41E24" w:rsidRPr="00355C58">
        <w:t xml:space="preserve">a </w:t>
      </w:r>
      <w:r w:rsidR="007A486C" w:rsidRPr="00355C58">
        <w:t>scenario</w:t>
      </w:r>
      <w:r w:rsidR="00C41E24" w:rsidRPr="00355C58">
        <w:t xml:space="preserve"> to the </w:t>
      </w:r>
      <w:r w:rsidR="007A486C" w:rsidRPr="00355C58">
        <w:t>applicable ran</w:t>
      </w:r>
      <w:r w:rsidR="006D2674" w:rsidRPr="00355C58">
        <w:t>ge</w:t>
      </w:r>
      <w:r w:rsidR="00C41E24" w:rsidRPr="00355C58">
        <w:t>s</w:t>
      </w:r>
      <w:r w:rsidR="006D2674" w:rsidRPr="00355C58">
        <w:t xml:space="preserve"> for the region</w:t>
      </w:r>
      <w:r w:rsidRPr="00355C58">
        <w:t>.</w:t>
      </w:r>
      <w:r w:rsidR="005C741B" w:rsidRPr="00355C58">
        <w:t xml:space="preserve"> </w:t>
      </w:r>
      <w:r w:rsidR="005C741B" w:rsidRPr="00355C58">
        <w:rPr>
          <w:szCs w:val="24"/>
        </w:rPr>
        <w:t xml:space="preserve">For example, </w:t>
      </w:r>
      <w:r w:rsidR="00C41E24" w:rsidRPr="00355C58">
        <w:rPr>
          <w:szCs w:val="24"/>
        </w:rPr>
        <w:t xml:space="preserve">if the person is in the Northern region and the scenario </w:t>
      </w:r>
      <w:r w:rsidR="004B3845">
        <w:rPr>
          <w:szCs w:val="24"/>
        </w:rPr>
        <w:t xml:space="preserve">has an estimated cost of </w:t>
      </w:r>
      <w:r w:rsidR="00C41E24" w:rsidRPr="00355C58">
        <w:rPr>
          <w:szCs w:val="24"/>
        </w:rPr>
        <w:t>$305.00</w:t>
      </w:r>
      <w:r w:rsidR="004B3845">
        <w:rPr>
          <w:szCs w:val="24"/>
        </w:rPr>
        <w:t xml:space="preserve"> then </w:t>
      </w:r>
      <w:r w:rsidR="00C41E24" w:rsidRPr="00355C58">
        <w:rPr>
          <w:szCs w:val="24"/>
        </w:rPr>
        <w:t xml:space="preserve">it will match to </w:t>
      </w:r>
      <w:r w:rsidR="005C741B" w:rsidRPr="00355C58">
        <w:rPr>
          <w:szCs w:val="24"/>
        </w:rPr>
        <w:t>Northern1</w:t>
      </w:r>
      <w:r w:rsidR="00C41E24" w:rsidRPr="00355C58">
        <w:rPr>
          <w:szCs w:val="24"/>
        </w:rPr>
        <w:t xml:space="preserve">, which </w:t>
      </w:r>
      <w:r w:rsidR="005C741B" w:rsidRPr="00355C58">
        <w:rPr>
          <w:szCs w:val="24"/>
        </w:rPr>
        <w:t xml:space="preserve">has a range </w:t>
      </w:r>
      <w:r w:rsidR="007C0E89">
        <w:rPr>
          <w:szCs w:val="24"/>
        </w:rPr>
        <w:t>from</w:t>
      </w:r>
      <w:r w:rsidR="007C0E89" w:rsidRPr="00355C58">
        <w:rPr>
          <w:szCs w:val="24"/>
        </w:rPr>
        <w:t xml:space="preserve"> </w:t>
      </w:r>
      <w:r w:rsidR="005C741B" w:rsidRPr="00355C58">
        <w:rPr>
          <w:szCs w:val="24"/>
        </w:rPr>
        <w:t>$299.36 to $358.82</w:t>
      </w:r>
      <w:r w:rsidR="00A3005C">
        <w:rPr>
          <w:szCs w:val="24"/>
        </w:rPr>
        <w:t>, and a</w:t>
      </w:r>
      <w:r w:rsidR="00183547">
        <w:rPr>
          <w:szCs w:val="24"/>
        </w:rPr>
        <w:t xml:space="preserve"> </w:t>
      </w:r>
      <w:r w:rsidR="00957475">
        <w:rPr>
          <w:szCs w:val="24"/>
        </w:rPr>
        <w:t xml:space="preserve">contracted rate of </w:t>
      </w:r>
      <w:r w:rsidR="00183547" w:rsidRPr="00183547">
        <w:rPr>
          <w:szCs w:val="24"/>
        </w:rPr>
        <w:t>$327.81</w:t>
      </w:r>
      <w:r w:rsidR="005C741B" w:rsidRPr="00355C58">
        <w:rPr>
          <w:szCs w:val="24"/>
        </w:rPr>
        <w:t>.</w:t>
      </w:r>
    </w:p>
    <w:p w14:paraId="50635296" w14:textId="3BB45A44" w:rsidR="00C43C68" w:rsidRDefault="00C43C68" w:rsidP="00053BC2">
      <w:pPr>
        <w:pStyle w:val="Heading2"/>
      </w:pPr>
      <w:r>
        <w:t>The Global Pricing Tool</w:t>
      </w:r>
      <w:r w:rsidR="00B87A5E">
        <w:t xml:space="preserve"> </w:t>
      </w:r>
      <w:r>
        <w:t>(GPT)</w:t>
      </w:r>
    </w:p>
    <w:p w14:paraId="0608E72D" w14:textId="77777777" w:rsidR="009E1557" w:rsidRDefault="001B455E" w:rsidP="00384CE8">
      <w:r w:rsidRPr="00B87A5E">
        <w:t xml:space="preserve">The </w:t>
      </w:r>
      <w:r w:rsidR="00C43C68" w:rsidRPr="00B87A5E">
        <w:t xml:space="preserve">core </w:t>
      </w:r>
      <w:r w:rsidRPr="00B87A5E">
        <w:t xml:space="preserve">GPT </w:t>
      </w:r>
      <w:r w:rsidR="00D82F28" w:rsidRPr="00B87A5E">
        <w:t xml:space="preserve">is a </w:t>
      </w:r>
      <w:r w:rsidRPr="00B87A5E">
        <w:t>model</w:t>
      </w:r>
      <w:r w:rsidR="00D82F28" w:rsidRPr="00B87A5E">
        <w:t xml:space="preserve"> of </w:t>
      </w:r>
      <w:r w:rsidRPr="00B87A5E">
        <w:t xml:space="preserve">the </w:t>
      </w:r>
      <w:r w:rsidR="00C653B7">
        <w:t xml:space="preserve">reasonable </w:t>
      </w:r>
      <w:r w:rsidRPr="00B87A5E">
        <w:t>costs of delivering CGH services.</w:t>
      </w:r>
      <w:r w:rsidRPr="00B87A5E" w:rsidDel="007C0E89">
        <w:t xml:space="preserve"> </w:t>
      </w:r>
      <w:r w:rsidR="00D82F28" w:rsidRPr="00B87A5E">
        <w:t xml:space="preserve">It is not intended that the model perfectly reflects </w:t>
      </w:r>
      <w:r w:rsidR="00C318F3" w:rsidRPr="00B87A5E">
        <w:t xml:space="preserve">each </w:t>
      </w:r>
      <w:r w:rsidR="00D82F28" w:rsidRPr="00B87A5E">
        <w:t xml:space="preserve">provider’s </w:t>
      </w:r>
      <w:r w:rsidR="00C318F3" w:rsidRPr="00B87A5E">
        <w:t xml:space="preserve">specific </w:t>
      </w:r>
      <w:r w:rsidR="00D82F28" w:rsidRPr="00B87A5E">
        <w:t>costs.  Nor is it intended that the model instructs providers on what or how much they should spend on the different inputs into their businesses.</w:t>
      </w:r>
      <w:r w:rsidR="00B17C7C" w:rsidRPr="00B87A5E">
        <w:t xml:space="preserve"> </w:t>
      </w:r>
    </w:p>
    <w:p w14:paraId="5131676C" w14:textId="67215D65" w:rsidR="001B455E" w:rsidRPr="00B87A5E" w:rsidRDefault="00B17C7C" w:rsidP="00061765">
      <w:pPr>
        <w:spacing w:after="480"/>
      </w:pPr>
      <w:r w:rsidRPr="00B87A5E">
        <w:t>Every provider’s particular cost mix will vary, based on how they operate, their business, and its circumstances.</w:t>
      </w:r>
    </w:p>
    <w:p w14:paraId="1295E145" w14:textId="218E7006" w:rsidR="001B455E" w:rsidRDefault="001B455E" w:rsidP="00053BC2">
      <w:pPr>
        <w:pStyle w:val="Heading2"/>
      </w:pPr>
      <w:r>
        <w:t>Structure of the GPT</w:t>
      </w:r>
    </w:p>
    <w:p w14:paraId="4F650F79" w14:textId="51826D05" w:rsidR="001B455E" w:rsidRPr="00293C9E" w:rsidRDefault="001B455E">
      <w:r w:rsidRPr="00293C9E">
        <w:t xml:space="preserve">The GPT model is built on costing all possible combinations of: </w:t>
      </w:r>
    </w:p>
    <w:p w14:paraId="479AC2AA" w14:textId="16DFDA70" w:rsidR="001B455E" w:rsidRPr="00293C9E" w:rsidRDefault="001B455E" w:rsidP="00FC533E">
      <w:pPr>
        <w:pStyle w:val="ListParagraph"/>
        <w:numPr>
          <w:ilvl w:val="0"/>
          <w:numId w:val="50"/>
        </w:numPr>
        <w:contextualSpacing w:val="0"/>
      </w:pPr>
      <w:r w:rsidRPr="00293C9E">
        <w:t>Region (Northern, Midland, Central, or Southern)</w:t>
      </w:r>
    </w:p>
    <w:p w14:paraId="5ED69276" w14:textId="389FA7FF" w:rsidR="001B455E" w:rsidRPr="00293C9E" w:rsidRDefault="001B455E" w:rsidP="00FC533E">
      <w:pPr>
        <w:pStyle w:val="ListParagraph"/>
        <w:numPr>
          <w:ilvl w:val="0"/>
          <w:numId w:val="50"/>
        </w:numPr>
        <w:contextualSpacing w:val="0"/>
      </w:pPr>
      <w:r w:rsidRPr="00293C9E">
        <w:t>Locality (Urban or Rural)</w:t>
      </w:r>
    </w:p>
    <w:p w14:paraId="4BD759BE" w14:textId="418E8342" w:rsidR="001B455E" w:rsidRPr="00293C9E" w:rsidRDefault="001B455E" w:rsidP="00FC533E">
      <w:pPr>
        <w:pStyle w:val="ListParagraph"/>
        <w:numPr>
          <w:ilvl w:val="0"/>
          <w:numId w:val="50"/>
        </w:numPr>
        <w:contextualSpacing w:val="0"/>
      </w:pPr>
      <w:r w:rsidRPr="00293C9E">
        <w:t>House size (1 bedroom through 6+ bedrooms, with and without a sleepover room), and</w:t>
      </w:r>
    </w:p>
    <w:p w14:paraId="1CDD0F51" w14:textId="77777777" w:rsidR="001B455E" w:rsidRPr="00293C9E" w:rsidRDefault="001B455E" w:rsidP="001A7441">
      <w:pPr>
        <w:pStyle w:val="ListParagraph"/>
        <w:numPr>
          <w:ilvl w:val="0"/>
          <w:numId w:val="50"/>
        </w:numPr>
      </w:pPr>
      <w:r w:rsidRPr="00293C9E">
        <w:t>labour ratios (see below).</w:t>
      </w:r>
    </w:p>
    <w:p w14:paraId="197641A8" w14:textId="5F904675" w:rsidR="00F37AAD" w:rsidRPr="00293C9E" w:rsidRDefault="001B455E" w:rsidP="001B455E">
      <w:r w:rsidRPr="00293C9E">
        <w:t xml:space="preserve">For each of these, costs are estimated for </w:t>
      </w:r>
      <w:r w:rsidR="0080457C" w:rsidRPr="00293C9E">
        <w:t>support and hospitality costs</w:t>
      </w:r>
      <w:r w:rsidRPr="00293C9E">
        <w:t>.</w:t>
      </w:r>
      <w:r w:rsidR="00F37AAD" w:rsidRPr="00293C9E">
        <w:t xml:space="preserve">  This produces thousands of combinations, each of which is a scenario</w:t>
      </w:r>
      <w:r w:rsidR="00DA2958" w:rsidRPr="00293C9E">
        <w:t xml:space="preserve"> with a calculated GPT rate</w:t>
      </w:r>
      <w:r w:rsidR="00F37AAD" w:rsidRPr="00293C9E">
        <w:t>, for example:</w:t>
      </w:r>
    </w:p>
    <w:p w14:paraId="3CEBF2E3" w14:textId="77777777" w:rsidR="0080320B" w:rsidRDefault="0080320B">
      <w:pPr>
        <w:spacing w:after="0" w:line="240" w:lineRule="auto"/>
      </w:pPr>
      <w:r>
        <w:br w:type="page"/>
      </w:r>
    </w:p>
    <w:p w14:paraId="17BB7617" w14:textId="1FDAA7F1" w:rsidR="00293C9E" w:rsidRPr="004330EF" w:rsidRDefault="00293C9E" w:rsidP="00BF68B3">
      <w:pPr>
        <w:pStyle w:val="Heading4"/>
        <w:spacing w:after="120"/>
        <w:rPr>
          <w:b/>
          <w:i/>
        </w:rPr>
      </w:pPr>
      <w:r>
        <w:lastRenderedPageBreak/>
        <w:t xml:space="preserve">Table </w:t>
      </w:r>
      <w:r w:rsidRPr="004330EF">
        <w:rPr>
          <w:b/>
          <w:i/>
        </w:rPr>
        <w:fldChar w:fldCharType="begin"/>
      </w:r>
      <w:r>
        <w:instrText>SEQ Table \* ARABIC</w:instrText>
      </w:r>
      <w:r w:rsidRPr="004330EF">
        <w:rPr>
          <w:b/>
          <w:i/>
        </w:rPr>
        <w:fldChar w:fldCharType="separate"/>
      </w:r>
      <w:r w:rsidR="000D5E95">
        <w:rPr>
          <w:b/>
          <w:i/>
          <w:noProof/>
        </w:rPr>
        <w:t>5</w:t>
      </w:r>
      <w:r w:rsidRPr="004330EF">
        <w:rPr>
          <w:b/>
          <w:i/>
        </w:rPr>
        <w:fldChar w:fldCharType="end"/>
      </w:r>
      <w:r w:rsidRPr="004330EF">
        <w:rPr>
          <w:b/>
          <w:i/>
        </w:rPr>
        <w:t>: Illustration of Scenarios</w:t>
      </w:r>
    </w:p>
    <w:tbl>
      <w:tblPr>
        <w:tblStyle w:val="TableGrid"/>
        <w:tblW w:w="5660" w:type="pct"/>
        <w:tblInd w:w="-289"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ayout w:type="fixed"/>
        <w:tblLook w:val="04A0" w:firstRow="1" w:lastRow="0" w:firstColumn="1" w:lastColumn="0" w:noHBand="0" w:noVBand="1"/>
      </w:tblPr>
      <w:tblGrid>
        <w:gridCol w:w="426"/>
        <w:gridCol w:w="1275"/>
        <w:gridCol w:w="1278"/>
        <w:gridCol w:w="853"/>
        <w:gridCol w:w="1276"/>
        <w:gridCol w:w="1276"/>
        <w:gridCol w:w="1276"/>
        <w:gridCol w:w="1276"/>
        <w:gridCol w:w="1270"/>
      </w:tblGrid>
      <w:tr w:rsidR="008F63F0" w:rsidRPr="008F63F0" w14:paraId="18EA64B4" w14:textId="1A453695" w:rsidTr="00CD4AC5">
        <w:tc>
          <w:tcPr>
            <w:tcW w:w="209" w:type="pct"/>
            <w:shd w:val="clear" w:color="auto" w:fill="577F59"/>
          </w:tcPr>
          <w:p w14:paraId="059CFB99" w14:textId="705D5D0F" w:rsidR="008F63F0" w:rsidRPr="00FB268C" w:rsidRDefault="008F63F0" w:rsidP="00A1740A">
            <w:pPr>
              <w:spacing w:before="120" w:after="120"/>
              <w:rPr>
                <w:b/>
                <w:color w:val="FFFFFF" w:themeColor="background1"/>
                <w:sz w:val="22"/>
              </w:rPr>
            </w:pPr>
          </w:p>
        </w:tc>
        <w:tc>
          <w:tcPr>
            <w:tcW w:w="625" w:type="pct"/>
            <w:shd w:val="clear" w:color="auto" w:fill="577F59"/>
          </w:tcPr>
          <w:p w14:paraId="3559B077" w14:textId="535BD8E7" w:rsidR="008F63F0" w:rsidRPr="00FB268C" w:rsidRDefault="008F63F0" w:rsidP="00A1740A">
            <w:pPr>
              <w:spacing w:before="120" w:after="120"/>
              <w:rPr>
                <w:b/>
                <w:color w:val="FFFFFF" w:themeColor="background1"/>
                <w:sz w:val="22"/>
              </w:rPr>
            </w:pPr>
            <w:r w:rsidRPr="00FB268C">
              <w:rPr>
                <w:b/>
                <w:color w:val="FFFFFF" w:themeColor="background1"/>
                <w:sz w:val="22"/>
              </w:rPr>
              <w:t>Region</w:t>
            </w:r>
          </w:p>
        </w:tc>
        <w:tc>
          <w:tcPr>
            <w:tcW w:w="626" w:type="pct"/>
            <w:shd w:val="clear" w:color="auto" w:fill="577F59"/>
          </w:tcPr>
          <w:p w14:paraId="4CD389A4" w14:textId="28229558" w:rsidR="008F63F0" w:rsidRPr="00FB268C" w:rsidRDefault="008F63F0" w:rsidP="00A1740A">
            <w:pPr>
              <w:spacing w:before="120" w:after="120"/>
              <w:rPr>
                <w:b/>
                <w:color w:val="FFFFFF" w:themeColor="background1"/>
                <w:sz w:val="22"/>
              </w:rPr>
            </w:pPr>
            <w:r w:rsidRPr="00FB268C">
              <w:rPr>
                <w:b/>
                <w:color w:val="FFFFFF" w:themeColor="background1"/>
                <w:sz w:val="22"/>
              </w:rPr>
              <w:t>Locality</w:t>
            </w:r>
          </w:p>
        </w:tc>
        <w:tc>
          <w:tcPr>
            <w:tcW w:w="418" w:type="pct"/>
            <w:shd w:val="clear" w:color="auto" w:fill="577F59"/>
          </w:tcPr>
          <w:p w14:paraId="6A542C32" w14:textId="02B4DAA7" w:rsidR="008F63F0" w:rsidRPr="00FB268C" w:rsidRDefault="008F63F0" w:rsidP="00A1740A">
            <w:pPr>
              <w:spacing w:before="120" w:after="120"/>
              <w:rPr>
                <w:b/>
                <w:color w:val="FFFFFF" w:themeColor="background1"/>
                <w:sz w:val="22"/>
              </w:rPr>
            </w:pPr>
            <w:r w:rsidRPr="00FB268C">
              <w:rPr>
                <w:b/>
                <w:color w:val="FFFFFF" w:themeColor="background1"/>
                <w:sz w:val="22"/>
              </w:rPr>
              <w:t xml:space="preserve">No. </w:t>
            </w:r>
            <w:r w:rsidRPr="00FB268C">
              <w:rPr>
                <w:b/>
                <w:bCs/>
                <w:color w:val="FFFFFF" w:themeColor="background1"/>
                <w:sz w:val="22"/>
              </w:rPr>
              <w:t xml:space="preserve">of </w:t>
            </w:r>
            <w:proofErr w:type="gramStart"/>
            <w:r w:rsidRPr="00FB268C">
              <w:rPr>
                <w:b/>
                <w:bCs/>
                <w:color w:val="FFFFFF" w:themeColor="background1"/>
                <w:sz w:val="22"/>
              </w:rPr>
              <w:t>bed</w:t>
            </w:r>
            <w:r w:rsidR="00146152">
              <w:rPr>
                <w:b/>
                <w:bCs/>
                <w:color w:val="FFFFFF" w:themeColor="background1"/>
                <w:sz w:val="22"/>
              </w:rPr>
              <w:t>-</w:t>
            </w:r>
            <w:r w:rsidRPr="00FB268C">
              <w:rPr>
                <w:b/>
                <w:bCs/>
                <w:color w:val="FFFFFF" w:themeColor="background1"/>
                <w:sz w:val="22"/>
              </w:rPr>
              <w:t>rooms</w:t>
            </w:r>
            <w:proofErr w:type="gramEnd"/>
          </w:p>
        </w:tc>
        <w:tc>
          <w:tcPr>
            <w:tcW w:w="625" w:type="pct"/>
            <w:shd w:val="clear" w:color="auto" w:fill="577F59"/>
          </w:tcPr>
          <w:p w14:paraId="6F29CCF5" w14:textId="2699E26A" w:rsidR="008F63F0" w:rsidRPr="00FB268C" w:rsidRDefault="008F63F0" w:rsidP="00A1740A">
            <w:pPr>
              <w:spacing w:before="120" w:after="120"/>
              <w:rPr>
                <w:b/>
                <w:color w:val="FFFFFF" w:themeColor="background1"/>
                <w:sz w:val="22"/>
              </w:rPr>
            </w:pPr>
            <w:r w:rsidRPr="00FB268C">
              <w:rPr>
                <w:b/>
                <w:color w:val="FFFFFF" w:themeColor="background1"/>
                <w:sz w:val="22"/>
              </w:rPr>
              <w:t>Core Shift Labour Ratio</w:t>
            </w:r>
          </w:p>
        </w:tc>
        <w:tc>
          <w:tcPr>
            <w:tcW w:w="625" w:type="pct"/>
            <w:shd w:val="clear" w:color="auto" w:fill="577F59"/>
          </w:tcPr>
          <w:p w14:paraId="31A8CEDD" w14:textId="1ADB4BEF" w:rsidR="008F63F0" w:rsidRPr="00FB268C" w:rsidRDefault="008F63F0" w:rsidP="00A1740A">
            <w:pPr>
              <w:spacing w:before="120" w:after="120"/>
              <w:rPr>
                <w:b/>
                <w:color w:val="FFFFFF" w:themeColor="background1"/>
                <w:sz w:val="22"/>
              </w:rPr>
            </w:pPr>
            <w:r w:rsidRPr="00FB268C">
              <w:rPr>
                <w:b/>
                <w:bCs/>
                <w:color w:val="FFFFFF" w:themeColor="background1"/>
                <w:sz w:val="22"/>
              </w:rPr>
              <w:t>Assist</w:t>
            </w:r>
            <w:r w:rsidR="00146152">
              <w:rPr>
                <w:b/>
                <w:bCs/>
                <w:color w:val="FFFFFF" w:themeColor="background1"/>
                <w:sz w:val="22"/>
              </w:rPr>
              <w:t>-</w:t>
            </w:r>
            <w:proofErr w:type="spellStart"/>
            <w:r w:rsidRPr="00FB268C">
              <w:rPr>
                <w:b/>
                <w:bCs/>
                <w:color w:val="FFFFFF" w:themeColor="background1"/>
                <w:sz w:val="22"/>
              </w:rPr>
              <w:t>ance</w:t>
            </w:r>
            <w:proofErr w:type="spellEnd"/>
            <w:r w:rsidRPr="00FB268C">
              <w:rPr>
                <w:b/>
                <w:color w:val="FFFFFF" w:themeColor="background1"/>
                <w:sz w:val="22"/>
              </w:rPr>
              <w:t xml:space="preserve"> Shift Ratio</w:t>
            </w:r>
          </w:p>
        </w:tc>
        <w:tc>
          <w:tcPr>
            <w:tcW w:w="625" w:type="pct"/>
            <w:shd w:val="clear" w:color="auto" w:fill="577F59"/>
          </w:tcPr>
          <w:p w14:paraId="72E63D46" w14:textId="7D7A99DE" w:rsidR="008F63F0" w:rsidRPr="00FB268C" w:rsidRDefault="008F63F0" w:rsidP="00A1740A">
            <w:pPr>
              <w:spacing w:before="120" w:after="120"/>
              <w:rPr>
                <w:b/>
                <w:color w:val="FFFFFF" w:themeColor="background1"/>
                <w:sz w:val="22"/>
              </w:rPr>
            </w:pPr>
            <w:r w:rsidRPr="00FB268C">
              <w:rPr>
                <w:b/>
                <w:color w:val="FFFFFF" w:themeColor="background1"/>
                <w:sz w:val="22"/>
              </w:rPr>
              <w:t>Support Costs</w:t>
            </w:r>
          </w:p>
        </w:tc>
        <w:tc>
          <w:tcPr>
            <w:tcW w:w="625" w:type="pct"/>
            <w:shd w:val="clear" w:color="auto" w:fill="577F59"/>
          </w:tcPr>
          <w:p w14:paraId="6EED3F90" w14:textId="6F34E15A" w:rsidR="008F63F0" w:rsidRPr="00FB268C" w:rsidRDefault="008F63F0" w:rsidP="00A1740A">
            <w:pPr>
              <w:spacing w:before="120" w:after="120"/>
              <w:rPr>
                <w:b/>
                <w:color w:val="FFFFFF" w:themeColor="background1"/>
                <w:sz w:val="22"/>
              </w:rPr>
            </w:pPr>
            <w:r w:rsidRPr="00FB268C">
              <w:rPr>
                <w:b/>
                <w:bCs/>
                <w:color w:val="FFFFFF" w:themeColor="background1"/>
                <w:sz w:val="22"/>
              </w:rPr>
              <w:t>Hospital</w:t>
            </w:r>
            <w:r w:rsidR="00146152">
              <w:rPr>
                <w:b/>
                <w:bCs/>
                <w:color w:val="FFFFFF" w:themeColor="background1"/>
                <w:sz w:val="22"/>
              </w:rPr>
              <w:t>-</w:t>
            </w:r>
            <w:proofErr w:type="spellStart"/>
            <w:r w:rsidRPr="00FB268C">
              <w:rPr>
                <w:b/>
                <w:bCs/>
                <w:color w:val="FFFFFF" w:themeColor="background1"/>
                <w:sz w:val="22"/>
              </w:rPr>
              <w:t>ity</w:t>
            </w:r>
            <w:proofErr w:type="spellEnd"/>
            <w:r w:rsidRPr="00FB268C">
              <w:rPr>
                <w:b/>
                <w:bCs/>
                <w:color w:val="FFFFFF" w:themeColor="background1"/>
                <w:sz w:val="22"/>
              </w:rPr>
              <w:t xml:space="preserve"> Costs</w:t>
            </w:r>
          </w:p>
        </w:tc>
        <w:tc>
          <w:tcPr>
            <w:tcW w:w="622" w:type="pct"/>
            <w:shd w:val="clear" w:color="auto" w:fill="577F59"/>
          </w:tcPr>
          <w:p w14:paraId="6C4BA3A7" w14:textId="103BE65D" w:rsidR="008F63F0" w:rsidRPr="00FB268C" w:rsidRDefault="001B63AB" w:rsidP="00A1740A">
            <w:pPr>
              <w:spacing w:before="120" w:after="120"/>
              <w:rPr>
                <w:b/>
                <w:color w:val="FFFFFF" w:themeColor="background1"/>
                <w:sz w:val="22"/>
              </w:rPr>
            </w:pPr>
            <w:r w:rsidRPr="00FB268C">
              <w:rPr>
                <w:b/>
                <w:color w:val="FFFFFF" w:themeColor="background1"/>
                <w:sz w:val="22"/>
              </w:rPr>
              <w:t>GPT Rate</w:t>
            </w:r>
          </w:p>
        </w:tc>
      </w:tr>
      <w:tr w:rsidR="00262431" w:rsidRPr="008F63F0" w14:paraId="0F44A8E2" w14:textId="7A096A5A" w:rsidTr="00CD4AC5">
        <w:tc>
          <w:tcPr>
            <w:tcW w:w="209" w:type="pct"/>
          </w:tcPr>
          <w:p w14:paraId="7A72E640" w14:textId="38FC96BB" w:rsidR="00262431" w:rsidRPr="00701647" w:rsidRDefault="00262431" w:rsidP="00A1740A">
            <w:pPr>
              <w:spacing w:before="120" w:after="120"/>
              <w:rPr>
                <w:sz w:val="22"/>
              </w:rPr>
            </w:pPr>
            <w:r w:rsidRPr="00701647">
              <w:rPr>
                <w:sz w:val="22"/>
              </w:rPr>
              <w:t>1.</w:t>
            </w:r>
          </w:p>
        </w:tc>
        <w:tc>
          <w:tcPr>
            <w:tcW w:w="625" w:type="pct"/>
          </w:tcPr>
          <w:p w14:paraId="40D42C8E" w14:textId="4B8CFA80" w:rsidR="00262431" w:rsidRPr="00701647" w:rsidRDefault="00262431" w:rsidP="00A1740A">
            <w:pPr>
              <w:spacing w:before="120" w:after="120"/>
              <w:rPr>
                <w:sz w:val="22"/>
              </w:rPr>
            </w:pPr>
            <w:r w:rsidRPr="00701647">
              <w:rPr>
                <w:sz w:val="22"/>
              </w:rPr>
              <w:t>Northern</w:t>
            </w:r>
          </w:p>
        </w:tc>
        <w:tc>
          <w:tcPr>
            <w:tcW w:w="626" w:type="pct"/>
          </w:tcPr>
          <w:p w14:paraId="26BE1B67" w14:textId="6AE43856" w:rsidR="00262431" w:rsidRPr="00701647" w:rsidRDefault="00262431" w:rsidP="00A1740A">
            <w:pPr>
              <w:spacing w:before="120" w:after="120"/>
              <w:rPr>
                <w:sz w:val="22"/>
              </w:rPr>
            </w:pPr>
            <w:r w:rsidRPr="00701647">
              <w:rPr>
                <w:sz w:val="22"/>
              </w:rPr>
              <w:t>Rural</w:t>
            </w:r>
          </w:p>
        </w:tc>
        <w:tc>
          <w:tcPr>
            <w:tcW w:w="418" w:type="pct"/>
          </w:tcPr>
          <w:p w14:paraId="662E13C2" w14:textId="16792491" w:rsidR="00262431" w:rsidRPr="00701647" w:rsidRDefault="00262431" w:rsidP="00A1740A">
            <w:pPr>
              <w:spacing w:before="120" w:after="120"/>
              <w:rPr>
                <w:sz w:val="22"/>
              </w:rPr>
            </w:pPr>
            <w:r w:rsidRPr="00701647">
              <w:rPr>
                <w:sz w:val="22"/>
              </w:rPr>
              <w:t>3</w:t>
            </w:r>
          </w:p>
        </w:tc>
        <w:tc>
          <w:tcPr>
            <w:tcW w:w="625" w:type="pct"/>
          </w:tcPr>
          <w:p w14:paraId="56CD785C" w14:textId="26D18385" w:rsidR="00262431" w:rsidRPr="00701647" w:rsidRDefault="00262431" w:rsidP="00A1740A">
            <w:pPr>
              <w:spacing w:before="120" w:after="120"/>
              <w:rPr>
                <w:sz w:val="22"/>
              </w:rPr>
            </w:pPr>
            <w:r w:rsidRPr="00701647">
              <w:rPr>
                <w:sz w:val="22"/>
              </w:rPr>
              <w:t>1:2 ratio</w:t>
            </w:r>
          </w:p>
        </w:tc>
        <w:tc>
          <w:tcPr>
            <w:tcW w:w="625" w:type="pct"/>
          </w:tcPr>
          <w:p w14:paraId="238F4587" w14:textId="523268D1" w:rsidR="00262431" w:rsidRPr="00701647" w:rsidRDefault="00262431" w:rsidP="00A1740A">
            <w:pPr>
              <w:spacing w:before="120" w:after="120"/>
              <w:rPr>
                <w:sz w:val="22"/>
              </w:rPr>
            </w:pPr>
            <w:r w:rsidRPr="00701647">
              <w:rPr>
                <w:sz w:val="22"/>
              </w:rPr>
              <w:t>1:5 ratio</w:t>
            </w:r>
          </w:p>
        </w:tc>
        <w:tc>
          <w:tcPr>
            <w:tcW w:w="625" w:type="pct"/>
          </w:tcPr>
          <w:p w14:paraId="14207357" w14:textId="2E9F776D" w:rsidR="00262431" w:rsidRPr="00701647" w:rsidRDefault="00262431" w:rsidP="00A1740A">
            <w:pPr>
              <w:spacing w:before="120" w:after="120"/>
              <w:rPr>
                <w:sz w:val="22"/>
              </w:rPr>
            </w:pPr>
            <w:r w:rsidRPr="00701647">
              <w:rPr>
                <w:sz w:val="22"/>
              </w:rPr>
              <w:t>$</w:t>
            </w:r>
            <w:r w:rsidR="6B1304B4" w:rsidRPr="00701647">
              <w:rPr>
                <w:sz w:val="22"/>
              </w:rPr>
              <w:t>3</w:t>
            </w:r>
            <w:r w:rsidR="696F3DC5" w:rsidRPr="00701647">
              <w:rPr>
                <w:sz w:val="22"/>
              </w:rPr>
              <w:t>59.20</w:t>
            </w:r>
          </w:p>
        </w:tc>
        <w:tc>
          <w:tcPr>
            <w:tcW w:w="625" w:type="pct"/>
          </w:tcPr>
          <w:p w14:paraId="625DDD6D" w14:textId="67E9860F" w:rsidR="00262431" w:rsidRPr="00701647" w:rsidRDefault="00262431" w:rsidP="00A1740A">
            <w:pPr>
              <w:spacing w:before="120" w:after="120"/>
              <w:rPr>
                <w:sz w:val="22"/>
              </w:rPr>
            </w:pPr>
            <w:r w:rsidRPr="00701647">
              <w:rPr>
                <w:sz w:val="22"/>
              </w:rPr>
              <w:t>$1</w:t>
            </w:r>
            <w:r w:rsidR="5933DEA7" w:rsidRPr="00701647">
              <w:rPr>
                <w:sz w:val="22"/>
              </w:rPr>
              <w:t>49.89</w:t>
            </w:r>
          </w:p>
        </w:tc>
        <w:tc>
          <w:tcPr>
            <w:tcW w:w="622" w:type="pct"/>
          </w:tcPr>
          <w:p w14:paraId="5641FFA5" w14:textId="402864E4" w:rsidR="00262431" w:rsidRPr="00701647" w:rsidRDefault="00262431" w:rsidP="00A1740A">
            <w:pPr>
              <w:spacing w:before="120" w:after="120"/>
              <w:rPr>
                <w:b/>
                <w:sz w:val="22"/>
              </w:rPr>
            </w:pPr>
            <w:r w:rsidRPr="00701647">
              <w:rPr>
                <w:b/>
                <w:sz w:val="22"/>
              </w:rPr>
              <w:t>$509.09</w:t>
            </w:r>
          </w:p>
        </w:tc>
      </w:tr>
      <w:tr w:rsidR="00262431" w:rsidRPr="008F63F0" w14:paraId="267C696B" w14:textId="036E7204" w:rsidTr="00CD4AC5">
        <w:tc>
          <w:tcPr>
            <w:tcW w:w="209" w:type="pct"/>
          </w:tcPr>
          <w:p w14:paraId="4312CAEE" w14:textId="41DCC38A" w:rsidR="00262431" w:rsidRPr="00701647" w:rsidRDefault="00262431" w:rsidP="00A1740A">
            <w:pPr>
              <w:spacing w:before="120" w:after="120"/>
              <w:rPr>
                <w:sz w:val="22"/>
              </w:rPr>
            </w:pPr>
            <w:r w:rsidRPr="00701647">
              <w:rPr>
                <w:sz w:val="22"/>
              </w:rPr>
              <w:t>2.</w:t>
            </w:r>
          </w:p>
        </w:tc>
        <w:tc>
          <w:tcPr>
            <w:tcW w:w="625" w:type="pct"/>
          </w:tcPr>
          <w:p w14:paraId="1A0D481D" w14:textId="586558F6" w:rsidR="00262431" w:rsidRPr="00701647" w:rsidRDefault="00262431" w:rsidP="00A1740A">
            <w:pPr>
              <w:spacing w:before="120" w:after="120"/>
              <w:rPr>
                <w:sz w:val="22"/>
              </w:rPr>
            </w:pPr>
            <w:r w:rsidRPr="00701647">
              <w:rPr>
                <w:sz w:val="22"/>
              </w:rPr>
              <w:t>Northern</w:t>
            </w:r>
          </w:p>
        </w:tc>
        <w:tc>
          <w:tcPr>
            <w:tcW w:w="626" w:type="pct"/>
          </w:tcPr>
          <w:p w14:paraId="0A944386" w14:textId="7D313BB2" w:rsidR="00262431" w:rsidRPr="00701647" w:rsidRDefault="00262431" w:rsidP="00A1740A">
            <w:pPr>
              <w:spacing w:before="120" w:after="120"/>
              <w:rPr>
                <w:sz w:val="22"/>
              </w:rPr>
            </w:pPr>
            <w:r w:rsidRPr="00701647">
              <w:rPr>
                <w:sz w:val="22"/>
              </w:rPr>
              <w:t>Rural</w:t>
            </w:r>
          </w:p>
        </w:tc>
        <w:tc>
          <w:tcPr>
            <w:tcW w:w="418" w:type="pct"/>
          </w:tcPr>
          <w:p w14:paraId="74EF2DFD" w14:textId="4C8FD13F" w:rsidR="00262431" w:rsidRPr="00701647" w:rsidRDefault="00262431" w:rsidP="00A1740A">
            <w:pPr>
              <w:spacing w:before="120" w:after="120"/>
              <w:rPr>
                <w:sz w:val="22"/>
              </w:rPr>
            </w:pPr>
            <w:r w:rsidRPr="00701647">
              <w:rPr>
                <w:sz w:val="22"/>
              </w:rPr>
              <w:t>4</w:t>
            </w:r>
          </w:p>
        </w:tc>
        <w:tc>
          <w:tcPr>
            <w:tcW w:w="625" w:type="pct"/>
          </w:tcPr>
          <w:p w14:paraId="00E271A3" w14:textId="386F5860" w:rsidR="00262431" w:rsidRPr="00701647" w:rsidRDefault="00262431" w:rsidP="00A1740A">
            <w:pPr>
              <w:spacing w:before="120" w:after="120"/>
              <w:rPr>
                <w:sz w:val="22"/>
              </w:rPr>
            </w:pPr>
            <w:r w:rsidRPr="00701647">
              <w:rPr>
                <w:sz w:val="22"/>
              </w:rPr>
              <w:t>1:2 ratio</w:t>
            </w:r>
          </w:p>
        </w:tc>
        <w:tc>
          <w:tcPr>
            <w:tcW w:w="625" w:type="pct"/>
          </w:tcPr>
          <w:p w14:paraId="0A2E1F88" w14:textId="7D9C270B" w:rsidR="00262431" w:rsidRPr="00701647" w:rsidRDefault="00262431" w:rsidP="00A1740A">
            <w:pPr>
              <w:spacing w:before="120" w:after="120"/>
              <w:rPr>
                <w:sz w:val="22"/>
              </w:rPr>
            </w:pPr>
            <w:r w:rsidRPr="00701647">
              <w:rPr>
                <w:sz w:val="22"/>
              </w:rPr>
              <w:t>1:5 ratio</w:t>
            </w:r>
          </w:p>
        </w:tc>
        <w:tc>
          <w:tcPr>
            <w:tcW w:w="625" w:type="pct"/>
          </w:tcPr>
          <w:p w14:paraId="5315924F" w14:textId="25D45095" w:rsidR="00262431" w:rsidRPr="00701647" w:rsidRDefault="00262431" w:rsidP="00A1740A">
            <w:pPr>
              <w:spacing w:before="120" w:after="120"/>
              <w:rPr>
                <w:sz w:val="22"/>
              </w:rPr>
            </w:pPr>
            <w:r w:rsidRPr="00701647">
              <w:rPr>
                <w:sz w:val="22"/>
              </w:rPr>
              <w:t>$</w:t>
            </w:r>
            <w:r w:rsidR="6B1304B4" w:rsidRPr="00701647">
              <w:rPr>
                <w:sz w:val="22"/>
              </w:rPr>
              <w:t>3</w:t>
            </w:r>
            <w:r w:rsidR="3FE5FA1A" w:rsidRPr="00701647">
              <w:rPr>
                <w:sz w:val="22"/>
              </w:rPr>
              <w:t>18.67</w:t>
            </w:r>
          </w:p>
        </w:tc>
        <w:tc>
          <w:tcPr>
            <w:tcW w:w="625" w:type="pct"/>
          </w:tcPr>
          <w:p w14:paraId="05AD6DFD" w14:textId="4FA424B5" w:rsidR="00262431" w:rsidRPr="00701647" w:rsidRDefault="00262431" w:rsidP="00A1740A">
            <w:pPr>
              <w:spacing w:before="120" w:after="120"/>
              <w:rPr>
                <w:sz w:val="22"/>
              </w:rPr>
            </w:pPr>
            <w:r w:rsidRPr="00701647">
              <w:rPr>
                <w:sz w:val="22"/>
              </w:rPr>
              <w:t>$1</w:t>
            </w:r>
            <w:r w:rsidR="61EF9664" w:rsidRPr="00701647">
              <w:rPr>
                <w:sz w:val="22"/>
              </w:rPr>
              <w:t>33.03</w:t>
            </w:r>
          </w:p>
        </w:tc>
        <w:tc>
          <w:tcPr>
            <w:tcW w:w="622" w:type="pct"/>
          </w:tcPr>
          <w:p w14:paraId="3F18AC5D" w14:textId="441B2142" w:rsidR="00262431" w:rsidRPr="00701647" w:rsidRDefault="00262431" w:rsidP="00A1740A">
            <w:pPr>
              <w:spacing w:before="120" w:after="120"/>
              <w:rPr>
                <w:b/>
                <w:sz w:val="22"/>
              </w:rPr>
            </w:pPr>
            <w:r w:rsidRPr="00701647">
              <w:rPr>
                <w:b/>
                <w:sz w:val="22"/>
              </w:rPr>
              <w:t>$451.70</w:t>
            </w:r>
          </w:p>
        </w:tc>
      </w:tr>
      <w:tr w:rsidR="00262431" w:rsidRPr="008F63F0" w14:paraId="4589B35E" w14:textId="7DB491A8" w:rsidTr="00CD4AC5">
        <w:tc>
          <w:tcPr>
            <w:tcW w:w="209" w:type="pct"/>
          </w:tcPr>
          <w:p w14:paraId="2B19D9AA" w14:textId="213496EE" w:rsidR="00262431" w:rsidRPr="00701647" w:rsidRDefault="00262431" w:rsidP="00A1740A">
            <w:pPr>
              <w:spacing w:before="120" w:after="120"/>
              <w:rPr>
                <w:sz w:val="22"/>
              </w:rPr>
            </w:pPr>
            <w:r w:rsidRPr="00701647">
              <w:rPr>
                <w:sz w:val="22"/>
              </w:rPr>
              <w:t>3.</w:t>
            </w:r>
          </w:p>
        </w:tc>
        <w:tc>
          <w:tcPr>
            <w:tcW w:w="625" w:type="pct"/>
          </w:tcPr>
          <w:p w14:paraId="19C012CC" w14:textId="16073A7F" w:rsidR="00262431" w:rsidRPr="00701647" w:rsidRDefault="00262431" w:rsidP="00A1740A">
            <w:pPr>
              <w:spacing w:before="120" w:after="120"/>
              <w:rPr>
                <w:sz w:val="22"/>
              </w:rPr>
            </w:pPr>
            <w:r w:rsidRPr="00701647">
              <w:rPr>
                <w:sz w:val="22"/>
              </w:rPr>
              <w:t>Northern</w:t>
            </w:r>
          </w:p>
        </w:tc>
        <w:tc>
          <w:tcPr>
            <w:tcW w:w="626" w:type="pct"/>
          </w:tcPr>
          <w:p w14:paraId="789DCCE2" w14:textId="49DB5D29" w:rsidR="00262431" w:rsidRPr="00701647" w:rsidRDefault="00262431" w:rsidP="00A1740A">
            <w:pPr>
              <w:spacing w:before="120" w:after="120"/>
              <w:rPr>
                <w:sz w:val="22"/>
              </w:rPr>
            </w:pPr>
            <w:r w:rsidRPr="00701647">
              <w:rPr>
                <w:sz w:val="22"/>
              </w:rPr>
              <w:t>Urban</w:t>
            </w:r>
          </w:p>
        </w:tc>
        <w:tc>
          <w:tcPr>
            <w:tcW w:w="418" w:type="pct"/>
          </w:tcPr>
          <w:p w14:paraId="58CA03D2" w14:textId="7AEB86F0" w:rsidR="00262431" w:rsidRPr="00701647" w:rsidRDefault="00262431" w:rsidP="00A1740A">
            <w:pPr>
              <w:spacing w:before="120" w:after="120"/>
              <w:rPr>
                <w:sz w:val="22"/>
              </w:rPr>
            </w:pPr>
            <w:r w:rsidRPr="00701647">
              <w:rPr>
                <w:sz w:val="22"/>
              </w:rPr>
              <w:t>3</w:t>
            </w:r>
          </w:p>
        </w:tc>
        <w:tc>
          <w:tcPr>
            <w:tcW w:w="625" w:type="pct"/>
          </w:tcPr>
          <w:p w14:paraId="255BF1F9" w14:textId="2BFCCF46" w:rsidR="00262431" w:rsidRPr="00701647" w:rsidRDefault="00262431" w:rsidP="00A1740A">
            <w:pPr>
              <w:spacing w:before="120" w:after="120"/>
              <w:rPr>
                <w:sz w:val="22"/>
              </w:rPr>
            </w:pPr>
            <w:r w:rsidRPr="00701647">
              <w:rPr>
                <w:sz w:val="22"/>
              </w:rPr>
              <w:t>1:2 ratio</w:t>
            </w:r>
          </w:p>
        </w:tc>
        <w:tc>
          <w:tcPr>
            <w:tcW w:w="625" w:type="pct"/>
          </w:tcPr>
          <w:p w14:paraId="535EACA8" w14:textId="4A7597AF" w:rsidR="00262431" w:rsidRPr="00701647" w:rsidRDefault="00262431" w:rsidP="00A1740A">
            <w:pPr>
              <w:spacing w:before="120" w:after="120"/>
              <w:rPr>
                <w:sz w:val="22"/>
              </w:rPr>
            </w:pPr>
            <w:r w:rsidRPr="00701647">
              <w:rPr>
                <w:sz w:val="22"/>
              </w:rPr>
              <w:t>1:5 ratio</w:t>
            </w:r>
          </w:p>
        </w:tc>
        <w:tc>
          <w:tcPr>
            <w:tcW w:w="625" w:type="pct"/>
          </w:tcPr>
          <w:p w14:paraId="721282A5" w14:textId="7D12CF5B" w:rsidR="00262431" w:rsidRPr="00701647" w:rsidRDefault="00262431" w:rsidP="00A1740A">
            <w:pPr>
              <w:spacing w:before="120" w:after="120"/>
              <w:rPr>
                <w:sz w:val="22"/>
              </w:rPr>
            </w:pPr>
            <w:r w:rsidRPr="00701647">
              <w:rPr>
                <w:sz w:val="22"/>
              </w:rPr>
              <w:t>$</w:t>
            </w:r>
            <w:r w:rsidR="6B1304B4" w:rsidRPr="00701647">
              <w:rPr>
                <w:sz w:val="22"/>
              </w:rPr>
              <w:t>3</w:t>
            </w:r>
            <w:r w:rsidR="29C52CBD" w:rsidRPr="00701647">
              <w:rPr>
                <w:sz w:val="22"/>
              </w:rPr>
              <w:t>59.20</w:t>
            </w:r>
          </w:p>
        </w:tc>
        <w:tc>
          <w:tcPr>
            <w:tcW w:w="625" w:type="pct"/>
          </w:tcPr>
          <w:p w14:paraId="4B2AD712" w14:textId="7150E5B4" w:rsidR="00262431" w:rsidRPr="00701647" w:rsidRDefault="00262431" w:rsidP="00A1740A">
            <w:pPr>
              <w:spacing w:before="120" w:after="120"/>
              <w:rPr>
                <w:sz w:val="22"/>
              </w:rPr>
            </w:pPr>
            <w:r w:rsidRPr="00701647">
              <w:rPr>
                <w:sz w:val="22"/>
              </w:rPr>
              <w:t>$1</w:t>
            </w:r>
            <w:r w:rsidR="0BB4BD8C" w:rsidRPr="00701647">
              <w:rPr>
                <w:sz w:val="22"/>
              </w:rPr>
              <w:t>59.37</w:t>
            </w:r>
          </w:p>
        </w:tc>
        <w:tc>
          <w:tcPr>
            <w:tcW w:w="622" w:type="pct"/>
          </w:tcPr>
          <w:p w14:paraId="1344C9FA" w14:textId="71913C52" w:rsidR="00262431" w:rsidRPr="00701647" w:rsidRDefault="00262431" w:rsidP="00A1740A">
            <w:pPr>
              <w:spacing w:before="120" w:after="120"/>
              <w:rPr>
                <w:b/>
                <w:sz w:val="22"/>
              </w:rPr>
            </w:pPr>
            <w:r w:rsidRPr="00701647">
              <w:rPr>
                <w:b/>
                <w:sz w:val="22"/>
              </w:rPr>
              <w:t>$518.58</w:t>
            </w:r>
          </w:p>
        </w:tc>
      </w:tr>
      <w:tr w:rsidR="00262431" w:rsidRPr="008F63F0" w14:paraId="31DA3C9B" w14:textId="4155368E" w:rsidTr="00CD4AC5">
        <w:tc>
          <w:tcPr>
            <w:tcW w:w="209" w:type="pct"/>
          </w:tcPr>
          <w:p w14:paraId="74AAF2A5" w14:textId="68858C3C" w:rsidR="00262431" w:rsidRPr="00701647" w:rsidRDefault="00262431" w:rsidP="00A1740A">
            <w:pPr>
              <w:spacing w:before="120" w:after="120"/>
              <w:rPr>
                <w:sz w:val="22"/>
              </w:rPr>
            </w:pPr>
            <w:r w:rsidRPr="00701647">
              <w:rPr>
                <w:sz w:val="22"/>
              </w:rPr>
              <w:t>4.</w:t>
            </w:r>
          </w:p>
        </w:tc>
        <w:tc>
          <w:tcPr>
            <w:tcW w:w="625" w:type="pct"/>
          </w:tcPr>
          <w:p w14:paraId="406B002E" w14:textId="6766FAA8" w:rsidR="00262431" w:rsidRPr="00701647" w:rsidRDefault="00262431" w:rsidP="00A1740A">
            <w:pPr>
              <w:spacing w:before="120" w:after="120"/>
              <w:rPr>
                <w:sz w:val="22"/>
              </w:rPr>
            </w:pPr>
            <w:r w:rsidRPr="00701647">
              <w:rPr>
                <w:sz w:val="22"/>
              </w:rPr>
              <w:t>Northern</w:t>
            </w:r>
          </w:p>
        </w:tc>
        <w:tc>
          <w:tcPr>
            <w:tcW w:w="626" w:type="pct"/>
          </w:tcPr>
          <w:p w14:paraId="63F2BB54" w14:textId="4DA60F7B" w:rsidR="00262431" w:rsidRPr="00701647" w:rsidRDefault="00262431" w:rsidP="00A1740A">
            <w:pPr>
              <w:spacing w:before="120" w:after="120"/>
              <w:rPr>
                <w:sz w:val="22"/>
              </w:rPr>
            </w:pPr>
            <w:r w:rsidRPr="00701647">
              <w:rPr>
                <w:sz w:val="22"/>
              </w:rPr>
              <w:t>Urban</w:t>
            </w:r>
          </w:p>
        </w:tc>
        <w:tc>
          <w:tcPr>
            <w:tcW w:w="418" w:type="pct"/>
          </w:tcPr>
          <w:p w14:paraId="72097575" w14:textId="5402E6EE" w:rsidR="00262431" w:rsidRPr="00701647" w:rsidRDefault="00262431" w:rsidP="00A1740A">
            <w:pPr>
              <w:spacing w:before="120" w:after="120"/>
              <w:rPr>
                <w:sz w:val="22"/>
              </w:rPr>
            </w:pPr>
            <w:r w:rsidRPr="00701647">
              <w:rPr>
                <w:sz w:val="22"/>
              </w:rPr>
              <w:t>4</w:t>
            </w:r>
          </w:p>
        </w:tc>
        <w:tc>
          <w:tcPr>
            <w:tcW w:w="625" w:type="pct"/>
          </w:tcPr>
          <w:p w14:paraId="499FA025" w14:textId="04CDF8C8" w:rsidR="00262431" w:rsidRPr="00701647" w:rsidRDefault="00262431" w:rsidP="00A1740A">
            <w:pPr>
              <w:spacing w:before="120" w:after="120"/>
              <w:rPr>
                <w:sz w:val="22"/>
              </w:rPr>
            </w:pPr>
            <w:r w:rsidRPr="00701647">
              <w:rPr>
                <w:sz w:val="22"/>
              </w:rPr>
              <w:t>1:2 ratio</w:t>
            </w:r>
          </w:p>
        </w:tc>
        <w:tc>
          <w:tcPr>
            <w:tcW w:w="625" w:type="pct"/>
          </w:tcPr>
          <w:p w14:paraId="0BCF7C25" w14:textId="429EEBB2" w:rsidR="00262431" w:rsidRPr="00701647" w:rsidRDefault="00262431" w:rsidP="00A1740A">
            <w:pPr>
              <w:spacing w:before="120" w:after="120"/>
              <w:rPr>
                <w:sz w:val="22"/>
              </w:rPr>
            </w:pPr>
            <w:r w:rsidRPr="00701647">
              <w:rPr>
                <w:sz w:val="22"/>
              </w:rPr>
              <w:t>1:5 ratio</w:t>
            </w:r>
          </w:p>
        </w:tc>
        <w:tc>
          <w:tcPr>
            <w:tcW w:w="625" w:type="pct"/>
          </w:tcPr>
          <w:p w14:paraId="284F0CA6" w14:textId="74E8F2E4" w:rsidR="00262431" w:rsidRPr="00701647" w:rsidRDefault="00262431" w:rsidP="00A1740A">
            <w:pPr>
              <w:spacing w:before="120" w:after="120"/>
              <w:rPr>
                <w:sz w:val="22"/>
              </w:rPr>
            </w:pPr>
            <w:r w:rsidRPr="00701647">
              <w:rPr>
                <w:sz w:val="22"/>
              </w:rPr>
              <w:t>$</w:t>
            </w:r>
            <w:r w:rsidR="6B1304B4" w:rsidRPr="00701647">
              <w:rPr>
                <w:sz w:val="22"/>
              </w:rPr>
              <w:t>3</w:t>
            </w:r>
            <w:r w:rsidR="75761279" w:rsidRPr="00701647">
              <w:rPr>
                <w:sz w:val="22"/>
              </w:rPr>
              <w:t>18.67</w:t>
            </w:r>
          </w:p>
        </w:tc>
        <w:tc>
          <w:tcPr>
            <w:tcW w:w="625" w:type="pct"/>
          </w:tcPr>
          <w:p w14:paraId="789E0DB0" w14:textId="4CBE6146" w:rsidR="00262431" w:rsidRPr="00701647" w:rsidRDefault="00262431" w:rsidP="00A1740A">
            <w:pPr>
              <w:spacing w:before="120" w:after="120"/>
              <w:rPr>
                <w:sz w:val="22"/>
              </w:rPr>
            </w:pPr>
            <w:r w:rsidRPr="00701647">
              <w:rPr>
                <w:sz w:val="22"/>
              </w:rPr>
              <w:t>$1</w:t>
            </w:r>
            <w:r w:rsidR="00A1A641" w:rsidRPr="00701647">
              <w:rPr>
                <w:sz w:val="22"/>
              </w:rPr>
              <w:t>40.95</w:t>
            </w:r>
          </w:p>
        </w:tc>
        <w:tc>
          <w:tcPr>
            <w:tcW w:w="622" w:type="pct"/>
          </w:tcPr>
          <w:p w14:paraId="7D1AAF03" w14:textId="5A19DF36" w:rsidR="00262431" w:rsidRPr="00701647" w:rsidRDefault="00262431" w:rsidP="00A1740A">
            <w:pPr>
              <w:spacing w:before="120" w:after="120"/>
              <w:rPr>
                <w:b/>
                <w:sz w:val="22"/>
              </w:rPr>
            </w:pPr>
            <w:r w:rsidRPr="00701647">
              <w:rPr>
                <w:b/>
                <w:sz w:val="22"/>
              </w:rPr>
              <w:t>$459.63</w:t>
            </w:r>
          </w:p>
        </w:tc>
      </w:tr>
    </w:tbl>
    <w:p w14:paraId="367A9729" w14:textId="335ABC83" w:rsidR="008009BF" w:rsidRPr="00293C9E" w:rsidRDefault="008009BF" w:rsidP="00A15E27">
      <w:pPr>
        <w:pStyle w:val="Heading3"/>
        <w:spacing w:before="480"/>
        <w:rPr>
          <w:b w:val="0"/>
          <w:bCs/>
          <w:sz w:val="24"/>
          <w:szCs w:val="28"/>
        </w:rPr>
      </w:pPr>
      <w:r w:rsidRPr="00293C9E">
        <w:t>Key Drivers</w:t>
      </w:r>
    </w:p>
    <w:p w14:paraId="32B019FD" w14:textId="0F419734" w:rsidR="00580D27" w:rsidRPr="00293C9E" w:rsidRDefault="00DE2B3E">
      <w:r w:rsidRPr="00293C9E">
        <w:t xml:space="preserve">The </w:t>
      </w:r>
      <w:r w:rsidR="008009BF" w:rsidRPr="00293C9E">
        <w:t>key drivers of the core GPT model are described below, along with the average component size for each band.</w:t>
      </w:r>
      <w:r w:rsidR="007A2DF6" w:rsidRPr="00293C9E">
        <w:t xml:space="preserve">  </w:t>
      </w:r>
      <w:r w:rsidR="00594E8D" w:rsidRPr="00293C9E">
        <w:t>Please note that</w:t>
      </w:r>
      <w:r w:rsidR="007A2DF6" w:rsidRPr="00293C9E">
        <w:t>:</w:t>
      </w:r>
    </w:p>
    <w:p w14:paraId="49885487" w14:textId="41B37DA1" w:rsidR="00EF50EB" w:rsidRDefault="005B30C5" w:rsidP="001A7441">
      <w:pPr>
        <w:pStyle w:val="ListParagraph"/>
        <w:numPr>
          <w:ilvl w:val="0"/>
          <w:numId w:val="51"/>
        </w:numPr>
        <w:ind w:left="714" w:hanging="357"/>
        <w:contextualSpacing w:val="0"/>
      </w:pPr>
      <w:r w:rsidRPr="0009235D">
        <w:t>These costings are as per the design of the model in 20</w:t>
      </w:r>
      <w:r w:rsidR="00526D09" w:rsidRPr="0009235D">
        <w:t>2</w:t>
      </w:r>
      <w:r w:rsidRPr="0009235D">
        <w:t>5.</w:t>
      </w:r>
      <w:r w:rsidR="00526D09" w:rsidRPr="0009235D">
        <w:t xml:space="preserve"> </w:t>
      </w:r>
      <w:r w:rsidR="00B01FAD" w:rsidRPr="0009235D">
        <w:t xml:space="preserve">DSS engaged with </w:t>
      </w:r>
      <w:proofErr w:type="gramStart"/>
      <w:r w:rsidR="00B01FAD" w:rsidRPr="0009235D">
        <w:t>a number of</w:t>
      </w:r>
      <w:proofErr w:type="gramEnd"/>
      <w:r w:rsidR="00B01FAD" w:rsidRPr="0009235D">
        <w:t xml:space="preserve"> CGH providers</w:t>
      </w:r>
      <w:r w:rsidR="0009235D" w:rsidRPr="0009235D">
        <w:t xml:space="preserve">, </w:t>
      </w:r>
      <w:r w:rsidR="00B01FAD" w:rsidRPr="0009235D">
        <w:t>as part of the development process</w:t>
      </w:r>
      <w:r w:rsidR="0009235D" w:rsidRPr="0009235D">
        <w:t>, to test these assumptions.</w:t>
      </w:r>
      <w:r w:rsidR="00EF50EB">
        <w:t xml:space="preserve"> You can read more about that engagement and the feedback from providers here</w:t>
      </w:r>
      <w:r w:rsidR="00381F07">
        <w:t xml:space="preserve"> via the links in the Supporting Information section of this document.</w:t>
      </w:r>
    </w:p>
    <w:p w14:paraId="15659ED9" w14:textId="6A39E162" w:rsidR="00693CC1" w:rsidRPr="0009235D" w:rsidRDefault="00526D09" w:rsidP="001A7441">
      <w:pPr>
        <w:pStyle w:val="ListParagraph"/>
        <w:numPr>
          <w:ilvl w:val="0"/>
          <w:numId w:val="51"/>
        </w:numPr>
        <w:ind w:left="714" w:hanging="357"/>
        <w:contextualSpacing w:val="0"/>
      </w:pPr>
      <w:r w:rsidRPr="0009235D">
        <w:t>DSS will update the GPT model assumptions in December 2026. This work will inform future price uplifts for Community Group Homes.</w:t>
      </w:r>
      <w:r w:rsidR="00EF132E" w:rsidRPr="0009235D">
        <w:t xml:space="preserve">  </w:t>
      </w:r>
    </w:p>
    <w:p w14:paraId="58D66E15" w14:textId="3B2BB90A" w:rsidR="00526D09" w:rsidRPr="00ED00E7" w:rsidRDefault="00693CC1" w:rsidP="001A7441">
      <w:pPr>
        <w:pStyle w:val="ListParagraph"/>
        <w:numPr>
          <w:ilvl w:val="0"/>
          <w:numId w:val="51"/>
        </w:numPr>
        <w:ind w:left="714" w:hanging="357"/>
        <w:contextualSpacing w:val="0"/>
      </w:pPr>
      <w:r>
        <w:t xml:space="preserve">Contract-based price reviews are undertaken annually by DSS. </w:t>
      </w:r>
      <w:r w:rsidR="00EF132E">
        <w:t xml:space="preserve">Any price uplift applied </w:t>
      </w:r>
      <w:r w:rsidR="006B25A4">
        <w:t>through this is separate to a model review</w:t>
      </w:r>
      <w:r w:rsidR="006F3773">
        <w:t xml:space="preserve"> planned for late 2026. Any uplift</w:t>
      </w:r>
      <w:r w:rsidR="00A010FB">
        <w:t xml:space="preserve"> </w:t>
      </w:r>
      <w:r w:rsidR="00EF132E">
        <w:t>in the interim will be based on a global assumption</w:t>
      </w:r>
      <w:r w:rsidR="00A010FB">
        <w:t xml:space="preserve"> and given effect through contract rates from 1 July</w:t>
      </w:r>
      <w:r w:rsidR="00EF132E">
        <w:t>.</w:t>
      </w:r>
    </w:p>
    <w:p w14:paraId="7E1BCB30" w14:textId="30808C67" w:rsidR="00ED00E7" w:rsidRPr="00ED00E7" w:rsidRDefault="00ED00E7" w:rsidP="001A7441">
      <w:pPr>
        <w:pStyle w:val="ListParagraph"/>
        <w:numPr>
          <w:ilvl w:val="0"/>
          <w:numId w:val="51"/>
        </w:numPr>
        <w:ind w:left="714" w:hanging="357"/>
        <w:contextualSpacing w:val="0"/>
      </w:pPr>
      <w:r w:rsidRPr="00ED00E7">
        <w:t>Many costs are benchmarked against the Household Economic Survey (HES) data from Stats NZ.  Data was from the survey release in 2019.  We adjusted this for inflation using the Consumer Price Index (CPI).</w:t>
      </w:r>
      <w:r w:rsidR="00165B35" w:rsidRPr="00165B35">
        <w:t xml:space="preserve"> </w:t>
      </w:r>
      <w:r w:rsidR="00165B35" w:rsidRPr="00ED00E7">
        <w:t>For example, the HES Food Category is estimated using the CPI Food Subgroup.</w:t>
      </w:r>
    </w:p>
    <w:p w14:paraId="58E65BDC" w14:textId="05BD27A1" w:rsidR="00ED00E7" w:rsidRPr="00ED00E7" w:rsidRDefault="00ED00E7" w:rsidP="001A7441">
      <w:pPr>
        <w:pStyle w:val="ListParagraph"/>
        <w:numPr>
          <w:ilvl w:val="0"/>
          <w:numId w:val="51"/>
        </w:numPr>
        <w:ind w:left="714" w:hanging="357"/>
        <w:contextualSpacing w:val="0"/>
      </w:pPr>
      <w:r w:rsidRPr="00ED00E7">
        <w:t xml:space="preserve">We used assumptions from the earlier Transparent Pricing Models (TPMs), which are mostly priced from 2005.  We also adjusted those for inflation using the CPI subcategories that match the TPM component.  </w:t>
      </w:r>
    </w:p>
    <w:p w14:paraId="6BC30FB0" w14:textId="77777777" w:rsidR="00ED00E7" w:rsidRDefault="00ED00E7" w:rsidP="001A7441">
      <w:pPr>
        <w:pStyle w:val="ListParagraph"/>
        <w:numPr>
          <w:ilvl w:val="0"/>
          <w:numId w:val="51"/>
        </w:numPr>
        <w:ind w:left="714" w:hanging="357"/>
        <w:contextualSpacing w:val="0"/>
      </w:pPr>
      <w:r w:rsidRPr="00ED00E7">
        <w:lastRenderedPageBreak/>
        <w:t>Items that aren’t based on HES or TPM were based on costs estimated when the model was being developed in 2025.  For example, electricity and furniture costs were sourced from relevant supplier websites.</w:t>
      </w:r>
    </w:p>
    <w:p w14:paraId="376A2758" w14:textId="2FA603B8" w:rsidR="00ED00E7" w:rsidRDefault="00046176" w:rsidP="00DA501B">
      <w:pPr>
        <w:spacing w:after="480"/>
      </w:pPr>
      <w:r>
        <w:rPr>
          <w:b/>
        </w:rPr>
        <w:t>Statistical n</w:t>
      </w:r>
      <w:r w:rsidR="00B07D6D" w:rsidRPr="00436DA7">
        <w:rPr>
          <w:b/>
        </w:rPr>
        <w:t>ote</w:t>
      </w:r>
      <w:r>
        <w:rPr>
          <w:b/>
        </w:rPr>
        <w:t>:</w:t>
      </w:r>
      <w:r w:rsidR="00B07D6D" w:rsidRPr="00436DA7">
        <w:rPr>
          <w:b/>
        </w:rPr>
        <w:t xml:space="preserve"> </w:t>
      </w:r>
      <w:r w:rsidR="00B07D6D" w:rsidRPr="00436DA7">
        <w:t>t</w:t>
      </w:r>
      <w:r w:rsidR="00A048F4" w:rsidRPr="00436DA7">
        <w:t xml:space="preserve">he averages shown are the average across the </w:t>
      </w:r>
      <w:r w:rsidR="00492F58" w:rsidRPr="00436DA7">
        <w:t xml:space="preserve">range of </w:t>
      </w:r>
      <w:r w:rsidR="00046FE3" w:rsidRPr="00436DA7">
        <w:t xml:space="preserve">scenarios </w:t>
      </w:r>
      <w:r w:rsidR="00492F58" w:rsidRPr="00436DA7">
        <w:t xml:space="preserve">within the </w:t>
      </w:r>
      <w:r w:rsidR="00B07D6D" w:rsidRPr="00436DA7">
        <w:t xml:space="preserve">core </w:t>
      </w:r>
      <w:r w:rsidR="00492F58" w:rsidRPr="00436DA7">
        <w:t>GPT</w:t>
      </w:r>
      <w:r w:rsidR="00B07D6D" w:rsidRPr="00436DA7">
        <w:t xml:space="preserve"> cost model</w:t>
      </w:r>
      <w:r w:rsidR="00492F58" w:rsidRPr="00436DA7">
        <w:t>.  This is</w:t>
      </w:r>
      <w:r w:rsidR="00BC1520">
        <w:t xml:space="preserve"> </w:t>
      </w:r>
      <w:r w:rsidR="00492F58" w:rsidRPr="00436DA7">
        <w:t>n</w:t>
      </w:r>
      <w:r w:rsidR="00BC1520">
        <w:t>o</w:t>
      </w:r>
      <w:r w:rsidR="00492F58" w:rsidRPr="00436DA7">
        <w:t xml:space="preserve">t the same as a weighted average of the </w:t>
      </w:r>
      <w:r w:rsidR="00D37F51" w:rsidRPr="00436DA7">
        <w:t xml:space="preserve">components of the </w:t>
      </w:r>
      <w:r w:rsidR="00046FE3" w:rsidRPr="00436DA7">
        <w:t xml:space="preserve">rates </w:t>
      </w:r>
      <w:r w:rsidR="00D37F51" w:rsidRPr="00436DA7">
        <w:t xml:space="preserve">allocated to </w:t>
      </w:r>
      <w:r w:rsidR="00046FE3" w:rsidRPr="00436DA7">
        <w:t xml:space="preserve">each person </w:t>
      </w:r>
      <w:r w:rsidR="00D37F51" w:rsidRPr="00436DA7">
        <w:t xml:space="preserve">who has </w:t>
      </w:r>
      <w:r w:rsidR="00046FE3" w:rsidRPr="00436DA7">
        <w:t>a CGH support</w:t>
      </w:r>
      <w:r w:rsidR="00657F94" w:rsidRPr="00436DA7">
        <w:t>.</w:t>
      </w:r>
      <w:r w:rsidR="00890E3B" w:rsidRPr="00436DA7">
        <w:t xml:space="preserve">  Until a significant portion of the supported CGH population has had a BAT process, </w:t>
      </w:r>
      <w:r w:rsidR="00436DA7" w:rsidRPr="00436DA7">
        <w:t>providing a weighted average would be misleading, as most people are currently on the “</w:t>
      </w:r>
      <w:r w:rsidR="00BC1520">
        <w:t>scripted</w:t>
      </w:r>
      <w:r w:rsidR="00436DA7" w:rsidRPr="00436DA7">
        <w:t>” rates that were determined from the initial matching process in December 2025.</w:t>
      </w:r>
      <w:r w:rsidR="00890E3B" w:rsidRPr="00436DA7">
        <w:t xml:space="preserve"> </w:t>
      </w:r>
    </w:p>
    <w:p w14:paraId="79A61547" w14:textId="77777777" w:rsidR="00ED4A77" w:rsidRDefault="00C5524E" w:rsidP="00A80858">
      <w:pPr>
        <w:pStyle w:val="Heading2"/>
      </w:pPr>
      <w:r>
        <w:t>Care Costs</w:t>
      </w:r>
    </w:p>
    <w:p w14:paraId="644FB993" w14:textId="23F46C60" w:rsidR="00C5524E" w:rsidRDefault="00C5524E" w:rsidP="00A80858">
      <w:pPr>
        <w:pStyle w:val="Heading3"/>
      </w:pPr>
      <w:r>
        <w:t>Staffing</w:t>
      </w:r>
      <w:r w:rsidR="00ED4A77">
        <w:t xml:space="preserve"> </w:t>
      </w:r>
      <w:r w:rsidR="0037255D">
        <w:t xml:space="preserve">- </w:t>
      </w:r>
      <w:r>
        <w:t>Support Workers</w:t>
      </w:r>
    </w:p>
    <w:p w14:paraId="287E9323" w14:textId="7397EB5D" w:rsidR="001A5653" w:rsidRPr="000A6C15" w:rsidRDefault="000A6C15" w:rsidP="00C5524E">
      <w:r w:rsidRPr="000A6C15">
        <w:t>Note: t</w:t>
      </w:r>
      <w:r w:rsidR="001A5653" w:rsidRPr="000A6C15">
        <w:t xml:space="preserve">his </w:t>
      </w:r>
      <w:r w:rsidRPr="000A6C15">
        <w:t xml:space="preserve">is the key driver of costs across all scenarios as direct labour costs are a significant part of each GPT </w:t>
      </w:r>
      <w:r w:rsidR="00BF02C6">
        <w:t>cost scenario</w:t>
      </w:r>
      <w:r w:rsidRPr="000A6C15">
        <w:t xml:space="preserve"> and drive the management fee portion of the overhead costs.</w:t>
      </w:r>
    </w:p>
    <w:p w14:paraId="54A3CE4C" w14:textId="0687F2E9" w:rsidR="0037255D" w:rsidRDefault="008B6C12" w:rsidP="00C5524E">
      <w:r>
        <w:t xml:space="preserve">Support worker staffing costs are </w:t>
      </w:r>
      <w:r w:rsidR="0037255D">
        <w:t xml:space="preserve">estimated </w:t>
      </w:r>
      <w:r>
        <w:t>based on assumptions about the number of hours of support a disabled person requires</w:t>
      </w:r>
      <w:r w:rsidR="000F148E">
        <w:t xml:space="preserve">. </w:t>
      </w:r>
      <w:r w:rsidR="0037255D">
        <w:t>Those assumptions are determined as part of the BAT process.</w:t>
      </w:r>
    </w:p>
    <w:p w14:paraId="25E5C3D3" w14:textId="2C16285A" w:rsidR="0037255D" w:rsidRDefault="0037255D" w:rsidP="00C5524E">
      <w:r>
        <w:t>Costs are determined for shifts</w:t>
      </w:r>
      <w:r w:rsidR="00A14D9D">
        <w:t xml:space="preserve"> </w:t>
      </w:r>
      <w:r>
        <w:t>(see table</w:t>
      </w:r>
      <w:r w:rsidR="002169DC">
        <w:t>s</w:t>
      </w:r>
      <w:r>
        <w:t xml:space="preserve"> below)</w:t>
      </w:r>
      <w:r w:rsidR="00A14D9D">
        <w:t>:</w:t>
      </w:r>
    </w:p>
    <w:p w14:paraId="41DF698F" w14:textId="5FBF6F9F" w:rsidR="0088207F" w:rsidRPr="00355C58" w:rsidRDefault="0088207F" w:rsidP="001A7441">
      <w:pPr>
        <w:pStyle w:val="ListParagraph"/>
        <w:numPr>
          <w:ilvl w:val="0"/>
          <w:numId w:val="52"/>
        </w:numPr>
        <w:ind w:left="714" w:hanging="357"/>
        <w:contextualSpacing w:val="0"/>
        <w:rPr>
          <w:b/>
          <w:bCs/>
        </w:rPr>
      </w:pPr>
      <w:r w:rsidRPr="00852A7D">
        <w:rPr>
          <w:b/>
          <w:bCs/>
        </w:rPr>
        <w:t>Core and Assistance shift costs</w:t>
      </w:r>
      <w:r w:rsidRPr="00355C58">
        <w:t xml:space="preserve"> are based on </w:t>
      </w:r>
      <w:r w:rsidR="003F5322" w:rsidRPr="00355C58">
        <w:t>the</w:t>
      </w:r>
      <w:r w:rsidRPr="00355C58">
        <w:t xml:space="preserve"> number of hours</w:t>
      </w:r>
      <w:r w:rsidR="003F5322" w:rsidRPr="00355C58">
        <w:t xml:space="preserve"> in the shifts</w:t>
      </w:r>
      <w:r w:rsidRPr="00355C58">
        <w:t xml:space="preserve">, </w:t>
      </w:r>
      <w:r w:rsidR="003F5322" w:rsidRPr="00355C58">
        <w:t xml:space="preserve">the </w:t>
      </w:r>
      <w:r w:rsidRPr="00355C58">
        <w:t>labour ratio</w:t>
      </w:r>
      <w:r w:rsidR="003F5322" w:rsidRPr="00355C58">
        <w:t>s for those shifts</w:t>
      </w:r>
      <w:r w:rsidR="00B36FF6" w:rsidRPr="00355C58">
        <w:t xml:space="preserve"> for that person</w:t>
      </w:r>
      <w:r w:rsidRPr="00355C58">
        <w:t xml:space="preserve">, and </w:t>
      </w:r>
      <w:r w:rsidR="003F5322" w:rsidRPr="00355C58">
        <w:t xml:space="preserve">the </w:t>
      </w:r>
      <w:r w:rsidRPr="00355C58">
        <w:t>average weighted cost for an hour of support worker labour.</w:t>
      </w:r>
      <w:r w:rsidR="002169DC" w:rsidRPr="00355C58">
        <w:t xml:space="preserve"> For example, if a person was assessed as needing 1:2 support in the core shift they are funded for 50% of 9 hours = 4.5 hours of support worker time for that shift.</w:t>
      </w:r>
    </w:p>
    <w:p w14:paraId="5CAFF7EE" w14:textId="2D3B8B4A" w:rsidR="0088207F" w:rsidRDefault="0088207F" w:rsidP="001A7441">
      <w:pPr>
        <w:pStyle w:val="ListParagraph"/>
        <w:numPr>
          <w:ilvl w:val="0"/>
          <w:numId w:val="52"/>
        </w:numPr>
        <w:ind w:left="714" w:hanging="357"/>
        <w:contextualSpacing w:val="0"/>
      </w:pPr>
      <w:r w:rsidRPr="00852A7D">
        <w:rPr>
          <w:b/>
          <w:bCs/>
        </w:rPr>
        <w:t>Sleepover shift costs</w:t>
      </w:r>
      <w:r w:rsidRPr="00355C58">
        <w:rPr>
          <w:b/>
          <w:bCs/>
        </w:rPr>
        <w:t xml:space="preserve"> </w:t>
      </w:r>
      <w:r w:rsidRPr="00355C58">
        <w:t xml:space="preserve">are based on </w:t>
      </w:r>
      <w:r w:rsidR="003F5322" w:rsidRPr="00355C58">
        <w:t xml:space="preserve">the </w:t>
      </w:r>
      <w:r w:rsidRPr="00355C58">
        <w:t xml:space="preserve">number of hours </w:t>
      </w:r>
      <w:r w:rsidR="001862BD" w:rsidRPr="00355C58">
        <w:t>per house and the average weighted cost for an hour of support worker labour.</w:t>
      </w:r>
      <w:r w:rsidR="00B36FF6" w:rsidRPr="00355C58">
        <w:t xml:space="preserve">  The sleepover shift </w:t>
      </w:r>
      <w:r w:rsidR="00E6585F" w:rsidRPr="00355C58">
        <w:t>doesn’t have a labour ratio under banded rates.</w:t>
      </w:r>
      <w:r w:rsidR="00E41A82" w:rsidRPr="00355C58">
        <w:t xml:space="preserve"> Every house is assumed to have a person available overnight, with the cost split across the house.</w:t>
      </w:r>
    </w:p>
    <w:p w14:paraId="605B6707" w14:textId="77777777" w:rsidR="0080320B" w:rsidRDefault="0080320B">
      <w:pPr>
        <w:spacing w:after="0" w:line="240" w:lineRule="auto"/>
      </w:pPr>
      <w:r>
        <w:br w:type="page"/>
      </w:r>
    </w:p>
    <w:p w14:paraId="3E47AAB4" w14:textId="77777777" w:rsidR="00F35040" w:rsidRPr="000E1A03" w:rsidRDefault="00F35040" w:rsidP="00F35040">
      <w:pPr>
        <w:pStyle w:val="Heading4"/>
        <w:spacing w:after="120"/>
        <w:rPr>
          <w:bCs/>
          <w:iCs/>
          <w:color w:val="000000" w:themeColor="text1"/>
        </w:rPr>
      </w:pPr>
      <w:r w:rsidRPr="0091542E">
        <w:lastRenderedPageBreak/>
        <w:t xml:space="preserve">Table </w:t>
      </w:r>
      <w:r w:rsidRPr="0091542E">
        <w:fldChar w:fldCharType="begin"/>
      </w:r>
      <w:r>
        <w:instrText>SEQ Table \* ARABIC</w:instrText>
      </w:r>
      <w:r w:rsidRPr="0091542E">
        <w:fldChar w:fldCharType="separate"/>
      </w:r>
      <w:r w:rsidRPr="0091542E">
        <w:rPr>
          <w:bCs/>
          <w:iCs/>
        </w:rPr>
        <w:t>6</w:t>
      </w:r>
      <w:r w:rsidRPr="0091542E">
        <w:fldChar w:fldCharType="end"/>
      </w:r>
      <w:r w:rsidRPr="0091542E">
        <w:t xml:space="preserve"> Shift</w:t>
      </w:r>
      <w:r w:rsidRPr="000E1A03">
        <w:rPr>
          <w:bCs/>
          <w:iCs/>
          <w:color w:val="000000" w:themeColor="text1"/>
        </w:rPr>
        <w:t xml:space="preserve"> Lengths</w:t>
      </w:r>
    </w:p>
    <w:tbl>
      <w:tblPr>
        <w:tblStyle w:val="PlainTable2"/>
        <w:tblW w:w="4395" w:type="dxa"/>
        <w:tblLook w:val="04A0" w:firstRow="1" w:lastRow="0" w:firstColumn="1" w:lastColumn="0" w:noHBand="0" w:noVBand="1"/>
      </w:tblPr>
      <w:tblGrid>
        <w:gridCol w:w="2574"/>
        <w:gridCol w:w="1821"/>
      </w:tblGrid>
      <w:tr w:rsidR="00F35040" w:rsidRPr="00236638" w14:paraId="3119F93F" w14:textId="77777777" w:rsidTr="000349C5">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574" w:type="dxa"/>
            <w:shd w:val="clear" w:color="auto" w:fill="577F59"/>
            <w:hideMark/>
          </w:tcPr>
          <w:p w14:paraId="5E6C9275" w14:textId="77777777" w:rsidR="00F35040" w:rsidRPr="00861F99" w:rsidRDefault="00F35040">
            <w:pPr>
              <w:spacing w:before="120" w:after="120"/>
              <w:rPr>
                <w:rFonts w:eastAsia="Times New Roman" w:cs="Calibri"/>
                <w:color w:val="FFFFFF" w:themeColor="background1"/>
                <w:kern w:val="0"/>
                <w:sz w:val="22"/>
                <w:lang w:eastAsia="en-NZ"/>
                <w14:ligatures w14:val="none"/>
              </w:rPr>
            </w:pPr>
            <w:r w:rsidRPr="00861F99">
              <w:rPr>
                <w:rFonts w:eastAsia="Times New Roman" w:cs="Calibri"/>
                <w:color w:val="FFFFFF" w:themeColor="background1"/>
                <w:kern w:val="0"/>
                <w:sz w:val="22"/>
                <w:lang w:eastAsia="en-NZ"/>
                <w14:ligatures w14:val="none"/>
              </w:rPr>
              <w:t>Shift Name</w:t>
            </w:r>
          </w:p>
        </w:tc>
        <w:tc>
          <w:tcPr>
            <w:tcW w:w="1821" w:type="dxa"/>
            <w:shd w:val="clear" w:color="auto" w:fill="577F59"/>
            <w:hideMark/>
          </w:tcPr>
          <w:p w14:paraId="063B6EE5" w14:textId="77777777" w:rsidR="00F35040" w:rsidRPr="00861F99" w:rsidRDefault="00F35040">
            <w:pPr>
              <w:spacing w:before="120" w:after="120"/>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kern w:val="0"/>
                <w:sz w:val="22"/>
                <w:lang w:eastAsia="en-NZ"/>
                <w14:ligatures w14:val="none"/>
              </w:rPr>
            </w:pPr>
            <w:r w:rsidRPr="00861F99">
              <w:rPr>
                <w:rFonts w:eastAsia="Times New Roman" w:cs="Calibri"/>
                <w:color w:val="FFFFFF" w:themeColor="background1"/>
                <w:kern w:val="0"/>
                <w:sz w:val="22"/>
                <w:lang w:eastAsia="en-NZ"/>
                <w14:ligatures w14:val="none"/>
              </w:rPr>
              <w:t>Number of hours</w:t>
            </w:r>
          </w:p>
        </w:tc>
      </w:tr>
      <w:tr w:rsidR="00F35040" w:rsidRPr="00236638" w14:paraId="77CBC516" w14:textId="77777777" w:rsidTr="000349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4" w:type="dxa"/>
            <w:noWrap/>
            <w:hideMark/>
          </w:tcPr>
          <w:p w14:paraId="4C7BA640" w14:textId="77777777" w:rsidR="00F35040" w:rsidRPr="005C26A2" w:rsidRDefault="00F35040">
            <w:pPr>
              <w:spacing w:before="120" w:after="120"/>
              <w:rPr>
                <w:rFonts w:eastAsia="Times New Roman" w:cs="Calibri"/>
                <w:b w:val="0"/>
                <w:bCs w:val="0"/>
                <w:kern w:val="0"/>
                <w:sz w:val="22"/>
                <w:lang w:eastAsia="en-NZ"/>
                <w14:ligatures w14:val="none"/>
              </w:rPr>
            </w:pPr>
            <w:r w:rsidRPr="005C26A2">
              <w:rPr>
                <w:rFonts w:eastAsia="Times New Roman" w:cs="Calibri"/>
                <w:b w:val="0"/>
                <w:bCs w:val="0"/>
                <w:kern w:val="0"/>
                <w:sz w:val="22"/>
                <w:lang w:eastAsia="en-NZ"/>
                <w14:ligatures w14:val="none"/>
              </w:rPr>
              <w:t>Core Shift</w:t>
            </w:r>
          </w:p>
        </w:tc>
        <w:tc>
          <w:tcPr>
            <w:tcW w:w="1821" w:type="dxa"/>
            <w:noWrap/>
            <w:hideMark/>
          </w:tcPr>
          <w:p w14:paraId="3EA5C037" w14:textId="77777777" w:rsidR="00F35040" w:rsidRPr="005C26A2" w:rsidRDefault="00F35040">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Calibri"/>
                <w:kern w:val="0"/>
                <w:sz w:val="22"/>
                <w:lang w:eastAsia="en-NZ"/>
                <w14:ligatures w14:val="none"/>
              </w:rPr>
            </w:pPr>
            <w:r w:rsidRPr="005C26A2">
              <w:rPr>
                <w:rFonts w:eastAsia="Times New Roman" w:cs="Calibri"/>
                <w:kern w:val="0"/>
                <w:sz w:val="22"/>
                <w:lang w:eastAsia="en-NZ"/>
                <w14:ligatures w14:val="none"/>
              </w:rPr>
              <w:t>9</w:t>
            </w:r>
          </w:p>
        </w:tc>
      </w:tr>
      <w:tr w:rsidR="00F35040" w:rsidRPr="00236638" w14:paraId="6F543002" w14:textId="77777777" w:rsidTr="000349C5">
        <w:trPr>
          <w:trHeight w:val="300"/>
        </w:trPr>
        <w:tc>
          <w:tcPr>
            <w:cnfStyle w:val="001000000000" w:firstRow="0" w:lastRow="0" w:firstColumn="1" w:lastColumn="0" w:oddVBand="0" w:evenVBand="0" w:oddHBand="0" w:evenHBand="0" w:firstRowFirstColumn="0" w:firstRowLastColumn="0" w:lastRowFirstColumn="0" w:lastRowLastColumn="0"/>
            <w:tcW w:w="2574" w:type="dxa"/>
            <w:noWrap/>
            <w:hideMark/>
          </w:tcPr>
          <w:p w14:paraId="5F54C54A" w14:textId="77777777" w:rsidR="00F35040" w:rsidRPr="005C26A2" w:rsidRDefault="00F35040">
            <w:pPr>
              <w:spacing w:before="120" w:after="120"/>
              <w:rPr>
                <w:rFonts w:eastAsia="Times New Roman" w:cs="Calibri"/>
                <w:b w:val="0"/>
                <w:bCs w:val="0"/>
                <w:kern w:val="0"/>
                <w:sz w:val="22"/>
                <w:lang w:eastAsia="en-NZ"/>
                <w14:ligatures w14:val="none"/>
              </w:rPr>
            </w:pPr>
            <w:r w:rsidRPr="005C26A2">
              <w:rPr>
                <w:rFonts w:eastAsia="Times New Roman" w:cs="Calibri"/>
                <w:b w:val="0"/>
                <w:bCs w:val="0"/>
                <w:kern w:val="0"/>
                <w:sz w:val="22"/>
                <w:lang w:eastAsia="en-NZ"/>
                <w14:ligatures w14:val="none"/>
              </w:rPr>
              <w:t>Assistance Shift</w:t>
            </w:r>
          </w:p>
        </w:tc>
        <w:tc>
          <w:tcPr>
            <w:tcW w:w="1821" w:type="dxa"/>
            <w:noWrap/>
            <w:hideMark/>
          </w:tcPr>
          <w:p w14:paraId="5221A217" w14:textId="77777777" w:rsidR="00F35040" w:rsidRPr="005C26A2" w:rsidRDefault="00F35040">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Calibri"/>
                <w:kern w:val="0"/>
                <w:sz w:val="22"/>
                <w:lang w:eastAsia="en-NZ"/>
                <w14:ligatures w14:val="none"/>
              </w:rPr>
            </w:pPr>
            <w:r w:rsidRPr="005C26A2">
              <w:rPr>
                <w:rFonts w:eastAsia="Times New Roman" w:cs="Calibri"/>
                <w:kern w:val="0"/>
                <w:sz w:val="22"/>
                <w:lang w:eastAsia="en-NZ"/>
                <w14:ligatures w14:val="none"/>
              </w:rPr>
              <w:t>6</w:t>
            </w:r>
          </w:p>
        </w:tc>
      </w:tr>
      <w:tr w:rsidR="00F35040" w:rsidRPr="00236638" w14:paraId="43EEF503" w14:textId="77777777" w:rsidTr="000349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4" w:type="dxa"/>
            <w:noWrap/>
            <w:hideMark/>
          </w:tcPr>
          <w:p w14:paraId="0BC2ACE6" w14:textId="77777777" w:rsidR="00F35040" w:rsidRPr="005C26A2" w:rsidRDefault="00F35040">
            <w:pPr>
              <w:spacing w:before="120" w:after="120"/>
              <w:rPr>
                <w:rFonts w:eastAsia="Times New Roman" w:cs="Calibri"/>
                <w:b w:val="0"/>
                <w:bCs w:val="0"/>
                <w:kern w:val="0"/>
                <w:sz w:val="22"/>
                <w:lang w:eastAsia="en-NZ"/>
                <w14:ligatures w14:val="none"/>
              </w:rPr>
            </w:pPr>
            <w:r w:rsidRPr="005C26A2">
              <w:rPr>
                <w:rFonts w:eastAsia="Times New Roman" w:cs="Calibri"/>
                <w:b w:val="0"/>
                <w:bCs w:val="0"/>
                <w:kern w:val="0"/>
                <w:sz w:val="22"/>
                <w:lang w:eastAsia="en-NZ"/>
                <w14:ligatures w14:val="none"/>
              </w:rPr>
              <w:t>Sleepover Shift</w:t>
            </w:r>
          </w:p>
        </w:tc>
        <w:tc>
          <w:tcPr>
            <w:tcW w:w="1821" w:type="dxa"/>
            <w:noWrap/>
            <w:hideMark/>
          </w:tcPr>
          <w:p w14:paraId="466FA3E2" w14:textId="77777777" w:rsidR="00F35040" w:rsidRPr="005C26A2" w:rsidRDefault="00F35040">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Calibri"/>
                <w:kern w:val="0"/>
                <w:sz w:val="22"/>
                <w:lang w:eastAsia="en-NZ"/>
                <w14:ligatures w14:val="none"/>
              </w:rPr>
            </w:pPr>
            <w:r w:rsidRPr="005C26A2">
              <w:rPr>
                <w:rFonts w:eastAsia="Times New Roman" w:cs="Calibri"/>
                <w:kern w:val="0"/>
                <w:sz w:val="22"/>
                <w:lang w:eastAsia="en-NZ"/>
                <w14:ligatures w14:val="none"/>
              </w:rPr>
              <w:t>9</w:t>
            </w:r>
          </w:p>
        </w:tc>
      </w:tr>
      <w:tr w:rsidR="00F35040" w:rsidRPr="00236638" w14:paraId="1C4C8EBC" w14:textId="77777777" w:rsidTr="000349C5">
        <w:trPr>
          <w:trHeight w:val="300"/>
        </w:trPr>
        <w:tc>
          <w:tcPr>
            <w:cnfStyle w:val="001000000000" w:firstRow="0" w:lastRow="0" w:firstColumn="1" w:lastColumn="0" w:oddVBand="0" w:evenVBand="0" w:oddHBand="0" w:evenHBand="0" w:firstRowFirstColumn="0" w:firstRowLastColumn="0" w:lastRowFirstColumn="0" w:lastRowLastColumn="0"/>
            <w:tcW w:w="2574" w:type="dxa"/>
            <w:noWrap/>
            <w:hideMark/>
          </w:tcPr>
          <w:p w14:paraId="413A3ABF" w14:textId="77777777" w:rsidR="00F35040" w:rsidRPr="005C26A2" w:rsidRDefault="00F35040">
            <w:pPr>
              <w:spacing w:before="120" w:after="120"/>
              <w:rPr>
                <w:rFonts w:eastAsia="Times New Roman" w:cs="Calibri"/>
                <w:kern w:val="0"/>
                <w:sz w:val="22"/>
                <w:lang w:eastAsia="en-NZ"/>
                <w14:ligatures w14:val="none"/>
              </w:rPr>
            </w:pPr>
            <w:r w:rsidRPr="005C26A2">
              <w:rPr>
                <w:rFonts w:eastAsia="Times New Roman" w:cs="Calibri"/>
                <w:kern w:val="0"/>
                <w:sz w:val="22"/>
                <w:lang w:eastAsia="en-NZ"/>
                <w14:ligatures w14:val="none"/>
              </w:rPr>
              <w:t>Total hours</w:t>
            </w:r>
          </w:p>
        </w:tc>
        <w:tc>
          <w:tcPr>
            <w:tcW w:w="1821" w:type="dxa"/>
            <w:noWrap/>
            <w:hideMark/>
          </w:tcPr>
          <w:p w14:paraId="71EC963D" w14:textId="77777777" w:rsidR="00F35040" w:rsidRPr="005C26A2" w:rsidRDefault="00F35040">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Calibri"/>
                <w:b/>
                <w:bCs/>
                <w:kern w:val="0"/>
                <w:sz w:val="22"/>
                <w:lang w:eastAsia="en-NZ"/>
                <w14:ligatures w14:val="none"/>
              </w:rPr>
            </w:pPr>
            <w:r w:rsidRPr="005C26A2">
              <w:rPr>
                <w:rFonts w:eastAsia="Times New Roman" w:cs="Calibri"/>
                <w:b/>
                <w:bCs/>
                <w:kern w:val="0"/>
                <w:sz w:val="22"/>
                <w:lang w:eastAsia="en-NZ"/>
                <w14:ligatures w14:val="none"/>
              </w:rPr>
              <w:t>24</w:t>
            </w:r>
          </w:p>
        </w:tc>
      </w:tr>
    </w:tbl>
    <w:p w14:paraId="1AA16FB8" w14:textId="77777777" w:rsidR="00F35040" w:rsidRDefault="00F35040" w:rsidP="00F35040">
      <w:pPr>
        <w:ind w:left="357"/>
        <w:rPr>
          <w:b/>
          <w:bCs/>
        </w:rPr>
      </w:pPr>
    </w:p>
    <w:p w14:paraId="48BE0466" w14:textId="77777777" w:rsidR="00AB3861" w:rsidRPr="000E1A03" w:rsidRDefault="00AB3861" w:rsidP="00AB3861">
      <w:pPr>
        <w:pStyle w:val="Heading4"/>
        <w:spacing w:after="120"/>
      </w:pPr>
      <w:r w:rsidRPr="000E1A03">
        <w:t xml:space="preserve">Table </w:t>
      </w:r>
      <w:r w:rsidRPr="000E1A03">
        <w:fldChar w:fldCharType="begin"/>
      </w:r>
      <w:r w:rsidRPr="000E1A03">
        <w:instrText>SEQ Table \* ARABIC</w:instrText>
      </w:r>
      <w:r w:rsidRPr="000E1A03">
        <w:fldChar w:fldCharType="separate"/>
      </w:r>
      <w:r>
        <w:rPr>
          <w:noProof/>
        </w:rPr>
        <w:t>7</w:t>
      </w:r>
      <w:r w:rsidRPr="000E1A03">
        <w:fldChar w:fldCharType="end"/>
      </w:r>
      <w:r w:rsidRPr="000E1A03">
        <w:t>: Labour ratios</w:t>
      </w:r>
    </w:p>
    <w:tbl>
      <w:tblPr>
        <w:tblStyle w:val="PlainTable2"/>
        <w:tblW w:w="8902" w:type="dxa"/>
        <w:tblLayout w:type="fixed"/>
        <w:tblLook w:val="04A0" w:firstRow="1" w:lastRow="0" w:firstColumn="1" w:lastColumn="0" w:noHBand="0" w:noVBand="1"/>
      </w:tblPr>
      <w:tblGrid>
        <w:gridCol w:w="2225"/>
        <w:gridCol w:w="2225"/>
        <w:gridCol w:w="2226"/>
        <w:gridCol w:w="2226"/>
      </w:tblGrid>
      <w:tr w:rsidR="00AB3861" w:rsidRPr="002361A6" w14:paraId="13C59AED" w14:textId="77777777">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200" w:type="dxa"/>
            <w:shd w:val="clear" w:color="auto" w:fill="577F59"/>
            <w:hideMark/>
          </w:tcPr>
          <w:p w14:paraId="3CBB9E76" w14:textId="77777777" w:rsidR="00AB3861" w:rsidRPr="00892211" w:rsidRDefault="00AB3861">
            <w:pPr>
              <w:spacing w:before="120" w:after="120" w:line="240" w:lineRule="auto"/>
              <w:rPr>
                <w:rFonts w:eastAsia="Times New Roman" w:cs="Calibri"/>
                <w:color w:val="FFFFFF" w:themeColor="background1"/>
                <w:kern w:val="0"/>
                <w:sz w:val="22"/>
                <w:lang w:eastAsia="en-NZ"/>
                <w14:ligatures w14:val="none"/>
              </w:rPr>
            </w:pPr>
            <w:r w:rsidRPr="00892211">
              <w:rPr>
                <w:rFonts w:eastAsia="Times New Roman" w:cs="Calibri"/>
                <w:color w:val="FFFFFF" w:themeColor="background1"/>
                <w:kern w:val="0"/>
                <w:sz w:val="22"/>
                <w:lang w:eastAsia="en-NZ"/>
                <w14:ligatures w14:val="none"/>
              </w:rPr>
              <w:t>Shift Ratio Name</w:t>
            </w:r>
          </w:p>
        </w:tc>
        <w:tc>
          <w:tcPr>
            <w:tcW w:w="2200" w:type="dxa"/>
            <w:shd w:val="clear" w:color="auto" w:fill="577F59"/>
            <w:hideMark/>
          </w:tcPr>
          <w:p w14:paraId="04BAF3CE" w14:textId="77777777" w:rsidR="00AB3861" w:rsidRPr="00892211" w:rsidRDefault="00AB3861">
            <w:pPr>
              <w:spacing w:before="120" w:after="12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kern w:val="0"/>
                <w:sz w:val="22"/>
                <w:lang w:eastAsia="en-NZ"/>
                <w14:ligatures w14:val="none"/>
              </w:rPr>
            </w:pPr>
            <w:r w:rsidRPr="00892211">
              <w:rPr>
                <w:rFonts w:eastAsia="Times New Roman" w:cs="Calibri"/>
                <w:color w:val="FFFFFF" w:themeColor="background1"/>
                <w:kern w:val="0"/>
                <w:sz w:val="22"/>
                <w:lang w:eastAsia="en-NZ"/>
                <w14:ligatures w14:val="none"/>
              </w:rPr>
              <w:t>Staff</w:t>
            </w:r>
          </w:p>
        </w:tc>
        <w:tc>
          <w:tcPr>
            <w:tcW w:w="2200" w:type="dxa"/>
            <w:shd w:val="clear" w:color="auto" w:fill="577F59"/>
            <w:hideMark/>
          </w:tcPr>
          <w:p w14:paraId="1327DEA2" w14:textId="77777777" w:rsidR="00AB3861" w:rsidRPr="00892211" w:rsidRDefault="00AB3861">
            <w:pPr>
              <w:spacing w:before="120" w:after="12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kern w:val="0"/>
                <w:sz w:val="22"/>
                <w:lang w:eastAsia="en-NZ"/>
                <w14:ligatures w14:val="none"/>
              </w:rPr>
            </w:pPr>
            <w:r w:rsidRPr="00892211">
              <w:rPr>
                <w:rFonts w:eastAsia="Times New Roman" w:cs="Calibri"/>
                <w:color w:val="FFFFFF" w:themeColor="background1"/>
                <w:kern w:val="0"/>
                <w:sz w:val="22"/>
                <w:lang w:eastAsia="en-NZ"/>
                <w14:ligatures w14:val="none"/>
              </w:rPr>
              <w:t>Supported People</w:t>
            </w:r>
          </w:p>
        </w:tc>
        <w:tc>
          <w:tcPr>
            <w:tcW w:w="2200" w:type="dxa"/>
            <w:shd w:val="clear" w:color="auto" w:fill="577F59"/>
            <w:hideMark/>
          </w:tcPr>
          <w:p w14:paraId="7B94BA8D" w14:textId="77777777" w:rsidR="00AB3861" w:rsidRPr="00892211" w:rsidRDefault="00AB3861">
            <w:pPr>
              <w:spacing w:before="120" w:after="12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kern w:val="0"/>
                <w:sz w:val="22"/>
                <w:lang w:eastAsia="en-NZ"/>
                <w14:ligatures w14:val="none"/>
              </w:rPr>
            </w:pPr>
            <w:r w:rsidRPr="00892211">
              <w:rPr>
                <w:rFonts w:eastAsia="Times New Roman" w:cs="Calibri"/>
                <w:color w:val="FFFFFF" w:themeColor="background1"/>
                <w:kern w:val="0"/>
                <w:sz w:val="22"/>
                <w:lang w:eastAsia="en-NZ"/>
                <w14:ligatures w14:val="none"/>
              </w:rPr>
              <w:t>Ratio Percentage</w:t>
            </w:r>
          </w:p>
        </w:tc>
      </w:tr>
      <w:tr w:rsidR="00AB3861" w:rsidRPr="002361A6" w14:paraId="01A0867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1ED53890" w14:textId="77777777" w:rsidR="00AB3861" w:rsidRPr="00701647" w:rsidRDefault="00AB3861">
            <w:pPr>
              <w:spacing w:before="120" w:after="120" w:line="240" w:lineRule="auto"/>
              <w:rPr>
                <w:rFonts w:eastAsia="Times New Roman" w:cs="Calibri"/>
                <w:b w:val="0"/>
                <w:bCs w:val="0"/>
                <w:kern w:val="0"/>
                <w:sz w:val="22"/>
                <w:lang w:eastAsia="en-NZ"/>
                <w14:ligatures w14:val="none"/>
              </w:rPr>
            </w:pPr>
            <w:r w:rsidRPr="00701647">
              <w:rPr>
                <w:rFonts w:eastAsia="Times New Roman" w:cs="Calibri"/>
                <w:b w:val="0"/>
                <w:bCs w:val="0"/>
                <w:kern w:val="0"/>
                <w:sz w:val="22"/>
                <w:lang w:eastAsia="en-NZ"/>
                <w14:ligatures w14:val="none"/>
              </w:rPr>
              <w:t>2:1 ratio</w:t>
            </w:r>
          </w:p>
        </w:tc>
        <w:tc>
          <w:tcPr>
            <w:tcW w:w="2200" w:type="dxa"/>
            <w:noWrap/>
            <w:hideMark/>
          </w:tcPr>
          <w:p w14:paraId="74E7A435" w14:textId="77777777" w:rsidR="00AB3861" w:rsidRPr="00701647" w:rsidRDefault="00AB38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kern w:val="0"/>
                <w:sz w:val="22"/>
                <w:lang w:eastAsia="en-NZ"/>
                <w14:ligatures w14:val="none"/>
              </w:rPr>
            </w:pPr>
            <w:r w:rsidRPr="00701647">
              <w:rPr>
                <w:rFonts w:eastAsia="Times New Roman" w:cs="Calibri"/>
                <w:kern w:val="0"/>
                <w:sz w:val="22"/>
                <w:lang w:eastAsia="en-NZ"/>
                <w14:ligatures w14:val="none"/>
              </w:rPr>
              <w:t>2</w:t>
            </w:r>
          </w:p>
        </w:tc>
        <w:tc>
          <w:tcPr>
            <w:tcW w:w="2200" w:type="dxa"/>
            <w:noWrap/>
            <w:hideMark/>
          </w:tcPr>
          <w:p w14:paraId="7593726C" w14:textId="77777777" w:rsidR="00AB3861" w:rsidRPr="00701647" w:rsidRDefault="00AB38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kern w:val="0"/>
                <w:sz w:val="22"/>
                <w:lang w:eastAsia="en-NZ"/>
                <w14:ligatures w14:val="none"/>
              </w:rPr>
            </w:pPr>
            <w:r w:rsidRPr="00701647">
              <w:rPr>
                <w:rFonts w:eastAsia="Times New Roman" w:cs="Calibri"/>
                <w:kern w:val="0"/>
                <w:sz w:val="22"/>
                <w:lang w:eastAsia="en-NZ"/>
                <w14:ligatures w14:val="none"/>
              </w:rPr>
              <w:t>1</w:t>
            </w:r>
          </w:p>
        </w:tc>
        <w:tc>
          <w:tcPr>
            <w:tcW w:w="2200" w:type="dxa"/>
            <w:noWrap/>
            <w:hideMark/>
          </w:tcPr>
          <w:p w14:paraId="34998C1A" w14:textId="77777777" w:rsidR="00AB3861" w:rsidRPr="00701647" w:rsidRDefault="00AB38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kern w:val="0"/>
                <w:sz w:val="22"/>
                <w:lang w:eastAsia="en-NZ"/>
                <w14:ligatures w14:val="none"/>
              </w:rPr>
            </w:pPr>
            <w:r w:rsidRPr="00701647">
              <w:rPr>
                <w:rFonts w:eastAsia="Times New Roman" w:cs="Calibri"/>
                <w:kern w:val="0"/>
                <w:sz w:val="22"/>
                <w:lang w:eastAsia="en-NZ"/>
                <w14:ligatures w14:val="none"/>
              </w:rPr>
              <w:t>200%</w:t>
            </w:r>
          </w:p>
        </w:tc>
      </w:tr>
      <w:tr w:rsidR="00AB3861" w:rsidRPr="002361A6" w14:paraId="5EFBA927" w14:textId="77777777">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0652F526" w14:textId="77777777" w:rsidR="00AB3861" w:rsidRPr="00701647" w:rsidRDefault="00AB3861">
            <w:pPr>
              <w:spacing w:before="120" w:after="120" w:line="240" w:lineRule="auto"/>
              <w:rPr>
                <w:rFonts w:eastAsia="Times New Roman" w:cs="Calibri"/>
                <w:b w:val="0"/>
                <w:bCs w:val="0"/>
                <w:kern w:val="0"/>
                <w:sz w:val="22"/>
                <w:lang w:eastAsia="en-NZ"/>
                <w14:ligatures w14:val="none"/>
              </w:rPr>
            </w:pPr>
            <w:r w:rsidRPr="00701647">
              <w:rPr>
                <w:rFonts w:eastAsia="Times New Roman" w:cs="Calibri"/>
                <w:b w:val="0"/>
                <w:bCs w:val="0"/>
                <w:kern w:val="0"/>
                <w:sz w:val="22"/>
                <w:lang w:eastAsia="en-NZ"/>
                <w14:ligatures w14:val="none"/>
              </w:rPr>
              <w:t>3:2 ratio</w:t>
            </w:r>
          </w:p>
        </w:tc>
        <w:tc>
          <w:tcPr>
            <w:tcW w:w="2200" w:type="dxa"/>
            <w:noWrap/>
            <w:hideMark/>
          </w:tcPr>
          <w:p w14:paraId="37936096" w14:textId="77777777" w:rsidR="00AB3861" w:rsidRPr="00701647" w:rsidRDefault="00AB38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kern w:val="0"/>
                <w:sz w:val="22"/>
                <w:lang w:eastAsia="en-NZ"/>
                <w14:ligatures w14:val="none"/>
              </w:rPr>
            </w:pPr>
            <w:r w:rsidRPr="00701647">
              <w:rPr>
                <w:rFonts w:eastAsia="Times New Roman" w:cs="Calibri"/>
                <w:kern w:val="0"/>
                <w:sz w:val="22"/>
                <w:lang w:eastAsia="en-NZ"/>
                <w14:ligatures w14:val="none"/>
              </w:rPr>
              <w:t>3</w:t>
            </w:r>
          </w:p>
        </w:tc>
        <w:tc>
          <w:tcPr>
            <w:tcW w:w="2200" w:type="dxa"/>
            <w:noWrap/>
            <w:hideMark/>
          </w:tcPr>
          <w:p w14:paraId="2BED3F28" w14:textId="77777777" w:rsidR="00AB3861" w:rsidRPr="00701647" w:rsidRDefault="00AB38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kern w:val="0"/>
                <w:sz w:val="22"/>
                <w:lang w:eastAsia="en-NZ"/>
                <w14:ligatures w14:val="none"/>
              </w:rPr>
            </w:pPr>
            <w:r w:rsidRPr="00701647">
              <w:rPr>
                <w:rFonts w:eastAsia="Times New Roman" w:cs="Calibri"/>
                <w:kern w:val="0"/>
                <w:sz w:val="22"/>
                <w:lang w:eastAsia="en-NZ"/>
                <w14:ligatures w14:val="none"/>
              </w:rPr>
              <w:t>2</w:t>
            </w:r>
          </w:p>
        </w:tc>
        <w:tc>
          <w:tcPr>
            <w:tcW w:w="2200" w:type="dxa"/>
            <w:noWrap/>
            <w:hideMark/>
          </w:tcPr>
          <w:p w14:paraId="479CA1E5" w14:textId="77777777" w:rsidR="00AB3861" w:rsidRPr="00701647" w:rsidRDefault="00AB38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kern w:val="0"/>
                <w:sz w:val="22"/>
                <w:lang w:eastAsia="en-NZ"/>
                <w14:ligatures w14:val="none"/>
              </w:rPr>
            </w:pPr>
            <w:r w:rsidRPr="00701647">
              <w:rPr>
                <w:rFonts w:eastAsia="Times New Roman" w:cs="Calibri"/>
                <w:kern w:val="0"/>
                <w:sz w:val="22"/>
                <w:lang w:eastAsia="en-NZ"/>
                <w14:ligatures w14:val="none"/>
              </w:rPr>
              <w:t>150%</w:t>
            </w:r>
          </w:p>
        </w:tc>
      </w:tr>
      <w:tr w:rsidR="00AB3861" w:rsidRPr="002361A6" w14:paraId="172A500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77952AA3" w14:textId="77777777" w:rsidR="00AB3861" w:rsidRPr="00701647" w:rsidRDefault="00AB3861">
            <w:pPr>
              <w:spacing w:before="120" w:after="120" w:line="240" w:lineRule="auto"/>
              <w:rPr>
                <w:rFonts w:eastAsia="Times New Roman" w:cs="Calibri"/>
                <w:b w:val="0"/>
                <w:bCs w:val="0"/>
                <w:kern w:val="0"/>
                <w:sz w:val="22"/>
                <w:lang w:eastAsia="en-NZ"/>
                <w14:ligatures w14:val="none"/>
              </w:rPr>
            </w:pPr>
            <w:r w:rsidRPr="00701647">
              <w:rPr>
                <w:rFonts w:eastAsia="Times New Roman" w:cs="Calibri"/>
                <w:b w:val="0"/>
                <w:bCs w:val="0"/>
                <w:kern w:val="0"/>
                <w:sz w:val="22"/>
                <w:lang w:eastAsia="en-NZ"/>
                <w14:ligatures w14:val="none"/>
              </w:rPr>
              <w:t>1:1 ratio</w:t>
            </w:r>
          </w:p>
        </w:tc>
        <w:tc>
          <w:tcPr>
            <w:tcW w:w="2200" w:type="dxa"/>
            <w:noWrap/>
            <w:hideMark/>
          </w:tcPr>
          <w:p w14:paraId="30919784" w14:textId="77777777" w:rsidR="00AB3861" w:rsidRPr="00701647" w:rsidRDefault="00AB38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kern w:val="0"/>
                <w:sz w:val="22"/>
                <w:lang w:eastAsia="en-NZ"/>
                <w14:ligatures w14:val="none"/>
              </w:rPr>
            </w:pPr>
            <w:r w:rsidRPr="00701647">
              <w:rPr>
                <w:rFonts w:eastAsia="Times New Roman" w:cs="Calibri"/>
                <w:kern w:val="0"/>
                <w:sz w:val="22"/>
                <w:lang w:eastAsia="en-NZ"/>
                <w14:ligatures w14:val="none"/>
              </w:rPr>
              <w:t>1</w:t>
            </w:r>
          </w:p>
        </w:tc>
        <w:tc>
          <w:tcPr>
            <w:tcW w:w="2200" w:type="dxa"/>
            <w:noWrap/>
            <w:hideMark/>
          </w:tcPr>
          <w:p w14:paraId="5C6E76CC" w14:textId="77777777" w:rsidR="00AB3861" w:rsidRPr="00701647" w:rsidRDefault="00AB38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kern w:val="0"/>
                <w:sz w:val="22"/>
                <w:lang w:eastAsia="en-NZ"/>
                <w14:ligatures w14:val="none"/>
              </w:rPr>
            </w:pPr>
            <w:r w:rsidRPr="00701647">
              <w:rPr>
                <w:rFonts w:eastAsia="Times New Roman" w:cs="Calibri"/>
                <w:kern w:val="0"/>
                <w:sz w:val="22"/>
                <w:lang w:eastAsia="en-NZ"/>
                <w14:ligatures w14:val="none"/>
              </w:rPr>
              <w:t>1</w:t>
            </w:r>
          </w:p>
        </w:tc>
        <w:tc>
          <w:tcPr>
            <w:tcW w:w="2200" w:type="dxa"/>
            <w:noWrap/>
            <w:hideMark/>
          </w:tcPr>
          <w:p w14:paraId="14D053C4" w14:textId="77777777" w:rsidR="00AB3861" w:rsidRPr="00701647" w:rsidRDefault="00AB38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kern w:val="0"/>
                <w:sz w:val="22"/>
                <w:lang w:eastAsia="en-NZ"/>
                <w14:ligatures w14:val="none"/>
              </w:rPr>
            </w:pPr>
            <w:r w:rsidRPr="00701647">
              <w:rPr>
                <w:rFonts w:eastAsia="Times New Roman" w:cs="Calibri"/>
                <w:kern w:val="0"/>
                <w:sz w:val="22"/>
                <w:lang w:eastAsia="en-NZ"/>
                <w14:ligatures w14:val="none"/>
              </w:rPr>
              <w:t>100%</w:t>
            </w:r>
          </w:p>
        </w:tc>
      </w:tr>
      <w:tr w:rsidR="00AB3861" w:rsidRPr="002361A6" w14:paraId="7B22C4F3" w14:textId="77777777">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4D4C3358" w14:textId="77777777" w:rsidR="00AB3861" w:rsidRPr="00701647" w:rsidRDefault="00AB3861">
            <w:pPr>
              <w:spacing w:before="120" w:after="120" w:line="240" w:lineRule="auto"/>
              <w:rPr>
                <w:rFonts w:eastAsia="Times New Roman" w:cs="Calibri"/>
                <w:b w:val="0"/>
                <w:bCs w:val="0"/>
                <w:kern w:val="0"/>
                <w:sz w:val="22"/>
                <w:lang w:eastAsia="en-NZ"/>
                <w14:ligatures w14:val="none"/>
              </w:rPr>
            </w:pPr>
            <w:r w:rsidRPr="00701647">
              <w:rPr>
                <w:rFonts w:eastAsia="Times New Roman" w:cs="Calibri"/>
                <w:b w:val="0"/>
                <w:bCs w:val="0"/>
                <w:kern w:val="0"/>
                <w:sz w:val="22"/>
                <w:lang w:eastAsia="en-NZ"/>
                <w14:ligatures w14:val="none"/>
              </w:rPr>
              <w:t>2:3 ratio</w:t>
            </w:r>
          </w:p>
        </w:tc>
        <w:tc>
          <w:tcPr>
            <w:tcW w:w="2200" w:type="dxa"/>
            <w:noWrap/>
            <w:hideMark/>
          </w:tcPr>
          <w:p w14:paraId="7F5A8FE8" w14:textId="77777777" w:rsidR="00AB3861" w:rsidRPr="00701647" w:rsidRDefault="00AB38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kern w:val="0"/>
                <w:sz w:val="22"/>
                <w:lang w:eastAsia="en-NZ"/>
                <w14:ligatures w14:val="none"/>
              </w:rPr>
            </w:pPr>
            <w:r w:rsidRPr="00701647">
              <w:rPr>
                <w:rFonts w:eastAsia="Times New Roman" w:cs="Calibri"/>
                <w:kern w:val="0"/>
                <w:sz w:val="22"/>
                <w:lang w:eastAsia="en-NZ"/>
                <w14:ligatures w14:val="none"/>
              </w:rPr>
              <w:t>2</w:t>
            </w:r>
          </w:p>
        </w:tc>
        <w:tc>
          <w:tcPr>
            <w:tcW w:w="2200" w:type="dxa"/>
            <w:noWrap/>
            <w:hideMark/>
          </w:tcPr>
          <w:p w14:paraId="504FA86C" w14:textId="77777777" w:rsidR="00AB3861" w:rsidRPr="00701647" w:rsidRDefault="00AB38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kern w:val="0"/>
                <w:sz w:val="22"/>
                <w:lang w:eastAsia="en-NZ"/>
                <w14:ligatures w14:val="none"/>
              </w:rPr>
            </w:pPr>
            <w:r w:rsidRPr="00701647">
              <w:rPr>
                <w:rFonts w:eastAsia="Times New Roman" w:cs="Calibri"/>
                <w:kern w:val="0"/>
                <w:sz w:val="22"/>
                <w:lang w:eastAsia="en-NZ"/>
                <w14:ligatures w14:val="none"/>
              </w:rPr>
              <w:t>3</w:t>
            </w:r>
          </w:p>
        </w:tc>
        <w:tc>
          <w:tcPr>
            <w:tcW w:w="2200" w:type="dxa"/>
            <w:noWrap/>
            <w:hideMark/>
          </w:tcPr>
          <w:p w14:paraId="1AFD1BDE" w14:textId="77777777" w:rsidR="00AB3861" w:rsidRPr="00701647" w:rsidRDefault="00AB38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kern w:val="0"/>
                <w:sz w:val="22"/>
                <w:lang w:eastAsia="en-NZ"/>
                <w14:ligatures w14:val="none"/>
              </w:rPr>
            </w:pPr>
            <w:r w:rsidRPr="00701647">
              <w:rPr>
                <w:rFonts w:eastAsia="Times New Roman" w:cs="Calibri"/>
                <w:kern w:val="0"/>
                <w:sz w:val="22"/>
                <w:lang w:eastAsia="en-NZ"/>
                <w14:ligatures w14:val="none"/>
              </w:rPr>
              <w:t>67%</w:t>
            </w:r>
          </w:p>
        </w:tc>
      </w:tr>
      <w:tr w:rsidR="00AB3861" w:rsidRPr="002361A6" w14:paraId="1C86F37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7FEA8C0B" w14:textId="77777777" w:rsidR="00AB3861" w:rsidRPr="00701647" w:rsidRDefault="00AB3861">
            <w:pPr>
              <w:spacing w:before="120" w:after="120" w:line="240" w:lineRule="auto"/>
              <w:rPr>
                <w:rFonts w:eastAsia="Times New Roman" w:cs="Calibri"/>
                <w:b w:val="0"/>
                <w:bCs w:val="0"/>
                <w:kern w:val="0"/>
                <w:sz w:val="22"/>
                <w:lang w:eastAsia="en-NZ"/>
                <w14:ligatures w14:val="none"/>
              </w:rPr>
            </w:pPr>
            <w:r w:rsidRPr="00701647">
              <w:rPr>
                <w:rFonts w:eastAsia="Times New Roman" w:cs="Calibri"/>
                <w:b w:val="0"/>
                <w:bCs w:val="0"/>
                <w:kern w:val="0"/>
                <w:sz w:val="22"/>
                <w:lang w:eastAsia="en-NZ"/>
                <w14:ligatures w14:val="none"/>
              </w:rPr>
              <w:t>1:2 ratio</w:t>
            </w:r>
          </w:p>
        </w:tc>
        <w:tc>
          <w:tcPr>
            <w:tcW w:w="2200" w:type="dxa"/>
            <w:noWrap/>
            <w:hideMark/>
          </w:tcPr>
          <w:p w14:paraId="640B863E" w14:textId="77777777" w:rsidR="00AB3861" w:rsidRPr="00701647" w:rsidRDefault="00AB38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kern w:val="0"/>
                <w:sz w:val="22"/>
                <w:lang w:eastAsia="en-NZ"/>
                <w14:ligatures w14:val="none"/>
              </w:rPr>
            </w:pPr>
            <w:r w:rsidRPr="00701647">
              <w:rPr>
                <w:rFonts w:eastAsia="Times New Roman" w:cs="Calibri"/>
                <w:kern w:val="0"/>
                <w:sz w:val="22"/>
                <w:lang w:eastAsia="en-NZ"/>
                <w14:ligatures w14:val="none"/>
              </w:rPr>
              <w:t>1</w:t>
            </w:r>
          </w:p>
        </w:tc>
        <w:tc>
          <w:tcPr>
            <w:tcW w:w="2200" w:type="dxa"/>
            <w:noWrap/>
            <w:hideMark/>
          </w:tcPr>
          <w:p w14:paraId="2929E94B" w14:textId="77777777" w:rsidR="00AB3861" w:rsidRPr="00701647" w:rsidRDefault="00AB38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kern w:val="0"/>
                <w:sz w:val="22"/>
                <w:lang w:eastAsia="en-NZ"/>
                <w14:ligatures w14:val="none"/>
              </w:rPr>
            </w:pPr>
            <w:r w:rsidRPr="00701647">
              <w:rPr>
                <w:rFonts w:eastAsia="Times New Roman" w:cs="Calibri"/>
                <w:kern w:val="0"/>
                <w:sz w:val="22"/>
                <w:lang w:eastAsia="en-NZ"/>
                <w14:ligatures w14:val="none"/>
              </w:rPr>
              <w:t>2</w:t>
            </w:r>
          </w:p>
        </w:tc>
        <w:tc>
          <w:tcPr>
            <w:tcW w:w="2200" w:type="dxa"/>
            <w:noWrap/>
            <w:hideMark/>
          </w:tcPr>
          <w:p w14:paraId="47E7A3E2" w14:textId="77777777" w:rsidR="00AB3861" w:rsidRPr="00701647" w:rsidRDefault="00AB38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kern w:val="0"/>
                <w:sz w:val="22"/>
                <w:lang w:eastAsia="en-NZ"/>
                <w14:ligatures w14:val="none"/>
              </w:rPr>
            </w:pPr>
            <w:r w:rsidRPr="00701647">
              <w:rPr>
                <w:rFonts w:eastAsia="Times New Roman" w:cs="Calibri"/>
                <w:kern w:val="0"/>
                <w:sz w:val="22"/>
                <w:lang w:eastAsia="en-NZ"/>
                <w14:ligatures w14:val="none"/>
              </w:rPr>
              <w:t>50%</w:t>
            </w:r>
          </w:p>
        </w:tc>
      </w:tr>
      <w:tr w:rsidR="00AB3861" w:rsidRPr="002361A6" w14:paraId="70ADBBAC" w14:textId="77777777">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0035DD78" w14:textId="77777777" w:rsidR="00AB3861" w:rsidRPr="00701647" w:rsidRDefault="00AB3861">
            <w:pPr>
              <w:spacing w:before="120" w:after="120" w:line="240" w:lineRule="auto"/>
              <w:rPr>
                <w:rFonts w:eastAsia="Times New Roman" w:cs="Calibri"/>
                <w:b w:val="0"/>
                <w:bCs w:val="0"/>
                <w:kern w:val="0"/>
                <w:sz w:val="22"/>
                <w:lang w:eastAsia="en-NZ"/>
                <w14:ligatures w14:val="none"/>
              </w:rPr>
            </w:pPr>
            <w:r w:rsidRPr="00701647">
              <w:rPr>
                <w:rFonts w:eastAsia="Times New Roman" w:cs="Calibri"/>
                <w:b w:val="0"/>
                <w:bCs w:val="0"/>
                <w:kern w:val="0"/>
                <w:sz w:val="22"/>
                <w:lang w:eastAsia="en-NZ"/>
                <w14:ligatures w14:val="none"/>
              </w:rPr>
              <w:t>1:3 ratio</w:t>
            </w:r>
          </w:p>
        </w:tc>
        <w:tc>
          <w:tcPr>
            <w:tcW w:w="2200" w:type="dxa"/>
            <w:noWrap/>
            <w:hideMark/>
          </w:tcPr>
          <w:p w14:paraId="2D7DE68A" w14:textId="77777777" w:rsidR="00AB3861" w:rsidRPr="00701647" w:rsidRDefault="00AB38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kern w:val="0"/>
                <w:sz w:val="22"/>
                <w:lang w:eastAsia="en-NZ"/>
                <w14:ligatures w14:val="none"/>
              </w:rPr>
            </w:pPr>
            <w:r w:rsidRPr="00701647">
              <w:rPr>
                <w:rFonts w:eastAsia="Times New Roman" w:cs="Calibri"/>
                <w:kern w:val="0"/>
                <w:sz w:val="22"/>
                <w:lang w:eastAsia="en-NZ"/>
                <w14:ligatures w14:val="none"/>
              </w:rPr>
              <w:t>1</w:t>
            </w:r>
          </w:p>
        </w:tc>
        <w:tc>
          <w:tcPr>
            <w:tcW w:w="2200" w:type="dxa"/>
            <w:noWrap/>
            <w:hideMark/>
          </w:tcPr>
          <w:p w14:paraId="5201FA79" w14:textId="77777777" w:rsidR="00AB3861" w:rsidRPr="00701647" w:rsidRDefault="00AB38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kern w:val="0"/>
                <w:sz w:val="22"/>
                <w:lang w:eastAsia="en-NZ"/>
                <w14:ligatures w14:val="none"/>
              </w:rPr>
            </w:pPr>
            <w:r w:rsidRPr="00701647">
              <w:rPr>
                <w:rFonts w:eastAsia="Times New Roman" w:cs="Calibri"/>
                <w:kern w:val="0"/>
                <w:sz w:val="22"/>
                <w:lang w:eastAsia="en-NZ"/>
                <w14:ligatures w14:val="none"/>
              </w:rPr>
              <w:t>3</w:t>
            </w:r>
          </w:p>
        </w:tc>
        <w:tc>
          <w:tcPr>
            <w:tcW w:w="2200" w:type="dxa"/>
            <w:noWrap/>
            <w:hideMark/>
          </w:tcPr>
          <w:p w14:paraId="30F2E0FB" w14:textId="77777777" w:rsidR="00AB3861" w:rsidRPr="00701647" w:rsidRDefault="00AB38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kern w:val="0"/>
                <w:sz w:val="22"/>
                <w:lang w:eastAsia="en-NZ"/>
                <w14:ligatures w14:val="none"/>
              </w:rPr>
            </w:pPr>
            <w:r w:rsidRPr="00701647">
              <w:rPr>
                <w:rFonts w:eastAsia="Times New Roman" w:cs="Calibri"/>
                <w:kern w:val="0"/>
                <w:sz w:val="22"/>
                <w:lang w:eastAsia="en-NZ"/>
                <w14:ligatures w14:val="none"/>
              </w:rPr>
              <w:t>33%</w:t>
            </w:r>
          </w:p>
        </w:tc>
      </w:tr>
      <w:tr w:rsidR="00AB3861" w:rsidRPr="002361A6" w14:paraId="4DC758E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5405A20E" w14:textId="77777777" w:rsidR="00AB3861" w:rsidRPr="00701647" w:rsidRDefault="00AB3861">
            <w:pPr>
              <w:spacing w:before="120" w:after="120" w:line="240" w:lineRule="auto"/>
              <w:rPr>
                <w:rFonts w:eastAsia="Times New Roman" w:cs="Calibri"/>
                <w:b w:val="0"/>
                <w:bCs w:val="0"/>
                <w:kern w:val="0"/>
                <w:sz w:val="22"/>
                <w:lang w:eastAsia="en-NZ"/>
                <w14:ligatures w14:val="none"/>
              </w:rPr>
            </w:pPr>
            <w:r w:rsidRPr="00701647">
              <w:rPr>
                <w:rFonts w:eastAsia="Times New Roman" w:cs="Calibri"/>
                <w:b w:val="0"/>
                <w:bCs w:val="0"/>
                <w:kern w:val="0"/>
                <w:sz w:val="22"/>
                <w:lang w:eastAsia="en-NZ"/>
                <w14:ligatures w14:val="none"/>
              </w:rPr>
              <w:t>1:4 ratio</w:t>
            </w:r>
          </w:p>
        </w:tc>
        <w:tc>
          <w:tcPr>
            <w:tcW w:w="2200" w:type="dxa"/>
            <w:noWrap/>
            <w:hideMark/>
          </w:tcPr>
          <w:p w14:paraId="7726D491" w14:textId="77777777" w:rsidR="00AB3861" w:rsidRPr="00701647" w:rsidRDefault="00AB38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kern w:val="0"/>
                <w:sz w:val="22"/>
                <w:lang w:eastAsia="en-NZ"/>
                <w14:ligatures w14:val="none"/>
              </w:rPr>
            </w:pPr>
            <w:r w:rsidRPr="00701647">
              <w:rPr>
                <w:rFonts w:eastAsia="Times New Roman" w:cs="Calibri"/>
                <w:kern w:val="0"/>
                <w:sz w:val="22"/>
                <w:lang w:eastAsia="en-NZ"/>
                <w14:ligatures w14:val="none"/>
              </w:rPr>
              <w:t>1</w:t>
            </w:r>
          </w:p>
        </w:tc>
        <w:tc>
          <w:tcPr>
            <w:tcW w:w="2200" w:type="dxa"/>
            <w:noWrap/>
            <w:hideMark/>
          </w:tcPr>
          <w:p w14:paraId="27B5A494" w14:textId="77777777" w:rsidR="00AB3861" w:rsidRPr="00701647" w:rsidRDefault="00AB38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kern w:val="0"/>
                <w:sz w:val="22"/>
                <w:lang w:eastAsia="en-NZ"/>
                <w14:ligatures w14:val="none"/>
              </w:rPr>
            </w:pPr>
            <w:r w:rsidRPr="00701647">
              <w:rPr>
                <w:rFonts w:eastAsia="Times New Roman" w:cs="Calibri"/>
                <w:kern w:val="0"/>
                <w:sz w:val="22"/>
                <w:lang w:eastAsia="en-NZ"/>
                <w14:ligatures w14:val="none"/>
              </w:rPr>
              <w:t>4</w:t>
            </w:r>
          </w:p>
        </w:tc>
        <w:tc>
          <w:tcPr>
            <w:tcW w:w="2200" w:type="dxa"/>
            <w:noWrap/>
            <w:hideMark/>
          </w:tcPr>
          <w:p w14:paraId="7E779CCD" w14:textId="77777777" w:rsidR="00AB3861" w:rsidRPr="00701647" w:rsidRDefault="00AB38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kern w:val="0"/>
                <w:sz w:val="22"/>
                <w:lang w:eastAsia="en-NZ"/>
                <w14:ligatures w14:val="none"/>
              </w:rPr>
            </w:pPr>
            <w:r w:rsidRPr="00701647">
              <w:rPr>
                <w:rFonts w:eastAsia="Times New Roman" w:cs="Calibri"/>
                <w:kern w:val="0"/>
                <w:sz w:val="22"/>
                <w:lang w:eastAsia="en-NZ"/>
                <w14:ligatures w14:val="none"/>
              </w:rPr>
              <w:t>25%</w:t>
            </w:r>
          </w:p>
        </w:tc>
      </w:tr>
      <w:tr w:rsidR="00AB3861" w:rsidRPr="002361A6" w14:paraId="2A938F3F" w14:textId="77777777">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73AAC6F8" w14:textId="77777777" w:rsidR="00AB3861" w:rsidRPr="00701647" w:rsidRDefault="00AB3861">
            <w:pPr>
              <w:spacing w:before="120" w:after="120" w:line="240" w:lineRule="auto"/>
              <w:rPr>
                <w:rFonts w:eastAsia="Times New Roman" w:cs="Calibri"/>
                <w:b w:val="0"/>
                <w:bCs w:val="0"/>
                <w:kern w:val="0"/>
                <w:sz w:val="22"/>
                <w:lang w:eastAsia="en-NZ"/>
                <w14:ligatures w14:val="none"/>
              </w:rPr>
            </w:pPr>
            <w:r w:rsidRPr="00701647">
              <w:rPr>
                <w:rFonts w:eastAsia="Times New Roman" w:cs="Calibri"/>
                <w:b w:val="0"/>
                <w:bCs w:val="0"/>
                <w:kern w:val="0"/>
                <w:sz w:val="22"/>
                <w:lang w:eastAsia="en-NZ"/>
                <w14:ligatures w14:val="none"/>
              </w:rPr>
              <w:t>1:5 ratio</w:t>
            </w:r>
          </w:p>
        </w:tc>
        <w:tc>
          <w:tcPr>
            <w:tcW w:w="2200" w:type="dxa"/>
            <w:noWrap/>
            <w:hideMark/>
          </w:tcPr>
          <w:p w14:paraId="79A0209C" w14:textId="77777777" w:rsidR="00AB3861" w:rsidRPr="00701647" w:rsidRDefault="00AB38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kern w:val="0"/>
                <w:sz w:val="22"/>
                <w:lang w:eastAsia="en-NZ"/>
                <w14:ligatures w14:val="none"/>
              </w:rPr>
            </w:pPr>
            <w:r w:rsidRPr="00701647">
              <w:rPr>
                <w:rFonts w:eastAsia="Times New Roman" w:cs="Calibri"/>
                <w:kern w:val="0"/>
                <w:sz w:val="22"/>
                <w:lang w:eastAsia="en-NZ"/>
                <w14:ligatures w14:val="none"/>
              </w:rPr>
              <w:t>1</w:t>
            </w:r>
          </w:p>
        </w:tc>
        <w:tc>
          <w:tcPr>
            <w:tcW w:w="2200" w:type="dxa"/>
            <w:noWrap/>
            <w:hideMark/>
          </w:tcPr>
          <w:p w14:paraId="0F0FFF14" w14:textId="77777777" w:rsidR="00AB3861" w:rsidRPr="00701647" w:rsidRDefault="00AB38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kern w:val="0"/>
                <w:sz w:val="22"/>
                <w:lang w:eastAsia="en-NZ"/>
                <w14:ligatures w14:val="none"/>
              </w:rPr>
            </w:pPr>
            <w:r w:rsidRPr="00701647">
              <w:rPr>
                <w:rFonts w:eastAsia="Times New Roman" w:cs="Calibri"/>
                <w:kern w:val="0"/>
                <w:sz w:val="22"/>
                <w:lang w:eastAsia="en-NZ"/>
                <w14:ligatures w14:val="none"/>
              </w:rPr>
              <w:t>5</w:t>
            </w:r>
          </w:p>
        </w:tc>
        <w:tc>
          <w:tcPr>
            <w:tcW w:w="2200" w:type="dxa"/>
            <w:noWrap/>
            <w:hideMark/>
          </w:tcPr>
          <w:p w14:paraId="73B96639" w14:textId="77777777" w:rsidR="00AB3861" w:rsidRPr="00701647" w:rsidRDefault="00AB38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kern w:val="0"/>
                <w:sz w:val="22"/>
                <w:lang w:eastAsia="en-NZ"/>
                <w14:ligatures w14:val="none"/>
              </w:rPr>
            </w:pPr>
            <w:r w:rsidRPr="00701647">
              <w:rPr>
                <w:rFonts w:eastAsia="Times New Roman" w:cs="Calibri"/>
                <w:kern w:val="0"/>
                <w:sz w:val="22"/>
                <w:lang w:eastAsia="en-NZ"/>
                <w14:ligatures w14:val="none"/>
              </w:rPr>
              <w:t>20%</w:t>
            </w:r>
          </w:p>
        </w:tc>
      </w:tr>
      <w:tr w:rsidR="00AB3861" w:rsidRPr="002361A6" w14:paraId="31F06C4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79EB2525" w14:textId="77777777" w:rsidR="00AB3861" w:rsidRPr="00701647" w:rsidRDefault="00AB3861">
            <w:pPr>
              <w:spacing w:before="120" w:after="120" w:line="240" w:lineRule="auto"/>
              <w:rPr>
                <w:rFonts w:eastAsia="Times New Roman" w:cs="Calibri"/>
                <w:b w:val="0"/>
                <w:bCs w:val="0"/>
                <w:kern w:val="0"/>
                <w:sz w:val="22"/>
                <w:lang w:eastAsia="en-NZ"/>
                <w14:ligatures w14:val="none"/>
              </w:rPr>
            </w:pPr>
            <w:r w:rsidRPr="00701647">
              <w:rPr>
                <w:rFonts w:eastAsia="Times New Roman" w:cs="Calibri"/>
                <w:b w:val="0"/>
                <w:bCs w:val="0"/>
                <w:kern w:val="0"/>
                <w:sz w:val="22"/>
                <w:lang w:eastAsia="en-NZ"/>
                <w14:ligatures w14:val="none"/>
              </w:rPr>
              <w:t>1:6 ratio</w:t>
            </w:r>
          </w:p>
        </w:tc>
        <w:tc>
          <w:tcPr>
            <w:tcW w:w="2200" w:type="dxa"/>
            <w:noWrap/>
            <w:hideMark/>
          </w:tcPr>
          <w:p w14:paraId="4CFD04A9" w14:textId="77777777" w:rsidR="00AB3861" w:rsidRPr="00701647" w:rsidRDefault="00AB38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kern w:val="0"/>
                <w:sz w:val="22"/>
                <w:lang w:eastAsia="en-NZ"/>
                <w14:ligatures w14:val="none"/>
              </w:rPr>
            </w:pPr>
            <w:r w:rsidRPr="00701647">
              <w:rPr>
                <w:rFonts w:eastAsia="Times New Roman" w:cs="Calibri"/>
                <w:kern w:val="0"/>
                <w:sz w:val="22"/>
                <w:lang w:eastAsia="en-NZ"/>
                <w14:ligatures w14:val="none"/>
              </w:rPr>
              <w:t>1</w:t>
            </w:r>
          </w:p>
        </w:tc>
        <w:tc>
          <w:tcPr>
            <w:tcW w:w="2200" w:type="dxa"/>
            <w:noWrap/>
            <w:hideMark/>
          </w:tcPr>
          <w:p w14:paraId="21A8A9ED" w14:textId="77777777" w:rsidR="00AB3861" w:rsidRPr="00701647" w:rsidRDefault="00AB38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kern w:val="0"/>
                <w:sz w:val="22"/>
                <w:lang w:eastAsia="en-NZ"/>
                <w14:ligatures w14:val="none"/>
              </w:rPr>
            </w:pPr>
            <w:r w:rsidRPr="00701647">
              <w:rPr>
                <w:rFonts w:eastAsia="Times New Roman" w:cs="Calibri"/>
                <w:kern w:val="0"/>
                <w:sz w:val="22"/>
                <w:lang w:eastAsia="en-NZ"/>
                <w14:ligatures w14:val="none"/>
              </w:rPr>
              <w:t>6</w:t>
            </w:r>
          </w:p>
        </w:tc>
        <w:tc>
          <w:tcPr>
            <w:tcW w:w="2200" w:type="dxa"/>
            <w:noWrap/>
            <w:hideMark/>
          </w:tcPr>
          <w:p w14:paraId="5E8BBD77" w14:textId="77777777" w:rsidR="00AB3861" w:rsidRPr="00701647" w:rsidRDefault="00AB38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kern w:val="0"/>
                <w:sz w:val="22"/>
                <w:lang w:eastAsia="en-NZ"/>
                <w14:ligatures w14:val="none"/>
              </w:rPr>
            </w:pPr>
            <w:r w:rsidRPr="00701647">
              <w:rPr>
                <w:rFonts w:eastAsia="Times New Roman" w:cs="Calibri"/>
                <w:kern w:val="0"/>
                <w:sz w:val="22"/>
                <w:lang w:eastAsia="en-NZ"/>
                <w14:ligatures w14:val="none"/>
              </w:rPr>
              <w:t>17%</w:t>
            </w:r>
          </w:p>
        </w:tc>
      </w:tr>
    </w:tbl>
    <w:p w14:paraId="5E27A42F" w14:textId="5275EE20" w:rsidR="0080320B" w:rsidRDefault="00AB3861" w:rsidP="00BF68B3">
      <w:pPr>
        <w:spacing w:before="120" w:after="480"/>
      </w:pPr>
      <w:r>
        <w:t>Note: 1:5 &amp; 1:6 labour ratios are usually only for the assistance shift.</w:t>
      </w:r>
    </w:p>
    <w:p w14:paraId="113D2F66" w14:textId="77777777" w:rsidR="0080320B" w:rsidRDefault="0080320B">
      <w:pPr>
        <w:spacing w:after="0" w:line="240" w:lineRule="auto"/>
      </w:pPr>
      <w:r>
        <w:br w:type="page"/>
      </w:r>
    </w:p>
    <w:p w14:paraId="2463914D" w14:textId="77777777" w:rsidR="000349C5" w:rsidRPr="000E1A03" w:rsidRDefault="000349C5" w:rsidP="000349C5">
      <w:pPr>
        <w:pStyle w:val="Heading4"/>
        <w:spacing w:after="120"/>
      </w:pPr>
      <w:r w:rsidRPr="000E1A03">
        <w:lastRenderedPageBreak/>
        <w:t xml:space="preserve">Table </w:t>
      </w:r>
      <w:r w:rsidRPr="000E1A03">
        <w:fldChar w:fldCharType="begin"/>
      </w:r>
      <w:r>
        <w:instrText>SEQ Table \* ARABIC</w:instrText>
      </w:r>
      <w:r w:rsidRPr="000E1A03">
        <w:fldChar w:fldCharType="separate"/>
      </w:r>
      <w:r>
        <w:rPr>
          <w:noProof/>
        </w:rPr>
        <w:t>8</w:t>
      </w:r>
      <w:r w:rsidRPr="000E1A03">
        <w:fldChar w:fldCharType="end"/>
      </w:r>
      <w:r w:rsidRPr="000E1A03">
        <w:t xml:space="preserve"> Average support worker costs</w:t>
      </w:r>
    </w:p>
    <w:tbl>
      <w:tblPr>
        <w:tblStyle w:val="PlainTable2"/>
        <w:tblW w:w="8902" w:type="dxa"/>
        <w:tblLayout w:type="fixed"/>
        <w:tblLook w:val="0420" w:firstRow="1" w:lastRow="0" w:firstColumn="0" w:lastColumn="0" w:noHBand="0" w:noVBand="1"/>
      </w:tblPr>
      <w:tblGrid>
        <w:gridCol w:w="1781"/>
        <w:gridCol w:w="1780"/>
        <w:gridCol w:w="1780"/>
        <w:gridCol w:w="1780"/>
        <w:gridCol w:w="1781"/>
      </w:tblGrid>
      <w:tr w:rsidR="000349C5" w:rsidRPr="00E479B9" w14:paraId="0FCF5CF4" w14:textId="77777777">
        <w:trPr>
          <w:cnfStyle w:val="100000000000" w:firstRow="1" w:lastRow="0" w:firstColumn="0" w:lastColumn="0" w:oddVBand="0" w:evenVBand="0" w:oddHBand="0" w:evenHBand="0" w:firstRowFirstColumn="0" w:firstRowLastColumn="0" w:lastRowFirstColumn="0" w:lastRowLastColumn="0"/>
          <w:trHeight w:val="1201"/>
        </w:trPr>
        <w:tc>
          <w:tcPr>
            <w:tcW w:w="1762" w:type="dxa"/>
            <w:shd w:val="clear" w:color="auto" w:fill="577F59"/>
            <w:hideMark/>
          </w:tcPr>
          <w:p w14:paraId="1ACA09FF" w14:textId="77777777" w:rsidR="000349C5" w:rsidRPr="00892211" w:rsidRDefault="000349C5">
            <w:pPr>
              <w:spacing w:before="120" w:after="120"/>
              <w:rPr>
                <w:color w:val="FFFFFF" w:themeColor="background1"/>
                <w:lang w:eastAsia="en-NZ"/>
              </w:rPr>
            </w:pPr>
            <w:r w:rsidRPr="00892211">
              <w:rPr>
                <w:color w:val="FFFFFF" w:themeColor="background1"/>
                <w:lang w:eastAsia="en-NZ"/>
              </w:rPr>
              <w:t>Band</w:t>
            </w:r>
          </w:p>
        </w:tc>
        <w:tc>
          <w:tcPr>
            <w:tcW w:w="1762" w:type="dxa"/>
            <w:shd w:val="clear" w:color="auto" w:fill="577F59"/>
            <w:hideMark/>
          </w:tcPr>
          <w:p w14:paraId="53EE3901" w14:textId="77777777" w:rsidR="000349C5" w:rsidRPr="00892211" w:rsidRDefault="000349C5">
            <w:pPr>
              <w:spacing w:before="120" w:after="120"/>
              <w:rPr>
                <w:color w:val="FFFFFF" w:themeColor="background1"/>
                <w:lang w:eastAsia="en-NZ"/>
              </w:rPr>
            </w:pPr>
            <w:r w:rsidRPr="00892211">
              <w:rPr>
                <w:color w:val="FFFFFF" w:themeColor="background1"/>
                <w:lang w:eastAsia="en-NZ"/>
              </w:rPr>
              <w:t>Support Worker Hours Funded (average)</w:t>
            </w:r>
          </w:p>
        </w:tc>
        <w:tc>
          <w:tcPr>
            <w:tcW w:w="1762" w:type="dxa"/>
            <w:shd w:val="clear" w:color="auto" w:fill="577F59"/>
            <w:hideMark/>
          </w:tcPr>
          <w:p w14:paraId="750DAC22" w14:textId="77777777" w:rsidR="000349C5" w:rsidRPr="00892211" w:rsidRDefault="000349C5">
            <w:pPr>
              <w:spacing w:before="120" w:after="120"/>
              <w:rPr>
                <w:color w:val="FFFFFF" w:themeColor="background1"/>
                <w:lang w:eastAsia="en-NZ"/>
              </w:rPr>
            </w:pPr>
            <w:r w:rsidRPr="00892211">
              <w:rPr>
                <w:color w:val="FFFFFF" w:themeColor="background1"/>
                <w:lang w:eastAsia="en-NZ"/>
              </w:rPr>
              <w:t>Support Worker Rate including Oncosts</w:t>
            </w:r>
          </w:p>
        </w:tc>
        <w:tc>
          <w:tcPr>
            <w:tcW w:w="1762" w:type="dxa"/>
            <w:shd w:val="clear" w:color="auto" w:fill="577F59"/>
            <w:hideMark/>
          </w:tcPr>
          <w:p w14:paraId="28918D36" w14:textId="77777777" w:rsidR="000349C5" w:rsidRPr="00892211" w:rsidRDefault="000349C5">
            <w:pPr>
              <w:spacing w:before="120" w:after="120"/>
              <w:rPr>
                <w:color w:val="FFFFFF" w:themeColor="background1"/>
                <w:lang w:eastAsia="en-NZ"/>
              </w:rPr>
            </w:pPr>
            <w:r w:rsidRPr="00892211">
              <w:rPr>
                <w:color w:val="FFFFFF" w:themeColor="background1"/>
                <w:lang w:eastAsia="en-NZ"/>
              </w:rPr>
              <w:t>Support Workers Costs</w:t>
            </w:r>
          </w:p>
        </w:tc>
        <w:tc>
          <w:tcPr>
            <w:tcW w:w="1763" w:type="dxa"/>
            <w:shd w:val="clear" w:color="auto" w:fill="577F59"/>
          </w:tcPr>
          <w:p w14:paraId="72E32A01" w14:textId="77777777" w:rsidR="000349C5" w:rsidRPr="00892211" w:rsidRDefault="000349C5">
            <w:pPr>
              <w:spacing w:before="120" w:after="120"/>
              <w:rPr>
                <w:color w:val="FFFFFF" w:themeColor="background1"/>
                <w:lang w:eastAsia="en-NZ"/>
              </w:rPr>
            </w:pPr>
            <w:r w:rsidRPr="00892211">
              <w:rPr>
                <w:color w:val="FFFFFF" w:themeColor="background1"/>
              </w:rPr>
              <w:t>Support Workers % of GPT rate</w:t>
            </w:r>
          </w:p>
        </w:tc>
      </w:tr>
      <w:tr w:rsidR="000349C5" w:rsidRPr="00E479B9" w14:paraId="0415205C" w14:textId="77777777">
        <w:trPr>
          <w:cnfStyle w:val="000000100000" w:firstRow="0" w:lastRow="0" w:firstColumn="0" w:lastColumn="0" w:oddVBand="0" w:evenVBand="0" w:oddHBand="1" w:evenHBand="0" w:firstRowFirstColumn="0" w:firstRowLastColumn="0" w:lastRowFirstColumn="0" w:lastRowLastColumn="0"/>
          <w:trHeight w:val="300"/>
        </w:trPr>
        <w:tc>
          <w:tcPr>
            <w:tcW w:w="1762" w:type="dxa"/>
            <w:noWrap/>
            <w:hideMark/>
          </w:tcPr>
          <w:p w14:paraId="212DC865" w14:textId="77777777" w:rsidR="000349C5" w:rsidRPr="00E479B9" w:rsidRDefault="000349C5">
            <w:pPr>
              <w:spacing w:before="120" w:after="120"/>
              <w:rPr>
                <w:color w:val="000000"/>
                <w:lang w:eastAsia="en-NZ"/>
              </w:rPr>
            </w:pPr>
            <w:r w:rsidRPr="00E479B9">
              <w:rPr>
                <w:color w:val="000000"/>
                <w:lang w:eastAsia="en-NZ"/>
              </w:rPr>
              <w:t>Band1</w:t>
            </w:r>
          </w:p>
        </w:tc>
        <w:tc>
          <w:tcPr>
            <w:tcW w:w="1762" w:type="dxa"/>
            <w:noWrap/>
          </w:tcPr>
          <w:p w14:paraId="746D96AA" w14:textId="77777777" w:rsidR="000349C5" w:rsidRPr="00E479B9" w:rsidRDefault="000349C5">
            <w:pPr>
              <w:spacing w:before="120" w:after="120"/>
              <w:rPr>
                <w:color w:val="000000"/>
                <w:lang w:eastAsia="en-NZ"/>
              </w:rPr>
            </w:pPr>
            <w:r w:rsidRPr="005524FC">
              <w:t>5.9</w:t>
            </w:r>
          </w:p>
        </w:tc>
        <w:tc>
          <w:tcPr>
            <w:tcW w:w="1762" w:type="dxa"/>
            <w:noWrap/>
          </w:tcPr>
          <w:p w14:paraId="2B39FF01" w14:textId="77777777" w:rsidR="000349C5" w:rsidRPr="00E479B9" w:rsidRDefault="000349C5">
            <w:pPr>
              <w:spacing w:before="120" w:after="120"/>
              <w:rPr>
                <w:color w:val="000000"/>
                <w:lang w:eastAsia="en-NZ"/>
              </w:rPr>
            </w:pPr>
            <w:r w:rsidRPr="005524FC">
              <w:t>$34.34</w:t>
            </w:r>
          </w:p>
        </w:tc>
        <w:tc>
          <w:tcPr>
            <w:tcW w:w="1762" w:type="dxa"/>
            <w:noWrap/>
          </w:tcPr>
          <w:p w14:paraId="6AF89DF4" w14:textId="77777777" w:rsidR="000349C5" w:rsidRPr="00F81244" w:rsidRDefault="000349C5">
            <w:pPr>
              <w:spacing w:before="120" w:after="120"/>
              <w:rPr>
                <w:b/>
                <w:bCs/>
                <w:color w:val="000000"/>
                <w:lang w:eastAsia="en-NZ"/>
              </w:rPr>
            </w:pPr>
            <w:r w:rsidRPr="00F81244">
              <w:rPr>
                <w:b/>
                <w:bCs/>
              </w:rPr>
              <w:t>$201.89</w:t>
            </w:r>
          </w:p>
        </w:tc>
        <w:tc>
          <w:tcPr>
            <w:tcW w:w="1763" w:type="dxa"/>
          </w:tcPr>
          <w:p w14:paraId="5ED09C9D" w14:textId="77777777" w:rsidR="000349C5" w:rsidRPr="00E479B9" w:rsidRDefault="000349C5">
            <w:pPr>
              <w:spacing w:before="120" w:after="120"/>
              <w:rPr>
                <w:b/>
                <w:bCs/>
                <w:color w:val="000000"/>
                <w:lang w:eastAsia="en-NZ"/>
              </w:rPr>
            </w:pPr>
            <w:r w:rsidRPr="005524FC">
              <w:t>60%</w:t>
            </w:r>
          </w:p>
        </w:tc>
      </w:tr>
      <w:tr w:rsidR="000349C5" w:rsidRPr="00E479B9" w14:paraId="5DCA7247" w14:textId="77777777">
        <w:trPr>
          <w:trHeight w:val="300"/>
        </w:trPr>
        <w:tc>
          <w:tcPr>
            <w:tcW w:w="1762" w:type="dxa"/>
            <w:noWrap/>
            <w:hideMark/>
          </w:tcPr>
          <w:p w14:paraId="39871D6C" w14:textId="77777777" w:rsidR="000349C5" w:rsidRPr="00E479B9" w:rsidRDefault="000349C5">
            <w:pPr>
              <w:spacing w:before="120" w:after="120"/>
              <w:rPr>
                <w:color w:val="000000"/>
                <w:lang w:eastAsia="en-NZ"/>
              </w:rPr>
            </w:pPr>
            <w:r w:rsidRPr="00E479B9">
              <w:rPr>
                <w:color w:val="000000"/>
                <w:lang w:eastAsia="en-NZ"/>
              </w:rPr>
              <w:t>Band2</w:t>
            </w:r>
          </w:p>
        </w:tc>
        <w:tc>
          <w:tcPr>
            <w:tcW w:w="1762" w:type="dxa"/>
            <w:noWrap/>
          </w:tcPr>
          <w:p w14:paraId="0F809453" w14:textId="77777777" w:rsidR="000349C5" w:rsidRPr="00E479B9" w:rsidRDefault="000349C5">
            <w:pPr>
              <w:spacing w:before="120" w:after="120"/>
              <w:rPr>
                <w:color w:val="000000"/>
                <w:lang w:eastAsia="en-NZ"/>
              </w:rPr>
            </w:pPr>
            <w:r w:rsidRPr="005524FC">
              <w:t>7.6</w:t>
            </w:r>
          </w:p>
        </w:tc>
        <w:tc>
          <w:tcPr>
            <w:tcW w:w="1762" w:type="dxa"/>
            <w:noWrap/>
          </w:tcPr>
          <w:p w14:paraId="52C6F0B2" w14:textId="77777777" w:rsidR="000349C5" w:rsidRPr="00E479B9" w:rsidRDefault="000349C5">
            <w:pPr>
              <w:spacing w:before="120" w:after="120"/>
              <w:rPr>
                <w:color w:val="000000"/>
                <w:lang w:eastAsia="en-NZ"/>
              </w:rPr>
            </w:pPr>
            <w:r w:rsidRPr="005524FC">
              <w:t>$34.34</w:t>
            </w:r>
          </w:p>
        </w:tc>
        <w:tc>
          <w:tcPr>
            <w:tcW w:w="1762" w:type="dxa"/>
            <w:noWrap/>
          </w:tcPr>
          <w:p w14:paraId="350CAD83" w14:textId="77777777" w:rsidR="000349C5" w:rsidRPr="00F81244" w:rsidRDefault="000349C5">
            <w:pPr>
              <w:spacing w:before="120" w:after="120"/>
              <w:rPr>
                <w:b/>
                <w:bCs/>
                <w:color w:val="000000"/>
                <w:lang w:eastAsia="en-NZ"/>
              </w:rPr>
            </w:pPr>
            <w:r w:rsidRPr="00F81244">
              <w:rPr>
                <w:b/>
                <w:bCs/>
              </w:rPr>
              <w:t>$262.37</w:t>
            </w:r>
          </w:p>
        </w:tc>
        <w:tc>
          <w:tcPr>
            <w:tcW w:w="1763" w:type="dxa"/>
          </w:tcPr>
          <w:p w14:paraId="4269540E" w14:textId="77777777" w:rsidR="000349C5" w:rsidRPr="00E479B9" w:rsidRDefault="000349C5">
            <w:pPr>
              <w:spacing w:before="120" w:after="120"/>
              <w:rPr>
                <w:b/>
                <w:bCs/>
                <w:color w:val="000000"/>
                <w:lang w:eastAsia="en-NZ"/>
              </w:rPr>
            </w:pPr>
            <w:r w:rsidRPr="005524FC">
              <w:t>63%</w:t>
            </w:r>
          </w:p>
        </w:tc>
      </w:tr>
      <w:tr w:rsidR="000349C5" w:rsidRPr="00E479B9" w14:paraId="2B53ABD1" w14:textId="77777777">
        <w:trPr>
          <w:cnfStyle w:val="000000100000" w:firstRow="0" w:lastRow="0" w:firstColumn="0" w:lastColumn="0" w:oddVBand="0" w:evenVBand="0" w:oddHBand="1" w:evenHBand="0" w:firstRowFirstColumn="0" w:firstRowLastColumn="0" w:lastRowFirstColumn="0" w:lastRowLastColumn="0"/>
          <w:trHeight w:val="300"/>
        </w:trPr>
        <w:tc>
          <w:tcPr>
            <w:tcW w:w="1762" w:type="dxa"/>
            <w:noWrap/>
            <w:hideMark/>
          </w:tcPr>
          <w:p w14:paraId="3A8EFBCA" w14:textId="77777777" w:rsidR="000349C5" w:rsidRPr="00E479B9" w:rsidRDefault="000349C5">
            <w:pPr>
              <w:spacing w:before="120" w:after="120"/>
              <w:rPr>
                <w:color w:val="000000"/>
                <w:lang w:eastAsia="en-NZ"/>
              </w:rPr>
            </w:pPr>
            <w:r w:rsidRPr="00E479B9">
              <w:rPr>
                <w:color w:val="000000"/>
                <w:lang w:eastAsia="en-NZ"/>
              </w:rPr>
              <w:t>Band3</w:t>
            </w:r>
          </w:p>
        </w:tc>
        <w:tc>
          <w:tcPr>
            <w:tcW w:w="1762" w:type="dxa"/>
            <w:noWrap/>
          </w:tcPr>
          <w:p w14:paraId="1A5E40BD" w14:textId="77777777" w:rsidR="000349C5" w:rsidRPr="00E479B9" w:rsidRDefault="000349C5">
            <w:pPr>
              <w:spacing w:before="120" w:after="120"/>
              <w:rPr>
                <w:color w:val="000000"/>
                <w:lang w:eastAsia="en-NZ"/>
              </w:rPr>
            </w:pPr>
            <w:r w:rsidRPr="005524FC">
              <w:t>9.9</w:t>
            </w:r>
          </w:p>
        </w:tc>
        <w:tc>
          <w:tcPr>
            <w:tcW w:w="1762" w:type="dxa"/>
            <w:noWrap/>
          </w:tcPr>
          <w:p w14:paraId="2CE649A9" w14:textId="77777777" w:rsidR="000349C5" w:rsidRPr="00E479B9" w:rsidRDefault="000349C5">
            <w:pPr>
              <w:spacing w:before="120" w:after="120"/>
              <w:rPr>
                <w:color w:val="000000"/>
                <w:lang w:eastAsia="en-NZ"/>
              </w:rPr>
            </w:pPr>
            <w:r w:rsidRPr="005524FC">
              <w:t>$34.34</w:t>
            </w:r>
          </w:p>
        </w:tc>
        <w:tc>
          <w:tcPr>
            <w:tcW w:w="1762" w:type="dxa"/>
            <w:noWrap/>
          </w:tcPr>
          <w:p w14:paraId="19A49850" w14:textId="77777777" w:rsidR="000349C5" w:rsidRPr="00F81244" w:rsidRDefault="000349C5">
            <w:pPr>
              <w:spacing w:before="120" w:after="120"/>
              <w:rPr>
                <w:b/>
                <w:bCs/>
                <w:color w:val="000000"/>
                <w:lang w:eastAsia="en-NZ"/>
              </w:rPr>
            </w:pPr>
            <w:r w:rsidRPr="00F81244">
              <w:rPr>
                <w:b/>
                <w:bCs/>
              </w:rPr>
              <w:t>$341.18</w:t>
            </w:r>
          </w:p>
        </w:tc>
        <w:tc>
          <w:tcPr>
            <w:tcW w:w="1763" w:type="dxa"/>
          </w:tcPr>
          <w:p w14:paraId="5A73E637" w14:textId="77777777" w:rsidR="000349C5" w:rsidRPr="00E479B9" w:rsidRDefault="000349C5">
            <w:pPr>
              <w:spacing w:before="120" w:after="120"/>
              <w:rPr>
                <w:b/>
                <w:bCs/>
                <w:color w:val="000000"/>
                <w:lang w:eastAsia="en-NZ"/>
              </w:rPr>
            </w:pPr>
            <w:r w:rsidRPr="005524FC">
              <w:t>66%</w:t>
            </w:r>
          </w:p>
        </w:tc>
      </w:tr>
      <w:tr w:rsidR="000349C5" w:rsidRPr="00E479B9" w14:paraId="524EE61C" w14:textId="77777777">
        <w:trPr>
          <w:trHeight w:val="300"/>
        </w:trPr>
        <w:tc>
          <w:tcPr>
            <w:tcW w:w="1762" w:type="dxa"/>
            <w:noWrap/>
            <w:hideMark/>
          </w:tcPr>
          <w:p w14:paraId="43F3309D" w14:textId="77777777" w:rsidR="000349C5" w:rsidRPr="00E479B9" w:rsidRDefault="000349C5">
            <w:pPr>
              <w:spacing w:before="120" w:after="120"/>
              <w:rPr>
                <w:color w:val="000000"/>
                <w:lang w:eastAsia="en-NZ"/>
              </w:rPr>
            </w:pPr>
            <w:r w:rsidRPr="00E479B9">
              <w:rPr>
                <w:color w:val="000000"/>
                <w:lang w:eastAsia="en-NZ"/>
              </w:rPr>
              <w:t>Band4</w:t>
            </w:r>
          </w:p>
        </w:tc>
        <w:tc>
          <w:tcPr>
            <w:tcW w:w="1762" w:type="dxa"/>
            <w:noWrap/>
          </w:tcPr>
          <w:p w14:paraId="639CE002" w14:textId="77777777" w:rsidR="000349C5" w:rsidRPr="00E479B9" w:rsidRDefault="000349C5">
            <w:pPr>
              <w:spacing w:before="120" w:after="120"/>
              <w:rPr>
                <w:color w:val="000000"/>
                <w:lang w:eastAsia="en-NZ"/>
              </w:rPr>
            </w:pPr>
            <w:r w:rsidRPr="005524FC">
              <w:t>13.0</w:t>
            </w:r>
          </w:p>
        </w:tc>
        <w:tc>
          <w:tcPr>
            <w:tcW w:w="1762" w:type="dxa"/>
            <w:noWrap/>
          </w:tcPr>
          <w:p w14:paraId="144A98ED" w14:textId="77777777" w:rsidR="000349C5" w:rsidRPr="00E479B9" w:rsidRDefault="000349C5">
            <w:pPr>
              <w:spacing w:before="120" w:after="120"/>
              <w:rPr>
                <w:color w:val="000000"/>
                <w:lang w:eastAsia="en-NZ"/>
              </w:rPr>
            </w:pPr>
            <w:r w:rsidRPr="005524FC">
              <w:t>$34.34</w:t>
            </w:r>
          </w:p>
        </w:tc>
        <w:tc>
          <w:tcPr>
            <w:tcW w:w="1762" w:type="dxa"/>
            <w:noWrap/>
          </w:tcPr>
          <w:p w14:paraId="0CD97AAB" w14:textId="77777777" w:rsidR="000349C5" w:rsidRPr="00F81244" w:rsidRDefault="000349C5">
            <w:pPr>
              <w:spacing w:before="120" w:after="120"/>
              <w:rPr>
                <w:b/>
                <w:bCs/>
                <w:color w:val="000000"/>
                <w:lang w:eastAsia="en-NZ"/>
              </w:rPr>
            </w:pPr>
            <w:r w:rsidRPr="00F81244">
              <w:rPr>
                <w:b/>
                <w:bCs/>
              </w:rPr>
              <w:t>$445.34</w:t>
            </w:r>
          </w:p>
        </w:tc>
        <w:tc>
          <w:tcPr>
            <w:tcW w:w="1763" w:type="dxa"/>
          </w:tcPr>
          <w:p w14:paraId="0E4398F0" w14:textId="77777777" w:rsidR="000349C5" w:rsidRPr="00E479B9" w:rsidRDefault="000349C5">
            <w:pPr>
              <w:spacing w:before="120" w:after="120"/>
              <w:rPr>
                <w:b/>
                <w:bCs/>
                <w:color w:val="000000"/>
                <w:lang w:eastAsia="en-NZ"/>
              </w:rPr>
            </w:pPr>
            <w:r w:rsidRPr="005524FC">
              <w:t>68%</w:t>
            </w:r>
          </w:p>
        </w:tc>
      </w:tr>
      <w:tr w:rsidR="000349C5" w:rsidRPr="00E479B9" w14:paraId="024D859C" w14:textId="77777777">
        <w:trPr>
          <w:cnfStyle w:val="000000100000" w:firstRow="0" w:lastRow="0" w:firstColumn="0" w:lastColumn="0" w:oddVBand="0" w:evenVBand="0" w:oddHBand="1" w:evenHBand="0" w:firstRowFirstColumn="0" w:firstRowLastColumn="0" w:lastRowFirstColumn="0" w:lastRowLastColumn="0"/>
          <w:trHeight w:val="300"/>
        </w:trPr>
        <w:tc>
          <w:tcPr>
            <w:tcW w:w="1762" w:type="dxa"/>
            <w:noWrap/>
            <w:hideMark/>
          </w:tcPr>
          <w:p w14:paraId="37DE9F7B" w14:textId="77777777" w:rsidR="000349C5" w:rsidRPr="00E479B9" w:rsidRDefault="000349C5">
            <w:pPr>
              <w:spacing w:before="120" w:after="120"/>
              <w:rPr>
                <w:color w:val="000000"/>
                <w:lang w:eastAsia="en-NZ"/>
              </w:rPr>
            </w:pPr>
            <w:r w:rsidRPr="00E479B9">
              <w:rPr>
                <w:color w:val="000000"/>
                <w:lang w:eastAsia="en-NZ"/>
              </w:rPr>
              <w:t>Band5</w:t>
            </w:r>
          </w:p>
        </w:tc>
        <w:tc>
          <w:tcPr>
            <w:tcW w:w="1762" w:type="dxa"/>
            <w:noWrap/>
          </w:tcPr>
          <w:p w14:paraId="72990D51" w14:textId="77777777" w:rsidR="000349C5" w:rsidRPr="00E479B9" w:rsidRDefault="000349C5">
            <w:pPr>
              <w:spacing w:before="120" w:after="120"/>
              <w:rPr>
                <w:color w:val="000000"/>
                <w:lang w:eastAsia="en-NZ"/>
              </w:rPr>
            </w:pPr>
            <w:r w:rsidRPr="005524FC">
              <w:t>16.5</w:t>
            </w:r>
          </w:p>
        </w:tc>
        <w:tc>
          <w:tcPr>
            <w:tcW w:w="1762" w:type="dxa"/>
            <w:noWrap/>
          </w:tcPr>
          <w:p w14:paraId="74A0E23F" w14:textId="77777777" w:rsidR="000349C5" w:rsidRPr="00E479B9" w:rsidRDefault="000349C5">
            <w:pPr>
              <w:spacing w:before="120" w:after="120"/>
              <w:rPr>
                <w:color w:val="000000"/>
                <w:lang w:eastAsia="en-NZ"/>
              </w:rPr>
            </w:pPr>
            <w:r w:rsidRPr="005524FC">
              <w:t>$34.34</w:t>
            </w:r>
          </w:p>
        </w:tc>
        <w:tc>
          <w:tcPr>
            <w:tcW w:w="1762" w:type="dxa"/>
            <w:noWrap/>
          </w:tcPr>
          <w:p w14:paraId="5B14749C" w14:textId="77777777" w:rsidR="000349C5" w:rsidRPr="00F81244" w:rsidRDefault="000349C5">
            <w:pPr>
              <w:spacing w:before="120" w:after="120"/>
              <w:rPr>
                <w:b/>
                <w:bCs/>
                <w:color w:val="000000"/>
                <w:lang w:eastAsia="en-NZ"/>
              </w:rPr>
            </w:pPr>
            <w:r w:rsidRPr="00F81244">
              <w:rPr>
                <w:b/>
                <w:bCs/>
              </w:rPr>
              <w:t>$565.81</w:t>
            </w:r>
          </w:p>
        </w:tc>
        <w:tc>
          <w:tcPr>
            <w:tcW w:w="1763" w:type="dxa"/>
          </w:tcPr>
          <w:p w14:paraId="3ACA69E7" w14:textId="77777777" w:rsidR="000349C5" w:rsidRPr="00E479B9" w:rsidRDefault="000349C5">
            <w:pPr>
              <w:spacing w:before="120" w:after="120"/>
              <w:rPr>
                <w:b/>
                <w:bCs/>
                <w:color w:val="000000"/>
                <w:lang w:eastAsia="en-NZ"/>
              </w:rPr>
            </w:pPr>
            <w:r w:rsidRPr="005524FC">
              <w:t>71%</w:t>
            </w:r>
          </w:p>
        </w:tc>
      </w:tr>
      <w:tr w:rsidR="000349C5" w:rsidRPr="00E479B9" w14:paraId="655385EA" w14:textId="77777777">
        <w:trPr>
          <w:trHeight w:val="300"/>
        </w:trPr>
        <w:tc>
          <w:tcPr>
            <w:tcW w:w="1762" w:type="dxa"/>
            <w:noWrap/>
            <w:hideMark/>
          </w:tcPr>
          <w:p w14:paraId="730B581B" w14:textId="77777777" w:rsidR="000349C5" w:rsidRPr="00E479B9" w:rsidRDefault="000349C5">
            <w:pPr>
              <w:spacing w:before="120" w:after="120"/>
              <w:rPr>
                <w:color w:val="000000"/>
                <w:lang w:eastAsia="en-NZ"/>
              </w:rPr>
            </w:pPr>
            <w:r w:rsidRPr="00E479B9">
              <w:rPr>
                <w:color w:val="000000"/>
                <w:lang w:eastAsia="en-NZ"/>
              </w:rPr>
              <w:t>Band6</w:t>
            </w:r>
          </w:p>
        </w:tc>
        <w:tc>
          <w:tcPr>
            <w:tcW w:w="1762" w:type="dxa"/>
            <w:noWrap/>
          </w:tcPr>
          <w:p w14:paraId="15400AFC" w14:textId="77777777" w:rsidR="000349C5" w:rsidRPr="00E479B9" w:rsidRDefault="000349C5">
            <w:pPr>
              <w:spacing w:before="120" w:after="120"/>
              <w:rPr>
                <w:color w:val="000000"/>
                <w:lang w:eastAsia="en-NZ"/>
              </w:rPr>
            </w:pPr>
            <w:r w:rsidRPr="005524FC">
              <w:t>18.5</w:t>
            </w:r>
          </w:p>
        </w:tc>
        <w:tc>
          <w:tcPr>
            <w:tcW w:w="1762" w:type="dxa"/>
            <w:noWrap/>
          </w:tcPr>
          <w:p w14:paraId="54F223D0" w14:textId="77777777" w:rsidR="000349C5" w:rsidRPr="00E479B9" w:rsidRDefault="000349C5">
            <w:pPr>
              <w:spacing w:before="120" w:after="120"/>
              <w:rPr>
                <w:color w:val="000000"/>
                <w:lang w:eastAsia="en-NZ"/>
              </w:rPr>
            </w:pPr>
            <w:r w:rsidRPr="005524FC">
              <w:t>$34.34</w:t>
            </w:r>
          </w:p>
        </w:tc>
        <w:tc>
          <w:tcPr>
            <w:tcW w:w="1762" w:type="dxa"/>
            <w:noWrap/>
          </w:tcPr>
          <w:p w14:paraId="6854BA3A" w14:textId="77777777" w:rsidR="000349C5" w:rsidRPr="00F81244" w:rsidRDefault="000349C5">
            <w:pPr>
              <w:spacing w:before="120" w:after="120"/>
              <w:rPr>
                <w:b/>
                <w:bCs/>
                <w:color w:val="000000"/>
                <w:lang w:eastAsia="en-NZ"/>
              </w:rPr>
            </w:pPr>
            <w:r w:rsidRPr="00F81244">
              <w:rPr>
                <w:b/>
                <w:bCs/>
              </w:rPr>
              <w:t>$634.28</w:t>
            </w:r>
          </w:p>
        </w:tc>
        <w:tc>
          <w:tcPr>
            <w:tcW w:w="1763" w:type="dxa"/>
          </w:tcPr>
          <w:p w14:paraId="157930D8" w14:textId="77777777" w:rsidR="000349C5" w:rsidRPr="00E479B9" w:rsidRDefault="000349C5">
            <w:pPr>
              <w:spacing w:before="120" w:after="120"/>
              <w:rPr>
                <w:b/>
                <w:bCs/>
                <w:color w:val="000000"/>
                <w:lang w:eastAsia="en-NZ"/>
              </w:rPr>
            </w:pPr>
            <w:r w:rsidRPr="005524FC">
              <w:t>70%</w:t>
            </w:r>
          </w:p>
        </w:tc>
      </w:tr>
    </w:tbl>
    <w:p w14:paraId="50454BBB" w14:textId="77777777" w:rsidR="000349C5" w:rsidRPr="00C21620" w:rsidRDefault="000349C5" w:rsidP="00344CE7">
      <w:pPr>
        <w:spacing w:before="120" w:after="120"/>
      </w:pPr>
      <w:r w:rsidRPr="00C21620">
        <w:t xml:space="preserve">Notes: </w:t>
      </w:r>
    </w:p>
    <w:p w14:paraId="0D772A17" w14:textId="77777777" w:rsidR="000349C5" w:rsidRPr="00C21620" w:rsidRDefault="000349C5" w:rsidP="00344CE7">
      <w:pPr>
        <w:pStyle w:val="ListParagraph"/>
        <w:numPr>
          <w:ilvl w:val="0"/>
          <w:numId w:val="47"/>
        </w:numPr>
        <w:spacing w:before="120" w:after="120"/>
        <w:contextualSpacing w:val="0"/>
      </w:pPr>
      <w:r w:rsidRPr="00C21620">
        <w:t>The support worker labour rate is based on the weighted average labour rates under the support worker Pay Equity settlement (that is, the level 0, 2, 3, 4a, and 4b rates).  These rates including the tripartite increase agreed for 2023/24, following the end of the legislated increase.</w:t>
      </w:r>
    </w:p>
    <w:p w14:paraId="2599D11F" w14:textId="2F967013" w:rsidR="009E2D7F" w:rsidRDefault="000349C5" w:rsidP="00BF68B3">
      <w:pPr>
        <w:pStyle w:val="ListParagraph"/>
        <w:numPr>
          <w:ilvl w:val="0"/>
          <w:numId w:val="47"/>
        </w:numPr>
        <w:spacing w:after="480"/>
        <w:ind w:left="357" w:hanging="357"/>
        <w:contextualSpacing w:val="0"/>
      </w:pPr>
      <w:r w:rsidRPr="00C21620">
        <w:t xml:space="preserve">The oncost rate used is 28.6%, which updates the earlier rate used in the Pay Equity Settlements (of 24.7%), including the addition of </w:t>
      </w:r>
      <w:proofErr w:type="spellStart"/>
      <w:r w:rsidRPr="00C21620">
        <w:t>Matariki</w:t>
      </w:r>
      <w:proofErr w:type="spellEnd"/>
      <w:r w:rsidRPr="00C21620">
        <w:t xml:space="preserve"> as a public holiday.</w:t>
      </w:r>
    </w:p>
    <w:p w14:paraId="78A040EA" w14:textId="2BD0498A" w:rsidR="00413A69" w:rsidRDefault="00BF3E3F" w:rsidP="00A80858">
      <w:pPr>
        <w:pStyle w:val="Heading3"/>
      </w:pPr>
      <w:r>
        <w:t>Other Care Costs</w:t>
      </w:r>
    </w:p>
    <w:p w14:paraId="05329EE0" w14:textId="4B90787B" w:rsidR="00BF3E3F" w:rsidRDefault="00BF3E3F" w:rsidP="00BF3E3F">
      <w:r>
        <w:t xml:space="preserve">The GPT includes costs assumptions for other care costs, including for a </w:t>
      </w:r>
      <w:r w:rsidR="00B13831">
        <w:t>c</w:t>
      </w:r>
      <w:r>
        <w:t xml:space="preserve">are </w:t>
      </w:r>
      <w:r w:rsidR="00B13831">
        <w:t>c</w:t>
      </w:r>
      <w:r>
        <w:t xml:space="preserve">oordinator, </w:t>
      </w:r>
      <w:r w:rsidR="00B13831">
        <w:t>t</w:t>
      </w:r>
      <w:r>
        <w:t xml:space="preserve">ransport, </w:t>
      </w:r>
      <w:r w:rsidR="00B13831">
        <w:t>and f</w:t>
      </w:r>
      <w:r>
        <w:t xml:space="preserve">ood </w:t>
      </w:r>
      <w:r w:rsidR="00B13831">
        <w:t>c</w:t>
      </w:r>
      <w:r>
        <w:t>osts</w:t>
      </w:r>
      <w:r w:rsidR="00B13831">
        <w:t>.</w:t>
      </w:r>
    </w:p>
    <w:p w14:paraId="58E0314D" w14:textId="29156844" w:rsidR="00BF3E3F" w:rsidRPr="00355C58" w:rsidRDefault="00EA04F0" w:rsidP="001A7441">
      <w:pPr>
        <w:pStyle w:val="ListParagraph"/>
        <w:numPr>
          <w:ilvl w:val="0"/>
          <w:numId w:val="53"/>
        </w:numPr>
        <w:ind w:left="714" w:hanging="357"/>
        <w:contextualSpacing w:val="0"/>
        <w:rPr>
          <w:b/>
          <w:bCs/>
        </w:rPr>
      </w:pPr>
      <w:r w:rsidRPr="00852A7D">
        <w:rPr>
          <w:b/>
          <w:bCs/>
        </w:rPr>
        <w:t>The Care Coordinator costs</w:t>
      </w:r>
      <w:r w:rsidRPr="00355C58">
        <w:t xml:space="preserve"> are based on a portion of an annualised $80,000 </w:t>
      </w:r>
      <w:r w:rsidR="00E24778" w:rsidRPr="00355C58">
        <w:t xml:space="preserve">and </w:t>
      </w:r>
      <w:r w:rsidRPr="00355C58">
        <w:t>a 3</w:t>
      </w:r>
      <w:r w:rsidR="00E24778" w:rsidRPr="00355C58">
        <w:t>.0</w:t>
      </w:r>
      <w:r w:rsidRPr="00355C58">
        <w:t xml:space="preserve">% KiwiSaver contribution.  </w:t>
      </w:r>
      <w:r w:rsidR="00883624" w:rsidRPr="00355C58">
        <w:t xml:space="preserve">This is apportioned based on an assumed </w:t>
      </w:r>
      <w:r w:rsidR="0062530B" w:rsidRPr="00355C58">
        <w:t xml:space="preserve">one hour of </w:t>
      </w:r>
      <w:r w:rsidR="00852A7D" w:rsidRPr="00355C58">
        <w:t xml:space="preserve">coordination </w:t>
      </w:r>
      <w:r w:rsidR="0062530B" w:rsidRPr="00355C58">
        <w:t>per 12 hours of care.</w:t>
      </w:r>
    </w:p>
    <w:p w14:paraId="54A5C87E" w14:textId="3D83B52D" w:rsidR="009B5FF3" w:rsidRDefault="009B5FF3" w:rsidP="001A7441">
      <w:pPr>
        <w:pStyle w:val="ListParagraph"/>
        <w:numPr>
          <w:ilvl w:val="0"/>
          <w:numId w:val="53"/>
        </w:numPr>
        <w:ind w:left="714" w:hanging="357"/>
        <w:contextualSpacing w:val="0"/>
      </w:pPr>
      <w:r w:rsidRPr="00852A7D">
        <w:rPr>
          <w:b/>
          <w:bCs/>
        </w:rPr>
        <w:t>Transport</w:t>
      </w:r>
      <w:r w:rsidR="00A744CA" w:rsidRPr="00852A7D">
        <w:rPr>
          <w:b/>
          <w:bCs/>
        </w:rPr>
        <w:t>, food, and other</w:t>
      </w:r>
      <w:r w:rsidRPr="00852A7D">
        <w:rPr>
          <w:b/>
          <w:bCs/>
        </w:rPr>
        <w:t xml:space="preserve"> costs</w:t>
      </w:r>
      <w:r w:rsidRPr="00355C58">
        <w:t xml:space="preserve"> are based on Household Economic Survey costs, apportioned </w:t>
      </w:r>
      <w:r w:rsidR="00A744CA" w:rsidRPr="00355C58">
        <w:t xml:space="preserve">across the number of people </w:t>
      </w:r>
      <w:r w:rsidRPr="00355C58">
        <w:t>in the house.</w:t>
      </w:r>
    </w:p>
    <w:p w14:paraId="00CA603C" w14:textId="77777777" w:rsidR="0080320B" w:rsidRDefault="0080320B">
      <w:pPr>
        <w:spacing w:after="0" w:line="240" w:lineRule="auto"/>
      </w:pPr>
      <w:r>
        <w:br w:type="page"/>
      </w:r>
    </w:p>
    <w:p w14:paraId="66617C3D" w14:textId="77777777" w:rsidR="00344CE7" w:rsidRPr="000E1A03" w:rsidRDefault="00344CE7" w:rsidP="00344CE7">
      <w:pPr>
        <w:pStyle w:val="Heading4"/>
        <w:spacing w:after="120"/>
      </w:pPr>
      <w:r w:rsidRPr="000E1A03">
        <w:lastRenderedPageBreak/>
        <w:t xml:space="preserve">Table </w:t>
      </w:r>
      <w:r w:rsidRPr="000E1A03">
        <w:fldChar w:fldCharType="begin"/>
      </w:r>
      <w:r>
        <w:instrText>SEQ Table \* ARABIC</w:instrText>
      </w:r>
      <w:r w:rsidRPr="000E1A03">
        <w:fldChar w:fldCharType="separate"/>
      </w:r>
      <w:r>
        <w:rPr>
          <w:noProof/>
        </w:rPr>
        <w:t>9</w:t>
      </w:r>
      <w:r w:rsidRPr="000E1A03">
        <w:fldChar w:fldCharType="end"/>
      </w:r>
      <w:r w:rsidRPr="000E1A03">
        <w:t xml:space="preserve"> Care Coordinator Costs</w:t>
      </w:r>
    </w:p>
    <w:tbl>
      <w:tblPr>
        <w:tblStyle w:val="PlainTable2"/>
        <w:tblW w:w="8902" w:type="dxa"/>
        <w:tblLayout w:type="fixed"/>
        <w:tblLook w:val="0420" w:firstRow="1" w:lastRow="0" w:firstColumn="0" w:lastColumn="0" w:noHBand="0" w:noVBand="1"/>
      </w:tblPr>
      <w:tblGrid>
        <w:gridCol w:w="1781"/>
        <w:gridCol w:w="1780"/>
        <w:gridCol w:w="1780"/>
        <w:gridCol w:w="1780"/>
        <w:gridCol w:w="1781"/>
      </w:tblGrid>
      <w:tr w:rsidR="00344CE7" w:rsidRPr="00D35B81" w14:paraId="60454265" w14:textId="77777777">
        <w:trPr>
          <w:cnfStyle w:val="100000000000" w:firstRow="1" w:lastRow="0" w:firstColumn="0" w:lastColumn="0" w:oddVBand="0" w:evenVBand="0" w:oddHBand="0" w:evenHBand="0" w:firstRowFirstColumn="0" w:firstRowLastColumn="0" w:lastRowFirstColumn="0" w:lastRowLastColumn="0"/>
          <w:trHeight w:val="1201"/>
        </w:trPr>
        <w:tc>
          <w:tcPr>
            <w:tcW w:w="1762" w:type="dxa"/>
            <w:shd w:val="clear" w:color="auto" w:fill="577F59"/>
            <w:hideMark/>
          </w:tcPr>
          <w:p w14:paraId="44E810E5" w14:textId="77777777" w:rsidR="00344CE7" w:rsidRPr="00693660" w:rsidRDefault="00344CE7">
            <w:pPr>
              <w:spacing w:before="120" w:after="120"/>
              <w:rPr>
                <w:color w:val="FFFFFF" w:themeColor="background1"/>
                <w:lang w:eastAsia="en-NZ"/>
              </w:rPr>
            </w:pPr>
            <w:r w:rsidRPr="00693660">
              <w:rPr>
                <w:color w:val="FFFFFF" w:themeColor="background1"/>
                <w:lang w:eastAsia="en-NZ"/>
              </w:rPr>
              <w:t>Band</w:t>
            </w:r>
          </w:p>
        </w:tc>
        <w:tc>
          <w:tcPr>
            <w:tcW w:w="1762" w:type="dxa"/>
            <w:shd w:val="clear" w:color="auto" w:fill="577F59"/>
            <w:hideMark/>
          </w:tcPr>
          <w:p w14:paraId="15DCE7C7" w14:textId="77777777" w:rsidR="00344CE7" w:rsidRPr="00693660" w:rsidRDefault="00344CE7">
            <w:pPr>
              <w:spacing w:before="120" w:after="120"/>
              <w:rPr>
                <w:color w:val="FFFFFF" w:themeColor="background1"/>
                <w:lang w:eastAsia="en-NZ"/>
              </w:rPr>
            </w:pPr>
            <w:r w:rsidRPr="00693660">
              <w:rPr>
                <w:color w:val="FFFFFF" w:themeColor="background1"/>
                <w:lang w:eastAsia="en-NZ"/>
              </w:rPr>
              <w:t>Care Coordinator Hours (average)</w:t>
            </w:r>
          </w:p>
        </w:tc>
        <w:tc>
          <w:tcPr>
            <w:tcW w:w="1762" w:type="dxa"/>
            <w:shd w:val="clear" w:color="auto" w:fill="577F59"/>
            <w:hideMark/>
          </w:tcPr>
          <w:p w14:paraId="56B474D0" w14:textId="77777777" w:rsidR="00344CE7" w:rsidRPr="00693660" w:rsidRDefault="00344CE7">
            <w:pPr>
              <w:spacing w:before="120" w:after="120"/>
              <w:rPr>
                <w:color w:val="FFFFFF" w:themeColor="background1"/>
                <w:lang w:eastAsia="en-NZ"/>
              </w:rPr>
            </w:pPr>
            <w:r w:rsidRPr="00693660">
              <w:rPr>
                <w:color w:val="FFFFFF" w:themeColor="background1"/>
                <w:lang w:eastAsia="en-NZ"/>
              </w:rPr>
              <w:t>Care Coordinator Rate</w:t>
            </w:r>
          </w:p>
        </w:tc>
        <w:tc>
          <w:tcPr>
            <w:tcW w:w="1762" w:type="dxa"/>
            <w:shd w:val="clear" w:color="auto" w:fill="577F59"/>
            <w:hideMark/>
          </w:tcPr>
          <w:p w14:paraId="63F24041" w14:textId="77777777" w:rsidR="00344CE7" w:rsidRPr="00693660" w:rsidRDefault="00344CE7">
            <w:pPr>
              <w:spacing w:before="120" w:after="120"/>
              <w:rPr>
                <w:color w:val="FFFFFF" w:themeColor="background1"/>
                <w:lang w:eastAsia="en-NZ"/>
              </w:rPr>
            </w:pPr>
            <w:r w:rsidRPr="00693660">
              <w:rPr>
                <w:color w:val="FFFFFF" w:themeColor="background1"/>
                <w:lang w:eastAsia="en-NZ"/>
              </w:rPr>
              <w:t>Care Coordinator Costs</w:t>
            </w:r>
          </w:p>
        </w:tc>
        <w:tc>
          <w:tcPr>
            <w:tcW w:w="1763" w:type="dxa"/>
            <w:shd w:val="clear" w:color="auto" w:fill="577F59"/>
          </w:tcPr>
          <w:p w14:paraId="5F97DEA5" w14:textId="77777777" w:rsidR="00344CE7" w:rsidRPr="00693660" w:rsidRDefault="00344CE7">
            <w:pPr>
              <w:spacing w:before="120" w:after="120"/>
              <w:rPr>
                <w:color w:val="FFFFFF" w:themeColor="background1"/>
                <w:lang w:eastAsia="en-NZ"/>
              </w:rPr>
            </w:pPr>
            <w:r w:rsidRPr="00693660">
              <w:rPr>
                <w:color w:val="FFFFFF" w:themeColor="background1"/>
              </w:rPr>
              <w:t>Care Coordinator % of GPT Rate</w:t>
            </w:r>
          </w:p>
        </w:tc>
      </w:tr>
      <w:tr w:rsidR="00344CE7" w:rsidRPr="00D35B81" w14:paraId="00C27E8B" w14:textId="77777777">
        <w:trPr>
          <w:cnfStyle w:val="000000100000" w:firstRow="0" w:lastRow="0" w:firstColumn="0" w:lastColumn="0" w:oddVBand="0" w:evenVBand="0" w:oddHBand="1" w:evenHBand="0" w:firstRowFirstColumn="0" w:firstRowLastColumn="0" w:lastRowFirstColumn="0" w:lastRowLastColumn="0"/>
          <w:trHeight w:val="300"/>
        </w:trPr>
        <w:tc>
          <w:tcPr>
            <w:tcW w:w="1762" w:type="dxa"/>
            <w:noWrap/>
            <w:hideMark/>
          </w:tcPr>
          <w:p w14:paraId="5C111074" w14:textId="77777777" w:rsidR="00344CE7" w:rsidRPr="00D35B81" w:rsidRDefault="00344CE7">
            <w:pPr>
              <w:spacing w:before="120" w:after="120"/>
              <w:rPr>
                <w:lang w:eastAsia="en-NZ"/>
              </w:rPr>
            </w:pPr>
            <w:r w:rsidRPr="00D35B81">
              <w:rPr>
                <w:lang w:eastAsia="en-NZ"/>
              </w:rPr>
              <w:t>Band1</w:t>
            </w:r>
          </w:p>
        </w:tc>
        <w:tc>
          <w:tcPr>
            <w:tcW w:w="1762" w:type="dxa"/>
            <w:noWrap/>
          </w:tcPr>
          <w:p w14:paraId="15B12456" w14:textId="77777777" w:rsidR="00344CE7" w:rsidRPr="00D35B81" w:rsidRDefault="00344CE7">
            <w:pPr>
              <w:spacing w:before="120" w:after="120"/>
              <w:rPr>
                <w:lang w:eastAsia="en-NZ"/>
              </w:rPr>
            </w:pPr>
            <w:r w:rsidRPr="00814189">
              <w:t>0.20</w:t>
            </w:r>
          </w:p>
        </w:tc>
        <w:tc>
          <w:tcPr>
            <w:tcW w:w="1762" w:type="dxa"/>
            <w:noWrap/>
          </w:tcPr>
          <w:p w14:paraId="47CBA3D3" w14:textId="77777777" w:rsidR="00344CE7" w:rsidRPr="00D35B81" w:rsidRDefault="00344CE7">
            <w:pPr>
              <w:spacing w:before="120" w:after="120"/>
              <w:rPr>
                <w:lang w:eastAsia="en-NZ"/>
              </w:rPr>
            </w:pPr>
            <w:r w:rsidRPr="00814189">
              <w:t>$38.46</w:t>
            </w:r>
          </w:p>
        </w:tc>
        <w:tc>
          <w:tcPr>
            <w:tcW w:w="1762" w:type="dxa"/>
            <w:noWrap/>
          </w:tcPr>
          <w:p w14:paraId="6A58B269" w14:textId="77777777" w:rsidR="00344CE7" w:rsidRPr="006A2A16" w:rsidRDefault="00344CE7">
            <w:pPr>
              <w:spacing w:before="120" w:after="120"/>
              <w:rPr>
                <w:b/>
                <w:bCs/>
                <w:lang w:eastAsia="en-NZ"/>
              </w:rPr>
            </w:pPr>
            <w:r w:rsidRPr="006A2A16">
              <w:rPr>
                <w:b/>
                <w:bCs/>
              </w:rPr>
              <w:t>$7.74</w:t>
            </w:r>
          </w:p>
        </w:tc>
        <w:tc>
          <w:tcPr>
            <w:tcW w:w="1763" w:type="dxa"/>
          </w:tcPr>
          <w:p w14:paraId="67C16166" w14:textId="77777777" w:rsidR="00344CE7" w:rsidRPr="00D35B81" w:rsidRDefault="00344CE7">
            <w:pPr>
              <w:spacing w:before="120" w:after="120"/>
              <w:rPr>
                <w:b/>
                <w:bCs/>
                <w:lang w:eastAsia="en-NZ"/>
              </w:rPr>
            </w:pPr>
            <w:r w:rsidRPr="00814189">
              <w:t>2%</w:t>
            </w:r>
          </w:p>
        </w:tc>
      </w:tr>
      <w:tr w:rsidR="00344CE7" w:rsidRPr="00D35B81" w14:paraId="177463CF" w14:textId="77777777">
        <w:trPr>
          <w:trHeight w:val="300"/>
        </w:trPr>
        <w:tc>
          <w:tcPr>
            <w:tcW w:w="1762" w:type="dxa"/>
            <w:noWrap/>
            <w:hideMark/>
          </w:tcPr>
          <w:p w14:paraId="407D50F8" w14:textId="77777777" w:rsidR="00344CE7" w:rsidRPr="00D35B81" w:rsidRDefault="00344CE7">
            <w:pPr>
              <w:spacing w:before="120" w:after="120"/>
              <w:rPr>
                <w:lang w:eastAsia="en-NZ"/>
              </w:rPr>
            </w:pPr>
            <w:r w:rsidRPr="00D35B81">
              <w:rPr>
                <w:lang w:eastAsia="en-NZ"/>
              </w:rPr>
              <w:t>Band2</w:t>
            </w:r>
          </w:p>
        </w:tc>
        <w:tc>
          <w:tcPr>
            <w:tcW w:w="1762" w:type="dxa"/>
            <w:noWrap/>
          </w:tcPr>
          <w:p w14:paraId="229815F6" w14:textId="77777777" w:rsidR="00344CE7" w:rsidRPr="00D35B81" w:rsidRDefault="00344CE7">
            <w:pPr>
              <w:spacing w:before="120" w:after="120"/>
              <w:rPr>
                <w:lang w:eastAsia="en-NZ"/>
              </w:rPr>
            </w:pPr>
            <w:r w:rsidRPr="00814189">
              <w:t>0.25</w:t>
            </w:r>
          </w:p>
        </w:tc>
        <w:tc>
          <w:tcPr>
            <w:tcW w:w="1762" w:type="dxa"/>
            <w:noWrap/>
          </w:tcPr>
          <w:p w14:paraId="3F8F3178" w14:textId="77777777" w:rsidR="00344CE7" w:rsidRPr="00D35B81" w:rsidRDefault="00344CE7">
            <w:pPr>
              <w:spacing w:before="120" w:after="120"/>
              <w:rPr>
                <w:lang w:eastAsia="en-NZ"/>
              </w:rPr>
            </w:pPr>
            <w:r w:rsidRPr="00814189">
              <w:t>$38.46</w:t>
            </w:r>
          </w:p>
        </w:tc>
        <w:tc>
          <w:tcPr>
            <w:tcW w:w="1762" w:type="dxa"/>
            <w:noWrap/>
          </w:tcPr>
          <w:p w14:paraId="73699DC9" w14:textId="77777777" w:rsidR="00344CE7" w:rsidRPr="006A2A16" w:rsidRDefault="00344CE7">
            <w:pPr>
              <w:spacing w:before="120" w:after="120"/>
              <w:rPr>
                <w:b/>
                <w:bCs/>
                <w:lang w:eastAsia="en-NZ"/>
              </w:rPr>
            </w:pPr>
            <w:r w:rsidRPr="006A2A16">
              <w:rPr>
                <w:b/>
                <w:bCs/>
              </w:rPr>
              <w:t>$9.76</w:t>
            </w:r>
          </w:p>
        </w:tc>
        <w:tc>
          <w:tcPr>
            <w:tcW w:w="1763" w:type="dxa"/>
          </w:tcPr>
          <w:p w14:paraId="35D71604" w14:textId="77777777" w:rsidR="00344CE7" w:rsidRPr="00D35B81" w:rsidRDefault="00344CE7">
            <w:pPr>
              <w:spacing w:before="120" w:after="120"/>
              <w:rPr>
                <w:b/>
                <w:bCs/>
                <w:lang w:eastAsia="en-NZ"/>
              </w:rPr>
            </w:pPr>
            <w:r w:rsidRPr="00814189">
              <w:t>2%</w:t>
            </w:r>
          </w:p>
        </w:tc>
      </w:tr>
      <w:tr w:rsidR="00344CE7" w:rsidRPr="00D35B81" w14:paraId="279EECC5" w14:textId="77777777">
        <w:trPr>
          <w:cnfStyle w:val="000000100000" w:firstRow="0" w:lastRow="0" w:firstColumn="0" w:lastColumn="0" w:oddVBand="0" w:evenVBand="0" w:oddHBand="1" w:evenHBand="0" w:firstRowFirstColumn="0" w:firstRowLastColumn="0" w:lastRowFirstColumn="0" w:lastRowLastColumn="0"/>
          <w:trHeight w:val="300"/>
        </w:trPr>
        <w:tc>
          <w:tcPr>
            <w:tcW w:w="1762" w:type="dxa"/>
            <w:noWrap/>
            <w:hideMark/>
          </w:tcPr>
          <w:p w14:paraId="6725B332" w14:textId="77777777" w:rsidR="00344CE7" w:rsidRPr="00D35B81" w:rsidRDefault="00344CE7">
            <w:pPr>
              <w:spacing w:before="120" w:after="120"/>
              <w:rPr>
                <w:lang w:eastAsia="en-NZ"/>
              </w:rPr>
            </w:pPr>
            <w:r w:rsidRPr="00D35B81">
              <w:rPr>
                <w:lang w:eastAsia="en-NZ"/>
              </w:rPr>
              <w:t>Band3</w:t>
            </w:r>
          </w:p>
        </w:tc>
        <w:tc>
          <w:tcPr>
            <w:tcW w:w="1762" w:type="dxa"/>
            <w:noWrap/>
          </w:tcPr>
          <w:p w14:paraId="2C586B71" w14:textId="77777777" w:rsidR="00344CE7" w:rsidRPr="00D35B81" w:rsidRDefault="00344CE7">
            <w:pPr>
              <w:spacing w:before="120" w:after="120"/>
              <w:rPr>
                <w:lang w:eastAsia="en-NZ"/>
              </w:rPr>
            </w:pPr>
            <w:r w:rsidRPr="00814189">
              <w:t>0.34</w:t>
            </w:r>
          </w:p>
        </w:tc>
        <w:tc>
          <w:tcPr>
            <w:tcW w:w="1762" w:type="dxa"/>
            <w:noWrap/>
          </w:tcPr>
          <w:p w14:paraId="571EA591" w14:textId="77777777" w:rsidR="00344CE7" w:rsidRPr="00D35B81" w:rsidRDefault="00344CE7">
            <w:pPr>
              <w:spacing w:before="120" w:after="120"/>
              <w:rPr>
                <w:lang w:eastAsia="en-NZ"/>
              </w:rPr>
            </w:pPr>
            <w:r w:rsidRPr="00814189">
              <w:t>$38.46</w:t>
            </w:r>
          </w:p>
        </w:tc>
        <w:tc>
          <w:tcPr>
            <w:tcW w:w="1762" w:type="dxa"/>
            <w:noWrap/>
          </w:tcPr>
          <w:p w14:paraId="4DC28B82" w14:textId="77777777" w:rsidR="00344CE7" w:rsidRPr="006A2A16" w:rsidRDefault="00344CE7">
            <w:pPr>
              <w:spacing w:before="120" w:after="120"/>
              <w:rPr>
                <w:b/>
                <w:bCs/>
                <w:lang w:eastAsia="en-NZ"/>
              </w:rPr>
            </w:pPr>
            <w:r w:rsidRPr="006A2A16">
              <w:rPr>
                <w:b/>
                <w:bCs/>
              </w:rPr>
              <w:t>$13.20</w:t>
            </w:r>
          </w:p>
        </w:tc>
        <w:tc>
          <w:tcPr>
            <w:tcW w:w="1763" w:type="dxa"/>
          </w:tcPr>
          <w:p w14:paraId="3B6EE048" w14:textId="77777777" w:rsidR="00344CE7" w:rsidRPr="00D35B81" w:rsidRDefault="00344CE7">
            <w:pPr>
              <w:spacing w:before="120" w:after="120"/>
              <w:rPr>
                <w:b/>
                <w:bCs/>
                <w:lang w:eastAsia="en-NZ"/>
              </w:rPr>
            </w:pPr>
            <w:r w:rsidRPr="00814189">
              <w:t>3%</w:t>
            </w:r>
          </w:p>
        </w:tc>
      </w:tr>
      <w:tr w:rsidR="00344CE7" w:rsidRPr="00D35B81" w14:paraId="79F3EC43" w14:textId="77777777">
        <w:trPr>
          <w:trHeight w:val="300"/>
        </w:trPr>
        <w:tc>
          <w:tcPr>
            <w:tcW w:w="1762" w:type="dxa"/>
            <w:noWrap/>
            <w:hideMark/>
          </w:tcPr>
          <w:p w14:paraId="16EE0767" w14:textId="77777777" w:rsidR="00344CE7" w:rsidRPr="00D35B81" w:rsidRDefault="00344CE7">
            <w:pPr>
              <w:spacing w:before="120" w:after="120"/>
              <w:rPr>
                <w:lang w:eastAsia="en-NZ"/>
              </w:rPr>
            </w:pPr>
            <w:r w:rsidRPr="00D35B81">
              <w:rPr>
                <w:lang w:eastAsia="en-NZ"/>
              </w:rPr>
              <w:t>Band4</w:t>
            </w:r>
          </w:p>
        </w:tc>
        <w:tc>
          <w:tcPr>
            <w:tcW w:w="1762" w:type="dxa"/>
            <w:noWrap/>
          </w:tcPr>
          <w:p w14:paraId="449EB8FC" w14:textId="77777777" w:rsidR="00344CE7" w:rsidRPr="00D35B81" w:rsidRDefault="00344CE7">
            <w:pPr>
              <w:spacing w:before="120" w:after="120"/>
              <w:rPr>
                <w:lang w:eastAsia="en-NZ"/>
              </w:rPr>
            </w:pPr>
            <w:r w:rsidRPr="00814189">
              <w:t>0.42</w:t>
            </w:r>
          </w:p>
        </w:tc>
        <w:tc>
          <w:tcPr>
            <w:tcW w:w="1762" w:type="dxa"/>
            <w:noWrap/>
          </w:tcPr>
          <w:p w14:paraId="182B68BA" w14:textId="77777777" w:rsidR="00344CE7" w:rsidRPr="00D35B81" w:rsidRDefault="00344CE7">
            <w:pPr>
              <w:spacing w:before="120" w:after="120"/>
              <w:rPr>
                <w:lang w:eastAsia="en-NZ"/>
              </w:rPr>
            </w:pPr>
            <w:r w:rsidRPr="00814189">
              <w:t>$38.46</w:t>
            </w:r>
          </w:p>
        </w:tc>
        <w:tc>
          <w:tcPr>
            <w:tcW w:w="1762" w:type="dxa"/>
            <w:noWrap/>
          </w:tcPr>
          <w:p w14:paraId="545D5E7E" w14:textId="77777777" w:rsidR="00344CE7" w:rsidRPr="006A2A16" w:rsidRDefault="00344CE7">
            <w:pPr>
              <w:spacing w:before="120" w:after="120"/>
              <w:rPr>
                <w:b/>
                <w:bCs/>
                <w:lang w:eastAsia="en-NZ"/>
              </w:rPr>
            </w:pPr>
            <w:r w:rsidRPr="006A2A16">
              <w:rPr>
                <w:b/>
                <w:bCs/>
              </w:rPr>
              <w:t>$16.30</w:t>
            </w:r>
          </w:p>
        </w:tc>
        <w:tc>
          <w:tcPr>
            <w:tcW w:w="1763" w:type="dxa"/>
          </w:tcPr>
          <w:p w14:paraId="1CFEE716" w14:textId="77777777" w:rsidR="00344CE7" w:rsidRPr="00D35B81" w:rsidRDefault="00344CE7">
            <w:pPr>
              <w:spacing w:before="120" w:after="120"/>
              <w:rPr>
                <w:b/>
                <w:bCs/>
                <w:lang w:eastAsia="en-NZ"/>
              </w:rPr>
            </w:pPr>
            <w:r w:rsidRPr="00814189">
              <w:t>2%</w:t>
            </w:r>
          </w:p>
        </w:tc>
      </w:tr>
      <w:tr w:rsidR="00344CE7" w:rsidRPr="00D35B81" w14:paraId="4AB50048" w14:textId="77777777">
        <w:trPr>
          <w:cnfStyle w:val="000000100000" w:firstRow="0" w:lastRow="0" w:firstColumn="0" w:lastColumn="0" w:oddVBand="0" w:evenVBand="0" w:oddHBand="1" w:evenHBand="0" w:firstRowFirstColumn="0" w:firstRowLastColumn="0" w:lastRowFirstColumn="0" w:lastRowLastColumn="0"/>
          <w:trHeight w:val="300"/>
        </w:trPr>
        <w:tc>
          <w:tcPr>
            <w:tcW w:w="1762" w:type="dxa"/>
            <w:noWrap/>
            <w:hideMark/>
          </w:tcPr>
          <w:p w14:paraId="1DBBCC2A" w14:textId="77777777" w:rsidR="00344CE7" w:rsidRPr="00D35B81" w:rsidRDefault="00344CE7">
            <w:pPr>
              <w:spacing w:before="120" w:after="120"/>
              <w:rPr>
                <w:lang w:eastAsia="en-NZ"/>
              </w:rPr>
            </w:pPr>
            <w:r w:rsidRPr="00D35B81">
              <w:rPr>
                <w:lang w:eastAsia="en-NZ"/>
              </w:rPr>
              <w:t>Band5</w:t>
            </w:r>
          </w:p>
        </w:tc>
        <w:tc>
          <w:tcPr>
            <w:tcW w:w="1762" w:type="dxa"/>
            <w:noWrap/>
          </w:tcPr>
          <w:p w14:paraId="48942A9E" w14:textId="77777777" w:rsidR="00344CE7" w:rsidRPr="00D35B81" w:rsidRDefault="00344CE7">
            <w:pPr>
              <w:spacing w:before="120" w:after="120"/>
              <w:rPr>
                <w:lang w:eastAsia="en-NZ"/>
              </w:rPr>
            </w:pPr>
            <w:r w:rsidRPr="00814189">
              <w:t>0.52</w:t>
            </w:r>
          </w:p>
        </w:tc>
        <w:tc>
          <w:tcPr>
            <w:tcW w:w="1762" w:type="dxa"/>
            <w:noWrap/>
          </w:tcPr>
          <w:p w14:paraId="7733D48C" w14:textId="77777777" w:rsidR="00344CE7" w:rsidRPr="00D35B81" w:rsidRDefault="00344CE7">
            <w:pPr>
              <w:spacing w:before="120" w:after="120"/>
              <w:rPr>
                <w:lang w:eastAsia="en-NZ"/>
              </w:rPr>
            </w:pPr>
            <w:r w:rsidRPr="00814189">
              <w:t>$38.46</w:t>
            </w:r>
          </w:p>
        </w:tc>
        <w:tc>
          <w:tcPr>
            <w:tcW w:w="1762" w:type="dxa"/>
            <w:noWrap/>
          </w:tcPr>
          <w:p w14:paraId="1A6E074E" w14:textId="77777777" w:rsidR="00344CE7" w:rsidRPr="006A2A16" w:rsidRDefault="00344CE7">
            <w:pPr>
              <w:spacing w:before="120" w:after="120"/>
              <w:rPr>
                <w:b/>
                <w:bCs/>
                <w:lang w:eastAsia="en-NZ"/>
              </w:rPr>
            </w:pPr>
            <w:r w:rsidRPr="006A2A16">
              <w:rPr>
                <w:b/>
                <w:bCs/>
              </w:rPr>
              <w:t>$19.84</w:t>
            </w:r>
          </w:p>
        </w:tc>
        <w:tc>
          <w:tcPr>
            <w:tcW w:w="1763" w:type="dxa"/>
          </w:tcPr>
          <w:p w14:paraId="0A1B0C56" w14:textId="77777777" w:rsidR="00344CE7" w:rsidRPr="00D35B81" w:rsidRDefault="00344CE7">
            <w:pPr>
              <w:spacing w:before="120" w:after="120"/>
              <w:rPr>
                <w:b/>
                <w:bCs/>
                <w:lang w:eastAsia="en-NZ"/>
              </w:rPr>
            </w:pPr>
            <w:r w:rsidRPr="00814189">
              <w:t>2%</w:t>
            </w:r>
          </w:p>
        </w:tc>
      </w:tr>
      <w:tr w:rsidR="00344CE7" w:rsidRPr="00D35B81" w14:paraId="3BF8182C" w14:textId="77777777">
        <w:trPr>
          <w:trHeight w:val="300"/>
        </w:trPr>
        <w:tc>
          <w:tcPr>
            <w:tcW w:w="1762" w:type="dxa"/>
            <w:noWrap/>
            <w:hideMark/>
          </w:tcPr>
          <w:p w14:paraId="1CD8971C" w14:textId="77777777" w:rsidR="00344CE7" w:rsidRPr="00D35B81" w:rsidRDefault="00344CE7">
            <w:pPr>
              <w:spacing w:before="120" w:after="120"/>
              <w:rPr>
                <w:lang w:eastAsia="en-NZ"/>
              </w:rPr>
            </w:pPr>
            <w:r w:rsidRPr="00D35B81">
              <w:rPr>
                <w:lang w:eastAsia="en-NZ"/>
              </w:rPr>
              <w:t>Band6</w:t>
            </w:r>
          </w:p>
        </w:tc>
        <w:tc>
          <w:tcPr>
            <w:tcW w:w="1762" w:type="dxa"/>
            <w:noWrap/>
          </w:tcPr>
          <w:p w14:paraId="3C29D58E" w14:textId="77777777" w:rsidR="00344CE7" w:rsidRPr="00D35B81" w:rsidRDefault="00344CE7">
            <w:pPr>
              <w:spacing w:before="120" w:after="120"/>
              <w:rPr>
                <w:lang w:eastAsia="en-NZ"/>
              </w:rPr>
            </w:pPr>
            <w:r w:rsidRPr="00814189">
              <w:t>0.75</w:t>
            </w:r>
          </w:p>
        </w:tc>
        <w:tc>
          <w:tcPr>
            <w:tcW w:w="1762" w:type="dxa"/>
            <w:noWrap/>
          </w:tcPr>
          <w:p w14:paraId="2BF26DE5" w14:textId="77777777" w:rsidR="00344CE7" w:rsidRPr="00D35B81" w:rsidRDefault="00344CE7">
            <w:pPr>
              <w:spacing w:before="120" w:after="120"/>
              <w:rPr>
                <w:lang w:eastAsia="en-NZ"/>
              </w:rPr>
            </w:pPr>
            <w:r w:rsidRPr="00814189">
              <w:t>$38.46</w:t>
            </w:r>
          </w:p>
        </w:tc>
        <w:tc>
          <w:tcPr>
            <w:tcW w:w="1762" w:type="dxa"/>
            <w:noWrap/>
          </w:tcPr>
          <w:p w14:paraId="0E6EC4B5" w14:textId="77777777" w:rsidR="00344CE7" w:rsidRPr="006A2A16" w:rsidRDefault="00344CE7">
            <w:pPr>
              <w:spacing w:before="120" w:after="120"/>
              <w:rPr>
                <w:b/>
                <w:bCs/>
                <w:lang w:eastAsia="en-NZ"/>
              </w:rPr>
            </w:pPr>
            <w:r w:rsidRPr="006A2A16">
              <w:rPr>
                <w:b/>
                <w:bCs/>
              </w:rPr>
              <w:t>$28.91</w:t>
            </w:r>
          </w:p>
        </w:tc>
        <w:tc>
          <w:tcPr>
            <w:tcW w:w="1763" w:type="dxa"/>
          </w:tcPr>
          <w:p w14:paraId="4A7D176A" w14:textId="77777777" w:rsidR="00344CE7" w:rsidRPr="00D35B81" w:rsidRDefault="00344CE7">
            <w:pPr>
              <w:spacing w:before="120" w:after="120"/>
              <w:rPr>
                <w:b/>
                <w:bCs/>
                <w:lang w:eastAsia="en-NZ"/>
              </w:rPr>
            </w:pPr>
            <w:r w:rsidRPr="00814189">
              <w:t>3%</w:t>
            </w:r>
          </w:p>
        </w:tc>
      </w:tr>
    </w:tbl>
    <w:p w14:paraId="2D6409C5" w14:textId="37C42195" w:rsidR="00B766E6" w:rsidRPr="00B766E6" w:rsidRDefault="00344CE7" w:rsidP="0080320B">
      <w:pPr>
        <w:spacing w:before="120" w:after="480"/>
        <w:rPr>
          <w:b/>
          <w:bCs/>
        </w:rPr>
      </w:pPr>
      <w:r>
        <w:t>Note: Care Coordinator costs assumed at $80,000 per annum + KiwiSaver contribution at 3%.</w:t>
      </w:r>
    </w:p>
    <w:p w14:paraId="7CA23711" w14:textId="77777777" w:rsidR="00433CB6" w:rsidRPr="000E1A03" w:rsidRDefault="00433CB6" w:rsidP="00433CB6">
      <w:pPr>
        <w:pStyle w:val="Heading4"/>
        <w:spacing w:after="120"/>
      </w:pPr>
      <w:r w:rsidRPr="000E1A03">
        <w:t xml:space="preserve">Table </w:t>
      </w:r>
      <w:r w:rsidRPr="000E1A03">
        <w:fldChar w:fldCharType="begin"/>
      </w:r>
      <w:r>
        <w:instrText>SEQ Table \* ARABIC</w:instrText>
      </w:r>
      <w:r w:rsidRPr="000E1A03">
        <w:fldChar w:fldCharType="separate"/>
      </w:r>
      <w:r>
        <w:rPr>
          <w:noProof/>
        </w:rPr>
        <w:t>10</w:t>
      </w:r>
      <w:r w:rsidRPr="000E1A03">
        <w:fldChar w:fldCharType="end"/>
      </w:r>
      <w:r w:rsidRPr="000E1A03">
        <w:t xml:space="preserve"> Transport, food, and other costs</w:t>
      </w:r>
    </w:p>
    <w:tbl>
      <w:tblPr>
        <w:tblStyle w:val="PlainTable2"/>
        <w:tblW w:w="8902" w:type="dxa"/>
        <w:tblLook w:val="0420" w:firstRow="1" w:lastRow="0" w:firstColumn="0" w:lastColumn="0" w:noHBand="0" w:noVBand="1"/>
      </w:tblPr>
      <w:tblGrid>
        <w:gridCol w:w="1781"/>
        <w:gridCol w:w="1780"/>
        <w:gridCol w:w="1780"/>
        <w:gridCol w:w="1780"/>
        <w:gridCol w:w="1781"/>
      </w:tblGrid>
      <w:tr w:rsidR="00433CB6" w:rsidRPr="00826B2D" w14:paraId="37C8A185" w14:textId="77777777">
        <w:trPr>
          <w:cnfStyle w:val="100000000000" w:firstRow="1" w:lastRow="0" w:firstColumn="0" w:lastColumn="0" w:oddVBand="0" w:evenVBand="0" w:oddHBand="0" w:evenHBand="0" w:firstRowFirstColumn="0" w:firstRowLastColumn="0" w:lastRowFirstColumn="0" w:lastRowLastColumn="0"/>
          <w:trHeight w:val="1034"/>
        </w:trPr>
        <w:tc>
          <w:tcPr>
            <w:tcW w:w="1762" w:type="dxa"/>
            <w:shd w:val="clear" w:color="auto" w:fill="577F59"/>
            <w:hideMark/>
          </w:tcPr>
          <w:p w14:paraId="76278DAB" w14:textId="77777777" w:rsidR="00433CB6" w:rsidRPr="002E07FA" w:rsidRDefault="00433CB6">
            <w:pPr>
              <w:spacing w:before="120" w:after="120"/>
              <w:rPr>
                <w:color w:val="FFFFFF" w:themeColor="background1"/>
                <w:lang w:eastAsia="en-NZ"/>
              </w:rPr>
            </w:pPr>
            <w:r w:rsidRPr="002E07FA">
              <w:rPr>
                <w:color w:val="FFFFFF" w:themeColor="background1"/>
                <w:lang w:eastAsia="en-NZ"/>
              </w:rPr>
              <w:t>Band</w:t>
            </w:r>
          </w:p>
        </w:tc>
        <w:tc>
          <w:tcPr>
            <w:tcW w:w="1762" w:type="dxa"/>
            <w:shd w:val="clear" w:color="auto" w:fill="577F59"/>
          </w:tcPr>
          <w:p w14:paraId="6672DB1F" w14:textId="77777777" w:rsidR="00433CB6" w:rsidRPr="002E07FA" w:rsidRDefault="00433CB6">
            <w:pPr>
              <w:spacing w:before="120" w:after="120"/>
              <w:rPr>
                <w:color w:val="FFFFFF" w:themeColor="background1"/>
                <w:lang w:eastAsia="en-NZ"/>
              </w:rPr>
            </w:pPr>
            <w:r w:rsidRPr="002E07FA">
              <w:rPr>
                <w:color w:val="FFFFFF" w:themeColor="background1"/>
              </w:rPr>
              <w:t>Transport Costs</w:t>
            </w:r>
          </w:p>
        </w:tc>
        <w:tc>
          <w:tcPr>
            <w:tcW w:w="1762" w:type="dxa"/>
            <w:shd w:val="clear" w:color="auto" w:fill="577F59"/>
          </w:tcPr>
          <w:p w14:paraId="5F4D13CB" w14:textId="77777777" w:rsidR="00433CB6" w:rsidRPr="002E07FA" w:rsidRDefault="00433CB6">
            <w:pPr>
              <w:spacing w:before="120" w:after="120"/>
              <w:rPr>
                <w:color w:val="FFFFFF" w:themeColor="background1"/>
                <w:lang w:eastAsia="en-NZ"/>
              </w:rPr>
            </w:pPr>
            <w:r w:rsidRPr="002E07FA">
              <w:rPr>
                <w:color w:val="FFFFFF" w:themeColor="background1"/>
              </w:rPr>
              <w:t>Food and Other Care Costs</w:t>
            </w:r>
          </w:p>
        </w:tc>
        <w:tc>
          <w:tcPr>
            <w:tcW w:w="1762" w:type="dxa"/>
            <w:shd w:val="clear" w:color="auto" w:fill="577F59"/>
          </w:tcPr>
          <w:p w14:paraId="2AFD434A" w14:textId="77777777" w:rsidR="00433CB6" w:rsidRPr="002E07FA" w:rsidRDefault="00433CB6">
            <w:pPr>
              <w:spacing w:before="120" w:after="120"/>
              <w:rPr>
                <w:color w:val="FFFFFF" w:themeColor="background1"/>
                <w:lang w:eastAsia="en-NZ"/>
              </w:rPr>
            </w:pPr>
            <w:r w:rsidRPr="002E07FA">
              <w:rPr>
                <w:color w:val="FFFFFF" w:themeColor="background1"/>
              </w:rPr>
              <w:t>Total Other Care Costs</w:t>
            </w:r>
          </w:p>
        </w:tc>
        <w:tc>
          <w:tcPr>
            <w:tcW w:w="1763" w:type="dxa"/>
            <w:shd w:val="clear" w:color="auto" w:fill="577F59"/>
          </w:tcPr>
          <w:p w14:paraId="510B40FA" w14:textId="77777777" w:rsidR="00433CB6" w:rsidRPr="002E07FA" w:rsidRDefault="00433CB6">
            <w:pPr>
              <w:spacing w:before="120" w:after="120"/>
              <w:rPr>
                <w:color w:val="FFFFFF" w:themeColor="background1"/>
              </w:rPr>
            </w:pPr>
            <w:r w:rsidRPr="002E07FA">
              <w:rPr>
                <w:color w:val="FFFFFF" w:themeColor="background1"/>
              </w:rPr>
              <w:t>Other care costs %</w:t>
            </w:r>
          </w:p>
        </w:tc>
      </w:tr>
      <w:tr w:rsidR="00433CB6" w:rsidRPr="00D35B81" w14:paraId="14FC5B95" w14:textId="77777777">
        <w:trPr>
          <w:cnfStyle w:val="000000100000" w:firstRow="0" w:lastRow="0" w:firstColumn="0" w:lastColumn="0" w:oddVBand="0" w:evenVBand="0" w:oddHBand="1" w:evenHBand="0" w:firstRowFirstColumn="0" w:firstRowLastColumn="0" w:lastRowFirstColumn="0" w:lastRowLastColumn="0"/>
          <w:trHeight w:val="300"/>
        </w:trPr>
        <w:tc>
          <w:tcPr>
            <w:tcW w:w="1762" w:type="dxa"/>
            <w:noWrap/>
            <w:hideMark/>
          </w:tcPr>
          <w:p w14:paraId="26E937F8" w14:textId="77777777" w:rsidR="00433CB6" w:rsidRPr="00D35B81" w:rsidRDefault="00433CB6">
            <w:pPr>
              <w:spacing w:before="120" w:after="120"/>
              <w:rPr>
                <w:lang w:eastAsia="en-NZ"/>
              </w:rPr>
            </w:pPr>
            <w:r w:rsidRPr="00D35B81">
              <w:rPr>
                <w:lang w:eastAsia="en-NZ"/>
              </w:rPr>
              <w:t>Band1</w:t>
            </w:r>
          </w:p>
        </w:tc>
        <w:tc>
          <w:tcPr>
            <w:tcW w:w="1762" w:type="dxa"/>
          </w:tcPr>
          <w:p w14:paraId="5C14F7F7" w14:textId="77777777" w:rsidR="00433CB6" w:rsidRPr="00D35B81" w:rsidRDefault="00433CB6">
            <w:pPr>
              <w:spacing w:before="120" w:after="120"/>
              <w:rPr>
                <w:lang w:eastAsia="en-NZ"/>
              </w:rPr>
            </w:pPr>
            <w:r w:rsidRPr="00575A20">
              <w:t>$10.71</w:t>
            </w:r>
          </w:p>
        </w:tc>
        <w:tc>
          <w:tcPr>
            <w:tcW w:w="1762" w:type="dxa"/>
          </w:tcPr>
          <w:p w14:paraId="2B799486" w14:textId="77777777" w:rsidR="00433CB6" w:rsidRPr="00D35B81" w:rsidRDefault="00433CB6">
            <w:pPr>
              <w:spacing w:before="120" w:after="120"/>
              <w:rPr>
                <w:lang w:eastAsia="en-NZ"/>
              </w:rPr>
            </w:pPr>
            <w:r w:rsidRPr="00575A20">
              <w:t>$16.81</w:t>
            </w:r>
          </w:p>
        </w:tc>
        <w:tc>
          <w:tcPr>
            <w:tcW w:w="1762" w:type="dxa"/>
          </w:tcPr>
          <w:p w14:paraId="7243B1B1" w14:textId="77777777" w:rsidR="00433CB6" w:rsidRPr="006A2A16" w:rsidRDefault="00433CB6">
            <w:pPr>
              <w:spacing w:before="120" w:after="120"/>
              <w:rPr>
                <w:b/>
                <w:bCs/>
                <w:lang w:eastAsia="en-NZ"/>
              </w:rPr>
            </w:pPr>
            <w:r w:rsidRPr="006A2A16">
              <w:rPr>
                <w:b/>
                <w:bCs/>
              </w:rPr>
              <w:t>$27.52</w:t>
            </w:r>
          </w:p>
        </w:tc>
        <w:tc>
          <w:tcPr>
            <w:tcW w:w="1763" w:type="dxa"/>
          </w:tcPr>
          <w:p w14:paraId="2A04CB6A" w14:textId="77777777" w:rsidR="00433CB6" w:rsidRDefault="00433CB6">
            <w:pPr>
              <w:spacing w:before="120" w:after="120"/>
              <w:rPr>
                <w:b/>
                <w:bCs/>
                <w:color w:val="000000"/>
              </w:rPr>
            </w:pPr>
            <w:r w:rsidRPr="00575A20">
              <w:t>8%</w:t>
            </w:r>
          </w:p>
        </w:tc>
      </w:tr>
      <w:tr w:rsidR="00433CB6" w:rsidRPr="00D35B81" w14:paraId="03922274" w14:textId="77777777">
        <w:trPr>
          <w:trHeight w:val="300"/>
        </w:trPr>
        <w:tc>
          <w:tcPr>
            <w:tcW w:w="1762" w:type="dxa"/>
            <w:noWrap/>
            <w:hideMark/>
          </w:tcPr>
          <w:p w14:paraId="30520DD7" w14:textId="77777777" w:rsidR="00433CB6" w:rsidRPr="00D35B81" w:rsidRDefault="00433CB6">
            <w:pPr>
              <w:spacing w:before="120" w:after="120"/>
              <w:rPr>
                <w:lang w:eastAsia="en-NZ"/>
              </w:rPr>
            </w:pPr>
            <w:r w:rsidRPr="00D35B81">
              <w:rPr>
                <w:lang w:eastAsia="en-NZ"/>
              </w:rPr>
              <w:t>Band2</w:t>
            </w:r>
          </w:p>
        </w:tc>
        <w:tc>
          <w:tcPr>
            <w:tcW w:w="1762" w:type="dxa"/>
          </w:tcPr>
          <w:p w14:paraId="56E9B91C" w14:textId="77777777" w:rsidR="00433CB6" w:rsidRPr="00D35B81" w:rsidRDefault="00433CB6">
            <w:pPr>
              <w:spacing w:before="120" w:after="120"/>
              <w:rPr>
                <w:lang w:eastAsia="en-NZ"/>
              </w:rPr>
            </w:pPr>
            <w:r w:rsidRPr="00575A20">
              <w:t>$12.10</w:t>
            </w:r>
          </w:p>
        </w:tc>
        <w:tc>
          <w:tcPr>
            <w:tcW w:w="1762" w:type="dxa"/>
          </w:tcPr>
          <w:p w14:paraId="5F6F565D" w14:textId="77777777" w:rsidR="00433CB6" w:rsidRPr="00D35B81" w:rsidRDefault="00433CB6">
            <w:pPr>
              <w:spacing w:before="120" w:after="120"/>
              <w:rPr>
                <w:lang w:eastAsia="en-NZ"/>
              </w:rPr>
            </w:pPr>
            <w:r w:rsidRPr="00575A20">
              <w:t>$18.17</w:t>
            </w:r>
          </w:p>
        </w:tc>
        <w:tc>
          <w:tcPr>
            <w:tcW w:w="1762" w:type="dxa"/>
          </w:tcPr>
          <w:p w14:paraId="4D511CE7" w14:textId="77777777" w:rsidR="00433CB6" w:rsidRPr="006A2A16" w:rsidRDefault="00433CB6">
            <w:pPr>
              <w:spacing w:before="120" w:after="120"/>
              <w:rPr>
                <w:b/>
                <w:bCs/>
                <w:lang w:eastAsia="en-NZ"/>
              </w:rPr>
            </w:pPr>
            <w:r w:rsidRPr="006A2A16">
              <w:rPr>
                <w:b/>
                <w:bCs/>
              </w:rPr>
              <w:t>$30.27</w:t>
            </w:r>
          </w:p>
        </w:tc>
        <w:tc>
          <w:tcPr>
            <w:tcW w:w="1763" w:type="dxa"/>
          </w:tcPr>
          <w:p w14:paraId="3BCEB212" w14:textId="77777777" w:rsidR="00433CB6" w:rsidRDefault="00433CB6">
            <w:pPr>
              <w:spacing w:before="120" w:after="120"/>
              <w:rPr>
                <w:b/>
                <w:bCs/>
                <w:color w:val="000000"/>
              </w:rPr>
            </w:pPr>
            <w:r w:rsidRPr="00575A20">
              <w:t>7%</w:t>
            </w:r>
          </w:p>
        </w:tc>
      </w:tr>
      <w:tr w:rsidR="00433CB6" w:rsidRPr="00D35B81" w14:paraId="56AB526A" w14:textId="77777777">
        <w:trPr>
          <w:cnfStyle w:val="000000100000" w:firstRow="0" w:lastRow="0" w:firstColumn="0" w:lastColumn="0" w:oddVBand="0" w:evenVBand="0" w:oddHBand="1" w:evenHBand="0" w:firstRowFirstColumn="0" w:firstRowLastColumn="0" w:lastRowFirstColumn="0" w:lastRowLastColumn="0"/>
          <w:trHeight w:val="300"/>
        </w:trPr>
        <w:tc>
          <w:tcPr>
            <w:tcW w:w="1762" w:type="dxa"/>
            <w:noWrap/>
            <w:hideMark/>
          </w:tcPr>
          <w:p w14:paraId="18405B50" w14:textId="77777777" w:rsidR="00433CB6" w:rsidRPr="00D35B81" w:rsidRDefault="00433CB6">
            <w:pPr>
              <w:spacing w:before="120" w:after="120"/>
              <w:rPr>
                <w:lang w:eastAsia="en-NZ"/>
              </w:rPr>
            </w:pPr>
            <w:r w:rsidRPr="00D35B81">
              <w:rPr>
                <w:lang w:eastAsia="en-NZ"/>
              </w:rPr>
              <w:t>Band3</w:t>
            </w:r>
          </w:p>
        </w:tc>
        <w:tc>
          <w:tcPr>
            <w:tcW w:w="1762" w:type="dxa"/>
          </w:tcPr>
          <w:p w14:paraId="77FBD51D" w14:textId="77777777" w:rsidR="00433CB6" w:rsidRPr="00D35B81" w:rsidRDefault="00433CB6">
            <w:pPr>
              <w:spacing w:before="120" w:after="120"/>
              <w:rPr>
                <w:lang w:eastAsia="en-NZ"/>
              </w:rPr>
            </w:pPr>
            <w:r w:rsidRPr="00575A20">
              <w:t>$12.72</w:t>
            </w:r>
          </w:p>
        </w:tc>
        <w:tc>
          <w:tcPr>
            <w:tcW w:w="1762" w:type="dxa"/>
          </w:tcPr>
          <w:p w14:paraId="132BBD90" w14:textId="77777777" w:rsidR="00433CB6" w:rsidRPr="00D35B81" w:rsidRDefault="00433CB6">
            <w:pPr>
              <w:spacing w:before="120" w:after="120"/>
              <w:rPr>
                <w:lang w:eastAsia="en-NZ"/>
              </w:rPr>
            </w:pPr>
            <w:r w:rsidRPr="00575A20">
              <w:t>$18.55</w:t>
            </w:r>
          </w:p>
        </w:tc>
        <w:tc>
          <w:tcPr>
            <w:tcW w:w="1762" w:type="dxa"/>
          </w:tcPr>
          <w:p w14:paraId="1013F2E4" w14:textId="77777777" w:rsidR="00433CB6" w:rsidRPr="006A2A16" w:rsidRDefault="00433CB6">
            <w:pPr>
              <w:spacing w:before="120" w:after="120"/>
              <w:rPr>
                <w:b/>
                <w:bCs/>
                <w:lang w:eastAsia="en-NZ"/>
              </w:rPr>
            </w:pPr>
            <w:r w:rsidRPr="006A2A16">
              <w:rPr>
                <w:b/>
                <w:bCs/>
              </w:rPr>
              <w:t>$31.27</w:t>
            </w:r>
          </w:p>
        </w:tc>
        <w:tc>
          <w:tcPr>
            <w:tcW w:w="1763" w:type="dxa"/>
          </w:tcPr>
          <w:p w14:paraId="6859C36E" w14:textId="77777777" w:rsidR="00433CB6" w:rsidRDefault="00433CB6">
            <w:pPr>
              <w:spacing w:before="120" w:after="120"/>
              <w:rPr>
                <w:b/>
                <w:bCs/>
                <w:color w:val="000000"/>
              </w:rPr>
            </w:pPr>
            <w:r w:rsidRPr="00575A20">
              <w:t>6%</w:t>
            </w:r>
          </w:p>
        </w:tc>
      </w:tr>
      <w:tr w:rsidR="00433CB6" w:rsidRPr="00D35B81" w14:paraId="10AF99BD" w14:textId="77777777">
        <w:trPr>
          <w:trHeight w:val="300"/>
        </w:trPr>
        <w:tc>
          <w:tcPr>
            <w:tcW w:w="1762" w:type="dxa"/>
            <w:noWrap/>
            <w:hideMark/>
          </w:tcPr>
          <w:p w14:paraId="0585853A" w14:textId="77777777" w:rsidR="00433CB6" w:rsidRPr="00D35B81" w:rsidRDefault="00433CB6">
            <w:pPr>
              <w:spacing w:before="120" w:after="120"/>
              <w:rPr>
                <w:lang w:eastAsia="en-NZ"/>
              </w:rPr>
            </w:pPr>
            <w:r w:rsidRPr="00D35B81">
              <w:rPr>
                <w:lang w:eastAsia="en-NZ"/>
              </w:rPr>
              <w:t>Band4</w:t>
            </w:r>
          </w:p>
        </w:tc>
        <w:tc>
          <w:tcPr>
            <w:tcW w:w="1762" w:type="dxa"/>
          </w:tcPr>
          <w:p w14:paraId="6E54B7F1" w14:textId="77777777" w:rsidR="00433CB6" w:rsidRPr="00D35B81" w:rsidRDefault="00433CB6">
            <w:pPr>
              <w:spacing w:before="120" w:after="120"/>
              <w:rPr>
                <w:lang w:eastAsia="en-NZ"/>
              </w:rPr>
            </w:pPr>
            <w:r w:rsidRPr="00575A20">
              <w:t>$13.59</w:t>
            </w:r>
          </w:p>
        </w:tc>
        <w:tc>
          <w:tcPr>
            <w:tcW w:w="1762" w:type="dxa"/>
          </w:tcPr>
          <w:p w14:paraId="43218965" w14:textId="77777777" w:rsidR="00433CB6" w:rsidRPr="00D35B81" w:rsidRDefault="00433CB6">
            <w:pPr>
              <w:spacing w:before="120" w:after="120"/>
              <w:rPr>
                <w:lang w:eastAsia="en-NZ"/>
              </w:rPr>
            </w:pPr>
            <w:r w:rsidRPr="00575A20">
              <w:t>$19.00</w:t>
            </w:r>
          </w:p>
        </w:tc>
        <w:tc>
          <w:tcPr>
            <w:tcW w:w="1762" w:type="dxa"/>
          </w:tcPr>
          <w:p w14:paraId="78A0B072" w14:textId="77777777" w:rsidR="00433CB6" w:rsidRPr="006A2A16" w:rsidRDefault="00433CB6">
            <w:pPr>
              <w:spacing w:before="120" w:after="120"/>
              <w:rPr>
                <w:b/>
                <w:bCs/>
                <w:lang w:eastAsia="en-NZ"/>
              </w:rPr>
            </w:pPr>
            <w:r w:rsidRPr="006A2A16">
              <w:rPr>
                <w:b/>
                <w:bCs/>
              </w:rPr>
              <w:t>$32.59</w:t>
            </w:r>
          </w:p>
        </w:tc>
        <w:tc>
          <w:tcPr>
            <w:tcW w:w="1763" w:type="dxa"/>
          </w:tcPr>
          <w:p w14:paraId="479DED90" w14:textId="77777777" w:rsidR="00433CB6" w:rsidRDefault="00433CB6">
            <w:pPr>
              <w:spacing w:before="120" w:after="120"/>
              <w:rPr>
                <w:b/>
                <w:bCs/>
                <w:color w:val="000000"/>
              </w:rPr>
            </w:pPr>
            <w:r w:rsidRPr="00575A20">
              <w:t>5%</w:t>
            </w:r>
          </w:p>
        </w:tc>
      </w:tr>
      <w:tr w:rsidR="00433CB6" w:rsidRPr="00D35B81" w14:paraId="72241182" w14:textId="77777777">
        <w:trPr>
          <w:cnfStyle w:val="000000100000" w:firstRow="0" w:lastRow="0" w:firstColumn="0" w:lastColumn="0" w:oddVBand="0" w:evenVBand="0" w:oddHBand="1" w:evenHBand="0" w:firstRowFirstColumn="0" w:firstRowLastColumn="0" w:lastRowFirstColumn="0" w:lastRowLastColumn="0"/>
          <w:trHeight w:val="300"/>
        </w:trPr>
        <w:tc>
          <w:tcPr>
            <w:tcW w:w="1762" w:type="dxa"/>
            <w:noWrap/>
            <w:hideMark/>
          </w:tcPr>
          <w:p w14:paraId="3BA994C5" w14:textId="77777777" w:rsidR="00433CB6" w:rsidRPr="00D35B81" w:rsidRDefault="00433CB6">
            <w:pPr>
              <w:spacing w:before="120" w:after="120"/>
              <w:rPr>
                <w:lang w:eastAsia="en-NZ"/>
              </w:rPr>
            </w:pPr>
            <w:r w:rsidRPr="00D35B81">
              <w:rPr>
                <w:lang w:eastAsia="en-NZ"/>
              </w:rPr>
              <w:t>Band5</w:t>
            </w:r>
          </w:p>
        </w:tc>
        <w:tc>
          <w:tcPr>
            <w:tcW w:w="1762" w:type="dxa"/>
          </w:tcPr>
          <w:p w14:paraId="73BD0A60" w14:textId="77777777" w:rsidR="00433CB6" w:rsidRPr="00D35B81" w:rsidRDefault="00433CB6">
            <w:pPr>
              <w:spacing w:before="120" w:after="120"/>
              <w:rPr>
                <w:lang w:eastAsia="en-NZ"/>
              </w:rPr>
            </w:pPr>
            <w:r w:rsidRPr="00575A20">
              <w:t>$13.52</w:t>
            </w:r>
          </w:p>
        </w:tc>
        <w:tc>
          <w:tcPr>
            <w:tcW w:w="1762" w:type="dxa"/>
          </w:tcPr>
          <w:p w14:paraId="364409A6" w14:textId="77777777" w:rsidR="00433CB6" w:rsidRPr="00D35B81" w:rsidRDefault="00433CB6">
            <w:pPr>
              <w:spacing w:before="120" w:after="120"/>
              <w:rPr>
                <w:lang w:eastAsia="en-NZ"/>
              </w:rPr>
            </w:pPr>
            <w:r w:rsidRPr="00575A20">
              <w:t>$18.92</w:t>
            </w:r>
          </w:p>
        </w:tc>
        <w:tc>
          <w:tcPr>
            <w:tcW w:w="1762" w:type="dxa"/>
          </w:tcPr>
          <w:p w14:paraId="6B32FA0C" w14:textId="77777777" w:rsidR="00433CB6" w:rsidRPr="006A2A16" w:rsidRDefault="00433CB6">
            <w:pPr>
              <w:spacing w:before="120" w:after="120"/>
              <w:rPr>
                <w:b/>
                <w:bCs/>
                <w:lang w:eastAsia="en-NZ"/>
              </w:rPr>
            </w:pPr>
            <w:r w:rsidRPr="006A2A16">
              <w:rPr>
                <w:b/>
                <w:bCs/>
              </w:rPr>
              <w:t>$32.44</w:t>
            </w:r>
          </w:p>
        </w:tc>
        <w:tc>
          <w:tcPr>
            <w:tcW w:w="1763" w:type="dxa"/>
          </w:tcPr>
          <w:p w14:paraId="1DAF88E9" w14:textId="77777777" w:rsidR="00433CB6" w:rsidRDefault="00433CB6">
            <w:pPr>
              <w:spacing w:before="120" w:after="120"/>
              <w:rPr>
                <w:b/>
                <w:bCs/>
                <w:color w:val="000000"/>
              </w:rPr>
            </w:pPr>
            <w:r w:rsidRPr="00575A20">
              <w:t>4%</w:t>
            </w:r>
          </w:p>
        </w:tc>
      </w:tr>
      <w:tr w:rsidR="00433CB6" w:rsidRPr="00D35B81" w14:paraId="1D4BE7B2" w14:textId="77777777">
        <w:trPr>
          <w:trHeight w:val="300"/>
        </w:trPr>
        <w:tc>
          <w:tcPr>
            <w:tcW w:w="1762" w:type="dxa"/>
            <w:noWrap/>
            <w:hideMark/>
          </w:tcPr>
          <w:p w14:paraId="6CC09146" w14:textId="77777777" w:rsidR="00433CB6" w:rsidRPr="00D35B81" w:rsidRDefault="00433CB6">
            <w:pPr>
              <w:spacing w:before="120" w:after="120"/>
              <w:rPr>
                <w:lang w:eastAsia="en-NZ"/>
              </w:rPr>
            </w:pPr>
            <w:r w:rsidRPr="00D35B81">
              <w:rPr>
                <w:lang w:eastAsia="en-NZ"/>
              </w:rPr>
              <w:t>Band6</w:t>
            </w:r>
          </w:p>
        </w:tc>
        <w:tc>
          <w:tcPr>
            <w:tcW w:w="1762" w:type="dxa"/>
          </w:tcPr>
          <w:p w14:paraId="32921DBF" w14:textId="77777777" w:rsidR="00433CB6" w:rsidRPr="00D35B81" w:rsidRDefault="00433CB6">
            <w:pPr>
              <w:spacing w:before="120" w:after="120"/>
              <w:rPr>
                <w:lang w:eastAsia="en-NZ"/>
              </w:rPr>
            </w:pPr>
            <w:r w:rsidRPr="00575A20">
              <w:t>$13.57</w:t>
            </w:r>
          </w:p>
        </w:tc>
        <w:tc>
          <w:tcPr>
            <w:tcW w:w="1762" w:type="dxa"/>
          </w:tcPr>
          <w:p w14:paraId="2A8BF0D8" w14:textId="77777777" w:rsidR="00433CB6" w:rsidRPr="00D35B81" w:rsidRDefault="00433CB6">
            <w:pPr>
              <w:spacing w:before="120" w:after="120"/>
              <w:rPr>
                <w:lang w:eastAsia="en-NZ"/>
              </w:rPr>
            </w:pPr>
            <w:r w:rsidRPr="00575A20">
              <w:t>$19.03</w:t>
            </w:r>
          </w:p>
        </w:tc>
        <w:tc>
          <w:tcPr>
            <w:tcW w:w="1762" w:type="dxa"/>
          </w:tcPr>
          <w:p w14:paraId="55A35ABF" w14:textId="77777777" w:rsidR="00433CB6" w:rsidRPr="006A2A16" w:rsidRDefault="00433CB6">
            <w:pPr>
              <w:spacing w:before="120" w:after="120"/>
              <w:rPr>
                <w:b/>
                <w:bCs/>
                <w:lang w:eastAsia="en-NZ"/>
              </w:rPr>
            </w:pPr>
            <w:r w:rsidRPr="006A2A16">
              <w:rPr>
                <w:b/>
                <w:bCs/>
              </w:rPr>
              <w:t>$32.60</w:t>
            </w:r>
          </w:p>
        </w:tc>
        <w:tc>
          <w:tcPr>
            <w:tcW w:w="1763" w:type="dxa"/>
          </w:tcPr>
          <w:p w14:paraId="76DD27C7" w14:textId="77777777" w:rsidR="00433CB6" w:rsidRDefault="00433CB6">
            <w:pPr>
              <w:spacing w:before="120" w:after="120"/>
              <w:rPr>
                <w:b/>
                <w:bCs/>
                <w:color w:val="000000"/>
              </w:rPr>
            </w:pPr>
            <w:r w:rsidRPr="00575A20">
              <w:t>4%</w:t>
            </w:r>
          </w:p>
        </w:tc>
      </w:tr>
    </w:tbl>
    <w:p w14:paraId="523A7AA5" w14:textId="15058F37" w:rsidR="0080320B" w:rsidRDefault="0080320B"/>
    <w:p w14:paraId="1153F518" w14:textId="77777777" w:rsidR="0080320B" w:rsidRDefault="0080320B">
      <w:pPr>
        <w:spacing w:after="0" w:line="240" w:lineRule="auto"/>
      </w:pPr>
      <w:r>
        <w:br w:type="page"/>
      </w:r>
    </w:p>
    <w:p w14:paraId="00A2CFC2" w14:textId="7107F7BC" w:rsidR="00BE477D" w:rsidRDefault="00E24778" w:rsidP="00A80858">
      <w:pPr>
        <w:pStyle w:val="Heading3"/>
      </w:pPr>
      <w:r w:rsidRPr="00E24778">
        <w:lastRenderedPageBreak/>
        <w:t>Hous</w:t>
      </w:r>
      <w:r>
        <w:t xml:space="preserve">ing </w:t>
      </w:r>
      <w:r w:rsidRPr="00E24778">
        <w:t>and Rent</w:t>
      </w:r>
      <w:r>
        <w:t>al costs</w:t>
      </w:r>
    </w:p>
    <w:p w14:paraId="77C71107" w14:textId="1A338D2A" w:rsidR="00E24778" w:rsidRDefault="00E24778" w:rsidP="00E24778">
      <w:r>
        <w:t>The GPT includes assumptions of rental, furniture, and other housing supplies and services costs.</w:t>
      </w:r>
    </w:p>
    <w:p w14:paraId="5451A035" w14:textId="58324CF1" w:rsidR="00E24778" w:rsidRDefault="00852A7D" w:rsidP="001A7441">
      <w:pPr>
        <w:pStyle w:val="ListParagraph"/>
        <w:numPr>
          <w:ilvl w:val="0"/>
          <w:numId w:val="54"/>
        </w:numPr>
        <w:ind w:left="714" w:hanging="357"/>
        <w:contextualSpacing w:val="0"/>
      </w:pPr>
      <w:r w:rsidRPr="00852A7D">
        <w:rPr>
          <w:b/>
          <w:bCs/>
        </w:rPr>
        <w:t>R</w:t>
      </w:r>
      <w:r w:rsidR="00E24778" w:rsidRPr="00852A7D">
        <w:rPr>
          <w:b/>
          <w:bCs/>
        </w:rPr>
        <w:t>ental costs</w:t>
      </w:r>
      <w:r w:rsidR="00E24778">
        <w:t xml:space="preserve"> are based on a</w:t>
      </w:r>
      <w:r w:rsidR="00E24778" w:rsidRPr="00E24778">
        <w:t xml:space="preserve">verage Tenancy Service </w:t>
      </w:r>
      <w:r w:rsidR="00E24778">
        <w:t>r</w:t>
      </w:r>
      <w:r w:rsidR="00E24778" w:rsidRPr="00E24778">
        <w:t>ate</w:t>
      </w:r>
      <w:r w:rsidR="00E24778">
        <w:t>s</w:t>
      </w:r>
      <w:r w:rsidR="00E24778" w:rsidRPr="00E24778">
        <w:t xml:space="preserve"> </w:t>
      </w:r>
      <w:r w:rsidR="00E24778">
        <w:t>(</w:t>
      </w:r>
      <w:r w:rsidR="00E24778" w:rsidRPr="00E24778">
        <w:t>by house size and region</w:t>
      </w:r>
      <w:r w:rsidR="00E24778">
        <w:t xml:space="preserve">) apportioned across the number </w:t>
      </w:r>
      <w:r w:rsidR="00E24778" w:rsidRPr="00E24778">
        <w:t xml:space="preserve">of people in </w:t>
      </w:r>
      <w:r w:rsidR="00E24778">
        <w:t xml:space="preserve">a </w:t>
      </w:r>
      <w:r w:rsidR="00E24778" w:rsidRPr="00E24778">
        <w:t>house.</w:t>
      </w:r>
    </w:p>
    <w:p w14:paraId="5A7C0671" w14:textId="4AB26690" w:rsidR="00E24778" w:rsidRDefault="00E24778" w:rsidP="001A7441">
      <w:pPr>
        <w:pStyle w:val="ListParagraph"/>
        <w:numPr>
          <w:ilvl w:val="0"/>
          <w:numId w:val="54"/>
        </w:numPr>
        <w:ind w:left="714" w:hanging="357"/>
        <w:contextualSpacing w:val="0"/>
      </w:pPr>
      <w:r w:rsidRPr="00852A7D">
        <w:rPr>
          <w:b/>
          <w:bCs/>
        </w:rPr>
        <w:t>Furniture costs</w:t>
      </w:r>
      <w:r>
        <w:t xml:space="preserve"> are based on a “b</w:t>
      </w:r>
      <w:r w:rsidRPr="00E24778">
        <w:t>asket of furniture items</w:t>
      </w:r>
      <w:r>
        <w:t xml:space="preserve">”, </w:t>
      </w:r>
      <w:r w:rsidRPr="00E24778">
        <w:t>costed as per major retailers</w:t>
      </w:r>
      <w:r>
        <w:t xml:space="preserve">, </w:t>
      </w:r>
      <w:r w:rsidRPr="00E24778">
        <w:t>apportioned based on a renewal frequency (in years)</w:t>
      </w:r>
      <w:r>
        <w:t xml:space="preserve">, and then divided across the </w:t>
      </w:r>
      <w:r w:rsidRPr="00E24778">
        <w:t>n</w:t>
      </w:r>
      <w:r>
        <w:t xml:space="preserve">umber </w:t>
      </w:r>
      <w:r w:rsidRPr="00E24778">
        <w:t xml:space="preserve">of people in </w:t>
      </w:r>
      <w:r>
        <w:t xml:space="preserve">a </w:t>
      </w:r>
      <w:r w:rsidRPr="00E24778">
        <w:t>house.</w:t>
      </w:r>
    </w:p>
    <w:p w14:paraId="1FFAB676" w14:textId="6C14AB3B" w:rsidR="00E24778" w:rsidRDefault="00E24778" w:rsidP="001A7441">
      <w:pPr>
        <w:pStyle w:val="ListParagraph"/>
        <w:numPr>
          <w:ilvl w:val="0"/>
          <w:numId w:val="54"/>
        </w:numPr>
        <w:spacing w:after="480"/>
        <w:ind w:left="714" w:hanging="357"/>
        <w:contextualSpacing w:val="0"/>
      </w:pPr>
      <w:r w:rsidRPr="00852A7D">
        <w:rPr>
          <w:b/>
          <w:bCs/>
        </w:rPr>
        <w:t>Other costs for household supplies and services</w:t>
      </w:r>
      <w:r>
        <w:t xml:space="preserve"> are based on </w:t>
      </w:r>
      <w:r w:rsidRPr="00E24778">
        <w:t>Household Economic Survey costs, apportioned across the number of people in the house.</w:t>
      </w:r>
    </w:p>
    <w:p w14:paraId="6C2BA1AF" w14:textId="77777777" w:rsidR="00B33965" w:rsidRPr="000E1A03" w:rsidRDefault="00B33965" w:rsidP="00433CB6">
      <w:pPr>
        <w:pStyle w:val="Heading4"/>
        <w:spacing w:after="120"/>
      </w:pPr>
      <w:r w:rsidRPr="000E1A03">
        <w:t xml:space="preserve">Table </w:t>
      </w:r>
      <w:r w:rsidRPr="000E1A03">
        <w:fldChar w:fldCharType="begin"/>
      </w:r>
      <w:r>
        <w:instrText>SEQ Table \* ARABIC</w:instrText>
      </w:r>
      <w:r w:rsidRPr="000E1A03">
        <w:fldChar w:fldCharType="separate"/>
      </w:r>
      <w:r>
        <w:rPr>
          <w:noProof/>
        </w:rPr>
        <w:t>11</w:t>
      </w:r>
      <w:r w:rsidRPr="000E1A03">
        <w:fldChar w:fldCharType="end"/>
      </w:r>
      <w:r w:rsidRPr="000E1A03">
        <w:t xml:space="preserve"> Rental and Other Housing Costs</w:t>
      </w:r>
    </w:p>
    <w:tbl>
      <w:tblPr>
        <w:tblStyle w:val="PlainTable2"/>
        <w:tblW w:w="8902" w:type="dxa"/>
        <w:tblLayout w:type="fixed"/>
        <w:tblLook w:val="0420" w:firstRow="1" w:lastRow="0" w:firstColumn="0" w:lastColumn="0" w:noHBand="0" w:noVBand="1"/>
      </w:tblPr>
      <w:tblGrid>
        <w:gridCol w:w="1781"/>
        <w:gridCol w:w="1780"/>
        <w:gridCol w:w="1780"/>
        <w:gridCol w:w="1780"/>
        <w:gridCol w:w="1781"/>
      </w:tblGrid>
      <w:tr w:rsidR="00B33965" w:rsidRPr="00FE4A91" w14:paraId="65744189" w14:textId="77777777">
        <w:trPr>
          <w:cnfStyle w:val="100000000000" w:firstRow="1" w:lastRow="0" w:firstColumn="0" w:lastColumn="0" w:oddVBand="0" w:evenVBand="0" w:oddHBand="0" w:evenHBand="0" w:firstRowFirstColumn="0" w:firstRowLastColumn="0" w:lastRowFirstColumn="0" w:lastRowLastColumn="0"/>
          <w:trHeight w:val="1029"/>
        </w:trPr>
        <w:tc>
          <w:tcPr>
            <w:tcW w:w="1762" w:type="dxa"/>
            <w:shd w:val="clear" w:color="auto" w:fill="577F59"/>
            <w:hideMark/>
          </w:tcPr>
          <w:p w14:paraId="60E69DE6" w14:textId="77777777" w:rsidR="00B33965" w:rsidRPr="002E07FA" w:rsidRDefault="00B33965">
            <w:pPr>
              <w:spacing w:before="120" w:after="120"/>
              <w:rPr>
                <w:color w:val="FFFFFF" w:themeColor="background1"/>
                <w:lang w:eastAsia="en-NZ"/>
              </w:rPr>
            </w:pPr>
            <w:r w:rsidRPr="002E07FA">
              <w:rPr>
                <w:color w:val="FFFFFF" w:themeColor="background1"/>
                <w:lang w:eastAsia="en-NZ"/>
              </w:rPr>
              <w:t>Band</w:t>
            </w:r>
          </w:p>
        </w:tc>
        <w:tc>
          <w:tcPr>
            <w:tcW w:w="1762" w:type="dxa"/>
            <w:shd w:val="clear" w:color="auto" w:fill="577F59"/>
          </w:tcPr>
          <w:p w14:paraId="0A446CFB" w14:textId="77777777" w:rsidR="00B33965" w:rsidRPr="002E07FA" w:rsidRDefault="00B33965">
            <w:pPr>
              <w:spacing w:before="120" w:after="120"/>
              <w:rPr>
                <w:color w:val="FFFFFF" w:themeColor="background1"/>
                <w:lang w:eastAsia="en-NZ"/>
              </w:rPr>
            </w:pPr>
            <w:r w:rsidRPr="002E07FA">
              <w:rPr>
                <w:color w:val="FFFFFF" w:themeColor="background1"/>
              </w:rPr>
              <w:t>Rent Costs</w:t>
            </w:r>
          </w:p>
        </w:tc>
        <w:tc>
          <w:tcPr>
            <w:tcW w:w="1762" w:type="dxa"/>
            <w:shd w:val="clear" w:color="auto" w:fill="577F59"/>
          </w:tcPr>
          <w:p w14:paraId="7E158649" w14:textId="77777777" w:rsidR="00B33965" w:rsidRPr="002E07FA" w:rsidRDefault="00B33965">
            <w:pPr>
              <w:spacing w:before="120" w:after="120"/>
              <w:rPr>
                <w:color w:val="FFFFFF" w:themeColor="background1"/>
                <w:lang w:eastAsia="en-NZ"/>
              </w:rPr>
            </w:pPr>
            <w:r w:rsidRPr="002E07FA">
              <w:rPr>
                <w:color w:val="FFFFFF" w:themeColor="background1"/>
              </w:rPr>
              <w:t>Furniture and Other Housing Costs</w:t>
            </w:r>
          </w:p>
        </w:tc>
        <w:tc>
          <w:tcPr>
            <w:tcW w:w="1762" w:type="dxa"/>
            <w:shd w:val="clear" w:color="auto" w:fill="577F59"/>
          </w:tcPr>
          <w:p w14:paraId="1ACDAC10" w14:textId="77777777" w:rsidR="00B33965" w:rsidRPr="002E07FA" w:rsidRDefault="00B33965">
            <w:pPr>
              <w:spacing w:before="120" w:after="120"/>
              <w:rPr>
                <w:color w:val="FFFFFF" w:themeColor="background1"/>
                <w:lang w:eastAsia="en-NZ"/>
              </w:rPr>
            </w:pPr>
            <w:r w:rsidRPr="002E07FA">
              <w:rPr>
                <w:color w:val="FFFFFF" w:themeColor="background1"/>
              </w:rPr>
              <w:t>Total Rent and Housing</w:t>
            </w:r>
          </w:p>
        </w:tc>
        <w:tc>
          <w:tcPr>
            <w:tcW w:w="1763" w:type="dxa"/>
            <w:shd w:val="clear" w:color="auto" w:fill="577F59"/>
          </w:tcPr>
          <w:p w14:paraId="5F4E99EF" w14:textId="77777777" w:rsidR="00B33965" w:rsidRPr="002E07FA" w:rsidRDefault="00B33965">
            <w:pPr>
              <w:spacing w:before="120" w:after="120"/>
              <w:rPr>
                <w:color w:val="FFFFFF" w:themeColor="background1"/>
              </w:rPr>
            </w:pPr>
            <w:r w:rsidRPr="002E07FA">
              <w:rPr>
                <w:color w:val="FFFFFF" w:themeColor="background1"/>
              </w:rPr>
              <w:t>Housing and Rental %</w:t>
            </w:r>
          </w:p>
        </w:tc>
      </w:tr>
      <w:tr w:rsidR="00B33965" w:rsidRPr="00FE4A91" w14:paraId="184023B6" w14:textId="77777777">
        <w:trPr>
          <w:cnfStyle w:val="000000100000" w:firstRow="0" w:lastRow="0" w:firstColumn="0" w:lastColumn="0" w:oddVBand="0" w:evenVBand="0" w:oddHBand="1" w:evenHBand="0" w:firstRowFirstColumn="0" w:firstRowLastColumn="0" w:lastRowFirstColumn="0" w:lastRowLastColumn="0"/>
          <w:trHeight w:val="300"/>
        </w:trPr>
        <w:tc>
          <w:tcPr>
            <w:tcW w:w="1762" w:type="dxa"/>
            <w:noWrap/>
            <w:hideMark/>
          </w:tcPr>
          <w:p w14:paraId="38030B33" w14:textId="77777777" w:rsidR="00B33965" w:rsidRPr="00FE4A91" w:rsidRDefault="00B33965">
            <w:pPr>
              <w:spacing w:before="120" w:after="120"/>
              <w:rPr>
                <w:lang w:eastAsia="en-NZ"/>
              </w:rPr>
            </w:pPr>
            <w:r w:rsidRPr="00FE4A91">
              <w:rPr>
                <w:lang w:eastAsia="en-NZ"/>
              </w:rPr>
              <w:t>Band1</w:t>
            </w:r>
          </w:p>
        </w:tc>
        <w:tc>
          <w:tcPr>
            <w:tcW w:w="1762" w:type="dxa"/>
          </w:tcPr>
          <w:p w14:paraId="67D1629D" w14:textId="77777777" w:rsidR="00B33965" w:rsidRPr="00FE4A91" w:rsidRDefault="00B33965">
            <w:pPr>
              <w:spacing w:before="120" w:after="120"/>
              <w:rPr>
                <w:lang w:eastAsia="en-NZ"/>
              </w:rPr>
            </w:pPr>
            <w:r w:rsidRPr="00A02496">
              <w:t>$30.28</w:t>
            </w:r>
          </w:p>
        </w:tc>
        <w:tc>
          <w:tcPr>
            <w:tcW w:w="1762" w:type="dxa"/>
          </w:tcPr>
          <w:p w14:paraId="66C11EFD" w14:textId="77777777" w:rsidR="00B33965" w:rsidRPr="00FE4A91" w:rsidRDefault="00B33965">
            <w:pPr>
              <w:spacing w:before="120" w:after="120"/>
              <w:rPr>
                <w:lang w:eastAsia="en-NZ"/>
              </w:rPr>
            </w:pPr>
            <w:r w:rsidRPr="00A02496">
              <w:t>$4.71</w:t>
            </w:r>
          </w:p>
        </w:tc>
        <w:tc>
          <w:tcPr>
            <w:tcW w:w="1762" w:type="dxa"/>
          </w:tcPr>
          <w:p w14:paraId="19CEB6B7" w14:textId="77777777" w:rsidR="00B33965" w:rsidRPr="006A2A16" w:rsidRDefault="00B33965">
            <w:pPr>
              <w:spacing w:before="120" w:after="120"/>
              <w:rPr>
                <w:b/>
                <w:bCs/>
                <w:lang w:eastAsia="en-NZ"/>
              </w:rPr>
            </w:pPr>
            <w:r w:rsidRPr="006A2A16">
              <w:rPr>
                <w:b/>
                <w:bCs/>
              </w:rPr>
              <w:t>$34.99</w:t>
            </w:r>
          </w:p>
        </w:tc>
        <w:tc>
          <w:tcPr>
            <w:tcW w:w="1763" w:type="dxa"/>
          </w:tcPr>
          <w:p w14:paraId="2A44460D" w14:textId="77777777" w:rsidR="00B33965" w:rsidRPr="00FE4A91" w:rsidRDefault="00B33965">
            <w:pPr>
              <w:spacing w:before="120" w:after="120"/>
              <w:rPr>
                <w:b/>
                <w:bCs/>
              </w:rPr>
            </w:pPr>
            <w:r w:rsidRPr="00A02496">
              <w:t>10%</w:t>
            </w:r>
          </w:p>
        </w:tc>
      </w:tr>
      <w:tr w:rsidR="00B33965" w:rsidRPr="00FE4A91" w14:paraId="310B3B3E" w14:textId="77777777">
        <w:trPr>
          <w:trHeight w:val="300"/>
        </w:trPr>
        <w:tc>
          <w:tcPr>
            <w:tcW w:w="1762" w:type="dxa"/>
            <w:noWrap/>
            <w:hideMark/>
          </w:tcPr>
          <w:p w14:paraId="6FA6BF6D" w14:textId="77777777" w:rsidR="00B33965" w:rsidRPr="00FE4A91" w:rsidRDefault="00B33965">
            <w:pPr>
              <w:spacing w:before="120" w:after="120"/>
              <w:rPr>
                <w:lang w:eastAsia="en-NZ"/>
              </w:rPr>
            </w:pPr>
            <w:r w:rsidRPr="00FE4A91">
              <w:rPr>
                <w:lang w:eastAsia="en-NZ"/>
              </w:rPr>
              <w:t>Band2</w:t>
            </w:r>
          </w:p>
        </w:tc>
        <w:tc>
          <w:tcPr>
            <w:tcW w:w="1762" w:type="dxa"/>
          </w:tcPr>
          <w:p w14:paraId="6B0AAF48" w14:textId="77777777" w:rsidR="00B33965" w:rsidRPr="00FE4A91" w:rsidRDefault="00B33965">
            <w:pPr>
              <w:spacing w:before="120" w:after="120"/>
              <w:rPr>
                <w:lang w:eastAsia="en-NZ"/>
              </w:rPr>
            </w:pPr>
            <w:r w:rsidRPr="00A02496">
              <w:t>$32.11</w:t>
            </w:r>
          </w:p>
        </w:tc>
        <w:tc>
          <w:tcPr>
            <w:tcW w:w="1762" w:type="dxa"/>
          </w:tcPr>
          <w:p w14:paraId="13F35292" w14:textId="77777777" w:rsidR="00B33965" w:rsidRPr="00FE4A91" w:rsidRDefault="00B33965">
            <w:pPr>
              <w:spacing w:before="120" w:after="120"/>
              <w:rPr>
                <w:lang w:eastAsia="en-NZ"/>
              </w:rPr>
            </w:pPr>
            <w:r w:rsidRPr="00A02496">
              <w:t>$5.12</w:t>
            </w:r>
          </w:p>
        </w:tc>
        <w:tc>
          <w:tcPr>
            <w:tcW w:w="1762" w:type="dxa"/>
          </w:tcPr>
          <w:p w14:paraId="78B376CA" w14:textId="77777777" w:rsidR="00B33965" w:rsidRPr="006A2A16" w:rsidRDefault="00B33965">
            <w:pPr>
              <w:spacing w:before="120" w:after="120"/>
              <w:rPr>
                <w:b/>
                <w:bCs/>
                <w:lang w:eastAsia="en-NZ"/>
              </w:rPr>
            </w:pPr>
            <w:r w:rsidRPr="006A2A16">
              <w:rPr>
                <w:b/>
                <w:bCs/>
              </w:rPr>
              <w:t>$37.22</w:t>
            </w:r>
          </w:p>
        </w:tc>
        <w:tc>
          <w:tcPr>
            <w:tcW w:w="1763" w:type="dxa"/>
          </w:tcPr>
          <w:p w14:paraId="17E115BA" w14:textId="77777777" w:rsidR="00B33965" w:rsidRPr="00FE4A91" w:rsidRDefault="00B33965">
            <w:pPr>
              <w:spacing w:before="120" w:after="120"/>
              <w:rPr>
                <w:b/>
                <w:bCs/>
              </w:rPr>
            </w:pPr>
            <w:r w:rsidRPr="00A02496">
              <w:t>9%</w:t>
            </w:r>
          </w:p>
        </w:tc>
      </w:tr>
      <w:tr w:rsidR="00B33965" w:rsidRPr="00FE4A91" w14:paraId="5238EC3F" w14:textId="77777777">
        <w:trPr>
          <w:cnfStyle w:val="000000100000" w:firstRow="0" w:lastRow="0" w:firstColumn="0" w:lastColumn="0" w:oddVBand="0" w:evenVBand="0" w:oddHBand="1" w:evenHBand="0" w:firstRowFirstColumn="0" w:firstRowLastColumn="0" w:lastRowFirstColumn="0" w:lastRowLastColumn="0"/>
          <w:trHeight w:val="300"/>
        </w:trPr>
        <w:tc>
          <w:tcPr>
            <w:tcW w:w="1762" w:type="dxa"/>
            <w:noWrap/>
            <w:hideMark/>
          </w:tcPr>
          <w:p w14:paraId="16EC759E" w14:textId="77777777" w:rsidR="00B33965" w:rsidRPr="00FE4A91" w:rsidRDefault="00B33965">
            <w:pPr>
              <w:spacing w:before="120" w:after="120"/>
              <w:rPr>
                <w:lang w:eastAsia="en-NZ"/>
              </w:rPr>
            </w:pPr>
            <w:r w:rsidRPr="00FE4A91">
              <w:rPr>
                <w:lang w:eastAsia="en-NZ"/>
              </w:rPr>
              <w:t>Band3</w:t>
            </w:r>
          </w:p>
        </w:tc>
        <w:tc>
          <w:tcPr>
            <w:tcW w:w="1762" w:type="dxa"/>
          </w:tcPr>
          <w:p w14:paraId="0868FBCE" w14:textId="77777777" w:rsidR="00B33965" w:rsidRPr="00FE4A91" w:rsidRDefault="00B33965">
            <w:pPr>
              <w:spacing w:before="120" w:after="120"/>
              <w:rPr>
                <w:lang w:eastAsia="en-NZ"/>
              </w:rPr>
            </w:pPr>
            <w:r w:rsidRPr="00A02496">
              <w:t>$34.69</w:t>
            </w:r>
          </w:p>
        </w:tc>
        <w:tc>
          <w:tcPr>
            <w:tcW w:w="1762" w:type="dxa"/>
          </w:tcPr>
          <w:p w14:paraId="3E90B34D" w14:textId="77777777" w:rsidR="00B33965" w:rsidRPr="00FE4A91" w:rsidRDefault="00B33965">
            <w:pPr>
              <w:spacing w:before="120" w:after="120"/>
              <w:rPr>
                <w:lang w:eastAsia="en-NZ"/>
              </w:rPr>
            </w:pPr>
            <w:r w:rsidRPr="00A02496">
              <w:t>$5.44</w:t>
            </w:r>
          </w:p>
        </w:tc>
        <w:tc>
          <w:tcPr>
            <w:tcW w:w="1762" w:type="dxa"/>
          </w:tcPr>
          <w:p w14:paraId="503B63EB" w14:textId="77777777" w:rsidR="00B33965" w:rsidRPr="006A2A16" w:rsidRDefault="00B33965">
            <w:pPr>
              <w:spacing w:before="120" w:after="120"/>
              <w:rPr>
                <w:b/>
                <w:bCs/>
                <w:lang w:eastAsia="en-NZ"/>
              </w:rPr>
            </w:pPr>
            <w:r w:rsidRPr="006A2A16">
              <w:rPr>
                <w:b/>
                <w:bCs/>
              </w:rPr>
              <w:t>$40.13</w:t>
            </w:r>
          </w:p>
        </w:tc>
        <w:tc>
          <w:tcPr>
            <w:tcW w:w="1763" w:type="dxa"/>
          </w:tcPr>
          <w:p w14:paraId="11750B23" w14:textId="77777777" w:rsidR="00B33965" w:rsidRPr="00FE4A91" w:rsidRDefault="00B33965">
            <w:pPr>
              <w:spacing w:before="120" w:after="120"/>
              <w:rPr>
                <w:b/>
                <w:bCs/>
              </w:rPr>
            </w:pPr>
            <w:r w:rsidRPr="00A02496">
              <w:t>8%</w:t>
            </w:r>
          </w:p>
        </w:tc>
      </w:tr>
      <w:tr w:rsidR="00B33965" w:rsidRPr="00FE4A91" w14:paraId="19C22C0B" w14:textId="77777777">
        <w:trPr>
          <w:trHeight w:val="300"/>
        </w:trPr>
        <w:tc>
          <w:tcPr>
            <w:tcW w:w="1762" w:type="dxa"/>
            <w:noWrap/>
            <w:hideMark/>
          </w:tcPr>
          <w:p w14:paraId="6CCBFF01" w14:textId="77777777" w:rsidR="00B33965" w:rsidRPr="00FE4A91" w:rsidRDefault="00B33965">
            <w:pPr>
              <w:spacing w:before="120" w:after="120"/>
              <w:rPr>
                <w:lang w:eastAsia="en-NZ"/>
              </w:rPr>
            </w:pPr>
            <w:r w:rsidRPr="00FE4A91">
              <w:rPr>
                <w:lang w:eastAsia="en-NZ"/>
              </w:rPr>
              <w:t>Band4</w:t>
            </w:r>
          </w:p>
        </w:tc>
        <w:tc>
          <w:tcPr>
            <w:tcW w:w="1762" w:type="dxa"/>
          </w:tcPr>
          <w:p w14:paraId="6902CC8F" w14:textId="77777777" w:rsidR="00B33965" w:rsidRPr="00FE4A91" w:rsidRDefault="00B33965">
            <w:pPr>
              <w:spacing w:before="120" w:after="120"/>
              <w:rPr>
                <w:lang w:eastAsia="en-NZ"/>
              </w:rPr>
            </w:pPr>
            <w:r w:rsidRPr="00A02496">
              <w:t>$38.10</w:t>
            </w:r>
          </w:p>
        </w:tc>
        <w:tc>
          <w:tcPr>
            <w:tcW w:w="1762" w:type="dxa"/>
          </w:tcPr>
          <w:p w14:paraId="2B6E8C40" w14:textId="77777777" w:rsidR="00B33965" w:rsidRPr="00FE4A91" w:rsidRDefault="00B33965">
            <w:pPr>
              <w:spacing w:before="120" w:after="120"/>
              <w:rPr>
                <w:lang w:eastAsia="en-NZ"/>
              </w:rPr>
            </w:pPr>
            <w:r w:rsidRPr="00A02496">
              <w:t>$6.04</w:t>
            </w:r>
          </w:p>
        </w:tc>
        <w:tc>
          <w:tcPr>
            <w:tcW w:w="1762" w:type="dxa"/>
          </w:tcPr>
          <w:p w14:paraId="4B074838" w14:textId="77777777" w:rsidR="00B33965" w:rsidRPr="006A2A16" w:rsidRDefault="00B33965">
            <w:pPr>
              <w:spacing w:before="120" w:after="120"/>
              <w:rPr>
                <w:b/>
                <w:bCs/>
                <w:lang w:eastAsia="en-NZ"/>
              </w:rPr>
            </w:pPr>
            <w:r w:rsidRPr="006A2A16">
              <w:rPr>
                <w:b/>
                <w:bCs/>
              </w:rPr>
              <w:t>$44.14</w:t>
            </w:r>
          </w:p>
        </w:tc>
        <w:tc>
          <w:tcPr>
            <w:tcW w:w="1763" w:type="dxa"/>
          </w:tcPr>
          <w:p w14:paraId="716A656E" w14:textId="77777777" w:rsidR="00B33965" w:rsidRPr="00FE4A91" w:rsidRDefault="00B33965">
            <w:pPr>
              <w:spacing w:before="120" w:after="120"/>
              <w:rPr>
                <w:b/>
                <w:bCs/>
              </w:rPr>
            </w:pPr>
            <w:r w:rsidRPr="00A02496">
              <w:t>7%</w:t>
            </w:r>
          </w:p>
        </w:tc>
      </w:tr>
      <w:tr w:rsidR="00B33965" w:rsidRPr="00FE4A91" w14:paraId="1B5CB8EC" w14:textId="77777777">
        <w:trPr>
          <w:cnfStyle w:val="000000100000" w:firstRow="0" w:lastRow="0" w:firstColumn="0" w:lastColumn="0" w:oddVBand="0" w:evenVBand="0" w:oddHBand="1" w:evenHBand="0" w:firstRowFirstColumn="0" w:firstRowLastColumn="0" w:lastRowFirstColumn="0" w:lastRowLastColumn="0"/>
          <w:trHeight w:val="300"/>
        </w:trPr>
        <w:tc>
          <w:tcPr>
            <w:tcW w:w="1762" w:type="dxa"/>
            <w:noWrap/>
            <w:hideMark/>
          </w:tcPr>
          <w:p w14:paraId="492057DF" w14:textId="77777777" w:rsidR="00B33965" w:rsidRPr="00FE4A91" w:rsidRDefault="00B33965">
            <w:pPr>
              <w:spacing w:before="120" w:after="120"/>
              <w:rPr>
                <w:lang w:eastAsia="en-NZ"/>
              </w:rPr>
            </w:pPr>
            <w:r w:rsidRPr="00FE4A91">
              <w:rPr>
                <w:lang w:eastAsia="en-NZ"/>
              </w:rPr>
              <w:t>Band5</w:t>
            </w:r>
          </w:p>
        </w:tc>
        <w:tc>
          <w:tcPr>
            <w:tcW w:w="1762" w:type="dxa"/>
          </w:tcPr>
          <w:p w14:paraId="78D7D07D" w14:textId="77777777" w:rsidR="00B33965" w:rsidRPr="00FE4A91" w:rsidRDefault="00B33965">
            <w:pPr>
              <w:spacing w:before="120" w:after="120"/>
              <w:rPr>
                <w:lang w:eastAsia="en-NZ"/>
              </w:rPr>
            </w:pPr>
            <w:r w:rsidRPr="00A02496">
              <w:t>$38.10</w:t>
            </w:r>
          </w:p>
        </w:tc>
        <w:tc>
          <w:tcPr>
            <w:tcW w:w="1762" w:type="dxa"/>
          </w:tcPr>
          <w:p w14:paraId="0A663A62" w14:textId="77777777" w:rsidR="00B33965" w:rsidRPr="00FE4A91" w:rsidRDefault="00B33965">
            <w:pPr>
              <w:spacing w:before="120" w:after="120"/>
              <w:rPr>
                <w:lang w:eastAsia="en-NZ"/>
              </w:rPr>
            </w:pPr>
            <w:r w:rsidRPr="00A02496">
              <w:t>$6.06</w:t>
            </w:r>
          </w:p>
        </w:tc>
        <w:tc>
          <w:tcPr>
            <w:tcW w:w="1762" w:type="dxa"/>
          </w:tcPr>
          <w:p w14:paraId="0EDA7588" w14:textId="77777777" w:rsidR="00B33965" w:rsidRPr="006A2A16" w:rsidRDefault="00B33965">
            <w:pPr>
              <w:spacing w:before="120" w:after="120"/>
              <w:rPr>
                <w:b/>
                <w:bCs/>
                <w:lang w:eastAsia="en-NZ"/>
              </w:rPr>
            </w:pPr>
            <w:r w:rsidRPr="006A2A16">
              <w:rPr>
                <w:b/>
                <w:bCs/>
              </w:rPr>
              <w:t>$44.16</w:t>
            </w:r>
          </w:p>
        </w:tc>
        <w:tc>
          <w:tcPr>
            <w:tcW w:w="1763" w:type="dxa"/>
          </w:tcPr>
          <w:p w14:paraId="6DDB9129" w14:textId="77777777" w:rsidR="00B33965" w:rsidRPr="00FE4A91" w:rsidRDefault="00B33965">
            <w:pPr>
              <w:spacing w:before="120" w:after="120"/>
              <w:rPr>
                <w:b/>
                <w:bCs/>
              </w:rPr>
            </w:pPr>
            <w:r w:rsidRPr="00A02496">
              <w:t>6%</w:t>
            </w:r>
          </w:p>
        </w:tc>
      </w:tr>
      <w:tr w:rsidR="00B33965" w:rsidRPr="00FE4A91" w14:paraId="12BEEBB3" w14:textId="77777777">
        <w:trPr>
          <w:trHeight w:val="300"/>
        </w:trPr>
        <w:tc>
          <w:tcPr>
            <w:tcW w:w="1762" w:type="dxa"/>
            <w:noWrap/>
            <w:hideMark/>
          </w:tcPr>
          <w:p w14:paraId="4F2F0648" w14:textId="77777777" w:rsidR="00B33965" w:rsidRPr="00FE4A91" w:rsidRDefault="00B33965">
            <w:pPr>
              <w:spacing w:before="120" w:after="120"/>
              <w:rPr>
                <w:lang w:eastAsia="en-NZ"/>
              </w:rPr>
            </w:pPr>
            <w:r w:rsidRPr="00FE4A91">
              <w:rPr>
                <w:lang w:eastAsia="en-NZ"/>
              </w:rPr>
              <w:t>Band6</w:t>
            </w:r>
          </w:p>
        </w:tc>
        <w:tc>
          <w:tcPr>
            <w:tcW w:w="1762" w:type="dxa"/>
          </w:tcPr>
          <w:p w14:paraId="5A10DC1C" w14:textId="77777777" w:rsidR="00B33965" w:rsidRPr="00FE4A91" w:rsidRDefault="00B33965">
            <w:pPr>
              <w:spacing w:before="120" w:after="120"/>
              <w:rPr>
                <w:lang w:eastAsia="en-NZ"/>
              </w:rPr>
            </w:pPr>
            <w:r w:rsidRPr="00A02496">
              <w:t>$38.23</w:t>
            </w:r>
          </w:p>
        </w:tc>
        <w:tc>
          <w:tcPr>
            <w:tcW w:w="1762" w:type="dxa"/>
          </w:tcPr>
          <w:p w14:paraId="53D903D9" w14:textId="77777777" w:rsidR="00B33965" w:rsidRPr="00FE4A91" w:rsidRDefault="00B33965">
            <w:pPr>
              <w:spacing w:before="120" w:after="120"/>
              <w:rPr>
                <w:lang w:eastAsia="en-NZ"/>
              </w:rPr>
            </w:pPr>
            <w:r w:rsidRPr="00A02496">
              <w:t>$6.03</w:t>
            </w:r>
          </w:p>
        </w:tc>
        <w:tc>
          <w:tcPr>
            <w:tcW w:w="1762" w:type="dxa"/>
          </w:tcPr>
          <w:p w14:paraId="47758854" w14:textId="77777777" w:rsidR="00B33965" w:rsidRPr="006A2A16" w:rsidRDefault="00B33965">
            <w:pPr>
              <w:spacing w:before="120" w:after="120"/>
              <w:rPr>
                <w:b/>
                <w:bCs/>
                <w:lang w:eastAsia="en-NZ"/>
              </w:rPr>
            </w:pPr>
            <w:r w:rsidRPr="006A2A16">
              <w:rPr>
                <w:b/>
                <w:bCs/>
              </w:rPr>
              <w:t>$44.26</w:t>
            </w:r>
          </w:p>
        </w:tc>
        <w:tc>
          <w:tcPr>
            <w:tcW w:w="1763" w:type="dxa"/>
          </w:tcPr>
          <w:p w14:paraId="02FBD8F5" w14:textId="77777777" w:rsidR="00B33965" w:rsidRPr="00FE4A91" w:rsidRDefault="00B33965">
            <w:pPr>
              <w:spacing w:before="120" w:after="120"/>
              <w:rPr>
                <w:b/>
                <w:bCs/>
              </w:rPr>
            </w:pPr>
            <w:r w:rsidRPr="00A02496">
              <w:t>5%</w:t>
            </w:r>
          </w:p>
        </w:tc>
      </w:tr>
    </w:tbl>
    <w:p w14:paraId="4474310A" w14:textId="48F6E5FE" w:rsidR="00E24778" w:rsidRDefault="00E24778" w:rsidP="00E568D6">
      <w:pPr>
        <w:pStyle w:val="Heading3"/>
        <w:spacing w:before="480"/>
      </w:pPr>
      <w:r>
        <w:t>Utilities costs</w:t>
      </w:r>
    </w:p>
    <w:p w14:paraId="0D21CE3C" w14:textId="080C93AC" w:rsidR="00324E01" w:rsidRDefault="00324E01" w:rsidP="00E24778">
      <w:r>
        <w:t>The GPT includes utilities costs for maintenance, energy and water costs, insurance, telecommunications, and law</w:t>
      </w:r>
      <w:r w:rsidR="000455BD">
        <w:t>n</w:t>
      </w:r>
      <w:r>
        <w:t xml:space="preserve"> mowing.</w:t>
      </w:r>
    </w:p>
    <w:p w14:paraId="2C96C2E2" w14:textId="191D1024" w:rsidR="00E24778" w:rsidRDefault="00E24778" w:rsidP="00324E01">
      <w:pPr>
        <w:pStyle w:val="ListParagraph"/>
        <w:numPr>
          <w:ilvl w:val="0"/>
          <w:numId w:val="44"/>
        </w:numPr>
        <w:spacing w:before="120"/>
        <w:ind w:left="357" w:hanging="357"/>
        <w:contextualSpacing w:val="0"/>
      </w:pPr>
      <w:r w:rsidRPr="00324E01">
        <w:rPr>
          <w:b/>
          <w:bCs/>
        </w:rPr>
        <w:t>Maintenance</w:t>
      </w:r>
      <w:r w:rsidR="00324E01" w:rsidRPr="00324E01">
        <w:rPr>
          <w:b/>
          <w:bCs/>
        </w:rPr>
        <w:t xml:space="preserve"> costs</w:t>
      </w:r>
      <w:r w:rsidR="00324E01">
        <w:t xml:space="preserve"> are assumed at $2000 per room per annum</w:t>
      </w:r>
      <w:r w:rsidR="00F54074">
        <w:t>. T</w:t>
      </w:r>
      <w:r w:rsidR="00324E01">
        <w:t>h</w:t>
      </w:r>
      <w:r w:rsidR="00F54074">
        <w:t>e</w:t>
      </w:r>
      <w:r w:rsidR="00324E01">
        <w:t>se costs apportioned based on the number of people in a house.</w:t>
      </w:r>
    </w:p>
    <w:p w14:paraId="4DB68B04" w14:textId="4F37C9A9" w:rsidR="00E24778" w:rsidRDefault="00E24778" w:rsidP="00324E01">
      <w:pPr>
        <w:pStyle w:val="ListParagraph"/>
        <w:numPr>
          <w:ilvl w:val="0"/>
          <w:numId w:val="44"/>
        </w:numPr>
        <w:spacing w:before="120"/>
        <w:ind w:left="357" w:hanging="357"/>
        <w:contextualSpacing w:val="0"/>
      </w:pPr>
      <w:r w:rsidRPr="00324E01">
        <w:rPr>
          <w:b/>
          <w:bCs/>
        </w:rPr>
        <w:lastRenderedPageBreak/>
        <w:t xml:space="preserve">Energy </w:t>
      </w:r>
      <w:r w:rsidR="00324E01" w:rsidRPr="00324E01">
        <w:rPr>
          <w:b/>
          <w:bCs/>
        </w:rPr>
        <w:t>c</w:t>
      </w:r>
      <w:r w:rsidRPr="00324E01">
        <w:rPr>
          <w:b/>
          <w:bCs/>
        </w:rPr>
        <w:t>osts</w:t>
      </w:r>
      <w:r w:rsidR="00324E01">
        <w:t xml:space="preserve"> are sourced from the </w:t>
      </w:r>
      <w:proofErr w:type="spellStart"/>
      <w:r w:rsidR="00324E01">
        <w:t>PowerSwitch</w:t>
      </w:r>
      <w:proofErr w:type="spellEnd"/>
      <w:r w:rsidR="00324E01">
        <w:t xml:space="preserve"> website (</w:t>
      </w:r>
      <w:hyperlink r:id="rId17" w:history="1">
        <w:r w:rsidR="00324E01" w:rsidRPr="00C0328C">
          <w:rPr>
            <w:rStyle w:val="Hyperlink"/>
          </w:rPr>
          <w:t>https://www.powerswitch.org.nz/questionnaire</w:t>
        </w:r>
      </w:hyperlink>
      <w:r w:rsidR="00324E01">
        <w:t>) for each region and house size</w:t>
      </w:r>
      <w:r w:rsidR="00F54074">
        <w:t xml:space="preserve">. These costs </w:t>
      </w:r>
      <w:r w:rsidR="00324E01">
        <w:t>are apportioned based on the number of people in a house.</w:t>
      </w:r>
    </w:p>
    <w:p w14:paraId="1BC90F87" w14:textId="53A693EA" w:rsidR="00E24778" w:rsidRDefault="00E24778" w:rsidP="00324E01">
      <w:pPr>
        <w:pStyle w:val="ListParagraph"/>
        <w:numPr>
          <w:ilvl w:val="0"/>
          <w:numId w:val="44"/>
        </w:numPr>
        <w:spacing w:before="120"/>
        <w:ind w:left="357" w:hanging="357"/>
        <w:contextualSpacing w:val="0"/>
      </w:pPr>
      <w:r w:rsidRPr="00324E01">
        <w:rPr>
          <w:b/>
          <w:bCs/>
        </w:rPr>
        <w:t xml:space="preserve">Water </w:t>
      </w:r>
      <w:r w:rsidR="00324E01" w:rsidRPr="00324E01">
        <w:rPr>
          <w:b/>
          <w:bCs/>
        </w:rPr>
        <w:t>c</w:t>
      </w:r>
      <w:r w:rsidRPr="00324E01">
        <w:rPr>
          <w:b/>
          <w:bCs/>
        </w:rPr>
        <w:t>osts</w:t>
      </w:r>
      <w:r w:rsidR="00324E01">
        <w:t xml:space="preserve"> are assumed for the Northern region, based on assumptions from the </w:t>
      </w:r>
      <w:proofErr w:type="spellStart"/>
      <w:r w:rsidR="00324E01">
        <w:t>Smart</w:t>
      </w:r>
      <w:r w:rsidR="00F54074">
        <w:t>W</w:t>
      </w:r>
      <w:r w:rsidR="00324E01">
        <w:t>ater</w:t>
      </w:r>
      <w:r w:rsidR="00F54074">
        <w:t>M</w:t>
      </w:r>
      <w:r w:rsidR="00324E01">
        <w:t>ark</w:t>
      </w:r>
      <w:proofErr w:type="spellEnd"/>
      <w:r w:rsidR="00324E01">
        <w:t xml:space="preserve"> website (</w:t>
      </w:r>
      <w:hyperlink r:id="rId18" w:history="1">
        <w:r w:rsidR="00324E01" w:rsidRPr="00C0328C">
          <w:rPr>
            <w:rStyle w:val="Hyperlink"/>
          </w:rPr>
          <w:t>https://www.smartwatermark.org/watercalculator/NZ/</w:t>
        </w:r>
      </w:hyperlink>
      <w:r w:rsidR="00324E01">
        <w:t xml:space="preserve">). </w:t>
      </w:r>
      <w:r w:rsidR="00F54074">
        <w:t xml:space="preserve"> These costs are apportioned based on the number of people in the house.</w:t>
      </w:r>
    </w:p>
    <w:p w14:paraId="0E048E17" w14:textId="75D6A43A" w:rsidR="00E24778" w:rsidRDefault="00E24778" w:rsidP="00324E01">
      <w:pPr>
        <w:pStyle w:val="ListParagraph"/>
        <w:numPr>
          <w:ilvl w:val="0"/>
          <w:numId w:val="44"/>
        </w:numPr>
        <w:spacing w:before="120"/>
        <w:ind w:left="357" w:hanging="357"/>
        <w:contextualSpacing w:val="0"/>
      </w:pPr>
      <w:r w:rsidRPr="00324E01">
        <w:rPr>
          <w:b/>
          <w:bCs/>
        </w:rPr>
        <w:t xml:space="preserve">Insurance </w:t>
      </w:r>
      <w:r w:rsidR="00324E01" w:rsidRPr="00324E01">
        <w:rPr>
          <w:b/>
          <w:bCs/>
        </w:rPr>
        <w:t>costs</w:t>
      </w:r>
      <w:r w:rsidR="00324E01">
        <w:t xml:space="preserve"> for housing and contents insurance are assumed based on rates sourced for major insurance providers.  Contents insurance costs are a per person assumption.  Housing insurance costs are determined for a house and apportioned across the number of people in a house.</w:t>
      </w:r>
    </w:p>
    <w:p w14:paraId="1BB875DA" w14:textId="4B1DFF38" w:rsidR="00E24778" w:rsidRDefault="00E24778" w:rsidP="00324E01">
      <w:pPr>
        <w:pStyle w:val="ListParagraph"/>
        <w:numPr>
          <w:ilvl w:val="0"/>
          <w:numId w:val="44"/>
        </w:numPr>
        <w:spacing w:before="120"/>
        <w:ind w:left="357" w:hanging="357"/>
        <w:contextualSpacing w:val="0"/>
      </w:pPr>
      <w:r w:rsidRPr="00324E01">
        <w:rPr>
          <w:b/>
          <w:bCs/>
        </w:rPr>
        <w:t xml:space="preserve">Telecommunications </w:t>
      </w:r>
      <w:r w:rsidR="00324E01" w:rsidRPr="00324E01">
        <w:rPr>
          <w:b/>
          <w:bCs/>
        </w:rPr>
        <w:t>costs</w:t>
      </w:r>
      <w:r w:rsidR="00324E01">
        <w:t xml:space="preserve"> are based on the costs in the Household Economic Survey, apportioned across the number of people in a house.</w:t>
      </w:r>
    </w:p>
    <w:p w14:paraId="01A89A21" w14:textId="58CCB69B" w:rsidR="00E24778" w:rsidRDefault="00E24778" w:rsidP="00324E01">
      <w:pPr>
        <w:pStyle w:val="ListParagraph"/>
        <w:numPr>
          <w:ilvl w:val="0"/>
          <w:numId w:val="44"/>
        </w:numPr>
        <w:spacing w:before="120"/>
        <w:ind w:left="357" w:hanging="357"/>
        <w:contextualSpacing w:val="0"/>
      </w:pPr>
      <w:r w:rsidRPr="00324E01">
        <w:rPr>
          <w:b/>
          <w:bCs/>
        </w:rPr>
        <w:t xml:space="preserve">Lawn </w:t>
      </w:r>
      <w:r w:rsidR="00852A7D" w:rsidRPr="00852A7D">
        <w:rPr>
          <w:b/>
          <w:bCs/>
        </w:rPr>
        <w:t>m</w:t>
      </w:r>
      <w:r w:rsidRPr="00852A7D">
        <w:rPr>
          <w:b/>
          <w:bCs/>
        </w:rPr>
        <w:t>owing</w:t>
      </w:r>
      <w:r w:rsidR="00324E01" w:rsidRPr="00852A7D">
        <w:rPr>
          <w:b/>
          <w:bCs/>
        </w:rPr>
        <w:t xml:space="preserve"> costs</w:t>
      </w:r>
      <w:r w:rsidR="00324E01">
        <w:t xml:space="preserve"> are based on costs in the previous Transparent Pricing Models (TPMs)</w:t>
      </w:r>
      <w:r w:rsidR="00DE2B3E">
        <w:t xml:space="preserve"> by house size, apportioned across the number of people in the house.</w:t>
      </w:r>
    </w:p>
    <w:p w14:paraId="2F7980B9" w14:textId="77777777" w:rsidR="00B33965" w:rsidRPr="000E1A03" w:rsidRDefault="00B33965" w:rsidP="00B33965">
      <w:pPr>
        <w:pStyle w:val="Heading4"/>
        <w:spacing w:after="120"/>
      </w:pPr>
      <w:r w:rsidRPr="000E1A03">
        <w:t xml:space="preserve">Table </w:t>
      </w:r>
      <w:r w:rsidRPr="000E1A03">
        <w:fldChar w:fldCharType="begin"/>
      </w:r>
      <w:r>
        <w:instrText>SEQ Table \* ARABIC</w:instrText>
      </w:r>
      <w:r w:rsidRPr="000E1A03">
        <w:fldChar w:fldCharType="separate"/>
      </w:r>
      <w:r>
        <w:rPr>
          <w:noProof/>
        </w:rPr>
        <w:t>12</w:t>
      </w:r>
      <w:r w:rsidRPr="000E1A03">
        <w:fldChar w:fldCharType="end"/>
      </w:r>
      <w:r w:rsidRPr="000E1A03">
        <w:t xml:space="preserve"> Maintenance and utilities costs</w:t>
      </w:r>
    </w:p>
    <w:tbl>
      <w:tblPr>
        <w:tblStyle w:val="PlainTable2"/>
        <w:tblW w:w="8902" w:type="dxa"/>
        <w:tblLayout w:type="fixed"/>
        <w:tblLook w:val="0420" w:firstRow="1" w:lastRow="0" w:firstColumn="0" w:lastColumn="0" w:noHBand="0" w:noVBand="1"/>
      </w:tblPr>
      <w:tblGrid>
        <w:gridCol w:w="1781"/>
        <w:gridCol w:w="1780"/>
        <w:gridCol w:w="1780"/>
        <w:gridCol w:w="1780"/>
        <w:gridCol w:w="1781"/>
      </w:tblGrid>
      <w:tr w:rsidR="00B33965" w:rsidRPr="00572149" w14:paraId="38E1503B" w14:textId="77777777">
        <w:trPr>
          <w:cnfStyle w:val="100000000000" w:firstRow="1" w:lastRow="0" w:firstColumn="0" w:lastColumn="0" w:oddVBand="0" w:evenVBand="0" w:oddHBand="0" w:evenHBand="0" w:firstRowFirstColumn="0" w:firstRowLastColumn="0" w:lastRowFirstColumn="0" w:lastRowLastColumn="0"/>
          <w:trHeight w:val="1201"/>
        </w:trPr>
        <w:tc>
          <w:tcPr>
            <w:tcW w:w="1762" w:type="dxa"/>
            <w:shd w:val="clear" w:color="auto" w:fill="577F59"/>
            <w:hideMark/>
          </w:tcPr>
          <w:p w14:paraId="634BF78C" w14:textId="77777777" w:rsidR="00B33965" w:rsidRPr="0050391A" w:rsidRDefault="00B33965">
            <w:pPr>
              <w:spacing w:before="120" w:after="120"/>
              <w:rPr>
                <w:color w:val="FFFFFF" w:themeColor="background1"/>
                <w:lang w:eastAsia="en-NZ"/>
              </w:rPr>
            </w:pPr>
            <w:r w:rsidRPr="0050391A">
              <w:rPr>
                <w:color w:val="FFFFFF" w:themeColor="background1"/>
                <w:lang w:eastAsia="en-NZ"/>
              </w:rPr>
              <w:t>Band</w:t>
            </w:r>
          </w:p>
        </w:tc>
        <w:tc>
          <w:tcPr>
            <w:tcW w:w="1762" w:type="dxa"/>
            <w:shd w:val="clear" w:color="auto" w:fill="577F59"/>
          </w:tcPr>
          <w:p w14:paraId="7464947E" w14:textId="77777777" w:rsidR="00B33965" w:rsidRPr="0050391A" w:rsidRDefault="00B33965">
            <w:pPr>
              <w:spacing w:before="120" w:after="120"/>
              <w:rPr>
                <w:color w:val="FFFFFF" w:themeColor="background1"/>
                <w:lang w:eastAsia="en-NZ"/>
              </w:rPr>
            </w:pPr>
            <w:r w:rsidRPr="0050391A">
              <w:rPr>
                <w:color w:val="FFFFFF" w:themeColor="background1"/>
              </w:rPr>
              <w:t>Maintenance Costs</w:t>
            </w:r>
          </w:p>
        </w:tc>
        <w:tc>
          <w:tcPr>
            <w:tcW w:w="1762" w:type="dxa"/>
            <w:shd w:val="clear" w:color="auto" w:fill="577F59"/>
          </w:tcPr>
          <w:p w14:paraId="51A18F6C" w14:textId="77777777" w:rsidR="00B33965" w:rsidRPr="0050391A" w:rsidRDefault="00B33965">
            <w:pPr>
              <w:spacing w:before="120" w:after="120"/>
              <w:rPr>
                <w:color w:val="FFFFFF" w:themeColor="background1"/>
                <w:lang w:eastAsia="en-NZ"/>
              </w:rPr>
            </w:pPr>
            <w:r w:rsidRPr="0050391A">
              <w:rPr>
                <w:color w:val="FFFFFF" w:themeColor="background1"/>
              </w:rPr>
              <w:t>Utilities Costs</w:t>
            </w:r>
          </w:p>
        </w:tc>
        <w:tc>
          <w:tcPr>
            <w:tcW w:w="1762" w:type="dxa"/>
            <w:shd w:val="clear" w:color="auto" w:fill="577F59"/>
          </w:tcPr>
          <w:p w14:paraId="3E080092" w14:textId="77777777" w:rsidR="00B33965" w:rsidRPr="0050391A" w:rsidRDefault="00B33965">
            <w:pPr>
              <w:spacing w:before="120" w:after="120"/>
              <w:rPr>
                <w:color w:val="FFFFFF" w:themeColor="background1"/>
                <w:lang w:eastAsia="en-NZ"/>
              </w:rPr>
            </w:pPr>
            <w:r w:rsidRPr="0050391A">
              <w:rPr>
                <w:color w:val="FFFFFF" w:themeColor="background1"/>
              </w:rPr>
              <w:t>Total Maintenance and Utilities</w:t>
            </w:r>
          </w:p>
        </w:tc>
        <w:tc>
          <w:tcPr>
            <w:tcW w:w="1763" w:type="dxa"/>
            <w:shd w:val="clear" w:color="auto" w:fill="577F59"/>
          </w:tcPr>
          <w:p w14:paraId="540AAED0" w14:textId="77777777" w:rsidR="00B33965" w:rsidRPr="0050391A" w:rsidRDefault="00B33965">
            <w:pPr>
              <w:spacing w:before="120" w:after="120"/>
              <w:rPr>
                <w:color w:val="FFFFFF" w:themeColor="background1"/>
              </w:rPr>
            </w:pPr>
            <w:r w:rsidRPr="0050391A">
              <w:rPr>
                <w:color w:val="FFFFFF" w:themeColor="background1"/>
              </w:rPr>
              <w:t>Maintenance and utilities %</w:t>
            </w:r>
          </w:p>
        </w:tc>
      </w:tr>
      <w:tr w:rsidR="00B33965" w:rsidRPr="00572149" w14:paraId="5321303E" w14:textId="77777777">
        <w:trPr>
          <w:cnfStyle w:val="000000100000" w:firstRow="0" w:lastRow="0" w:firstColumn="0" w:lastColumn="0" w:oddVBand="0" w:evenVBand="0" w:oddHBand="1" w:evenHBand="0" w:firstRowFirstColumn="0" w:firstRowLastColumn="0" w:lastRowFirstColumn="0" w:lastRowLastColumn="0"/>
          <w:trHeight w:val="300"/>
        </w:trPr>
        <w:tc>
          <w:tcPr>
            <w:tcW w:w="1762" w:type="dxa"/>
            <w:noWrap/>
            <w:hideMark/>
          </w:tcPr>
          <w:p w14:paraId="36CFCC23" w14:textId="77777777" w:rsidR="00B33965" w:rsidRPr="00572149" w:rsidRDefault="00B33965">
            <w:pPr>
              <w:spacing w:before="120" w:after="120"/>
              <w:rPr>
                <w:lang w:eastAsia="en-NZ"/>
              </w:rPr>
            </w:pPr>
            <w:r w:rsidRPr="00572149">
              <w:rPr>
                <w:lang w:eastAsia="en-NZ"/>
              </w:rPr>
              <w:t>Band1</w:t>
            </w:r>
          </w:p>
        </w:tc>
        <w:tc>
          <w:tcPr>
            <w:tcW w:w="1762" w:type="dxa"/>
          </w:tcPr>
          <w:p w14:paraId="5CD73959" w14:textId="77777777" w:rsidR="00B33965" w:rsidRPr="00572149" w:rsidRDefault="00B33965">
            <w:pPr>
              <w:spacing w:before="120" w:after="120"/>
              <w:rPr>
                <w:lang w:eastAsia="en-NZ"/>
              </w:rPr>
            </w:pPr>
            <w:r w:rsidRPr="007070D8">
              <w:t>$6.25</w:t>
            </w:r>
          </w:p>
        </w:tc>
        <w:tc>
          <w:tcPr>
            <w:tcW w:w="1762" w:type="dxa"/>
          </w:tcPr>
          <w:p w14:paraId="47BFF4FB" w14:textId="77777777" w:rsidR="00B33965" w:rsidRPr="00572149" w:rsidRDefault="00B33965">
            <w:pPr>
              <w:spacing w:before="120" w:after="120"/>
              <w:rPr>
                <w:lang w:eastAsia="en-NZ"/>
              </w:rPr>
            </w:pPr>
            <w:r w:rsidRPr="007070D8">
              <w:t>$7.17</w:t>
            </w:r>
          </w:p>
        </w:tc>
        <w:tc>
          <w:tcPr>
            <w:tcW w:w="1762" w:type="dxa"/>
          </w:tcPr>
          <w:p w14:paraId="2A261F5F" w14:textId="77777777" w:rsidR="00B33965" w:rsidRPr="006A2A16" w:rsidRDefault="00B33965">
            <w:pPr>
              <w:spacing w:before="120" w:after="120"/>
              <w:rPr>
                <w:b/>
                <w:bCs/>
                <w:lang w:eastAsia="en-NZ"/>
              </w:rPr>
            </w:pPr>
            <w:r w:rsidRPr="006A2A16">
              <w:rPr>
                <w:b/>
                <w:bCs/>
              </w:rPr>
              <w:t>$13.41</w:t>
            </w:r>
          </w:p>
        </w:tc>
        <w:tc>
          <w:tcPr>
            <w:tcW w:w="1763" w:type="dxa"/>
          </w:tcPr>
          <w:p w14:paraId="138E3F5B" w14:textId="77777777" w:rsidR="00B33965" w:rsidRPr="00572149" w:rsidRDefault="00B33965">
            <w:pPr>
              <w:spacing w:before="120" w:after="120"/>
            </w:pPr>
            <w:r w:rsidRPr="007070D8">
              <w:t>4%</w:t>
            </w:r>
          </w:p>
        </w:tc>
      </w:tr>
      <w:tr w:rsidR="00B33965" w:rsidRPr="00572149" w14:paraId="3AF0E39F" w14:textId="77777777">
        <w:trPr>
          <w:trHeight w:val="300"/>
        </w:trPr>
        <w:tc>
          <w:tcPr>
            <w:tcW w:w="1762" w:type="dxa"/>
            <w:noWrap/>
            <w:hideMark/>
          </w:tcPr>
          <w:p w14:paraId="3B449E7A" w14:textId="77777777" w:rsidR="00B33965" w:rsidRPr="00572149" w:rsidRDefault="00B33965">
            <w:pPr>
              <w:spacing w:before="120" w:after="120"/>
              <w:rPr>
                <w:lang w:eastAsia="en-NZ"/>
              </w:rPr>
            </w:pPr>
            <w:r w:rsidRPr="00572149">
              <w:rPr>
                <w:lang w:eastAsia="en-NZ"/>
              </w:rPr>
              <w:t>Band2</w:t>
            </w:r>
          </w:p>
        </w:tc>
        <w:tc>
          <w:tcPr>
            <w:tcW w:w="1762" w:type="dxa"/>
          </w:tcPr>
          <w:p w14:paraId="528093FF" w14:textId="77777777" w:rsidR="00B33965" w:rsidRPr="00572149" w:rsidRDefault="00B33965">
            <w:pPr>
              <w:spacing w:before="120" w:after="120"/>
              <w:rPr>
                <w:lang w:eastAsia="en-NZ"/>
              </w:rPr>
            </w:pPr>
            <w:r w:rsidRPr="007070D8">
              <w:t>$6.46</w:t>
            </w:r>
          </w:p>
        </w:tc>
        <w:tc>
          <w:tcPr>
            <w:tcW w:w="1762" w:type="dxa"/>
          </w:tcPr>
          <w:p w14:paraId="29BA8A22" w14:textId="77777777" w:rsidR="00B33965" w:rsidRPr="00572149" w:rsidRDefault="00B33965">
            <w:pPr>
              <w:spacing w:before="120" w:after="120"/>
              <w:rPr>
                <w:lang w:eastAsia="en-NZ"/>
              </w:rPr>
            </w:pPr>
            <w:r w:rsidRPr="007070D8">
              <w:t>$7.98</w:t>
            </w:r>
          </w:p>
        </w:tc>
        <w:tc>
          <w:tcPr>
            <w:tcW w:w="1762" w:type="dxa"/>
          </w:tcPr>
          <w:p w14:paraId="745214CA" w14:textId="77777777" w:rsidR="00B33965" w:rsidRPr="006A2A16" w:rsidRDefault="00B33965">
            <w:pPr>
              <w:spacing w:before="120" w:after="120"/>
              <w:rPr>
                <w:b/>
                <w:bCs/>
                <w:lang w:eastAsia="en-NZ"/>
              </w:rPr>
            </w:pPr>
            <w:r w:rsidRPr="006A2A16">
              <w:rPr>
                <w:b/>
                <w:bCs/>
              </w:rPr>
              <w:t>$14.44</w:t>
            </w:r>
          </w:p>
        </w:tc>
        <w:tc>
          <w:tcPr>
            <w:tcW w:w="1763" w:type="dxa"/>
          </w:tcPr>
          <w:p w14:paraId="0BF46C71" w14:textId="77777777" w:rsidR="00B33965" w:rsidRPr="00572149" w:rsidRDefault="00B33965">
            <w:pPr>
              <w:spacing w:before="120" w:after="120"/>
            </w:pPr>
            <w:r w:rsidRPr="007070D8">
              <w:t>3%</w:t>
            </w:r>
          </w:p>
        </w:tc>
      </w:tr>
      <w:tr w:rsidR="00B33965" w:rsidRPr="00572149" w14:paraId="03CC7DF0" w14:textId="77777777">
        <w:trPr>
          <w:cnfStyle w:val="000000100000" w:firstRow="0" w:lastRow="0" w:firstColumn="0" w:lastColumn="0" w:oddVBand="0" w:evenVBand="0" w:oddHBand="1" w:evenHBand="0" w:firstRowFirstColumn="0" w:firstRowLastColumn="0" w:lastRowFirstColumn="0" w:lastRowLastColumn="0"/>
          <w:trHeight w:val="300"/>
        </w:trPr>
        <w:tc>
          <w:tcPr>
            <w:tcW w:w="1762" w:type="dxa"/>
            <w:noWrap/>
            <w:hideMark/>
          </w:tcPr>
          <w:p w14:paraId="465929EC" w14:textId="77777777" w:rsidR="00B33965" w:rsidRPr="00572149" w:rsidRDefault="00B33965">
            <w:pPr>
              <w:spacing w:before="120" w:after="120"/>
              <w:rPr>
                <w:lang w:eastAsia="en-NZ"/>
              </w:rPr>
            </w:pPr>
            <w:r w:rsidRPr="00572149">
              <w:rPr>
                <w:lang w:eastAsia="en-NZ"/>
              </w:rPr>
              <w:t>Band3</w:t>
            </w:r>
          </w:p>
        </w:tc>
        <w:tc>
          <w:tcPr>
            <w:tcW w:w="1762" w:type="dxa"/>
          </w:tcPr>
          <w:p w14:paraId="65AA106F" w14:textId="77777777" w:rsidR="00B33965" w:rsidRPr="00572149" w:rsidRDefault="00B33965">
            <w:pPr>
              <w:spacing w:before="120" w:after="120"/>
              <w:rPr>
                <w:lang w:eastAsia="en-NZ"/>
              </w:rPr>
            </w:pPr>
            <w:r w:rsidRPr="007070D8">
              <w:t>$6.69</w:t>
            </w:r>
          </w:p>
        </w:tc>
        <w:tc>
          <w:tcPr>
            <w:tcW w:w="1762" w:type="dxa"/>
          </w:tcPr>
          <w:p w14:paraId="48455A06" w14:textId="77777777" w:rsidR="00B33965" w:rsidRPr="00572149" w:rsidRDefault="00B33965">
            <w:pPr>
              <w:spacing w:before="120" w:after="120"/>
              <w:rPr>
                <w:lang w:eastAsia="en-NZ"/>
              </w:rPr>
            </w:pPr>
            <w:r w:rsidRPr="007070D8">
              <w:t>$8.80</w:t>
            </w:r>
          </w:p>
        </w:tc>
        <w:tc>
          <w:tcPr>
            <w:tcW w:w="1762" w:type="dxa"/>
          </w:tcPr>
          <w:p w14:paraId="279B8102" w14:textId="77777777" w:rsidR="00B33965" w:rsidRPr="006A2A16" w:rsidRDefault="00B33965">
            <w:pPr>
              <w:spacing w:before="120" w:after="120"/>
              <w:rPr>
                <w:b/>
                <w:bCs/>
                <w:lang w:eastAsia="en-NZ"/>
              </w:rPr>
            </w:pPr>
            <w:r w:rsidRPr="006A2A16">
              <w:rPr>
                <w:b/>
                <w:bCs/>
              </w:rPr>
              <w:t>$15.49</w:t>
            </w:r>
          </w:p>
        </w:tc>
        <w:tc>
          <w:tcPr>
            <w:tcW w:w="1763" w:type="dxa"/>
          </w:tcPr>
          <w:p w14:paraId="13B0E1A0" w14:textId="77777777" w:rsidR="00B33965" w:rsidRPr="00572149" w:rsidRDefault="00B33965">
            <w:pPr>
              <w:spacing w:before="120" w:after="120"/>
            </w:pPr>
            <w:r w:rsidRPr="007070D8">
              <w:t>3%</w:t>
            </w:r>
          </w:p>
        </w:tc>
      </w:tr>
      <w:tr w:rsidR="00B33965" w:rsidRPr="00572149" w14:paraId="46523922" w14:textId="77777777">
        <w:trPr>
          <w:trHeight w:val="300"/>
        </w:trPr>
        <w:tc>
          <w:tcPr>
            <w:tcW w:w="1762" w:type="dxa"/>
            <w:noWrap/>
            <w:hideMark/>
          </w:tcPr>
          <w:p w14:paraId="57080640" w14:textId="77777777" w:rsidR="00B33965" w:rsidRPr="00572149" w:rsidRDefault="00B33965">
            <w:pPr>
              <w:spacing w:before="120" w:after="120"/>
              <w:rPr>
                <w:lang w:eastAsia="en-NZ"/>
              </w:rPr>
            </w:pPr>
            <w:r w:rsidRPr="00572149">
              <w:rPr>
                <w:lang w:eastAsia="en-NZ"/>
              </w:rPr>
              <w:t>Band4</w:t>
            </w:r>
          </w:p>
        </w:tc>
        <w:tc>
          <w:tcPr>
            <w:tcW w:w="1762" w:type="dxa"/>
          </w:tcPr>
          <w:p w14:paraId="69E4A994" w14:textId="77777777" w:rsidR="00B33965" w:rsidRPr="00572149" w:rsidRDefault="00B33965">
            <w:pPr>
              <w:spacing w:before="120" w:after="120"/>
              <w:rPr>
                <w:lang w:eastAsia="en-NZ"/>
              </w:rPr>
            </w:pPr>
            <w:r w:rsidRPr="007070D8">
              <w:t>$6.88</w:t>
            </w:r>
          </w:p>
        </w:tc>
        <w:tc>
          <w:tcPr>
            <w:tcW w:w="1762" w:type="dxa"/>
          </w:tcPr>
          <w:p w14:paraId="044A74ED" w14:textId="77777777" w:rsidR="00B33965" w:rsidRPr="00572149" w:rsidRDefault="00B33965">
            <w:pPr>
              <w:spacing w:before="120" w:after="120"/>
              <w:rPr>
                <w:lang w:eastAsia="en-NZ"/>
              </w:rPr>
            </w:pPr>
            <w:r w:rsidRPr="007070D8">
              <w:t>$10.71</w:t>
            </w:r>
          </w:p>
        </w:tc>
        <w:tc>
          <w:tcPr>
            <w:tcW w:w="1762" w:type="dxa"/>
          </w:tcPr>
          <w:p w14:paraId="377459A0" w14:textId="77777777" w:rsidR="00B33965" w:rsidRPr="006A2A16" w:rsidRDefault="00B33965">
            <w:pPr>
              <w:spacing w:before="120" w:after="120"/>
              <w:rPr>
                <w:b/>
                <w:bCs/>
                <w:lang w:eastAsia="en-NZ"/>
              </w:rPr>
            </w:pPr>
            <w:r w:rsidRPr="006A2A16">
              <w:rPr>
                <w:b/>
                <w:bCs/>
              </w:rPr>
              <w:t>$17.59</w:t>
            </w:r>
          </w:p>
        </w:tc>
        <w:tc>
          <w:tcPr>
            <w:tcW w:w="1763" w:type="dxa"/>
          </w:tcPr>
          <w:p w14:paraId="059F2B71" w14:textId="77777777" w:rsidR="00B33965" w:rsidRPr="00572149" w:rsidRDefault="00B33965">
            <w:pPr>
              <w:spacing w:before="120" w:after="120"/>
            </w:pPr>
            <w:r w:rsidRPr="007070D8">
              <w:t>3%</w:t>
            </w:r>
          </w:p>
        </w:tc>
      </w:tr>
      <w:tr w:rsidR="00B33965" w:rsidRPr="00572149" w14:paraId="25280D22" w14:textId="77777777">
        <w:trPr>
          <w:cnfStyle w:val="000000100000" w:firstRow="0" w:lastRow="0" w:firstColumn="0" w:lastColumn="0" w:oddVBand="0" w:evenVBand="0" w:oddHBand="1" w:evenHBand="0" w:firstRowFirstColumn="0" w:firstRowLastColumn="0" w:lastRowFirstColumn="0" w:lastRowLastColumn="0"/>
          <w:trHeight w:val="300"/>
        </w:trPr>
        <w:tc>
          <w:tcPr>
            <w:tcW w:w="1762" w:type="dxa"/>
            <w:noWrap/>
            <w:hideMark/>
          </w:tcPr>
          <w:p w14:paraId="5B66B833" w14:textId="77777777" w:rsidR="00B33965" w:rsidRPr="00572149" w:rsidRDefault="00B33965">
            <w:pPr>
              <w:spacing w:before="120" w:after="120"/>
              <w:rPr>
                <w:lang w:eastAsia="en-NZ"/>
              </w:rPr>
            </w:pPr>
            <w:r w:rsidRPr="00572149">
              <w:rPr>
                <w:lang w:eastAsia="en-NZ"/>
              </w:rPr>
              <w:t>Band5</w:t>
            </w:r>
          </w:p>
        </w:tc>
        <w:tc>
          <w:tcPr>
            <w:tcW w:w="1762" w:type="dxa"/>
          </w:tcPr>
          <w:p w14:paraId="0EB5571E" w14:textId="77777777" w:rsidR="00B33965" w:rsidRPr="00572149" w:rsidRDefault="00B33965">
            <w:pPr>
              <w:spacing w:before="120" w:after="120"/>
              <w:rPr>
                <w:lang w:eastAsia="en-NZ"/>
              </w:rPr>
            </w:pPr>
            <w:r w:rsidRPr="007070D8">
              <w:t>$6.76</w:t>
            </w:r>
          </w:p>
        </w:tc>
        <w:tc>
          <w:tcPr>
            <w:tcW w:w="1762" w:type="dxa"/>
          </w:tcPr>
          <w:p w14:paraId="5DDBE487" w14:textId="77777777" w:rsidR="00B33965" w:rsidRPr="00572149" w:rsidRDefault="00B33965">
            <w:pPr>
              <w:spacing w:before="120" w:after="120"/>
              <w:rPr>
                <w:lang w:eastAsia="en-NZ"/>
              </w:rPr>
            </w:pPr>
            <w:r w:rsidRPr="007070D8">
              <w:t>$10.92</w:t>
            </w:r>
          </w:p>
        </w:tc>
        <w:tc>
          <w:tcPr>
            <w:tcW w:w="1762" w:type="dxa"/>
          </w:tcPr>
          <w:p w14:paraId="57DAE596" w14:textId="77777777" w:rsidR="00B33965" w:rsidRPr="006A2A16" w:rsidRDefault="00B33965">
            <w:pPr>
              <w:spacing w:before="120" w:after="120"/>
              <w:rPr>
                <w:b/>
                <w:bCs/>
                <w:lang w:eastAsia="en-NZ"/>
              </w:rPr>
            </w:pPr>
            <w:r w:rsidRPr="006A2A16">
              <w:rPr>
                <w:b/>
                <w:bCs/>
              </w:rPr>
              <w:t>$17.69</w:t>
            </w:r>
          </w:p>
        </w:tc>
        <w:tc>
          <w:tcPr>
            <w:tcW w:w="1763" w:type="dxa"/>
          </w:tcPr>
          <w:p w14:paraId="03A67D78" w14:textId="77777777" w:rsidR="00B33965" w:rsidRPr="00572149" w:rsidRDefault="00B33965">
            <w:pPr>
              <w:spacing w:before="120" w:after="120"/>
            </w:pPr>
            <w:r w:rsidRPr="007070D8">
              <w:t>2%</w:t>
            </w:r>
          </w:p>
        </w:tc>
      </w:tr>
      <w:tr w:rsidR="00B33965" w:rsidRPr="00572149" w14:paraId="07D06B75" w14:textId="77777777">
        <w:trPr>
          <w:trHeight w:val="300"/>
        </w:trPr>
        <w:tc>
          <w:tcPr>
            <w:tcW w:w="1762" w:type="dxa"/>
            <w:noWrap/>
            <w:hideMark/>
          </w:tcPr>
          <w:p w14:paraId="0C8C8F19" w14:textId="77777777" w:rsidR="00B33965" w:rsidRPr="00572149" w:rsidRDefault="00B33965">
            <w:pPr>
              <w:spacing w:before="120" w:after="120"/>
              <w:rPr>
                <w:lang w:eastAsia="en-NZ"/>
              </w:rPr>
            </w:pPr>
            <w:r w:rsidRPr="00572149">
              <w:rPr>
                <w:lang w:eastAsia="en-NZ"/>
              </w:rPr>
              <w:t>Band6</w:t>
            </w:r>
          </w:p>
        </w:tc>
        <w:tc>
          <w:tcPr>
            <w:tcW w:w="1762" w:type="dxa"/>
          </w:tcPr>
          <w:p w14:paraId="075A58F9" w14:textId="77777777" w:rsidR="00B33965" w:rsidRPr="00572149" w:rsidRDefault="00B33965">
            <w:pPr>
              <w:spacing w:before="120" w:after="120"/>
              <w:rPr>
                <w:lang w:eastAsia="en-NZ"/>
              </w:rPr>
            </w:pPr>
            <w:r w:rsidRPr="007070D8">
              <w:t>$6.81</w:t>
            </w:r>
          </w:p>
        </w:tc>
        <w:tc>
          <w:tcPr>
            <w:tcW w:w="1762" w:type="dxa"/>
          </w:tcPr>
          <w:p w14:paraId="30140659" w14:textId="77777777" w:rsidR="00B33965" w:rsidRPr="00572149" w:rsidRDefault="00B33965">
            <w:pPr>
              <w:spacing w:before="120" w:after="120"/>
              <w:rPr>
                <w:lang w:eastAsia="en-NZ"/>
              </w:rPr>
            </w:pPr>
            <w:r w:rsidRPr="007070D8">
              <w:t>$10.73</w:t>
            </w:r>
          </w:p>
        </w:tc>
        <w:tc>
          <w:tcPr>
            <w:tcW w:w="1762" w:type="dxa"/>
          </w:tcPr>
          <w:p w14:paraId="0B445F86" w14:textId="77777777" w:rsidR="00B33965" w:rsidRPr="006A2A16" w:rsidRDefault="00B33965">
            <w:pPr>
              <w:spacing w:before="120" w:after="120"/>
              <w:rPr>
                <w:b/>
                <w:bCs/>
                <w:lang w:eastAsia="en-NZ"/>
              </w:rPr>
            </w:pPr>
            <w:r w:rsidRPr="006A2A16">
              <w:rPr>
                <w:b/>
                <w:bCs/>
              </w:rPr>
              <w:t>$17.53</w:t>
            </w:r>
          </w:p>
        </w:tc>
        <w:tc>
          <w:tcPr>
            <w:tcW w:w="1763" w:type="dxa"/>
          </w:tcPr>
          <w:p w14:paraId="59114D54" w14:textId="77777777" w:rsidR="00B33965" w:rsidRPr="00572149" w:rsidRDefault="00B33965">
            <w:pPr>
              <w:spacing w:before="120" w:after="120"/>
            </w:pPr>
            <w:r w:rsidRPr="007070D8">
              <w:t>2%</w:t>
            </w:r>
          </w:p>
        </w:tc>
      </w:tr>
    </w:tbl>
    <w:p w14:paraId="3DC24162" w14:textId="77777777" w:rsidR="000B49D5" w:rsidRDefault="000B49D5" w:rsidP="00B33965">
      <w:pPr>
        <w:spacing w:before="120"/>
      </w:pPr>
    </w:p>
    <w:p w14:paraId="069EEE4C" w14:textId="245B2380" w:rsidR="00DE2B3E" w:rsidRDefault="00DE2B3E" w:rsidP="00AB65B1">
      <w:pPr>
        <w:pStyle w:val="Heading3"/>
        <w:keepNext/>
        <w:spacing w:before="480"/>
      </w:pPr>
      <w:r>
        <w:lastRenderedPageBreak/>
        <w:t>Overhead costs</w:t>
      </w:r>
    </w:p>
    <w:p w14:paraId="60BF75FD" w14:textId="444825DE" w:rsidR="00DE2B3E" w:rsidRDefault="00DE2B3E">
      <w:r>
        <w:t>The model includes assumptions of overhead costs for facilities management, administration and accounting, stationery and office equipment, vehicle costs, and a management fee.</w:t>
      </w:r>
    </w:p>
    <w:p w14:paraId="2D21536B" w14:textId="77777777" w:rsidR="002F74D5" w:rsidRDefault="002F74D5" w:rsidP="002F74D5">
      <w:pPr>
        <w:pStyle w:val="ListParagraph"/>
        <w:numPr>
          <w:ilvl w:val="0"/>
          <w:numId w:val="45"/>
        </w:numPr>
        <w:spacing w:before="120"/>
        <w:contextualSpacing w:val="0"/>
      </w:pPr>
      <w:r w:rsidRPr="002F74D5">
        <w:rPr>
          <w:b/>
          <w:bCs/>
        </w:rPr>
        <w:t>Management Fee</w:t>
      </w:r>
      <w:r>
        <w:t xml:space="preserve"> is costed at 15% on the costs for Support Workers core and Sleepovers shifts and the Care Coordinator.</w:t>
      </w:r>
    </w:p>
    <w:p w14:paraId="50B14B2E" w14:textId="0237F19C" w:rsidR="00852A7D" w:rsidRPr="00852A7D" w:rsidRDefault="00DE2B3E" w:rsidP="0080320B">
      <w:pPr>
        <w:pStyle w:val="ListParagraph"/>
        <w:numPr>
          <w:ilvl w:val="0"/>
          <w:numId w:val="45"/>
        </w:numPr>
        <w:contextualSpacing w:val="0"/>
      </w:pPr>
      <w:r w:rsidRPr="00852A7D">
        <w:rPr>
          <w:b/>
          <w:bCs/>
        </w:rPr>
        <w:t xml:space="preserve">Facilities </w:t>
      </w:r>
      <w:r w:rsidR="00852A7D" w:rsidRPr="00852A7D">
        <w:rPr>
          <w:b/>
          <w:bCs/>
        </w:rPr>
        <w:t>m</w:t>
      </w:r>
      <w:r w:rsidRPr="00852A7D">
        <w:rPr>
          <w:b/>
          <w:bCs/>
        </w:rPr>
        <w:t>anagement</w:t>
      </w:r>
      <w:r w:rsidR="00F54074" w:rsidRPr="00852A7D">
        <w:rPr>
          <w:b/>
          <w:bCs/>
        </w:rPr>
        <w:t xml:space="preserve"> costs</w:t>
      </w:r>
      <w:r w:rsidR="00F54074">
        <w:t xml:space="preserve"> are based on an annualised $70,000 per annum with adjustments for KiwiSaver contributions, apportioned at </w:t>
      </w:r>
      <w:r w:rsidR="00852A7D" w:rsidRPr="00852A7D">
        <w:t>one hour of management per 12 hours of care.</w:t>
      </w:r>
    </w:p>
    <w:p w14:paraId="79C9941C" w14:textId="0BBD015F" w:rsidR="00DE2B3E" w:rsidRDefault="00DE2B3E" w:rsidP="0080320B">
      <w:pPr>
        <w:pStyle w:val="ListParagraph"/>
        <w:numPr>
          <w:ilvl w:val="0"/>
          <w:numId w:val="45"/>
        </w:numPr>
        <w:spacing w:before="120"/>
        <w:contextualSpacing w:val="0"/>
      </w:pPr>
      <w:r w:rsidRPr="00852A7D">
        <w:rPr>
          <w:b/>
          <w:bCs/>
        </w:rPr>
        <w:t>Administration and Accounting</w:t>
      </w:r>
      <w:r w:rsidR="00852A7D" w:rsidRPr="00852A7D">
        <w:rPr>
          <w:b/>
          <w:bCs/>
        </w:rPr>
        <w:t xml:space="preserve"> costs</w:t>
      </w:r>
      <w:r w:rsidR="00852A7D">
        <w:t xml:space="preserve"> are based on annualised costing across accountants, bookkeepers, accounts administrators, and accounts clerks (based on data from Seek.co.nz)</w:t>
      </w:r>
      <w:r w:rsidR="008C1AF7">
        <w:t>.  This is apportioned based on an assumption of 0.5 hours of administration time per client per week</w:t>
      </w:r>
    </w:p>
    <w:p w14:paraId="4543E9C9" w14:textId="13EB812D" w:rsidR="00DE2B3E" w:rsidRDefault="00DE2B3E" w:rsidP="00DE2B3E">
      <w:pPr>
        <w:pStyle w:val="ListParagraph"/>
        <w:numPr>
          <w:ilvl w:val="0"/>
          <w:numId w:val="45"/>
        </w:numPr>
        <w:spacing w:before="120"/>
        <w:ind w:left="357" w:hanging="357"/>
        <w:contextualSpacing w:val="0"/>
      </w:pPr>
      <w:r w:rsidRPr="002F74D5">
        <w:rPr>
          <w:b/>
          <w:bCs/>
        </w:rPr>
        <w:t>Stationery</w:t>
      </w:r>
      <w:r w:rsidR="008C1AF7" w:rsidRPr="002F74D5">
        <w:rPr>
          <w:b/>
          <w:bCs/>
        </w:rPr>
        <w:t xml:space="preserve"> costs</w:t>
      </w:r>
      <w:r w:rsidR="008C1AF7">
        <w:t xml:space="preserve"> are based on the Household Economic Survey (HES), apportioned across the number of people in a house.</w:t>
      </w:r>
    </w:p>
    <w:p w14:paraId="1DFDE39B" w14:textId="0ECC90DF" w:rsidR="00C54910" w:rsidRDefault="00DE2B3E" w:rsidP="001A7441">
      <w:pPr>
        <w:pStyle w:val="ListParagraph"/>
        <w:numPr>
          <w:ilvl w:val="0"/>
          <w:numId w:val="45"/>
        </w:numPr>
        <w:spacing w:before="120" w:after="480"/>
        <w:ind w:left="357" w:hanging="357"/>
        <w:contextualSpacing w:val="0"/>
      </w:pPr>
      <w:r w:rsidRPr="002F74D5">
        <w:rPr>
          <w:b/>
          <w:bCs/>
        </w:rPr>
        <w:t>Vehicle Reimbursement</w:t>
      </w:r>
      <w:r w:rsidR="002F74D5" w:rsidRPr="002F74D5">
        <w:rPr>
          <w:b/>
          <w:bCs/>
        </w:rPr>
        <w:t xml:space="preserve">s </w:t>
      </w:r>
      <w:r w:rsidR="002F74D5">
        <w:t xml:space="preserve">and </w:t>
      </w:r>
      <w:r w:rsidRPr="002F74D5">
        <w:rPr>
          <w:b/>
          <w:bCs/>
        </w:rPr>
        <w:t>Office Equipment</w:t>
      </w:r>
      <w:r w:rsidR="002F74D5">
        <w:t xml:space="preserve"> costs are based on an </w:t>
      </w:r>
      <w:r w:rsidR="00D34814">
        <w:t>escalated assumption</w:t>
      </w:r>
      <w:r w:rsidR="002F74D5">
        <w:t xml:space="preserve"> from the previous TPMs.</w:t>
      </w:r>
    </w:p>
    <w:p w14:paraId="73364F4C" w14:textId="42DDD6B0" w:rsidR="00A806AD" w:rsidRDefault="003A4E3E" w:rsidP="00B33965">
      <w:pPr>
        <w:pStyle w:val="Heading4"/>
        <w:spacing w:after="120"/>
      </w:pPr>
      <w:r w:rsidRPr="000E1A03">
        <w:t xml:space="preserve">Table </w:t>
      </w:r>
      <w:r w:rsidRPr="000E1A03">
        <w:fldChar w:fldCharType="begin"/>
      </w:r>
      <w:r>
        <w:instrText>SEQ Table \* ARABIC</w:instrText>
      </w:r>
      <w:r w:rsidRPr="000E1A03">
        <w:fldChar w:fldCharType="separate"/>
      </w:r>
      <w:r>
        <w:rPr>
          <w:noProof/>
        </w:rPr>
        <w:t>13</w:t>
      </w:r>
      <w:r w:rsidRPr="000E1A03">
        <w:fldChar w:fldCharType="end"/>
      </w:r>
      <w:r w:rsidRPr="000E1A03">
        <w:t xml:space="preserve"> Overhead costs</w:t>
      </w:r>
    </w:p>
    <w:tbl>
      <w:tblPr>
        <w:tblStyle w:val="PlainTable2"/>
        <w:tblW w:w="8811" w:type="dxa"/>
        <w:tblLayout w:type="fixed"/>
        <w:tblLook w:val="0420" w:firstRow="1" w:lastRow="0" w:firstColumn="0" w:lastColumn="0" w:noHBand="0" w:noVBand="1"/>
      </w:tblPr>
      <w:tblGrid>
        <w:gridCol w:w="1468"/>
        <w:gridCol w:w="1469"/>
        <w:gridCol w:w="1468"/>
        <w:gridCol w:w="1469"/>
        <w:gridCol w:w="1468"/>
        <w:gridCol w:w="1469"/>
      </w:tblGrid>
      <w:tr w:rsidR="003A4E3E" w:rsidRPr="0050391A" w14:paraId="48105A37" w14:textId="77777777">
        <w:trPr>
          <w:cnfStyle w:val="100000000000" w:firstRow="1" w:lastRow="0" w:firstColumn="0" w:lastColumn="0" w:oddVBand="0" w:evenVBand="0" w:oddHBand="0" w:evenHBand="0" w:firstRowFirstColumn="0" w:firstRowLastColumn="0" w:lastRowFirstColumn="0" w:lastRowLastColumn="0"/>
          <w:trHeight w:val="1201"/>
        </w:trPr>
        <w:tc>
          <w:tcPr>
            <w:tcW w:w="1468" w:type="dxa"/>
            <w:shd w:val="clear" w:color="auto" w:fill="577F59"/>
            <w:hideMark/>
          </w:tcPr>
          <w:p w14:paraId="45FC6734" w14:textId="77777777" w:rsidR="003A4E3E" w:rsidRPr="0050391A" w:rsidRDefault="003A4E3E">
            <w:pPr>
              <w:spacing w:before="120" w:after="120"/>
              <w:rPr>
                <w:color w:val="FFFFFF" w:themeColor="background1"/>
                <w:lang w:eastAsia="en-NZ"/>
              </w:rPr>
            </w:pPr>
            <w:r w:rsidRPr="0050391A">
              <w:rPr>
                <w:color w:val="FFFFFF" w:themeColor="background1"/>
                <w:lang w:eastAsia="en-NZ"/>
              </w:rPr>
              <w:t>Band</w:t>
            </w:r>
          </w:p>
        </w:tc>
        <w:tc>
          <w:tcPr>
            <w:tcW w:w="1469" w:type="dxa"/>
            <w:shd w:val="clear" w:color="auto" w:fill="577F59"/>
          </w:tcPr>
          <w:p w14:paraId="7F101FD6" w14:textId="77777777" w:rsidR="003A4E3E" w:rsidRPr="0050391A" w:rsidRDefault="003A4E3E">
            <w:pPr>
              <w:spacing w:before="120" w:after="120"/>
              <w:rPr>
                <w:color w:val="FFFFFF" w:themeColor="background1"/>
                <w:lang w:eastAsia="en-NZ"/>
              </w:rPr>
            </w:pPr>
            <w:r w:rsidRPr="0050391A">
              <w:rPr>
                <w:color w:val="FFFFFF" w:themeColor="background1"/>
              </w:rPr>
              <w:t>Management Fee Costs</w:t>
            </w:r>
          </w:p>
        </w:tc>
        <w:tc>
          <w:tcPr>
            <w:tcW w:w="1468" w:type="dxa"/>
            <w:shd w:val="clear" w:color="auto" w:fill="577F59"/>
          </w:tcPr>
          <w:p w14:paraId="28A24ECD" w14:textId="77777777" w:rsidR="003A4E3E" w:rsidRPr="0050391A" w:rsidRDefault="003A4E3E">
            <w:pPr>
              <w:spacing w:before="120" w:after="120"/>
              <w:rPr>
                <w:color w:val="FFFFFF" w:themeColor="background1"/>
                <w:lang w:eastAsia="en-NZ"/>
              </w:rPr>
            </w:pPr>
            <w:r w:rsidRPr="0050391A">
              <w:rPr>
                <w:color w:val="FFFFFF" w:themeColor="background1"/>
              </w:rPr>
              <w:t>Facilities Manager Costs</w:t>
            </w:r>
          </w:p>
        </w:tc>
        <w:tc>
          <w:tcPr>
            <w:tcW w:w="1469" w:type="dxa"/>
            <w:shd w:val="clear" w:color="auto" w:fill="577F59"/>
          </w:tcPr>
          <w:p w14:paraId="75B5E443" w14:textId="77777777" w:rsidR="003A4E3E" w:rsidRPr="0050391A" w:rsidRDefault="003A4E3E">
            <w:pPr>
              <w:spacing w:before="120" w:after="120"/>
              <w:rPr>
                <w:color w:val="FFFFFF" w:themeColor="background1"/>
                <w:lang w:eastAsia="en-NZ"/>
              </w:rPr>
            </w:pPr>
            <w:r w:rsidRPr="0050391A">
              <w:rPr>
                <w:color w:val="FFFFFF" w:themeColor="background1"/>
              </w:rPr>
              <w:t>Other overheads Costs</w:t>
            </w:r>
          </w:p>
        </w:tc>
        <w:tc>
          <w:tcPr>
            <w:tcW w:w="1468" w:type="dxa"/>
            <w:shd w:val="clear" w:color="auto" w:fill="577F59"/>
          </w:tcPr>
          <w:p w14:paraId="5E02DDB7" w14:textId="77777777" w:rsidR="003A4E3E" w:rsidRPr="0050391A" w:rsidRDefault="003A4E3E">
            <w:pPr>
              <w:spacing w:before="120" w:after="120"/>
              <w:rPr>
                <w:color w:val="FFFFFF" w:themeColor="background1"/>
              </w:rPr>
            </w:pPr>
            <w:r w:rsidRPr="0050391A">
              <w:rPr>
                <w:color w:val="FFFFFF" w:themeColor="background1"/>
              </w:rPr>
              <w:t>Total Overheads</w:t>
            </w:r>
          </w:p>
        </w:tc>
        <w:tc>
          <w:tcPr>
            <w:tcW w:w="1469" w:type="dxa"/>
            <w:shd w:val="clear" w:color="auto" w:fill="577F59"/>
          </w:tcPr>
          <w:p w14:paraId="2F00AD98" w14:textId="77777777" w:rsidR="003A4E3E" w:rsidRPr="0050391A" w:rsidRDefault="003A4E3E">
            <w:pPr>
              <w:spacing w:before="120" w:after="120"/>
              <w:rPr>
                <w:color w:val="FFFFFF" w:themeColor="background1"/>
              </w:rPr>
            </w:pPr>
            <w:r w:rsidRPr="0050391A">
              <w:rPr>
                <w:color w:val="FFFFFF" w:themeColor="background1"/>
              </w:rPr>
              <w:t>Overhead costs %</w:t>
            </w:r>
          </w:p>
        </w:tc>
      </w:tr>
      <w:tr w:rsidR="003A4E3E" w:rsidRPr="003872DC" w14:paraId="06FB911A" w14:textId="77777777">
        <w:trPr>
          <w:cnfStyle w:val="000000100000" w:firstRow="0" w:lastRow="0" w:firstColumn="0" w:lastColumn="0" w:oddVBand="0" w:evenVBand="0" w:oddHBand="1" w:evenHBand="0" w:firstRowFirstColumn="0" w:firstRowLastColumn="0" w:lastRowFirstColumn="0" w:lastRowLastColumn="0"/>
          <w:trHeight w:val="300"/>
        </w:trPr>
        <w:tc>
          <w:tcPr>
            <w:tcW w:w="1468" w:type="dxa"/>
            <w:noWrap/>
            <w:hideMark/>
          </w:tcPr>
          <w:p w14:paraId="3661BA16" w14:textId="77777777" w:rsidR="003A4E3E" w:rsidRPr="003872DC" w:rsidRDefault="003A4E3E">
            <w:pPr>
              <w:spacing w:before="120" w:after="120"/>
              <w:rPr>
                <w:lang w:eastAsia="en-NZ"/>
              </w:rPr>
            </w:pPr>
            <w:r w:rsidRPr="003872DC">
              <w:rPr>
                <w:lang w:eastAsia="en-NZ"/>
              </w:rPr>
              <w:t>Band1</w:t>
            </w:r>
          </w:p>
        </w:tc>
        <w:tc>
          <w:tcPr>
            <w:tcW w:w="1469" w:type="dxa"/>
          </w:tcPr>
          <w:p w14:paraId="5E2CAA1E" w14:textId="77777777" w:rsidR="003A4E3E" w:rsidRPr="003872DC" w:rsidRDefault="003A4E3E">
            <w:pPr>
              <w:spacing w:before="120" w:after="120"/>
              <w:rPr>
                <w:lang w:eastAsia="en-NZ"/>
              </w:rPr>
            </w:pPr>
            <w:r w:rsidRPr="00B27AEF">
              <w:t>$31.44</w:t>
            </w:r>
          </w:p>
        </w:tc>
        <w:tc>
          <w:tcPr>
            <w:tcW w:w="1468" w:type="dxa"/>
          </w:tcPr>
          <w:p w14:paraId="72872FB7" w14:textId="77777777" w:rsidR="003A4E3E" w:rsidRPr="003872DC" w:rsidRDefault="003A4E3E">
            <w:pPr>
              <w:spacing w:before="120" w:after="120"/>
              <w:rPr>
                <w:lang w:eastAsia="en-NZ"/>
              </w:rPr>
            </w:pPr>
            <w:r w:rsidRPr="00B27AEF">
              <w:t>$9.97</w:t>
            </w:r>
          </w:p>
        </w:tc>
        <w:tc>
          <w:tcPr>
            <w:tcW w:w="1469" w:type="dxa"/>
          </w:tcPr>
          <w:p w14:paraId="473E721F" w14:textId="77777777" w:rsidR="003A4E3E" w:rsidRPr="003872DC" w:rsidRDefault="003A4E3E">
            <w:pPr>
              <w:spacing w:before="120" w:after="120"/>
              <w:rPr>
                <w:b/>
                <w:bCs/>
                <w:lang w:eastAsia="en-NZ"/>
              </w:rPr>
            </w:pPr>
            <w:r w:rsidRPr="00B27AEF">
              <w:t>$8.17</w:t>
            </w:r>
          </w:p>
        </w:tc>
        <w:tc>
          <w:tcPr>
            <w:tcW w:w="1468" w:type="dxa"/>
          </w:tcPr>
          <w:p w14:paraId="41ACE5CE" w14:textId="77777777" w:rsidR="003A4E3E" w:rsidRPr="00F87C41" w:rsidRDefault="003A4E3E">
            <w:pPr>
              <w:spacing w:before="120" w:after="120"/>
              <w:rPr>
                <w:b/>
                <w:bCs/>
              </w:rPr>
            </w:pPr>
            <w:r w:rsidRPr="00F87C41">
              <w:rPr>
                <w:b/>
                <w:bCs/>
              </w:rPr>
              <w:t>$49.58</w:t>
            </w:r>
          </w:p>
        </w:tc>
        <w:tc>
          <w:tcPr>
            <w:tcW w:w="1469" w:type="dxa"/>
          </w:tcPr>
          <w:p w14:paraId="20F8E1CF" w14:textId="77777777" w:rsidR="003A4E3E" w:rsidRPr="003872DC" w:rsidRDefault="003A4E3E">
            <w:pPr>
              <w:spacing w:before="120" w:after="120"/>
              <w:rPr>
                <w:b/>
                <w:bCs/>
              </w:rPr>
            </w:pPr>
            <w:r w:rsidRPr="00B27AEF">
              <w:t>15%</w:t>
            </w:r>
          </w:p>
        </w:tc>
      </w:tr>
      <w:tr w:rsidR="003A4E3E" w:rsidRPr="003872DC" w14:paraId="686B48D2" w14:textId="77777777">
        <w:trPr>
          <w:trHeight w:val="300"/>
        </w:trPr>
        <w:tc>
          <w:tcPr>
            <w:tcW w:w="1468" w:type="dxa"/>
            <w:noWrap/>
            <w:hideMark/>
          </w:tcPr>
          <w:p w14:paraId="7BFA502F" w14:textId="77777777" w:rsidR="003A4E3E" w:rsidRPr="003872DC" w:rsidRDefault="003A4E3E">
            <w:pPr>
              <w:spacing w:before="120" w:after="120"/>
              <w:rPr>
                <w:lang w:eastAsia="en-NZ"/>
              </w:rPr>
            </w:pPr>
            <w:r w:rsidRPr="003872DC">
              <w:rPr>
                <w:lang w:eastAsia="en-NZ"/>
              </w:rPr>
              <w:t>Band2</w:t>
            </w:r>
          </w:p>
        </w:tc>
        <w:tc>
          <w:tcPr>
            <w:tcW w:w="1469" w:type="dxa"/>
          </w:tcPr>
          <w:p w14:paraId="4CE30EB0" w14:textId="77777777" w:rsidR="003A4E3E" w:rsidRPr="003872DC" w:rsidRDefault="003A4E3E">
            <w:pPr>
              <w:spacing w:before="120" w:after="120"/>
              <w:rPr>
                <w:lang w:eastAsia="en-NZ"/>
              </w:rPr>
            </w:pPr>
            <w:r w:rsidRPr="00B27AEF">
              <w:t>$40.82</w:t>
            </w:r>
          </w:p>
        </w:tc>
        <w:tc>
          <w:tcPr>
            <w:tcW w:w="1468" w:type="dxa"/>
          </w:tcPr>
          <w:p w14:paraId="3DB75A44" w14:textId="77777777" w:rsidR="003A4E3E" w:rsidRPr="003872DC" w:rsidRDefault="003A4E3E">
            <w:pPr>
              <w:spacing w:before="120" w:after="120"/>
              <w:rPr>
                <w:lang w:eastAsia="en-NZ"/>
              </w:rPr>
            </w:pPr>
            <w:r w:rsidRPr="00B27AEF">
              <w:t>$12.57</w:t>
            </w:r>
          </w:p>
        </w:tc>
        <w:tc>
          <w:tcPr>
            <w:tcW w:w="1469" w:type="dxa"/>
          </w:tcPr>
          <w:p w14:paraId="3E0EC4DC" w14:textId="77777777" w:rsidR="003A4E3E" w:rsidRPr="003872DC" w:rsidRDefault="003A4E3E">
            <w:pPr>
              <w:spacing w:before="120" w:after="120"/>
              <w:rPr>
                <w:b/>
                <w:bCs/>
                <w:lang w:eastAsia="en-NZ"/>
              </w:rPr>
            </w:pPr>
            <w:r w:rsidRPr="00B27AEF">
              <w:t>$8.25</w:t>
            </w:r>
          </w:p>
        </w:tc>
        <w:tc>
          <w:tcPr>
            <w:tcW w:w="1468" w:type="dxa"/>
          </w:tcPr>
          <w:p w14:paraId="57A303D0" w14:textId="77777777" w:rsidR="003A4E3E" w:rsidRPr="00F87C41" w:rsidRDefault="003A4E3E">
            <w:pPr>
              <w:spacing w:before="120" w:after="120"/>
              <w:rPr>
                <w:b/>
                <w:bCs/>
              </w:rPr>
            </w:pPr>
            <w:r w:rsidRPr="00F87C41">
              <w:rPr>
                <w:b/>
                <w:bCs/>
              </w:rPr>
              <w:t>$61.64</w:t>
            </w:r>
          </w:p>
        </w:tc>
        <w:tc>
          <w:tcPr>
            <w:tcW w:w="1469" w:type="dxa"/>
          </w:tcPr>
          <w:p w14:paraId="23D61EE0" w14:textId="77777777" w:rsidR="003A4E3E" w:rsidRPr="003872DC" w:rsidRDefault="003A4E3E">
            <w:pPr>
              <w:spacing w:before="120" w:after="120"/>
              <w:rPr>
                <w:b/>
                <w:bCs/>
              </w:rPr>
            </w:pPr>
            <w:r w:rsidRPr="00B27AEF">
              <w:t>15%</w:t>
            </w:r>
          </w:p>
        </w:tc>
      </w:tr>
      <w:tr w:rsidR="003A4E3E" w:rsidRPr="003872DC" w14:paraId="265F501B" w14:textId="77777777">
        <w:trPr>
          <w:cnfStyle w:val="000000100000" w:firstRow="0" w:lastRow="0" w:firstColumn="0" w:lastColumn="0" w:oddVBand="0" w:evenVBand="0" w:oddHBand="1" w:evenHBand="0" w:firstRowFirstColumn="0" w:firstRowLastColumn="0" w:lastRowFirstColumn="0" w:lastRowLastColumn="0"/>
          <w:trHeight w:val="300"/>
        </w:trPr>
        <w:tc>
          <w:tcPr>
            <w:tcW w:w="1468" w:type="dxa"/>
            <w:noWrap/>
            <w:hideMark/>
          </w:tcPr>
          <w:p w14:paraId="76D58B22" w14:textId="77777777" w:rsidR="003A4E3E" w:rsidRPr="003872DC" w:rsidRDefault="003A4E3E">
            <w:pPr>
              <w:spacing w:before="120" w:after="120"/>
              <w:rPr>
                <w:lang w:eastAsia="en-NZ"/>
              </w:rPr>
            </w:pPr>
            <w:r w:rsidRPr="003872DC">
              <w:rPr>
                <w:lang w:eastAsia="en-NZ"/>
              </w:rPr>
              <w:t>Band3</w:t>
            </w:r>
          </w:p>
        </w:tc>
        <w:tc>
          <w:tcPr>
            <w:tcW w:w="1469" w:type="dxa"/>
          </w:tcPr>
          <w:p w14:paraId="7947984D" w14:textId="77777777" w:rsidR="003A4E3E" w:rsidRPr="003872DC" w:rsidRDefault="003A4E3E">
            <w:pPr>
              <w:spacing w:before="120" w:after="120"/>
              <w:rPr>
                <w:lang w:eastAsia="en-NZ"/>
              </w:rPr>
            </w:pPr>
            <w:r w:rsidRPr="00B27AEF">
              <w:t>$53.16</w:t>
            </w:r>
          </w:p>
        </w:tc>
        <w:tc>
          <w:tcPr>
            <w:tcW w:w="1468" w:type="dxa"/>
          </w:tcPr>
          <w:p w14:paraId="4AAAB30A" w14:textId="77777777" w:rsidR="003A4E3E" w:rsidRPr="003872DC" w:rsidRDefault="003A4E3E">
            <w:pPr>
              <w:spacing w:before="120" w:after="120"/>
              <w:rPr>
                <w:lang w:eastAsia="en-NZ"/>
              </w:rPr>
            </w:pPr>
            <w:r w:rsidRPr="00B27AEF">
              <w:t>$17.00</w:t>
            </w:r>
          </w:p>
        </w:tc>
        <w:tc>
          <w:tcPr>
            <w:tcW w:w="1469" w:type="dxa"/>
          </w:tcPr>
          <w:p w14:paraId="11A36439" w14:textId="77777777" w:rsidR="003A4E3E" w:rsidRPr="003872DC" w:rsidRDefault="003A4E3E">
            <w:pPr>
              <w:spacing w:before="120" w:after="120"/>
              <w:rPr>
                <w:b/>
                <w:bCs/>
                <w:lang w:eastAsia="en-NZ"/>
              </w:rPr>
            </w:pPr>
            <w:r w:rsidRPr="00B27AEF">
              <w:t>$8.31</w:t>
            </w:r>
          </w:p>
        </w:tc>
        <w:tc>
          <w:tcPr>
            <w:tcW w:w="1468" w:type="dxa"/>
          </w:tcPr>
          <w:p w14:paraId="44488D2A" w14:textId="77777777" w:rsidR="003A4E3E" w:rsidRPr="00F87C41" w:rsidRDefault="003A4E3E">
            <w:pPr>
              <w:spacing w:before="120" w:after="120"/>
              <w:rPr>
                <w:b/>
                <w:bCs/>
              </w:rPr>
            </w:pPr>
            <w:r w:rsidRPr="00F87C41">
              <w:rPr>
                <w:b/>
                <w:bCs/>
              </w:rPr>
              <w:t>$78.47</w:t>
            </w:r>
          </w:p>
        </w:tc>
        <w:tc>
          <w:tcPr>
            <w:tcW w:w="1469" w:type="dxa"/>
          </w:tcPr>
          <w:p w14:paraId="2E5C4F6A" w14:textId="77777777" w:rsidR="003A4E3E" w:rsidRPr="003872DC" w:rsidRDefault="003A4E3E">
            <w:pPr>
              <w:spacing w:before="120" w:after="120"/>
              <w:rPr>
                <w:b/>
                <w:bCs/>
              </w:rPr>
            </w:pPr>
            <w:r w:rsidRPr="00B27AEF">
              <w:t>15%</w:t>
            </w:r>
          </w:p>
        </w:tc>
      </w:tr>
      <w:tr w:rsidR="003A4E3E" w:rsidRPr="003872DC" w14:paraId="1C1AF9A5" w14:textId="77777777">
        <w:trPr>
          <w:trHeight w:val="300"/>
        </w:trPr>
        <w:tc>
          <w:tcPr>
            <w:tcW w:w="1468" w:type="dxa"/>
            <w:noWrap/>
            <w:hideMark/>
          </w:tcPr>
          <w:p w14:paraId="3190D0EF" w14:textId="77777777" w:rsidR="003A4E3E" w:rsidRPr="003872DC" w:rsidRDefault="003A4E3E">
            <w:pPr>
              <w:spacing w:before="120" w:after="120"/>
              <w:rPr>
                <w:lang w:eastAsia="en-NZ"/>
              </w:rPr>
            </w:pPr>
            <w:r w:rsidRPr="003872DC">
              <w:rPr>
                <w:lang w:eastAsia="en-NZ"/>
              </w:rPr>
              <w:t>Band4</w:t>
            </w:r>
          </w:p>
        </w:tc>
        <w:tc>
          <w:tcPr>
            <w:tcW w:w="1469" w:type="dxa"/>
          </w:tcPr>
          <w:p w14:paraId="1BAC3259" w14:textId="77777777" w:rsidR="003A4E3E" w:rsidRPr="003872DC" w:rsidRDefault="003A4E3E">
            <w:pPr>
              <w:spacing w:before="120" w:after="120"/>
              <w:rPr>
                <w:lang w:eastAsia="en-NZ"/>
              </w:rPr>
            </w:pPr>
            <w:r w:rsidRPr="00B27AEF">
              <w:t>$69.25</w:t>
            </w:r>
          </w:p>
        </w:tc>
        <w:tc>
          <w:tcPr>
            <w:tcW w:w="1468" w:type="dxa"/>
          </w:tcPr>
          <w:p w14:paraId="38144BC9" w14:textId="77777777" w:rsidR="003A4E3E" w:rsidRPr="003872DC" w:rsidRDefault="003A4E3E">
            <w:pPr>
              <w:spacing w:before="120" w:after="120"/>
              <w:rPr>
                <w:lang w:eastAsia="en-NZ"/>
              </w:rPr>
            </w:pPr>
            <w:r w:rsidRPr="00B27AEF">
              <w:t>$21.00</w:t>
            </w:r>
          </w:p>
        </w:tc>
        <w:tc>
          <w:tcPr>
            <w:tcW w:w="1469" w:type="dxa"/>
          </w:tcPr>
          <w:p w14:paraId="7DAC347C" w14:textId="77777777" w:rsidR="003A4E3E" w:rsidRPr="003872DC" w:rsidRDefault="003A4E3E">
            <w:pPr>
              <w:spacing w:before="120" w:after="120"/>
              <w:rPr>
                <w:b/>
                <w:bCs/>
                <w:lang w:eastAsia="en-NZ"/>
              </w:rPr>
            </w:pPr>
            <w:r w:rsidRPr="00B27AEF">
              <w:t>$8.43</w:t>
            </w:r>
          </w:p>
        </w:tc>
        <w:tc>
          <w:tcPr>
            <w:tcW w:w="1468" w:type="dxa"/>
          </w:tcPr>
          <w:p w14:paraId="52666A6A" w14:textId="77777777" w:rsidR="003A4E3E" w:rsidRPr="00F87C41" w:rsidRDefault="003A4E3E">
            <w:pPr>
              <w:spacing w:before="120" w:after="120"/>
              <w:rPr>
                <w:b/>
                <w:bCs/>
              </w:rPr>
            </w:pPr>
            <w:r w:rsidRPr="00F87C41">
              <w:rPr>
                <w:b/>
                <w:bCs/>
              </w:rPr>
              <w:t>$98.68</w:t>
            </w:r>
          </w:p>
        </w:tc>
        <w:tc>
          <w:tcPr>
            <w:tcW w:w="1469" w:type="dxa"/>
          </w:tcPr>
          <w:p w14:paraId="3E0D379B" w14:textId="77777777" w:rsidR="003A4E3E" w:rsidRPr="003872DC" w:rsidRDefault="003A4E3E">
            <w:pPr>
              <w:spacing w:before="120" w:after="120"/>
              <w:rPr>
                <w:b/>
                <w:bCs/>
              </w:rPr>
            </w:pPr>
            <w:r w:rsidRPr="00B27AEF">
              <w:t>15%</w:t>
            </w:r>
          </w:p>
        </w:tc>
      </w:tr>
      <w:tr w:rsidR="003A4E3E" w:rsidRPr="003872DC" w14:paraId="04424899" w14:textId="77777777">
        <w:trPr>
          <w:cnfStyle w:val="000000100000" w:firstRow="0" w:lastRow="0" w:firstColumn="0" w:lastColumn="0" w:oddVBand="0" w:evenVBand="0" w:oddHBand="1" w:evenHBand="0" w:firstRowFirstColumn="0" w:firstRowLastColumn="0" w:lastRowFirstColumn="0" w:lastRowLastColumn="0"/>
          <w:trHeight w:val="300"/>
        </w:trPr>
        <w:tc>
          <w:tcPr>
            <w:tcW w:w="1468" w:type="dxa"/>
            <w:noWrap/>
            <w:hideMark/>
          </w:tcPr>
          <w:p w14:paraId="51E7FB98" w14:textId="77777777" w:rsidR="003A4E3E" w:rsidRPr="003872DC" w:rsidRDefault="003A4E3E">
            <w:pPr>
              <w:spacing w:before="120" w:after="120"/>
              <w:rPr>
                <w:lang w:eastAsia="en-NZ"/>
              </w:rPr>
            </w:pPr>
            <w:r w:rsidRPr="003872DC">
              <w:rPr>
                <w:lang w:eastAsia="en-NZ"/>
              </w:rPr>
              <w:t>Band5</w:t>
            </w:r>
          </w:p>
        </w:tc>
        <w:tc>
          <w:tcPr>
            <w:tcW w:w="1469" w:type="dxa"/>
          </w:tcPr>
          <w:p w14:paraId="4BABC917" w14:textId="77777777" w:rsidR="003A4E3E" w:rsidRPr="003872DC" w:rsidRDefault="003A4E3E">
            <w:pPr>
              <w:spacing w:before="120" w:after="120"/>
              <w:rPr>
                <w:lang w:eastAsia="en-NZ"/>
              </w:rPr>
            </w:pPr>
            <w:r w:rsidRPr="00B27AEF">
              <w:t>$87.85</w:t>
            </w:r>
          </w:p>
        </w:tc>
        <w:tc>
          <w:tcPr>
            <w:tcW w:w="1468" w:type="dxa"/>
          </w:tcPr>
          <w:p w14:paraId="184E4D27" w14:textId="77777777" w:rsidR="003A4E3E" w:rsidRPr="003872DC" w:rsidRDefault="003A4E3E">
            <w:pPr>
              <w:spacing w:before="120" w:after="120"/>
              <w:rPr>
                <w:lang w:eastAsia="en-NZ"/>
              </w:rPr>
            </w:pPr>
            <w:r w:rsidRPr="00B27AEF">
              <w:t>$25.56</w:t>
            </w:r>
          </w:p>
        </w:tc>
        <w:tc>
          <w:tcPr>
            <w:tcW w:w="1469" w:type="dxa"/>
          </w:tcPr>
          <w:p w14:paraId="0EF283D3" w14:textId="77777777" w:rsidR="003A4E3E" w:rsidRPr="003872DC" w:rsidRDefault="003A4E3E">
            <w:pPr>
              <w:spacing w:before="120" w:after="120"/>
              <w:rPr>
                <w:b/>
                <w:bCs/>
                <w:lang w:eastAsia="en-NZ"/>
              </w:rPr>
            </w:pPr>
            <w:r w:rsidRPr="00B27AEF">
              <w:t>$8.44</w:t>
            </w:r>
          </w:p>
        </w:tc>
        <w:tc>
          <w:tcPr>
            <w:tcW w:w="1468" w:type="dxa"/>
          </w:tcPr>
          <w:p w14:paraId="08B7E10A" w14:textId="77777777" w:rsidR="003A4E3E" w:rsidRPr="00F87C41" w:rsidRDefault="003A4E3E">
            <w:pPr>
              <w:spacing w:before="120" w:after="120"/>
              <w:rPr>
                <w:b/>
                <w:bCs/>
              </w:rPr>
            </w:pPr>
            <w:r w:rsidRPr="00F87C41">
              <w:rPr>
                <w:b/>
                <w:bCs/>
              </w:rPr>
              <w:t>$121.85</w:t>
            </w:r>
          </w:p>
        </w:tc>
        <w:tc>
          <w:tcPr>
            <w:tcW w:w="1469" w:type="dxa"/>
          </w:tcPr>
          <w:p w14:paraId="1140F6A1" w14:textId="77777777" w:rsidR="003A4E3E" w:rsidRPr="003872DC" w:rsidRDefault="003A4E3E">
            <w:pPr>
              <w:spacing w:before="120" w:after="120"/>
              <w:rPr>
                <w:b/>
                <w:bCs/>
              </w:rPr>
            </w:pPr>
            <w:r w:rsidRPr="00B27AEF">
              <w:t>15%</w:t>
            </w:r>
          </w:p>
        </w:tc>
      </w:tr>
      <w:tr w:rsidR="003A4E3E" w:rsidRPr="003872DC" w14:paraId="3E6B35C3" w14:textId="77777777">
        <w:trPr>
          <w:trHeight w:val="300"/>
        </w:trPr>
        <w:tc>
          <w:tcPr>
            <w:tcW w:w="1468" w:type="dxa"/>
            <w:noWrap/>
            <w:hideMark/>
          </w:tcPr>
          <w:p w14:paraId="7DE7BB58" w14:textId="77777777" w:rsidR="003A4E3E" w:rsidRPr="003872DC" w:rsidRDefault="003A4E3E">
            <w:pPr>
              <w:spacing w:before="120" w:after="120"/>
              <w:rPr>
                <w:lang w:eastAsia="en-NZ"/>
              </w:rPr>
            </w:pPr>
            <w:r w:rsidRPr="003872DC">
              <w:rPr>
                <w:lang w:eastAsia="en-NZ"/>
              </w:rPr>
              <w:t>Band6</w:t>
            </w:r>
          </w:p>
        </w:tc>
        <w:tc>
          <w:tcPr>
            <w:tcW w:w="1469" w:type="dxa"/>
          </w:tcPr>
          <w:p w14:paraId="3E0B0DCA" w14:textId="77777777" w:rsidR="003A4E3E" w:rsidRPr="003872DC" w:rsidRDefault="003A4E3E">
            <w:pPr>
              <w:spacing w:before="120" w:after="120"/>
              <w:rPr>
                <w:lang w:eastAsia="en-NZ"/>
              </w:rPr>
            </w:pPr>
            <w:r w:rsidRPr="00B27AEF">
              <w:t>$99.48</w:t>
            </w:r>
          </w:p>
        </w:tc>
        <w:tc>
          <w:tcPr>
            <w:tcW w:w="1468" w:type="dxa"/>
          </w:tcPr>
          <w:p w14:paraId="491CCABC" w14:textId="77777777" w:rsidR="003A4E3E" w:rsidRPr="003872DC" w:rsidRDefault="003A4E3E">
            <w:pPr>
              <w:spacing w:before="120" w:after="120"/>
              <w:rPr>
                <w:lang w:eastAsia="en-NZ"/>
              </w:rPr>
            </w:pPr>
            <w:r w:rsidRPr="00B27AEF">
              <w:t>$37.24</w:t>
            </w:r>
          </w:p>
        </w:tc>
        <w:tc>
          <w:tcPr>
            <w:tcW w:w="1469" w:type="dxa"/>
          </w:tcPr>
          <w:p w14:paraId="709A6BA8" w14:textId="77777777" w:rsidR="003A4E3E" w:rsidRPr="003872DC" w:rsidRDefault="003A4E3E">
            <w:pPr>
              <w:spacing w:before="120" w:after="120"/>
              <w:rPr>
                <w:b/>
                <w:bCs/>
                <w:lang w:eastAsia="en-NZ"/>
              </w:rPr>
            </w:pPr>
            <w:r w:rsidRPr="00B27AEF">
              <w:t>$8.43</w:t>
            </w:r>
          </w:p>
        </w:tc>
        <w:tc>
          <w:tcPr>
            <w:tcW w:w="1468" w:type="dxa"/>
          </w:tcPr>
          <w:p w14:paraId="6F20F24E" w14:textId="77777777" w:rsidR="003A4E3E" w:rsidRPr="00F87C41" w:rsidRDefault="003A4E3E">
            <w:pPr>
              <w:spacing w:before="120" w:after="120"/>
              <w:rPr>
                <w:b/>
                <w:bCs/>
              </w:rPr>
            </w:pPr>
            <w:r w:rsidRPr="00F87C41">
              <w:rPr>
                <w:b/>
                <w:bCs/>
              </w:rPr>
              <w:t>$145.16</w:t>
            </w:r>
          </w:p>
        </w:tc>
        <w:tc>
          <w:tcPr>
            <w:tcW w:w="1469" w:type="dxa"/>
          </w:tcPr>
          <w:p w14:paraId="5DFC984A" w14:textId="77777777" w:rsidR="003A4E3E" w:rsidRPr="003872DC" w:rsidRDefault="003A4E3E">
            <w:pPr>
              <w:spacing w:before="120" w:after="120"/>
              <w:rPr>
                <w:b/>
                <w:bCs/>
              </w:rPr>
            </w:pPr>
            <w:r w:rsidRPr="00B27AEF">
              <w:t>16%</w:t>
            </w:r>
          </w:p>
        </w:tc>
      </w:tr>
    </w:tbl>
    <w:p w14:paraId="4B1D8176" w14:textId="6ACCABBB" w:rsidR="002F74D5" w:rsidRDefault="002F74D5"/>
    <w:p w14:paraId="00A22197" w14:textId="47B483EF" w:rsidR="00B7243C" w:rsidRDefault="00B7243C" w:rsidP="00E568D6">
      <w:pPr>
        <w:pStyle w:val="Heading3"/>
        <w:spacing w:before="480"/>
      </w:pPr>
      <w:r>
        <w:lastRenderedPageBreak/>
        <w:t xml:space="preserve">Total </w:t>
      </w:r>
      <w:r w:rsidR="00C54910">
        <w:t xml:space="preserve">Rate and Total GPT Costs </w:t>
      </w:r>
    </w:p>
    <w:p w14:paraId="037E3A9B" w14:textId="77777777" w:rsidR="00304472" w:rsidRDefault="00C54910" w:rsidP="00C54910">
      <w:r>
        <w:t>The GPT model has thousands of rate combinations</w:t>
      </w:r>
      <w:r w:rsidR="00D64D85">
        <w:t xml:space="preserve"> (as described earlier)</w:t>
      </w:r>
      <w:r w:rsidR="00D34814">
        <w:t>.</w:t>
      </w:r>
      <w:r w:rsidR="00D64D85">
        <w:t xml:space="preserve">  Each of these produces </w:t>
      </w:r>
      <w:r w:rsidR="00304472">
        <w:t>its</w:t>
      </w:r>
      <w:r w:rsidR="00D64D85">
        <w:t xml:space="preserve"> own GPT Rate.</w:t>
      </w:r>
      <w:r w:rsidR="00304472">
        <w:t xml:space="preserve">  Shown below are: </w:t>
      </w:r>
    </w:p>
    <w:p w14:paraId="593CEC8F" w14:textId="680F34CE" w:rsidR="00304472" w:rsidRDefault="00304472" w:rsidP="0080320B">
      <w:pPr>
        <w:pStyle w:val="ListParagraph"/>
        <w:numPr>
          <w:ilvl w:val="0"/>
          <w:numId w:val="55"/>
        </w:numPr>
        <w:contextualSpacing w:val="0"/>
      </w:pPr>
      <w:r>
        <w:t>t</w:t>
      </w:r>
      <w:r w:rsidR="00D64D85">
        <w:t xml:space="preserve">he </w:t>
      </w:r>
      <w:r>
        <w:t>number of GPT rates contained within the band,</w:t>
      </w:r>
    </w:p>
    <w:p w14:paraId="0151407D" w14:textId="34DF7A27" w:rsidR="00304472" w:rsidRDefault="00304472" w:rsidP="0080320B">
      <w:pPr>
        <w:pStyle w:val="ListParagraph"/>
        <w:numPr>
          <w:ilvl w:val="0"/>
          <w:numId w:val="55"/>
        </w:numPr>
        <w:contextualSpacing w:val="0"/>
      </w:pPr>
      <w:r>
        <w:t xml:space="preserve">the </w:t>
      </w:r>
      <w:r w:rsidR="00D64D85">
        <w:t xml:space="preserve">average </w:t>
      </w:r>
      <w:r>
        <w:t xml:space="preserve">support costs, </w:t>
      </w:r>
    </w:p>
    <w:p w14:paraId="612F9923" w14:textId="3CB89ED0" w:rsidR="00C54910" w:rsidRDefault="00304472" w:rsidP="0080320B">
      <w:pPr>
        <w:pStyle w:val="ListParagraph"/>
        <w:numPr>
          <w:ilvl w:val="0"/>
          <w:numId w:val="55"/>
        </w:numPr>
        <w:contextualSpacing w:val="0"/>
      </w:pPr>
      <w:r>
        <w:t>the average hospitality costs, and</w:t>
      </w:r>
    </w:p>
    <w:p w14:paraId="26F2AC3F" w14:textId="285AA0F3" w:rsidR="00304472" w:rsidRPr="00C54910" w:rsidRDefault="00304472" w:rsidP="00B33965">
      <w:pPr>
        <w:pStyle w:val="ListParagraph"/>
        <w:numPr>
          <w:ilvl w:val="0"/>
          <w:numId w:val="55"/>
        </w:numPr>
        <w:ind w:left="714" w:hanging="357"/>
        <w:contextualSpacing w:val="0"/>
      </w:pPr>
      <w:r>
        <w:t>the total average GPT rate.</w:t>
      </w:r>
    </w:p>
    <w:tbl>
      <w:tblPr>
        <w:tblStyle w:val="PlainTable2"/>
        <w:tblW w:w="8931" w:type="dxa"/>
        <w:tblLayout w:type="fixed"/>
        <w:tblLook w:val="0420" w:firstRow="1" w:lastRow="0" w:firstColumn="0" w:lastColumn="0" w:noHBand="0" w:noVBand="1"/>
      </w:tblPr>
      <w:tblGrid>
        <w:gridCol w:w="1786"/>
        <w:gridCol w:w="1786"/>
        <w:gridCol w:w="1786"/>
        <w:gridCol w:w="1786"/>
        <w:gridCol w:w="1787"/>
      </w:tblGrid>
      <w:tr w:rsidR="009E30A8" w:rsidRPr="003872DC" w14:paraId="42F5E4EC" w14:textId="77777777" w:rsidTr="0050391A">
        <w:trPr>
          <w:cnfStyle w:val="100000000000" w:firstRow="1" w:lastRow="0" w:firstColumn="0" w:lastColumn="0" w:oddVBand="0" w:evenVBand="0" w:oddHBand="0" w:evenHBand="0" w:firstRowFirstColumn="0" w:firstRowLastColumn="0" w:lastRowFirstColumn="0" w:lastRowLastColumn="0"/>
          <w:trHeight w:val="1025"/>
        </w:trPr>
        <w:tc>
          <w:tcPr>
            <w:tcW w:w="1786" w:type="dxa"/>
            <w:shd w:val="clear" w:color="auto" w:fill="577F59"/>
            <w:hideMark/>
          </w:tcPr>
          <w:p w14:paraId="66EF403F" w14:textId="77777777" w:rsidR="009E30A8" w:rsidRPr="0050391A" w:rsidRDefault="009E30A8" w:rsidP="00661DB5">
            <w:pPr>
              <w:spacing w:before="120" w:after="120"/>
              <w:rPr>
                <w:color w:val="FFFFFF" w:themeColor="background1"/>
                <w:lang w:eastAsia="en-NZ"/>
              </w:rPr>
            </w:pPr>
            <w:r w:rsidRPr="0050391A">
              <w:rPr>
                <w:color w:val="FFFFFF" w:themeColor="background1"/>
                <w:lang w:eastAsia="en-NZ"/>
              </w:rPr>
              <w:t>Band</w:t>
            </w:r>
          </w:p>
        </w:tc>
        <w:tc>
          <w:tcPr>
            <w:tcW w:w="1786" w:type="dxa"/>
            <w:shd w:val="clear" w:color="auto" w:fill="577F59"/>
          </w:tcPr>
          <w:p w14:paraId="777BE600" w14:textId="7005E643" w:rsidR="009E30A8" w:rsidRPr="0050391A" w:rsidRDefault="009E30A8" w:rsidP="00661DB5">
            <w:pPr>
              <w:spacing w:before="120" w:after="120"/>
              <w:rPr>
                <w:color w:val="FFFFFF" w:themeColor="background1"/>
                <w:lang w:eastAsia="en-NZ"/>
              </w:rPr>
            </w:pPr>
            <w:r w:rsidRPr="0050391A">
              <w:rPr>
                <w:color w:val="FFFFFF" w:themeColor="background1"/>
              </w:rPr>
              <w:t>Number of GPT Rates</w:t>
            </w:r>
          </w:p>
        </w:tc>
        <w:tc>
          <w:tcPr>
            <w:tcW w:w="1786" w:type="dxa"/>
            <w:shd w:val="clear" w:color="auto" w:fill="577F59"/>
          </w:tcPr>
          <w:p w14:paraId="730D2DD2" w14:textId="2394966C" w:rsidR="009E30A8" w:rsidRPr="0050391A" w:rsidRDefault="009E30A8" w:rsidP="00661DB5">
            <w:pPr>
              <w:spacing w:before="120" w:after="120"/>
              <w:rPr>
                <w:color w:val="FFFFFF" w:themeColor="background1"/>
              </w:rPr>
            </w:pPr>
            <w:r w:rsidRPr="0050391A">
              <w:rPr>
                <w:color w:val="FFFFFF" w:themeColor="background1"/>
              </w:rPr>
              <w:t>Average Support Costs</w:t>
            </w:r>
          </w:p>
        </w:tc>
        <w:tc>
          <w:tcPr>
            <w:tcW w:w="1786" w:type="dxa"/>
            <w:shd w:val="clear" w:color="auto" w:fill="577F59"/>
          </w:tcPr>
          <w:p w14:paraId="00AD31D2" w14:textId="0F2BB80A" w:rsidR="009E30A8" w:rsidRPr="0050391A" w:rsidRDefault="009E30A8" w:rsidP="00661DB5">
            <w:pPr>
              <w:spacing w:before="120" w:after="120"/>
              <w:rPr>
                <w:color w:val="FFFFFF" w:themeColor="background1"/>
              </w:rPr>
            </w:pPr>
            <w:r w:rsidRPr="0050391A">
              <w:rPr>
                <w:color w:val="FFFFFF" w:themeColor="background1"/>
              </w:rPr>
              <w:t>Average Hospitality Costs</w:t>
            </w:r>
          </w:p>
        </w:tc>
        <w:tc>
          <w:tcPr>
            <w:tcW w:w="1787" w:type="dxa"/>
            <w:shd w:val="clear" w:color="auto" w:fill="577F59"/>
          </w:tcPr>
          <w:p w14:paraId="6733983E" w14:textId="0C0D98D7" w:rsidR="009E30A8" w:rsidRPr="0050391A" w:rsidRDefault="009E30A8" w:rsidP="00661DB5">
            <w:pPr>
              <w:spacing w:before="120" w:after="120"/>
              <w:rPr>
                <w:color w:val="FFFFFF" w:themeColor="background1"/>
                <w:lang w:eastAsia="en-NZ"/>
              </w:rPr>
            </w:pPr>
            <w:r w:rsidRPr="0050391A">
              <w:rPr>
                <w:color w:val="FFFFFF" w:themeColor="background1"/>
              </w:rPr>
              <w:t>Average GPT Rate Excluding GST</w:t>
            </w:r>
          </w:p>
        </w:tc>
      </w:tr>
      <w:tr w:rsidR="009E30A8" w:rsidRPr="003872DC" w14:paraId="23CFA95E" w14:textId="77777777" w:rsidTr="005366E0">
        <w:trPr>
          <w:cnfStyle w:val="000000100000" w:firstRow="0" w:lastRow="0" w:firstColumn="0" w:lastColumn="0" w:oddVBand="0" w:evenVBand="0" w:oddHBand="1" w:evenHBand="0" w:firstRowFirstColumn="0" w:firstRowLastColumn="0" w:lastRowFirstColumn="0" w:lastRowLastColumn="0"/>
          <w:trHeight w:val="300"/>
        </w:trPr>
        <w:tc>
          <w:tcPr>
            <w:tcW w:w="1786" w:type="dxa"/>
            <w:noWrap/>
            <w:hideMark/>
          </w:tcPr>
          <w:p w14:paraId="6E5C07AD" w14:textId="77777777" w:rsidR="009E30A8" w:rsidRPr="003872DC" w:rsidRDefault="009E30A8" w:rsidP="00661DB5">
            <w:pPr>
              <w:spacing w:before="120" w:after="120"/>
              <w:rPr>
                <w:lang w:eastAsia="en-NZ"/>
              </w:rPr>
            </w:pPr>
            <w:r w:rsidRPr="003872DC">
              <w:rPr>
                <w:lang w:eastAsia="en-NZ"/>
              </w:rPr>
              <w:t>Band1</w:t>
            </w:r>
          </w:p>
        </w:tc>
        <w:tc>
          <w:tcPr>
            <w:tcW w:w="1786" w:type="dxa"/>
          </w:tcPr>
          <w:p w14:paraId="0C04A821" w14:textId="407384C9" w:rsidR="009E30A8" w:rsidRPr="003872DC" w:rsidRDefault="009E30A8" w:rsidP="00661DB5">
            <w:pPr>
              <w:spacing w:before="120" w:after="120"/>
              <w:rPr>
                <w:lang w:eastAsia="en-NZ"/>
              </w:rPr>
            </w:pPr>
            <w:r w:rsidRPr="002A4242">
              <w:t>128</w:t>
            </w:r>
          </w:p>
        </w:tc>
        <w:tc>
          <w:tcPr>
            <w:tcW w:w="1786" w:type="dxa"/>
          </w:tcPr>
          <w:p w14:paraId="3BD512BB" w14:textId="7BF21119" w:rsidR="009E30A8" w:rsidRPr="002A4242" w:rsidRDefault="009E30A8" w:rsidP="00661DB5">
            <w:pPr>
              <w:spacing w:before="120" w:after="120"/>
            </w:pPr>
            <w:r w:rsidRPr="00C0004D">
              <w:t>$226.44</w:t>
            </w:r>
          </w:p>
        </w:tc>
        <w:tc>
          <w:tcPr>
            <w:tcW w:w="1786" w:type="dxa"/>
          </w:tcPr>
          <w:p w14:paraId="793862A2" w14:textId="1086E77E" w:rsidR="009E30A8" w:rsidRPr="002A4242" w:rsidRDefault="009E30A8" w:rsidP="00661DB5">
            <w:pPr>
              <w:spacing w:before="120" w:after="120"/>
            </w:pPr>
            <w:r w:rsidRPr="00C0004D">
              <w:t>$108.66</w:t>
            </w:r>
          </w:p>
        </w:tc>
        <w:tc>
          <w:tcPr>
            <w:tcW w:w="1787" w:type="dxa"/>
          </w:tcPr>
          <w:p w14:paraId="29B2C2AC" w14:textId="5FCDE789" w:rsidR="009E30A8" w:rsidRPr="009B206A" w:rsidRDefault="009E30A8" w:rsidP="00661DB5">
            <w:pPr>
              <w:spacing w:before="120" w:after="120"/>
              <w:rPr>
                <w:b/>
                <w:lang w:eastAsia="en-NZ"/>
              </w:rPr>
            </w:pPr>
            <w:r w:rsidRPr="009B206A">
              <w:rPr>
                <w:b/>
                <w:bCs/>
              </w:rPr>
              <w:t>$335.10</w:t>
            </w:r>
          </w:p>
        </w:tc>
      </w:tr>
      <w:tr w:rsidR="009E30A8" w:rsidRPr="003872DC" w14:paraId="04B65780" w14:textId="77777777" w:rsidTr="005366E0">
        <w:trPr>
          <w:trHeight w:val="300"/>
        </w:trPr>
        <w:tc>
          <w:tcPr>
            <w:tcW w:w="1786" w:type="dxa"/>
            <w:noWrap/>
            <w:hideMark/>
          </w:tcPr>
          <w:p w14:paraId="70A1404E" w14:textId="77777777" w:rsidR="009E30A8" w:rsidRPr="003872DC" w:rsidRDefault="009E30A8" w:rsidP="00661DB5">
            <w:pPr>
              <w:spacing w:before="120" w:after="120"/>
              <w:rPr>
                <w:lang w:eastAsia="en-NZ"/>
              </w:rPr>
            </w:pPr>
            <w:r w:rsidRPr="003872DC">
              <w:rPr>
                <w:lang w:eastAsia="en-NZ"/>
              </w:rPr>
              <w:t>Band2</w:t>
            </w:r>
          </w:p>
        </w:tc>
        <w:tc>
          <w:tcPr>
            <w:tcW w:w="1786" w:type="dxa"/>
          </w:tcPr>
          <w:p w14:paraId="5617E6D8" w14:textId="38229838" w:rsidR="009E30A8" w:rsidRPr="003872DC" w:rsidRDefault="009E30A8" w:rsidP="00661DB5">
            <w:pPr>
              <w:spacing w:before="120" w:after="120"/>
              <w:rPr>
                <w:lang w:eastAsia="en-NZ"/>
              </w:rPr>
            </w:pPr>
            <w:r w:rsidRPr="002A4242">
              <w:t>428</w:t>
            </w:r>
          </w:p>
        </w:tc>
        <w:tc>
          <w:tcPr>
            <w:tcW w:w="1786" w:type="dxa"/>
          </w:tcPr>
          <w:p w14:paraId="747605AE" w14:textId="226B868C" w:rsidR="009E30A8" w:rsidRPr="002A4242" w:rsidRDefault="009E30A8" w:rsidP="00661DB5">
            <w:pPr>
              <w:spacing w:before="120" w:after="120"/>
            </w:pPr>
            <w:r w:rsidRPr="00C0004D">
              <w:t>$290.30</w:t>
            </w:r>
          </w:p>
        </w:tc>
        <w:tc>
          <w:tcPr>
            <w:tcW w:w="1786" w:type="dxa"/>
          </w:tcPr>
          <w:p w14:paraId="5C550B9E" w14:textId="12155E10" w:rsidR="009E30A8" w:rsidRPr="002A4242" w:rsidRDefault="009E30A8" w:rsidP="00661DB5">
            <w:pPr>
              <w:spacing w:before="120" w:after="120"/>
            </w:pPr>
            <w:r w:rsidRPr="00C0004D">
              <w:t>$125.39</w:t>
            </w:r>
          </w:p>
        </w:tc>
        <w:tc>
          <w:tcPr>
            <w:tcW w:w="1787" w:type="dxa"/>
          </w:tcPr>
          <w:p w14:paraId="6DFFD464" w14:textId="6E58B643" w:rsidR="009E30A8" w:rsidRPr="009B206A" w:rsidRDefault="009E30A8" w:rsidP="00661DB5">
            <w:pPr>
              <w:spacing w:before="120" w:after="120"/>
              <w:rPr>
                <w:b/>
                <w:lang w:eastAsia="en-NZ"/>
              </w:rPr>
            </w:pPr>
            <w:r w:rsidRPr="009B206A">
              <w:rPr>
                <w:b/>
                <w:bCs/>
              </w:rPr>
              <w:t>$415.68</w:t>
            </w:r>
          </w:p>
        </w:tc>
      </w:tr>
      <w:tr w:rsidR="009E30A8" w:rsidRPr="003872DC" w14:paraId="48126669" w14:textId="77777777" w:rsidTr="005366E0">
        <w:trPr>
          <w:cnfStyle w:val="000000100000" w:firstRow="0" w:lastRow="0" w:firstColumn="0" w:lastColumn="0" w:oddVBand="0" w:evenVBand="0" w:oddHBand="1" w:evenHBand="0" w:firstRowFirstColumn="0" w:firstRowLastColumn="0" w:lastRowFirstColumn="0" w:lastRowLastColumn="0"/>
          <w:trHeight w:val="300"/>
        </w:trPr>
        <w:tc>
          <w:tcPr>
            <w:tcW w:w="1786" w:type="dxa"/>
            <w:noWrap/>
            <w:hideMark/>
          </w:tcPr>
          <w:p w14:paraId="62477901" w14:textId="77777777" w:rsidR="009E30A8" w:rsidRPr="003872DC" w:rsidRDefault="009E30A8" w:rsidP="00661DB5">
            <w:pPr>
              <w:spacing w:before="120" w:after="120"/>
              <w:rPr>
                <w:lang w:eastAsia="en-NZ"/>
              </w:rPr>
            </w:pPr>
            <w:r w:rsidRPr="003872DC">
              <w:rPr>
                <w:lang w:eastAsia="en-NZ"/>
              </w:rPr>
              <w:t>Band3</w:t>
            </w:r>
          </w:p>
        </w:tc>
        <w:tc>
          <w:tcPr>
            <w:tcW w:w="1786" w:type="dxa"/>
          </w:tcPr>
          <w:p w14:paraId="132C52F6" w14:textId="1B419EB4" w:rsidR="009E30A8" w:rsidRPr="003872DC" w:rsidRDefault="009E30A8" w:rsidP="00661DB5">
            <w:pPr>
              <w:spacing w:before="120" w:after="120"/>
              <w:rPr>
                <w:lang w:eastAsia="en-NZ"/>
              </w:rPr>
            </w:pPr>
            <w:r w:rsidRPr="002A4242">
              <w:t>542</w:t>
            </w:r>
          </w:p>
        </w:tc>
        <w:tc>
          <w:tcPr>
            <w:tcW w:w="1786" w:type="dxa"/>
          </w:tcPr>
          <w:p w14:paraId="5878911C" w14:textId="58C63DF0" w:rsidR="009E30A8" w:rsidRPr="002A4242" w:rsidRDefault="009E30A8" w:rsidP="00661DB5">
            <w:pPr>
              <w:spacing w:before="120" w:after="120"/>
            </w:pPr>
            <w:r w:rsidRPr="00C0004D">
              <w:t>$372.93</w:t>
            </w:r>
          </w:p>
        </w:tc>
        <w:tc>
          <w:tcPr>
            <w:tcW w:w="1786" w:type="dxa"/>
          </w:tcPr>
          <w:p w14:paraId="28D1E8F3" w14:textId="48430DE2" w:rsidR="009E30A8" w:rsidRPr="002A4242" w:rsidRDefault="009E30A8" w:rsidP="00661DB5">
            <w:pPr>
              <w:spacing w:before="120" w:after="120"/>
            </w:pPr>
            <w:r w:rsidRPr="00C0004D">
              <w:t>$146.77</w:t>
            </w:r>
          </w:p>
        </w:tc>
        <w:tc>
          <w:tcPr>
            <w:tcW w:w="1787" w:type="dxa"/>
          </w:tcPr>
          <w:p w14:paraId="267761BD" w14:textId="0F4A19F1" w:rsidR="009E30A8" w:rsidRPr="009B206A" w:rsidRDefault="009E30A8" w:rsidP="00661DB5">
            <w:pPr>
              <w:spacing w:before="120" w:after="120"/>
              <w:rPr>
                <w:b/>
                <w:lang w:eastAsia="en-NZ"/>
              </w:rPr>
            </w:pPr>
            <w:r w:rsidRPr="009B206A">
              <w:rPr>
                <w:b/>
                <w:bCs/>
              </w:rPr>
              <w:t>$519.70</w:t>
            </w:r>
          </w:p>
        </w:tc>
      </w:tr>
      <w:tr w:rsidR="009E30A8" w:rsidRPr="003872DC" w14:paraId="2EC88F9A" w14:textId="77777777" w:rsidTr="005366E0">
        <w:trPr>
          <w:trHeight w:val="300"/>
        </w:trPr>
        <w:tc>
          <w:tcPr>
            <w:tcW w:w="1786" w:type="dxa"/>
            <w:noWrap/>
            <w:hideMark/>
          </w:tcPr>
          <w:p w14:paraId="04EF947A" w14:textId="77777777" w:rsidR="009E30A8" w:rsidRPr="003872DC" w:rsidRDefault="009E30A8" w:rsidP="00661DB5">
            <w:pPr>
              <w:spacing w:before="120" w:after="120"/>
              <w:rPr>
                <w:lang w:eastAsia="en-NZ"/>
              </w:rPr>
            </w:pPr>
            <w:r w:rsidRPr="003872DC">
              <w:rPr>
                <w:lang w:eastAsia="en-NZ"/>
              </w:rPr>
              <w:t>Band4</w:t>
            </w:r>
          </w:p>
        </w:tc>
        <w:tc>
          <w:tcPr>
            <w:tcW w:w="1786" w:type="dxa"/>
          </w:tcPr>
          <w:p w14:paraId="3C21BA5E" w14:textId="15702A27" w:rsidR="009E30A8" w:rsidRPr="003872DC" w:rsidRDefault="009E30A8" w:rsidP="00661DB5">
            <w:pPr>
              <w:spacing w:before="120" w:after="120"/>
              <w:rPr>
                <w:lang w:eastAsia="en-NZ"/>
              </w:rPr>
            </w:pPr>
            <w:r w:rsidRPr="002A4242">
              <w:t>928</w:t>
            </w:r>
          </w:p>
        </w:tc>
        <w:tc>
          <w:tcPr>
            <w:tcW w:w="1786" w:type="dxa"/>
          </w:tcPr>
          <w:p w14:paraId="5AC58D02" w14:textId="4F786DF1" w:rsidR="009E30A8" w:rsidRPr="002A4242" w:rsidRDefault="009E30A8" w:rsidP="00661DB5">
            <w:pPr>
              <w:spacing w:before="120" w:after="120"/>
            </w:pPr>
            <w:r w:rsidRPr="00C0004D">
              <w:t>$480.64</w:t>
            </w:r>
          </w:p>
        </w:tc>
        <w:tc>
          <w:tcPr>
            <w:tcW w:w="1786" w:type="dxa"/>
          </w:tcPr>
          <w:p w14:paraId="561EBACD" w14:textId="5A1EA465" w:rsidR="009E30A8" w:rsidRPr="002A4242" w:rsidRDefault="009E30A8" w:rsidP="00661DB5">
            <w:pPr>
              <w:spacing w:before="120" w:after="120"/>
            </w:pPr>
            <w:r w:rsidRPr="00C0004D">
              <w:t>$173.98</w:t>
            </w:r>
          </w:p>
        </w:tc>
        <w:tc>
          <w:tcPr>
            <w:tcW w:w="1787" w:type="dxa"/>
          </w:tcPr>
          <w:p w14:paraId="74F775B2" w14:textId="0A6169A6" w:rsidR="009E30A8" w:rsidRPr="009B206A" w:rsidRDefault="009E30A8" w:rsidP="00661DB5">
            <w:pPr>
              <w:spacing w:before="120" w:after="120"/>
              <w:rPr>
                <w:b/>
                <w:lang w:eastAsia="en-NZ"/>
              </w:rPr>
            </w:pPr>
            <w:r w:rsidRPr="009B206A">
              <w:rPr>
                <w:b/>
                <w:bCs/>
              </w:rPr>
              <w:t>$654.62</w:t>
            </w:r>
          </w:p>
        </w:tc>
      </w:tr>
      <w:tr w:rsidR="009E30A8" w:rsidRPr="003872DC" w14:paraId="01FC4602" w14:textId="77777777" w:rsidTr="005366E0">
        <w:trPr>
          <w:cnfStyle w:val="000000100000" w:firstRow="0" w:lastRow="0" w:firstColumn="0" w:lastColumn="0" w:oddVBand="0" w:evenVBand="0" w:oddHBand="1" w:evenHBand="0" w:firstRowFirstColumn="0" w:firstRowLastColumn="0" w:lastRowFirstColumn="0" w:lastRowLastColumn="0"/>
          <w:trHeight w:val="300"/>
        </w:trPr>
        <w:tc>
          <w:tcPr>
            <w:tcW w:w="1786" w:type="dxa"/>
            <w:noWrap/>
            <w:hideMark/>
          </w:tcPr>
          <w:p w14:paraId="5F39CC07" w14:textId="77777777" w:rsidR="009E30A8" w:rsidRPr="003872DC" w:rsidRDefault="009E30A8" w:rsidP="00661DB5">
            <w:pPr>
              <w:spacing w:before="120" w:after="120"/>
              <w:rPr>
                <w:lang w:eastAsia="en-NZ"/>
              </w:rPr>
            </w:pPr>
            <w:r w:rsidRPr="003872DC">
              <w:rPr>
                <w:lang w:eastAsia="en-NZ"/>
              </w:rPr>
              <w:t>Band5</w:t>
            </w:r>
          </w:p>
        </w:tc>
        <w:tc>
          <w:tcPr>
            <w:tcW w:w="1786" w:type="dxa"/>
          </w:tcPr>
          <w:p w14:paraId="2600DBFA" w14:textId="2C773A87" w:rsidR="009E30A8" w:rsidRPr="003872DC" w:rsidRDefault="009E30A8" w:rsidP="00661DB5">
            <w:pPr>
              <w:spacing w:before="120" w:after="120"/>
              <w:rPr>
                <w:lang w:eastAsia="en-NZ"/>
              </w:rPr>
            </w:pPr>
            <w:r w:rsidRPr="002A4242">
              <w:t>644</w:t>
            </w:r>
          </w:p>
        </w:tc>
        <w:tc>
          <w:tcPr>
            <w:tcW w:w="1786" w:type="dxa"/>
          </w:tcPr>
          <w:p w14:paraId="519C1F09" w14:textId="64959B78" w:rsidR="009E30A8" w:rsidRPr="002A4242" w:rsidRDefault="009E30A8" w:rsidP="00661DB5">
            <w:pPr>
              <w:spacing w:before="120" w:after="120"/>
            </w:pPr>
            <w:r w:rsidRPr="00C0004D">
              <w:t>$604.57</w:t>
            </w:r>
          </w:p>
        </w:tc>
        <w:tc>
          <w:tcPr>
            <w:tcW w:w="1786" w:type="dxa"/>
          </w:tcPr>
          <w:p w14:paraId="3BB858F1" w14:textId="5A7A3032" w:rsidR="009E30A8" w:rsidRPr="002A4242" w:rsidRDefault="009E30A8" w:rsidP="00661DB5">
            <w:pPr>
              <w:spacing w:before="120" w:after="120"/>
            </w:pPr>
            <w:r w:rsidRPr="00C0004D">
              <w:t>$197.21</w:t>
            </w:r>
          </w:p>
        </w:tc>
        <w:tc>
          <w:tcPr>
            <w:tcW w:w="1787" w:type="dxa"/>
          </w:tcPr>
          <w:p w14:paraId="0A03DF5D" w14:textId="0B078CFC" w:rsidR="009E30A8" w:rsidRPr="009B206A" w:rsidRDefault="009E30A8" w:rsidP="00661DB5">
            <w:pPr>
              <w:spacing w:before="120" w:after="120"/>
              <w:rPr>
                <w:b/>
                <w:lang w:eastAsia="en-NZ"/>
              </w:rPr>
            </w:pPr>
            <w:r w:rsidRPr="009B206A">
              <w:rPr>
                <w:b/>
                <w:bCs/>
              </w:rPr>
              <w:t>$801.78</w:t>
            </w:r>
          </w:p>
        </w:tc>
      </w:tr>
      <w:tr w:rsidR="009E30A8" w:rsidRPr="003872DC" w14:paraId="4B029CC4" w14:textId="77777777" w:rsidTr="005366E0">
        <w:trPr>
          <w:trHeight w:val="300"/>
        </w:trPr>
        <w:tc>
          <w:tcPr>
            <w:tcW w:w="1786" w:type="dxa"/>
            <w:noWrap/>
            <w:hideMark/>
          </w:tcPr>
          <w:p w14:paraId="46166117" w14:textId="77777777" w:rsidR="009E30A8" w:rsidRPr="003872DC" w:rsidRDefault="009E30A8" w:rsidP="00661DB5">
            <w:pPr>
              <w:spacing w:before="120" w:after="120"/>
              <w:rPr>
                <w:lang w:eastAsia="en-NZ"/>
              </w:rPr>
            </w:pPr>
            <w:r w:rsidRPr="003872DC">
              <w:rPr>
                <w:lang w:eastAsia="en-NZ"/>
              </w:rPr>
              <w:t>Band6</w:t>
            </w:r>
          </w:p>
        </w:tc>
        <w:tc>
          <w:tcPr>
            <w:tcW w:w="1786" w:type="dxa"/>
          </w:tcPr>
          <w:p w14:paraId="47772BD7" w14:textId="125A97A4" w:rsidR="009E30A8" w:rsidRPr="003872DC" w:rsidRDefault="009E30A8" w:rsidP="00661DB5">
            <w:pPr>
              <w:spacing w:before="120" w:after="120"/>
              <w:rPr>
                <w:lang w:eastAsia="en-NZ"/>
              </w:rPr>
            </w:pPr>
            <w:r w:rsidRPr="002A4242">
              <w:t>322</w:t>
            </w:r>
          </w:p>
        </w:tc>
        <w:tc>
          <w:tcPr>
            <w:tcW w:w="1786" w:type="dxa"/>
          </w:tcPr>
          <w:p w14:paraId="3B916213" w14:textId="1C97D3B2" w:rsidR="009E30A8" w:rsidRPr="002A4242" w:rsidRDefault="009E30A8" w:rsidP="00661DB5">
            <w:pPr>
              <w:spacing w:before="120" w:after="120"/>
            </w:pPr>
            <w:r w:rsidRPr="00C0004D">
              <w:t>$682.22</w:t>
            </w:r>
          </w:p>
        </w:tc>
        <w:tc>
          <w:tcPr>
            <w:tcW w:w="1786" w:type="dxa"/>
          </w:tcPr>
          <w:p w14:paraId="0A99F6C0" w14:textId="07A10BDD" w:rsidR="009E30A8" w:rsidRPr="002A4242" w:rsidRDefault="009E30A8" w:rsidP="00661DB5">
            <w:pPr>
              <w:spacing w:before="120" w:after="120"/>
            </w:pPr>
            <w:r w:rsidRPr="00C0004D">
              <w:t>$220.50</w:t>
            </w:r>
          </w:p>
        </w:tc>
        <w:tc>
          <w:tcPr>
            <w:tcW w:w="1787" w:type="dxa"/>
          </w:tcPr>
          <w:p w14:paraId="41D9A76E" w14:textId="3C224ABD" w:rsidR="009E30A8" w:rsidRPr="009B206A" w:rsidRDefault="009E30A8" w:rsidP="00661DB5">
            <w:pPr>
              <w:spacing w:before="120" w:after="120"/>
              <w:rPr>
                <w:b/>
                <w:lang w:eastAsia="en-NZ"/>
              </w:rPr>
            </w:pPr>
            <w:r w:rsidRPr="009B206A">
              <w:rPr>
                <w:b/>
                <w:bCs/>
              </w:rPr>
              <w:t>$902.72</w:t>
            </w:r>
          </w:p>
        </w:tc>
      </w:tr>
    </w:tbl>
    <w:p w14:paraId="0B1797C4" w14:textId="2EB8C1D6" w:rsidR="00712D25" w:rsidRPr="008134A7" w:rsidRDefault="00712D25" w:rsidP="00B7237F"/>
    <w:sectPr w:rsidR="00712D25" w:rsidRPr="008134A7" w:rsidSect="00086386">
      <w:headerReference w:type="even" r:id="rId19"/>
      <w:headerReference w:type="default" r:id="rId20"/>
      <w:headerReference w:type="first" r:id="rId21"/>
      <w:pgSz w:w="11906" w:h="16838"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C224CF" w14:textId="77777777" w:rsidR="00FD0D0B" w:rsidRDefault="00FD0D0B" w:rsidP="00AE6FEC">
      <w:pPr>
        <w:spacing w:after="0" w:line="240" w:lineRule="auto"/>
      </w:pPr>
      <w:r>
        <w:separator/>
      </w:r>
    </w:p>
  </w:endnote>
  <w:endnote w:type="continuationSeparator" w:id="0">
    <w:p w14:paraId="4E7283CD" w14:textId="77777777" w:rsidR="00FD0D0B" w:rsidRDefault="00FD0D0B" w:rsidP="00AE6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5002EFF" w:usb1="C200ACFF" w:usb2="00000009" w:usb3="00000000" w:csb0="000001FF" w:csb1="00000000"/>
  </w:font>
  <w:font w:name="Roboto">
    <w:panose1 w:val="02000000000000000000"/>
    <w:charset w:val="00"/>
    <w:family w:val="auto"/>
    <w:pitch w:val="variable"/>
    <w:sig w:usb0="E0000AFF" w:usb1="5000217F" w:usb2="00000021" w:usb3="00000000" w:csb0="0000019F" w:csb1="00000000"/>
  </w:font>
  <w:font w:name="Roboto Black">
    <w:panose1 w:val="02000000000000000000"/>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1C6E8" w14:textId="77777777" w:rsidR="00FD0D0B" w:rsidRDefault="00FD0D0B" w:rsidP="00AE6FEC">
      <w:pPr>
        <w:spacing w:after="0" w:line="240" w:lineRule="auto"/>
      </w:pPr>
      <w:r>
        <w:separator/>
      </w:r>
    </w:p>
  </w:footnote>
  <w:footnote w:type="continuationSeparator" w:id="0">
    <w:p w14:paraId="4D3D2E9C" w14:textId="77777777" w:rsidR="00FD0D0B" w:rsidRDefault="00FD0D0B" w:rsidP="00AE6F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42CC8" w14:textId="0C7E3780" w:rsidR="00AE6FEC" w:rsidRDefault="00AE6FEC">
    <w:pPr>
      <w:pStyle w:val="Header"/>
    </w:pPr>
    <w:r>
      <w:rPr>
        <w:noProof/>
      </w:rPr>
      <mc:AlternateContent>
        <mc:Choice Requires="wps">
          <w:drawing>
            <wp:anchor distT="0" distB="0" distL="0" distR="0" simplePos="0" relativeHeight="251658241" behindDoc="0" locked="0" layoutInCell="1" allowOverlap="1" wp14:anchorId="6123DA5A" wp14:editId="22ADD2F8">
              <wp:simplePos x="635" y="635"/>
              <wp:positionH relativeFrom="page">
                <wp:align>center</wp:align>
              </wp:positionH>
              <wp:positionV relativeFrom="page">
                <wp:align>top</wp:align>
              </wp:positionV>
              <wp:extent cx="942340" cy="376555"/>
              <wp:effectExtent l="0" t="0" r="10160" b="4445"/>
              <wp:wrapNone/>
              <wp:docPr id="445888488" name="Text Box 2" descr="IN-CONFIDENCE">
                <a:extLst xmlns:a="http://schemas.openxmlformats.org/drawingml/2006/main">
                  <a:ext uri="{FF2B5EF4-FFF2-40B4-BE49-F238E27FC236}">
                    <a16:creationId xmlns:a16="http://schemas.microsoft.com/office/drawing/2014/main" id="{1D741AFE-7B9B-43AF-B83E-6B81397F4AC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42340" cy="376555"/>
                      </a:xfrm>
                      <a:prstGeom prst="rect">
                        <a:avLst/>
                      </a:prstGeom>
                      <a:noFill/>
                      <a:ln>
                        <a:noFill/>
                      </a:ln>
                    </wps:spPr>
                    <wps:txbx>
                      <w:txbxContent>
                        <w:p w14:paraId="2722E563" w14:textId="00C6DAE4" w:rsidR="00AE6FEC" w:rsidRPr="00AE6FEC" w:rsidRDefault="00AE6FEC" w:rsidP="00AE6FEC">
                          <w:pPr>
                            <w:spacing w:after="0"/>
                            <w:rPr>
                              <w:rFonts w:ascii="Aptos" w:eastAsia="Aptos" w:hAnsi="Aptos" w:cs="Aptos"/>
                              <w:noProof/>
                              <w:color w:val="000000"/>
                              <w:szCs w:val="20"/>
                            </w:rPr>
                          </w:pPr>
                          <w:r w:rsidRPr="00AE6FEC">
                            <w:rPr>
                              <w:rFonts w:ascii="Aptos" w:eastAsia="Aptos" w:hAnsi="Aptos" w:cs="Aptos"/>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123DA5A" id="_x0000_t202" coordsize="21600,21600" o:spt="202" path="m,l,21600r21600,l21600,xe">
              <v:stroke joinstyle="miter"/>
              <v:path gradientshapeok="t" o:connecttype="rect"/>
            </v:shapetype>
            <v:shape id="Text Box 2" o:spid="_x0000_s1026" type="#_x0000_t202" alt="IN-CONFIDENCE" style="position:absolute;margin-left:0;margin-top:0;width:74.2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" filled="f" stroked="f">
              <v:textbox style="mso-fit-shape-to-text:t" inset="0,15pt,0,0">
                <w:txbxContent>
                  <w:p w14:paraId="2722E563" w14:textId="00C6DAE4" w:rsidR="00AE6FEC" w:rsidRPr="00AE6FEC" w:rsidRDefault="00AE6FEC" w:rsidP="00AE6FEC">
                    <w:pPr>
                      <w:spacing w:after="0"/>
                      <w:rPr>
                        <w:rFonts w:ascii="Aptos" w:eastAsia="Aptos" w:hAnsi="Aptos" w:cs="Aptos"/>
                        <w:noProof/>
                        <w:color w:val="000000"/>
                        <w:szCs w:val="20"/>
                      </w:rPr>
                    </w:pPr>
                    <w:r w:rsidRPr="00AE6FEC">
                      <w:rPr>
                        <w:rFonts w:ascii="Aptos" w:eastAsia="Aptos" w:hAnsi="Aptos" w:cs="Aptos"/>
                        <w:noProof/>
                        <w:color w:val="000000"/>
                        <w:szCs w:val="20"/>
                      </w:rPr>
                      <w:t>IN-CONFIDENCE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456A9" w14:textId="3DD744E7" w:rsidR="00AE6FEC" w:rsidRDefault="00AE6FEC">
    <w:pPr>
      <w:pStyle w:val="Header"/>
    </w:pPr>
    <w:r>
      <w:rPr>
        <w:noProof/>
      </w:rPr>
      <mc:AlternateContent>
        <mc:Choice Requires="wps">
          <w:drawing>
            <wp:anchor distT="0" distB="0" distL="0" distR="0" simplePos="0" relativeHeight="251658242" behindDoc="0" locked="0" layoutInCell="1" allowOverlap="1" wp14:anchorId="556DAD26" wp14:editId="26E5A1A6">
              <wp:simplePos x="914400" y="450376"/>
              <wp:positionH relativeFrom="page">
                <wp:align>center</wp:align>
              </wp:positionH>
              <wp:positionV relativeFrom="page">
                <wp:align>top</wp:align>
              </wp:positionV>
              <wp:extent cx="942340" cy="376555"/>
              <wp:effectExtent l="0" t="0" r="10160" b="4445"/>
              <wp:wrapNone/>
              <wp:docPr id="732336885" name="Text Box 3" descr="IN-CONFIDENCE">
                <a:extLst xmlns:a="http://schemas.openxmlformats.org/drawingml/2006/main">
                  <a:ext uri="{FF2B5EF4-FFF2-40B4-BE49-F238E27FC236}">
                    <a16:creationId xmlns:a16="http://schemas.microsoft.com/office/drawing/2014/main" id="{11EA3074-29DE-4BD2-B8CB-324285044D76}"/>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42340" cy="376555"/>
                      </a:xfrm>
                      <a:prstGeom prst="rect">
                        <a:avLst/>
                      </a:prstGeom>
                      <a:noFill/>
                      <a:ln>
                        <a:noFill/>
                      </a:ln>
                    </wps:spPr>
                    <wps:txbx>
                      <w:txbxContent>
                        <w:p w14:paraId="06DF8BBE" w14:textId="49009924" w:rsidR="00AE6FEC" w:rsidRPr="00AE6FEC" w:rsidRDefault="00AE6FEC" w:rsidP="00AE6FEC">
                          <w:pPr>
                            <w:spacing w:after="0"/>
                            <w:rPr>
                              <w:rFonts w:ascii="Aptos" w:eastAsia="Aptos" w:hAnsi="Aptos" w:cs="Aptos"/>
                              <w:noProof/>
                              <w:color w:val="000000"/>
                              <w:szCs w:val="20"/>
                            </w:rPr>
                          </w:pPr>
                          <w:r w:rsidRPr="00AE6FEC">
                            <w:rPr>
                              <w:rFonts w:ascii="Aptos" w:eastAsia="Aptos" w:hAnsi="Aptos" w:cs="Aptos"/>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56DAD26" id="_x0000_t202" coordsize="21600,21600" o:spt="202" path="m,l,21600r21600,l21600,xe">
              <v:stroke joinstyle="miter"/>
              <v:path gradientshapeok="t" o:connecttype="rect"/>
            </v:shapetype>
            <v:shape id="Text Box 3" o:spid="_x0000_s1027" type="#_x0000_t202" alt="IN-CONFIDENCE" style="position:absolute;margin-left:0;margin-top:0;width:74.2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" filled="f" stroked="f">
              <v:textbox style="mso-fit-shape-to-text:t" inset="0,15pt,0,0">
                <w:txbxContent>
                  <w:p w14:paraId="06DF8BBE" w14:textId="49009924" w:rsidR="00AE6FEC" w:rsidRPr="00AE6FEC" w:rsidRDefault="00AE6FEC" w:rsidP="00AE6FEC">
                    <w:pPr>
                      <w:spacing w:after="0"/>
                      <w:rPr>
                        <w:rFonts w:ascii="Aptos" w:eastAsia="Aptos" w:hAnsi="Aptos" w:cs="Aptos"/>
                        <w:noProof/>
                        <w:color w:val="000000"/>
                        <w:szCs w:val="20"/>
                      </w:rPr>
                    </w:pPr>
                    <w:r w:rsidRPr="00AE6FEC">
                      <w:rPr>
                        <w:rFonts w:ascii="Aptos" w:eastAsia="Aptos" w:hAnsi="Aptos" w:cs="Aptos"/>
                        <w:noProof/>
                        <w:color w:val="000000"/>
                        <w:szCs w:val="20"/>
                      </w:rPr>
                      <w:t>IN-CONFIDENCE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6D1C4" w14:textId="2B4467EE" w:rsidR="00AE6FEC" w:rsidRDefault="00086386">
    <w:pPr>
      <w:pStyle w:val="Header"/>
    </w:pPr>
    <w:r>
      <w:rPr>
        <w:noProof/>
      </w:rPr>
      <w:drawing>
        <wp:inline distT="0" distB="0" distL="0" distR="0" wp14:anchorId="77A76654" wp14:editId="36B05F7E">
          <wp:extent cx="5715000" cy="714375"/>
          <wp:effectExtent l="0" t="0" r="0" b="9525"/>
          <wp:docPr id="782638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0" cy="7143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4AC4F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2C5F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2B03C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FA9F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4ED6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1806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6E08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844FC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DAA9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B063B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A6386F"/>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A7010F4"/>
    <w:multiLevelType w:val="hybridMultilevel"/>
    <w:tmpl w:val="3D0442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0B4B6EC5"/>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E336DA5"/>
    <w:multiLevelType w:val="hybridMultilevel"/>
    <w:tmpl w:val="62FCF1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18D00F0"/>
    <w:multiLevelType w:val="hybridMultilevel"/>
    <w:tmpl w:val="F3640996"/>
    <w:lvl w:ilvl="0" w:tplc="0726C1B6">
      <w:start w:val="1"/>
      <w:numFmt w:val="bullet"/>
      <w:pStyle w:val="Bullet2"/>
      <w:lvlText w:val=""/>
      <w:lvlJc w:val="left"/>
      <w:pPr>
        <w:tabs>
          <w:tab w:val="num" w:pos="797"/>
        </w:tabs>
        <w:ind w:left="79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B076B8"/>
    <w:multiLevelType w:val="multilevel"/>
    <w:tmpl w:val="62724098"/>
    <w:lvl w:ilvl="0">
      <w:start w:val="1"/>
      <w:numFmt w:val="upperRoman"/>
      <w:lvlText w:val="Article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80E0BA1"/>
    <w:multiLevelType w:val="hybridMultilevel"/>
    <w:tmpl w:val="AEE4D7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89002CC"/>
    <w:multiLevelType w:val="multilevel"/>
    <w:tmpl w:val="2332A8FC"/>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18" w15:restartNumberingAfterBreak="0">
    <w:nsid w:val="20A80FF3"/>
    <w:multiLevelType w:val="hybridMultilevel"/>
    <w:tmpl w:val="099E2B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6B771C9"/>
    <w:multiLevelType w:val="hybridMultilevel"/>
    <w:tmpl w:val="193ECB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2C1A2072"/>
    <w:multiLevelType w:val="hybridMultilevel"/>
    <w:tmpl w:val="CA64F20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CA27B73"/>
    <w:multiLevelType w:val="hybridMultilevel"/>
    <w:tmpl w:val="618487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2D0857AA"/>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E022DC5"/>
    <w:multiLevelType w:val="multilevel"/>
    <w:tmpl w:val="3328DC6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3"/>
      <w:lvlJc w:val="left"/>
      <w:pPr>
        <w:ind w:left="1440" w:hanging="360"/>
      </w:pPr>
      <w:rPr>
        <w:rFonts w:hint="default"/>
      </w:rPr>
    </w:lvl>
    <w:lvl w:ilvl="4">
      <w:start w:val="1"/>
      <w:numFmt w:val="decimal"/>
      <w:lvlText w:val="%5.%4"/>
      <w:lvlJc w:val="left"/>
      <w:pPr>
        <w:ind w:left="1800" w:hanging="360"/>
      </w:pPr>
      <w:rPr>
        <w:rFonts w:hint="default"/>
      </w:rPr>
    </w:lvl>
    <w:lvl w:ilvl="5">
      <w:start w:val="1"/>
      <w:numFmt w:val="decimal"/>
      <w:lvlText w:val="%6.%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24" w15:restartNumberingAfterBreak="0">
    <w:nsid w:val="2ED30697"/>
    <w:multiLevelType w:val="hybridMultilevel"/>
    <w:tmpl w:val="1BD621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2F4A5BEA"/>
    <w:multiLevelType w:val="hybridMultilevel"/>
    <w:tmpl w:val="D09692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2F842092"/>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0141FC4"/>
    <w:multiLevelType w:val="hybridMultilevel"/>
    <w:tmpl w:val="B59CAB9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33962F1D"/>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33B849D0"/>
    <w:multiLevelType w:val="hybridMultilevel"/>
    <w:tmpl w:val="D1B6D9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353D302B"/>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355D64AF"/>
    <w:multiLevelType w:val="hybridMultilevel"/>
    <w:tmpl w:val="9560F55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39937D2A"/>
    <w:multiLevelType w:val="hybridMultilevel"/>
    <w:tmpl w:val="EA766E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3CB06B37"/>
    <w:multiLevelType w:val="hybridMultilevel"/>
    <w:tmpl w:val="F7EA8C4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413013DE"/>
    <w:multiLevelType w:val="hybridMultilevel"/>
    <w:tmpl w:val="DA50DC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431F2B9B"/>
    <w:multiLevelType w:val="hybridMultilevel"/>
    <w:tmpl w:val="223A4C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43C803F1"/>
    <w:multiLevelType w:val="hybridMultilevel"/>
    <w:tmpl w:val="B718C81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44972319"/>
    <w:multiLevelType w:val="hybridMultilevel"/>
    <w:tmpl w:val="5B1A5D9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50650345"/>
    <w:multiLevelType w:val="hybridMultilevel"/>
    <w:tmpl w:val="3A148814"/>
    <w:lvl w:ilvl="0" w:tplc="C75A5DA0">
      <w:start w:val="1"/>
      <w:numFmt w:val="bullet"/>
      <w:pStyle w:val="Bullet1"/>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5A2F135C"/>
    <w:multiLevelType w:val="hybridMultilevel"/>
    <w:tmpl w:val="7F926FF8"/>
    <w:lvl w:ilvl="0" w:tplc="F9AE47FA">
      <w:start w:val="1"/>
      <w:numFmt w:val="bullet"/>
      <w:lvlText w:val=""/>
      <w:lvlJc w:val="left"/>
      <w:pPr>
        <w:tabs>
          <w:tab w:val="num" w:pos="504"/>
        </w:tabs>
        <w:ind w:left="567" w:hanging="567"/>
      </w:pPr>
      <w:rPr>
        <w:rFonts w:ascii="Symbol" w:hAnsi="Symbol" w:hint="default"/>
      </w:rPr>
    </w:lvl>
    <w:lvl w:ilvl="1" w:tplc="04090003">
      <w:start w:val="1"/>
      <w:numFmt w:val="decimal"/>
      <w:lvlText w:val="%2."/>
      <w:lvlJc w:val="left"/>
      <w:pPr>
        <w:tabs>
          <w:tab w:val="num" w:pos="453"/>
        </w:tabs>
        <w:ind w:left="453" w:hanging="360"/>
      </w:pPr>
    </w:lvl>
    <w:lvl w:ilvl="2" w:tplc="04090005">
      <w:start w:val="1"/>
      <w:numFmt w:val="decimal"/>
      <w:lvlText w:val="%3."/>
      <w:lvlJc w:val="left"/>
      <w:pPr>
        <w:tabs>
          <w:tab w:val="num" w:pos="1173"/>
        </w:tabs>
        <w:ind w:left="1173" w:hanging="360"/>
      </w:pPr>
    </w:lvl>
    <w:lvl w:ilvl="3" w:tplc="04090001">
      <w:start w:val="1"/>
      <w:numFmt w:val="decimal"/>
      <w:lvlText w:val="%4."/>
      <w:lvlJc w:val="left"/>
      <w:pPr>
        <w:tabs>
          <w:tab w:val="num" w:pos="1893"/>
        </w:tabs>
        <w:ind w:left="1893" w:hanging="360"/>
      </w:pPr>
    </w:lvl>
    <w:lvl w:ilvl="4" w:tplc="04090003">
      <w:start w:val="1"/>
      <w:numFmt w:val="decimal"/>
      <w:lvlText w:val="%5."/>
      <w:lvlJc w:val="left"/>
      <w:pPr>
        <w:tabs>
          <w:tab w:val="num" w:pos="2613"/>
        </w:tabs>
        <w:ind w:left="2613" w:hanging="360"/>
      </w:pPr>
    </w:lvl>
    <w:lvl w:ilvl="5" w:tplc="04090005">
      <w:start w:val="1"/>
      <w:numFmt w:val="decimal"/>
      <w:lvlText w:val="%6."/>
      <w:lvlJc w:val="left"/>
      <w:pPr>
        <w:tabs>
          <w:tab w:val="num" w:pos="3333"/>
        </w:tabs>
        <w:ind w:left="3333" w:hanging="360"/>
      </w:pPr>
    </w:lvl>
    <w:lvl w:ilvl="6" w:tplc="04090001">
      <w:start w:val="1"/>
      <w:numFmt w:val="decimal"/>
      <w:lvlText w:val="%7."/>
      <w:lvlJc w:val="left"/>
      <w:pPr>
        <w:tabs>
          <w:tab w:val="num" w:pos="4053"/>
        </w:tabs>
        <w:ind w:left="4053" w:hanging="360"/>
      </w:pPr>
    </w:lvl>
    <w:lvl w:ilvl="7" w:tplc="04090003">
      <w:start w:val="1"/>
      <w:numFmt w:val="decimal"/>
      <w:lvlText w:val="%8."/>
      <w:lvlJc w:val="left"/>
      <w:pPr>
        <w:tabs>
          <w:tab w:val="num" w:pos="4773"/>
        </w:tabs>
        <w:ind w:left="4773" w:hanging="360"/>
      </w:pPr>
    </w:lvl>
    <w:lvl w:ilvl="8" w:tplc="04090005">
      <w:start w:val="1"/>
      <w:numFmt w:val="decimal"/>
      <w:lvlText w:val="%9."/>
      <w:lvlJc w:val="left"/>
      <w:pPr>
        <w:tabs>
          <w:tab w:val="num" w:pos="5493"/>
        </w:tabs>
        <w:ind w:left="5493" w:hanging="360"/>
      </w:pPr>
    </w:lvl>
  </w:abstractNum>
  <w:abstractNum w:abstractNumId="40" w15:restartNumberingAfterBreak="0">
    <w:nsid w:val="5ADA139A"/>
    <w:multiLevelType w:val="hybridMultilevel"/>
    <w:tmpl w:val="762AA4D0"/>
    <w:lvl w:ilvl="0" w:tplc="6C44E3BC">
      <w:start w:val="1"/>
      <w:numFmt w:val="bullet"/>
      <w:lvlText w:val=""/>
      <w:lvlJc w:val="left"/>
      <w:pPr>
        <w:tabs>
          <w:tab w:val="num" w:pos="1134"/>
        </w:tabs>
        <w:ind w:left="1134" w:hanging="567"/>
      </w:pPr>
      <w:rPr>
        <w:rFonts w:ascii="Symbol" w:hAnsi="Symbol" w:hint="default"/>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BA2185D"/>
    <w:multiLevelType w:val="multilevel"/>
    <w:tmpl w:val="1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2" w15:restartNumberingAfterBreak="0">
    <w:nsid w:val="63CD04B6"/>
    <w:multiLevelType w:val="hybridMultilevel"/>
    <w:tmpl w:val="E9E0E0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642F27B9"/>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6E5449F2"/>
    <w:multiLevelType w:val="hybridMultilevel"/>
    <w:tmpl w:val="0142A43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15:restartNumberingAfterBreak="0">
    <w:nsid w:val="6ED125F8"/>
    <w:multiLevelType w:val="hybridMultilevel"/>
    <w:tmpl w:val="B4A21D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714C4A5D"/>
    <w:multiLevelType w:val="hybridMultilevel"/>
    <w:tmpl w:val="F9805F42"/>
    <w:lvl w:ilvl="0" w:tplc="14090001">
      <w:start w:val="1"/>
      <w:numFmt w:val="bullet"/>
      <w:lvlText w:val=""/>
      <w:lvlJc w:val="left"/>
      <w:pPr>
        <w:ind w:left="360" w:hanging="360"/>
      </w:pPr>
      <w:rPr>
        <w:rFonts w:ascii="Symbol" w:hAnsi="Symbol"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7" w15:restartNumberingAfterBreak="0">
    <w:nsid w:val="73375C96"/>
    <w:multiLevelType w:val="multilevel"/>
    <w:tmpl w:val="1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8" w15:restartNumberingAfterBreak="0">
    <w:nsid w:val="7553463E"/>
    <w:multiLevelType w:val="hybridMultilevel"/>
    <w:tmpl w:val="EE3AE7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75836A96"/>
    <w:multiLevelType w:val="multilevel"/>
    <w:tmpl w:val="1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0" w15:restartNumberingAfterBreak="0">
    <w:nsid w:val="765C7477"/>
    <w:multiLevelType w:val="hybridMultilevel"/>
    <w:tmpl w:val="A7E0A9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1" w15:restartNumberingAfterBreak="0">
    <w:nsid w:val="78C913E5"/>
    <w:multiLevelType w:val="hybridMultilevel"/>
    <w:tmpl w:val="C910079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2" w15:restartNumberingAfterBreak="0">
    <w:nsid w:val="7EBF4915"/>
    <w:multiLevelType w:val="hybridMultilevel"/>
    <w:tmpl w:val="B78CFB4A"/>
    <w:lvl w:ilvl="0" w:tplc="09D0D028">
      <w:start w:val="1"/>
      <w:numFmt w:val="bullet"/>
      <w:lvlText w:val="•"/>
      <w:lvlJc w:val="left"/>
      <w:pPr>
        <w:tabs>
          <w:tab w:val="num" w:pos="720"/>
        </w:tabs>
        <w:ind w:left="720" w:hanging="360"/>
      </w:pPr>
      <w:rPr>
        <w:rFonts w:ascii="Arial" w:hAnsi="Arial" w:hint="default"/>
      </w:rPr>
    </w:lvl>
    <w:lvl w:ilvl="1" w:tplc="0E566490" w:tentative="1">
      <w:start w:val="1"/>
      <w:numFmt w:val="bullet"/>
      <w:lvlText w:val="•"/>
      <w:lvlJc w:val="left"/>
      <w:pPr>
        <w:tabs>
          <w:tab w:val="num" w:pos="1440"/>
        </w:tabs>
        <w:ind w:left="1440" w:hanging="360"/>
      </w:pPr>
      <w:rPr>
        <w:rFonts w:ascii="Arial" w:hAnsi="Arial" w:hint="default"/>
      </w:rPr>
    </w:lvl>
    <w:lvl w:ilvl="2" w:tplc="44D6239E" w:tentative="1">
      <w:start w:val="1"/>
      <w:numFmt w:val="bullet"/>
      <w:lvlText w:val="•"/>
      <w:lvlJc w:val="left"/>
      <w:pPr>
        <w:tabs>
          <w:tab w:val="num" w:pos="2160"/>
        </w:tabs>
        <w:ind w:left="2160" w:hanging="360"/>
      </w:pPr>
      <w:rPr>
        <w:rFonts w:ascii="Arial" w:hAnsi="Arial" w:hint="default"/>
      </w:rPr>
    </w:lvl>
    <w:lvl w:ilvl="3" w:tplc="A5DC83E8" w:tentative="1">
      <w:start w:val="1"/>
      <w:numFmt w:val="bullet"/>
      <w:lvlText w:val="•"/>
      <w:lvlJc w:val="left"/>
      <w:pPr>
        <w:tabs>
          <w:tab w:val="num" w:pos="2880"/>
        </w:tabs>
        <w:ind w:left="2880" w:hanging="360"/>
      </w:pPr>
      <w:rPr>
        <w:rFonts w:ascii="Arial" w:hAnsi="Arial" w:hint="default"/>
      </w:rPr>
    </w:lvl>
    <w:lvl w:ilvl="4" w:tplc="FA9246A8" w:tentative="1">
      <w:start w:val="1"/>
      <w:numFmt w:val="bullet"/>
      <w:lvlText w:val="•"/>
      <w:lvlJc w:val="left"/>
      <w:pPr>
        <w:tabs>
          <w:tab w:val="num" w:pos="3600"/>
        </w:tabs>
        <w:ind w:left="3600" w:hanging="360"/>
      </w:pPr>
      <w:rPr>
        <w:rFonts w:ascii="Arial" w:hAnsi="Arial" w:hint="default"/>
      </w:rPr>
    </w:lvl>
    <w:lvl w:ilvl="5" w:tplc="243A4E04" w:tentative="1">
      <w:start w:val="1"/>
      <w:numFmt w:val="bullet"/>
      <w:lvlText w:val="•"/>
      <w:lvlJc w:val="left"/>
      <w:pPr>
        <w:tabs>
          <w:tab w:val="num" w:pos="4320"/>
        </w:tabs>
        <w:ind w:left="4320" w:hanging="360"/>
      </w:pPr>
      <w:rPr>
        <w:rFonts w:ascii="Arial" w:hAnsi="Arial" w:hint="default"/>
      </w:rPr>
    </w:lvl>
    <w:lvl w:ilvl="6" w:tplc="771A9F5A" w:tentative="1">
      <w:start w:val="1"/>
      <w:numFmt w:val="bullet"/>
      <w:lvlText w:val="•"/>
      <w:lvlJc w:val="left"/>
      <w:pPr>
        <w:tabs>
          <w:tab w:val="num" w:pos="5040"/>
        </w:tabs>
        <w:ind w:left="5040" w:hanging="360"/>
      </w:pPr>
      <w:rPr>
        <w:rFonts w:ascii="Arial" w:hAnsi="Arial" w:hint="default"/>
      </w:rPr>
    </w:lvl>
    <w:lvl w:ilvl="7" w:tplc="B2167F0A" w:tentative="1">
      <w:start w:val="1"/>
      <w:numFmt w:val="bullet"/>
      <w:lvlText w:val="•"/>
      <w:lvlJc w:val="left"/>
      <w:pPr>
        <w:tabs>
          <w:tab w:val="num" w:pos="5760"/>
        </w:tabs>
        <w:ind w:left="5760" w:hanging="360"/>
      </w:pPr>
      <w:rPr>
        <w:rFonts w:ascii="Arial" w:hAnsi="Arial" w:hint="default"/>
      </w:rPr>
    </w:lvl>
    <w:lvl w:ilvl="8" w:tplc="11960910" w:tentative="1">
      <w:start w:val="1"/>
      <w:numFmt w:val="bullet"/>
      <w:lvlText w:val="•"/>
      <w:lvlJc w:val="left"/>
      <w:pPr>
        <w:tabs>
          <w:tab w:val="num" w:pos="6480"/>
        </w:tabs>
        <w:ind w:left="6480" w:hanging="360"/>
      </w:pPr>
      <w:rPr>
        <w:rFonts w:ascii="Arial" w:hAnsi="Arial" w:hint="default"/>
      </w:rPr>
    </w:lvl>
  </w:abstractNum>
  <w:num w:numId="1" w16cid:durableId="1867021250">
    <w:abstractNumId w:val="23"/>
  </w:num>
  <w:num w:numId="2" w16cid:durableId="11934188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86222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31141592">
    <w:abstractNumId w:val="17"/>
  </w:num>
  <w:num w:numId="5" w16cid:durableId="1072965397">
    <w:abstractNumId w:val="9"/>
  </w:num>
  <w:num w:numId="6" w16cid:durableId="1513952824">
    <w:abstractNumId w:val="7"/>
  </w:num>
  <w:num w:numId="7" w16cid:durableId="185411764">
    <w:abstractNumId w:val="40"/>
  </w:num>
  <w:num w:numId="8" w16cid:durableId="21123007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53895395">
    <w:abstractNumId w:val="9"/>
  </w:num>
  <w:num w:numId="10" w16cid:durableId="573706434">
    <w:abstractNumId w:val="14"/>
  </w:num>
  <w:num w:numId="11" w16cid:durableId="1337079534">
    <w:abstractNumId w:val="14"/>
  </w:num>
  <w:num w:numId="12" w16cid:durableId="1035426598">
    <w:abstractNumId w:val="9"/>
  </w:num>
  <w:num w:numId="13" w16cid:durableId="977606135">
    <w:abstractNumId w:val="10"/>
  </w:num>
  <w:num w:numId="14" w16cid:durableId="1444182240">
    <w:abstractNumId w:val="30"/>
  </w:num>
  <w:num w:numId="15" w16cid:durableId="1227686864">
    <w:abstractNumId w:val="15"/>
  </w:num>
  <w:num w:numId="16" w16cid:durableId="1255478602">
    <w:abstractNumId w:val="6"/>
  </w:num>
  <w:num w:numId="17" w16cid:durableId="332878834">
    <w:abstractNumId w:val="5"/>
  </w:num>
  <w:num w:numId="18" w16cid:durableId="1137144792">
    <w:abstractNumId w:val="4"/>
  </w:num>
  <w:num w:numId="19" w16cid:durableId="2116439647">
    <w:abstractNumId w:val="8"/>
  </w:num>
  <w:num w:numId="20" w16cid:durableId="43137831">
    <w:abstractNumId w:val="3"/>
  </w:num>
  <w:num w:numId="21" w16cid:durableId="2063863595">
    <w:abstractNumId w:val="2"/>
  </w:num>
  <w:num w:numId="22" w16cid:durableId="2136752559">
    <w:abstractNumId w:val="1"/>
  </w:num>
  <w:num w:numId="23" w16cid:durableId="1333991920">
    <w:abstractNumId w:val="0"/>
  </w:num>
  <w:num w:numId="24" w16cid:durableId="1138957620">
    <w:abstractNumId w:val="22"/>
  </w:num>
  <w:num w:numId="25" w16cid:durableId="347875332">
    <w:abstractNumId w:val="43"/>
  </w:num>
  <w:num w:numId="26" w16cid:durableId="1891113276">
    <w:abstractNumId w:val="47"/>
  </w:num>
  <w:num w:numId="27" w16cid:durableId="283464466">
    <w:abstractNumId w:val="41"/>
  </w:num>
  <w:num w:numId="28" w16cid:durableId="26570791">
    <w:abstractNumId w:val="26"/>
  </w:num>
  <w:num w:numId="29" w16cid:durableId="433749542">
    <w:abstractNumId w:val="12"/>
  </w:num>
  <w:num w:numId="30" w16cid:durableId="1918519236">
    <w:abstractNumId w:val="28"/>
  </w:num>
  <w:num w:numId="31" w16cid:durableId="748622690">
    <w:abstractNumId w:val="49"/>
  </w:num>
  <w:num w:numId="32" w16cid:durableId="1735660445">
    <w:abstractNumId w:val="38"/>
  </w:num>
  <w:num w:numId="33" w16cid:durableId="171573898">
    <w:abstractNumId w:val="19"/>
  </w:num>
  <w:num w:numId="34" w16cid:durableId="1283263199">
    <w:abstractNumId w:val="37"/>
  </w:num>
  <w:num w:numId="35" w16cid:durableId="1487552417">
    <w:abstractNumId w:val="34"/>
  </w:num>
  <w:num w:numId="36" w16cid:durableId="1167673396">
    <w:abstractNumId w:val="35"/>
  </w:num>
  <w:num w:numId="37" w16cid:durableId="319113840">
    <w:abstractNumId w:val="48"/>
  </w:num>
  <w:num w:numId="38" w16cid:durableId="2147042789">
    <w:abstractNumId w:val="25"/>
  </w:num>
  <w:num w:numId="39" w16cid:durableId="452334387">
    <w:abstractNumId w:val="36"/>
  </w:num>
  <w:num w:numId="40" w16cid:durableId="265042100">
    <w:abstractNumId w:val="52"/>
  </w:num>
  <w:num w:numId="41" w16cid:durableId="1849102514">
    <w:abstractNumId w:val="32"/>
  </w:num>
  <w:num w:numId="42" w16cid:durableId="1908108188">
    <w:abstractNumId w:val="18"/>
  </w:num>
  <w:num w:numId="43" w16cid:durableId="1671833720">
    <w:abstractNumId w:val="21"/>
  </w:num>
  <w:num w:numId="44" w16cid:durableId="1614091534">
    <w:abstractNumId w:val="44"/>
  </w:num>
  <w:num w:numId="45" w16cid:durableId="901795294">
    <w:abstractNumId w:val="51"/>
  </w:num>
  <w:num w:numId="46" w16cid:durableId="1950698346">
    <w:abstractNumId w:val="45"/>
  </w:num>
  <w:num w:numId="47" w16cid:durableId="1498497811">
    <w:abstractNumId w:val="46"/>
  </w:num>
  <w:num w:numId="48" w16cid:durableId="252789286">
    <w:abstractNumId w:val="50"/>
  </w:num>
  <w:num w:numId="49" w16cid:durableId="621886759">
    <w:abstractNumId w:val="31"/>
  </w:num>
  <w:num w:numId="50" w16cid:durableId="1212576919">
    <w:abstractNumId w:val="13"/>
  </w:num>
  <w:num w:numId="51" w16cid:durableId="542710707">
    <w:abstractNumId w:val="42"/>
  </w:num>
  <w:num w:numId="52" w16cid:durableId="1641838583">
    <w:abstractNumId w:val="16"/>
  </w:num>
  <w:num w:numId="53" w16cid:durableId="1167936767">
    <w:abstractNumId w:val="11"/>
  </w:num>
  <w:num w:numId="54" w16cid:durableId="555819754">
    <w:abstractNumId w:val="29"/>
  </w:num>
  <w:num w:numId="55" w16cid:durableId="2102099854">
    <w:abstractNumId w:val="24"/>
  </w:num>
  <w:num w:numId="56" w16cid:durableId="2086219016">
    <w:abstractNumId w:val="33"/>
  </w:num>
  <w:num w:numId="57" w16cid:durableId="1353918090">
    <w:abstractNumId w:val="20"/>
  </w:num>
  <w:num w:numId="58" w16cid:durableId="1376656516">
    <w:abstractNumId w:val="2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644"/>
    <w:rsid w:val="00000B4C"/>
    <w:rsid w:val="00000DCD"/>
    <w:rsid w:val="00002016"/>
    <w:rsid w:val="00002A5D"/>
    <w:rsid w:val="00005BBE"/>
    <w:rsid w:val="00006631"/>
    <w:rsid w:val="00007058"/>
    <w:rsid w:val="000106D0"/>
    <w:rsid w:val="0001100E"/>
    <w:rsid w:val="0001156C"/>
    <w:rsid w:val="0001332D"/>
    <w:rsid w:val="00015514"/>
    <w:rsid w:val="00016420"/>
    <w:rsid w:val="00017FA1"/>
    <w:rsid w:val="00020015"/>
    <w:rsid w:val="000206E3"/>
    <w:rsid w:val="00020889"/>
    <w:rsid w:val="0002529F"/>
    <w:rsid w:val="000259C9"/>
    <w:rsid w:val="000262ED"/>
    <w:rsid w:val="00027C41"/>
    <w:rsid w:val="00027D8D"/>
    <w:rsid w:val="000301F6"/>
    <w:rsid w:val="000303FE"/>
    <w:rsid w:val="00031606"/>
    <w:rsid w:val="00031628"/>
    <w:rsid w:val="000318EA"/>
    <w:rsid w:val="00031CD7"/>
    <w:rsid w:val="00032D3A"/>
    <w:rsid w:val="000339E1"/>
    <w:rsid w:val="000339E4"/>
    <w:rsid w:val="00034336"/>
    <w:rsid w:val="000349C5"/>
    <w:rsid w:val="00034D0B"/>
    <w:rsid w:val="0003589C"/>
    <w:rsid w:val="0003734E"/>
    <w:rsid w:val="00037976"/>
    <w:rsid w:val="00037CB0"/>
    <w:rsid w:val="00040159"/>
    <w:rsid w:val="00040372"/>
    <w:rsid w:val="00041056"/>
    <w:rsid w:val="00041843"/>
    <w:rsid w:val="00041B30"/>
    <w:rsid w:val="00042073"/>
    <w:rsid w:val="00042707"/>
    <w:rsid w:val="00044033"/>
    <w:rsid w:val="000455BD"/>
    <w:rsid w:val="00045E19"/>
    <w:rsid w:val="00046176"/>
    <w:rsid w:val="000462CE"/>
    <w:rsid w:val="00046FE3"/>
    <w:rsid w:val="00047BEA"/>
    <w:rsid w:val="00047C13"/>
    <w:rsid w:val="000504F1"/>
    <w:rsid w:val="00050F21"/>
    <w:rsid w:val="00051158"/>
    <w:rsid w:val="0005359D"/>
    <w:rsid w:val="00053BC2"/>
    <w:rsid w:val="000547B1"/>
    <w:rsid w:val="00054E93"/>
    <w:rsid w:val="00055B78"/>
    <w:rsid w:val="00056209"/>
    <w:rsid w:val="00061664"/>
    <w:rsid w:val="00061765"/>
    <w:rsid w:val="00061B7B"/>
    <w:rsid w:val="00062956"/>
    <w:rsid w:val="00062AAD"/>
    <w:rsid w:val="00063907"/>
    <w:rsid w:val="000700FA"/>
    <w:rsid w:val="0007072E"/>
    <w:rsid w:val="000712BC"/>
    <w:rsid w:val="000734FE"/>
    <w:rsid w:val="0007364F"/>
    <w:rsid w:val="00074962"/>
    <w:rsid w:val="000759EB"/>
    <w:rsid w:val="00076086"/>
    <w:rsid w:val="00077EEB"/>
    <w:rsid w:val="000802D4"/>
    <w:rsid w:val="0008113B"/>
    <w:rsid w:val="00081D8A"/>
    <w:rsid w:val="00081F7C"/>
    <w:rsid w:val="00083548"/>
    <w:rsid w:val="00086386"/>
    <w:rsid w:val="0008735F"/>
    <w:rsid w:val="00090336"/>
    <w:rsid w:val="000906A9"/>
    <w:rsid w:val="00091314"/>
    <w:rsid w:val="0009235D"/>
    <w:rsid w:val="00092B2B"/>
    <w:rsid w:val="00092DCC"/>
    <w:rsid w:val="0009528A"/>
    <w:rsid w:val="00095960"/>
    <w:rsid w:val="00097B1F"/>
    <w:rsid w:val="000A1310"/>
    <w:rsid w:val="000A2CF2"/>
    <w:rsid w:val="000A2DCD"/>
    <w:rsid w:val="000A360E"/>
    <w:rsid w:val="000A39BA"/>
    <w:rsid w:val="000A4D5D"/>
    <w:rsid w:val="000A576B"/>
    <w:rsid w:val="000A5937"/>
    <w:rsid w:val="000A5F17"/>
    <w:rsid w:val="000A6A5C"/>
    <w:rsid w:val="000A6B17"/>
    <w:rsid w:val="000A6C15"/>
    <w:rsid w:val="000A6F1F"/>
    <w:rsid w:val="000A7904"/>
    <w:rsid w:val="000B055C"/>
    <w:rsid w:val="000B1CA9"/>
    <w:rsid w:val="000B1D42"/>
    <w:rsid w:val="000B2CB9"/>
    <w:rsid w:val="000B49D5"/>
    <w:rsid w:val="000B5313"/>
    <w:rsid w:val="000C21C7"/>
    <w:rsid w:val="000C21F1"/>
    <w:rsid w:val="000C2255"/>
    <w:rsid w:val="000C33F2"/>
    <w:rsid w:val="000C41FF"/>
    <w:rsid w:val="000C4478"/>
    <w:rsid w:val="000C459F"/>
    <w:rsid w:val="000C4AC5"/>
    <w:rsid w:val="000C6CE7"/>
    <w:rsid w:val="000C7D9F"/>
    <w:rsid w:val="000D07B8"/>
    <w:rsid w:val="000D1DE9"/>
    <w:rsid w:val="000D2377"/>
    <w:rsid w:val="000D288E"/>
    <w:rsid w:val="000D5B0E"/>
    <w:rsid w:val="000D5E95"/>
    <w:rsid w:val="000D61CD"/>
    <w:rsid w:val="000D7ACD"/>
    <w:rsid w:val="000E1A03"/>
    <w:rsid w:val="000E1CE9"/>
    <w:rsid w:val="000E2097"/>
    <w:rsid w:val="000E2165"/>
    <w:rsid w:val="000E227A"/>
    <w:rsid w:val="000E2DDC"/>
    <w:rsid w:val="000E3BB9"/>
    <w:rsid w:val="000E65CB"/>
    <w:rsid w:val="000E705C"/>
    <w:rsid w:val="000E771E"/>
    <w:rsid w:val="000F148E"/>
    <w:rsid w:val="000F19C7"/>
    <w:rsid w:val="000F3070"/>
    <w:rsid w:val="000F33AB"/>
    <w:rsid w:val="000F435C"/>
    <w:rsid w:val="000F4722"/>
    <w:rsid w:val="000F7198"/>
    <w:rsid w:val="000F75AD"/>
    <w:rsid w:val="00100227"/>
    <w:rsid w:val="0010028C"/>
    <w:rsid w:val="0010054F"/>
    <w:rsid w:val="0010087E"/>
    <w:rsid w:val="00102D14"/>
    <w:rsid w:val="00103135"/>
    <w:rsid w:val="00103E92"/>
    <w:rsid w:val="001050A3"/>
    <w:rsid w:val="00105286"/>
    <w:rsid w:val="00105592"/>
    <w:rsid w:val="00105C67"/>
    <w:rsid w:val="0010680B"/>
    <w:rsid w:val="00106AA4"/>
    <w:rsid w:val="00106AED"/>
    <w:rsid w:val="00106D27"/>
    <w:rsid w:val="001100EC"/>
    <w:rsid w:val="0011197F"/>
    <w:rsid w:val="0011292E"/>
    <w:rsid w:val="0011308B"/>
    <w:rsid w:val="0011547A"/>
    <w:rsid w:val="001164B3"/>
    <w:rsid w:val="00116A2A"/>
    <w:rsid w:val="00120293"/>
    <w:rsid w:val="00122A49"/>
    <w:rsid w:val="00122B4B"/>
    <w:rsid w:val="00123F7B"/>
    <w:rsid w:val="00125E86"/>
    <w:rsid w:val="00126AA8"/>
    <w:rsid w:val="00127856"/>
    <w:rsid w:val="00127CCD"/>
    <w:rsid w:val="00132A5C"/>
    <w:rsid w:val="00132B74"/>
    <w:rsid w:val="00132C27"/>
    <w:rsid w:val="001336E9"/>
    <w:rsid w:val="001341C6"/>
    <w:rsid w:val="001343DA"/>
    <w:rsid w:val="001343E2"/>
    <w:rsid w:val="00134A75"/>
    <w:rsid w:val="00135E8C"/>
    <w:rsid w:val="00136737"/>
    <w:rsid w:val="0013788E"/>
    <w:rsid w:val="0013797B"/>
    <w:rsid w:val="00140F85"/>
    <w:rsid w:val="00144FBC"/>
    <w:rsid w:val="00145502"/>
    <w:rsid w:val="00146152"/>
    <w:rsid w:val="00146ADD"/>
    <w:rsid w:val="00146F64"/>
    <w:rsid w:val="00146FA1"/>
    <w:rsid w:val="00147F4E"/>
    <w:rsid w:val="00152047"/>
    <w:rsid w:val="00152821"/>
    <w:rsid w:val="00152844"/>
    <w:rsid w:val="00153865"/>
    <w:rsid w:val="00153C45"/>
    <w:rsid w:val="0015530C"/>
    <w:rsid w:val="00155E89"/>
    <w:rsid w:val="00156734"/>
    <w:rsid w:val="00156ED8"/>
    <w:rsid w:val="001570D6"/>
    <w:rsid w:val="00160226"/>
    <w:rsid w:val="001604E8"/>
    <w:rsid w:val="001615D6"/>
    <w:rsid w:val="00161F18"/>
    <w:rsid w:val="001624A8"/>
    <w:rsid w:val="00162A61"/>
    <w:rsid w:val="00164F77"/>
    <w:rsid w:val="00165B35"/>
    <w:rsid w:val="0017171A"/>
    <w:rsid w:val="00171927"/>
    <w:rsid w:val="0017318B"/>
    <w:rsid w:val="001740C7"/>
    <w:rsid w:val="0017456E"/>
    <w:rsid w:val="0017769A"/>
    <w:rsid w:val="001779D6"/>
    <w:rsid w:val="00177EC0"/>
    <w:rsid w:val="00180283"/>
    <w:rsid w:val="00181250"/>
    <w:rsid w:val="00181296"/>
    <w:rsid w:val="00181EA5"/>
    <w:rsid w:val="0018316F"/>
    <w:rsid w:val="00183547"/>
    <w:rsid w:val="00184DEA"/>
    <w:rsid w:val="001862BD"/>
    <w:rsid w:val="00187298"/>
    <w:rsid w:val="00187328"/>
    <w:rsid w:val="00187401"/>
    <w:rsid w:val="001910CD"/>
    <w:rsid w:val="00191AE4"/>
    <w:rsid w:val="001926E0"/>
    <w:rsid w:val="00192F20"/>
    <w:rsid w:val="001961CA"/>
    <w:rsid w:val="00196C1F"/>
    <w:rsid w:val="001970AF"/>
    <w:rsid w:val="001972FA"/>
    <w:rsid w:val="00197A71"/>
    <w:rsid w:val="00197B4F"/>
    <w:rsid w:val="001A00F3"/>
    <w:rsid w:val="001A0A10"/>
    <w:rsid w:val="001A1803"/>
    <w:rsid w:val="001A1C22"/>
    <w:rsid w:val="001A1F46"/>
    <w:rsid w:val="001A2F99"/>
    <w:rsid w:val="001A38BF"/>
    <w:rsid w:val="001A3A38"/>
    <w:rsid w:val="001A4642"/>
    <w:rsid w:val="001A5653"/>
    <w:rsid w:val="001A57BB"/>
    <w:rsid w:val="001A5C39"/>
    <w:rsid w:val="001A6EA1"/>
    <w:rsid w:val="001A7441"/>
    <w:rsid w:val="001B0B48"/>
    <w:rsid w:val="001B1482"/>
    <w:rsid w:val="001B150A"/>
    <w:rsid w:val="001B2B7E"/>
    <w:rsid w:val="001B2C1D"/>
    <w:rsid w:val="001B2F01"/>
    <w:rsid w:val="001B2F19"/>
    <w:rsid w:val="001B35A1"/>
    <w:rsid w:val="001B455E"/>
    <w:rsid w:val="001B4D81"/>
    <w:rsid w:val="001B5FDD"/>
    <w:rsid w:val="001B63AB"/>
    <w:rsid w:val="001B65F9"/>
    <w:rsid w:val="001B7955"/>
    <w:rsid w:val="001B7A86"/>
    <w:rsid w:val="001B7B6A"/>
    <w:rsid w:val="001C0822"/>
    <w:rsid w:val="001C1053"/>
    <w:rsid w:val="001C1D17"/>
    <w:rsid w:val="001C3081"/>
    <w:rsid w:val="001C3793"/>
    <w:rsid w:val="001C458A"/>
    <w:rsid w:val="001D229F"/>
    <w:rsid w:val="001D29DF"/>
    <w:rsid w:val="001D3744"/>
    <w:rsid w:val="001D3AD4"/>
    <w:rsid w:val="001D51EF"/>
    <w:rsid w:val="001D6402"/>
    <w:rsid w:val="001D6B90"/>
    <w:rsid w:val="001D6D5E"/>
    <w:rsid w:val="001E02FB"/>
    <w:rsid w:val="001E040A"/>
    <w:rsid w:val="001E0880"/>
    <w:rsid w:val="001E0A31"/>
    <w:rsid w:val="001E1934"/>
    <w:rsid w:val="001E303E"/>
    <w:rsid w:val="001E4D11"/>
    <w:rsid w:val="001E5304"/>
    <w:rsid w:val="001E5952"/>
    <w:rsid w:val="001F106A"/>
    <w:rsid w:val="001F185F"/>
    <w:rsid w:val="001F1E56"/>
    <w:rsid w:val="001F25EB"/>
    <w:rsid w:val="001F2F5F"/>
    <w:rsid w:val="001F3F2F"/>
    <w:rsid w:val="001F4241"/>
    <w:rsid w:val="001F4B5A"/>
    <w:rsid w:val="001F50E1"/>
    <w:rsid w:val="001F6977"/>
    <w:rsid w:val="001F74DA"/>
    <w:rsid w:val="001F78B6"/>
    <w:rsid w:val="00200A12"/>
    <w:rsid w:val="00201FDA"/>
    <w:rsid w:val="00202721"/>
    <w:rsid w:val="00203350"/>
    <w:rsid w:val="00204905"/>
    <w:rsid w:val="002050DA"/>
    <w:rsid w:val="00205FB8"/>
    <w:rsid w:val="00206E92"/>
    <w:rsid w:val="00210943"/>
    <w:rsid w:val="00211CE2"/>
    <w:rsid w:val="00212995"/>
    <w:rsid w:val="00212A9E"/>
    <w:rsid w:val="00213DA6"/>
    <w:rsid w:val="00214685"/>
    <w:rsid w:val="00214857"/>
    <w:rsid w:val="00214FE0"/>
    <w:rsid w:val="00215075"/>
    <w:rsid w:val="00216302"/>
    <w:rsid w:val="002169DC"/>
    <w:rsid w:val="00217010"/>
    <w:rsid w:val="0022075A"/>
    <w:rsid w:val="00221B96"/>
    <w:rsid w:val="00222AE5"/>
    <w:rsid w:val="00224572"/>
    <w:rsid w:val="00224C7B"/>
    <w:rsid w:val="00225B81"/>
    <w:rsid w:val="002273E8"/>
    <w:rsid w:val="0023196D"/>
    <w:rsid w:val="00231F18"/>
    <w:rsid w:val="0023238B"/>
    <w:rsid w:val="0023440F"/>
    <w:rsid w:val="00234508"/>
    <w:rsid w:val="002361A6"/>
    <w:rsid w:val="00236638"/>
    <w:rsid w:val="00236D2D"/>
    <w:rsid w:val="0023789E"/>
    <w:rsid w:val="002379EE"/>
    <w:rsid w:val="0024203D"/>
    <w:rsid w:val="00242D4E"/>
    <w:rsid w:val="00244398"/>
    <w:rsid w:val="002457A4"/>
    <w:rsid w:val="00245A2B"/>
    <w:rsid w:val="00245BAD"/>
    <w:rsid w:val="0025146F"/>
    <w:rsid w:val="00251D5D"/>
    <w:rsid w:val="002521A6"/>
    <w:rsid w:val="00252F3E"/>
    <w:rsid w:val="002539FE"/>
    <w:rsid w:val="00254B10"/>
    <w:rsid w:val="0025549A"/>
    <w:rsid w:val="002566BF"/>
    <w:rsid w:val="00256A0B"/>
    <w:rsid w:val="00256D58"/>
    <w:rsid w:val="00257EC5"/>
    <w:rsid w:val="0026097B"/>
    <w:rsid w:val="0026122E"/>
    <w:rsid w:val="00262431"/>
    <w:rsid w:val="00262C33"/>
    <w:rsid w:val="00263504"/>
    <w:rsid w:val="002635B2"/>
    <w:rsid w:val="00264356"/>
    <w:rsid w:val="00264EE4"/>
    <w:rsid w:val="002668D3"/>
    <w:rsid w:val="00266A69"/>
    <w:rsid w:val="002676FA"/>
    <w:rsid w:val="002741F6"/>
    <w:rsid w:val="0027483E"/>
    <w:rsid w:val="002751FE"/>
    <w:rsid w:val="00275A07"/>
    <w:rsid w:val="00276596"/>
    <w:rsid w:val="00276FE4"/>
    <w:rsid w:val="002806B3"/>
    <w:rsid w:val="00280E54"/>
    <w:rsid w:val="00282625"/>
    <w:rsid w:val="0028296E"/>
    <w:rsid w:val="00283855"/>
    <w:rsid w:val="00284AAB"/>
    <w:rsid w:val="002871C6"/>
    <w:rsid w:val="00291388"/>
    <w:rsid w:val="00292D45"/>
    <w:rsid w:val="00293C9E"/>
    <w:rsid w:val="002955BA"/>
    <w:rsid w:val="00297465"/>
    <w:rsid w:val="00297531"/>
    <w:rsid w:val="00297B0B"/>
    <w:rsid w:val="002A01CC"/>
    <w:rsid w:val="002A21FA"/>
    <w:rsid w:val="002A3991"/>
    <w:rsid w:val="002A4326"/>
    <w:rsid w:val="002A50E4"/>
    <w:rsid w:val="002A5ED2"/>
    <w:rsid w:val="002A6D3E"/>
    <w:rsid w:val="002A7372"/>
    <w:rsid w:val="002B0FD3"/>
    <w:rsid w:val="002B1971"/>
    <w:rsid w:val="002B2641"/>
    <w:rsid w:val="002B2FA6"/>
    <w:rsid w:val="002B365D"/>
    <w:rsid w:val="002B49B1"/>
    <w:rsid w:val="002B4BCB"/>
    <w:rsid w:val="002B4C68"/>
    <w:rsid w:val="002B4E49"/>
    <w:rsid w:val="002B5133"/>
    <w:rsid w:val="002B6843"/>
    <w:rsid w:val="002B7CA1"/>
    <w:rsid w:val="002C3696"/>
    <w:rsid w:val="002C39A7"/>
    <w:rsid w:val="002C3B64"/>
    <w:rsid w:val="002C3F42"/>
    <w:rsid w:val="002C41F3"/>
    <w:rsid w:val="002C449F"/>
    <w:rsid w:val="002C5960"/>
    <w:rsid w:val="002C7D9A"/>
    <w:rsid w:val="002D1C62"/>
    <w:rsid w:val="002D22F0"/>
    <w:rsid w:val="002D288E"/>
    <w:rsid w:val="002D3579"/>
    <w:rsid w:val="002D365A"/>
    <w:rsid w:val="002D367B"/>
    <w:rsid w:val="002D4760"/>
    <w:rsid w:val="002D4B53"/>
    <w:rsid w:val="002D4BF2"/>
    <w:rsid w:val="002D4EC5"/>
    <w:rsid w:val="002D5C15"/>
    <w:rsid w:val="002D7574"/>
    <w:rsid w:val="002E07FA"/>
    <w:rsid w:val="002E174F"/>
    <w:rsid w:val="002E22AC"/>
    <w:rsid w:val="002E3294"/>
    <w:rsid w:val="002E3DC5"/>
    <w:rsid w:val="002E5AC8"/>
    <w:rsid w:val="002F00B8"/>
    <w:rsid w:val="002F0647"/>
    <w:rsid w:val="002F09D8"/>
    <w:rsid w:val="002F0AA1"/>
    <w:rsid w:val="002F3411"/>
    <w:rsid w:val="002F5307"/>
    <w:rsid w:val="002F5797"/>
    <w:rsid w:val="002F6FB9"/>
    <w:rsid w:val="002F74D5"/>
    <w:rsid w:val="002F7E4A"/>
    <w:rsid w:val="0030106F"/>
    <w:rsid w:val="003013A7"/>
    <w:rsid w:val="003017D9"/>
    <w:rsid w:val="003024BA"/>
    <w:rsid w:val="00303965"/>
    <w:rsid w:val="00304472"/>
    <w:rsid w:val="00305AEB"/>
    <w:rsid w:val="00305E86"/>
    <w:rsid w:val="003064FE"/>
    <w:rsid w:val="00306BE3"/>
    <w:rsid w:val="00307C8C"/>
    <w:rsid w:val="003118B7"/>
    <w:rsid w:val="00311EDF"/>
    <w:rsid w:val="003122D4"/>
    <w:rsid w:val="00312429"/>
    <w:rsid w:val="003126C4"/>
    <w:rsid w:val="00312BD6"/>
    <w:rsid w:val="00312C6F"/>
    <w:rsid w:val="0031493F"/>
    <w:rsid w:val="00314B17"/>
    <w:rsid w:val="0031558D"/>
    <w:rsid w:val="00316461"/>
    <w:rsid w:val="00316D7C"/>
    <w:rsid w:val="003204BB"/>
    <w:rsid w:val="00320CA7"/>
    <w:rsid w:val="00321CEA"/>
    <w:rsid w:val="003234E1"/>
    <w:rsid w:val="00323A87"/>
    <w:rsid w:val="00323DE1"/>
    <w:rsid w:val="00324E01"/>
    <w:rsid w:val="00325ABB"/>
    <w:rsid w:val="003301E4"/>
    <w:rsid w:val="00330384"/>
    <w:rsid w:val="00331665"/>
    <w:rsid w:val="003319AA"/>
    <w:rsid w:val="003349BE"/>
    <w:rsid w:val="003355D1"/>
    <w:rsid w:val="00335926"/>
    <w:rsid w:val="00335E1C"/>
    <w:rsid w:val="003363A0"/>
    <w:rsid w:val="003363C3"/>
    <w:rsid w:val="003365BB"/>
    <w:rsid w:val="003367D4"/>
    <w:rsid w:val="00336E6C"/>
    <w:rsid w:val="003371F0"/>
    <w:rsid w:val="00341033"/>
    <w:rsid w:val="00341391"/>
    <w:rsid w:val="00341918"/>
    <w:rsid w:val="0034229A"/>
    <w:rsid w:val="003423F8"/>
    <w:rsid w:val="00343CD9"/>
    <w:rsid w:val="00344CE7"/>
    <w:rsid w:val="0034564A"/>
    <w:rsid w:val="00346F9B"/>
    <w:rsid w:val="003504F5"/>
    <w:rsid w:val="00350FC8"/>
    <w:rsid w:val="0035208B"/>
    <w:rsid w:val="00352359"/>
    <w:rsid w:val="00353DB3"/>
    <w:rsid w:val="00354EC2"/>
    <w:rsid w:val="00355C58"/>
    <w:rsid w:val="00355EAC"/>
    <w:rsid w:val="00356D3B"/>
    <w:rsid w:val="0035769F"/>
    <w:rsid w:val="00357DBE"/>
    <w:rsid w:val="00363E22"/>
    <w:rsid w:val="00363E4E"/>
    <w:rsid w:val="003649C0"/>
    <w:rsid w:val="003678B6"/>
    <w:rsid w:val="00367975"/>
    <w:rsid w:val="00367D9F"/>
    <w:rsid w:val="00370121"/>
    <w:rsid w:val="00370EB8"/>
    <w:rsid w:val="0037255D"/>
    <w:rsid w:val="00372917"/>
    <w:rsid w:val="00372F0C"/>
    <w:rsid w:val="003739A8"/>
    <w:rsid w:val="00373B53"/>
    <w:rsid w:val="00374C73"/>
    <w:rsid w:val="003756D8"/>
    <w:rsid w:val="003766EA"/>
    <w:rsid w:val="00376E5A"/>
    <w:rsid w:val="00377EAC"/>
    <w:rsid w:val="00380F6C"/>
    <w:rsid w:val="00381174"/>
    <w:rsid w:val="00381E22"/>
    <w:rsid w:val="00381F07"/>
    <w:rsid w:val="00383EC4"/>
    <w:rsid w:val="00384CE8"/>
    <w:rsid w:val="003855AA"/>
    <w:rsid w:val="00385ACD"/>
    <w:rsid w:val="003872DC"/>
    <w:rsid w:val="003900ED"/>
    <w:rsid w:val="0039107D"/>
    <w:rsid w:val="00391884"/>
    <w:rsid w:val="00391A34"/>
    <w:rsid w:val="00392399"/>
    <w:rsid w:val="003935EF"/>
    <w:rsid w:val="00393DFE"/>
    <w:rsid w:val="00394306"/>
    <w:rsid w:val="0039570E"/>
    <w:rsid w:val="00396B15"/>
    <w:rsid w:val="003970EB"/>
    <w:rsid w:val="00397220"/>
    <w:rsid w:val="003A02DF"/>
    <w:rsid w:val="003A0797"/>
    <w:rsid w:val="003A20F8"/>
    <w:rsid w:val="003A292C"/>
    <w:rsid w:val="003A3BA9"/>
    <w:rsid w:val="003A495E"/>
    <w:rsid w:val="003A4E3E"/>
    <w:rsid w:val="003A4E82"/>
    <w:rsid w:val="003A6097"/>
    <w:rsid w:val="003A6512"/>
    <w:rsid w:val="003B0A38"/>
    <w:rsid w:val="003B0DB0"/>
    <w:rsid w:val="003B28B5"/>
    <w:rsid w:val="003B522D"/>
    <w:rsid w:val="003B63A2"/>
    <w:rsid w:val="003B7D5E"/>
    <w:rsid w:val="003C0548"/>
    <w:rsid w:val="003C0788"/>
    <w:rsid w:val="003C1361"/>
    <w:rsid w:val="003C1B28"/>
    <w:rsid w:val="003C1FDF"/>
    <w:rsid w:val="003C2672"/>
    <w:rsid w:val="003C42A5"/>
    <w:rsid w:val="003C438D"/>
    <w:rsid w:val="003C46E1"/>
    <w:rsid w:val="003C48BD"/>
    <w:rsid w:val="003C5213"/>
    <w:rsid w:val="003C54F0"/>
    <w:rsid w:val="003C5B3E"/>
    <w:rsid w:val="003C6875"/>
    <w:rsid w:val="003C78E8"/>
    <w:rsid w:val="003C78EF"/>
    <w:rsid w:val="003D1140"/>
    <w:rsid w:val="003D311C"/>
    <w:rsid w:val="003D3412"/>
    <w:rsid w:val="003D3F41"/>
    <w:rsid w:val="003D41AB"/>
    <w:rsid w:val="003D5281"/>
    <w:rsid w:val="003D5A7F"/>
    <w:rsid w:val="003D5B1D"/>
    <w:rsid w:val="003D69E2"/>
    <w:rsid w:val="003D6D2F"/>
    <w:rsid w:val="003D7221"/>
    <w:rsid w:val="003D7E9C"/>
    <w:rsid w:val="003E0E77"/>
    <w:rsid w:val="003E1732"/>
    <w:rsid w:val="003E2869"/>
    <w:rsid w:val="003E3389"/>
    <w:rsid w:val="003E3722"/>
    <w:rsid w:val="003E4CB1"/>
    <w:rsid w:val="003E5770"/>
    <w:rsid w:val="003E57AC"/>
    <w:rsid w:val="003E626A"/>
    <w:rsid w:val="003E6BF2"/>
    <w:rsid w:val="003F1930"/>
    <w:rsid w:val="003F2D2A"/>
    <w:rsid w:val="003F4F40"/>
    <w:rsid w:val="003F5322"/>
    <w:rsid w:val="003F5B20"/>
    <w:rsid w:val="003F5B8E"/>
    <w:rsid w:val="003F65B6"/>
    <w:rsid w:val="003F73E9"/>
    <w:rsid w:val="003F75D4"/>
    <w:rsid w:val="00400679"/>
    <w:rsid w:val="00400E14"/>
    <w:rsid w:val="00403C19"/>
    <w:rsid w:val="00403E8E"/>
    <w:rsid w:val="00404448"/>
    <w:rsid w:val="00405CBE"/>
    <w:rsid w:val="00407AFA"/>
    <w:rsid w:val="00410D33"/>
    <w:rsid w:val="0041268F"/>
    <w:rsid w:val="00412742"/>
    <w:rsid w:val="00413A69"/>
    <w:rsid w:val="00414229"/>
    <w:rsid w:val="004145F5"/>
    <w:rsid w:val="00414A21"/>
    <w:rsid w:val="00416C11"/>
    <w:rsid w:val="00417457"/>
    <w:rsid w:val="004174FC"/>
    <w:rsid w:val="004207D0"/>
    <w:rsid w:val="004218D9"/>
    <w:rsid w:val="004227ED"/>
    <w:rsid w:val="0042375A"/>
    <w:rsid w:val="00424DF2"/>
    <w:rsid w:val="00426980"/>
    <w:rsid w:val="00430002"/>
    <w:rsid w:val="004304CA"/>
    <w:rsid w:val="00430B30"/>
    <w:rsid w:val="004311C8"/>
    <w:rsid w:val="00431CA4"/>
    <w:rsid w:val="00432446"/>
    <w:rsid w:val="004330EF"/>
    <w:rsid w:val="00433390"/>
    <w:rsid w:val="00433CB6"/>
    <w:rsid w:val="00435F24"/>
    <w:rsid w:val="00436DA7"/>
    <w:rsid w:val="004373F4"/>
    <w:rsid w:val="0044017B"/>
    <w:rsid w:val="00440712"/>
    <w:rsid w:val="00440D83"/>
    <w:rsid w:val="004413CA"/>
    <w:rsid w:val="0044223F"/>
    <w:rsid w:val="004430E5"/>
    <w:rsid w:val="00444161"/>
    <w:rsid w:val="00445B65"/>
    <w:rsid w:val="00445BCE"/>
    <w:rsid w:val="00445C5D"/>
    <w:rsid w:val="004464E1"/>
    <w:rsid w:val="00447707"/>
    <w:rsid w:val="00450A6B"/>
    <w:rsid w:val="00450AA7"/>
    <w:rsid w:val="00450C92"/>
    <w:rsid w:val="00451149"/>
    <w:rsid w:val="00452EEC"/>
    <w:rsid w:val="0045338E"/>
    <w:rsid w:val="004535D8"/>
    <w:rsid w:val="00454C18"/>
    <w:rsid w:val="00454CFE"/>
    <w:rsid w:val="00454EAB"/>
    <w:rsid w:val="00454F25"/>
    <w:rsid w:val="004550E5"/>
    <w:rsid w:val="00455573"/>
    <w:rsid w:val="00455B3C"/>
    <w:rsid w:val="004562C4"/>
    <w:rsid w:val="00456528"/>
    <w:rsid w:val="004605F1"/>
    <w:rsid w:val="0046108B"/>
    <w:rsid w:val="00461207"/>
    <w:rsid w:val="00463441"/>
    <w:rsid w:val="0046349D"/>
    <w:rsid w:val="004641D2"/>
    <w:rsid w:val="00464523"/>
    <w:rsid w:val="00466CE1"/>
    <w:rsid w:val="00466DDB"/>
    <w:rsid w:val="00467DEA"/>
    <w:rsid w:val="0047014D"/>
    <w:rsid w:val="004701ED"/>
    <w:rsid w:val="00470F06"/>
    <w:rsid w:val="004710B8"/>
    <w:rsid w:val="004717E3"/>
    <w:rsid w:val="00471F0D"/>
    <w:rsid w:val="00472FFA"/>
    <w:rsid w:val="0047609C"/>
    <w:rsid w:val="00480D03"/>
    <w:rsid w:val="00483E9A"/>
    <w:rsid w:val="00484299"/>
    <w:rsid w:val="00484D45"/>
    <w:rsid w:val="004860F0"/>
    <w:rsid w:val="00487FF7"/>
    <w:rsid w:val="004901AA"/>
    <w:rsid w:val="00492D54"/>
    <w:rsid w:val="00492F58"/>
    <w:rsid w:val="0049344E"/>
    <w:rsid w:val="00493F2A"/>
    <w:rsid w:val="00494643"/>
    <w:rsid w:val="00495499"/>
    <w:rsid w:val="00496149"/>
    <w:rsid w:val="00496D5D"/>
    <w:rsid w:val="004A1C73"/>
    <w:rsid w:val="004A23FD"/>
    <w:rsid w:val="004A2BBE"/>
    <w:rsid w:val="004A52B3"/>
    <w:rsid w:val="004A60CE"/>
    <w:rsid w:val="004A619A"/>
    <w:rsid w:val="004B06A5"/>
    <w:rsid w:val="004B098B"/>
    <w:rsid w:val="004B09DB"/>
    <w:rsid w:val="004B13BD"/>
    <w:rsid w:val="004B144E"/>
    <w:rsid w:val="004B1DBC"/>
    <w:rsid w:val="004B1ECB"/>
    <w:rsid w:val="004B2539"/>
    <w:rsid w:val="004B3845"/>
    <w:rsid w:val="004B4EB5"/>
    <w:rsid w:val="004B5B07"/>
    <w:rsid w:val="004B6C67"/>
    <w:rsid w:val="004B7ED0"/>
    <w:rsid w:val="004C1516"/>
    <w:rsid w:val="004C16BC"/>
    <w:rsid w:val="004C1AE8"/>
    <w:rsid w:val="004C2ECC"/>
    <w:rsid w:val="004C3682"/>
    <w:rsid w:val="004C5557"/>
    <w:rsid w:val="004D019D"/>
    <w:rsid w:val="004D17B4"/>
    <w:rsid w:val="004D18BB"/>
    <w:rsid w:val="004D1E98"/>
    <w:rsid w:val="004D45A0"/>
    <w:rsid w:val="004D5478"/>
    <w:rsid w:val="004D786C"/>
    <w:rsid w:val="004D7999"/>
    <w:rsid w:val="004D7B83"/>
    <w:rsid w:val="004D7F10"/>
    <w:rsid w:val="004E0F8A"/>
    <w:rsid w:val="004E1C8E"/>
    <w:rsid w:val="004E2898"/>
    <w:rsid w:val="004E3CB8"/>
    <w:rsid w:val="004E4ABA"/>
    <w:rsid w:val="004E662D"/>
    <w:rsid w:val="004E669F"/>
    <w:rsid w:val="004E68BF"/>
    <w:rsid w:val="004E6F64"/>
    <w:rsid w:val="004F0175"/>
    <w:rsid w:val="004F0AFC"/>
    <w:rsid w:val="004F37C3"/>
    <w:rsid w:val="004F5EE4"/>
    <w:rsid w:val="004F7226"/>
    <w:rsid w:val="004F7BDE"/>
    <w:rsid w:val="00501246"/>
    <w:rsid w:val="00501C02"/>
    <w:rsid w:val="00501D9E"/>
    <w:rsid w:val="005023FF"/>
    <w:rsid w:val="0050391A"/>
    <w:rsid w:val="00505304"/>
    <w:rsid w:val="00505723"/>
    <w:rsid w:val="00506DA5"/>
    <w:rsid w:val="00507F98"/>
    <w:rsid w:val="00510B2A"/>
    <w:rsid w:val="00510B65"/>
    <w:rsid w:val="00510BB6"/>
    <w:rsid w:val="00510C72"/>
    <w:rsid w:val="00510E06"/>
    <w:rsid w:val="00510F60"/>
    <w:rsid w:val="00512034"/>
    <w:rsid w:val="005136A5"/>
    <w:rsid w:val="00515BE7"/>
    <w:rsid w:val="00516D38"/>
    <w:rsid w:val="005200D7"/>
    <w:rsid w:val="0052296F"/>
    <w:rsid w:val="0052395B"/>
    <w:rsid w:val="00523BC1"/>
    <w:rsid w:val="00524155"/>
    <w:rsid w:val="00524C22"/>
    <w:rsid w:val="00526D09"/>
    <w:rsid w:val="00527CD9"/>
    <w:rsid w:val="00527FDF"/>
    <w:rsid w:val="00532254"/>
    <w:rsid w:val="00532ABB"/>
    <w:rsid w:val="00533E65"/>
    <w:rsid w:val="0053446C"/>
    <w:rsid w:val="0053465F"/>
    <w:rsid w:val="005354F0"/>
    <w:rsid w:val="005366E0"/>
    <w:rsid w:val="00540F0A"/>
    <w:rsid w:val="00541EE4"/>
    <w:rsid w:val="005424C5"/>
    <w:rsid w:val="00543F2A"/>
    <w:rsid w:val="005449D5"/>
    <w:rsid w:val="00544A1C"/>
    <w:rsid w:val="00547068"/>
    <w:rsid w:val="00547210"/>
    <w:rsid w:val="0055062F"/>
    <w:rsid w:val="00550BA0"/>
    <w:rsid w:val="00550C36"/>
    <w:rsid w:val="0055266F"/>
    <w:rsid w:val="005527FC"/>
    <w:rsid w:val="00552B01"/>
    <w:rsid w:val="00553FF5"/>
    <w:rsid w:val="00555426"/>
    <w:rsid w:val="00556DDD"/>
    <w:rsid w:val="005574CC"/>
    <w:rsid w:val="00557819"/>
    <w:rsid w:val="00560BD0"/>
    <w:rsid w:val="00560CDD"/>
    <w:rsid w:val="005610E3"/>
    <w:rsid w:val="00564005"/>
    <w:rsid w:val="00564FCA"/>
    <w:rsid w:val="00565A22"/>
    <w:rsid w:val="00565DC5"/>
    <w:rsid w:val="00566261"/>
    <w:rsid w:val="0056681E"/>
    <w:rsid w:val="0056714D"/>
    <w:rsid w:val="00567EE6"/>
    <w:rsid w:val="0057041F"/>
    <w:rsid w:val="0057127E"/>
    <w:rsid w:val="00572149"/>
    <w:rsid w:val="00572AA9"/>
    <w:rsid w:val="00573300"/>
    <w:rsid w:val="00577635"/>
    <w:rsid w:val="00577B56"/>
    <w:rsid w:val="00577F71"/>
    <w:rsid w:val="0058005C"/>
    <w:rsid w:val="00580D27"/>
    <w:rsid w:val="00581800"/>
    <w:rsid w:val="00582114"/>
    <w:rsid w:val="00584048"/>
    <w:rsid w:val="005843DC"/>
    <w:rsid w:val="0058697C"/>
    <w:rsid w:val="00587783"/>
    <w:rsid w:val="0058794C"/>
    <w:rsid w:val="00587D74"/>
    <w:rsid w:val="00587E9A"/>
    <w:rsid w:val="00591090"/>
    <w:rsid w:val="0059160A"/>
    <w:rsid w:val="00592BC4"/>
    <w:rsid w:val="005930DC"/>
    <w:rsid w:val="00593BB5"/>
    <w:rsid w:val="00594B23"/>
    <w:rsid w:val="00594E8D"/>
    <w:rsid w:val="0059573F"/>
    <w:rsid w:val="00595906"/>
    <w:rsid w:val="00597382"/>
    <w:rsid w:val="00597904"/>
    <w:rsid w:val="005A3322"/>
    <w:rsid w:val="005A390E"/>
    <w:rsid w:val="005A4F0F"/>
    <w:rsid w:val="005A537A"/>
    <w:rsid w:val="005A54DA"/>
    <w:rsid w:val="005A7208"/>
    <w:rsid w:val="005A7D6E"/>
    <w:rsid w:val="005B11F9"/>
    <w:rsid w:val="005B18A9"/>
    <w:rsid w:val="005B1A2B"/>
    <w:rsid w:val="005B1C6C"/>
    <w:rsid w:val="005B22E5"/>
    <w:rsid w:val="005B29C1"/>
    <w:rsid w:val="005B2AD1"/>
    <w:rsid w:val="005B2E9E"/>
    <w:rsid w:val="005B30C5"/>
    <w:rsid w:val="005B3687"/>
    <w:rsid w:val="005B380E"/>
    <w:rsid w:val="005B4D2D"/>
    <w:rsid w:val="005B6666"/>
    <w:rsid w:val="005B6CE7"/>
    <w:rsid w:val="005B6FEB"/>
    <w:rsid w:val="005C26A2"/>
    <w:rsid w:val="005C4732"/>
    <w:rsid w:val="005C5216"/>
    <w:rsid w:val="005C63A3"/>
    <w:rsid w:val="005C66CF"/>
    <w:rsid w:val="005C741B"/>
    <w:rsid w:val="005C75C4"/>
    <w:rsid w:val="005C79A9"/>
    <w:rsid w:val="005D21E4"/>
    <w:rsid w:val="005D3AAD"/>
    <w:rsid w:val="005D3FAD"/>
    <w:rsid w:val="005D410E"/>
    <w:rsid w:val="005D6176"/>
    <w:rsid w:val="005D7BF0"/>
    <w:rsid w:val="005E29A1"/>
    <w:rsid w:val="005E2EC2"/>
    <w:rsid w:val="005E363D"/>
    <w:rsid w:val="005E4273"/>
    <w:rsid w:val="005E5065"/>
    <w:rsid w:val="005E516B"/>
    <w:rsid w:val="005E56D6"/>
    <w:rsid w:val="005E5A67"/>
    <w:rsid w:val="005E60F0"/>
    <w:rsid w:val="005E617D"/>
    <w:rsid w:val="005E63DB"/>
    <w:rsid w:val="005E7141"/>
    <w:rsid w:val="005F1EFB"/>
    <w:rsid w:val="005F3F70"/>
    <w:rsid w:val="005F472A"/>
    <w:rsid w:val="005F5B62"/>
    <w:rsid w:val="005F5BF7"/>
    <w:rsid w:val="00600885"/>
    <w:rsid w:val="00601B8A"/>
    <w:rsid w:val="00602AD4"/>
    <w:rsid w:val="00602D8A"/>
    <w:rsid w:val="0060531B"/>
    <w:rsid w:val="00606670"/>
    <w:rsid w:val="00606FDD"/>
    <w:rsid w:val="00611191"/>
    <w:rsid w:val="0061354D"/>
    <w:rsid w:val="0061376F"/>
    <w:rsid w:val="0061485E"/>
    <w:rsid w:val="00615724"/>
    <w:rsid w:val="00615E90"/>
    <w:rsid w:val="00617235"/>
    <w:rsid w:val="00620886"/>
    <w:rsid w:val="00621F93"/>
    <w:rsid w:val="00624AB2"/>
    <w:rsid w:val="0062530B"/>
    <w:rsid w:val="00625354"/>
    <w:rsid w:val="00626B2B"/>
    <w:rsid w:val="0062787D"/>
    <w:rsid w:val="00630BB1"/>
    <w:rsid w:val="006319F9"/>
    <w:rsid w:val="00631D73"/>
    <w:rsid w:val="00632176"/>
    <w:rsid w:val="006324BA"/>
    <w:rsid w:val="0063269F"/>
    <w:rsid w:val="00632AD1"/>
    <w:rsid w:val="00633012"/>
    <w:rsid w:val="00634606"/>
    <w:rsid w:val="00634A54"/>
    <w:rsid w:val="00635A9E"/>
    <w:rsid w:val="00636CBD"/>
    <w:rsid w:val="00637DF5"/>
    <w:rsid w:val="0064112F"/>
    <w:rsid w:val="00642925"/>
    <w:rsid w:val="00643269"/>
    <w:rsid w:val="00647927"/>
    <w:rsid w:val="00647F5C"/>
    <w:rsid w:val="0065054C"/>
    <w:rsid w:val="00650661"/>
    <w:rsid w:val="006539AB"/>
    <w:rsid w:val="0065542F"/>
    <w:rsid w:val="006556FC"/>
    <w:rsid w:val="006559D6"/>
    <w:rsid w:val="00656DE7"/>
    <w:rsid w:val="00657F94"/>
    <w:rsid w:val="006610AF"/>
    <w:rsid w:val="00661497"/>
    <w:rsid w:val="00661DB5"/>
    <w:rsid w:val="0066294B"/>
    <w:rsid w:val="006631C0"/>
    <w:rsid w:val="00663E4F"/>
    <w:rsid w:val="0066465F"/>
    <w:rsid w:val="00665546"/>
    <w:rsid w:val="00666BDF"/>
    <w:rsid w:val="0066742A"/>
    <w:rsid w:val="006677AA"/>
    <w:rsid w:val="006679E0"/>
    <w:rsid w:val="006704DE"/>
    <w:rsid w:val="00671A09"/>
    <w:rsid w:val="0067226C"/>
    <w:rsid w:val="00675C17"/>
    <w:rsid w:val="0067668C"/>
    <w:rsid w:val="0067761F"/>
    <w:rsid w:val="006802D6"/>
    <w:rsid w:val="00680F5B"/>
    <w:rsid w:val="0068107C"/>
    <w:rsid w:val="00684060"/>
    <w:rsid w:val="006857C2"/>
    <w:rsid w:val="006858BF"/>
    <w:rsid w:val="00685E43"/>
    <w:rsid w:val="00686303"/>
    <w:rsid w:val="00686851"/>
    <w:rsid w:val="00686A02"/>
    <w:rsid w:val="00686D42"/>
    <w:rsid w:val="00687AC4"/>
    <w:rsid w:val="00693265"/>
    <w:rsid w:val="00693660"/>
    <w:rsid w:val="00693CC1"/>
    <w:rsid w:val="0069463E"/>
    <w:rsid w:val="00694AFA"/>
    <w:rsid w:val="00695636"/>
    <w:rsid w:val="0069687E"/>
    <w:rsid w:val="00696CAC"/>
    <w:rsid w:val="006978D5"/>
    <w:rsid w:val="00697A4A"/>
    <w:rsid w:val="006A1C8B"/>
    <w:rsid w:val="006A2A16"/>
    <w:rsid w:val="006A50FB"/>
    <w:rsid w:val="006A6646"/>
    <w:rsid w:val="006B0446"/>
    <w:rsid w:val="006B1001"/>
    <w:rsid w:val="006B19BD"/>
    <w:rsid w:val="006B1C18"/>
    <w:rsid w:val="006B25A4"/>
    <w:rsid w:val="006B5789"/>
    <w:rsid w:val="006C023A"/>
    <w:rsid w:val="006C2A63"/>
    <w:rsid w:val="006C2D00"/>
    <w:rsid w:val="006C2D1A"/>
    <w:rsid w:val="006C32F1"/>
    <w:rsid w:val="006C4948"/>
    <w:rsid w:val="006C4D5D"/>
    <w:rsid w:val="006C5C3C"/>
    <w:rsid w:val="006C5FB6"/>
    <w:rsid w:val="006C65AC"/>
    <w:rsid w:val="006C6C41"/>
    <w:rsid w:val="006C79DD"/>
    <w:rsid w:val="006D0C50"/>
    <w:rsid w:val="006D13B5"/>
    <w:rsid w:val="006D13DB"/>
    <w:rsid w:val="006D17A8"/>
    <w:rsid w:val="006D2674"/>
    <w:rsid w:val="006D2F28"/>
    <w:rsid w:val="006D360F"/>
    <w:rsid w:val="006D4975"/>
    <w:rsid w:val="006D7051"/>
    <w:rsid w:val="006D7837"/>
    <w:rsid w:val="006E20F0"/>
    <w:rsid w:val="006E2D59"/>
    <w:rsid w:val="006E3C74"/>
    <w:rsid w:val="006E5839"/>
    <w:rsid w:val="006F1D0E"/>
    <w:rsid w:val="006F2015"/>
    <w:rsid w:val="006F2EE3"/>
    <w:rsid w:val="006F3773"/>
    <w:rsid w:val="006F4912"/>
    <w:rsid w:val="006F55CE"/>
    <w:rsid w:val="006F7AE6"/>
    <w:rsid w:val="006F7B79"/>
    <w:rsid w:val="00701647"/>
    <w:rsid w:val="007016C0"/>
    <w:rsid w:val="00702878"/>
    <w:rsid w:val="007033F4"/>
    <w:rsid w:val="007043E3"/>
    <w:rsid w:val="00706202"/>
    <w:rsid w:val="007078B1"/>
    <w:rsid w:val="00710246"/>
    <w:rsid w:val="00710BEA"/>
    <w:rsid w:val="007113C0"/>
    <w:rsid w:val="007117B7"/>
    <w:rsid w:val="007117DF"/>
    <w:rsid w:val="00712D25"/>
    <w:rsid w:val="00712DA6"/>
    <w:rsid w:val="00714821"/>
    <w:rsid w:val="007168D1"/>
    <w:rsid w:val="00720416"/>
    <w:rsid w:val="00720D67"/>
    <w:rsid w:val="007212DC"/>
    <w:rsid w:val="0072310C"/>
    <w:rsid w:val="00723802"/>
    <w:rsid w:val="007240E2"/>
    <w:rsid w:val="00724DE7"/>
    <w:rsid w:val="00725C63"/>
    <w:rsid w:val="007267D2"/>
    <w:rsid w:val="00726E7B"/>
    <w:rsid w:val="00726F50"/>
    <w:rsid w:val="00727962"/>
    <w:rsid w:val="00730452"/>
    <w:rsid w:val="007306A9"/>
    <w:rsid w:val="00731183"/>
    <w:rsid w:val="00732A17"/>
    <w:rsid w:val="00736AA1"/>
    <w:rsid w:val="00740257"/>
    <w:rsid w:val="0074040F"/>
    <w:rsid w:val="00741628"/>
    <w:rsid w:val="00741BFC"/>
    <w:rsid w:val="0074545E"/>
    <w:rsid w:val="00746E73"/>
    <w:rsid w:val="0074772F"/>
    <w:rsid w:val="00750293"/>
    <w:rsid w:val="007503A9"/>
    <w:rsid w:val="00750B10"/>
    <w:rsid w:val="007554A4"/>
    <w:rsid w:val="0076053F"/>
    <w:rsid w:val="00761945"/>
    <w:rsid w:val="00761ECC"/>
    <w:rsid w:val="007634A8"/>
    <w:rsid w:val="0076368E"/>
    <w:rsid w:val="0076408D"/>
    <w:rsid w:val="0076578F"/>
    <w:rsid w:val="007665A4"/>
    <w:rsid w:val="007671E8"/>
    <w:rsid w:val="007676FD"/>
    <w:rsid w:val="00767E52"/>
    <w:rsid w:val="0077095B"/>
    <w:rsid w:val="007733D8"/>
    <w:rsid w:val="0077383D"/>
    <w:rsid w:val="00773D33"/>
    <w:rsid w:val="00773DEC"/>
    <w:rsid w:val="00774A24"/>
    <w:rsid w:val="00781327"/>
    <w:rsid w:val="00781996"/>
    <w:rsid w:val="00781A3E"/>
    <w:rsid w:val="00781A79"/>
    <w:rsid w:val="00782995"/>
    <w:rsid w:val="00785F72"/>
    <w:rsid w:val="00786510"/>
    <w:rsid w:val="00786A77"/>
    <w:rsid w:val="00786F57"/>
    <w:rsid w:val="00790AF6"/>
    <w:rsid w:val="0079156C"/>
    <w:rsid w:val="00792015"/>
    <w:rsid w:val="00792449"/>
    <w:rsid w:val="007924C7"/>
    <w:rsid w:val="007933F2"/>
    <w:rsid w:val="00793563"/>
    <w:rsid w:val="007935A7"/>
    <w:rsid w:val="00793714"/>
    <w:rsid w:val="0079440A"/>
    <w:rsid w:val="007959D2"/>
    <w:rsid w:val="007A2DF6"/>
    <w:rsid w:val="007A3C86"/>
    <w:rsid w:val="007A414E"/>
    <w:rsid w:val="007A486C"/>
    <w:rsid w:val="007A7D74"/>
    <w:rsid w:val="007B201A"/>
    <w:rsid w:val="007B2408"/>
    <w:rsid w:val="007B283B"/>
    <w:rsid w:val="007B37CB"/>
    <w:rsid w:val="007B44FA"/>
    <w:rsid w:val="007B4B3F"/>
    <w:rsid w:val="007B539A"/>
    <w:rsid w:val="007B5B36"/>
    <w:rsid w:val="007C0E89"/>
    <w:rsid w:val="007C2143"/>
    <w:rsid w:val="007C2491"/>
    <w:rsid w:val="007C3497"/>
    <w:rsid w:val="007C5158"/>
    <w:rsid w:val="007C5BBD"/>
    <w:rsid w:val="007C5C57"/>
    <w:rsid w:val="007C723C"/>
    <w:rsid w:val="007D0801"/>
    <w:rsid w:val="007D2D00"/>
    <w:rsid w:val="007D2E85"/>
    <w:rsid w:val="007D484F"/>
    <w:rsid w:val="007D4F8B"/>
    <w:rsid w:val="007D50F1"/>
    <w:rsid w:val="007D5424"/>
    <w:rsid w:val="007D60E6"/>
    <w:rsid w:val="007D6257"/>
    <w:rsid w:val="007D7455"/>
    <w:rsid w:val="007E1048"/>
    <w:rsid w:val="007E1068"/>
    <w:rsid w:val="007E179E"/>
    <w:rsid w:val="007E2A4A"/>
    <w:rsid w:val="007E34CE"/>
    <w:rsid w:val="007E42E8"/>
    <w:rsid w:val="007E5F46"/>
    <w:rsid w:val="007E6538"/>
    <w:rsid w:val="007E6644"/>
    <w:rsid w:val="007E6E9B"/>
    <w:rsid w:val="007F092B"/>
    <w:rsid w:val="007F3ACD"/>
    <w:rsid w:val="007F524B"/>
    <w:rsid w:val="007F6DEF"/>
    <w:rsid w:val="008000C2"/>
    <w:rsid w:val="008009BF"/>
    <w:rsid w:val="0080133F"/>
    <w:rsid w:val="00801EDB"/>
    <w:rsid w:val="0080320B"/>
    <w:rsid w:val="0080457C"/>
    <w:rsid w:val="0080498F"/>
    <w:rsid w:val="0080583F"/>
    <w:rsid w:val="008063C3"/>
    <w:rsid w:val="008063EB"/>
    <w:rsid w:val="0080662D"/>
    <w:rsid w:val="00807C3E"/>
    <w:rsid w:val="00807F55"/>
    <w:rsid w:val="008134A7"/>
    <w:rsid w:val="00814198"/>
    <w:rsid w:val="008149E1"/>
    <w:rsid w:val="008156EF"/>
    <w:rsid w:val="00816C46"/>
    <w:rsid w:val="0082077A"/>
    <w:rsid w:val="008217D4"/>
    <w:rsid w:val="00823377"/>
    <w:rsid w:val="00824322"/>
    <w:rsid w:val="008254CC"/>
    <w:rsid w:val="00825B1C"/>
    <w:rsid w:val="0082693B"/>
    <w:rsid w:val="008269D0"/>
    <w:rsid w:val="00826B2D"/>
    <w:rsid w:val="00827968"/>
    <w:rsid w:val="00827BC6"/>
    <w:rsid w:val="00827C69"/>
    <w:rsid w:val="008304FA"/>
    <w:rsid w:val="00831845"/>
    <w:rsid w:val="008341C9"/>
    <w:rsid w:val="00835938"/>
    <w:rsid w:val="00835BE4"/>
    <w:rsid w:val="00835E5A"/>
    <w:rsid w:val="008414FA"/>
    <w:rsid w:val="008419AF"/>
    <w:rsid w:val="00841F19"/>
    <w:rsid w:val="008425A3"/>
    <w:rsid w:val="00842720"/>
    <w:rsid w:val="00843584"/>
    <w:rsid w:val="00844227"/>
    <w:rsid w:val="00846083"/>
    <w:rsid w:val="008506F9"/>
    <w:rsid w:val="00850E19"/>
    <w:rsid w:val="00852A7D"/>
    <w:rsid w:val="00852E8C"/>
    <w:rsid w:val="0085392F"/>
    <w:rsid w:val="00853B0E"/>
    <w:rsid w:val="0085449F"/>
    <w:rsid w:val="00855D9E"/>
    <w:rsid w:val="0085693B"/>
    <w:rsid w:val="00860569"/>
    <w:rsid w:val="00860654"/>
    <w:rsid w:val="00860C25"/>
    <w:rsid w:val="00861F99"/>
    <w:rsid w:val="00862610"/>
    <w:rsid w:val="00862FCC"/>
    <w:rsid w:val="00863C82"/>
    <w:rsid w:val="008651E2"/>
    <w:rsid w:val="0086752E"/>
    <w:rsid w:val="008706CC"/>
    <w:rsid w:val="00870AB7"/>
    <w:rsid w:val="0087178D"/>
    <w:rsid w:val="00871C4D"/>
    <w:rsid w:val="00874EFA"/>
    <w:rsid w:val="00877570"/>
    <w:rsid w:val="008779F8"/>
    <w:rsid w:val="00880502"/>
    <w:rsid w:val="00880891"/>
    <w:rsid w:val="00881775"/>
    <w:rsid w:val="0088207F"/>
    <w:rsid w:val="008829EF"/>
    <w:rsid w:val="00882E0A"/>
    <w:rsid w:val="00883376"/>
    <w:rsid w:val="00883624"/>
    <w:rsid w:val="0088733B"/>
    <w:rsid w:val="00890494"/>
    <w:rsid w:val="008909E8"/>
    <w:rsid w:val="00890E3B"/>
    <w:rsid w:val="008919C3"/>
    <w:rsid w:val="00892211"/>
    <w:rsid w:val="008925EF"/>
    <w:rsid w:val="0089413F"/>
    <w:rsid w:val="008941EF"/>
    <w:rsid w:val="00894588"/>
    <w:rsid w:val="00895B6D"/>
    <w:rsid w:val="00896150"/>
    <w:rsid w:val="008966AA"/>
    <w:rsid w:val="008969BA"/>
    <w:rsid w:val="00896F84"/>
    <w:rsid w:val="008975AA"/>
    <w:rsid w:val="008A2180"/>
    <w:rsid w:val="008A3887"/>
    <w:rsid w:val="008A3EEF"/>
    <w:rsid w:val="008A48DA"/>
    <w:rsid w:val="008A538C"/>
    <w:rsid w:val="008A605E"/>
    <w:rsid w:val="008A6490"/>
    <w:rsid w:val="008A6982"/>
    <w:rsid w:val="008B032D"/>
    <w:rsid w:val="008B03CB"/>
    <w:rsid w:val="008B13C0"/>
    <w:rsid w:val="008B15C2"/>
    <w:rsid w:val="008B1A33"/>
    <w:rsid w:val="008B2A40"/>
    <w:rsid w:val="008B335C"/>
    <w:rsid w:val="008B40D2"/>
    <w:rsid w:val="008B5043"/>
    <w:rsid w:val="008B597C"/>
    <w:rsid w:val="008B5C7F"/>
    <w:rsid w:val="008B6824"/>
    <w:rsid w:val="008B6C12"/>
    <w:rsid w:val="008B75D7"/>
    <w:rsid w:val="008B7F81"/>
    <w:rsid w:val="008C0D6A"/>
    <w:rsid w:val="008C17E9"/>
    <w:rsid w:val="008C1AF7"/>
    <w:rsid w:val="008C50C9"/>
    <w:rsid w:val="008C68C0"/>
    <w:rsid w:val="008C7B41"/>
    <w:rsid w:val="008D082E"/>
    <w:rsid w:val="008D1461"/>
    <w:rsid w:val="008D1769"/>
    <w:rsid w:val="008D2070"/>
    <w:rsid w:val="008D20B3"/>
    <w:rsid w:val="008D2169"/>
    <w:rsid w:val="008D2933"/>
    <w:rsid w:val="008D29DE"/>
    <w:rsid w:val="008D29E0"/>
    <w:rsid w:val="008D2DE4"/>
    <w:rsid w:val="008D5380"/>
    <w:rsid w:val="008D5B45"/>
    <w:rsid w:val="008D5D8C"/>
    <w:rsid w:val="008D6737"/>
    <w:rsid w:val="008D6759"/>
    <w:rsid w:val="008D6D1B"/>
    <w:rsid w:val="008D74F3"/>
    <w:rsid w:val="008E0849"/>
    <w:rsid w:val="008E2B18"/>
    <w:rsid w:val="008E3496"/>
    <w:rsid w:val="008E362D"/>
    <w:rsid w:val="008E3819"/>
    <w:rsid w:val="008E4024"/>
    <w:rsid w:val="008E44A0"/>
    <w:rsid w:val="008E60C3"/>
    <w:rsid w:val="008E6150"/>
    <w:rsid w:val="008E66B3"/>
    <w:rsid w:val="008E70C0"/>
    <w:rsid w:val="008E7380"/>
    <w:rsid w:val="008F0492"/>
    <w:rsid w:val="008F16B6"/>
    <w:rsid w:val="008F1B25"/>
    <w:rsid w:val="008F225B"/>
    <w:rsid w:val="008F29AC"/>
    <w:rsid w:val="008F54E0"/>
    <w:rsid w:val="008F5B40"/>
    <w:rsid w:val="008F63F0"/>
    <w:rsid w:val="008F670F"/>
    <w:rsid w:val="008F7B42"/>
    <w:rsid w:val="00900E07"/>
    <w:rsid w:val="00901332"/>
    <w:rsid w:val="0090180A"/>
    <w:rsid w:val="00902290"/>
    <w:rsid w:val="00902C84"/>
    <w:rsid w:val="00903467"/>
    <w:rsid w:val="00904024"/>
    <w:rsid w:val="00904A19"/>
    <w:rsid w:val="0090571C"/>
    <w:rsid w:val="00905B22"/>
    <w:rsid w:val="00905EB2"/>
    <w:rsid w:val="009067ED"/>
    <w:rsid w:val="00906EAA"/>
    <w:rsid w:val="00910F34"/>
    <w:rsid w:val="00911D79"/>
    <w:rsid w:val="00911EF3"/>
    <w:rsid w:val="00913493"/>
    <w:rsid w:val="0091477B"/>
    <w:rsid w:val="00914888"/>
    <w:rsid w:val="009150D4"/>
    <w:rsid w:val="0091542E"/>
    <w:rsid w:val="0091742A"/>
    <w:rsid w:val="00917FBA"/>
    <w:rsid w:val="00920180"/>
    <w:rsid w:val="009206B3"/>
    <w:rsid w:val="00921710"/>
    <w:rsid w:val="0092319D"/>
    <w:rsid w:val="00925E0F"/>
    <w:rsid w:val="00925F5C"/>
    <w:rsid w:val="00926F1A"/>
    <w:rsid w:val="00927D68"/>
    <w:rsid w:val="009324A4"/>
    <w:rsid w:val="00932A47"/>
    <w:rsid w:val="00933A8C"/>
    <w:rsid w:val="0093590B"/>
    <w:rsid w:val="00935D21"/>
    <w:rsid w:val="00936222"/>
    <w:rsid w:val="00936A9B"/>
    <w:rsid w:val="00940BDF"/>
    <w:rsid w:val="00942594"/>
    <w:rsid w:val="00942990"/>
    <w:rsid w:val="00942CA7"/>
    <w:rsid w:val="009431AD"/>
    <w:rsid w:val="00943512"/>
    <w:rsid w:val="00950B00"/>
    <w:rsid w:val="00950FE3"/>
    <w:rsid w:val="00952296"/>
    <w:rsid w:val="00955F4D"/>
    <w:rsid w:val="00957204"/>
    <w:rsid w:val="009572A4"/>
    <w:rsid w:val="00957475"/>
    <w:rsid w:val="00957561"/>
    <w:rsid w:val="00960FAB"/>
    <w:rsid w:val="009614C5"/>
    <w:rsid w:val="00961507"/>
    <w:rsid w:val="00962296"/>
    <w:rsid w:val="009629D4"/>
    <w:rsid w:val="00963227"/>
    <w:rsid w:val="0096461E"/>
    <w:rsid w:val="00966B4F"/>
    <w:rsid w:val="00967C6B"/>
    <w:rsid w:val="00970A1A"/>
    <w:rsid w:val="00970CB0"/>
    <w:rsid w:val="00970DD2"/>
    <w:rsid w:val="009710E5"/>
    <w:rsid w:val="00973B35"/>
    <w:rsid w:val="00974055"/>
    <w:rsid w:val="009759E8"/>
    <w:rsid w:val="00975AC6"/>
    <w:rsid w:val="00976F5F"/>
    <w:rsid w:val="009807E1"/>
    <w:rsid w:val="00981BFF"/>
    <w:rsid w:val="00981CD7"/>
    <w:rsid w:val="0098324C"/>
    <w:rsid w:val="00983CB2"/>
    <w:rsid w:val="009867E3"/>
    <w:rsid w:val="0098751A"/>
    <w:rsid w:val="00990023"/>
    <w:rsid w:val="009938BB"/>
    <w:rsid w:val="00994A95"/>
    <w:rsid w:val="00994A9D"/>
    <w:rsid w:val="00996171"/>
    <w:rsid w:val="00996FC2"/>
    <w:rsid w:val="00997046"/>
    <w:rsid w:val="00997429"/>
    <w:rsid w:val="009976A3"/>
    <w:rsid w:val="009976A9"/>
    <w:rsid w:val="009A0A9D"/>
    <w:rsid w:val="009A13F3"/>
    <w:rsid w:val="009A157F"/>
    <w:rsid w:val="009A159B"/>
    <w:rsid w:val="009A15D1"/>
    <w:rsid w:val="009A33C6"/>
    <w:rsid w:val="009A35BF"/>
    <w:rsid w:val="009A385D"/>
    <w:rsid w:val="009A38A2"/>
    <w:rsid w:val="009A4A81"/>
    <w:rsid w:val="009B0398"/>
    <w:rsid w:val="009B13AB"/>
    <w:rsid w:val="009B1BFC"/>
    <w:rsid w:val="009B1DCB"/>
    <w:rsid w:val="009B206A"/>
    <w:rsid w:val="009B2996"/>
    <w:rsid w:val="009B2D56"/>
    <w:rsid w:val="009B3C0A"/>
    <w:rsid w:val="009B3CD0"/>
    <w:rsid w:val="009B4D26"/>
    <w:rsid w:val="009B4DAD"/>
    <w:rsid w:val="009B515F"/>
    <w:rsid w:val="009B5FF3"/>
    <w:rsid w:val="009B6D4E"/>
    <w:rsid w:val="009C0252"/>
    <w:rsid w:val="009C0771"/>
    <w:rsid w:val="009C07B8"/>
    <w:rsid w:val="009C24A0"/>
    <w:rsid w:val="009C2EB5"/>
    <w:rsid w:val="009C3133"/>
    <w:rsid w:val="009C4B11"/>
    <w:rsid w:val="009C58A0"/>
    <w:rsid w:val="009D01B0"/>
    <w:rsid w:val="009D0654"/>
    <w:rsid w:val="009D0769"/>
    <w:rsid w:val="009D15F1"/>
    <w:rsid w:val="009D2106"/>
    <w:rsid w:val="009D2B10"/>
    <w:rsid w:val="009D3898"/>
    <w:rsid w:val="009D4CCB"/>
    <w:rsid w:val="009D5091"/>
    <w:rsid w:val="009D75F1"/>
    <w:rsid w:val="009E0902"/>
    <w:rsid w:val="009E1262"/>
    <w:rsid w:val="009E1557"/>
    <w:rsid w:val="009E1A11"/>
    <w:rsid w:val="009E1AE8"/>
    <w:rsid w:val="009E2869"/>
    <w:rsid w:val="009E2D7F"/>
    <w:rsid w:val="009E30A8"/>
    <w:rsid w:val="009E44A0"/>
    <w:rsid w:val="009E623B"/>
    <w:rsid w:val="009E683F"/>
    <w:rsid w:val="009F0B64"/>
    <w:rsid w:val="009F2217"/>
    <w:rsid w:val="009F301D"/>
    <w:rsid w:val="009F326D"/>
    <w:rsid w:val="009F4756"/>
    <w:rsid w:val="009F514C"/>
    <w:rsid w:val="009F6699"/>
    <w:rsid w:val="009F6BB3"/>
    <w:rsid w:val="009F6D7F"/>
    <w:rsid w:val="009F6F45"/>
    <w:rsid w:val="00A010FB"/>
    <w:rsid w:val="00A02141"/>
    <w:rsid w:val="00A02365"/>
    <w:rsid w:val="00A0280B"/>
    <w:rsid w:val="00A03E99"/>
    <w:rsid w:val="00A043D9"/>
    <w:rsid w:val="00A048F4"/>
    <w:rsid w:val="00A069FB"/>
    <w:rsid w:val="00A06CE6"/>
    <w:rsid w:val="00A0770C"/>
    <w:rsid w:val="00A077E4"/>
    <w:rsid w:val="00A10265"/>
    <w:rsid w:val="00A10314"/>
    <w:rsid w:val="00A10F5E"/>
    <w:rsid w:val="00A1111F"/>
    <w:rsid w:val="00A11486"/>
    <w:rsid w:val="00A11AB4"/>
    <w:rsid w:val="00A11FC4"/>
    <w:rsid w:val="00A14B94"/>
    <w:rsid w:val="00A14D9D"/>
    <w:rsid w:val="00A14E82"/>
    <w:rsid w:val="00A14EC8"/>
    <w:rsid w:val="00A155D3"/>
    <w:rsid w:val="00A15A33"/>
    <w:rsid w:val="00A15B19"/>
    <w:rsid w:val="00A15E27"/>
    <w:rsid w:val="00A1740A"/>
    <w:rsid w:val="00A17B58"/>
    <w:rsid w:val="00A1A641"/>
    <w:rsid w:val="00A20C5C"/>
    <w:rsid w:val="00A20CDE"/>
    <w:rsid w:val="00A21403"/>
    <w:rsid w:val="00A2199C"/>
    <w:rsid w:val="00A2220A"/>
    <w:rsid w:val="00A22720"/>
    <w:rsid w:val="00A22BB4"/>
    <w:rsid w:val="00A26651"/>
    <w:rsid w:val="00A27963"/>
    <w:rsid w:val="00A27C90"/>
    <w:rsid w:val="00A27D55"/>
    <w:rsid w:val="00A3005C"/>
    <w:rsid w:val="00A315B9"/>
    <w:rsid w:val="00A32902"/>
    <w:rsid w:val="00A33070"/>
    <w:rsid w:val="00A34415"/>
    <w:rsid w:val="00A34D99"/>
    <w:rsid w:val="00A36B8D"/>
    <w:rsid w:val="00A404EC"/>
    <w:rsid w:val="00A4275C"/>
    <w:rsid w:val="00A43896"/>
    <w:rsid w:val="00A44A5C"/>
    <w:rsid w:val="00A4698E"/>
    <w:rsid w:val="00A47F09"/>
    <w:rsid w:val="00A5202C"/>
    <w:rsid w:val="00A53057"/>
    <w:rsid w:val="00A5724A"/>
    <w:rsid w:val="00A60454"/>
    <w:rsid w:val="00A61627"/>
    <w:rsid w:val="00A61F94"/>
    <w:rsid w:val="00A6244E"/>
    <w:rsid w:val="00A62D3E"/>
    <w:rsid w:val="00A62E8E"/>
    <w:rsid w:val="00A63B3E"/>
    <w:rsid w:val="00A652FD"/>
    <w:rsid w:val="00A6603C"/>
    <w:rsid w:val="00A662DD"/>
    <w:rsid w:val="00A665C1"/>
    <w:rsid w:val="00A67620"/>
    <w:rsid w:val="00A676B4"/>
    <w:rsid w:val="00A67AC5"/>
    <w:rsid w:val="00A67D8A"/>
    <w:rsid w:val="00A70627"/>
    <w:rsid w:val="00A7195A"/>
    <w:rsid w:val="00A72277"/>
    <w:rsid w:val="00A744CA"/>
    <w:rsid w:val="00A75B5F"/>
    <w:rsid w:val="00A75C88"/>
    <w:rsid w:val="00A767BD"/>
    <w:rsid w:val="00A803A1"/>
    <w:rsid w:val="00A80506"/>
    <w:rsid w:val="00A806AD"/>
    <w:rsid w:val="00A80858"/>
    <w:rsid w:val="00A8224F"/>
    <w:rsid w:val="00A82FDB"/>
    <w:rsid w:val="00A839D8"/>
    <w:rsid w:val="00A83D31"/>
    <w:rsid w:val="00A83F7D"/>
    <w:rsid w:val="00A83F88"/>
    <w:rsid w:val="00A852AA"/>
    <w:rsid w:val="00A85703"/>
    <w:rsid w:val="00A876E0"/>
    <w:rsid w:val="00A90F69"/>
    <w:rsid w:val="00A921BD"/>
    <w:rsid w:val="00A92308"/>
    <w:rsid w:val="00A9502E"/>
    <w:rsid w:val="00A95426"/>
    <w:rsid w:val="00A97509"/>
    <w:rsid w:val="00AA00B9"/>
    <w:rsid w:val="00AA035C"/>
    <w:rsid w:val="00AA04FA"/>
    <w:rsid w:val="00AA0FDB"/>
    <w:rsid w:val="00AA51BC"/>
    <w:rsid w:val="00AA5368"/>
    <w:rsid w:val="00AA6C99"/>
    <w:rsid w:val="00AB0308"/>
    <w:rsid w:val="00AB064C"/>
    <w:rsid w:val="00AB19AD"/>
    <w:rsid w:val="00AB1B2E"/>
    <w:rsid w:val="00AB2B82"/>
    <w:rsid w:val="00AB2C0F"/>
    <w:rsid w:val="00AB3861"/>
    <w:rsid w:val="00AB3F0E"/>
    <w:rsid w:val="00AB421F"/>
    <w:rsid w:val="00AB5006"/>
    <w:rsid w:val="00AB5E47"/>
    <w:rsid w:val="00AB65B1"/>
    <w:rsid w:val="00AB6FEA"/>
    <w:rsid w:val="00AB7BAF"/>
    <w:rsid w:val="00AC0211"/>
    <w:rsid w:val="00AC11A3"/>
    <w:rsid w:val="00AC123E"/>
    <w:rsid w:val="00AC180D"/>
    <w:rsid w:val="00AC3088"/>
    <w:rsid w:val="00AC3BF7"/>
    <w:rsid w:val="00AC540E"/>
    <w:rsid w:val="00AC5CC4"/>
    <w:rsid w:val="00AC6CE4"/>
    <w:rsid w:val="00AC72C5"/>
    <w:rsid w:val="00AC7B2E"/>
    <w:rsid w:val="00AD301B"/>
    <w:rsid w:val="00AD5317"/>
    <w:rsid w:val="00AD54CC"/>
    <w:rsid w:val="00AD5B70"/>
    <w:rsid w:val="00AD641B"/>
    <w:rsid w:val="00AD7508"/>
    <w:rsid w:val="00AD78CA"/>
    <w:rsid w:val="00AE0899"/>
    <w:rsid w:val="00AE08A9"/>
    <w:rsid w:val="00AE1A36"/>
    <w:rsid w:val="00AE1F28"/>
    <w:rsid w:val="00AE22D5"/>
    <w:rsid w:val="00AE31ED"/>
    <w:rsid w:val="00AE358C"/>
    <w:rsid w:val="00AE3D75"/>
    <w:rsid w:val="00AE5415"/>
    <w:rsid w:val="00AE5B34"/>
    <w:rsid w:val="00AE6FEC"/>
    <w:rsid w:val="00AE751E"/>
    <w:rsid w:val="00AF0AE0"/>
    <w:rsid w:val="00AF14F2"/>
    <w:rsid w:val="00AF23D9"/>
    <w:rsid w:val="00AF4708"/>
    <w:rsid w:val="00AF4906"/>
    <w:rsid w:val="00AF6332"/>
    <w:rsid w:val="00AF7AAF"/>
    <w:rsid w:val="00B0047E"/>
    <w:rsid w:val="00B01A16"/>
    <w:rsid w:val="00B01FAD"/>
    <w:rsid w:val="00B0298D"/>
    <w:rsid w:val="00B0301D"/>
    <w:rsid w:val="00B0498C"/>
    <w:rsid w:val="00B0522B"/>
    <w:rsid w:val="00B0527E"/>
    <w:rsid w:val="00B0766A"/>
    <w:rsid w:val="00B07D6D"/>
    <w:rsid w:val="00B13831"/>
    <w:rsid w:val="00B153BB"/>
    <w:rsid w:val="00B160AB"/>
    <w:rsid w:val="00B16BD0"/>
    <w:rsid w:val="00B17C7C"/>
    <w:rsid w:val="00B219E9"/>
    <w:rsid w:val="00B21D0E"/>
    <w:rsid w:val="00B22400"/>
    <w:rsid w:val="00B23D89"/>
    <w:rsid w:val="00B2533D"/>
    <w:rsid w:val="00B31EA7"/>
    <w:rsid w:val="00B32BC2"/>
    <w:rsid w:val="00B32EF2"/>
    <w:rsid w:val="00B33965"/>
    <w:rsid w:val="00B33ED7"/>
    <w:rsid w:val="00B3461B"/>
    <w:rsid w:val="00B34968"/>
    <w:rsid w:val="00B34F06"/>
    <w:rsid w:val="00B35099"/>
    <w:rsid w:val="00B351A1"/>
    <w:rsid w:val="00B354FA"/>
    <w:rsid w:val="00B36FF6"/>
    <w:rsid w:val="00B403DE"/>
    <w:rsid w:val="00B41635"/>
    <w:rsid w:val="00B4163D"/>
    <w:rsid w:val="00B41C82"/>
    <w:rsid w:val="00B43322"/>
    <w:rsid w:val="00B43349"/>
    <w:rsid w:val="00B43E64"/>
    <w:rsid w:val="00B440F3"/>
    <w:rsid w:val="00B44227"/>
    <w:rsid w:val="00B444AE"/>
    <w:rsid w:val="00B457BB"/>
    <w:rsid w:val="00B4583D"/>
    <w:rsid w:val="00B459D7"/>
    <w:rsid w:val="00B45D70"/>
    <w:rsid w:val="00B4782B"/>
    <w:rsid w:val="00B47C17"/>
    <w:rsid w:val="00B52685"/>
    <w:rsid w:val="00B5357A"/>
    <w:rsid w:val="00B54F59"/>
    <w:rsid w:val="00B54FEF"/>
    <w:rsid w:val="00B55DD7"/>
    <w:rsid w:val="00B56938"/>
    <w:rsid w:val="00B61558"/>
    <w:rsid w:val="00B635DE"/>
    <w:rsid w:val="00B63B6F"/>
    <w:rsid w:val="00B64D87"/>
    <w:rsid w:val="00B65729"/>
    <w:rsid w:val="00B668FE"/>
    <w:rsid w:val="00B70468"/>
    <w:rsid w:val="00B71875"/>
    <w:rsid w:val="00B71FA6"/>
    <w:rsid w:val="00B7237F"/>
    <w:rsid w:val="00B7243C"/>
    <w:rsid w:val="00B72AD8"/>
    <w:rsid w:val="00B72E06"/>
    <w:rsid w:val="00B731E1"/>
    <w:rsid w:val="00B74581"/>
    <w:rsid w:val="00B74A75"/>
    <w:rsid w:val="00B74D89"/>
    <w:rsid w:val="00B7581F"/>
    <w:rsid w:val="00B759BA"/>
    <w:rsid w:val="00B75A34"/>
    <w:rsid w:val="00B7610C"/>
    <w:rsid w:val="00B766E6"/>
    <w:rsid w:val="00B770FD"/>
    <w:rsid w:val="00B801DC"/>
    <w:rsid w:val="00B803F6"/>
    <w:rsid w:val="00B81242"/>
    <w:rsid w:val="00B82230"/>
    <w:rsid w:val="00B82E91"/>
    <w:rsid w:val="00B84830"/>
    <w:rsid w:val="00B84846"/>
    <w:rsid w:val="00B84A40"/>
    <w:rsid w:val="00B8518C"/>
    <w:rsid w:val="00B852AB"/>
    <w:rsid w:val="00B87A5E"/>
    <w:rsid w:val="00B917AA"/>
    <w:rsid w:val="00B91A87"/>
    <w:rsid w:val="00B93730"/>
    <w:rsid w:val="00B93F56"/>
    <w:rsid w:val="00B945B5"/>
    <w:rsid w:val="00B94648"/>
    <w:rsid w:val="00B95692"/>
    <w:rsid w:val="00B95A79"/>
    <w:rsid w:val="00B9626D"/>
    <w:rsid w:val="00B97778"/>
    <w:rsid w:val="00BA00A3"/>
    <w:rsid w:val="00BA027B"/>
    <w:rsid w:val="00BA0B8D"/>
    <w:rsid w:val="00BA0EDF"/>
    <w:rsid w:val="00BA3954"/>
    <w:rsid w:val="00BA3B38"/>
    <w:rsid w:val="00BA3B95"/>
    <w:rsid w:val="00BA580C"/>
    <w:rsid w:val="00BA5D3D"/>
    <w:rsid w:val="00BA5E48"/>
    <w:rsid w:val="00BA6520"/>
    <w:rsid w:val="00BA664A"/>
    <w:rsid w:val="00BA6C1E"/>
    <w:rsid w:val="00BA7930"/>
    <w:rsid w:val="00BB385F"/>
    <w:rsid w:val="00BB39E7"/>
    <w:rsid w:val="00BB5355"/>
    <w:rsid w:val="00BB5451"/>
    <w:rsid w:val="00BB761C"/>
    <w:rsid w:val="00BB791A"/>
    <w:rsid w:val="00BC0529"/>
    <w:rsid w:val="00BC092C"/>
    <w:rsid w:val="00BC0E41"/>
    <w:rsid w:val="00BC104F"/>
    <w:rsid w:val="00BC1520"/>
    <w:rsid w:val="00BC15BC"/>
    <w:rsid w:val="00BC173A"/>
    <w:rsid w:val="00BC2858"/>
    <w:rsid w:val="00BC28D3"/>
    <w:rsid w:val="00BC33B3"/>
    <w:rsid w:val="00BD0374"/>
    <w:rsid w:val="00BD0909"/>
    <w:rsid w:val="00BD31B1"/>
    <w:rsid w:val="00BD487E"/>
    <w:rsid w:val="00BD5FCB"/>
    <w:rsid w:val="00BD60E8"/>
    <w:rsid w:val="00BD6F2E"/>
    <w:rsid w:val="00BD7907"/>
    <w:rsid w:val="00BD7BB5"/>
    <w:rsid w:val="00BE00D9"/>
    <w:rsid w:val="00BE0F61"/>
    <w:rsid w:val="00BE1B57"/>
    <w:rsid w:val="00BE24A3"/>
    <w:rsid w:val="00BE24DA"/>
    <w:rsid w:val="00BE335C"/>
    <w:rsid w:val="00BE477D"/>
    <w:rsid w:val="00BE5642"/>
    <w:rsid w:val="00BE5D6E"/>
    <w:rsid w:val="00BE5EF6"/>
    <w:rsid w:val="00BE7548"/>
    <w:rsid w:val="00BF02C6"/>
    <w:rsid w:val="00BF29E5"/>
    <w:rsid w:val="00BF2AA7"/>
    <w:rsid w:val="00BF3E3F"/>
    <w:rsid w:val="00BF3F3A"/>
    <w:rsid w:val="00BF58D3"/>
    <w:rsid w:val="00BF6400"/>
    <w:rsid w:val="00BF68B3"/>
    <w:rsid w:val="00BF7F34"/>
    <w:rsid w:val="00C03F7F"/>
    <w:rsid w:val="00C0420F"/>
    <w:rsid w:val="00C049D5"/>
    <w:rsid w:val="00C05C32"/>
    <w:rsid w:val="00C06DC8"/>
    <w:rsid w:val="00C12455"/>
    <w:rsid w:val="00C1409E"/>
    <w:rsid w:val="00C14843"/>
    <w:rsid w:val="00C149BF"/>
    <w:rsid w:val="00C14B43"/>
    <w:rsid w:val="00C17E70"/>
    <w:rsid w:val="00C2055C"/>
    <w:rsid w:val="00C20A67"/>
    <w:rsid w:val="00C20EE3"/>
    <w:rsid w:val="00C21620"/>
    <w:rsid w:val="00C21986"/>
    <w:rsid w:val="00C2295C"/>
    <w:rsid w:val="00C22BF2"/>
    <w:rsid w:val="00C243BB"/>
    <w:rsid w:val="00C25796"/>
    <w:rsid w:val="00C27C8C"/>
    <w:rsid w:val="00C30255"/>
    <w:rsid w:val="00C30B7A"/>
    <w:rsid w:val="00C30D1D"/>
    <w:rsid w:val="00C318F3"/>
    <w:rsid w:val="00C35BA5"/>
    <w:rsid w:val="00C361F3"/>
    <w:rsid w:val="00C41E24"/>
    <w:rsid w:val="00C42607"/>
    <w:rsid w:val="00C42CFD"/>
    <w:rsid w:val="00C43633"/>
    <w:rsid w:val="00C43C68"/>
    <w:rsid w:val="00C4421B"/>
    <w:rsid w:val="00C455B8"/>
    <w:rsid w:val="00C465EC"/>
    <w:rsid w:val="00C46CB6"/>
    <w:rsid w:val="00C503A7"/>
    <w:rsid w:val="00C508E0"/>
    <w:rsid w:val="00C511D2"/>
    <w:rsid w:val="00C51503"/>
    <w:rsid w:val="00C51981"/>
    <w:rsid w:val="00C5215F"/>
    <w:rsid w:val="00C53353"/>
    <w:rsid w:val="00C54910"/>
    <w:rsid w:val="00C54B58"/>
    <w:rsid w:val="00C5524E"/>
    <w:rsid w:val="00C5557F"/>
    <w:rsid w:val="00C5621D"/>
    <w:rsid w:val="00C56533"/>
    <w:rsid w:val="00C601FA"/>
    <w:rsid w:val="00C612A9"/>
    <w:rsid w:val="00C61CBD"/>
    <w:rsid w:val="00C62631"/>
    <w:rsid w:val="00C630A7"/>
    <w:rsid w:val="00C63CAB"/>
    <w:rsid w:val="00C63F27"/>
    <w:rsid w:val="00C64294"/>
    <w:rsid w:val="00C64412"/>
    <w:rsid w:val="00C645A0"/>
    <w:rsid w:val="00C64E62"/>
    <w:rsid w:val="00C653B7"/>
    <w:rsid w:val="00C6589B"/>
    <w:rsid w:val="00C6621E"/>
    <w:rsid w:val="00C66289"/>
    <w:rsid w:val="00C66EE3"/>
    <w:rsid w:val="00C676E8"/>
    <w:rsid w:val="00C67F40"/>
    <w:rsid w:val="00C7210E"/>
    <w:rsid w:val="00C76C34"/>
    <w:rsid w:val="00C76F02"/>
    <w:rsid w:val="00C77137"/>
    <w:rsid w:val="00C77671"/>
    <w:rsid w:val="00C77E49"/>
    <w:rsid w:val="00C8025A"/>
    <w:rsid w:val="00C80384"/>
    <w:rsid w:val="00C80800"/>
    <w:rsid w:val="00C817A7"/>
    <w:rsid w:val="00C82B07"/>
    <w:rsid w:val="00C82CEC"/>
    <w:rsid w:val="00C834BF"/>
    <w:rsid w:val="00C840FF"/>
    <w:rsid w:val="00C84AC9"/>
    <w:rsid w:val="00C852DA"/>
    <w:rsid w:val="00C87118"/>
    <w:rsid w:val="00C87D3F"/>
    <w:rsid w:val="00C904BF"/>
    <w:rsid w:val="00C90FEF"/>
    <w:rsid w:val="00C9130E"/>
    <w:rsid w:val="00C917E9"/>
    <w:rsid w:val="00C9211B"/>
    <w:rsid w:val="00C93BFF"/>
    <w:rsid w:val="00C9449B"/>
    <w:rsid w:val="00C94EC2"/>
    <w:rsid w:val="00C95FF1"/>
    <w:rsid w:val="00C96165"/>
    <w:rsid w:val="00C967CD"/>
    <w:rsid w:val="00C96BD2"/>
    <w:rsid w:val="00C96E30"/>
    <w:rsid w:val="00CA1555"/>
    <w:rsid w:val="00CA178B"/>
    <w:rsid w:val="00CA3ACD"/>
    <w:rsid w:val="00CA43F3"/>
    <w:rsid w:val="00CA4967"/>
    <w:rsid w:val="00CA5A5D"/>
    <w:rsid w:val="00CA5ABE"/>
    <w:rsid w:val="00CA7F9F"/>
    <w:rsid w:val="00CB1D04"/>
    <w:rsid w:val="00CB345F"/>
    <w:rsid w:val="00CB3790"/>
    <w:rsid w:val="00CB3AF9"/>
    <w:rsid w:val="00CB48C0"/>
    <w:rsid w:val="00CB4A28"/>
    <w:rsid w:val="00CB50DB"/>
    <w:rsid w:val="00CB5A4F"/>
    <w:rsid w:val="00CB5B3C"/>
    <w:rsid w:val="00CB5EBE"/>
    <w:rsid w:val="00CB63C0"/>
    <w:rsid w:val="00CB6C47"/>
    <w:rsid w:val="00CB7355"/>
    <w:rsid w:val="00CB7AFD"/>
    <w:rsid w:val="00CB7F3B"/>
    <w:rsid w:val="00CC0113"/>
    <w:rsid w:val="00CC0788"/>
    <w:rsid w:val="00CC0E83"/>
    <w:rsid w:val="00CC1433"/>
    <w:rsid w:val="00CC192B"/>
    <w:rsid w:val="00CC34F4"/>
    <w:rsid w:val="00CC5020"/>
    <w:rsid w:val="00CC5EA6"/>
    <w:rsid w:val="00CC6714"/>
    <w:rsid w:val="00CD1A3C"/>
    <w:rsid w:val="00CD2333"/>
    <w:rsid w:val="00CD2AD6"/>
    <w:rsid w:val="00CD2FC0"/>
    <w:rsid w:val="00CD4AC5"/>
    <w:rsid w:val="00CD52F5"/>
    <w:rsid w:val="00CD5684"/>
    <w:rsid w:val="00CD5946"/>
    <w:rsid w:val="00CD76A7"/>
    <w:rsid w:val="00CE0A37"/>
    <w:rsid w:val="00CE3663"/>
    <w:rsid w:val="00CE3884"/>
    <w:rsid w:val="00CE395E"/>
    <w:rsid w:val="00CE3EBB"/>
    <w:rsid w:val="00CE6C05"/>
    <w:rsid w:val="00CE7D06"/>
    <w:rsid w:val="00CF1AFC"/>
    <w:rsid w:val="00CF1CF6"/>
    <w:rsid w:val="00CF2C0B"/>
    <w:rsid w:val="00CF336C"/>
    <w:rsid w:val="00CF46D5"/>
    <w:rsid w:val="00CF59D4"/>
    <w:rsid w:val="00CF6360"/>
    <w:rsid w:val="00CF6B2F"/>
    <w:rsid w:val="00D008A6"/>
    <w:rsid w:val="00D0165B"/>
    <w:rsid w:val="00D01FAA"/>
    <w:rsid w:val="00D021D4"/>
    <w:rsid w:val="00D031A5"/>
    <w:rsid w:val="00D0452F"/>
    <w:rsid w:val="00D0488A"/>
    <w:rsid w:val="00D049DD"/>
    <w:rsid w:val="00D05C38"/>
    <w:rsid w:val="00D07919"/>
    <w:rsid w:val="00D12C56"/>
    <w:rsid w:val="00D13053"/>
    <w:rsid w:val="00D139C8"/>
    <w:rsid w:val="00D16DE6"/>
    <w:rsid w:val="00D17327"/>
    <w:rsid w:val="00D17393"/>
    <w:rsid w:val="00D177FD"/>
    <w:rsid w:val="00D17A6C"/>
    <w:rsid w:val="00D24142"/>
    <w:rsid w:val="00D24C0B"/>
    <w:rsid w:val="00D2596A"/>
    <w:rsid w:val="00D27012"/>
    <w:rsid w:val="00D2711C"/>
    <w:rsid w:val="00D273FB"/>
    <w:rsid w:val="00D2759F"/>
    <w:rsid w:val="00D27FD2"/>
    <w:rsid w:val="00D30117"/>
    <w:rsid w:val="00D3071E"/>
    <w:rsid w:val="00D30E0F"/>
    <w:rsid w:val="00D3107E"/>
    <w:rsid w:val="00D314FA"/>
    <w:rsid w:val="00D31718"/>
    <w:rsid w:val="00D326B4"/>
    <w:rsid w:val="00D32F9F"/>
    <w:rsid w:val="00D3342D"/>
    <w:rsid w:val="00D344EA"/>
    <w:rsid w:val="00D34814"/>
    <w:rsid w:val="00D34AD8"/>
    <w:rsid w:val="00D34C4B"/>
    <w:rsid w:val="00D34EA0"/>
    <w:rsid w:val="00D35B81"/>
    <w:rsid w:val="00D35F8D"/>
    <w:rsid w:val="00D36851"/>
    <w:rsid w:val="00D369EF"/>
    <w:rsid w:val="00D37F51"/>
    <w:rsid w:val="00D40D34"/>
    <w:rsid w:val="00D411CD"/>
    <w:rsid w:val="00D428CF"/>
    <w:rsid w:val="00D43059"/>
    <w:rsid w:val="00D434A1"/>
    <w:rsid w:val="00D43C11"/>
    <w:rsid w:val="00D441AE"/>
    <w:rsid w:val="00D476D5"/>
    <w:rsid w:val="00D479A0"/>
    <w:rsid w:val="00D5160F"/>
    <w:rsid w:val="00D516B8"/>
    <w:rsid w:val="00D518BC"/>
    <w:rsid w:val="00D51E62"/>
    <w:rsid w:val="00D52C0A"/>
    <w:rsid w:val="00D52D2B"/>
    <w:rsid w:val="00D54376"/>
    <w:rsid w:val="00D5584F"/>
    <w:rsid w:val="00D62828"/>
    <w:rsid w:val="00D63630"/>
    <w:rsid w:val="00D64D85"/>
    <w:rsid w:val="00D65C25"/>
    <w:rsid w:val="00D6729D"/>
    <w:rsid w:val="00D71177"/>
    <w:rsid w:val="00D71DFE"/>
    <w:rsid w:val="00D756D0"/>
    <w:rsid w:val="00D757D9"/>
    <w:rsid w:val="00D76A1F"/>
    <w:rsid w:val="00D77E23"/>
    <w:rsid w:val="00D808A0"/>
    <w:rsid w:val="00D811EA"/>
    <w:rsid w:val="00D819BD"/>
    <w:rsid w:val="00D81C32"/>
    <w:rsid w:val="00D82F28"/>
    <w:rsid w:val="00D83F9D"/>
    <w:rsid w:val="00D84998"/>
    <w:rsid w:val="00D849EA"/>
    <w:rsid w:val="00D85214"/>
    <w:rsid w:val="00D85C39"/>
    <w:rsid w:val="00D875F5"/>
    <w:rsid w:val="00D87EAE"/>
    <w:rsid w:val="00D904CB"/>
    <w:rsid w:val="00D913BE"/>
    <w:rsid w:val="00D919DE"/>
    <w:rsid w:val="00D91C0A"/>
    <w:rsid w:val="00D91C88"/>
    <w:rsid w:val="00D921D3"/>
    <w:rsid w:val="00D92376"/>
    <w:rsid w:val="00D92A2B"/>
    <w:rsid w:val="00D93304"/>
    <w:rsid w:val="00D945D8"/>
    <w:rsid w:val="00D94D58"/>
    <w:rsid w:val="00D94D8A"/>
    <w:rsid w:val="00D950D4"/>
    <w:rsid w:val="00D9668A"/>
    <w:rsid w:val="00DA2958"/>
    <w:rsid w:val="00DA4D7F"/>
    <w:rsid w:val="00DA4E62"/>
    <w:rsid w:val="00DA501B"/>
    <w:rsid w:val="00DA602F"/>
    <w:rsid w:val="00DA6CC1"/>
    <w:rsid w:val="00DA6E8E"/>
    <w:rsid w:val="00DA70F3"/>
    <w:rsid w:val="00DB0A93"/>
    <w:rsid w:val="00DB154A"/>
    <w:rsid w:val="00DB1786"/>
    <w:rsid w:val="00DB17F4"/>
    <w:rsid w:val="00DB3345"/>
    <w:rsid w:val="00DB4BC5"/>
    <w:rsid w:val="00DC0888"/>
    <w:rsid w:val="00DC382A"/>
    <w:rsid w:val="00DC3C4C"/>
    <w:rsid w:val="00DC4DF5"/>
    <w:rsid w:val="00DC6AF8"/>
    <w:rsid w:val="00DD0BCD"/>
    <w:rsid w:val="00DD0E18"/>
    <w:rsid w:val="00DD123D"/>
    <w:rsid w:val="00DD3CBE"/>
    <w:rsid w:val="00DD527C"/>
    <w:rsid w:val="00DD6907"/>
    <w:rsid w:val="00DD7526"/>
    <w:rsid w:val="00DD7962"/>
    <w:rsid w:val="00DE0382"/>
    <w:rsid w:val="00DE1115"/>
    <w:rsid w:val="00DE26E0"/>
    <w:rsid w:val="00DE2B3E"/>
    <w:rsid w:val="00DE2CC2"/>
    <w:rsid w:val="00DE2EDE"/>
    <w:rsid w:val="00DE305E"/>
    <w:rsid w:val="00DE3826"/>
    <w:rsid w:val="00DE3954"/>
    <w:rsid w:val="00DE484C"/>
    <w:rsid w:val="00DE5725"/>
    <w:rsid w:val="00DE5C8D"/>
    <w:rsid w:val="00DE721A"/>
    <w:rsid w:val="00DE7457"/>
    <w:rsid w:val="00DF1DE7"/>
    <w:rsid w:val="00DF26CF"/>
    <w:rsid w:val="00DF2F11"/>
    <w:rsid w:val="00DF350A"/>
    <w:rsid w:val="00DF51A1"/>
    <w:rsid w:val="00DF5F3B"/>
    <w:rsid w:val="00DF6CEF"/>
    <w:rsid w:val="00DF725D"/>
    <w:rsid w:val="00DF7D55"/>
    <w:rsid w:val="00E00225"/>
    <w:rsid w:val="00E00519"/>
    <w:rsid w:val="00E005E0"/>
    <w:rsid w:val="00E00880"/>
    <w:rsid w:val="00E041BC"/>
    <w:rsid w:val="00E0609A"/>
    <w:rsid w:val="00E06700"/>
    <w:rsid w:val="00E06D71"/>
    <w:rsid w:val="00E10A9F"/>
    <w:rsid w:val="00E12F4A"/>
    <w:rsid w:val="00E137F7"/>
    <w:rsid w:val="00E141AB"/>
    <w:rsid w:val="00E15A65"/>
    <w:rsid w:val="00E15ECE"/>
    <w:rsid w:val="00E161D5"/>
    <w:rsid w:val="00E1629F"/>
    <w:rsid w:val="00E20A12"/>
    <w:rsid w:val="00E217B0"/>
    <w:rsid w:val="00E22B02"/>
    <w:rsid w:val="00E22E36"/>
    <w:rsid w:val="00E23E0E"/>
    <w:rsid w:val="00E24778"/>
    <w:rsid w:val="00E24D0F"/>
    <w:rsid w:val="00E26E31"/>
    <w:rsid w:val="00E2797B"/>
    <w:rsid w:val="00E27D39"/>
    <w:rsid w:val="00E3088A"/>
    <w:rsid w:val="00E3175C"/>
    <w:rsid w:val="00E31DE0"/>
    <w:rsid w:val="00E32B14"/>
    <w:rsid w:val="00E34071"/>
    <w:rsid w:val="00E36682"/>
    <w:rsid w:val="00E36788"/>
    <w:rsid w:val="00E3784C"/>
    <w:rsid w:val="00E4065E"/>
    <w:rsid w:val="00E41A82"/>
    <w:rsid w:val="00E421AC"/>
    <w:rsid w:val="00E44167"/>
    <w:rsid w:val="00E456AF"/>
    <w:rsid w:val="00E45990"/>
    <w:rsid w:val="00E45C8B"/>
    <w:rsid w:val="00E45DEF"/>
    <w:rsid w:val="00E46409"/>
    <w:rsid w:val="00E47676"/>
    <w:rsid w:val="00E47933"/>
    <w:rsid w:val="00E479B9"/>
    <w:rsid w:val="00E510F1"/>
    <w:rsid w:val="00E51846"/>
    <w:rsid w:val="00E51B03"/>
    <w:rsid w:val="00E52A2F"/>
    <w:rsid w:val="00E52F7F"/>
    <w:rsid w:val="00E5385A"/>
    <w:rsid w:val="00E53FBA"/>
    <w:rsid w:val="00E5419B"/>
    <w:rsid w:val="00E55EB5"/>
    <w:rsid w:val="00E5674A"/>
    <w:rsid w:val="00E568D6"/>
    <w:rsid w:val="00E56FDE"/>
    <w:rsid w:val="00E5743C"/>
    <w:rsid w:val="00E57AC4"/>
    <w:rsid w:val="00E57BEC"/>
    <w:rsid w:val="00E60C7D"/>
    <w:rsid w:val="00E60FB3"/>
    <w:rsid w:val="00E626F5"/>
    <w:rsid w:val="00E62D5A"/>
    <w:rsid w:val="00E645B9"/>
    <w:rsid w:val="00E64C3D"/>
    <w:rsid w:val="00E656A1"/>
    <w:rsid w:val="00E6585F"/>
    <w:rsid w:val="00E66ADA"/>
    <w:rsid w:val="00E67043"/>
    <w:rsid w:val="00E671C3"/>
    <w:rsid w:val="00E67829"/>
    <w:rsid w:val="00E67F4F"/>
    <w:rsid w:val="00E715BD"/>
    <w:rsid w:val="00E716E7"/>
    <w:rsid w:val="00E72EA7"/>
    <w:rsid w:val="00E7303F"/>
    <w:rsid w:val="00E73FD6"/>
    <w:rsid w:val="00E74963"/>
    <w:rsid w:val="00E74C54"/>
    <w:rsid w:val="00E75191"/>
    <w:rsid w:val="00E8148C"/>
    <w:rsid w:val="00E817A0"/>
    <w:rsid w:val="00E819CF"/>
    <w:rsid w:val="00E83841"/>
    <w:rsid w:val="00E83B68"/>
    <w:rsid w:val="00E84375"/>
    <w:rsid w:val="00E84AE9"/>
    <w:rsid w:val="00E85256"/>
    <w:rsid w:val="00E85D77"/>
    <w:rsid w:val="00E865B7"/>
    <w:rsid w:val="00E8673B"/>
    <w:rsid w:val="00E90142"/>
    <w:rsid w:val="00E914D1"/>
    <w:rsid w:val="00E91A71"/>
    <w:rsid w:val="00E9269E"/>
    <w:rsid w:val="00E93231"/>
    <w:rsid w:val="00E96615"/>
    <w:rsid w:val="00E9751A"/>
    <w:rsid w:val="00EA04F0"/>
    <w:rsid w:val="00EA1587"/>
    <w:rsid w:val="00EA2207"/>
    <w:rsid w:val="00EA2D17"/>
    <w:rsid w:val="00EB07A6"/>
    <w:rsid w:val="00EB0F1C"/>
    <w:rsid w:val="00EB201C"/>
    <w:rsid w:val="00EB29F4"/>
    <w:rsid w:val="00EB2E38"/>
    <w:rsid w:val="00EB35FB"/>
    <w:rsid w:val="00EB3FDA"/>
    <w:rsid w:val="00EB45BD"/>
    <w:rsid w:val="00EB4E00"/>
    <w:rsid w:val="00EB4EEA"/>
    <w:rsid w:val="00EB6263"/>
    <w:rsid w:val="00EB6654"/>
    <w:rsid w:val="00EB6C8B"/>
    <w:rsid w:val="00EB715A"/>
    <w:rsid w:val="00EB7A97"/>
    <w:rsid w:val="00EB7FB0"/>
    <w:rsid w:val="00EC0445"/>
    <w:rsid w:val="00EC0F94"/>
    <w:rsid w:val="00EC2E38"/>
    <w:rsid w:val="00EC3184"/>
    <w:rsid w:val="00EC3387"/>
    <w:rsid w:val="00EC7680"/>
    <w:rsid w:val="00ED00E7"/>
    <w:rsid w:val="00ED01CE"/>
    <w:rsid w:val="00ED1454"/>
    <w:rsid w:val="00ED1469"/>
    <w:rsid w:val="00ED2685"/>
    <w:rsid w:val="00ED3888"/>
    <w:rsid w:val="00ED43AE"/>
    <w:rsid w:val="00ED4A77"/>
    <w:rsid w:val="00ED6157"/>
    <w:rsid w:val="00ED7F95"/>
    <w:rsid w:val="00EE0390"/>
    <w:rsid w:val="00EE06BD"/>
    <w:rsid w:val="00EE1378"/>
    <w:rsid w:val="00EE1486"/>
    <w:rsid w:val="00EE3707"/>
    <w:rsid w:val="00EE4669"/>
    <w:rsid w:val="00EE4B0A"/>
    <w:rsid w:val="00EE7016"/>
    <w:rsid w:val="00EE706E"/>
    <w:rsid w:val="00EE79F4"/>
    <w:rsid w:val="00EF0AE5"/>
    <w:rsid w:val="00EF11A8"/>
    <w:rsid w:val="00EF132E"/>
    <w:rsid w:val="00EF198F"/>
    <w:rsid w:val="00EF2F6C"/>
    <w:rsid w:val="00EF35BE"/>
    <w:rsid w:val="00EF430C"/>
    <w:rsid w:val="00EF4659"/>
    <w:rsid w:val="00EF50EB"/>
    <w:rsid w:val="00EF56EA"/>
    <w:rsid w:val="00EF5CD6"/>
    <w:rsid w:val="00EF6E07"/>
    <w:rsid w:val="00EF7357"/>
    <w:rsid w:val="00EF7A0A"/>
    <w:rsid w:val="00F00E0A"/>
    <w:rsid w:val="00F01D5A"/>
    <w:rsid w:val="00F02B07"/>
    <w:rsid w:val="00F038F9"/>
    <w:rsid w:val="00F03FA4"/>
    <w:rsid w:val="00F0451E"/>
    <w:rsid w:val="00F0472A"/>
    <w:rsid w:val="00F05A84"/>
    <w:rsid w:val="00F06EE8"/>
    <w:rsid w:val="00F07349"/>
    <w:rsid w:val="00F10CE0"/>
    <w:rsid w:val="00F113EF"/>
    <w:rsid w:val="00F1192D"/>
    <w:rsid w:val="00F125D6"/>
    <w:rsid w:val="00F126F3"/>
    <w:rsid w:val="00F13AC0"/>
    <w:rsid w:val="00F15098"/>
    <w:rsid w:val="00F15307"/>
    <w:rsid w:val="00F20196"/>
    <w:rsid w:val="00F21149"/>
    <w:rsid w:val="00F21E8B"/>
    <w:rsid w:val="00F22AE5"/>
    <w:rsid w:val="00F22C99"/>
    <w:rsid w:val="00F25842"/>
    <w:rsid w:val="00F25D06"/>
    <w:rsid w:val="00F27004"/>
    <w:rsid w:val="00F302FF"/>
    <w:rsid w:val="00F30904"/>
    <w:rsid w:val="00F30B14"/>
    <w:rsid w:val="00F30F8C"/>
    <w:rsid w:val="00F31672"/>
    <w:rsid w:val="00F31ABC"/>
    <w:rsid w:val="00F32676"/>
    <w:rsid w:val="00F33B5D"/>
    <w:rsid w:val="00F33BB9"/>
    <w:rsid w:val="00F33F87"/>
    <w:rsid w:val="00F3487F"/>
    <w:rsid w:val="00F34D82"/>
    <w:rsid w:val="00F35040"/>
    <w:rsid w:val="00F35B43"/>
    <w:rsid w:val="00F35FD3"/>
    <w:rsid w:val="00F36065"/>
    <w:rsid w:val="00F379DA"/>
    <w:rsid w:val="00F37AAD"/>
    <w:rsid w:val="00F40B2A"/>
    <w:rsid w:val="00F414EF"/>
    <w:rsid w:val="00F41998"/>
    <w:rsid w:val="00F42C31"/>
    <w:rsid w:val="00F43322"/>
    <w:rsid w:val="00F435A4"/>
    <w:rsid w:val="00F45575"/>
    <w:rsid w:val="00F45CF7"/>
    <w:rsid w:val="00F464E9"/>
    <w:rsid w:val="00F47AEF"/>
    <w:rsid w:val="00F47B53"/>
    <w:rsid w:val="00F51281"/>
    <w:rsid w:val="00F51EAC"/>
    <w:rsid w:val="00F529FB"/>
    <w:rsid w:val="00F530E8"/>
    <w:rsid w:val="00F53129"/>
    <w:rsid w:val="00F535C5"/>
    <w:rsid w:val="00F53BF2"/>
    <w:rsid w:val="00F53C25"/>
    <w:rsid w:val="00F54074"/>
    <w:rsid w:val="00F5736D"/>
    <w:rsid w:val="00F60C5B"/>
    <w:rsid w:val="00F60E10"/>
    <w:rsid w:val="00F60EEB"/>
    <w:rsid w:val="00F62167"/>
    <w:rsid w:val="00F63901"/>
    <w:rsid w:val="00F641DB"/>
    <w:rsid w:val="00F64234"/>
    <w:rsid w:val="00F64C35"/>
    <w:rsid w:val="00F65560"/>
    <w:rsid w:val="00F66C16"/>
    <w:rsid w:val="00F677BD"/>
    <w:rsid w:val="00F7022F"/>
    <w:rsid w:val="00F725C1"/>
    <w:rsid w:val="00F746A9"/>
    <w:rsid w:val="00F748C1"/>
    <w:rsid w:val="00F759A9"/>
    <w:rsid w:val="00F75E5A"/>
    <w:rsid w:val="00F80781"/>
    <w:rsid w:val="00F81244"/>
    <w:rsid w:val="00F820B1"/>
    <w:rsid w:val="00F820E4"/>
    <w:rsid w:val="00F829C0"/>
    <w:rsid w:val="00F829F6"/>
    <w:rsid w:val="00F83122"/>
    <w:rsid w:val="00F83366"/>
    <w:rsid w:val="00F8515F"/>
    <w:rsid w:val="00F85D72"/>
    <w:rsid w:val="00F87C41"/>
    <w:rsid w:val="00F9211A"/>
    <w:rsid w:val="00F9385B"/>
    <w:rsid w:val="00F938E2"/>
    <w:rsid w:val="00F93A36"/>
    <w:rsid w:val="00F93C2A"/>
    <w:rsid w:val="00F9434F"/>
    <w:rsid w:val="00F945DB"/>
    <w:rsid w:val="00F9786F"/>
    <w:rsid w:val="00F97AA5"/>
    <w:rsid w:val="00FA156F"/>
    <w:rsid w:val="00FA19D7"/>
    <w:rsid w:val="00FA1A8A"/>
    <w:rsid w:val="00FA1C3F"/>
    <w:rsid w:val="00FA255F"/>
    <w:rsid w:val="00FA46C5"/>
    <w:rsid w:val="00FA6F64"/>
    <w:rsid w:val="00FA77BB"/>
    <w:rsid w:val="00FA7C43"/>
    <w:rsid w:val="00FB0BE4"/>
    <w:rsid w:val="00FB127C"/>
    <w:rsid w:val="00FB16FF"/>
    <w:rsid w:val="00FB201E"/>
    <w:rsid w:val="00FB268C"/>
    <w:rsid w:val="00FB5199"/>
    <w:rsid w:val="00FB60E0"/>
    <w:rsid w:val="00FB6354"/>
    <w:rsid w:val="00FB6E6D"/>
    <w:rsid w:val="00FC0A2A"/>
    <w:rsid w:val="00FC0F22"/>
    <w:rsid w:val="00FC1CA4"/>
    <w:rsid w:val="00FC2859"/>
    <w:rsid w:val="00FC3D69"/>
    <w:rsid w:val="00FC4033"/>
    <w:rsid w:val="00FC533E"/>
    <w:rsid w:val="00FC5FD6"/>
    <w:rsid w:val="00FC66F5"/>
    <w:rsid w:val="00FC6E66"/>
    <w:rsid w:val="00FC6E94"/>
    <w:rsid w:val="00FD0C88"/>
    <w:rsid w:val="00FD0D0B"/>
    <w:rsid w:val="00FD193F"/>
    <w:rsid w:val="00FD3A41"/>
    <w:rsid w:val="00FD3DEE"/>
    <w:rsid w:val="00FE0C08"/>
    <w:rsid w:val="00FE0FC7"/>
    <w:rsid w:val="00FE1A78"/>
    <w:rsid w:val="00FE2695"/>
    <w:rsid w:val="00FE4A91"/>
    <w:rsid w:val="00FE4E04"/>
    <w:rsid w:val="00FE5D59"/>
    <w:rsid w:val="00FE5E5F"/>
    <w:rsid w:val="00FE7353"/>
    <w:rsid w:val="00FF05C6"/>
    <w:rsid w:val="00FF2445"/>
    <w:rsid w:val="00FF2E3B"/>
    <w:rsid w:val="00FF4154"/>
    <w:rsid w:val="00FF727D"/>
    <w:rsid w:val="00FF75CF"/>
    <w:rsid w:val="024BED8F"/>
    <w:rsid w:val="082AA7C8"/>
    <w:rsid w:val="09D15342"/>
    <w:rsid w:val="0BB4BD8C"/>
    <w:rsid w:val="0C3FA6DF"/>
    <w:rsid w:val="0CE8A385"/>
    <w:rsid w:val="0E63B4CF"/>
    <w:rsid w:val="13F945A2"/>
    <w:rsid w:val="142709D7"/>
    <w:rsid w:val="186685A9"/>
    <w:rsid w:val="19B1F5C5"/>
    <w:rsid w:val="21AED323"/>
    <w:rsid w:val="2429EE11"/>
    <w:rsid w:val="29C52CBD"/>
    <w:rsid w:val="2BD2CD86"/>
    <w:rsid w:val="2E4037CB"/>
    <w:rsid w:val="2E7513EA"/>
    <w:rsid w:val="37B08B50"/>
    <w:rsid w:val="3A5D4C9C"/>
    <w:rsid w:val="3EE08844"/>
    <w:rsid w:val="3FE5FA1A"/>
    <w:rsid w:val="433B044D"/>
    <w:rsid w:val="46D80BC4"/>
    <w:rsid w:val="4AFBDECE"/>
    <w:rsid w:val="4CA13C0C"/>
    <w:rsid w:val="4D66987F"/>
    <w:rsid w:val="4EC0FF55"/>
    <w:rsid w:val="4F6F6EB3"/>
    <w:rsid w:val="5198525A"/>
    <w:rsid w:val="528C0F9B"/>
    <w:rsid w:val="5933DEA7"/>
    <w:rsid w:val="5E648CE4"/>
    <w:rsid w:val="61EF9664"/>
    <w:rsid w:val="6350A10A"/>
    <w:rsid w:val="64A216AA"/>
    <w:rsid w:val="68BE47F7"/>
    <w:rsid w:val="68E56FB5"/>
    <w:rsid w:val="696F3DC5"/>
    <w:rsid w:val="6B1304B4"/>
    <w:rsid w:val="6DDBB67F"/>
    <w:rsid w:val="7289F376"/>
    <w:rsid w:val="72BC8538"/>
    <w:rsid w:val="73E7E2E3"/>
    <w:rsid w:val="75761279"/>
    <w:rsid w:val="79C081B7"/>
    <w:rsid w:val="7EE2970F"/>
    <w:rsid w:val="7F3DF66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480BA"/>
  <w15:chartTrackingRefBased/>
  <w15:docId w15:val="{CF927C87-6171-4FFB-801D-554475386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kern w:val="2"/>
        <w:lang w:val="en-N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qFormat="1"/>
    <w:lsdException w:name="heading 4" w:qFormat="1"/>
    <w:lsdException w:name="heading 5" w:semiHidden="1"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Number" w:semiHidden="1"/>
    <w:lsdException w:name="List 4" w:semiHidden="1" w:unhideWhenUsed="1"/>
    <w:lsdException w:name="List 5" w:semiHidden="1" w:unhideWhenUsed="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765"/>
    <w:pPr>
      <w:spacing w:after="240" w:line="288" w:lineRule="auto"/>
    </w:pPr>
    <w:rPr>
      <w:rFonts w:ascii="Roboto" w:hAnsi="Roboto" w:cs="Arial"/>
      <w:sz w:val="24"/>
      <w:szCs w:val="22"/>
    </w:rPr>
  </w:style>
  <w:style w:type="paragraph" w:styleId="Heading1">
    <w:name w:val="heading 1"/>
    <w:basedOn w:val="Normal"/>
    <w:next w:val="Normal"/>
    <w:link w:val="Heading1Char"/>
    <w:uiPriority w:val="99"/>
    <w:qFormat/>
    <w:rsid w:val="00CF2C0B"/>
    <w:pPr>
      <w:keepNext/>
      <w:keepLines/>
      <w:spacing w:before="360"/>
      <w:outlineLvl w:val="0"/>
    </w:pPr>
    <w:rPr>
      <w:rFonts w:ascii="Roboto Black" w:eastAsiaTheme="majorEastAsia" w:hAnsi="Roboto Black"/>
      <w:b/>
      <w:bCs/>
      <w:sz w:val="48"/>
      <w:szCs w:val="28"/>
    </w:rPr>
  </w:style>
  <w:style w:type="paragraph" w:styleId="Heading2">
    <w:name w:val="heading 2"/>
    <w:basedOn w:val="Normal"/>
    <w:next w:val="Normal"/>
    <w:link w:val="Heading2Char"/>
    <w:uiPriority w:val="99"/>
    <w:qFormat/>
    <w:rsid w:val="00CF2C0B"/>
    <w:pPr>
      <w:outlineLvl w:val="1"/>
    </w:pPr>
    <w:rPr>
      <w:rFonts w:ascii="Roboto Black" w:hAnsi="Roboto Black"/>
      <w:b/>
      <w:sz w:val="32"/>
      <w:szCs w:val="28"/>
    </w:rPr>
  </w:style>
  <w:style w:type="paragraph" w:styleId="Heading3">
    <w:name w:val="heading 3"/>
    <w:basedOn w:val="Heading2"/>
    <w:next w:val="Normal"/>
    <w:link w:val="Heading3Char"/>
    <w:uiPriority w:val="99"/>
    <w:qFormat/>
    <w:rsid w:val="00A80858"/>
    <w:pPr>
      <w:outlineLvl w:val="2"/>
    </w:pPr>
    <w:rPr>
      <w:sz w:val="28"/>
      <w:szCs w:val="24"/>
    </w:rPr>
  </w:style>
  <w:style w:type="paragraph" w:styleId="Heading4">
    <w:name w:val="heading 4"/>
    <w:basedOn w:val="Heading3"/>
    <w:next w:val="Normal"/>
    <w:link w:val="Heading4Char"/>
    <w:uiPriority w:val="99"/>
    <w:qFormat/>
    <w:rsid w:val="003A4E3E"/>
    <w:pPr>
      <w:outlineLvl w:val="3"/>
    </w:pPr>
    <w:rPr>
      <w:b w:val="0"/>
      <w:sz w:val="24"/>
    </w:rPr>
  </w:style>
  <w:style w:type="paragraph" w:styleId="Heading5">
    <w:name w:val="heading 5"/>
    <w:basedOn w:val="Normal"/>
    <w:next w:val="Normal"/>
    <w:link w:val="Heading5Char"/>
    <w:uiPriority w:val="9"/>
    <w:semiHidden/>
    <w:unhideWhenUsed/>
    <w:rsid w:val="007F3ACD"/>
    <w:pPr>
      <w:keepNext/>
      <w:keepLines/>
      <w:numPr>
        <w:ilvl w:val="4"/>
        <w:numId w:val="15"/>
      </w:numPr>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7F3ACD"/>
    <w:pPr>
      <w:keepNext/>
      <w:keepLines/>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7F3ACD"/>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F3ACD"/>
    <w:pPr>
      <w:keepNext/>
      <w:keepLines/>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7F3ACD"/>
    <w:pPr>
      <w:keepNext/>
      <w:keepLines/>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E3819"/>
    <w:rPr>
      <w:rFonts w:ascii="Roboto Black" w:eastAsiaTheme="majorEastAsia" w:hAnsi="Roboto Black" w:cs="Arial"/>
      <w:b/>
      <w:bCs/>
      <w:sz w:val="48"/>
      <w:szCs w:val="28"/>
    </w:rPr>
  </w:style>
  <w:style w:type="character" w:customStyle="1" w:styleId="Heading2Char">
    <w:name w:val="Heading 2 Char"/>
    <w:basedOn w:val="DefaultParagraphFont"/>
    <w:link w:val="Heading2"/>
    <w:uiPriority w:val="99"/>
    <w:rsid w:val="00F126F3"/>
    <w:rPr>
      <w:rFonts w:ascii="Roboto Black" w:hAnsi="Roboto Black" w:cs="Arial"/>
      <w:b/>
      <w:sz w:val="32"/>
      <w:szCs w:val="28"/>
    </w:rPr>
  </w:style>
  <w:style w:type="character" w:customStyle="1" w:styleId="Heading3Char">
    <w:name w:val="Heading 3 Char"/>
    <w:basedOn w:val="DefaultParagraphFont"/>
    <w:link w:val="Heading3"/>
    <w:uiPriority w:val="99"/>
    <w:rsid w:val="00F126F3"/>
    <w:rPr>
      <w:rFonts w:ascii="Roboto Black" w:hAnsi="Roboto Black" w:cs="Arial"/>
      <w:b/>
      <w:sz w:val="28"/>
      <w:szCs w:val="24"/>
    </w:rPr>
  </w:style>
  <w:style w:type="character" w:customStyle="1" w:styleId="Heading4Char">
    <w:name w:val="Heading 4 Char"/>
    <w:basedOn w:val="DefaultParagraphFont"/>
    <w:link w:val="Heading4"/>
    <w:uiPriority w:val="99"/>
    <w:rsid w:val="00F126F3"/>
    <w:rPr>
      <w:rFonts w:ascii="Roboto Black" w:hAnsi="Roboto Black" w:cs="Arial"/>
      <w:sz w:val="24"/>
      <w:szCs w:val="24"/>
    </w:rPr>
  </w:style>
  <w:style w:type="paragraph" w:styleId="ListParagraph">
    <w:name w:val="List Paragraph"/>
    <w:basedOn w:val="Normal"/>
    <w:uiPriority w:val="34"/>
    <w:rsid w:val="00A43896"/>
    <w:pPr>
      <w:ind w:left="720"/>
      <w:contextualSpacing/>
    </w:pPr>
  </w:style>
  <w:style w:type="paragraph" w:styleId="List5">
    <w:name w:val="List 5"/>
    <w:basedOn w:val="Normal"/>
    <w:uiPriority w:val="99"/>
    <w:semiHidden/>
    <w:rsid w:val="00C5215F"/>
    <w:pPr>
      <w:numPr>
        <w:ilvl w:val="4"/>
        <w:numId w:val="4"/>
      </w:numPr>
      <w:contextualSpacing/>
    </w:pPr>
  </w:style>
  <w:style w:type="paragraph" w:styleId="List">
    <w:name w:val="List"/>
    <w:basedOn w:val="Normal"/>
    <w:uiPriority w:val="99"/>
    <w:rsid w:val="00F06EE8"/>
    <w:pPr>
      <w:numPr>
        <w:numId w:val="4"/>
      </w:numPr>
      <w:ind w:left="454" w:hanging="454"/>
    </w:pPr>
  </w:style>
  <w:style w:type="paragraph" w:styleId="List2">
    <w:name w:val="List 2"/>
    <w:basedOn w:val="Normal"/>
    <w:uiPriority w:val="99"/>
    <w:rsid w:val="00906EAA"/>
    <w:pPr>
      <w:numPr>
        <w:ilvl w:val="1"/>
        <w:numId w:val="4"/>
      </w:numPr>
      <w:ind w:left="908" w:hanging="454"/>
    </w:pPr>
  </w:style>
  <w:style w:type="table" w:styleId="TableGrid">
    <w:name w:val="Table Grid"/>
    <w:basedOn w:val="TableNormal"/>
    <w:uiPriority w:val="59"/>
    <w:rsid w:val="003E3722"/>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rsid w:val="006B19BD"/>
    <w:pPr>
      <w:spacing w:after="300"/>
      <w:contextualSpacing/>
    </w:pPr>
    <w:rPr>
      <w:rFonts w:ascii="Georgia" w:eastAsiaTheme="majorEastAsia" w:hAnsi="Georgia" w:cs="Times New Roman"/>
      <w:spacing w:val="5"/>
      <w:kern w:val="28"/>
      <w:sz w:val="36"/>
      <w:szCs w:val="52"/>
    </w:rPr>
  </w:style>
  <w:style w:type="character" w:customStyle="1" w:styleId="TitleChar">
    <w:name w:val="Title Char"/>
    <w:basedOn w:val="DefaultParagraphFont"/>
    <w:link w:val="Title"/>
    <w:uiPriority w:val="99"/>
    <w:rsid w:val="006B19BD"/>
    <w:rPr>
      <w:rFonts w:ascii="Georgia" w:eastAsiaTheme="majorEastAsia" w:hAnsi="Georgia"/>
      <w:spacing w:val="5"/>
      <w:kern w:val="28"/>
      <w:sz w:val="36"/>
      <w:szCs w:val="52"/>
    </w:rPr>
  </w:style>
  <w:style w:type="paragraph" w:styleId="Subtitle">
    <w:name w:val="Subtitle"/>
    <w:basedOn w:val="Normal"/>
    <w:next w:val="Normal"/>
    <w:link w:val="SubtitleChar"/>
    <w:uiPriority w:val="99"/>
    <w:rsid w:val="006B19BD"/>
    <w:pPr>
      <w:numPr>
        <w:ilvl w:val="1"/>
      </w:numPr>
    </w:pPr>
    <w:rPr>
      <w:rFonts w:eastAsiaTheme="majorEastAsia" w:cs="Times New Roman"/>
      <w:b/>
      <w:iCs/>
      <w:spacing w:val="15"/>
      <w:sz w:val="28"/>
      <w:szCs w:val="24"/>
    </w:rPr>
  </w:style>
  <w:style w:type="character" w:customStyle="1" w:styleId="SubtitleChar">
    <w:name w:val="Subtitle Char"/>
    <w:basedOn w:val="DefaultParagraphFont"/>
    <w:link w:val="Subtitle"/>
    <w:uiPriority w:val="99"/>
    <w:rsid w:val="006B19BD"/>
    <w:rPr>
      <w:rFonts w:ascii="Verdana" w:eastAsiaTheme="majorEastAsia" w:hAnsi="Verdana"/>
      <w:b/>
      <w:iCs/>
      <w:spacing w:val="15"/>
      <w:sz w:val="28"/>
      <w:szCs w:val="24"/>
    </w:rPr>
  </w:style>
  <w:style w:type="character" w:styleId="SubtleEmphasis">
    <w:name w:val="Subtle Emphasis"/>
    <w:basedOn w:val="Heading4Char"/>
    <w:uiPriority w:val="99"/>
    <w:rsid w:val="006B19BD"/>
    <w:rPr>
      <w:rFonts w:ascii="Verdana" w:hAnsi="Verdana" w:cs="Times New Roman"/>
      <w:i w:val="0"/>
      <w:iCs/>
      <w:color w:val="auto"/>
      <w:sz w:val="20"/>
      <w:szCs w:val="24"/>
    </w:rPr>
  </w:style>
  <w:style w:type="paragraph" w:customStyle="1" w:styleId="Bullet1">
    <w:name w:val="Bullet1"/>
    <w:basedOn w:val="Normal"/>
    <w:qFormat/>
    <w:rsid w:val="00F113EF"/>
    <w:pPr>
      <w:numPr>
        <w:numId w:val="32"/>
      </w:numPr>
      <w:tabs>
        <w:tab w:val="left" w:pos="454"/>
      </w:tabs>
      <w:suppressAutoHyphens/>
      <w:autoSpaceDE w:val="0"/>
      <w:autoSpaceDN w:val="0"/>
      <w:adjustRightInd w:val="0"/>
      <w:ind w:left="567" w:hanging="567"/>
      <w:textAlignment w:val="center"/>
    </w:pPr>
    <w:rPr>
      <w:rFonts w:eastAsia="Times New Roman"/>
      <w:kern w:val="28"/>
      <w:szCs w:val="20"/>
      <w:lang w:val="en-US"/>
    </w:rPr>
  </w:style>
  <w:style w:type="paragraph" w:customStyle="1" w:styleId="Bullet2">
    <w:name w:val="Bullet2"/>
    <w:qFormat/>
    <w:rsid w:val="00F113EF"/>
    <w:pPr>
      <w:numPr>
        <w:numId w:val="11"/>
      </w:numPr>
      <w:spacing w:before="120"/>
    </w:pPr>
    <w:rPr>
      <w:rFonts w:ascii="Verdana" w:eastAsia="Times New Roman" w:hAnsi="Verdana"/>
    </w:rPr>
  </w:style>
  <w:style w:type="character" w:customStyle="1" w:styleId="Heading5Char">
    <w:name w:val="Heading 5 Char"/>
    <w:basedOn w:val="DefaultParagraphFont"/>
    <w:link w:val="Heading5"/>
    <w:uiPriority w:val="9"/>
    <w:semiHidden/>
    <w:rsid w:val="007F3ACD"/>
    <w:rPr>
      <w:rFonts w:ascii="Verdana" w:eastAsiaTheme="majorEastAsia" w:hAnsi="Verdana" w:cstheme="majorBidi"/>
      <w:color w:val="243F60" w:themeColor="accent1" w:themeShade="7F"/>
      <w:szCs w:val="22"/>
    </w:rPr>
  </w:style>
  <w:style w:type="character" w:styleId="Strong">
    <w:name w:val="Strong"/>
    <w:basedOn w:val="Heading4Char"/>
    <w:uiPriority w:val="22"/>
    <w:rsid w:val="007C2143"/>
    <w:rPr>
      <w:rFonts w:ascii="Verdana" w:hAnsi="Verdana" w:cs="Arial"/>
      <w:b/>
      <w:bCs/>
      <w:i w:val="0"/>
      <w:sz w:val="20"/>
      <w:szCs w:val="24"/>
    </w:rPr>
  </w:style>
  <w:style w:type="paragraph" w:styleId="TOCHeading">
    <w:name w:val="TOC Heading"/>
    <w:basedOn w:val="Heading1"/>
    <w:next w:val="Normal"/>
    <w:uiPriority w:val="39"/>
    <w:unhideWhenUsed/>
    <w:rsid w:val="003B0A38"/>
    <w:pPr>
      <w:spacing w:before="480" w:line="276" w:lineRule="auto"/>
      <w:outlineLvl w:val="9"/>
    </w:pPr>
    <w:rPr>
      <w:rFonts w:cstheme="majorBidi"/>
      <w:lang w:val="en-US" w:eastAsia="ja-JP"/>
    </w:rPr>
  </w:style>
  <w:style w:type="paragraph" w:styleId="NoSpacing">
    <w:name w:val="No Spacing"/>
    <w:basedOn w:val="BodyText"/>
    <w:uiPriority w:val="1"/>
    <w:rsid w:val="003B0A38"/>
  </w:style>
  <w:style w:type="paragraph" w:styleId="Quote">
    <w:name w:val="Quote"/>
    <w:basedOn w:val="Normal"/>
    <w:next w:val="Normal"/>
    <w:link w:val="QuoteChar"/>
    <w:uiPriority w:val="29"/>
    <w:rsid w:val="002D367B"/>
    <w:rPr>
      <w:i/>
      <w:iCs/>
      <w:color w:val="000000" w:themeColor="text1"/>
    </w:rPr>
  </w:style>
  <w:style w:type="character" w:customStyle="1" w:styleId="QuoteChar">
    <w:name w:val="Quote Char"/>
    <w:basedOn w:val="DefaultParagraphFont"/>
    <w:link w:val="Quote"/>
    <w:uiPriority w:val="29"/>
    <w:rsid w:val="002D367B"/>
    <w:rPr>
      <w:rFonts w:ascii="Verdana" w:hAnsi="Verdana" w:cs="Arial"/>
      <w:i/>
      <w:iCs/>
      <w:color w:val="000000" w:themeColor="text1"/>
      <w:sz w:val="22"/>
      <w:szCs w:val="22"/>
    </w:rPr>
  </w:style>
  <w:style w:type="character" w:styleId="Emphasis">
    <w:name w:val="Emphasis"/>
    <w:basedOn w:val="DefaultParagraphFont"/>
    <w:uiPriority w:val="20"/>
    <w:rsid w:val="000A576B"/>
    <w:rPr>
      <w:rFonts w:ascii="Verdana" w:hAnsi="Verdana"/>
      <w:b/>
      <w:sz w:val="20"/>
    </w:rPr>
  </w:style>
  <w:style w:type="paragraph" w:styleId="IntenseQuote">
    <w:name w:val="Intense Quote"/>
    <w:basedOn w:val="Normal"/>
    <w:next w:val="Normal"/>
    <w:link w:val="IntenseQuoteChar"/>
    <w:uiPriority w:val="30"/>
    <w:rsid w:val="003B0A38"/>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3B0A38"/>
    <w:rPr>
      <w:rFonts w:ascii="Verdana" w:hAnsi="Verdana" w:cs="Arial"/>
      <w:b/>
      <w:bCs/>
      <w:i/>
      <w:iCs/>
      <w:szCs w:val="22"/>
    </w:rPr>
  </w:style>
  <w:style w:type="paragraph" w:styleId="ListBullet2">
    <w:name w:val="List Bullet 2"/>
    <w:basedOn w:val="Normal"/>
    <w:uiPriority w:val="99"/>
    <w:rsid w:val="006B19BD"/>
    <w:pPr>
      <w:numPr>
        <w:numId w:val="6"/>
      </w:numPr>
      <w:tabs>
        <w:tab w:val="clear" w:pos="643"/>
      </w:tabs>
      <w:contextualSpacing/>
    </w:pPr>
  </w:style>
  <w:style w:type="paragraph" w:styleId="ListBullet">
    <w:name w:val="List Bullet"/>
    <w:basedOn w:val="Normal"/>
    <w:uiPriority w:val="99"/>
    <w:rsid w:val="003B0A38"/>
    <w:pPr>
      <w:numPr>
        <w:numId w:val="5"/>
      </w:numPr>
      <w:contextualSpacing/>
    </w:pPr>
  </w:style>
  <w:style w:type="character" w:styleId="BookTitle">
    <w:name w:val="Book Title"/>
    <w:basedOn w:val="DefaultParagraphFont"/>
    <w:uiPriority w:val="33"/>
    <w:rsid w:val="003E3722"/>
    <w:rPr>
      <w:rFonts w:ascii="Verdana" w:hAnsi="Verdana"/>
      <w:b w:val="0"/>
      <w:bCs/>
      <w:i/>
      <w:caps w:val="0"/>
      <w:smallCaps w:val="0"/>
      <w:spacing w:val="5"/>
      <w:sz w:val="20"/>
    </w:rPr>
  </w:style>
  <w:style w:type="character" w:styleId="IntenseReference">
    <w:name w:val="Intense Reference"/>
    <w:basedOn w:val="DefaultParagraphFont"/>
    <w:uiPriority w:val="32"/>
    <w:rsid w:val="003B0A38"/>
    <w:rPr>
      <w:b/>
      <w:bCs/>
      <w:smallCaps/>
      <w:spacing w:val="5"/>
    </w:rPr>
  </w:style>
  <w:style w:type="character" w:styleId="SubtleReference">
    <w:name w:val="Subtle Reference"/>
    <w:basedOn w:val="DefaultParagraphFont"/>
    <w:uiPriority w:val="31"/>
    <w:rsid w:val="003B0A38"/>
    <w:rPr>
      <w:smallCaps/>
    </w:rPr>
  </w:style>
  <w:style w:type="character" w:styleId="IntenseEmphasis">
    <w:name w:val="Intense Emphasis"/>
    <w:basedOn w:val="DefaultParagraphFont"/>
    <w:uiPriority w:val="21"/>
    <w:rsid w:val="003B0A38"/>
    <w:rPr>
      <w:b/>
      <w:bCs/>
      <w:i/>
      <w:iCs/>
      <w:color w:val="auto"/>
    </w:rPr>
  </w:style>
  <w:style w:type="paragraph" w:styleId="BlockText">
    <w:name w:val="Block Text"/>
    <w:basedOn w:val="Normal"/>
    <w:uiPriority w:val="99"/>
    <w:semiHidden/>
    <w:rsid w:val="003E3722"/>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cstheme="minorBidi"/>
      <w:iCs/>
    </w:rPr>
  </w:style>
  <w:style w:type="character" w:styleId="EndnoteReference">
    <w:name w:val="endnote reference"/>
    <w:basedOn w:val="DefaultParagraphFont"/>
    <w:uiPriority w:val="99"/>
    <w:semiHidden/>
    <w:rsid w:val="003B0A38"/>
    <w:rPr>
      <w:rFonts w:ascii="Verdana" w:hAnsi="Verdana"/>
      <w:sz w:val="18"/>
      <w:vertAlign w:val="superscript"/>
    </w:rPr>
  </w:style>
  <w:style w:type="paragraph" w:styleId="BodyText">
    <w:name w:val="Body Text"/>
    <w:basedOn w:val="Normal"/>
    <w:link w:val="BodyTextChar"/>
    <w:uiPriority w:val="99"/>
    <w:semiHidden/>
    <w:rsid w:val="003B0A38"/>
  </w:style>
  <w:style w:type="character" w:customStyle="1" w:styleId="BodyTextChar">
    <w:name w:val="Body Text Char"/>
    <w:basedOn w:val="DefaultParagraphFont"/>
    <w:link w:val="BodyText"/>
    <w:uiPriority w:val="99"/>
    <w:semiHidden/>
    <w:rsid w:val="003B0A38"/>
    <w:rPr>
      <w:rFonts w:ascii="Verdana" w:hAnsi="Verdana" w:cs="Arial"/>
      <w:szCs w:val="22"/>
    </w:rPr>
  </w:style>
  <w:style w:type="character" w:styleId="CommentReference">
    <w:name w:val="annotation reference"/>
    <w:basedOn w:val="DefaultParagraphFont"/>
    <w:uiPriority w:val="99"/>
    <w:semiHidden/>
    <w:rsid w:val="003B0A38"/>
    <w:rPr>
      <w:rFonts w:ascii="Verdana" w:hAnsi="Verdana"/>
      <w:sz w:val="16"/>
      <w:szCs w:val="16"/>
    </w:rPr>
  </w:style>
  <w:style w:type="paragraph" w:styleId="CommentText">
    <w:name w:val="annotation text"/>
    <w:basedOn w:val="Normal"/>
    <w:link w:val="CommentTextChar"/>
    <w:uiPriority w:val="99"/>
    <w:semiHidden/>
    <w:rsid w:val="003B0A38"/>
    <w:pPr>
      <w:spacing w:line="240" w:lineRule="auto"/>
    </w:pPr>
    <w:rPr>
      <w:szCs w:val="20"/>
    </w:rPr>
  </w:style>
  <w:style w:type="character" w:customStyle="1" w:styleId="CommentTextChar">
    <w:name w:val="Comment Text Char"/>
    <w:basedOn w:val="DefaultParagraphFont"/>
    <w:link w:val="CommentText"/>
    <w:uiPriority w:val="99"/>
    <w:semiHidden/>
    <w:rsid w:val="003B0A38"/>
    <w:rPr>
      <w:rFonts w:ascii="Verdana" w:hAnsi="Verdana" w:cs="Arial"/>
    </w:rPr>
  </w:style>
  <w:style w:type="paragraph" w:styleId="BodyText2">
    <w:name w:val="Body Text 2"/>
    <w:basedOn w:val="Normal"/>
    <w:link w:val="BodyText2Char"/>
    <w:uiPriority w:val="99"/>
    <w:semiHidden/>
    <w:rsid w:val="003B0A38"/>
    <w:pPr>
      <w:spacing w:line="480" w:lineRule="auto"/>
    </w:pPr>
  </w:style>
  <w:style w:type="character" w:customStyle="1" w:styleId="BodyText2Char">
    <w:name w:val="Body Text 2 Char"/>
    <w:basedOn w:val="DefaultParagraphFont"/>
    <w:link w:val="BodyText2"/>
    <w:uiPriority w:val="99"/>
    <w:semiHidden/>
    <w:rsid w:val="003B0A38"/>
    <w:rPr>
      <w:rFonts w:ascii="Verdana" w:hAnsi="Verdana" w:cs="Arial"/>
      <w:szCs w:val="22"/>
    </w:rPr>
  </w:style>
  <w:style w:type="paragraph" w:styleId="BodyText3">
    <w:name w:val="Body Text 3"/>
    <w:basedOn w:val="Normal"/>
    <w:link w:val="BodyText3Char"/>
    <w:uiPriority w:val="99"/>
    <w:semiHidden/>
    <w:rsid w:val="003B0A38"/>
    <w:rPr>
      <w:szCs w:val="16"/>
    </w:rPr>
  </w:style>
  <w:style w:type="character" w:customStyle="1" w:styleId="BodyText3Char">
    <w:name w:val="Body Text 3 Char"/>
    <w:basedOn w:val="DefaultParagraphFont"/>
    <w:link w:val="BodyText3"/>
    <w:uiPriority w:val="99"/>
    <w:semiHidden/>
    <w:rsid w:val="003B0A38"/>
    <w:rPr>
      <w:rFonts w:ascii="Verdana" w:hAnsi="Verdana" w:cs="Arial"/>
      <w:szCs w:val="16"/>
    </w:rPr>
  </w:style>
  <w:style w:type="paragraph" w:styleId="BodyTextIndent">
    <w:name w:val="Body Text Indent"/>
    <w:basedOn w:val="Normal"/>
    <w:link w:val="BodyTextIndentChar"/>
    <w:uiPriority w:val="99"/>
    <w:semiHidden/>
    <w:rsid w:val="003E3722"/>
    <w:pPr>
      <w:ind w:left="283"/>
    </w:pPr>
  </w:style>
  <w:style w:type="character" w:customStyle="1" w:styleId="BodyTextIndentChar">
    <w:name w:val="Body Text Indent Char"/>
    <w:basedOn w:val="DefaultParagraphFont"/>
    <w:link w:val="BodyTextIndent"/>
    <w:uiPriority w:val="99"/>
    <w:semiHidden/>
    <w:rsid w:val="003E3722"/>
    <w:rPr>
      <w:rFonts w:ascii="Verdana" w:hAnsi="Verdana" w:cs="Arial"/>
      <w:szCs w:val="22"/>
    </w:rPr>
  </w:style>
  <w:style w:type="paragraph" w:styleId="TOC1">
    <w:name w:val="toc 1"/>
    <w:basedOn w:val="Normal"/>
    <w:next w:val="Normal"/>
    <w:autoRedefine/>
    <w:uiPriority w:val="39"/>
    <w:semiHidden/>
    <w:rsid w:val="003E3722"/>
    <w:pPr>
      <w:spacing w:after="100"/>
    </w:pPr>
  </w:style>
  <w:style w:type="paragraph" w:styleId="TOC2">
    <w:name w:val="toc 2"/>
    <w:basedOn w:val="Normal"/>
    <w:next w:val="Normal"/>
    <w:autoRedefine/>
    <w:uiPriority w:val="39"/>
    <w:semiHidden/>
    <w:rsid w:val="003E3722"/>
    <w:pPr>
      <w:spacing w:after="100"/>
      <w:ind w:left="200"/>
    </w:pPr>
  </w:style>
  <w:style w:type="paragraph" w:styleId="TOC3">
    <w:name w:val="toc 3"/>
    <w:basedOn w:val="Normal"/>
    <w:next w:val="Normal"/>
    <w:autoRedefine/>
    <w:uiPriority w:val="39"/>
    <w:semiHidden/>
    <w:rsid w:val="003E3722"/>
    <w:pPr>
      <w:spacing w:after="100"/>
      <w:ind w:left="400"/>
    </w:pPr>
  </w:style>
  <w:style w:type="paragraph" w:styleId="TOC4">
    <w:name w:val="toc 4"/>
    <w:basedOn w:val="Normal"/>
    <w:next w:val="Normal"/>
    <w:autoRedefine/>
    <w:uiPriority w:val="39"/>
    <w:semiHidden/>
    <w:rsid w:val="003E3722"/>
    <w:pPr>
      <w:spacing w:after="100"/>
      <w:ind w:left="600"/>
    </w:pPr>
  </w:style>
  <w:style w:type="paragraph" w:styleId="TOC5">
    <w:name w:val="toc 5"/>
    <w:basedOn w:val="Normal"/>
    <w:next w:val="Normal"/>
    <w:autoRedefine/>
    <w:uiPriority w:val="39"/>
    <w:semiHidden/>
    <w:rsid w:val="003E3722"/>
    <w:pPr>
      <w:spacing w:after="100"/>
      <w:ind w:left="800"/>
    </w:pPr>
  </w:style>
  <w:style w:type="paragraph" w:styleId="TOC6">
    <w:name w:val="toc 6"/>
    <w:basedOn w:val="Normal"/>
    <w:next w:val="Normal"/>
    <w:autoRedefine/>
    <w:uiPriority w:val="39"/>
    <w:semiHidden/>
    <w:rsid w:val="003E3722"/>
    <w:pPr>
      <w:spacing w:after="100"/>
      <w:ind w:left="1000"/>
    </w:pPr>
  </w:style>
  <w:style w:type="paragraph" w:styleId="TOC7">
    <w:name w:val="toc 7"/>
    <w:basedOn w:val="Normal"/>
    <w:next w:val="Normal"/>
    <w:autoRedefine/>
    <w:uiPriority w:val="39"/>
    <w:semiHidden/>
    <w:rsid w:val="003E3722"/>
    <w:pPr>
      <w:spacing w:after="100"/>
      <w:ind w:left="1200"/>
    </w:pPr>
  </w:style>
  <w:style w:type="paragraph" w:styleId="TOC8">
    <w:name w:val="toc 8"/>
    <w:basedOn w:val="Normal"/>
    <w:next w:val="Normal"/>
    <w:autoRedefine/>
    <w:uiPriority w:val="39"/>
    <w:semiHidden/>
    <w:rsid w:val="003E3722"/>
    <w:pPr>
      <w:spacing w:after="100"/>
      <w:ind w:left="1400"/>
    </w:pPr>
  </w:style>
  <w:style w:type="paragraph" w:styleId="TOC9">
    <w:name w:val="toc 9"/>
    <w:basedOn w:val="Normal"/>
    <w:next w:val="Normal"/>
    <w:autoRedefine/>
    <w:uiPriority w:val="39"/>
    <w:semiHidden/>
    <w:rsid w:val="003E3722"/>
    <w:pPr>
      <w:spacing w:after="100"/>
      <w:ind w:left="1600"/>
    </w:pPr>
  </w:style>
  <w:style w:type="paragraph" w:styleId="BalloonText">
    <w:name w:val="Balloon Text"/>
    <w:basedOn w:val="Normal"/>
    <w:link w:val="BalloonTextChar"/>
    <w:uiPriority w:val="99"/>
    <w:semiHidden/>
    <w:rsid w:val="003E3722"/>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3E3722"/>
    <w:rPr>
      <w:rFonts w:ascii="Verdana" w:hAnsi="Verdana" w:cs="Tahoma"/>
      <w:sz w:val="16"/>
      <w:szCs w:val="16"/>
    </w:rPr>
  </w:style>
  <w:style w:type="table" w:styleId="LightShading">
    <w:name w:val="Light Shading"/>
    <w:basedOn w:val="TableNormal"/>
    <w:uiPriority w:val="60"/>
    <w:rsid w:val="003E3722"/>
    <w:rPr>
      <w:rFonts w:ascii="Verdana" w:hAnsi="Verdana"/>
      <w:color w:val="000000" w:themeColor="text1" w:themeShade="BF"/>
      <w:sz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3E3722"/>
    <w:rPr>
      <w:rFonts w:ascii="Verdana" w:hAnsi="Verdana"/>
      <w:color w:val="365F91" w:themeColor="accent1" w:themeShade="BF"/>
      <w:sz w:val="18"/>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E3722"/>
    <w:rPr>
      <w:rFonts w:ascii="Verdana" w:hAnsi="Verdana"/>
      <w:color w:val="943634" w:themeColor="accent2" w:themeShade="BF"/>
      <w:sz w:val="18"/>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E3722"/>
    <w:rPr>
      <w:rFonts w:ascii="Verdana" w:hAnsi="Verdana"/>
      <w:color w:val="76923C" w:themeColor="accent3" w:themeShade="BF"/>
      <w:sz w:val="18"/>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3E3722"/>
    <w:rPr>
      <w:rFonts w:ascii="Verdana" w:hAnsi="Verdana"/>
      <w:color w:val="5F497A" w:themeColor="accent4" w:themeShade="BF"/>
      <w:sz w:val="18"/>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3E3722"/>
    <w:rPr>
      <w:rFonts w:ascii="Verdana" w:hAnsi="Verdana"/>
      <w:color w:val="31849B" w:themeColor="accent5" w:themeShade="BF"/>
      <w:sz w:val="18"/>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3E3722"/>
    <w:rPr>
      <w:rFonts w:ascii="Verdana" w:hAnsi="Verdana"/>
      <w:color w:val="E36C0A" w:themeColor="accent6" w:themeShade="BF"/>
      <w:sz w:val="18"/>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3E3722"/>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3E3722"/>
    <w:rPr>
      <w:rFonts w:ascii="Verdana" w:hAnsi="Verdana"/>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3E3722"/>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3E3722"/>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3E3722"/>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3E3722"/>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3E3722"/>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3E3722"/>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3E3722"/>
    <w:rPr>
      <w:rFonts w:ascii="Verdana" w:hAnsi="Verdana"/>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3E3722"/>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3E3722"/>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3E3722"/>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3E3722"/>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3E3722"/>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3E3722"/>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ableList1">
    <w:name w:val="Table List 1"/>
    <w:basedOn w:val="TableNormal"/>
    <w:uiPriority w:val="99"/>
    <w:semiHidden/>
    <w:unhideWhenUsed/>
    <w:rsid w:val="003E3722"/>
    <w:pPr>
      <w:spacing w:after="120" w:line="288" w:lineRule="auto"/>
    </w:pPr>
    <w:rPr>
      <w:rFonts w:ascii="Verdana" w:hAnsi="Verdana"/>
      <w:sz w:val="18"/>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E3722"/>
    <w:pPr>
      <w:spacing w:after="120" w:line="288" w:lineRule="auto"/>
    </w:pPr>
    <w:rPr>
      <w:rFonts w:ascii="Verdana" w:hAnsi="Verdana"/>
      <w:sz w:val="18"/>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E3722"/>
    <w:pPr>
      <w:spacing w:after="120" w:line="288" w:lineRule="auto"/>
    </w:pPr>
    <w:rPr>
      <w:rFonts w:ascii="Verdana" w:hAnsi="Verdana"/>
      <w:sz w:val="18"/>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E3722"/>
    <w:pPr>
      <w:spacing w:after="120" w:line="288" w:lineRule="auto"/>
    </w:pPr>
    <w:rPr>
      <w:rFonts w:ascii="Verdana" w:hAnsi="Verdana"/>
      <w:sz w:val="18"/>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E3722"/>
    <w:pPr>
      <w:spacing w:after="120" w:line="288" w:lineRule="auto"/>
    </w:pPr>
    <w:rPr>
      <w:rFonts w:ascii="Verdana" w:hAnsi="Verdana"/>
      <w:sz w:val="18"/>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E3722"/>
    <w:pPr>
      <w:spacing w:after="120" w:line="288" w:lineRule="auto"/>
    </w:pPr>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E3722"/>
    <w:pPr>
      <w:spacing w:after="120" w:line="288" w:lineRule="auto"/>
    </w:pPr>
    <w:rPr>
      <w:rFonts w:ascii="Verdana" w:hAnsi="Verdana"/>
      <w:sz w:val="18"/>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E3722"/>
    <w:pPr>
      <w:spacing w:after="120" w:line="288" w:lineRule="auto"/>
    </w:pPr>
    <w:rPr>
      <w:rFonts w:ascii="Verdana" w:hAnsi="Verdana"/>
      <w:sz w:val="18"/>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E3722"/>
    <w:pPr>
      <w:spacing w:after="120" w:line="288" w:lineRule="auto"/>
    </w:pPr>
    <w:rPr>
      <w:rFonts w:ascii="Verdana" w:hAnsi="Verdana"/>
      <w:sz w:val="18"/>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E3722"/>
    <w:pPr>
      <w:spacing w:after="120" w:line="288" w:lineRule="auto"/>
    </w:pPr>
    <w:rPr>
      <w:rFonts w:ascii="Verdana" w:hAnsi="Verdana"/>
      <w:sz w:val="18"/>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E3722"/>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E3722"/>
    <w:pPr>
      <w:spacing w:after="120" w:line="288" w:lineRule="auto"/>
    </w:pPr>
    <w:rPr>
      <w:rFonts w:ascii="Verdana" w:hAnsi="Verdana"/>
      <w:sz w:val="18"/>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E3722"/>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DocumentMap">
    <w:name w:val="Document Map"/>
    <w:basedOn w:val="Normal"/>
    <w:link w:val="DocumentMapChar"/>
    <w:uiPriority w:val="99"/>
    <w:semiHidden/>
    <w:rsid w:val="003E3722"/>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3E3722"/>
    <w:rPr>
      <w:rFonts w:ascii="Verdana" w:hAnsi="Verdana" w:cs="Tahoma"/>
      <w:sz w:val="16"/>
      <w:szCs w:val="16"/>
    </w:rPr>
  </w:style>
  <w:style w:type="table" w:styleId="MediumShading1-Accent1">
    <w:name w:val="Medium Shading 1 Accent 1"/>
    <w:basedOn w:val="TableNormal"/>
    <w:uiPriority w:val="63"/>
    <w:rsid w:val="003E3722"/>
    <w:rPr>
      <w:rFonts w:ascii="Verdana" w:hAnsi="Verdana"/>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E3722"/>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E3722"/>
    <w:rPr>
      <w:rFonts w:ascii="Verdana" w:hAnsi="Verdana"/>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E3722"/>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E3722"/>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E3722"/>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3E3722"/>
    <w:rPr>
      <w:rFonts w:ascii="Verdana" w:hAnsi="Verdana"/>
      <w:color w:val="000000" w:themeColor="text1"/>
      <w:sz w:val="18"/>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3E3722"/>
    <w:rPr>
      <w:rFonts w:ascii="Verdana" w:hAnsi="Verdana"/>
      <w:color w:val="000000" w:themeColor="text1"/>
      <w:sz w:val="18"/>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3E3722"/>
    <w:rPr>
      <w:rFonts w:ascii="Verdana" w:hAnsi="Verdana"/>
      <w:color w:val="000000" w:themeColor="text1"/>
      <w:sz w:val="18"/>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3E3722"/>
    <w:rPr>
      <w:rFonts w:ascii="Verdana" w:hAnsi="Verdana"/>
      <w:color w:val="000000" w:themeColor="text1"/>
      <w:sz w:val="18"/>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3E3722"/>
    <w:rPr>
      <w:rFonts w:ascii="Verdana" w:hAnsi="Verdana"/>
      <w:color w:val="000000" w:themeColor="text1"/>
      <w:sz w:val="18"/>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3E3722"/>
    <w:rPr>
      <w:rFonts w:ascii="Verdana" w:hAnsi="Verdana"/>
      <w:color w:val="000000" w:themeColor="text1"/>
      <w:sz w:val="18"/>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3E3722"/>
    <w:rPr>
      <w:rFonts w:ascii="Verdana" w:hAnsi="Verdana"/>
      <w:color w:val="000000" w:themeColor="text1"/>
      <w:sz w:val="18"/>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Grid1">
    <w:name w:val="Medium Grid 1"/>
    <w:basedOn w:val="TableNormal"/>
    <w:uiPriority w:val="67"/>
    <w:rsid w:val="003E3722"/>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3E3722"/>
    <w:rPr>
      <w:rFonts w:ascii="Verdana" w:hAnsi="Verdana"/>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3E3722"/>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3E3722"/>
    <w:rPr>
      <w:rFonts w:ascii="Verdana" w:hAnsi="Verdana"/>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3E3722"/>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3E3722"/>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3E3722"/>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2">
    <w:name w:val="Medium List 2"/>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
    <w:name w:val="Medium Grid 2"/>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3E3722"/>
    <w:rPr>
      <w:rFonts w:ascii="Verdana" w:hAnsi="Verdan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3E3722"/>
    <w:rPr>
      <w:rFonts w:ascii="Verdana" w:hAnsi="Verdana"/>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3E3722"/>
    <w:rPr>
      <w:rFonts w:ascii="Verdana" w:hAnsi="Verdana"/>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3E3722"/>
    <w:rPr>
      <w:rFonts w:ascii="Verdana" w:hAnsi="Verdana"/>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3E3722"/>
    <w:rPr>
      <w:rFonts w:ascii="Verdana" w:hAnsi="Verdana"/>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3E3722"/>
    <w:rPr>
      <w:rFonts w:ascii="Verdana" w:hAnsi="Verdana"/>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3E3722"/>
    <w:rPr>
      <w:rFonts w:ascii="Verdana" w:hAnsi="Verdana"/>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3E3722"/>
    <w:rPr>
      <w:rFonts w:ascii="Verdana" w:hAnsi="Verdana"/>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3E3722"/>
    <w:rPr>
      <w:rFonts w:ascii="Verdana" w:hAnsi="Verdana"/>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3E3722"/>
    <w:rPr>
      <w:rFonts w:ascii="Verdana" w:hAnsi="Verdana"/>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3E3722"/>
    <w:rPr>
      <w:rFonts w:ascii="Verdana" w:hAnsi="Verdana"/>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3E3722"/>
    <w:rPr>
      <w:rFonts w:ascii="Verdana" w:hAnsi="Verdan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3E3722"/>
    <w:rPr>
      <w:rFonts w:ascii="Verdana" w:hAnsi="Verdana"/>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3E3722"/>
    <w:rPr>
      <w:rFonts w:ascii="Verdana" w:hAnsi="Verdana"/>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3E3722"/>
    <w:rPr>
      <w:rFonts w:ascii="Verdana" w:hAnsi="Verdana"/>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3E3722"/>
    <w:rPr>
      <w:rFonts w:ascii="Verdana" w:hAnsi="Verdana"/>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3E3722"/>
    <w:rPr>
      <w:rFonts w:ascii="Verdana" w:hAnsi="Verdana"/>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3E3722"/>
    <w:rPr>
      <w:rFonts w:ascii="Verdana" w:hAnsi="Verdana"/>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EnvelopeAddress">
    <w:name w:val="envelope address"/>
    <w:basedOn w:val="Normal"/>
    <w:uiPriority w:val="99"/>
    <w:semiHidden/>
    <w:rsid w:val="003E3722"/>
    <w:pPr>
      <w:framePr w:w="7920" w:h="1980" w:hRule="exact" w:hSpace="180" w:wrap="auto" w:hAnchor="page" w:xAlign="center" w:yAlign="bottom"/>
      <w:spacing w:after="0" w:line="240" w:lineRule="auto"/>
      <w:ind w:left="2880"/>
    </w:pPr>
    <w:rPr>
      <w:rFonts w:eastAsiaTheme="majorEastAsia" w:cstheme="majorBidi"/>
      <w:sz w:val="22"/>
      <w:szCs w:val="24"/>
    </w:rPr>
  </w:style>
  <w:style w:type="paragraph" w:styleId="EnvelopeReturn">
    <w:name w:val="envelope return"/>
    <w:basedOn w:val="Normal"/>
    <w:uiPriority w:val="99"/>
    <w:semiHidden/>
    <w:rsid w:val="003E3722"/>
    <w:pPr>
      <w:spacing w:after="0" w:line="240" w:lineRule="auto"/>
    </w:pPr>
    <w:rPr>
      <w:rFonts w:eastAsiaTheme="majorEastAsia" w:cstheme="majorBidi"/>
      <w:sz w:val="18"/>
      <w:szCs w:val="20"/>
    </w:rPr>
  </w:style>
  <w:style w:type="paragraph" w:styleId="Footer">
    <w:name w:val="footer"/>
    <w:basedOn w:val="Normal"/>
    <w:link w:val="FooterChar"/>
    <w:uiPriority w:val="99"/>
    <w:semiHidden/>
    <w:rsid w:val="003E3722"/>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semiHidden/>
    <w:rsid w:val="003E3722"/>
    <w:rPr>
      <w:rFonts w:ascii="Verdana" w:hAnsi="Verdana" w:cs="Arial"/>
      <w:sz w:val="18"/>
      <w:szCs w:val="22"/>
    </w:rPr>
  </w:style>
  <w:style w:type="paragraph" w:styleId="FootnoteText">
    <w:name w:val="footnote text"/>
    <w:basedOn w:val="Normal"/>
    <w:link w:val="FootnoteTextChar"/>
    <w:uiPriority w:val="99"/>
    <w:semiHidden/>
    <w:rsid w:val="003E3722"/>
    <w:pPr>
      <w:spacing w:after="0" w:line="240" w:lineRule="auto"/>
    </w:pPr>
    <w:rPr>
      <w:sz w:val="18"/>
      <w:szCs w:val="20"/>
    </w:rPr>
  </w:style>
  <w:style w:type="character" w:customStyle="1" w:styleId="FootnoteTextChar">
    <w:name w:val="Footnote Text Char"/>
    <w:basedOn w:val="DefaultParagraphFont"/>
    <w:link w:val="FootnoteText"/>
    <w:uiPriority w:val="99"/>
    <w:semiHidden/>
    <w:rsid w:val="003E3722"/>
    <w:rPr>
      <w:rFonts w:ascii="Verdana" w:hAnsi="Verdana" w:cs="Arial"/>
      <w:sz w:val="18"/>
    </w:rPr>
  </w:style>
  <w:style w:type="paragraph" w:styleId="Index1">
    <w:name w:val="index 1"/>
    <w:basedOn w:val="Normal"/>
    <w:next w:val="Normal"/>
    <w:autoRedefine/>
    <w:uiPriority w:val="99"/>
    <w:semiHidden/>
    <w:rsid w:val="003E3722"/>
    <w:pPr>
      <w:spacing w:after="0" w:line="240" w:lineRule="auto"/>
      <w:ind w:left="200" w:hanging="200"/>
    </w:pPr>
  </w:style>
  <w:style w:type="paragraph" w:styleId="IndexHeading">
    <w:name w:val="index heading"/>
    <w:basedOn w:val="Normal"/>
    <w:next w:val="Index1"/>
    <w:uiPriority w:val="99"/>
    <w:semiHidden/>
    <w:rsid w:val="003E3722"/>
    <w:rPr>
      <w:rFonts w:eastAsiaTheme="majorEastAsia" w:cstheme="majorBidi"/>
      <w:b/>
      <w:bCs/>
      <w:sz w:val="18"/>
    </w:rPr>
  </w:style>
  <w:style w:type="paragraph" w:styleId="MessageHeader">
    <w:name w:val="Message Header"/>
    <w:basedOn w:val="Normal"/>
    <w:link w:val="MessageHeaderChar"/>
    <w:uiPriority w:val="99"/>
    <w:semiHidden/>
    <w:rsid w:val="003E372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2"/>
      <w:szCs w:val="24"/>
    </w:rPr>
  </w:style>
  <w:style w:type="character" w:customStyle="1" w:styleId="MessageHeaderChar">
    <w:name w:val="Message Header Char"/>
    <w:basedOn w:val="DefaultParagraphFont"/>
    <w:link w:val="MessageHeader"/>
    <w:uiPriority w:val="99"/>
    <w:semiHidden/>
    <w:rsid w:val="003E3722"/>
    <w:rPr>
      <w:rFonts w:ascii="Verdana" w:eastAsiaTheme="majorEastAsia" w:hAnsi="Verdana" w:cstheme="majorBidi"/>
      <w:sz w:val="22"/>
      <w:szCs w:val="24"/>
      <w:shd w:val="pct20" w:color="auto" w:fill="auto"/>
    </w:rPr>
  </w:style>
  <w:style w:type="paragraph" w:styleId="NormalWeb">
    <w:name w:val="Normal (Web)"/>
    <w:basedOn w:val="Normal"/>
    <w:uiPriority w:val="99"/>
    <w:semiHidden/>
    <w:rsid w:val="003E3722"/>
    <w:rPr>
      <w:rFonts w:cs="Times New Roman"/>
      <w:szCs w:val="24"/>
    </w:rPr>
  </w:style>
  <w:style w:type="paragraph" w:styleId="PlainText">
    <w:name w:val="Plain Text"/>
    <w:basedOn w:val="Normal"/>
    <w:link w:val="PlainTextChar"/>
    <w:uiPriority w:val="99"/>
    <w:semiHidden/>
    <w:rsid w:val="003E3722"/>
    <w:pPr>
      <w:spacing w:after="0" w:line="240" w:lineRule="auto"/>
    </w:pPr>
    <w:rPr>
      <w:rFonts w:cs="Consolas"/>
      <w:szCs w:val="21"/>
    </w:rPr>
  </w:style>
  <w:style w:type="character" w:customStyle="1" w:styleId="PlainTextChar">
    <w:name w:val="Plain Text Char"/>
    <w:basedOn w:val="DefaultParagraphFont"/>
    <w:link w:val="PlainText"/>
    <w:uiPriority w:val="99"/>
    <w:semiHidden/>
    <w:rsid w:val="003E3722"/>
    <w:rPr>
      <w:rFonts w:ascii="Verdana" w:hAnsi="Verdana" w:cs="Consolas"/>
      <w:szCs w:val="21"/>
    </w:rPr>
  </w:style>
  <w:style w:type="table" w:styleId="Table3Deffects1">
    <w:name w:val="Table 3D effects 1"/>
    <w:basedOn w:val="TableNormal"/>
    <w:uiPriority w:val="99"/>
    <w:semiHidden/>
    <w:unhideWhenUsed/>
    <w:rsid w:val="003E3722"/>
    <w:pPr>
      <w:spacing w:after="120" w:line="288" w:lineRule="auto"/>
    </w:pPr>
    <w:rPr>
      <w:rFonts w:ascii="Verdana" w:hAnsi="Verdana"/>
      <w:sz w:val="18"/>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E3722"/>
    <w:pPr>
      <w:spacing w:after="120" w:line="288" w:lineRule="auto"/>
    </w:pPr>
    <w:rPr>
      <w:rFonts w:ascii="Verdana" w:hAnsi="Verdana"/>
      <w:sz w:val="18"/>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E3722"/>
    <w:pPr>
      <w:spacing w:after="120" w:line="288" w:lineRule="auto"/>
    </w:pPr>
    <w:rPr>
      <w:rFonts w:ascii="Verdana" w:hAnsi="Verdana"/>
      <w:sz w:val="18"/>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E3722"/>
    <w:pPr>
      <w:spacing w:after="120" w:line="288" w:lineRule="auto"/>
    </w:pPr>
    <w:rPr>
      <w:rFonts w:ascii="Verdana" w:hAnsi="Verdana"/>
      <w:color w:val="000080"/>
      <w:sz w:val="18"/>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E3722"/>
    <w:pPr>
      <w:spacing w:after="120" w:line="288" w:lineRule="auto"/>
    </w:pPr>
    <w:rPr>
      <w:rFonts w:ascii="Verdana" w:hAnsi="Verdana"/>
      <w:color w:val="FFFFFF"/>
      <w:sz w:val="18"/>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E3722"/>
    <w:pPr>
      <w:spacing w:after="120" w:line="288" w:lineRule="auto"/>
    </w:pPr>
    <w:rPr>
      <w:rFonts w:ascii="Verdana" w:hAnsi="Verdana"/>
      <w:sz w:val="18"/>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E3722"/>
    <w:pPr>
      <w:spacing w:after="120" w:line="288" w:lineRule="auto"/>
    </w:pPr>
    <w:rPr>
      <w:rFonts w:ascii="Verdana" w:hAnsi="Verdana"/>
      <w:sz w:val="18"/>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E3722"/>
    <w:pPr>
      <w:spacing w:after="120" w:line="288" w:lineRule="auto"/>
    </w:pPr>
    <w:rPr>
      <w:rFonts w:ascii="Verdana" w:hAnsi="Verdana"/>
      <w:b/>
      <w:bCs/>
      <w:sz w:val="18"/>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E3722"/>
    <w:pPr>
      <w:spacing w:after="120" w:line="288" w:lineRule="auto"/>
    </w:pPr>
    <w:rPr>
      <w:rFonts w:ascii="Verdana" w:hAnsi="Verdana"/>
      <w:b/>
      <w:bCs/>
      <w:sz w:val="18"/>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E3722"/>
    <w:pPr>
      <w:spacing w:after="120" w:line="288" w:lineRule="auto"/>
    </w:pPr>
    <w:rPr>
      <w:rFonts w:ascii="Verdana" w:hAnsi="Verdana"/>
      <w:b/>
      <w:bCs/>
      <w:sz w:val="18"/>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E3722"/>
    <w:pPr>
      <w:spacing w:after="120" w:line="288" w:lineRule="auto"/>
    </w:pPr>
    <w:rPr>
      <w:rFonts w:ascii="Verdana" w:hAnsi="Verdana"/>
      <w:sz w:val="18"/>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E3722"/>
    <w:pPr>
      <w:spacing w:after="120" w:line="288" w:lineRule="auto"/>
    </w:pPr>
    <w:rPr>
      <w:rFonts w:ascii="Verdana" w:hAnsi="Verdana"/>
      <w:sz w:val="18"/>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E3722"/>
    <w:pPr>
      <w:spacing w:after="120" w:line="288" w:lineRule="auto"/>
    </w:pPr>
    <w:rPr>
      <w:rFonts w:ascii="Verdana" w:hAnsi="Verdana"/>
      <w:sz w:val="18"/>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E3722"/>
    <w:pPr>
      <w:spacing w:after="120" w:line="288" w:lineRule="auto"/>
    </w:pPr>
    <w:rPr>
      <w:rFonts w:ascii="Verdana" w:hAnsi="Verdana"/>
      <w:sz w:val="18"/>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E3722"/>
    <w:pPr>
      <w:spacing w:after="120" w:line="288" w:lineRule="auto"/>
    </w:pPr>
    <w:rPr>
      <w:rFonts w:ascii="Verdana" w:hAnsi="Verdana"/>
      <w:sz w:val="18"/>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E3722"/>
    <w:pPr>
      <w:spacing w:after="120" w:line="288" w:lineRule="auto"/>
    </w:pPr>
    <w:rPr>
      <w:rFonts w:ascii="Verdana" w:hAnsi="Verdana"/>
      <w:sz w:val="18"/>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E3722"/>
    <w:pPr>
      <w:spacing w:after="120" w:line="288" w:lineRule="auto"/>
    </w:pPr>
    <w:rPr>
      <w:rFonts w:ascii="Verdana" w:hAnsi="Verdana"/>
      <w:b/>
      <w:bCs/>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E3722"/>
    <w:pPr>
      <w:spacing w:after="120" w:line="288" w:lineRule="auto"/>
    </w:pPr>
    <w:rPr>
      <w:rFonts w:ascii="Verdana" w:hAnsi="Verdana"/>
      <w:sz w:val="18"/>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3E3722"/>
    <w:pPr>
      <w:spacing w:before="120"/>
    </w:pPr>
    <w:rPr>
      <w:rFonts w:eastAsiaTheme="majorEastAsia" w:cstheme="majorBidi"/>
      <w:b/>
      <w:bCs/>
      <w:szCs w:val="24"/>
    </w:rPr>
  </w:style>
  <w:style w:type="character" w:customStyle="1" w:styleId="Heading6Char">
    <w:name w:val="Heading 6 Char"/>
    <w:basedOn w:val="DefaultParagraphFont"/>
    <w:link w:val="Heading6"/>
    <w:uiPriority w:val="9"/>
    <w:semiHidden/>
    <w:rsid w:val="007F3ACD"/>
    <w:rPr>
      <w:rFonts w:ascii="Verdana" w:eastAsiaTheme="majorEastAsia" w:hAnsi="Verdana" w:cstheme="majorBidi"/>
      <w:i/>
      <w:iCs/>
      <w:color w:val="243F60" w:themeColor="accent1" w:themeShade="7F"/>
      <w:szCs w:val="22"/>
    </w:rPr>
  </w:style>
  <w:style w:type="character" w:customStyle="1" w:styleId="Heading7Char">
    <w:name w:val="Heading 7 Char"/>
    <w:basedOn w:val="DefaultParagraphFont"/>
    <w:link w:val="Heading7"/>
    <w:uiPriority w:val="9"/>
    <w:semiHidden/>
    <w:rsid w:val="007F3ACD"/>
    <w:rPr>
      <w:rFonts w:ascii="Verdana" w:eastAsiaTheme="majorEastAsia" w:hAnsi="Verdana" w:cstheme="majorBidi"/>
      <w:i/>
      <w:iCs/>
      <w:color w:val="404040" w:themeColor="text1" w:themeTint="BF"/>
      <w:szCs w:val="22"/>
    </w:rPr>
  </w:style>
  <w:style w:type="character" w:customStyle="1" w:styleId="Heading8Char">
    <w:name w:val="Heading 8 Char"/>
    <w:basedOn w:val="DefaultParagraphFont"/>
    <w:link w:val="Heading8"/>
    <w:uiPriority w:val="9"/>
    <w:semiHidden/>
    <w:rsid w:val="007F3ACD"/>
    <w:rPr>
      <w:rFonts w:ascii="Verdana" w:eastAsiaTheme="majorEastAsia" w:hAnsi="Verdana" w:cstheme="majorBidi"/>
      <w:color w:val="404040" w:themeColor="text1" w:themeTint="BF"/>
    </w:rPr>
  </w:style>
  <w:style w:type="character" w:customStyle="1" w:styleId="Heading9Char">
    <w:name w:val="Heading 9 Char"/>
    <w:basedOn w:val="DefaultParagraphFont"/>
    <w:link w:val="Heading9"/>
    <w:uiPriority w:val="9"/>
    <w:semiHidden/>
    <w:rsid w:val="007F3ACD"/>
    <w:rPr>
      <w:rFonts w:ascii="Verdana" w:eastAsiaTheme="majorEastAsia" w:hAnsi="Verdana" w:cstheme="majorBidi"/>
      <w:i/>
      <w:iCs/>
      <w:color w:val="404040" w:themeColor="text1" w:themeTint="BF"/>
    </w:rPr>
  </w:style>
  <w:style w:type="character" w:styleId="HTMLKeyboard">
    <w:name w:val="HTML Keyboard"/>
    <w:basedOn w:val="DefaultParagraphFont"/>
    <w:uiPriority w:val="99"/>
    <w:semiHidden/>
    <w:rsid w:val="007F3ACD"/>
    <w:rPr>
      <w:rFonts w:ascii="Verdana" w:hAnsi="Verdana" w:cs="Consolas"/>
      <w:sz w:val="20"/>
      <w:szCs w:val="20"/>
    </w:rPr>
  </w:style>
  <w:style w:type="paragraph" w:styleId="HTMLPreformatted">
    <w:name w:val="HTML Preformatted"/>
    <w:basedOn w:val="Normal"/>
    <w:link w:val="HTMLPreformattedChar"/>
    <w:uiPriority w:val="99"/>
    <w:semiHidden/>
    <w:rsid w:val="007F3ACD"/>
    <w:pPr>
      <w:spacing w:after="0" w:line="240" w:lineRule="auto"/>
    </w:pPr>
    <w:rPr>
      <w:rFonts w:cs="Consolas"/>
      <w:szCs w:val="20"/>
    </w:rPr>
  </w:style>
  <w:style w:type="character" w:customStyle="1" w:styleId="HTMLPreformattedChar">
    <w:name w:val="HTML Preformatted Char"/>
    <w:basedOn w:val="DefaultParagraphFont"/>
    <w:link w:val="HTMLPreformatted"/>
    <w:uiPriority w:val="99"/>
    <w:semiHidden/>
    <w:rsid w:val="007F3ACD"/>
    <w:rPr>
      <w:rFonts w:ascii="Verdana" w:hAnsi="Verdana" w:cs="Consolas"/>
    </w:rPr>
  </w:style>
  <w:style w:type="character" w:styleId="HTMLSample">
    <w:name w:val="HTML Sample"/>
    <w:basedOn w:val="DefaultParagraphFont"/>
    <w:uiPriority w:val="99"/>
    <w:semiHidden/>
    <w:rsid w:val="007F3ACD"/>
    <w:rPr>
      <w:rFonts w:ascii="Verdana" w:hAnsi="Verdana" w:cs="Consolas"/>
      <w:sz w:val="24"/>
      <w:szCs w:val="24"/>
    </w:rPr>
  </w:style>
  <w:style w:type="character" w:styleId="HTMLTypewriter">
    <w:name w:val="HTML Typewriter"/>
    <w:basedOn w:val="DefaultParagraphFont"/>
    <w:uiPriority w:val="99"/>
    <w:semiHidden/>
    <w:rsid w:val="007F3ACD"/>
    <w:rPr>
      <w:rFonts w:ascii="Verdana" w:hAnsi="Verdana" w:cs="Consolas"/>
      <w:sz w:val="20"/>
      <w:szCs w:val="20"/>
    </w:rPr>
  </w:style>
  <w:style w:type="paragraph" w:styleId="MacroText">
    <w:name w:val="macro"/>
    <w:link w:val="MacroTextChar"/>
    <w:uiPriority w:val="99"/>
    <w:semiHidden/>
    <w:rsid w:val="007F3ACD"/>
    <w:pPr>
      <w:tabs>
        <w:tab w:val="left" w:pos="480"/>
        <w:tab w:val="left" w:pos="960"/>
        <w:tab w:val="left" w:pos="1440"/>
        <w:tab w:val="left" w:pos="1920"/>
        <w:tab w:val="left" w:pos="2400"/>
        <w:tab w:val="left" w:pos="2880"/>
        <w:tab w:val="left" w:pos="3360"/>
        <w:tab w:val="left" w:pos="3840"/>
        <w:tab w:val="left" w:pos="4320"/>
      </w:tabs>
      <w:spacing w:line="288" w:lineRule="auto"/>
    </w:pPr>
    <w:rPr>
      <w:rFonts w:ascii="Verdana" w:hAnsi="Verdana" w:cs="Consolas"/>
    </w:rPr>
  </w:style>
  <w:style w:type="character" w:customStyle="1" w:styleId="MacroTextChar">
    <w:name w:val="Macro Text Char"/>
    <w:basedOn w:val="DefaultParagraphFont"/>
    <w:link w:val="MacroText"/>
    <w:uiPriority w:val="99"/>
    <w:semiHidden/>
    <w:rsid w:val="007F3ACD"/>
    <w:rPr>
      <w:rFonts w:ascii="Verdana" w:hAnsi="Verdana" w:cs="Consolas"/>
    </w:rPr>
  </w:style>
  <w:style w:type="table" w:styleId="GridTable1Light">
    <w:name w:val="Grid Table 1 Light"/>
    <w:basedOn w:val="TableNormal"/>
    <w:uiPriority w:val="46"/>
    <w:rsid w:val="007E664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semiHidden/>
    <w:rsid w:val="00AE6FE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E6FEC"/>
    <w:rPr>
      <w:rFonts w:ascii="Verdana" w:hAnsi="Verdana" w:cs="Arial"/>
      <w:szCs w:val="22"/>
    </w:rPr>
  </w:style>
  <w:style w:type="table" w:styleId="GridTable2">
    <w:name w:val="Grid Table 2"/>
    <w:basedOn w:val="TableNormal"/>
    <w:uiPriority w:val="47"/>
    <w:rsid w:val="00B7237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3024BA"/>
    <w:rPr>
      <w:rFonts w:ascii="Verdana" w:hAnsi="Verdana" w:cs="Arial"/>
      <w:szCs w:val="22"/>
    </w:rPr>
  </w:style>
  <w:style w:type="character" w:styleId="Hyperlink">
    <w:name w:val="Hyperlink"/>
    <w:basedOn w:val="DefaultParagraphFont"/>
    <w:uiPriority w:val="99"/>
    <w:semiHidden/>
    <w:rsid w:val="008D2169"/>
    <w:rPr>
      <w:color w:val="0000FF" w:themeColor="hyperlink"/>
      <w:u w:val="single"/>
    </w:rPr>
  </w:style>
  <w:style w:type="character" w:styleId="UnresolvedMention">
    <w:name w:val="Unresolved Mention"/>
    <w:basedOn w:val="DefaultParagraphFont"/>
    <w:uiPriority w:val="99"/>
    <w:semiHidden/>
    <w:unhideWhenUsed/>
    <w:rsid w:val="00455B3C"/>
    <w:rPr>
      <w:color w:val="605E5C"/>
      <w:shd w:val="clear" w:color="auto" w:fill="E1DFDD"/>
    </w:rPr>
  </w:style>
  <w:style w:type="character" w:styleId="FollowedHyperlink">
    <w:name w:val="FollowedHyperlink"/>
    <w:basedOn w:val="DefaultParagraphFont"/>
    <w:uiPriority w:val="99"/>
    <w:semiHidden/>
    <w:rsid w:val="003C48BD"/>
    <w:rPr>
      <w:color w:val="800080" w:themeColor="followedHyperlink"/>
      <w:u w:val="single"/>
    </w:rPr>
  </w:style>
  <w:style w:type="paragraph" w:styleId="CommentSubject">
    <w:name w:val="annotation subject"/>
    <w:basedOn w:val="CommentText"/>
    <w:next w:val="CommentText"/>
    <w:link w:val="CommentSubjectChar"/>
    <w:uiPriority w:val="99"/>
    <w:semiHidden/>
    <w:rsid w:val="009E44A0"/>
    <w:rPr>
      <w:b/>
      <w:bCs/>
    </w:rPr>
  </w:style>
  <w:style w:type="character" w:customStyle="1" w:styleId="CommentSubjectChar">
    <w:name w:val="Comment Subject Char"/>
    <w:basedOn w:val="CommentTextChar"/>
    <w:link w:val="CommentSubject"/>
    <w:uiPriority w:val="99"/>
    <w:semiHidden/>
    <w:rsid w:val="009E44A0"/>
    <w:rPr>
      <w:rFonts w:ascii="Verdana" w:hAnsi="Verdana" w:cs="Arial"/>
      <w:b/>
      <w:bCs/>
    </w:rPr>
  </w:style>
  <w:style w:type="character" w:styleId="Mention">
    <w:name w:val="Mention"/>
    <w:basedOn w:val="DefaultParagraphFont"/>
    <w:uiPriority w:val="99"/>
    <w:unhideWhenUsed/>
    <w:rsid w:val="009E44A0"/>
    <w:rPr>
      <w:color w:val="2B579A"/>
      <w:shd w:val="clear" w:color="auto" w:fill="E1DFDD"/>
    </w:rPr>
  </w:style>
  <w:style w:type="paragraph" w:styleId="Caption">
    <w:name w:val="caption"/>
    <w:basedOn w:val="Normal"/>
    <w:next w:val="Normal"/>
    <w:uiPriority w:val="35"/>
    <w:unhideWhenUsed/>
    <w:qFormat/>
    <w:rsid w:val="008B597C"/>
    <w:pPr>
      <w:spacing w:after="200" w:line="240" w:lineRule="auto"/>
    </w:pPr>
    <w:rPr>
      <w:i/>
      <w:iCs/>
      <w:color w:val="1F497D" w:themeColor="text2"/>
      <w:sz w:val="18"/>
      <w:szCs w:val="18"/>
    </w:rPr>
  </w:style>
  <w:style w:type="table" w:styleId="PlainTable1">
    <w:name w:val="Plain Table 1"/>
    <w:basedOn w:val="TableNormal"/>
    <w:uiPriority w:val="41"/>
    <w:rsid w:val="0046120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2019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view.officeapps.live.com/op/view.aspx?src=https%3A%2F%2Fwww.disabilitysupport.govt.nz%2Fassets%2FProviders%2FGPT-Overview-for-Providers-A3-1-FINAL-RATES-.pptx&amp;wdOrigin=BROWSELINK" TargetMode="External"/><Relationship Id="rId18" Type="http://schemas.openxmlformats.org/officeDocument/2006/relationships/hyperlink" Target="https://www.smartwatermark.org/watercalculator/NZ/"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https://www.disabilitysupport.govt.nz/about-us/taskforce/independent-review/recommendation-2-rapid-review-of-pricing-for-residential-care/information-for-providers-community-group-home-pricing-model/global-pricing-tool" TargetMode="External"/><Relationship Id="rId17" Type="http://schemas.openxmlformats.org/officeDocument/2006/relationships/hyperlink" Target="https://www.powerswitch.org.nz/questionnaire" TargetMode="External"/><Relationship Id="rId2" Type="http://schemas.openxmlformats.org/officeDocument/2006/relationships/customXml" Target="../customXml/item2.xml"/><Relationship Id="rId16" Type="http://schemas.openxmlformats.org/officeDocument/2006/relationships/hyperlink" Target="https://www.disabilitysupport.govt.nz/providers/community-residential-support-service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disabilitysupport.govt.nz/about-us/taskforce/independent-review/recommendation-2-rapid-review-of-pricing-for-residential-care/information-for-providers-community-group-home-pricing-model/webinars-for-provider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disabilitysupport.govt.nz/about-us/taskforce/independent-review/recommendation-2-rapid-review-of-pricing-for-residential-care/information-for-providers-community-group-home-pricing-model"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a7f3347-cc1f-4827-9798-b3543c6f111f">
      <Terms xmlns="http://schemas.microsoft.com/office/infopath/2007/PartnerControls"/>
    </lcf76f155ced4ddcb4097134ff3c332f>
    <i0f84bba906045b4af568ee102a52dcb xmlns="f5655c14-143d-4812-9d48-85cb4e9489a4">
      <Terms xmlns="http://schemas.microsoft.com/office/infopath/2007/PartnerControls">
        <TermInfo xmlns="http://schemas.microsoft.com/office/infopath/2007/PartnerControls">
          <TermName xmlns="http://schemas.microsoft.com/office/infopath/2007/PartnerControls">Projects and Initiatives</TermName>
          <TermId xmlns="http://schemas.microsoft.com/office/infopath/2007/PartnerControls">a336fd9a-9b50-429d-a707-8c4781675fff</TermId>
        </TermInfo>
      </Terms>
    </i0f84bba906045b4af568ee102a52dcb>
    <_ip_UnifiedCompliancePolicyProperties xmlns="http://schemas.microsoft.com/sharepoint/v3" xsi:nil="true"/>
    <_Flow_SignoffStatus xmlns="ea7f3347-cc1f-4827-9798-b3543c6f111f" xsi:nil="true"/>
    <TaxCatchAll xmlns="24a4208d-6389-4ccf-93db-5bf6e7a6ca4d">
      <Value>214</Value>
    </TaxCatchAll>
    <_dlc_DocId xmlns="f5655c14-143d-4812-9d48-85cb4e9489a4">INFO-98201929-12243</_dlc_DocId>
    <_dlc_DocIdUrl xmlns="f5655c14-143d-4812-9d48-85cb4e9489a4">
      <Url>https://msdgovtnz.sharepoint.com/sites/PRJ-DSS-Taskforce-project-work/_layouts/15/DocIdRedir.aspx?ID=INFO-98201929-12243</Url>
      <Description>INFO-98201929-12243</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D255826E6036C84DAA2D7C16BD0D9BF6" ma:contentTypeVersion="19" ma:contentTypeDescription="Create a new document." ma:contentTypeScope="" ma:versionID="81dc825942ea19003308c13f08070f84">
  <xsd:schema xmlns:xsd="http://www.w3.org/2001/XMLSchema" xmlns:xs="http://www.w3.org/2001/XMLSchema" xmlns:p="http://schemas.microsoft.com/office/2006/metadata/properties" xmlns:ns1="http://schemas.microsoft.com/sharepoint/v3" xmlns:ns2="f5655c14-143d-4812-9d48-85cb4e9489a4" xmlns:ns3="ea7f3347-cc1f-4827-9798-b3543c6f111f" xmlns:ns4="24a4208d-6389-4ccf-93db-5bf6e7a6ca4d" targetNamespace="http://schemas.microsoft.com/office/2006/metadata/properties" ma:root="true" ma:fieldsID="d31bbc26b847c1dceabd60103d6da25a" ns1:_="" ns2:_="" ns3:_="" ns4:_="">
    <xsd:import namespace="http://schemas.microsoft.com/sharepoint/v3"/>
    <xsd:import namespace="f5655c14-143d-4812-9d48-85cb4e9489a4"/>
    <xsd:import namespace="ea7f3347-cc1f-4827-9798-b3543c6f111f"/>
    <xsd:import namespace="24a4208d-6389-4ccf-93db-5bf6e7a6ca4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4:TaxCatchAll"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LengthInSeconds" minOccurs="0"/>
                <xsd:element ref="ns3:_Flow_SignoffStatus" minOccurs="0"/>
                <xsd:element ref="ns3:MediaServiceLocation" minOccurs="0"/>
                <xsd:element ref="ns2:i0f84bba906045b4af568ee102a52dc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655c14-143d-4812-9d48-85cb4e9489a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0f84bba906045b4af568ee102a52dcb" ma:index="28" nillable="true" ma:taxonomy="true" ma:internalName="i0f84bba906045b4af568ee102a52dcb" ma:taxonomyFieldName="RevIMBCS" ma:displayName="AvePoint Classification" ma:indexed="true" ma:default="214;#Projects and Initiatives|a336fd9a-9b50-429d-a707-8c4781675fff" ma:fieldId="{20f84bba-9060-45b4-af56-8ee102a52dcb}" ma:sspId="a5349594-bd3e-4347-a84f-2427756b12f8" ma:termSetId="fbce3037-032f-41d5-bff0-b061471b142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a7f3347-cc1f-4827-9798-b3543c6f111f"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5349594-bd3e-4347-a84f-2427756b12f8"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_Flow_SignoffStatus" ma:index="25" nillable="true" ma:displayName="Sign-off status" ma:internalName="Sign_x002d_off_x0020_status">
      <xsd:simpleType>
        <xsd:restriction base="dms:Text"/>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a4208d-6389-4ccf-93db-5bf6e7a6ca4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76d7867-0f03-4f3c-a3a7-5fc9fb7c8240}" ma:internalName="TaxCatchAll" ma:showField="CatchAllData" ma:web="f5655c14-143d-4812-9d48-85cb4e9489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5F466B-4174-404D-B496-DF540F24D0F5}">
  <ds:schemaRefs>
    <ds:schemaRef ds:uri="http://schemas.microsoft.com/office/2006/metadata/properties"/>
    <ds:schemaRef ds:uri="http://schemas.microsoft.com/office/infopath/2007/PartnerControls"/>
    <ds:schemaRef ds:uri="http://schemas.microsoft.com/sharepoint/v3"/>
    <ds:schemaRef ds:uri="ea7f3347-cc1f-4827-9798-b3543c6f111f"/>
    <ds:schemaRef ds:uri="f5655c14-143d-4812-9d48-85cb4e9489a4"/>
    <ds:schemaRef ds:uri="24a4208d-6389-4ccf-93db-5bf6e7a6ca4d"/>
  </ds:schemaRefs>
</ds:datastoreItem>
</file>

<file path=customXml/itemProps2.xml><?xml version="1.0" encoding="utf-8"?>
<ds:datastoreItem xmlns:ds="http://schemas.openxmlformats.org/officeDocument/2006/customXml" ds:itemID="{A9DFAB6B-5214-4A8E-8D33-CDC63D292213}">
  <ds:schemaRefs>
    <ds:schemaRef ds:uri="http://schemas.microsoft.com/sharepoint/events"/>
  </ds:schemaRefs>
</ds:datastoreItem>
</file>

<file path=customXml/itemProps3.xml><?xml version="1.0" encoding="utf-8"?>
<ds:datastoreItem xmlns:ds="http://schemas.openxmlformats.org/officeDocument/2006/customXml" ds:itemID="{483EB21C-6A06-44B4-AC20-4C87C6251958}">
  <ds:schemaRefs>
    <ds:schemaRef ds:uri="http://schemas.openxmlformats.org/officeDocument/2006/bibliography"/>
  </ds:schemaRefs>
</ds:datastoreItem>
</file>

<file path=customXml/itemProps4.xml><?xml version="1.0" encoding="utf-8"?>
<ds:datastoreItem xmlns:ds="http://schemas.openxmlformats.org/officeDocument/2006/customXml" ds:itemID="{21C34427-824C-4AB7-8447-DFDC681FE0D8}">
  <ds:schemaRefs>
    <ds:schemaRef ds:uri="http://schemas.microsoft.com/sharepoint/v3/contenttype/forms"/>
  </ds:schemaRefs>
</ds:datastoreItem>
</file>

<file path=customXml/itemProps5.xml><?xml version="1.0" encoding="utf-8"?>
<ds:datastoreItem xmlns:ds="http://schemas.openxmlformats.org/officeDocument/2006/customXml" ds:itemID="{D772F3A2-57C8-41A9-8352-689E39FCF2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5655c14-143d-4812-9d48-85cb4e9489a4"/>
    <ds:schemaRef ds:uri="ea7f3347-cc1f-4827-9798-b3543c6f111f"/>
    <ds:schemaRef ds:uri="24a4208d-6389-4ccf-93db-5bf6e7a6ca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14</Pages>
  <Words>2744</Words>
  <Characters>15647</Characters>
  <Application>Microsoft Office Word</Application>
  <DocSecurity>0</DocSecurity>
  <Lines>130</Lines>
  <Paragraphs>36</Paragraphs>
  <ScaleCrop>false</ScaleCrop>
  <Company/>
  <LinksUpToDate>false</LinksUpToDate>
  <CharactersWithSpaces>18355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Berghan-Whyman</dc:creator>
  <cp:keywords/>
  <dc:description/>
  <cp:lastModifiedBy>Alastair Hill</cp:lastModifiedBy>
  <cp:revision>115</cp:revision>
  <dcterms:created xsi:type="dcterms:W3CDTF">2026-05-25T01:40:00Z</dcterms:created>
  <dcterms:modified xsi:type="dcterms:W3CDTF">2026-06-07T22:51:00Z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359ad0ca,1a93b7e8,2ba692f5</vt:lpwstr>
  </property>
  <property fmtid="{D5CDD505-2E9C-101B-9397-08002B2CF9AE}" pid="3" name="ClassificationContentMarkingHeaderFontProps">
    <vt:lpwstr>#000000,10,Aptos</vt:lpwstr>
  </property>
  <property fmtid="{D5CDD505-2E9C-101B-9397-08002B2CF9AE}" pid="4" name="ClassificationContentMarkingHeaderText">
    <vt:lpwstr>IN-CONFIDENCE</vt:lpwstr>
  </property>
  <property fmtid="{D5CDD505-2E9C-101B-9397-08002B2CF9AE}" pid="5" name="MSIP_Label_f43e46a9-9901-46e9-bfae-bb6189d4cb66_Enabled">
    <vt:lpwstr>true</vt:lpwstr>
  </property>
  <property fmtid="{D5CDD505-2E9C-101B-9397-08002B2CF9AE}" pid="6" name="MSIP_Label_f43e46a9-9901-46e9-bfae-bb6189d4cb66_SetDate">
    <vt:lpwstr>2026-04-13T05:24:49Z</vt:lpwstr>
  </property>
  <property fmtid="{D5CDD505-2E9C-101B-9397-08002B2CF9AE}" pid="7" name="MSIP_Label_f43e46a9-9901-46e9-bfae-bb6189d4cb66_Method">
    <vt:lpwstr>Standard</vt:lpwstr>
  </property>
  <property fmtid="{D5CDD505-2E9C-101B-9397-08002B2CF9AE}" pid="8" name="MSIP_Label_f43e46a9-9901-46e9-bfae-bb6189d4cb66_Name">
    <vt:lpwstr>In-confidence</vt:lpwstr>
  </property>
  <property fmtid="{D5CDD505-2E9C-101B-9397-08002B2CF9AE}" pid="9" name="MSIP_Label_f43e46a9-9901-46e9-bfae-bb6189d4cb66_SiteId">
    <vt:lpwstr>e40c4f52-99bd-4d4f-bf7e-d001a2ca6556</vt:lpwstr>
  </property>
  <property fmtid="{D5CDD505-2E9C-101B-9397-08002B2CF9AE}" pid="10" name="MSIP_Label_f43e46a9-9901-46e9-bfae-bb6189d4cb66_ActionId">
    <vt:lpwstr>545dc6b4-cbc3-4360-8d06-7c58fd411276</vt:lpwstr>
  </property>
  <property fmtid="{D5CDD505-2E9C-101B-9397-08002B2CF9AE}" pid="11" name="MSIP_Label_f43e46a9-9901-46e9-bfae-bb6189d4cb66_ContentBits">
    <vt:lpwstr>1</vt:lpwstr>
  </property>
  <property fmtid="{D5CDD505-2E9C-101B-9397-08002B2CF9AE}" pid="12" name="MSIP_Label_f43e46a9-9901-46e9-bfae-bb6189d4cb66_Tag">
    <vt:lpwstr>10, 3, 0, 1</vt:lpwstr>
  </property>
  <property fmtid="{D5CDD505-2E9C-101B-9397-08002B2CF9AE}" pid="13" name="ContentTypeId">
    <vt:lpwstr>0x010100D255826E6036C84DAA2D7C16BD0D9BF6</vt:lpwstr>
  </property>
  <property fmtid="{D5CDD505-2E9C-101B-9397-08002B2CF9AE}" pid="14" name="RevIMBCS">
    <vt:lpwstr>214;#Projects and Initiatives|a336fd9a-9b50-429d-a707-8c4781675fff</vt:lpwstr>
  </property>
  <property fmtid="{D5CDD505-2E9C-101B-9397-08002B2CF9AE}" pid="15" name="_dlc_DocIdItemGuid">
    <vt:lpwstr>a0c6841c-5837-4fd5-93db-6a4875b20f00</vt:lpwstr>
  </property>
  <property fmtid="{D5CDD505-2E9C-101B-9397-08002B2CF9AE}" pid="16" name="Topic">
    <vt:lpwstr/>
  </property>
  <property fmtid="{D5CDD505-2E9C-101B-9397-08002B2CF9AE}" pid="17" name="m9723a55395648e4be2eca5940cd18ad">
    <vt:lpwstr/>
  </property>
  <property fmtid="{D5CDD505-2E9C-101B-9397-08002B2CF9AE}" pid="18" name="MediaServiceImageTags">
    <vt:lpwstr/>
  </property>
  <property fmtid="{D5CDD505-2E9C-101B-9397-08002B2CF9AE}" pid="19" name="DocumentType">
    <vt:lpwstr/>
  </property>
  <property fmtid="{D5CDD505-2E9C-101B-9397-08002B2CF9AE}" pid="20" name="b1b07801cc1f48bc97eb71b42ffad3e3">
    <vt:lpwstr/>
  </property>
  <property fmtid="{D5CDD505-2E9C-101B-9397-08002B2CF9AE}" pid="21" name="n3e7d51dc9ed4717829e532813330b6f">
    <vt:lpwstr/>
  </property>
  <property fmtid="{D5CDD505-2E9C-101B-9397-08002B2CF9AE}" pid="22" name="abe53b9722184f3a80529765dd5eb953">
    <vt:lpwstr/>
  </property>
  <property fmtid="{D5CDD505-2E9C-101B-9397-08002B2CF9AE}" pid="23" name="ObjectiveFolderPath">
    <vt:lpwstr/>
  </property>
  <property fmtid="{D5CDD505-2E9C-101B-9397-08002B2CF9AE}" pid="24" name="BCS">
    <vt:lpwstr/>
  </property>
</Properties>
</file>