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1"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39567C5B" w:rsidR="00DB11FB" w:rsidRPr="00910B6A" w:rsidRDefault="0049566E" w:rsidP="002E670D">
            <w:pPr>
              <w:spacing w:before="0" w:line="240" w:lineRule="auto"/>
              <w:rPr>
                <w:szCs w:val="22"/>
              </w:rPr>
            </w:pPr>
            <w:r w:rsidRPr="0049566E">
              <w:rPr>
                <w:szCs w:val="22"/>
              </w:rPr>
              <w:t>Capital Support - Te Whatu Ora</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3D007D85" w:rsidR="00DB11FB" w:rsidRPr="00910B6A" w:rsidRDefault="00FD31B4" w:rsidP="002E670D">
            <w:pPr>
              <w:spacing w:before="0" w:line="240" w:lineRule="auto"/>
              <w:rPr>
                <w:szCs w:val="22"/>
              </w:rPr>
            </w:pPr>
            <w:r>
              <w:rPr>
                <w:szCs w:val="22"/>
              </w:rPr>
              <w:t>7 March 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6D18BACC" w:rsidR="00217C23" w:rsidRPr="00910B6A" w:rsidRDefault="00717C1C" w:rsidP="002E670D">
            <w:pPr>
              <w:spacing w:before="0" w:line="240" w:lineRule="auto"/>
              <w:rPr>
                <w:szCs w:val="22"/>
              </w:rPr>
            </w:pPr>
            <w:r>
              <w:rPr>
                <w:szCs w:val="22"/>
              </w:rPr>
              <w:t>Routine</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68C31134" w:rsidR="00217C23" w:rsidRPr="00910B6A" w:rsidRDefault="00217C23" w:rsidP="002E670D">
            <w:pPr>
              <w:spacing w:before="0" w:line="240" w:lineRule="auto"/>
              <w:rPr>
                <w:szCs w:val="22"/>
              </w:rPr>
            </w:pPr>
            <w:r w:rsidRPr="00910B6A">
              <w:rPr>
                <w:szCs w:val="22"/>
              </w:rPr>
              <w:t>Needs Assessment and Service Coordination (NASC)</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4D365B67" w:rsidR="00217C23" w:rsidRPr="00910B6A" w:rsidRDefault="00EA2C4A" w:rsidP="002E670D">
            <w:pPr>
              <w:spacing w:before="0" w:line="240" w:lineRule="auto"/>
              <w:rPr>
                <w:szCs w:val="22"/>
              </w:rPr>
            </w:pPr>
            <w:r>
              <w:rPr>
                <w:szCs w:val="22"/>
              </w:rPr>
              <w:t>Capital and Coast</w:t>
            </w:r>
            <w:r w:rsidR="00281708">
              <w:rPr>
                <w:szCs w:val="22"/>
              </w:rPr>
              <w:t xml:space="preserve"> </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48DB4E2A" w14:textId="7DAAD2BC" w:rsidR="00BE347A" w:rsidRDefault="00BE347A" w:rsidP="002E670D">
            <w:pPr>
              <w:spacing w:before="0" w:line="240" w:lineRule="auto"/>
              <w:rPr>
                <w:szCs w:val="22"/>
              </w:rPr>
            </w:pPr>
            <w:r>
              <w:rPr>
                <w:szCs w:val="22"/>
              </w:rPr>
              <w:t>Capital Support is a NASC</w:t>
            </w:r>
            <w:r w:rsidR="00B0028C" w:rsidRPr="00B0028C">
              <w:rPr>
                <w:szCs w:val="22"/>
              </w:rPr>
              <w:t xml:space="preserve"> </w:t>
            </w:r>
            <w:r w:rsidR="00BE5392">
              <w:rPr>
                <w:szCs w:val="22"/>
              </w:rPr>
              <w:t>that works with d</w:t>
            </w:r>
            <w:r w:rsidR="00B0028C" w:rsidRPr="00B0028C">
              <w:rPr>
                <w:szCs w:val="22"/>
              </w:rPr>
              <w:t>isabled People and their whānau under the age of 65.</w:t>
            </w:r>
            <w:r w:rsidR="008570C5">
              <w:rPr>
                <w:szCs w:val="22"/>
              </w:rPr>
              <w:t xml:space="preserve"> They </w:t>
            </w:r>
            <w:r w:rsidR="001D11B3">
              <w:rPr>
                <w:szCs w:val="22"/>
              </w:rPr>
              <w:t>assist</w:t>
            </w:r>
            <w:r w:rsidR="008570C5">
              <w:rPr>
                <w:szCs w:val="22"/>
              </w:rPr>
              <w:t xml:space="preserve"> over 2900 People </w:t>
            </w:r>
            <w:r w:rsidR="00D32FD8">
              <w:rPr>
                <w:szCs w:val="22"/>
              </w:rPr>
              <w:t xml:space="preserve">living </w:t>
            </w:r>
            <w:r w:rsidR="008570C5">
              <w:rPr>
                <w:szCs w:val="22"/>
              </w:rPr>
              <w:t xml:space="preserve">in the </w:t>
            </w:r>
            <w:r w:rsidR="00D32FD8">
              <w:rPr>
                <w:szCs w:val="22"/>
              </w:rPr>
              <w:t xml:space="preserve">wider Capital </w:t>
            </w:r>
            <w:r w:rsidR="00B10434">
              <w:rPr>
                <w:szCs w:val="22"/>
              </w:rPr>
              <w:t>and Coast area</w:t>
            </w:r>
            <w:r w:rsidR="006D0B95">
              <w:rPr>
                <w:szCs w:val="22"/>
              </w:rPr>
              <w:t>.</w:t>
            </w:r>
            <w:r w:rsidR="005E322A">
              <w:rPr>
                <w:szCs w:val="22"/>
              </w:rPr>
              <w:t xml:space="preserve"> </w:t>
            </w:r>
          </w:p>
          <w:p w14:paraId="3D0F2761" w14:textId="5903877B" w:rsidR="00462A2B" w:rsidRPr="00462A2B" w:rsidRDefault="00462A2B" w:rsidP="00462A2B">
            <w:pPr>
              <w:spacing w:before="0" w:line="240" w:lineRule="auto"/>
              <w:rPr>
                <w:szCs w:val="22"/>
              </w:rPr>
            </w:pPr>
            <w:r w:rsidRPr="00462A2B">
              <w:rPr>
                <w:szCs w:val="22"/>
              </w:rPr>
              <w:t>The</w:t>
            </w:r>
            <w:r w:rsidR="001972CF">
              <w:rPr>
                <w:szCs w:val="22"/>
              </w:rPr>
              <w:t>ir role includes</w:t>
            </w:r>
            <w:r w:rsidRPr="00462A2B">
              <w:rPr>
                <w:szCs w:val="22"/>
              </w:rPr>
              <w:t xml:space="preserve">: </w:t>
            </w:r>
          </w:p>
          <w:p w14:paraId="75CC06C0" w14:textId="77777777" w:rsidR="00462A2B" w:rsidRDefault="00462A2B" w:rsidP="00462A2B">
            <w:pPr>
              <w:pStyle w:val="ListParagraph"/>
              <w:numPr>
                <w:ilvl w:val="0"/>
                <w:numId w:val="46"/>
              </w:numPr>
              <w:spacing w:before="0" w:line="240" w:lineRule="auto"/>
              <w:rPr>
                <w:szCs w:val="22"/>
              </w:rPr>
            </w:pPr>
            <w:r w:rsidRPr="00462A2B">
              <w:rPr>
                <w:szCs w:val="22"/>
              </w:rPr>
              <w:t>Identifying strengths and support needs</w:t>
            </w:r>
          </w:p>
          <w:p w14:paraId="7BE8ECEE" w14:textId="77777777" w:rsidR="00462A2B" w:rsidRDefault="00462A2B" w:rsidP="00462A2B">
            <w:pPr>
              <w:pStyle w:val="ListParagraph"/>
              <w:numPr>
                <w:ilvl w:val="0"/>
                <w:numId w:val="46"/>
              </w:numPr>
              <w:spacing w:before="0" w:line="240" w:lineRule="auto"/>
              <w:rPr>
                <w:szCs w:val="22"/>
              </w:rPr>
            </w:pPr>
            <w:r w:rsidRPr="00462A2B">
              <w:rPr>
                <w:szCs w:val="22"/>
              </w:rPr>
              <w:t>Outlining what disability support services are available</w:t>
            </w:r>
          </w:p>
          <w:p w14:paraId="19D2FCCE" w14:textId="7D4C8721" w:rsidR="00462A2B" w:rsidRPr="00462A2B" w:rsidRDefault="00462A2B" w:rsidP="00462A2B">
            <w:pPr>
              <w:pStyle w:val="ListParagraph"/>
              <w:numPr>
                <w:ilvl w:val="0"/>
                <w:numId w:val="46"/>
              </w:numPr>
              <w:spacing w:before="0" w:line="240" w:lineRule="auto"/>
              <w:rPr>
                <w:szCs w:val="22"/>
              </w:rPr>
            </w:pPr>
            <w:r w:rsidRPr="00462A2B">
              <w:rPr>
                <w:szCs w:val="22"/>
              </w:rPr>
              <w:t xml:space="preserve">Determining eligibility for Ministry-funded support services. </w:t>
            </w:r>
          </w:p>
          <w:p w14:paraId="5FE8E831" w14:textId="7923F622" w:rsidR="00217C23" w:rsidRPr="00462A2B" w:rsidRDefault="00462A2B" w:rsidP="002E670D">
            <w:pPr>
              <w:spacing w:before="0" w:line="240" w:lineRule="auto"/>
              <w:rPr>
                <w:szCs w:val="22"/>
                <w:highlight w:val="yellow"/>
              </w:rPr>
            </w:pPr>
            <w:r w:rsidRPr="00462A2B">
              <w:rPr>
                <w:szCs w:val="22"/>
              </w:rPr>
              <w:t>The s</w:t>
            </w:r>
            <w:r w:rsidR="00CD0729">
              <w:rPr>
                <w:szCs w:val="22"/>
              </w:rPr>
              <w:t>upport s</w:t>
            </w:r>
            <w:r w:rsidRPr="00462A2B">
              <w:rPr>
                <w:szCs w:val="22"/>
              </w:rPr>
              <w:t xml:space="preserve">ervices are delivered by service providers.  </w:t>
            </w:r>
          </w:p>
        </w:tc>
      </w:tr>
      <w:tr w:rsidR="006D5AA6" w:rsidRPr="00B92F97" w14:paraId="27ADAD44" w14:textId="77777777" w:rsidTr="00381EE7">
        <w:trPr>
          <w:trHeight w:val="58"/>
        </w:trPr>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7D4D4C3B" w:rsidR="006D5AA6" w:rsidRPr="00910B6A" w:rsidRDefault="00E35A26" w:rsidP="002E670D">
            <w:pPr>
              <w:spacing w:before="0" w:line="240" w:lineRule="auto"/>
              <w:rPr>
                <w:szCs w:val="22"/>
              </w:rPr>
            </w:pPr>
            <w:r w:rsidRPr="00E35A26">
              <w:rPr>
                <w:szCs w:val="22"/>
              </w:rPr>
              <w:t>Not applicable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1DF47FCE" w:rsidR="00217C23" w:rsidRPr="00910B6A" w:rsidRDefault="00910B6A" w:rsidP="002E670D">
            <w:pPr>
              <w:spacing w:before="0" w:line="240" w:lineRule="auto"/>
              <w:rPr>
                <w:szCs w:val="22"/>
              </w:rPr>
            </w:pPr>
            <w:r w:rsidRPr="00910B6A">
              <w:rPr>
                <w:szCs w:val="22"/>
              </w:rPr>
              <w:t>SAMS – Standards and Monitoring Services</w:t>
            </w:r>
            <w:r w:rsidR="00217C23" w:rsidRPr="00910B6A">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06934743" w:rsidR="00317FB6" w:rsidRPr="00242272" w:rsidRDefault="00600DC1" w:rsidP="001E1278">
            <w:pPr>
              <w:jc w:val="center"/>
              <w:rPr>
                <w:b/>
                <w:bCs/>
              </w:rPr>
            </w:pPr>
            <w:r>
              <w:rPr>
                <w:b/>
                <w:bCs/>
              </w:rPr>
              <w:t>27</w:t>
            </w:r>
          </w:p>
        </w:tc>
      </w:tr>
      <w:tr w:rsidR="00DB11FB" w:rsidRPr="008F1B50" w14:paraId="35E28825" w14:textId="77777777" w:rsidTr="00CC442D">
        <w:tc>
          <w:tcPr>
            <w:tcW w:w="2263" w:type="dxa"/>
          </w:tcPr>
          <w:p w14:paraId="7514CBCC" w14:textId="47D7C2F3" w:rsidR="00DB11FB" w:rsidRPr="008F1B50" w:rsidRDefault="00DB11FB" w:rsidP="00910B6A">
            <w:pPr>
              <w:jc w:val="center"/>
            </w:pPr>
            <w:r w:rsidRPr="008F1B50">
              <w:t>Disabled people</w:t>
            </w:r>
          </w:p>
        </w:tc>
        <w:tc>
          <w:tcPr>
            <w:tcW w:w="2694" w:type="dxa"/>
            <w:gridSpan w:val="2"/>
          </w:tcPr>
          <w:p w14:paraId="39DB3E21" w14:textId="724F775E" w:rsidR="00DB11FB" w:rsidRPr="008F1B50" w:rsidRDefault="00DB11FB" w:rsidP="00910B6A">
            <w:pPr>
              <w:jc w:val="center"/>
            </w:pPr>
            <w:r w:rsidRPr="008F1B50">
              <w:t>Families/Whānau</w:t>
            </w:r>
          </w:p>
        </w:tc>
        <w:tc>
          <w:tcPr>
            <w:tcW w:w="1842" w:type="dxa"/>
          </w:tcPr>
          <w:p w14:paraId="2AEB5CEB" w14:textId="3B5EB833" w:rsidR="00DB11FB" w:rsidRPr="008F1B50" w:rsidRDefault="00DB11FB" w:rsidP="00910B6A">
            <w:pPr>
              <w:jc w:val="center"/>
            </w:pPr>
            <w:r w:rsidRPr="008F1B50">
              <w:t>Staff</w:t>
            </w:r>
          </w:p>
        </w:tc>
        <w:tc>
          <w:tcPr>
            <w:tcW w:w="2217" w:type="dxa"/>
          </w:tcPr>
          <w:p w14:paraId="2258708D" w14:textId="3BCD40CA" w:rsidR="00DB11FB" w:rsidRPr="008F1B50" w:rsidRDefault="00DB11FB" w:rsidP="00910B6A">
            <w:pPr>
              <w:jc w:val="center"/>
            </w:pPr>
            <w:r w:rsidRPr="008F1B50">
              <w:t>Management</w:t>
            </w:r>
          </w:p>
        </w:tc>
      </w:tr>
      <w:tr w:rsidR="00DB11FB" w14:paraId="408E486B" w14:textId="77777777" w:rsidTr="00CC442D">
        <w:tc>
          <w:tcPr>
            <w:tcW w:w="2263" w:type="dxa"/>
          </w:tcPr>
          <w:p w14:paraId="4E8DD2C0" w14:textId="42006FE1" w:rsidR="00DB11FB" w:rsidRPr="00600DC1" w:rsidRDefault="0049566E" w:rsidP="00910B6A">
            <w:pPr>
              <w:jc w:val="center"/>
              <w:rPr>
                <w:b/>
                <w:bCs/>
              </w:rPr>
            </w:pPr>
            <w:r w:rsidRPr="00600DC1">
              <w:rPr>
                <w:b/>
                <w:bCs/>
              </w:rPr>
              <w:t>21</w:t>
            </w:r>
          </w:p>
        </w:tc>
        <w:tc>
          <w:tcPr>
            <w:tcW w:w="2694" w:type="dxa"/>
            <w:gridSpan w:val="2"/>
          </w:tcPr>
          <w:p w14:paraId="31DAEB63" w14:textId="25D0CF60" w:rsidR="00DB11FB" w:rsidRPr="00600DC1" w:rsidRDefault="0049566E" w:rsidP="00910B6A">
            <w:pPr>
              <w:jc w:val="center"/>
              <w:rPr>
                <w:b/>
                <w:bCs/>
              </w:rPr>
            </w:pPr>
            <w:r w:rsidRPr="00600DC1">
              <w:rPr>
                <w:b/>
                <w:bCs/>
              </w:rPr>
              <w:t>1</w:t>
            </w:r>
          </w:p>
        </w:tc>
        <w:tc>
          <w:tcPr>
            <w:tcW w:w="1842" w:type="dxa"/>
          </w:tcPr>
          <w:p w14:paraId="3685146D" w14:textId="56B05809" w:rsidR="00DB11FB" w:rsidRPr="00600DC1" w:rsidRDefault="0049566E" w:rsidP="00910B6A">
            <w:pPr>
              <w:jc w:val="center"/>
              <w:rPr>
                <w:b/>
                <w:bCs/>
              </w:rPr>
            </w:pPr>
            <w:r w:rsidRPr="00600DC1">
              <w:rPr>
                <w:b/>
                <w:bCs/>
              </w:rPr>
              <w:t>3</w:t>
            </w:r>
          </w:p>
        </w:tc>
        <w:tc>
          <w:tcPr>
            <w:tcW w:w="2217" w:type="dxa"/>
          </w:tcPr>
          <w:p w14:paraId="2A6D5CCF" w14:textId="74886219" w:rsidR="00DB11FB" w:rsidRPr="00600DC1" w:rsidRDefault="0049566E" w:rsidP="00910B6A">
            <w:pPr>
              <w:jc w:val="center"/>
              <w:rPr>
                <w:b/>
                <w:bCs/>
              </w:rPr>
            </w:pPr>
            <w:r w:rsidRPr="00600DC1">
              <w:rPr>
                <w:b/>
                <w:bCs/>
              </w:rPr>
              <w:t>2</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305361">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5C2EFC">
        <w:tc>
          <w:tcPr>
            <w:tcW w:w="6516" w:type="dxa"/>
          </w:tcPr>
          <w:p w14:paraId="4278F05A" w14:textId="77777777" w:rsidR="00A526D5" w:rsidRPr="00DC10F4" w:rsidRDefault="00A526D5" w:rsidP="001E1278">
            <w:r w:rsidRPr="00DC10F4">
              <w:t xml:space="preserve">My identity / </w:t>
            </w:r>
            <w:proofErr w:type="spellStart"/>
            <w:r w:rsidRPr="00DC10F4">
              <w:t>Tuakiri</w:t>
            </w:r>
            <w:proofErr w:type="spellEnd"/>
          </w:p>
        </w:tc>
        <w:tc>
          <w:tcPr>
            <w:tcW w:w="2929" w:type="dxa"/>
            <w:shd w:val="clear" w:color="auto" w:fill="92D050"/>
          </w:tcPr>
          <w:p w14:paraId="7D9C45DB" w14:textId="08025869" w:rsidR="00A526D5" w:rsidRPr="00910B6A" w:rsidRDefault="005C2EFC" w:rsidP="005C2EFC">
            <w:pPr>
              <w:jc w:val="center"/>
              <w:rPr>
                <w:sz w:val="20"/>
                <w:szCs w:val="18"/>
              </w:rPr>
            </w:pPr>
            <w:r>
              <w:rPr>
                <w:sz w:val="20"/>
                <w:szCs w:val="18"/>
              </w:rPr>
              <w:t>Good practice evident</w:t>
            </w:r>
          </w:p>
        </w:tc>
      </w:tr>
      <w:tr w:rsidR="00A526D5" w14:paraId="0DC7EACD" w14:textId="6F30E9CD" w:rsidTr="005C2EFC">
        <w:tc>
          <w:tcPr>
            <w:tcW w:w="6516" w:type="dxa"/>
          </w:tcPr>
          <w:p w14:paraId="6621FD4A" w14:textId="77777777" w:rsidR="00A526D5" w:rsidRPr="00DC10F4" w:rsidRDefault="00A526D5" w:rsidP="001E1278">
            <w:r w:rsidRPr="00DC10F4">
              <w:t>My authority / Te Rangatiratanga</w:t>
            </w:r>
          </w:p>
        </w:tc>
        <w:tc>
          <w:tcPr>
            <w:tcW w:w="2929" w:type="dxa"/>
            <w:shd w:val="clear" w:color="auto" w:fill="92D050"/>
          </w:tcPr>
          <w:p w14:paraId="4286586E" w14:textId="769CC087" w:rsidR="00A526D5" w:rsidRPr="00910B6A" w:rsidRDefault="005C2EFC" w:rsidP="005C2EFC">
            <w:pPr>
              <w:jc w:val="center"/>
              <w:rPr>
                <w:sz w:val="20"/>
                <w:szCs w:val="18"/>
              </w:rPr>
            </w:pPr>
            <w:r>
              <w:rPr>
                <w:sz w:val="20"/>
                <w:szCs w:val="18"/>
              </w:rPr>
              <w:t>Good practice evident</w:t>
            </w:r>
          </w:p>
        </w:tc>
      </w:tr>
      <w:tr w:rsidR="00A526D5" w14:paraId="5E069EE1" w14:textId="36FB50A6" w:rsidTr="005C2EFC">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769301E9" w:rsidR="00A526D5" w:rsidRPr="00910B6A" w:rsidRDefault="005C2EFC" w:rsidP="005C2EFC">
            <w:pPr>
              <w:jc w:val="center"/>
              <w:rPr>
                <w:sz w:val="20"/>
                <w:szCs w:val="18"/>
              </w:rPr>
            </w:pPr>
            <w:r>
              <w:rPr>
                <w:sz w:val="20"/>
                <w:szCs w:val="18"/>
              </w:rPr>
              <w:t>Good practice evident</w:t>
            </w:r>
          </w:p>
        </w:tc>
      </w:tr>
      <w:tr w:rsidR="00A526D5" w14:paraId="79100ED3" w14:textId="74FBB3AC" w:rsidTr="005C2EFC">
        <w:tc>
          <w:tcPr>
            <w:tcW w:w="6516" w:type="dxa"/>
          </w:tcPr>
          <w:p w14:paraId="3F09FB2D" w14:textId="77777777" w:rsidR="00A526D5" w:rsidRPr="00DC10F4" w:rsidRDefault="00A526D5" w:rsidP="001E1278">
            <w:r w:rsidRPr="00DC10F4">
              <w:t>My wellbeing / Hauora</w:t>
            </w:r>
          </w:p>
        </w:tc>
        <w:tc>
          <w:tcPr>
            <w:tcW w:w="2929" w:type="dxa"/>
            <w:shd w:val="clear" w:color="auto" w:fill="92D050"/>
          </w:tcPr>
          <w:p w14:paraId="7728D04E" w14:textId="00BD460E" w:rsidR="00A526D5" w:rsidRPr="00910B6A" w:rsidRDefault="005C2EFC" w:rsidP="005C2EFC">
            <w:pPr>
              <w:jc w:val="center"/>
              <w:rPr>
                <w:sz w:val="20"/>
                <w:szCs w:val="18"/>
              </w:rPr>
            </w:pPr>
            <w:r>
              <w:rPr>
                <w:sz w:val="20"/>
                <w:szCs w:val="18"/>
              </w:rPr>
              <w:t>Good practice evident</w:t>
            </w:r>
          </w:p>
        </w:tc>
      </w:tr>
      <w:tr w:rsidR="00A526D5" w14:paraId="6774AE5D" w14:textId="73CC463B" w:rsidTr="005C2EFC">
        <w:tc>
          <w:tcPr>
            <w:tcW w:w="6516" w:type="dxa"/>
          </w:tcPr>
          <w:p w14:paraId="7815BB4C" w14:textId="77777777" w:rsidR="00A526D5" w:rsidRPr="00DC10F4" w:rsidRDefault="00A526D5" w:rsidP="001E1278">
            <w:r w:rsidRPr="00DC10F4">
              <w:t xml:space="preserve">My contribution / </w:t>
            </w:r>
            <w:proofErr w:type="spellStart"/>
            <w:r w:rsidRPr="00DC10F4">
              <w:t>Tāpaetanga</w:t>
            </w:r>
            <w:proofErr w:type="spellEnd"/>
          </w:p>
        </w:tc>
        <w:tc>
          <w:tcPr>
            <w:tcW w:w="2929" w:type="dxa"/>
            <w:shd w:val="clear" w:color="auto" w:fill="92D050"/>
          </w:tcPr>
          <w:p w14:paraId="7EAF360C" w14:textId="783524AE" w:rsidR="00A526D5" w:rsidRPr="00910B6A" w:rsidRDefault="005C2EFC" w:rsidP="005C2EFC">
            <w:pPr>
              <w:jc w:val="center"/>
              <w:rPr>
                <w:sz w:val="20"/>
                <w:szCs w:val="18"/>
              </w:rPr>
            </w:pPr>
            <w:r>
              <w:rPr>
                <w:sz w:val="20"/>
                <w:szCs w:val="18"/>
              </w:rPr>
              <w:t>Good practice evident</w:t>
            </w:r>
          </w:p>
        </w:tc>
      </w:tr>
      <w:tr w:rsidR="00A526D5" w14:paraId="4CAD432B" w14:textId="22B96ADD" w:rsidTr="005C2EFC">
        <w:tc>
          <w:tcPr>
            <w:tcW w:w="6516" w:type="dxa"/>
          </w:tcPr>
          <w:p w14:paraId="02521728" w14:textId="77777777" w:rsidR="00A526D5" w:rsidRPr="00DC10F4" w:rsidRDefault="00A526D5" w:rsidP="001E1278">
            <w:r w:rsidRPr="00DC10F4">
              <w:t xml:space="preserve">My support / </w:t>
            </w:r>
            <w:proofErr w:type="spellStart"/>
            <w:r w:rsidRPr="00DC10F4">
              <w:t>Taupua</w:t>
            </w:r>
            <w:proofErr w:type="spellEnd"/>
          </w:p>
        </w:tc>
        <w:tc>
          <w:tcPr>
            <w:tcW w:w="2929" w:type="dxa"/>
            <w:shd w:val="clear" w:color="auto" w:fill="92D050"/>
          </w:tcPr>
          <w:p w14:paraId="3E45678B" w14:textId="29CD1DC0" w:rsidR="00A526D5" w:rsidRPr="00910B6A" w:rsidRDefault="005C2EFC" w:rsidP="005C2EFC">
            <w:pPr>
              <w:jc w:val="center"/>
              <w:rPr>
                <w:sz w:val="20"/>
                <w:szCs w:val="18"/>
              </w:rPr>
            </w:pPr>
            <w:r>
              <w:rPr>
                <w:sz w:val="20"/>
                <w:szCs w:val="18"/>
              </w:rPr>
              <w:t>Good practice evident</w:t>
            </w:r>
          </w:p>
        </w:tc>
      </w:tr>
      <w:tr w:rsidR="00A526D5" w14:paraId="259E2930" w14:textId="07A20F60" w:rsidTr="005C2EFC">
        <w:tc>
          <w:tcPr>
            <w:tcW w:w="6516" w:type="dxa"/>
          </w:tcPr>
          <w:p w14:paraId="2DF6B066" w14:textId="77777777" w:rsidR="00A526D5" w:rsidRPr="00DC10F4" w:rsidRDefault="00A526D5" w:rsidP="001E1278">
            <w:r w:rsidRPr="00DC10F4">
              <w:t xml:space="preserve">My resources / Nga </w:t>
            </w:r>
            <w:proofErr w:type="spellStart"/>
            <w:r w:rsidRPr="00DC10F4">
              <w:t>Tūhonohono</w:t>
            </w:r>
            <w:proofErr w:type="spellEnd"/>
          </w:p>
        </w:tc>
        <w:tc>
          <w:tcPr>
            <w:tcW w:w="2929" w:type="dxa"/>
            <w:shd w:val="clear" w:color="auto" w:fill="92D050"/>
          </w:tcPr>
          <w:p w14:paraId="6F347B1D" w14:textId="3CFB1B67" w:rsidR="00A526D5" w:rsidRPr="00910B6A" w:rsidRDefault="005C2EFC" w:rsidP="005C2EFC">
            <w:pPr>
              <w:jc w:val="center"/>
              <w:rPr>
                <w:sz w:val="20"/>
                <w:szCs w:val="18"/>
              </w:rPr>
            </w:pPr>
            <w:r>
              <w:rPr>
                <w:sz w:val="20"/>
                <w:szCs w:val="18"/>
              </w:rPr>
              <w:t>Good practice evident</w:t>
            </w:r>
          </w:p>
        </w:tc>
      </w:tr>
      <w:tr w:rsidR="00A526D5" w14:paraId="74C60ABC" w14:textId="4B63EBF0" w:rsidTr="005C2EFC">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0857114B" w:rsidR="00A526D5" w:rsidRPr="00910B6A" w:rsidRDefault="005C2EFC" w:rsidP="005C2EFC">
            <w:pPr>
              <w:jc w:val="center"/>
              <w:rPr>
                <w:sz w:val="20"/>
                <w:szCs w:val="18"/>
              </w:rPr>
            </w:pPr>
            <w:r>
              <w:rPr>
                <w:sz w:val="20"/>
                <w:szCs w:val="18"/>
              </w:rPr>
              <w:t>Good practice evident</w:t>
            </w:r>
          </w:p>
        </w:tc>
      </w:tr>
      <w:tr w:rsidR="00A526D5" w14:paraId="3025BA04" w14:textId="080CB3D6" w:rsidTr="005C2EFC">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0F3F19AE" w:rsidR="00A526D5" w:rsidRPr="00910B6A" w:rsidRDefault="005C2EFC" w:rsidP="005C2EFC">
            <w:pPr>
              <w:jc w:val="center"/>
              <w:rPr>
                <w:sz w:val="20"/>
                <w:szCs w:val="18"/>
              </w:rPr>
            </w:pPr>
            <w:r>
              <w:rPr>
                <w:sz w:val="20"/>
                <w:szCs w:val="18"/>
              </w:rPr>
              <w:t>Good practice evident</w:t>
            </w:r>
          </w:p>
        </w:tc>
      </w:tr>
      <w:tr w:rsidR="00A526D5" w14:paraId="04FEE550" w14:textId="5F238D1A" w:rsidTr="005C2EFC">
        <w:tc>
          <w:tcPr>
            <w:tcW w:w="6516" w:type="dxa"/>
          </w:tcPr>
          <w:p w14:paraId="325DE8D2" w14:textId="54C432E2" w:rsidR="00A526D5" w:rsidRPr="00DC10F4" w:rsidRDefault="00A526D5" w:rsidP="001E1278">
            <w:r w:rsidRPr="00DC10F4">
              <w:t>Equity</w:t>
            </w:r>
            <w:r>
              <w:t xml:space="preserve"> (including service responsiveness to te ao Māori)</w:t>
            </w:r>
          </w:p>
        </w:tc>
        <w:tc>
          <w:tcPr>
            <w:tcW w:w="2929" w:type="dxa"/>
            <w:shd w:val="clear" w:color="auto" w:fill="92D050"/>
          </w:tcPr>
          <w:p w14:paraId="71E8F4AF" w14:textId="02C8DADE" w:rsidR="00A526D5" w:rsidRPr="00910B6A" w:rsidRDefault="005C2EFC" w:rsidP="005C2EFC">
            <w:pPr>
              <w:jc w:val="center"/>
              <w:rPr>
                <w:sz w:val="20"/>
                <w:szCs w:val="18"/>
              </w:rPr>
            </w:pPr>
            <w:r>
              <w:rPr>
                <w:sz w:val="20"/>
                <w:szCs w:val="18"/>
              </w:rPr>
              <w:t>Good practice evident</w:t>
            </w:r>
          </w:p>
        </w:tc>
      </w:tr>
      <w:tr w:rsidR="00A526D5" w14:paraId="36789EFE" w14:textId="10FFE067" w:rsidTr="005C2EFC">
        <w:tc>
          <w:tcPr>
            <w:tcW w:w="6516" w:type="dxa"/>
          </w:tcPr>
          <w:p w14:paraId="41AFE104" w14:textId="77777777" w:rsidR="00A526D5" w:rsidRPr="00DC10F4" w:rsidRDefault="00A526D5" w:rsidP="001E1278">
            <w:r w:rsidRPr="00DC10F4">
              <w:t>Enabling Good Lives</w:t>
            </w:r>
          </w:p>
        </w:tc>
        <w:tc>
          <w:tcPr>
            <w:tcW w:w="2929" w:type="dxa"/>
            <w:shd w:val="clear" w:color="auto" w:fill="92D050"/>
          </w:tcPr>
          <w:p w14:paraId="43508897" w14:textId="6E812208" w:rsidR="00A526D5" w:rsidRPr="00910B6A" w:rsidRDefault="005C2EFC" w:rsidP="005C2EFC">
            <w:pPr>
              <w:jc w:val="center"/>
              <w:rPr>
                <w:sz w:val="20"/>
                <w:szCs w:val="18"/>
              </w:rPr>
            </w:pPr>
            <w:r>
              <w:rPr>
                <w:sz w:val="20"/>
                <w:szCs w:val="18"/>
              </w:rPr>
              <w:t>Good practice evident</w:t>
            </w:r>
          </w:p>
        </w:tc>
      </w:tr>
      <w:tr w:rsidR="00A526D5" w14:paraId="31D1456B" w14:textId="0394D30A" w:rsidTr="005C2EFC">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92D050"/>
          </w:tcPr>
          <w:p w14:paraId="7F70D35D" w14:textId="6B036D44" w:rsidR="00A526D5" w:rsidRPr="00910B6A" w:rsidRDefault="005C2EFC" w:rsidP="005C2EFC">
            <w:pPr>
              <w:jc w:val="center"/>
              <w:rPr>
                <w:sz w:val="20"/>
                <w:szCs w:val="18"/>
              </w:rPr>
            </w:pPr>
            <w:r>
              <w:rPr>
                <w:sz w:val="20"/>
                <w:szCs w:val="18"/>
              </w:rPr>
              <w:t>Good practice evident</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C6F05C" w14:textId="341130C4" w:rsidR="00B82E3D" w:rsidRPr="00B261ED" w:rsidRDefault="00B82E3D" w:rsidP="00B261ED">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1863C3A2" w14:textId="00124342" w:rsidR="00DB11FB" w:rsidRDefault="00247DC1" w:rsidP="00DB11FB">
      <w:r>
        <w:t>No</w:t>
      </w:r>
      <w:r w:rsidR="00DE7CFB">
        <w:t>.</w:t>
      </w:r>
    </w:p>
    <w:p w14:paraId="13E1FC4F" w14:textId="77777777" w:rsidR="00304C9F" w:rsidRDefault="00304C9F"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2D7A59DB" w14:textId="29A3D5BB" w:rsidR="00577AF7" w:rsidRPr="00577AF7" w:rsidRDefault="00577AF7" w:rsidP="00577AF7">
      <w:pPr>
        <w:pStyle w:val="ListParagraph"/>
        <w:numPr>
          <w:ilvl w:val="0"/>
          <w:numId w:val="41"/>
        </w:numPr>
      </w:pPr>
      <w:r w:rsidRPr="00577AF7">
        <w:t>Most communication resources are currently not available in ‘Easy Read’ format. We suggest that Capital Support taps into its Te Whatu Ora resources and develops these inclusive of translated resources for Pasifika and Māori clients.</w:t>
      </w:r>
    </w:p>
    <w:p w14:paraId="49D5F84E" w14:textId="5B0F52E3" w:rsidR="00577AF7" w:rsidRPr="00577AF7" w:rsidRDefault="00577AF7" w:rsidP="00577AF7">
      <w:pPr>
        <w:pStyle w:val="ListParagraph"/>
        <w:numPr>
          <w:ilvl w:val="0"/>
          <w:numId w:val="41"/>
        </w:numPr>
      </w:pPr>
      <w:r w:rsidRPr="00577AF7">
        <w:t>Share the ‘useful links’ document wider</w:t>
      </w:r>
      <w:r>
        <w:t>.</w:t>
      </w:r>
      <w:r w:rsidRPr="00577AF7">
        <w:t xml:space="preserve"> </w:t>
      </w:r>
    </w:p>
    <w:p w14:paraId="30A3A8B2" w14:textId="6D5EE311" w:rsidR="00577AF7" w:rsidRPr="00577AF7" w:rsidRDefault="00577AF7" w:rsidP="00577AF7">
      <w:pPr>
        <w:pStyle w:val="ListParagraph"/>
        <w:numPr>
          <w:ilvl w:val="0"/>
          <w:numId w:val="41"/>
        </w:numPr>
      </w:pPr>
      <w:r w:rsidRPr="00577AF7">
        <w:t>Ensure People know how to feedback and discuss who they would like to receive support from.</w:t>
      </w:r>
    </w:p>
    <w:p w14:paraId="118B7EC5" w14:textId="2D61F411" w:rsidR="00577AF7" w:rsidRPr="00577AF7" w:rsidRDefault="00577AF7" w:rsidP="00577AF7">
      <w:pPr>
        <w:pStyle w:val="ListParagraph"/>
        <w:numPr>
          <w:ilvl w:val="0"/>
          <w:numId w:val="41"/>
        </w:numPr>
      </w:pPr>
      <w:r w:rsidRPr="00577AF7">
        <w:t xml:space="preserve">Seek opportunities to secure funding to increase staff group.  </w:t>
      </w:r>
    </w:p>
    <w:p w14:paraId="2F8B17B2" w14:textId="12A2897D" w:rsidR="00577AF7" w:rsidRPr="00577AF7" w:rsidRDefault="00577AF7" w:rsidP="00577AF7">
      <w:pPr>
        <w:pStyle w:val="ListParagraph"/>
        <w:numPr>
          <w:ilvl w:val="0"/>
          <w:numId w:val="41"/>
        </w:numPr>
      </w:pPr>
      <w:r w:rsidRPr="00577AF7">
        <w:t xml:space="preserve">Consider how to strengthen tracking when staff are on home visits. </w:t>
      </w:r>
    </w:p>
    <w:p w14:paraId="0618D020" w14:textId="372AA8BF" w:rsidR="00577AF7" w:rsidRPr="00577AF7" w:rsidRDefault="00577AF7" w:rsidP="00577AF7">
      <w:pPr>
        <w:pStyle w:val="ListParagraph"/>
        <w:numPr>
          <w:ilvl w:val="0"/>
          <w:numId w:val="41"/>
        </w:numPr>
      </w:pPr>
      <w:r w:rsidRPr="00577AF7">
        <w:t>Ensure Capital Support’s Consumer Group is well known to People.</w:t>
      </w:r>
    </w:p>
    <w:p w14:paraId="00F5018B" w14:textId="3D2745AE" w:rsidR="00577AF7" w:rsidRPr="00577AF7" w:rsidRDefault="00577AF7" w:rsidP="00577AF7">
      <w:pPr>
        <w:pStyle w:val="ListParagraph"/>
        <w:numPr>
          <w:ilvl w:val="0"/>
          <w:numId w:val="41"/>
        </w:numPr>
      </w:pPr>
      <w:r w:rsidRPr="00577AF7">
        <w:t>Revisit orientation processes.</w:t>
      </w:r>
    </w:p>
    <w:p w14:paraId="5248E186" w14:textId="28F6A0B3" w:rsidR="00577AF7" w:rsidRPr="00577AF7" w:rsidRDefault="00577AF7" w:rsidP="00577AF7">
      <w:pPr>
        <w:pStyle w:val="ListParagraph"/>
        <w:numPr>
          <w:ilvl w:val="0"/>
          <w:numId w:val="41"/>
        </w:numPr>
      </w:pPr>
      <w:r w:rsidRPr="00577AF7">
        <w:t>Consider how Te Tiriti o Waitangi can be given effect to at a local level.</w:t>
      </w:r>
    </w:p>
    <w:p w14:paraId="5100BC14" w14:textId="519AFA53" w:rsidR="00577AF7" w:rsidRPr="00577AF7" w:rsidRDefault="00577AF7" w:rsidP="00577AF7">
      <w:pPr>
        <w:pStyle w:val="ListParagraph"/>
        <w:numPr>
          <w:ilvl w:val="0"/>
          <w:numId w:val="41"/>
        </w:numPr>
      </w:pPr>
      <w:r w:rsidRPr="00577AF7">
        <w:t xml:space="preserve">There is an opportunity to formalise some processes.  </w:t>
      </w:r>
    </w:p>
    <w:p w14:paraId="243C2DE0" w14:textId="08B1CF66" w:rsidR="00577AF7" w:rsidRPr="00577AF7" w:rsidRDefault="00577AF7" w:rsidP="00577AF7">
      <w:pPr>
        <w:pStyle w:val="ListParagraph"/>
        <w:numPr>
          <w:ilvl w:val="0"/>
          <w:numId w:val="41"/>
        </w:numPr>
      </w:pPr>
      <w:r w:rsidRPr="00577AF7">
        <w:t xml:space="preserve">Ensure People are aware how to make complaints.  </w:t>
      </w:r>
    </w:p>
    <w:p w14:paraId="33B89F5A" w14:textId="0AC9F07B" w:rsidR="00577AF7" w:rsidRPr="00577AF7" w:rsidRDefault="00577AF7" w:rsidP="00577AF7">
      <w:pPr>
        <w:pStyle w:val="ListParagraph"/>
        <w:numPr>
          <w:ilvl w:val="0"/>
          <w:numId w:val="41"/>
        </w:numPr>
      </w:pPr>
      <w:r w:rsidRPr="00577AF7">
        <w:t xml:space="preserve">Consider how assessment for Māori could be strengthened.  </w:t>
      </w:r>
    </w:p>
    <w:p w14:paraId="77FBC7F6" w14:textId="311458D5" w:rsidR="001F3B66" w:rsidRPr="00577AF7" w:rsidRDefault="00577AF7" w:rsidP="00577AF7">
      <w:pPr>
        <w:pStyle w:val="ListParagraph"/>
        <w:numPr>
          <w:ilvl w:val="0"/>
          <w:numId w:val="41"/>
        </w:numPr>
        <w:rPr>
          <w:b/>
          <w:bCs/>
        </w:rPr>
      </w:pPr>
      <w:r w:rsidRPr="00577AF7">
        <w:t>As a team consider how to give effect to Enabling Good Lives.</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430DD143" w14:textId="39EDA751" w:rsidR="00DB11FB" w:rsidRPr="002E670D" w:rsidRDefault="00A542FD" w:rsidP="002E670D">
      <w:pPr>
        <w:pStyle w:val="ListParagraph"/>
        <w:ind w:left="1080"/>
      </w:pPr>
      <w:r>
        <w:t>The</w:t>
      </w:r>
      <w:r w:rsidR="008A6862">
        <w:t>re are no requirements.</w:t>
      </w:r>
    </w:p>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58B74BE0" w14:textId="0BFB133D" w:rsidR="00C42ECB" w:rsidRDefault="00C42ECB" w:rsidP="00C42ECB">
      <w:pPr>
        <w:pStyle w:val="ListParagraph"/>
        <w:numPr>
          <w:ilvl w:val="0"/>
          <w:numId w:val="45"/>
        </w:numPr>
      </w:pPr>
      <w:r>
        <w:t>People and whānau highlighted positive relationships with Service Facilitators.</w:t>
      </w:r>
    </w:p>
    <w:p w14:paraId="0AE6C4D1" w14:textId="22FEDB30" w:rsidR="00C42ECB" w:rsidRDefault="00C42ECB" w:rsidP="00C42ECB">
      <w:pPr>
        <w:pStyle w:val="ListParagraph"/>
        <w:numPr>
          <w:ilvl w:val="0"/>
          <w:numId w:val="45"/>
        </w:numPr>
      </w:pPr>
      <w:r>
        <w:t xml:space="preserve">Procedures ensure the same Service Facilitator works across a whānau allowing them to better understand their needs. </w:t>
      </w:r>
    </w:p>
    <w:p w14:paraId="521943BE" w14:textId="7165CBFD" w:rsidR="00C42ECB" w:rsidRDefault="00C42ECB" w:rsidP="00C42ECB">
      <w:pPr>
        <w:pStyle w:val="ListParagraph"/>
        <w:numPr>
          <w:ilvl w:val="0"/>
          <w:numId w:val="45"/>
        </w:numPr>
      </w:pPr>
      <w:r>
        <w:t xml:space="preserve">Supports and responses were seen to be superior to other NASC that People received support when transferring between NASC services. </w:t>
      </w:r>
    </w:p>
    <w:p w14:paraId="2E48A43F" w14:textId="2EA4C00B" w:rsidR="00C42ECB" w:rsidRDefault="00C42ECB" w:rsidP="00C42ECB">
      <w:pPr>
        <w:pStyle w:val="ListParagraph"/>
        <w:numPr>
          <w:ilvl w:val="0"/>
          <w:numId w:val="45"/>
        </w:numPr>
      </w:pPr>
      <w:r>
        <w:t xml:space="preserve">People reported a high level of responsiveness with needs being well assessed and met.  </w:t>
      </w:r>
    </w:p>
    <w:p w14:paraId="4A5B9BF3" w14:textId="12D99ACB" w:rsidR="0090719A" w:rsidRPr="001B10B3" w:rsidRDefault="00C42ECB" w:rsidP="00C42ECB">
      <w:pPr>
        <w:pStyle w:val="ListParagraph"/>
        <w:numPr>
          <w:ilvl w:val="0"/>
          <w:numId w:val="45"/>
        </w:numPr>
      </w:pPr>
      <w:r>
        <w:t>Staff reported feeling part of a team with shared values and goals. Facilitators mentioned resources and links are often shared and regular team meetings help to bring the team together.</w:t>
      </w:r>
    </w:p>
    <w:p w14:paraId="1C60B509" w14:textId="64F192EA" w:rsidR="00313CDB" w:rsidRDefault="005D1502" w:rsidP="00313CDB">
      <w:r w:rsidRPr="005D1502">
        <w:t xml:space="preserve"> </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A95C6" w14:textId="77777777" w:rsidR="00081B42" w:rsidRDefault="00081B42">
      <w:r>
        <w:separator/>
      </w:r>
    </w:p>
    <w:p w14:paraId="0880C2CC" w14:textId="77777777" w:rsidR="00081B42" w:rsidRDefault="00081B42"/>
  </w:endnote>
  <w:endnote w:type="continuationSeparator" w:id="0">
    <w:p w14:paraId="608E2D9C" w14:textId="77777777" w:rsidR="00081B42" w:rsidRDefault="00081B42">
      <w:r>
        <w:continuationSeparator/>
      </w:r>
    </w:p>
    <w:p w14:paraId="4978AE56" w14:textId="77777777" w:rsidR="00081B42" w:rsidRDefault="00081B42"/>
  </w:endnote>
  <w:endnote w:type="continuationNotice" w:id="1">
    <w:p w14:paraId="5E9D2A96" w14:textId="77777777" w:rsidR="00081B42" w:rsidRDefault="00081B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C167" w14:textId="77777777" w:rsidR="00081B42" w:rsidRDefault="00081B42">
      <w:r>
        <w:separator/>
      </w:r>
    </w:p>
    <w:p w14:paraId="784768E0" w14:textId="77777777" w:rsidR="00081B42" w:rsidRDefault="00081B42"/>
  </w:footnote>
  <w:footnote w:type="continuationSeparator" w:id="0">
    <w:p w14:paraId="25410AF2" w14:textId="77777777" w:rsidR="00081B42" w:rsidRDefault="00081B42">
      <w:r>
        <w:continuationSeparator/>
      </w:r>
    </w:p>
    <w:p w14:paraId="4B4DA1DB" w14:textId="77777777" w:rsidR="00081B42" w:rsidRDefault="00081B42"/>
  </w:footnote>
  <w:footnote w:type="continuationNotice" w:id="1">
    <w:p w14:paraId="52B18E09" w14:textId="77777777" w:rsidR="00081B42" w:rsidRDefault="00081B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CC63E9A"/>
    <w:multiLevelType w:val="hybridMultilevel"/>
    <w:tmpl w:val="AF5275E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1"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9"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8F04F0"/>
    <w:multiLevelType w:val="hybridMultilevel"/>
    <w:tmpl w:val="56883B9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A552E"/>
    <w:multiLevelType w:val="hybridMultilevel"/>
    <w:tmpl w:val="24A40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934171D"/>
    <w:multiLevelType w:val="hybridMultilevel"/>
    <w:tmpl w:val="AC5E0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ACD527B"/>
    <w:multiLevelType w:val="hybridMultilevel"/>
    <w:tmpl w:val="DEC60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7"/>
  </w:num>
  <w:num w:numId="2" w16cid:durableId="744647662">
    <w:abstractNumId w:val="30"/>
  </w:num>
  <w:num w:numId="3" w16cid:durableId="36124615">
    <w:abstractNumId w:val="34"/>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8"/>
  </w:num>
  <w:num w:numId="13" w16cid:durableId="345787206">
    <w:abstractNumId w:val="11"/>
  </w:num>
  <w:num w:numId="14" w16cid:durableId="468716967">
    <w:abstractNumId w:val="8"/>
  </w:num>
  <w:num w:numId="15" w16cid:durableId="1147089504">
    <w:abstractNumId w:val="8"/>
  </w:num>
  <w:num w:numId="16" w16cid:durableId="1718965741">
    <w:abstractNumId w:val="26"/>
  </w:num>
  <w:num w:numId="17" w16cid:durableId="526723129">
    <w:abstractNumId w:val="6"/>
  </w:num>
  <w:num w:numId="18" w16cid:durableId="864447556">
    <w:abstractNumId w:val="28"/>
  </w:num>
  <w:num w:numId="19" w16cid:durableId="1941986373">
    <w:abstractNumId w:val="11"/>
  </w:num>
  <w:num w:numId="20" w16cid:durableId="1432819115">
    <w:abstractNumId w:val="16"/>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6"/>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3"/>
  </w:num>
  <w:num w:numId="25" w16cid:durableId="1151411266">
    <w:abstractNumId w:val="19"/>
  </w:num>
  <w:num w:numId="26" w16cid:durableId="890729947">
    <w:abstractNumId w:val="16"/>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1"/>
  </w:num>
  <w:num w:numId="28" w16cid:durableId="1571304397">
    <w:abstractNumId w:val="15"/>
  </w:num>
  <w:num w:numId="29" w16cid:durableId="1304847002">
    <w:abstractNumId w:val="16"/>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7"/>
  </w:num>
  <w:num w:numId="31" w16cid:durableId="885993438">
    <w:abstractNumId w:val="13"/>
  </w:num>
  <w:num w:numId="32" w16cid:durableId="1719014930">
    <w:abstractNumId w:val="9"/>
  </w:num>
  <w:num w:numId="33" w16cid:durableId="597636047">
    <w:abstractNumId w:val="25"/>
  </w:num>
  <w:num w:numId="34" w16cid:durableId="844395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0"/>
  </w:num>
  <w:num w:numId="37" w16cid:durableId="1718040597">
    <w:abstractNumId w:val="22"/>
  </w:num>
  <w:num w:numId="38" w16cid:durableId="7175498">
    <w:abstractNumId w:val="12"/>
  </w:num>
  <w:num w:numId="39" w16cid:durableId="2087146254">
    <w:abstractNumId w:val="21"/>
  </w:num>
  <w:num w:numId="40" w16cid:durableId="274606229">
    <w:abstractNumId w:val="14"/>
  </w:num>
  <w:num w:numId="41" w16cid:durableId="1470246519">
    <w:abstractNumId w:val="18"/>
  </w:num>
  <w:num w:numId="42" w16cid:durableId="822549201">
    <w:abstractNumId w:val="32"/>
  </w:num>
  <w:num w:numId="43" w16cid:durableId="1464737618">
    <w:abstractNumId w:val="24"/>
  </w:num>
  <w:num w:numId="44" w16cid:durableId="1002852690">
    <w:abstractNumId w:val="10"/>
  </w:num>
  <w:num w:numId="45" w16cid:durableId="787621783">
    <w:abstractNumId w:val="33"/>
  </w:num>
  <w:num w:numId="46" w16cid:durableId="1395812547">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41313"/>
    <w:rsid w:val="00041A1C"/>
    <w:rsid w:val="00051FBD"/>
    <w:rsid w:val="00053967"/>
    <w:rsid w:val="000619DF"/>
    <w:rsid w:val="00061A25"/>
    <w:rsid w:val="00064C5B"/>
    <w:rsid w:val="00067E41"/>
    <w:rsid w:val="000717B2"/>
    <w:rsid w:val="00073816"/>
    <w:rsid w:val="00074630"/>
    <w:rsid w:val="000748BF"/>
    <w:rsid w:val="00081B42"/>
    <w:rsid w:val="00082225"/>
    <w:rsid w:val="00086261"/>
    <w:rsid w:val="00090FD3"/>
    <w:rsid w:val="00092299"/>
    <w:rsid w:val="000924ED"/>
    <w:rsid w:val="00093158"/>
    <w:rsid w:val="000959D4"/>
    <w:rsid w:val="00095D60"/>
    <w:rsid w:val="00095F47"/>
    <w:rsid w:val="000A0034"/>
    <w:rsid w:val="000A335B"/>
    <w:rsid w:val="000A3630"/>
    <w:rsid w:val="000A3C4F"/>
    <w:rsid w:val="000A4894"/>
    <w:rsid w:val="000B0A46"/>
    <w:rsid w:val="000B11B1"/>
    <w:rsid w:val="000B1798"/>
    <w:rsid w:val="000B3E11"/>
    <w:rsid w:val="000B64DF"/>
    <w:rsid w:val="000B6AA7"/>
    <w:rsid w:val="000B6F59"/>
    <w:rsid w:val="000C20B6"/>
    <w:rsid w:val="000C621D"/>
    <w:rsid w:val="000D4D4F"/>
    <w:rsid w:val="000D6BE8"/>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ACE"/>
    <w:rsid w:val="001947E3"/>
    <w:rsid w:val="001954E2"/>
    <w:rsid w:val="00196AF8"/>
    <w:rsid w:val="001972CF"/>
    <w:rsid w:val="001A398F"/>
    <w:rsid w:val="001A61F6"/>
    <w:rsid w:val="001A69D2"/>
    <w:rsid w:val="001B10B3"/>
    <w:rsid w:val="001B6DE3"/>
    <w:rsid w:val="001C1B0D"/>
    <w:rsid w:val="001C3A88"/>
    <w:rsid w:val="001C7B0E"/>
    <w:rsid w:val="001D11B3"/>
    <w:rsid w:val="001D2166"/>
    <w:rsid w:val="001D2200"/>
    <w:rsid w:val="001D36F0"/>
    <w:rsid w:val="001D46E5"/>
    <w:rsid w:val="001E400C"/>
    <w:rsid w:val="001E41F5"/>
    <w:rsid w:val="001E43A8"/>
    <w:rsid w:val="001E59B0"/>
    <w:rsid w:val="001F3B66"/>
    <w:rsid w:val="001F5840"/>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2E6D"/>
    <w:rsid w:val="002474C5"/>
    <w:rsid w:val="00247DC1"/>
    <w:rsid w:val="002506CC"/>
    <w:rsid w:val="002513AB"/>
    <w:rsid w:val="00253B3D"/>
    <w:rsid w:val="00257ADD"/>
    <w:rsid w:val="00257C30"/>
    <w:rsid w:val="00260C57"/>
    <w:rsid w:val="002613FE"/>
    <w:rsid w:val="00265542"/>
    <w:rsid w:val="00266F34"/>
    <w:rsid w:val="00273386"/>
    <w:rsid w:val="00277B16"/>
    <w:rsid w:val="00281708"/>
    <w:rsid w:val="002839E1"/>
    <w:rsid w:val="00283FD5"/>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304C9F"/>
    <w:rsid w:val="003051FF"/>
    <w:rsid w:val="00305361"/>
    <w:rsid w:val="00305F6F"/>
    <w:rsid w:val="003073E7"/>
    <w:rsid w:val="00311D7A"/>
    <w:rsid w:val="00313CDB"/>
    <w:rsid w:val="00315E87"/>
    <w:rsid w:val="00317FB6"/>
    <w:rsid w:val="003210BF"/>
    <w:rsid w:val="00321653"/>
    <w:rsid w:val="00321F6C"/>
    <w:rsid w:val="0032736B"/>
    <w:rsid w:val="00334321"/>
    <w:rsid w:val="00334E89"/>
    <w:rsid w:val="00335269"/>
    <w:rsid w:val="003364A7"/>
    <w:rsid w:val="003418E7"/>
    <w:rsid w:val="003434F0"/>
    <w:rsid w:val="0034432B"/>
    <w:rsid w:val="003457BC"/>
    <w:rsid w:val="00350DF9"/>
    <w:rsid w:val="00351865"/>
    <w:rsid w:val="00351C9B"/>
    <w:rsid w:val="00351FC5"/>
    <w:rsid w:val="00354DEB"/>
    <w:rsid w:val="0035517F"/>
    <w:rsid w:val="0035620F"/>
    <w:rsid w:val="003654B2"/>
    <w:rsid w:val="00367199"/>
    <w:rsid w:val="0037187B"/>
    <w:rsid w:val="00372E6B"/>
    <w:rsid w:val="00375CE5"/>
    <w:rsid w:val="00375D02"/>
    <w:rsid w:val="00381EE7"/>
    <w:rsid w:val="00382073"/>
    <w:rsid w:val="00382802"/>
    <w:rsid w:val="00382D0B"/>
    <w:rsid w:val="00383B97"/>
    <w:rsid w:val="003910B4"/>
    <w:rsid w:val="00392CF2"/>
    <w:rsid w:val="0039559C"/>
    <w:rsid w:val="00397C31"/>
    <w:rsid w:val="003A3598"/>
    <w:rsid w:val="003A3EB8"/>
    <w:rsid w:val="003B041A"/>
    <w:rsid w:val="003B78C6"/>
    <w:rsid w:val="003C2C8D"/>
    <w:rsid w:val="003C3275"/>
    <w:rsid w:val="003C3352"/>
    <w:rsid w:val="003C61FB"/>
    <w:rsid w:val="003D1AA7"/>
    <w:rsid w:val="003D4415"/>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C26"/>
    <w:rsid w:val="00443C80"/>
    <w:rsid w:val="00444D05"/>
    <w:rsid w:val="00445CDD"/>
    <w:rsid w:val="00445F83"/>
    <w:rsid w:val="004473D8"/>
    <w:rsid w:val="0044786F"/>
    <w:rsid w:val="00451106"/>
    <w:rsid w:val="004521E1"/>
    <w:rsid w:val="004549D2"/>
    <w:rsid w:val="004561BD"/>
    <w:rsid w:val="00456DE5"/>
    <w:rsid w:val="004612D6"/>
    <w:rsid w:val="0046147B"/>
    <w:rsid w:val="00461926"/>
    <w:rsid w:val="00462A2B"/>
    <w:rsid w:val="00462ED3"/>
    <w:rsid w:val="004649FD"/>
    <w:rsid w:val="00464F79"/>
    <w:rsid w:val="00465510"/>
    <w:rsid w:val="00466469"/>
    <w:rsid w:val="00473962"/>
    <w:rsid w:val="00475E45"/>
    <w:rsid w:val="00480875"/>
    <w:rsid w:val="00484662"/>
    <w:rsid w:val="00485EBB"/>
    <w:rsid w:val="00492202"/>
    <w:rsid w:val="0049566E"/>
    <w:rsid w:val="004A0857"/>
    <w:rsid w:val="004A3177"/>
    <w:rsid w:val="004B5996"/>
    <w:rsid w:val="004B7180"/>
    <w:rsid w:val="004C37FD"/>
    <w:rsid w:val="004C5D40"/>
    <w:rsid w:val="004C5DF2"/>
    <w:rsid w:val="004C656F"/>
    <w:rsid w:val="004E1115"/>
    <w:rsid w:val="004F023B"/>
    <w:rsid w:val="004F6225"/>
    <w:rsid w:val="00501BA1"/>
    <w:rsid w:val="005033DD"/>
    <w:rsid w:val="0051084C"/>
    <w:rsid w:val="005114BD"/>
    <w:rsid w:val="005122E9"/>
    <w:rsid w:val="00513C51"/>
    <w:rsid w:val="00513F21"/>
    <w:rsid w:val="005167AA"/>
    <w:rsid w:val="00517967"/>
    <w:rsid w:val="005236FE"/>
    <w:rsid w:val="00525C5E"/>
    <w:rsid w:val="00526A67"/>
    <w:rsid w:val="00533D45"/>
    <w:rsid w:val="005358DB"/>
    <w:rsid w:val="0054155A"/>
    <w:rsid w:val="00541E9B"/>
    <w:rsid w:val="00542500"/>
    <w:rsid w:val="0054400F"/>
    <w:rsid w:val="005441A9"/>
    <w:rsid w:val="00552734"/>
    <w:rsid w:val="00552F54"/>
    <w:rsid w:val="00555589"/>
    <w:rsid w:val="00557D02"/>
    <w:rsid w:val="00557EC6"/>
    <w:rsid w:val="00560112"/>
    <w:rsid w:val="00564EC8"/>
    <w:rsid w:val="00571643"/>
    <w:rsid w:val="00576EC3"/>
    <w:rsid w:val="00577AF7"/>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C1FB7"/>
    <w:rsid w:val="005C2EFC"/>
    <w:rsid w:val="005C3F54"/>
    <w:rsid w:val="005C52D2"/>
    <w:rsid w:val="005C6D52"/>
    <w:rsid w:val="005D1502"/>
    <w:rsid w:val="005D1E03"/>
    <w:rsid w:val="005D2868"/>
    <w:rsid w:val="005D7524"/>
    <w:rsid w:val="005E322A"/>
    <w:rsid w:val="005E54C9"/>
    <w:rsid w:val="005E58CD"/>
    <w:rsid w:val="005E64CE"/>
    <w:rsid w:val="005F27A3"/>
    <w:rsid w:val="005F3B66"/>
    <w:rsid w:val="005F4506"/>
    <w:rsid w:val="005F640E"/>
    <w:rsid w:val="005F6C13"/>
    <w:rsid w:val="005F7C23"/>
    <w:rsid w:val="005F7E1F"/>
    <w:rsid w:val="00600DC1"/>
    <w:rsid w:val="006019F2"/>
    <w:rsid w:val="00603C6B"/>
    <w:rsid w:val="006045B3"/>
    <w:rsid w:val="006073B9"/>
    <w:rsid w:val="00607E68"/>
    <w:rsid w:val="006125E6"/>
    <w:rsid w:val="00632D76"/>
    <w:rsid w:val="00636D96"/>
    <w:rsid w:val="00641C07"/>
    <w:rsid w:val="006469E7"/>
    <w:rsid w:val="00650F7D"/>
    <w:rsid w:val="00651BB9"/>
    <w:rsid w:val="0065324F"/>
    <w:rsid w:val="006563D4"/>
    <w:rsid w:val="00665424"/>
    <w:rsid w:val="00667373"/>
    <w:rsid w:val="0067034B"/>
    <w:rsid w:val="00673B16"/>
    <w:rsid w:val="006763F9"/>
    <w:rsid w:val="0067656B"/>
    <w:rsid w:val="00681E66"/>
    <w:rsid w:val="006833AF"/>
    <w:rsid w:val="00683510"/>
    <w:rsid w:val="00686D5A"/>
    <w:rsid w:val="006905F6"/>
    <w:rsid w:val="006956BC"/>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D0B95"/>
    <w:rsid w:val="006D35FB"/>
    <w:rsid w:val="006D5AA6"/>
    <w:rsid w:val="006E241B"/>
    <w:rsid w:val="006E28DE"/>
    <w:rsid w:val="006F0134"/>
    <w:rsid w:val="006F128B"/>
    <w:rsid w:val="006F5A16"/>
    <w:rsid w:val="007065B1"/>
    <w:rsid w:val="0070778E"/>
    <w:rsid w:val="00713BB7"/>
    <w:rsid w:val="00714557"/>
    <w:rsid w:val="00714C31"/>
    <w:rsid w:val="00716CD1"/>
    <w:rsid w:val="00716E1F"/>
    <w:rsid w:val="00717C1C"/>
    <w:rsid w:val="007201A0"/>
    <w:rsid w:val="00720678"/>
    <w:rsid w:val="00724071"/>
    <w:rsid w:val="00733801"/>
    <w:rsid w:val="00734C78"/>
    <w:rsid w:val="007351B3"/>
    <w:rsid w:val="00735965"/>
    <w:rsid w:val="00740FE7"/>
    <w:rsid w:val="00745B00"/>
    <w:rsid w:val="00746149"/>
    <w:rsid w:val="00750C51"/>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6527"/>
    <w:rsid w:val="00816D48"/>
    <w:rsid w:val="008221B0"/>
    <w:rsid w:val="008237E4"/>
    <w:rsid w:val="0082781E"/>
    <w:rsid w:val="00827C57"/>
    <w:rsid w:val="00830C4A"/>
    <w:rsid w:val="00831BA5"/>
    <w:rsid w:val="00832DC3"/>
    <w:rsid w:val="00834A91"/>
    <w:rsid w:val="008450C1"/>
    <w:rsid w:val="00850851"/>
    <w:rsid w:val="008516AF"/>
    <w:rsid w:val="00852A39"/>
    <w:rsid w:val="0085382F"/>
    <w:rsid w:val="00855455"/>
    <w:rsid w:val="008570C5"/>
    <w:rsid w:val="008603AF"/>
    <w:rsid w:val="00861CCD"/>
    <w:rsid w:val="00865CEA"/>
    <w:rsid w:val="0086670C"/>
    <w:rsid w:val="00871E2E"/>
    <w:rsid w:val="0087317E"/>
    <w:rsid w:val="00874E07"/>
    <w:rsid w:val="00875355"/>
    <w:rsid w:val="00875A03"/>
    <w:rsid w:val="00877232"/>
    <w:rsid w:val="00884CA9"/>
    <w:rsid w:val="008867D0"/>
    <w:rsid w:val="008916CD"/>
    <w:rsid w:val="008A083F"/>
    <w:rsid w:val="008A4844"/>
    <w:rsid w:val="008A6237"/>
    <w:rsid w:val="008A6862"/>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7B9D"/>
    <w:rsid w:val="009041BF"/>
    <w:rsid w:val="00904D12"/>
    <w:rsid w:val="0090719A"/>
    <w:rsid w:val="00910B6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6376"/>
    <w:rsid w:val="00950A77"/>
    <w:rsid w:val="00955604"/>
    <w:rsid w:val="009616B2"/>
    <w:rsid w:val="00961853"/>
    <w:rsid w:val="009627CF"/>
    <w:rsid w:val="00967EC0"/>
    <w:rsid w:val="00971182"/>
    <w:rsid w:val="00974547"/>
    <w:rsid w:val="00975185"/>
    <w:rsid w:val="009841A4"/>
    <w:rsid w:val="009921B4"/>
    <w:rsid w:val="00992B97"/>
    <w:rsid w:val="00996147"/>
    <w:rsid w:val="009965E4"/>
    <w:rsid w:val="009972E8"/>
    <w:rsid w:val="00997939"/>
    <w:rsid w:val="009A18B0"/>
    <w:rsid w:val="009A268B"/>
    <w:rsid w:val="009A2C75"/>
    <w:rsid w:val="009A47DC"/>
    <w:rsid w:val="009A7B93"/>
    <w:rsid w:val="009B3215"/>
    <w:rsid w:val="009B438D"/>
    <w:rsid w:val="009B48E0"/>
    <w:rsid w:val="009B4B7F"/>
    <w:rsid w:val="009B7380"/>
    <w:rsid w:val="009C0A9B"/>
    <w:rsid w:val="009C1241"/>
    <w:rsid w:val="009C4957"/>
    <w:rsid w:val="009C502A"/>
    <w:rsid w:val="009D2799"/>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1A49"/>
    <w:rsid w:val="00A22173"/>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028C"/>
    <w:rsid w:val="00B01755"/>
    <w:rsid w:val="00B026E4"/>
    <w:rsid w:val="00B0312E"/>
    <w:rsid w:val="00B03806"/>
    <w:rsid w:val="00B03C8C"/>
    <w:rsid w:val="00B048B8"/>
    <w:rsid w:val="00B06EC2"/>
    <w:rsid w:val="00B10434"/>
    <w:rsid w:val="00B111F4"/>
    <w:rsid w:val="00B12FCD"/>
    <w:rsid w:val="00B13B64"/>
    <w:rsid w:val="00B15DB0"/>
    <w:rsid w:val="00B17FD0"/>
    <w:rsid w:val="00B261ED"/>
    <w:rsid w:val="00B26959"/>
    <w:rsid w:val="00B30138"/>
    <w:rsid w:val="00B31CD0"/>
    <w:rsid w:val="00B31E03"/>
    <w:rsid w:val="00B34A89"/>
    <w:rsid w:val="00B34DD1"/>
    <w:rsid w:val="00B35169"/>
    <w:rsid w:val="00B364B0"/>
    <w:rsid w:val="00B42F06"/>
    <w:rsid w:val="00B45E36"/>
    <w:rsid w:val="00B464F9"/>
    <w:rsid w:val="00B476DB"/>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34B5"/>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347A"/>
    <w:rsid w:val="00BE5392"/>
    <w:rsid w:val="00BE53CA"/>
    <w:rsid w:val="00BE7472"/>
    <w:rsid w:val="00BF0928"/>
    <w:rsid w:val="00BF336B"/>
    <w:rsid w:val="00BF4CA5"/>
    <w:rsid w:val="00BF67F4"/>
    <w:rsid w:val="00C017CE"/>
    <w:rsid w:val="00C03064"/>
    <w:rsid w:val="00C03C99"/>
    <w:rsid w:val="00C070F6"/>
    <w:rsid w:val="00C15FDA"/>
    <w:rsid w:val="00C20F54"/>
    <w:rsid w:val="00C21AE2"/>
    <w:rsid w:val="00C23DD1"/>
    <w:rsid w:val="00C23E9C"/>
    <w:rsid w:val="00C23F5B"/>
    <w:rsid w:val="00C27FB3"/>
    <w:rsid w:val="00C305DA"/>
    <w:rsid w:val="00C32492"/>
    <w:rsid w:val="00C42ECB"/>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C1ABA"/>
    <w:rsid w:val="00CC442D"/>
    <w:rsid w:val="00CC62E0"/>
    <w:rsid w:val="00CC7E9A"/>
    <w:rsid w:val="00CD0729"/>
    <w:rsid w:val="00CD1E9E"/>
    <w:rsid w:val="00CD2336"/>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120C1"/>
    <w:rsid w:val="00D13D14"/>
    <w:rsid w:val="00D1534F"/>
    <w:rsid w:val="00D22AC8"/>
    <w:rsid w:val="00D25F9B"/>
    <w:rsid w:val="00D32FD8"/>
    <w:rsid w:val="00D3462E"/>
    <w:rsid w:val="00D441A9"/>
    <w:rsid w:val="00D4437E"/>
    <w:rsid w:val="00D47AA4"/>
    <w:rsid w:val="00D523ED"/>
    <w:rsid w:val="00D6089B"/>
    <w:rsid w:val="00D615CC"/>
    <w:rsid w:val="00D669A6"/>
    <w:rsid w:val="00D677B9"/>
    <w:rsid w:val="00D67EF5"/>
    <w:rsid w:val="00D7637B"/>
    <w:rsid w:val="00D7749D"/>
    <w:rsid w:val="00D77A96"/>
    <w:rsid w:val="00D83806"/>
    <w:rsid w:val="00D845EE"/>
    <w:rsid w:val="00D85FD6"/>
    <w:rsid w:val="00D86939"/>
    <w:rsid w:val="00D955CA"/>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D00A0"/>
    <w:rsid w:val="00DE247C"/>
    <w:rsid w:val="00DE612B"/>
    <w:rsid w:val="00DE7CFB"/>
    <w:rsid w:val="00DE7E6F"/>
    <w:rsid w:val="00DF50F5"/>
    <w:rsid w:val="00E0074C"/>
    <w:rsid w:val="00E009DD"/>
    <w:rsid w:val="00E026D2"/>
    <w:rsid w:val="00E10DF4"/>
    <w:rsid w:val="00E20BF1"/>
    <w:rsid w:val="00E230DC"/>
    <w:rsid w:val="00E23779"/>
    <w:rsid w:val="00E24789"/>
    <w:rsid w:val="00E27684"/>
    <w:rsid w:val="00E30527"/>
    <w:rsid w:val="00E336C0"/>
    <w:rsid w:val="00E33AA2"/>
    <w:rsid w:val="00E3449B"/>
    <w:rsid w:val="00E35A26"/>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2C4A"/>
    <w:rsid w:val="00EA347E"/>
    <w:rsid w:val="00EA51AC"/>
    <w:rsid w:val="00EA6497"/>
    <w:rsid w:val="00EB5AAA"/>
    <w:rsid w:val="00EB5DD9"/>
    <w:rsid w:val="00EC09DA"/>
    <w:rsid w:val="00EC27EC"/>
    <w:rsid w:val="00EC2F78"/>
    <w:rsid w:val="00EC3E52"/>
    <w:rsid w:val="00ED03C2"/>
    <w:rsid w:val="00ED0B65"/>
    <w:rsid w:val="00ED6A77"/>
    <w:rsid w:val="00ED7390"/>
    <w:rsid w:val="00EE2963"/>
    <w:rsid w:val="00EE2F04"/>
    <w:rsid w:val="00EE4895"/>
    <w:rsid w:val="00EE4A8C"/>
    <w:rsid w:val="00EE5376"/>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4AA0"/>
    <w:rsid w:val="00F455AC"/>
    <w:rsid w:val="00F512E7"/>
    <w:rsid w:val="00F5252E"/>
    <w:rsid w:val="00F54D59"/>
    <w:rsid w:val="00F60560"/>
    <w:rsid w:val="00F648E5"/>
    <w:rsid w:val="00F64A1C"/>
    <w:rsid w:val="00F65129"/>
    <w:rsid w:val="00F757A0"/>
    <w:rsid w:val="00F77BC8"/>
    <w:rsid w:val="00F8340D"/>
    <w:rsid w:val="00F87660"/>
    <w:rsid w:val="00F90EE7"/>
    <w:rsid w:val="00F9313A"/>
    <w:rsid w:val="00F955A8"/>
    <w:rsid w:val="00FA7B2E"/>
    <w:rsid w:val="00FC73DB"/>
    <w:rsid w:val="00FD21BF"/>
    <w:rsid w:val="00FD2727"/>
    <w:rsid w:val="00FD31B4"/>
    <w:rsid w:val="00FD32FB"/>
    <w:rsid w:val="00FD3816"/>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uiPriority w:val="34"/>
    <w:semiHidden/>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Props1.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2.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3.xml><?xml version="1.0" encoding="utf-8"?>
<ds:datastoreItem xmlns:ds="http://schemas.openxmlformats.org/officeDocument/2006/customXml" ds:itemID="{EC4E0DD4-B994-421D-B1DC-8F178D5BD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d93b70d6-a9c8-49ba-afbf-866fb35e6d2f"/>
    <ds:schemaRef ds:uri="3fdce1f8-0a95-4318-99f6-d0097a0989e8"/>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5260</CharactersWithSpaces>
  <SharedDoc>false</SharedDoc>
  <HLinks>
    <vt:vector size="12" baseType="variant">
      <vt:variant>
        <vt:i4>6357031</vt:i4>
      </vt:variant>
      <vt:variant>
        <vt:i4>3</vt:i4>
      </vt:variant>
      <vt:variant>
        <vt:i4>0</vt:i4>
      </vt:variant>
      <vt:variant>
        <vt:i4>5</vt:i4>
      </vt:variant>
      <vt:variant>
        <vt:lpwstr>https://www.health.govt.nz/our-work/regulation-health-and-disability-system/certification-health-care-services/services-standard/resources-nga-paerewa-health-and-disability-services-standard</vt:lpwstr>
      </vt:variant>
      <vt:variant>
        <vt:lpwstr/>
      </vt:variant>
      <vt:variant>
        <vt:i4>3276919</vt:i4>
      </vt:variant>
      <vt:variant>
        <vt:i4>0</vt:i4>
      </vt:variant>
      <vt:variant>
        <vt:i4>0</vt:i4>
      </vt:variant>
      <vt:variant>
        <vt:i4>5</vt:i4>
      </vt:variant>
      <vt:variant>
        <vt:lpwstr>mailto:OIA_Request@msd.govt.nz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Georgia Tawharu</cp:lastModifiedBy>
  <cp:revision>37</cp:revision>
  <cp:lastPrinted>2011-11-24T03:23:00Z</cp:lastPrinted>
  <dcterms:created xsi:type="dcterms:W3CDTF">2025-05-12T22:24:00Z</dcterms:created>
  <dcterms:modified xsi:type="dcterms:W3CDTF">2025-05-13T23:57:00Z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33fd8c90-f27d-48bd-bb04-85d8c9ad5223</vt:lpwstr>
  </property>
  <property fmtid="{D5CDD505-2E9C-101B-9397-08002B2CF9AE}" pid="3" name="GrammarlyDocumentId">
    <vt:lpwstr>c294e8ef278a457adacc4c7cbe324b1ee4de5bb8b3d079dcec27b59eac8b9cc8</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2024-03-10T20:18:16Z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b3297cec-5753-4384-b789-cf57ec7f79eb</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ContentTypeId">
    <vt:lpwstr>0x01010016BC59DD62B87B4B9A4763629DBCF3A9</vt:lpwstr>
  </property>
</Properties>
</file>