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2.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3.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4.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5.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6.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7.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8.xml" ContentType="application/vnd.openxmlformats-officedocument.themeOverrid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9.xml" ContentType="application/vnd.openxmlformats-officedocument.themeOverrid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10.xml" ContentType="application/vnd.openxmlformats-officedocument.themeOverrid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theme/themeOverride11.xml" ContentType="application/vnd.openxmlformats-officedocument.themeOverrid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theme/themeOverride12.xml" ContentType="application/vnd.openxmlformats-officedocument.themeOverrid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theme/themeOverride13.xml" ContentType="application/vnd.openxmlformats-officedocument.themeOverrid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theme/themeOverride14.xml" ContentType="application/vnd.openxmlformats-officedocument.themeOverrid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theme/themeOverride15.xml" ContentType="application/vnd.openxmlformats-officedocument.themeOverrid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theme/themeOverride16.xml" ContentType="application/vnd.openxmlformats-officedocument.themeOverrid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theme/themeOverride17.xml" ContentType="application/vnd.openxmlformats-officedocument.themeOverrid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theme/themeOverride18.xml" ContentType="application/vnd.openxmlformats-officedocument.themeOverrid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theme/themeOverride19.xml" ContentType="application/vnd.openxmlformats-officedocument.themeOverrid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theme/themeOverride20.xml" ContentType="application/vnd.openxmlformats-officedocument.themeOverrid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theme/themeOverride21.xml" ContentType="application/vnd.openxmlformats-officedocument.themeOverride+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D0AE59" w14:textId="77777777" w:rsidR="00F17535" w:rsidRDefault="00751042">
      <w:pPr>
        <w:spacing w:before="0" w:after="0" w:line="2863" w:lineRule="exact"/>
      </w:pPr>
      <w:bookmarkStart w:id="0" w:name="_Hlk170304153"/>
      <w:bookmarkStart w:id="1" w:name="_Toc482024131"/>
      <w:bookmarkStart w:id="2" w:name="_Toc520813192"/>
      <w:bookmarkStart w:id="3" w:name="_Hlk496614311"/>
      <w:bookmarkEnd w:id="0"/>
      <w:r>
        <w:rPr>
          <w:noProof/>
        </w:rPr>
        <w:drawing>
          <wp:anchor distT="0" distB="0" distL="0" distR="0" simplePos="0" relativeHeight="251658240" behindDoc="1" locked="1" layoutInCell="0" allowOverlap="1" wp14:anchorId="2A73F0EC" wp14:editId="3CEE4A6D">
            <wp:simplePos x="0" y="0"/>
            <wp:positionH relativeFrom="page">
              <wp:posOffset>0</wp:posOffset>
            </wp:positionH>
            <wp:positionV relativeFrom="page">
              <wp:posOffset>0</wp:posOffset>
            </wp:positionV>
            <wp:extent cx="7560310" cy="10692130"/>
            <wp:effectExtent l="0" t="0" r="0" b="0"/>
            <wp:wrapNone/>
            <wp:docPr id="990001" name="DSS cover" descr="Disability Support Services wordmark and Ministry of Social Development logo above a green cover with the MSD unity pattern in the lower right cor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001" name="DSS cover"/>
                    <pic:cNvPicPr/>
                  </pic:nvPicPr>
                  <pic:blipFill>
                    <a:blip r:embed="rId12"/>
                    <a:stretch>
                      <a:fillRect/>
                    </a:stretch>
                  </pic:blipFill>
                  <pic:spPr>
                    <a:xfrm>
                      <a:off x="0" y="0"/>
                      <a:ext cx="7560310" cy="10692130"/>
                    </a:xfrm>
                    <a:prstGeom prst="rect">
                      <a:avLst/>
                    </a:prstGeom>
                  </pic:spPr>
                </pic:pic>
              </a:graphicData>
            </a:graphic>
          </wp:anchor>
        </w:drawing>
      </w:r>
    </w:p>
    <w:p w14:paraId="23BD517E" w14:textId="77777777" w:rsidR="00F17535" w:rsidRDefault="00751042">
      <w:pPr>
        <w:spacing w:before="0" w:after="320" w:line="320" w:lineRule="exact"/>
        <w:ind w:left="-255" w:right="-420"/>
      </w:pPr>
      <w:r>
        <w:rPr>
          <w:rFonts w:ascii="Roboto" w:hAnsi="Roboto" w:cs="Roboto"/>
          <w:b/>
          <w:bCs/>
          <w:caps/>
          <w:color w:val="FFFFFF"/>
          <w:spacing w:val="34"/>
          <w:sz w:val="24"/>
        </w:rPr>
        <w:t>Ministry of Social Development</w:t>
      </w:r>
    </w:p>
    <w:p w14:paraId="30EC1B5A" w14:textId="77777777" w:rsidR="00F17535" w:rsidRDefault="00751042">
      <w:pPr>
        <w:pStyle w:val="Title"/>
        <w:spacing w:before="0" w:after="320" w:line="800" w:lineRule="exact"/>
        <w:ind w:left="-255" w:right="-420"/>
      </w:pPr>
      <w:r>
        <w:rPr>
          <w:rFonts w:ascii="Roboto" w:hAnsi="Roboto" w:cs="Roboto"/>
          <w:b/>
          <w:bCs/>
          <w:color w:val="FFFFFF"/>
          <w:spacing w:val="0"/>
          <w:kern w:val="0"/>
          <w:sz w:val="72"/>
          <w:szCs w:val="72"/>
        </w:rPr>
        <w:t>Disability Support Services Community Consultation Report</w:t>
      </w:r>
    </w:p>
    <w:p w14:paraId="6CE21798" w14:textId="77777777" w:rsidR="00F17535" w:rsidRDefault="00751042">
      <w:pPr>
        <w:spacing w:before="0" w:after="800" w:line="520" w:lineRule="exact"/>
        <w:ind w:left="-255" w:right="-420"/>
      </w:pPr>
      <w:r>
        <w:rPr>
          <w:rFonts w:cs="Roboto Light"/>
          <w:color w:val="FFFFFF"/>
          <w:spacing w:val="0"/>
          <w:sz w:val="40"/>
          <w:szCs w:val="40"/>
        </w:rPr>
        <w:t>Further improvements to Disability Support Services</w:t>
      </w:r>
    </w:p>
    <w:p w14:paraId="38B0227F" w14:textId="77777777" w:rsidR="00F17535" w:rsidRDefault="00751042">
      <w:pPr>
        <w:spacing w:before="0" w:after="0" w:line="360" w:lineRule="exact"/>
        <w:ind w:left="-255" w:right="-420"/>
      </w:pPr>
      <w:r>
        <w:rPr>
          <w:rFonts w:ascii="Roboto" w:hAnsi="Roboto" w:cs="Roboto"/>
          <w:color w:val="FFFFFF"/>
          <w:spacing w:val="0"/>
          <w:sz w:val="24"/>
        </w:rPr>
        <w:t>September 2026</w:t>
      </w:r>
      <w:r>
        <w:rPr>
          <w:rFonts w:ascii="Roboto" w:hAnsi="Roboto" w:cs="Roboto"/>
          <w:color w:val="FFFFFF"/>
          <w:spacing w:val="0"/>
          <w:sz w:val="24"/>
        </w:rPr>
        <w:br/>
        <w:t>Prepared by Global Research Ltd</w:t>
      </w:r>
      <w:r>
        <w:br w:type="page"/>
      </w:r>
    </w:p>
    <w:p w14:paraId="58283AC7" w14:textId="77777777" w:rsidR="00BE50D1" w:rsidRDefault="00B72A63" w:rsidP="004A765D">
      <w:pPr>
        <w:rPr>
          <w:noProof/>
        </w:rPr>
      </w:pPr>
      <w:r w:rsidRPr="004A765D">
        <w:rPr>
          <w:rFonts w:ascii="Montserrat Medium" w:hAnsi="Montserrat Medium"/>
          <w:b/>
          <w:bCs/>
          <w:color w:val="2B5F2E"/>
          <w:sz w:val="40"/>
          <w:szCs w:val="40"/>
        </w:rPr>
        <w:t>Contents</w:t>
      </w:r>
      <w:r w:rsidR="008217E5">
        <w:rPr>
          <w:b/>
        </w:rPr>
        <w:fldChar w:fldCharType="begin"/>
      </w:r>
      <w:r w:rsidR="008217E5">
        <w:instrText xml:space="preserve"> TOC \o "1-3" \h \z \u </w:instrText>
      </w:r>
      <w:r w:rsidR="008217E5">
        <w:rPr>
          <w:b/>
        </w:rPr>
        <w:fldChar w:fldCharType="separate"/>
      </w:r>
    </w:p>
    <w:p w14:paraId="1A63B990" w14:textId="77777777" w:rsidR="00BE50D1" w:rsidRDefault="00BE50D1">
      <w:pPr>
        <w:pStyle w:val="TOC1"/>
        <w:rPr>
          <w:rFonts w:asciiTheme="minorHAnsi" w:hAnsiTheme="minorHAnsi" w:cstheme="minorBidi"/>
          <w:b w:val="0"/>
          <w:bCs w:val="0"/>
          <w:noProof/>
          <w:spacing w:val="0"/>
          <w:kern w:val="2"/>
          <w:sz w:val="24"/>
          <w:lang w:eastAsia="en-NZ"/>
          <w14:ligatures w14:val="standardContextual"/>
        </w:rPr>
      </w:pPr>
      <w:hyperlink w:anchor="_Toc240981031" w:history="1">
        <w:r w:rsidRPr="000D0D0C">
          <w:rPr>
            <w:rStyle w:val="Hyperlink"/>
            <w:noProof/>
          </w:rPr>
          <w:t>Executive summary</w:t>
        </w:r>
        <w:r>
          <w:rPr>
            <w:noProof/>
            <w:webHidden/>
          </w:rPr>
          <w:tab/>
        </w:r>
        <w:r>
          <w:rPr>
            <w:noProof/>
            <w:webHidden/>
          </w:rPr>
          <w:fldChar w:fldCharType="begin"/>
        </w:r>
        <w:r>
          <w:rPr>
            <w:noProof/>
            <w:webHidden/>
          </w:rPr>
          <w:instrText xml:space="preserve"> PAGEREF _Toc240981031 \h </w:instrText>
        </w:r>
        <w:r>
          <w:rPr>
            <w:noProof/>
            <w:webHidden/>
          </w:rPr>
        </w:r>
        <w:r>
          <w:rPr>
            <w:noProof/>
            <w:webHidden/>
          </w:rPr>
          <w:fldChar w:fldCharType="separate"/>
        </w:r>
        <w:r>
          <w:rPr>
            <w:noProof/>
            <w:webHidden/>
          </w:rPr>
          <w:t>3</w:t>
        </w:r>
        <w:r>
          <w:rPr>
            <w:noProof/>
            <w:webHidden/>
          </w:rPr>
          <w:fldChar w:fldCharType="end"/>
        </w:r>
      </w:hyperlink>
    </w:p>
    <w:p w14:paraId="7ED297E9" w14:textId="77777777" w:rsidR="00BE50D1" w:rsidRDefault="00BE50D1">
      <w:pPr>
        <w:pStyle w:val="TOC2"/>
        <w:rPr>
          <w:rFonts w:asciiTheme="minorHAnsi" w:hAnsiTheme="minorHAnsi" w:cstheme="minorBidi"/>
          <w:spacing w:val="0"/>
          <w:kern w:val="2"/>
          <w:sz w:val="24"/>
          <w:szCs w:val="24"/>
          <w:lang w:eastAsia="en-NZ"/>
          <w14:ligatures w14:val="standardContextual"/>
        </w:rPr>
      </w:pPr>
      <w:hyperlink w:anchor="_Toc240981032" w:history="1">
        <w:r w:rsidRPr="000D0D0C">
          <w:rPr>
            <w:rStyle w:val="Hyperlink"/>
          </w:rPr>
          <w:t>Background</w:t>
        </w:r>
        <w:r>
          <w:rPr>
            <w:webHidden/>
          </w:rPr>
          <w:tab/>
        </w:r>
        <w:r>
          <w:rPr>
            <w:webHidden/>
          </w:rPr>
          <w:fldChar w:fldCharType="begin"/>
        </w:r>
        <w:r>
          <w:rPr>
            <w:webHidden/>
          </w:rPr>
          <w:instrText xml:space="preserve"> PAGEREF _Toc240981032 \h </w:instrText>
        </w:r>
        <w:r>
          <w:rPr>
            <w:webHidden/>
          </w:rPr>
        </w:r>
        <w:r>
          <w:rPr>
            <w:webHidden/>
          </w:rPr>
          <w:fldChar w:fldCharType="separate"/>
        </w:r>
        <w:r>
          <w:rPr>
            <w:webHidden/>
          </w:rPr>
          <w:t>3</w:t>
        </w:r>
        <w:r>
          <w:rPr>
            <w:webHidden/>
          </w:rPr>
          <w:fldChar w:fldCharType="end"/>
        </w:r>
      </w:hyperlink>
    </w:p>
    <w:p w14:paraId="701AB43C" w14:textId="77777777" w:rsidR="00BE50D1" w:rsidRDefault="00BE50D1">
      <w:pPr>
        <w:pStyle w:val="TOC2"/>
        <w:rPr>
          <w:rFonts w:asciiTheme="minorHAnsi" w:hAnsiTheme="minorHAnsi" w:cstheme="minorBidi"/>
          <w:spacing w:val="0"/>
          <w:kern w:val="2"/>
          <w:sz w:val="24"/>
          <w:szCs w:val="24"/>
          <w:lang w:eastAsia="en-NZ"/>
          <w14:ligatures w14:val="standardContextual"/>
        </w:rPr>
      </w:pPr>
      <w:hyperlink w:anchor="_Toc240981033" w:history="1">
        <w:r w:rsidRPr="000D0D0C">
          <w:rPr>
            <w:rStyle w:val="Hyperlink"/>
          </w:rPr>
          <w:t>The consultation</w:t>
        </w:r>
        <w:r>
          <w:rPr>
            <w:webHidden/>
          </w:rPr>
          <w:tab/>
        </w:r>
        <w:r>
          <w:rPr>
            <w:webHidden/>
          </w:rPr>
          <w:fldChar w:fldCharType="begin"/>
        </w:r>
        <w:r>
          <w:rPr>
            <w:webHidden/>
          </w:rPr>
          <w:instrText xml:space="preserve"> PAGEREF _Toc240981033 \h </w:instrText>
        </w:r>
        <w:r>
          <w:rPr>
            <w:webHidden/>
          </w:rPr>
        </w:r>
        <w:r>
          <w:rPr>
            <w:webHidden/>
          </w:rPr>
          <w:fldChar w:fldCharType="separate"/>
        </w:r>
        <w:r>
          <w:rPr>
            <w:webHidden/>
          </w:rPr>
          <w:t>3</w:t>
        </w:r>
        <w:r>
          <w:rPr>
            <w:webHidden/>
          </w:rPr>
          <w:fldChar w:fldCharType="end"/>
        </w:r>
      </w:hyperlink>
    </w:p>
    <w:p w14:paraId="4B8165E5" w14:textId="77777777" w:rsidR="00BE50D1" w:rsidRDefault="00BE50D1">
      <w:pPr>
        <w:pStyle w:val="TOC2"/>
        <w:rPr>
          <w:rFonts w:asciiTheme="minorHAnsi" w:hAnsiTheme="minorHAnsi" w:cstheme="minorBidi"/>
          <w:spacing w:val="0"/>
          <w:kern w:val="2"/>
          <w:sz w:val="24"/>
          <w:szCs w:val="24"/>
          <w:lang w:eastAsia="en-NZ"/>
          <w14:ligatures w14:val="standardContextual"/>
        </w:rPr>
      </w:pPr>
      <w:hyperlink w:anchor="_Toc240981034" w:history="1">
        <w:r w:rsidRPr="000D0D0C">
          <w:rPr>
            <w:rStyle w:val="Hyperlink"/>
          </w:rPr>
          <w:t>Overall statement</w:t>
        </w:r>
        <w:r>
          <w:rPr>
            <w:webHidden/>
          </w:rPr>
          <w:tab/>
        </w:r>
        <w:r>
          <w:rPr>
            <w:webHidden/>
          </w:rPr>
          <w:fldChar w:fldCharType="begin"/>
        </w:r>
        <w:r>
          <w:rPr>
            <w:webHidden/>
          </w:rPr>
          <w:instrText xml:space="preserve"> PAGEREF _Toc240981034 \h </w:instrText>
        </w:r>
        <w:r>
          <w:rPr>
            <w:webHidden/>
          </w:rPr>
        </w:r>
        <w:r>
          <w:rPr>
            <w:webHidden/>
          </w:rPr>
          <w:fldChar w:fldCharType="separate"/>
        </w:r>
        <w:r>
          <w:rPr>
            <w:webHidden/>
          </w:rPr>
          <w:t>3</w:t>
        </w:r>
        <w:r>
          <w:rPr>
            <w:webHidden/>
          </w:rPr>
          <w:fldChar w:fldCharType="end"/>
        </w:r>
      </w:hyperlink>
    </w:p>
    <w:p w14:paraId="3E2EE506" w14:textId="77777777" w:rsidR="00BE50D1" w:rsidRDefault="00BE50D1">
      <w:pPr>
        <w:pStyle w:val="TOC2"/>
        <w:rPr>
          <w:rFonts w:asciiTheme="minorHAnsi" w:hAnsiTheme="minorHAnsi" w:cstheme="minorBidi"/>
          <w:spacing w:val="0"/>
          <w:kern w:val="2"/>
          <w:sz w:val="24"/>
          <w:szCs w:val="24"/>
          <w:lang w:eastAsia="en-NZ"/>
          <w14:ligatures w14:val="standardContextual"/>
        </w:rPr>
      </w:pPr>
      <w:hyperlink w:anchor="_Toc240981035" w:history="1">
        <w:r w:rsidRPr="000D0D0C">
          <w:rPr>
            <w:rStyle w:val="Hyperlink"/>
          </w:rPr>
          <w:t>Findings by topic</w:t>
        </w:r>
        <w:r>
          <w:rPr>
            <w:webHidden/>
          </w:rPr>
          <w:tab/>
        </w:r>
        <w:r>
          <w:rPr>
            <w:webHidden/>
          </w:rPr>
          <w:fldChar w:fldCharType="begin"/>
        </w:r>
        <w:r>
          <w:rPr>
            <w:webHidden/>
          </w:rPr>
          <w:instrText xml:space="preserve"> PAGEREF _Toc240981035 \h </w:instrText>
        </w:r>
        <w:r>
          <w:rPr>
            <w:webHidden/>
          </w:rPr>
        </w:r>
        <w:r>
          <w:rPr>
            <w:webHidden/>
          </w:rPr>
          <w:fldChar w:fldCharType="separate"/>
        </w:r>
        <w:r>
          <w:rPr>
            <w:webHidden/>
          </w:rPr>
          <w:t>4</w:t>
        </w:r>
        <w:r>
          <w:rPr>
            <w:webHidden/>
          </w:rPr>
          <w:fldChar w:fldCharType="end"/>
        </w:r>
      </w:hyperlink>
    </w:p>
    <w:p w14:paraId="2814E110" w14:textId="77777777" w:rsidR="00BE50D1" w:rsidRDefault="00BE50D1">
      <w:pPr>
        <w:pStyle w:val="TOC2"/>
        <w:rPr>
          <w:rFonts w:asciiTheme="minorHAnsi" w:hAnsiTheme="minorHAnsi" w:cstheme="minorBidi"/>
          <w:spacing w:val="0"/>
          <w:kern w:val="2"/>
          <w:sz w:val="24"/>
          <w:szCs w:val="24"/>
          <w:lang w:eastAsia="en-NZ"/>
          <w14:ligatures w14:val="standardContextual"/>
        </w:rPr>
      </w:pPr>
      <w:hyperlink w:anchor="_Toc240981036" w:history="1">
        <w:r w:rsidRPr="000D0D0C">
          <w:rPr>
            <w:rStyle w:val="Hyperlink"/>
          </w:rPr>
          <w:t>Cross-cutting themes</w:t>
        </w:r>
        <w:r>
          <w:rPr>
            <w:webHidden/>
          </w:rPr>
          <w:tab/>
        </w:r>
        <w:r>
          <w:rPr>
            <w:webHidden/>
          </w:rPr>
          <w:fldChar w:fldCharType="begin"/>
        </w:r>
        <w:r>
          <w:rPr>
            <w:webHidden/>
          </w:rPr>
          <w:instrText xml:space="preserve"> PAGEREF _Toc240981036 \h </w:instrText>
        </w:r>
        <w:r>
          <w:rPr>
            <w:webHidden/>
          </w:rPr>
        </w:r>
        <w:r>
          <w:rPr>
            <w:webHidden/>
          </w:rPr>
          <w:fldChar w:fldCharType="separate"/>
        </w:r>
        <w:r>
          <w:rPr>
            <w:webHidden/>
          </w:rPr>
          <w:t>6</w:t>
        </w:r>
        <w:r>
          <w:rPr>
            <w:webHidden/>
          </w:rPr>
          <w:fldChar w:fldCharType="end"/>
        </w:r>
      </w:hyperlink>
    </w:p>
    <w:p w14:paraId="440ADA09" w14:textId="77777777" w:rsidR="00BE50D1" w:rsidRDefault="00BE50D1">
      <w:pPr>
        <w:pStyle w:val="TOC1"/>
        <w:rPr>
          <w:rFonts w:asciiTheme="minorHAnsi" w:hAnsiTheme="minorHAnsi" w:cstheme="minorBidi"/>
          <w:b w:val="0"/>
          <w:bCs w:val="0"/>
          <w:noProof/>
          <w:spacing w:val="0"/>
          <w:kern w:val="2"/>
          <w:sz w:val="24"/>
          <w:lang w:eastAsia="en-NZ"/>
          <w14:ligatures w14:val="standardContextual"/>
        </w:rPr>
      </w:pPr>
      <w:hyperlink w:anchor="_Toc240981037" w:history="1">
        <w:r w:rsidRPr="000D0D0C">
          <w:rPr>
            <w:rStyle w:val="Hyperlink"/>
            <w:noProof/>
          </w:rPr>
          <w:t>Introduction</w:t>
        </w:r>
        <w:r>
          <w:rPr>
            <w:noProof/>
            <w:webHidden/>
          </w:rPr>
          <w:tab/>
        </w:r>
        <w:r>
          <w:rPr>
            <w:noProof/>
            <w:webHidden/>
          </w:rPr>
          <w:fldChar w:fldCharType="begin"/>
        </w:r>
        <w:r>
          <w:rPr>
            <w:noProof/>
            <w:webHidden/>
          </w:rPr>
          <w:instrText xml:space="preserve"> PAGEREF _Toc240981037 \h </w:instrText>
        </w:r>
        <w:r>
          <w:rPr>
            <w:noProof/>
            <w:webHidden/>
          </w:rPr>
        </w:r>
        <w:r>
          <w:rPr>
            <w:noProof/>
            <w:webHidden/>
          </w:rPr>
          <w:fldChar w:fldCharType="separate"/>
        </w:r>
        <w:r>
          <w:rPr>
            <w:noProof/>
            <w:webHidden/>
          </w:rPr>
          <w:t>8</w:t>
        </w:r>
        <w:r>
          <w:rPr>
            <w:noProof/>
            <w:webHidden/>
          </w:rPr>
          <w:fldChar w:fldCharType="end"/>
        </w:r>
      </w:hyperlink>
    </w:p>
    <w:p w14:paraId="6F5B6016" w14:textId="77777777" w:rsidR="00BE50D1" w:rsidRDefault="00BE50D1">
      <w:pPr>
        <w:pStyle w:val="TOC2"/>
        <w:rPr>
          <w:rFonts w:asciiTheme="minorHAnsi" w:hAnsiTheme="minorHAnsi" w:cstheme="minorBidi"/>
          <w:spacing w:val="0"/>
          <w:kern w:val="2"/>
          <w:sz w:val="24"/>
          <w:szCs w:val="24"/>
          <w:lang w:eastAsia="en-NZ"/>
          <w14:ligatures w14:val="standardContextual"/>
        </w:rPr>
      </w:pPr>
      <w:hyperlink w:anchor="_Toc240981038" w:history="1">
        <w:r w:rsidRPr="000D0D0C">
          <w:rPr>
            <w:rStyle w:val="Hyperlink"/>
          </w:rPr>
          <w:t>Background and scope</w:t>
        </w:r>
        <w:r>
          <w:rPr>
            <w:webHidden/>
          </w:rPr>
          <w:tab/>
        </w:r>
        <w:r>
          <w:rPr>
            <w:webHidden/>
          </w:rPr>
          <w:fldChar w:fldCharType="begin"/>
        </w:r>
        <w:r>
          <w:rPr>
            <w:webHidden/>
          </w:rPr>
          <w:instrText xml:space="preserve"> PAGEREF _Toc240981038 \h </w:instrText>
        </w:r>
        <w:r>
          <w:rPr>
            <w:webHidden/>
          </w:rPr>
        </w:r>
        <w:r>
          <w:rPr>
            <w:webHidden/>
          </w:rPr>
          <w:fldChar w:fldCharType="separate"/>
        </w:r>
        <w:r>
          <w:rPr>
            <w:webHidden/>
          </w:rPr>
          <w:t>8</w:t>
        </w:r>
        <w:r>
          <w:rPr>
            <w:webHidden/>
          </w:rPr>
          <w:fldChar w:fldCharType="end"/>
        </w:r>
      </w:hyperlink>
    </w:p>
    <w:p w14:paraId="1F821D83" w14:textId="77777777" w:rsidR="00BE50D1" w:rsidRDefault="00BE50D1">
      <w:pPr>
        <w:pStyle w:val="TOC2"/>
        <w:rPr>
          <w:rFonts w:asciiTheme="minorHAnsi" w:hAnsiTheme="minorHAnsi" w:cstheme="minorBidi"/>
          <w:spacing w:val="0"/>
          <w:kern w:val="2"/>
          <w:sz w:val="24"/>
          <w:szCs w:val="24"/>
          <w:lang w:eastAsia="en-NZ"/>
          <w14:ligatures w14:val="standardContextual"/>
        </w:rPr>
      </w:pPr>
      <w:hyperlink w:anchor="_Toc240981039" w:history="1">
        <w:r w:rsidRPr="000D0D0C">
          <w:rPr>
            <w:rStyle w:val="Hyperlink"/>
          </w:rPr>
          <w:t>Public engagement</w:t>
        </w:r>
        <w:r>
          <w:rPr>
            <w:webHidden/>
          </w:rPr>
          <w:tab/>
        </w:r>
        <w:r>
          <w:rPr>
            <w:webHidden/>
          </w:rPr>
          <w:fldChar w:fldCharType="begin"/>
        </w:r>
        <w:r>
          <w:rPr>
            <w:webHidden/>
          </w:rPr>
          <w:instrText xml:space="preserve"> PAGEREF _Toc240981039 \h </w:instrText>
        </w:r>
        <w:r>
          <w:rPr>
            <w:webHidden/>
          </w:rPr>
        </w:r>
        <w:r>
          <w:rPr>
            <w:webHidden/>
          </w:rPr>
          <w:fldChar w:fldCharType="separate"/>
        </w:r>
        <w:r>
          <w:rPr>
            <w:webHidden/>
          </w:rPr>
          <w:t>8</w:t>
        </w:r>
        <w:r>
          <w:rPr>
            <w:webHidden/>
          </w:rPr>
          <w:fldChar w:fldCharType="end"/>
        </w:r>
      </w:hyperlink>
    </w:p>
    <w:p w14:paraId="5DB2E542" w14:textId="77777777" w:rsidR="00BE50D1" w:rsidRDefault="00BE50D1">
      <w:pPr>
        <w:pStyle w:val="TOC2"/>
        <w:rPr>
          <w:rFonts w:asciiTheme="minorHAnsi" w:hAnsiTheme="minorHAnsi" w:cstheme="minorBidi"/>
          <w:spacing w:val="0"/>
          <w:kern w:val="2"/>
          <w:sz w:val="24"/>
          <w:szCs w:val="24"/>
          <w:lang w:eastAsia="en-NZ"/>
          <w14:ligatures w14:val="standardContextual"/>
        </w:rPr>
      </w:pPr>
      <w:hyperlink w:anchor="_Toc240981040" w:history="1">
        <w:r w:rsidRPr="000D0D0C">
          <w:rPr>
            <w:rStyle w:val="Hyperlink"/>
          </w:rPr>
          <w:t>Analysis and reporting overview</w:t>
        </w:r>
        <w:r>
          <w:rPr>
            <w:webHidden/>
          </w:rPr>
          <w:tab/>
        </w:r>
        <w:r>
          <w:rPr>
            <w:webHidden/>
          </w:rPr>
          <w:fldChar w:fldCharType="begin"/>
        </w:r>
        <w:r>
          <w:rPr>
            <w:webHidden/>
          </w:rPr>
          <w:instrText xml:space="preserve"> PAGEREF _Toc240981040 \h </w:instrText>
        </w:r>
        <w:r>
          <w:rPr>
            <w:webHidden/>
          </w:rPr>
        </w:r>
        <w:r>
          <w:rPr>
            <w:webHidden/>
          </w:rPr>
          <w:fldChar w:fldCharType="separate"/>
        </w:r>
        <w:r>
          <w:rPr>
            <w:webHidden/>
          </w:rPr>
          <w:t>11</w:t>
        </w:r>
        <w:r>
          <w:rPr>
            <w:webHidden/>
          </w:rPr>
          <w:fldChar w:fldCharType="end"/>
        </w:r>
      </w:hyperlink>
    </w:p>
    <w:p w14:paraId="3311F76F" w14:textId="77777777" w:rsidR="00BE50D1" w:rsidRDefault="00BE50D1">
      <w:pPr>
        <w:pStyle w:val="TOC3"/>
        <w:rPr>
          <w:rFonts w:asciiTheme="minorHAnsi" w:hAnsiTheme="minorHAnsi" w:cstheme="minorBidi"/>
          <w:noProof/>
          <w:spacing w:val="0"/>
          <w:kern w:val="2"/>
          <w:sz w:val="24"/>
          <w:szCs w:val="24"/>
          <w:lang w:eastAsia="en-NZ"/>
          <w14:ligatures w14:val="standardContextual"/>
        </w:rPr>
      </w:pPr>
      <w:hyperlink w:anchor="_Toc240981041" w:history="1">
        <w:r w:rsidRPr="000D0D0C">
          <w:rPr>
            <w:rStyle w:val="Hyperlink"/>
            <w:noProof/>
          </w:rPr>
          <w:t>Analysis process</w:t>
        </w:r>
        <w:r>
          <w:rPr>
            <w:noProof/>
            <w:webHidden/>
          </w:rPr>
          <w:tab/>
        </w:r>
        <w:r>
          <w:rPr>
            <w:noProof/>
            <w:webHidden/>
          </w:rPr>
          <w:fldChar w:fldCharType="begin"/>
        </w:r>
        <w:r>
          <w:rPr>
            <w:noProof/>
            <w:webHidden/>
          </w:rPr>
          <w:instrText xml:space="preserve"> PAGEREF _Toc240981041 \h </w:instrText>
        </w:r>
        <w:r>
          <w:rPr>
            <w:noProof/>
            <w:webHidden/>
          </w:rPr>
        </w:r>
        <w:r>
          <w:rPr>
            <w:noProof/>
            <w:webHidden/>
          </w:rPr>
          <w:fldChar w:fldCharType="separate"/>
        </w:r>
        <w:r>
          <w:rPr>
            <w:noProof/>
            <w:webHidden/>
          </w:rPr>
          <w:t>11</w:t>
        </w:r>
        <w:r>
          <w:rPr>
            <w:noProof/>
            <w:webHidden/>
          </w:rPr>
          <w:fldChar w:fldCharType="end"/>
        </w:r>
      </w:hyperlink>
    </w:p>
    <w:p w14:paraId="534E2AB9" w14:textId="77777777" w:rsidR="00BE50D1" w:rsidRDefault="00BE50D1">
      <w:pPr>
        <w:pStyle w:val="TOC3"/>
        <w:rPr>
          <w:rFonts w:asciiTheme="minorHAnsi" w:hAnsiTheme="minorHAnsi" w:cstheme="minorBidi"/>
          <w:noProof/>
          <w:spacing w:val="0"/>
          <w:kern w:val="2"/>
          <w:sz w:val="24"/>
          <w:szCs w:val="24"/>
          <w:lang w:eastAsia="en-NZ"/>
          <w14:ligatures w14:val="standardContextual"/>
        </w:rPr>
      </w:pPr>
      <w:hyperlink w:anchor="_Toc240981042" w:history="1">
        <w:r w:rsidRPr="000D0D0C">
          <w:rPr>
            <w:rStyle w:val="Hyperlink"/>
            <w:noProof/>
          </w:rPr>
          <w:t>About this report</w:t>
        </w:r>
        <w:r>
          <w:rPr>
            <w:noProof/>
            <w:webHidden/>
          </w:rPr>
          <w:tab/>
        </w:r>
        <w:r>
          <w:rPr>
            <w:noProof/>
            <w:webHidden/>
          </w:rPr>
          <w:fldChar w:fldCharType="begin"/>
        </w:r>
        <w:r>
          <w:rPr>
            <w:noProof/>
            <w:webHidden/>
          </w:rPr>
          <w:instrText xml:space="preserve"> PAGEREF _Toc240981042 \h </w:instrText>
        </w:r>
        <w:r>
          <w:rPr>
            <w:noProof/>
            <w:webHidden/>
          </w:rPr>
        </w:r>
        <w:r>
          <w:rPr>
            <w:noProof/>
            <w:webHidden/>
          </w:rPr>
          <w:fldChar w:fldCharType="separate"/>
        </w:r>
        <w:r>
          <w:rPr>
            <w:noProof/>
            <w:webHidden/>
          </w:rPr>
          <w:t>12</w:t>
        </w:r>
        <w:r>
          <w:rPr>
            <w:noProof/>
            <w:webHidden/>
          </w:rPr>
          <w:fldChar w:fldCharType="end"/>
        </w:r>
      </w:hyperlink>
    </w:p>
    <w:p w14:paraId="78C9ED65" w14:textId="77777777" w:rsidR="00BE50D1" w:rsidRDefault="00BE50D1">
      <w:pPr>
        <w:pStyle w:val="TOC1"/>
        <w:rPr>
          <w:rFonts w:asciiTheme="minorHAnsi" w:hAnsiTheme="minorHAnsi" w:cstheme="minorBidi"/>
          <w:b w:val="0"/>
          <w:bCs w:val="0"/>
          <w:noProof/>
          <w:spacing w:val="0"/>
          <w:kern w:val="2"/>
          <w:sz w:val="24"/>
          <w:lang w:eastAsia="en-NZ"/>
          <w14:ligatures w14:val="standardContextual"/>
        </w:rPr>
      </w:pPr>
      <w:hyperlink w:anchor="_Toc240981043" w:history="1">
        <w:r w:rsidRPr="000D0D0C">
          <w:rPr>
            <w:rStyle w:val="Hyperlink"/>
            <w:noProof/>
          </w:rPr>
          <w:t>Full consultation results</w:t>
        </w:r>
        <w:r>
          <w:rPr>
            <w:noProof/>
            <w:webHidden/>
          </w:rPr>
          <w:tab/>
        </w:r>
        <w:r>
          <w:rPr>
            <w:noProof/>
            <w:webHidden/>
          </w:rPr>
          <w:fldChar w:fldCharType="begin"/>
        </w:r>
        <w:r>
          <w:rPr>
            <w:noProof/>
            <w:webHidden/>
          </w:rPr>
          <w:instrText xml:space="preserve"> PAGEREF _Toc240981043 \h </w:instrText>
        </w:r>
        <w:r>
          <w:rPr>
            <w:noProof/>
            <w:webHidden/>
          </w:rPr>
        </w:r>
        <w:r>
          <w:rPr>
            <w:noProof/>
            <w:webHidden/>
          </w:rPr>
          <w:fldChar w:fldCharType="separate"/>
        </w:r>
        <w:r>
          <w:rPr>
            <w:noProof/>
            <w:webHidden/>
          </w:rPr>
          <w:t>14</w:t>
        </w:r>
        <w:r>
          <w:rPr>
            <w:noProof/>
            <w:webHidden/>
          </w:rPr>
          <w:fldChar w:fldCharType="end"/>
        </w:r>
      </w:hyperlink>
    </w:p>
    <w:p w14:paraId="75A534FF" w14:textId="77777777" w:rsidR="00BE50D1" w:rsidRDefault="00BE50D1">
      <w:pPr>
        <w:pStyle w:val="TOC2"/>
        <w:rPr>
          <w:rFonts w:asciiTheme="minorHAnsi" w:hAnsiTheme="minorHAnsi" w:cstheme="minorBidi"/>
          <w:spacing w:val="0"/>
          <w:kern w:val="2"/>
          <w:sz w:val="24"/>
          <w:szCs w:val="24"/>
          <w:lang w:eastAsia="en-NZ"/>
          <w14:ligatures w14:val="standardContextual"/>
        </w:rPr>
      </w:pPr>
      <w:hyperlink w:anchor="_Toc240981044" w:history="1">
        <w:r w:rsidRPr="000D0D0C">
          <w:rPr>
            <w:rStyle w:val="Hyperlink"/>
            <w:b/>
            <w:bCs/>
          </w:rPr>
          <w:t>Topic 1:</w:t>
        </w:r>
        <w:r w:rsidRPr="000D0D0C">
          <w:rPr>
            <w:rStyle w:val="Hyperlink"/>
          </w:rPr>
          <w:t xml:space="preserve"> Shaping the outcomes that matter for disabled people</w:t>
        </w:r>
        <w:r>
          <w:rPr>
            <w:webHidden/>
          </w:rPr>
          <w:tab/>
        </w:r>
        <w:r>
          <w:rPr>
            <w:webHidden/>
          </w:rPr>
          <w:fldChar w:fldCharType="begin"/>
        </w:r>
        <w:r>
          <w:rPr>
            <w:webHidden/>
          </w:rPr>
          <w:instrText xml:space="preserve"> PAGEREF _Toc240981044 \h </w:instrText>
        </w:r>
        <w:r>
          <w:rPr>
            <w:webHidden/>
          </w:rPr>
        </w:r>
        <w:r>
          <w:rPr>
            <w:webHidden/>
          </w:rPr>
          <w:fldChar w:fldCharType="separate"/>
        </w:r>
        <w:r>
          <w:rPr>
            <w:webHidden/>
          </w:rPr>
          <w:t>14</w:t>
        </w:r>
        <w:r>
          <w:rPr>
            <w:webHidden/>
          </w:rPr>
          <w:fldChar w:fldCharType="end"/>
        </w:r>
      </w:hyperlink>
    </w:p>
    <w:p w14:paraId="5DEF1DD6" w14:textId="77777777" w:rsidR="00BE50D1" w:rsidRDefault="00BE50D1">
      <w:pPr>
        <w:pStyle w:val="TOC2"/>
        <w:rPr>
          <w:rFonts w:asciiTheme="minorHAnsi" w:hAnsiTheme="minorHAnsi" w:cstheme="minorBidi"/>
          <w:spacing w:val="0"/>
          <w:kern w:val="2"/>
          <w:sz w:val="24"/>
          <w:szCs w:val="24"/>
          <w:lang w:eastAsia="en-NZ"/>
          <w14:ligatures w14:val="standardContextual"/>
        </w:rPr>
      </w:pPr>
      <w:hyperlink w:anchor="_Toc240981045" w:history="1">
        <w:r w:rsidRPr="000D0D0C">
          <w:rPr>
            <w:rStyle w:val="Hyperlink"/>
            <w:b/>
            <w:bCs/>
          </w:rPr>
          <w:t>Topic 2:</w:t>
        </w:r>
        <w:r w:rsidRPr="000D0D0C">
          <w:rPr>
            <w:rStyle w:val="Hyperlink"/>
          </w:rPr>
          <w:t xml:space="preserve"> A more proactive approach to support</w:t>
        </w:r>
        <w:r>
          <w:rPr>
            <w:webHidden/>
          </w:rPr>
          <w:tab/>
        </w:r>
        <w:r>
          <w:rPr>
            <w:webHidden/>
          </w:rPr>
          <w:fldChar w:fldCharType="begin"/>
        </w:r>
        <w:r>
          <w:rPr>
            <w:webHidden/>
          </w:rPr>
          <w:instrText xml:space="preserve"> PAGEREF _Toc240981045 \h </w:instrText>
        </w:r>
        <w:r>
          <w:rPr>
            <w:webHidden/>
          </w:rPr>
        </w:r>
        <w:r>
          <w:rPr>
            <w:webHidden/>
          </w:rPr>
          <w:fldChar w:fldCharType="separate"/>
        </w:r>
        <w:r>
          <w:rPr>
            <w:webHidden/>
          </w:rPr>
          <w:t>38</w:t>
        </w:r>
        <w:r>
          <w:rPr>
            <w:webHidden/>
          </w:rPr>
          <w:fldChar w:fldCharType="end"/>
        </w:r>
      </w:hyperlink>
    </w:p>
    <w:p w14:paraId="395876AE" w14:textId="77777777" w:rsidR="00BE50D1" w:rsidRDefault="00BE50D1">
      <w:pPr>
        <w:pStyle w:val="TOC2"/>
        <w:rPr>
          <w:rFonts w:asciiTheme="minorHAnsi" w:hAnsiTheme="minorHAnsi" w:cstheme="minorBidi"/>
          <w:spacing w:val="0"/>
          <w:kern w:val="2"/>
          <w:sz w:val="24"/>
          <w:szCs w:val="24"/>
          <w:lang w:eastAsia="en-NZ"/>
          <w14:ligatures w14:val="standardContextual"/>
        </w:rPr>
      </w:pPr>
      <w:hyperlink w:anchor="_Toc240981046" w:history="1">
        <w:r w:rsidRPr="000D0D0C">
          <w:rPr>
            <w:rStyle w:val="Hyperlink"/>
            <w:b/>
            <w:bCs/>
          </w:rPr>
          <w:t>Topic 3:</w:t>
        </w:r>
        <w:r w:rsidRPr="000D0D0C">
          <w:rPr>
            <w:rStyle w:val="Hyperlink"/>
          </w:rPr>
          <w:t xml:space="preserve"> Better feedback and complaints processes</w:t>
        </w:r>
        <w:r>
          <w:rPr>
            <w:webHidden/>
          </w:rPr>
          <w:tab/>
        </w:r>
        <w:r>
          <w:rPr>
            <w:webHidden/>
          </w:rPr>
          <w:fldChar w:fldCharType="begin"/>
        </w:r>
        <w:r>
          <w:rPr>
            <w:webHidden/>
          </w:rPr>
          <w:instrText xml:space="preserve"> PAGEREF _Toc240981046 \h </w:instrText>
        </w:r>
        <w:r>
          <w:rPr>
            <w:webHidden/>
          </w:rPr>
        </w:r>
        <w:r>
          <w:rPr>
            <w:webHidden/>
          </w:rPr>
          <w:fldChar w:fldCharType="separate"/>
        </w:r>
        <w:r>
          <w:rPr>
            <w:webHidden/>
          </w:rPr>
          <w:t>55</w:t>
        </w:r>
        <w:r>
          <w:rPr>
            <w:webHidden/>
          </w:rPr>
          <w:fldChar w:fldCharType="end"/>
        </w:r>
      </w:hyperlink>
    </w:p>
    <w:p w14:paraId="11CDC62F" w14:textId="77777777" w:rsidR="00BE50D1" w:rsidRDefault="00BE50D1">
      <w:pPr>
        <w:pStyle w:val="TOC2"/>
        <w:rPr>
          <w:rFonts w:asciiTheme="minorHAnsi" w:hAnsiTheme="minorHAnsi" w:cstheme="minorBidi"/>
          <w:spacing w:val="0"/>
          <w:kern w:val="2"/>
          <w:sz w:val="24"/>
          <w:szCs w:val="24"/>
          <w:lang w:eastAsia="en-NZ"/>
          <w14:ligatures w14:val="standardContextual"/>
        </w:rPr>
      </w:pPr>
      <w:hyperlink w:anchor="_Toc240981047" w:history="1">
        <w:r w:rsidRPr="000D0D0C">
          <w:rPr>
            <w:rStyle w:val="Hyperlink"/>
            <w:b/>
            <w:bCs/>
          </w:rPr>
          <w:t>Topic 4:</w:t>
        </w:r>
        <w:r w:rsidRPr="000D0D0C">
          <w:rPr>
            <w:rStyle w:val="Hyperlink"/>
          </w:rPr>
          <w:t xml:space="preserve"> Better support for carer respite and breaks</w:t>
        </w:r>
        <w:r>
          <w:rPr>
            <w:webHidden/>
          </w:rPr>
          <w:tab/>
        </w:r>
        <w:r>
          <w:rPr>
            <w:webHidden/>
          </w:rPr>
          <w:fldChar w:fldCharType="begin"/>
        </w:r>
        <w:r>
          <w:rPr>
            <w:webHidden/>
          </w:rPr>
          <w:instrText xml:space="preserve"> PAGEREF _Toc240981047 \h </w:instrText>
        </w:r>
        <w:r>
          <w:rPr>
            <w:webHidden/>
          </w:rPr>
        </w:r>
        <w:r>
          <w:rPr>
            <w:webHidden/>
          </w:rPr>
          <w:fldChar w:fldCharType="separate"/>
        </w:r>
        <w:r>
          <w:rPr>
            <w:webHidden/>
          </w:rPr>
          <w:t>73</w:t>
        </w:r>
        <w:r>
          <w:rPr>
            <w:webHidden/>
          </w:rPr>
          <w:fldChar w:fldCharType="end"/>
        </w:r>
      </w:hyperlink>
    </w:p>
    <w:p w14:paraId="1E38ABCE" w14:textId="77777777" w:rsidR="00BE50D1" w:rsidRDefault="00BE50D1">
      <w:pPr>
        <w:pStyle w:val="TOC2"/>
        <w:rPr>
          <w:rFonts w:asciiTheme="minorHAnsi" w:hAnsiTheme="minorHAnsi" w:cstheme="minorBidi"/>
          <w:spacing w:val="0"/>
          <w:kern w:val="2"/>
          <w:sz w:val="24"/>
          <w:szCs w:val="24"/>
          <w:lang w:eastAsia="en-NZ"/>
          <w14:ligatures w14:val="standardContextual"/>
        </w:rPr>
      </w:pPr>
      <w:hyperlink w:anchor="_Toc240981048" w:history="1">
        <w:r w:rsidRPr="000D0D0C">
          <w:rPr>
            <w:rStyle w:val="Hyperlink"/>
            <w:b/>
            <w:bCs/>
          </w:rPr>
          <w:t>Topic 5:</w:t>
        </w:r>
        <w:r w:rsidRPr="000D0D0C">
          <w:rPr>
            <w:rStyle w:val="Hyperlink"/>
          </w:rPr>
          <w:t xml:space="preserve"> Offering more choice and control in services</w:t>
        </w:r>
        <w:r>
          <w:rPr>
            <w:webHidden/>
          </w:rPr>
          <w:tab/>
        </w:r>
        <w:r>
          <w:rPr>
            <w:webHidden/>
          </w:rPr>
          <w:fldChar w:fldCharType="begin"/>
        </w:r>
        <w:r>
          <w:rPr>
            <w:webHidden/>
          </w:rPr>
          <w:instrText xml:space="preserve"> PAGEREF _Toc240981048 \h </w:instrText>
        </w:r>
        <w:r>
          <w:rPr>
            <w:webHidden/>
          </w:rPr>
        </w:r>
        <w:r>
          <w:rPr>
            <w:webHidden/>
          </w:rPr>
          <w:fldChar w:fldCharType="separate"/>
        </w:r>
        <w:r>
          <w:rPr>
            <w:webHidden/>
          </w:rPr>
          <w:t>89</w:t>
        </w:r>
        <w:r>
          <w:rPr>
            <w:webHidden/>
          </w:rPr>
          <w:fldChar w:fldCharType="end"/>
        </w:r>
      </w:hyperlink>
    </w:p>
    <w:p w14:paraId="7F23B02F" w14:textId="77777777" w:rsidR="00BE50D1" w:rsidRDefault="00BE50D1">
      <w:pPr>
        <w:pStyle w:val="TOC2"/>
        <w:rPr>
          <w:rFonts w:asciiTheme="minorHAnsi" w:hAnsiTheme="minorHAnsi" w:cstheme="minorBidi"/>
          <w:spacing w:val="0"/>
          <w:kern w:val="2"/>
          <w:sz w:val="24"/>
          <w:szCs w:val="24"/>
          <w:lang w:eastAsia="en-NZ"/>
          <w14:ligatures w14:val="standardContextual"/>
        </w:rPr>
      </w:pPr>
      <w:hyperlink w:anchor="_Toc240981049" w:history="1">
        <w:r w:rsidRPr="000D0D0C">
          <w:rPr>
            <w:rStyle w:val="Hyperlink"/>
            <w:b/>
            <w:bCs/>
          </w:rPr>
          <w:t>Topic 6:</w:t>
        </w:r>
        <w:r w:rsidRPr="000D0D0C">
          <w:rPr>
            <w:rStyle w:val="Hyperlink"/>
          </w:rPr>
          <w:t xml:space="preserve"> Improving information and advice</w:t>
        </w:r>
        <w:r>
          <w:rPr>
            <w:webHidden/>
          </w:rPr>
          <w:tab/>
        </w:r>
        <w:r>
          <w:rPr>
            <w:webHidden/>
          </w:rPr>
          <w:fldChar w:fldCharType="begin"/>
        </w:r>
        <w:r>
          <w:rPr>
            <w:webHidden/>
          </w:rPr>
          <w:instrText xml:space="preserve"> PAGEREF _Toc240981049 \h </w:instrText>
        </w:r>
        <w:r>
          <w:rPr>
            <w:webHidden/>
          </w:rPr>
        </w:r>
        <w:r>
          <w:rPr>
            <w:webHidden/>
          </w:rPr>
          <w:fldChar w:fldCharType="separate"/>
        </w:r>
        <w:r>
          <w:rPr>
            <w:webHidden/>
          </w:rPr>
          <w:t>105</w:t>
        </w:r>
        <w:r>
          <w:rPr>
            <w:webHidden/>
          </w:rPr>
          <w:fldChar w:fldCharType="end"/>
        </w:r>
      </w:hyperlink>
    </w:p>
    <w:p w14:paraId="172AFDAD" w14:textId="77777777" w:rsidR="00BE50D1" w:rsidRDefault="00BE50D1">
      <w:pPr>
        <w:pStyle w:val="TOC1"/>
        <w:rPr>
          <w:rFonts w:asciiTheme="minorHAnsi" w:hAnsiTheme="minorHAnsi" w:cstheme="minorBidi"/>
          <w:b w:val="0"/>
          <w:bCs w:val="0"/>
          <w:noProof/>
          <w:spacing w:val="0"/>
          <w:kern w:val="2"/>
          <w:sz w:val="24"/>
          <w:lang w:eastAsia="en-NZ"/>
          <w14:ligatures w14:val="standardContextual"/>
        </w:rPr>
      </w:pPr>
      <w:hyperlink w:anchor="_Toc240981050" w:history="1">
        <w:r w:rsidRPr="000D0D0C">
          <w:rPr>
            <w:rStyle w:val="Hyperlink"/>
            <w:noProof/>
          </w:rPr>
          <w:t>Contributor demographics</w:t>
        </w:r>
        <w:r>
          <w:rPr>
            <w:noProof/>
            <w:webHidden/>
          </w:rPr>
          <w:tab/>
        </w:r>
        <w:r>
          <w:rPr>
            <w:noProof/>
            <w:webHidden/>
          </w:rPr>
          <w:fldChar w:fldCharType="begin"/>
        </w:r>
        <w:r>
          <w:rPr>
            <w:noProof/>
            <w:webHidden/>
          </w:rPr>
          <w:instrText xml:space="preserve"> PAGEREF _Toc240981050 \h </w:instrText>
        </w:r>
        <w:r>
          <w:rPr>
            <w:noProof/>
            <w:webHidden/>
          </w:rPr>
        </w:r>
        <w:r>
          <w:rPr>
            <w:noProof/>
            <w:webHidden/>
          </w:rPr>
          <w:fldChar w:fldCharType="separate"/>
        </w:r>
        <w:r>
          <w:rPr>
            <w:noProof/>
            <w:webHidden/>
          </w:rPr>
          <w:t>122</w:t>
        </w:r>
        <w:r>
          <w:rPr>
            <w:noProof/>
            <w:webHidden/>
          </w:rPr>
          <w:fldChar w:fldCharType="end"/>
        </w:r>
      </w:hyperlink>
    </w:p>
    <w:p w14:paraId="6752A066" w14:textId="77777777" w:rsidR="00477535" w:rsidRPr="004E6A72" w:rsidRDefault="008217E5" w:rsidP="00D62FC1">
      <w:pPr>
        <w:spacing w:before="120"/>
      </w:pPr>
      <w:r>
        <w:fldChar w:fldCharType="end"/>
      </w:r>
      <w:r w:rsidR="00CC32AF" w:rsidRPr="00CC32AF">
        <w:rPr>
          <w:rFonts w:ascii="Montserrat Medium" w:hAnsi="Montserrat Medium"/>
          <w:b/>
          <w:bCs/>
          <w:color w:val="2B5F2E"/>
          <w:sz w:val="40"/>
          <w:szCs w:val="40"/>
        </w:rPr>
        <w:t>Table of figures</w:t>
      </w:r>
    </w:p>
    <w:p w14:paraId="67E05EFD" w14:textId="77777777" w:rsidR="00BE50D1" w:rsidRDefault="00DE46B4">
      <w:pPr>
        <w:pStyle w:val="TableofFigures"/>
        <w:tabs>
          <w:tab w:val="right" w:leader="dot" w:pos="9180"/>
        </w:tabs>
        <w:rPr>
          <w:rFonts w:asciiTheme="minorHAnsi" w:hAnsiTheme="minorHAnsi"/>
          <w:noProof/>
          <w:spacing w:val="0"/>
          <w:kern w:val="2"/>
          <w:sz w:val="24"/>
          <w:lang w:eastAsia="en-NZ"/>
          <w14:ligatures w14:val="standardContextual"/>
        </w:rPr>
      </w:pPr>
      <w:r w:rsidRPr="0066189E">
        <w:rPr>
          <w:rFonts w:ascii="Roboto" w:hAnsi="Roboto"/>
          <w:szCs w:val="20"/>
        </w:rPr>
        <w:fldChar w:fldCharType="begin"/>
      </w:r>
      <w:r w:rsidRPr="0066189E">
        <w:rPr>
          <w:rFonts w:ascii="Roboto" w:hAnsi="Roboto"/>
          <w:szCs w:val="20"/>
        </w:rPr>
        <w:instrText xml:space="preserve"> TOC \h \z \c "Chart" </w:instrText>
      </w:r>
      <w:r w:rsidRPr="0066189E">
        <w:rPr>
          <w:rFonts w:ascii="Roboto" w:hAnsi="Roboto"/>
          <w:szCs w:val="20"/>
        </w:rPr>
        <w:fldChar w:fldCharType="separate"/>
      </w:r>
      <w:hyperlink w:anchor="_Toc240981051" w:history="1">
        <w:r w:rsidR="00BE50D1" w:rsidRPr="000A6F48">
          <w:rPr>
            <w:rStyle w:val="Hyperlink"/>
            <w:rFonts w:ascii="Roboto" w:hAnsi="Roboto"/>
            <w:noProof/>
          </w:rPr>
          <w:t>Chart 1: Percentage of survey respondents that answered each topic (n=379)</w:t>
        </w:r>
        <w:r w:rsidR="00BE50D1">
          <w:rPr>
            <w:noProof/>
            <w:webHidden/>
          </w:rPr>
          <w:tab/>
        </w:r>
        <w:r w:rsidR="00BE50D1">
          <w:rPr>
            <w:noProof/>
            <w:webHidden/>
          </w:rPr>
          <w:fldChar w:fldCharType="begin"/>
        </w:r>
        <w:r w:rsidR="00BE50D1">
          <w:rPr>
            <w:noProof/>
            <w:webHidden/>
          </w:rPr>
          <w:instrText xml:space="preserve"> PAGEREF _Toc240981051 \h </w:instrText>
        </w:r>
        <w:r w:rsidR="00BE50D1">
          <w:rPr>
            <w:noProof/>
            <w:webHidden/>
          </w:rPr>
        </w:r>
        <w:r w:rsidR="00BE50D1">
          <w:rPr>
            <w:noProof/>
            <w:webHidden/>
          </w:rPr>
          <w:fldChar w:fldCharType="separate"/>
        </w:r>
        <w:r w:rsidR="00BE50D1">
          <w:rPr>
            <w:noProof/>
            <w:webHidden/>
          </w:rPr>
          <w:t>9</w:t>
        </w:r>
        <w:r w:rsidR="00BE50D1">
          <w:rPr>
            <w:noProof/>
            <w:webHidden/>
          </w:rPr>
          <w:fldChar w:fldCharType="end"/>
        </w:r>
      </w:hyperlink>
    </w:p>
    <w:p w14:paraId="25A90C5E" w14:textId="77777777" w:rsidR="00BE50D1" w:rsidRDefault="00BE50D1">
      <w:pPr>
        <w:pStyle w:val="TableofFigures"/>
        <w:tabs>
          <w:tab w:val="right" w:leader="dot" w:pos="9180"/>
        </w:tabs>
        <w:rPr>
          <w:rFonts w:asciiTheme="minorHAnsi" w:hAnsiTheme="minorHAnsi"/>
          <w:noProof/>
          <w:spacing w:val="0"/>
          <w:kern w:val="2"/>
          <w:sz w:val="24"/>
          <w:lang w:eastAsia="en-NZ"/>
          <w14:ligatures w14:val="standardContextual"/>
        </w:rPr>
      </w:pPr>
      <w:hyperlink w:anchor="_Toc240981052" w:history="1">
        <w:r w:rsidRPr="000A6F48">
          <w:rPr>
            <w:rStyle w:val="Hyperlink"/>
            <w:noProof/>
          </w:rPr>
          <w:t>Chart 2: Importance of each of the five wider benefits</w:t>
        </w:r>
        <w:r>
          <w:rPr>
            <w:noProof/>
            <w:webHidden/>
          </w:rPr>
          <w:tab/>
        </w:r>
        <w:r>
          <w:rPr>
            <w:noProof/>
            <w:webHidden/>
          </w:rPr>
          <w:fldChar w:fldCharType="begin"/>
        </w:r>
        <w:r>
          <w:rPr>
            <w:noProof/>
            <w:webHidden/>
          </w:rPr>
          <w:instrText xml:space="preserve"> PAGEREF _Toc240981052 \h </w:instrText>
        </w:r>
        <w:r>
          <w:rPr>
            <w:noProof/>
            <w:webHidden/>
          </w:rPr>
        </w:r>
        <w:r>
          <w:rPr>
            <w:noProof/>
            <w:webHidden/>
          </w:rPr>
          <w:fldChar w:fldCharType="separate"/>
        </w:r>
        <w:r>
          <w:rPr>
            <w:noProof/>
            <w:webHidden/>
          </w:rPr>
          <w:t>26</w:t>
        </w:r>
        <w:r>
          <w:rPr>
            <w:noProof/>
            <w:webHidden/>
          </w:rPr>
          <w:fldChar w:fldCharType="end"/>
        </w:r>
      </w:hyperlink>
    </w:p>
    <w:p w14:paraId="614C40AC" w14:textId="77777777" w:rsidR="00BE50D1" w:rsidRDefault="00BE50D1">
      <w:pPr>
        <w:pStyle w:val="TableofFigures"/>
        <w:tabs>
          <w:tab w:val="right" w:leader="dot" w:pos="9180"/>
        </w:tabs>
        <w:rPr>
          <w:rFonts w:asciiTheme="minorHAnsi" w:hAnsiTheme="minorHAnsi"/>
          <w:noProof/>
          <w:spacing w:val="0"/>
          <w:kern w:val="2"/>
          <w:sz w:val="24"/>
          <w:lang w:eastAsia="en-NZ"/>
          <w14:ligatures w14:val="standardContextual"/>
        </w:rPr>
      </w:pPr>
      <w:hyperlink w:anchor="_Toc240981053" w:history="1">
        <w:r w:rsidRPr="000A6F48">
          <w:rPr>
            <w:rStyle w:val="Hyperlink"/>
            <w:noProof/>
          </w:rPr>
          <w:t>Chart 3: Extent of agreement that DSS’s outcomes and wider benefits reflect people’s needs</w:t>
        </w:r>
        <w:r>
          <w:rPr>
            <w:noProof/>
            <w:webHidden/>
          </w:rPr>
          <w:tab/>
        </w:r>
        <w:r>
          <w:rPr>
            <w:noProof/>
            <w:webHidden/>
          </w:rPr>
          <w:fldChar w:fldCharType="begin"/>
        </w:r>
        <w:r>
          <w:rPr>
            <w:noProof/>
            <w:webHidden/>
          </w:rPr>
          <w:instrText xml:space="preserve"> PAGEREF _Toc240981053 \h </w:instrText>
        </w:r>
        <w:r>
          <w:rPr>
            <w:noProof/>
            <w:webHidden/>
          </w:rPr>
        </w:r>
        <w:r>
          <w:rPr>
            <w:noProof/>
            <w:webHidden/>
          </w:rPr>
          <w:fldChar w:fldCharType="separate"/>
        </w:r>
        <w:r>
          <w:rPr>
            <w:noProof/>
            <w:webHidden/>
          </w:rPr>
          <w:t>31</w:t>
        </w:r>
        <w:r>
          <w:rPr>
            <w:noProof/>
            <w:webHidden/>
          </w:rPr>
          <w:fldChar w:fldCharType="end"/>
        </w:r>
      </w:hyperlink>
    </w:p>
    <w:p w14:paraId="4559EE1C" w14:textId="77777777" w:rsidR="00BE50D1" w:rsidRDefault="00BE50D1">
      <w:pPr>
        <w:pStyle w:val="TableofFigures"/>
        <w:tabs>
          <w:tab w:val="right" w:leader="dot" w:pos="9180"/>
        </w:tabs>
        <w:rPr>
          <w:rFonts w:asciiTheme="minorHAnsi" w:hAnsiTheme="minorHAnsi"/>
          <w:noProof/>
          <w:spacing w:val="0"/>
          <w:kern w:val="2"/>
          <w:sz w:val="24"/>
          <w:lang w:eastAsia="en-NZ"/>
          <w14:ligatures w14:val="standardContextual"/>
        </w:rPr>
      </w:pPr>
      <w:hyperlink w:anchor="_Toc240981054" w:history="1">
        <w:r w:rsidRPr="000A6F48">
          <w:rPr>
            <w:rStyle w:val="Hyperlink"/>
            <w:noProof/>
          </w:rPr>
          <w:t>Chart 4: In a more proactive system, what wanted to happen differently</w:t>
        </w:r>
        <w:r>
          <w:rPr>
            <w:noProof/>
            <w:webHidden/>
          </w:rPr>
          <w:tab/>
        </w:r>
        <w:r>
          <w:rPr>
            <w:noProof/>
            <w:webHidden/>
          </w:rPr>
          <w:fldChar w:fldCharType="begin"/>
        </w:r>
        <w:r>
          <w:rPr>
            <w:noProof/>
            <w:webHidden/>
          </w:rPr>
          <w:instrText xml:space="preserve"> PAGEREF _Toc240981054 \h </w:instrText>
        </w:r>
        <w:r>
          <w:rPr>
            <w:noProof/>
            <w:webHidden/>
          </w:rPr>
        </w:r>
        <w:r>
          <w:rPr>
            <w:noProof/>
            <w:webHidden/>
          </w:rPr>
          <w:fldChar w:fldCharType="separate"/>
        </w:r>
        <w:r>
          <w:rPr>
            <w:noProof/>
            <w:webHidden/>
          </w:rPr>
          <w:t>41</w:t>
        </w:r>
        <w:r>
          <w:rPr>
            <w:noProof/>
            <w:webHidden/>
          </w:rPr>
          <w:fldChar w:fldCharType="end"/>
        </w:r>
      </w:hyperlink>
    </w:p>
    <w:p w14:paraId="26108A08" w14:textId="77777777" w:rsidR="00BE50D1" w:rsidRDefault="00BE50D1">
      <w:pPr>
        <w:pStyle w:val="TableofFigures"/>
        <w:tabs>
          <w:tab w:val="right" w:leader="dot" w:pos="9180"/>
        </w:tabs>
        <w:rPr>
          <w:rFonts w:asciiTheme="minorHAnsi" w:hAnsiTheme="minorHAnsi"/>
          <w:noProof/>
          <w:spacing w:val="0"/>
          <w:kern w:val="2"/>
          <w:sz w:val="24"/>
          <w:lang w:eastAsia="en-NZ"/>
          <w14:ligatures w14:val="standardContextual"/>
        </w:rPr>
      </w:pPr>
      <w:hyperlink w:anchor="_Toc240981055" w:history="1">
        <w:r w:rsidRPr="000A6F48">
          <w:rPr>
            <w:rStyle w:val="Hyperlink"/>
            <w:noProof/>
          </w:rPr>
          <w:t>Chart 5: What matters most, when considering support from a current DSS provider.</w:t>
        </w:r>
        <w:r>
          <w:rPr>
            <w:noProof/>
            <w:webHidden/>
          </w:rPr>
          <w:tab/>
        </w:r>
        <w:r>
          <w:rPr>
            <w:noProof/>
            <w:webHidden/>
          </w:rPr>
          <w:fldChar w:fldCharType="begin"/>
        </w:r>
        <w:r>
          <w:rPr>
            <w:noProof/>
            <w:webHidden/>
          </w:rPr>
          <w:instrText xml:space="preserve"> PAGEREF _Toc240981055 \h </w:instrText>
        </w:r>
        <w:r>
          <w:rPr>
            <w:noProof/>
            <w:webHidden/>
          </w:rPr>
        </w:r>
        <w:r>
          <w:rPr>
            <w:noProof/>
            <w:webHidden/>
          </w:rPr>
          <w:fldChar w:fldCharType="separate"/>
        </w:r>
        <w:r>
          <w:rPr>
            <w:noProof/>
            <w:webHidden/>
          </w:rPr>
          <w:t>57</w:t>
        </w:r>
        <w:r>
          <w:rPr>
            <w:noProof/>
            <w:webHidden/>
          </w:rPr>
          <w:fldChar w:fldCharType="end"/>
        </w:r>
      </w:hyperlink>
    </w:p>
    <w:p w14:paraId="638C10EC" w14:textId="77777777" w:rsidR="00BE50D1" w:rsidRDefault="00BE50D1">
      <w:pPr>
        <w:pStyle w:val="TableofFigures"/>
        <w:tabs>
          <w:tab w:val="right" w:leader="dot" w:pos="9180"/>
        </w:tabs>
        <w:rPr>
          <w:rFonts w:asciiTheme="minorHAnsi" w:hAnsiTheme="minorHAnsi"/>
          <w:noProof/>
          <w:spacing w:val="0"/>
          <w:kern w:val="2"/>
          <w:sz w:val="24"/>
          <w:lang w:eastAsia="en-NZ"/>
          <w14:ligatures w14:val="standardContextual"/>
        </w:rPr>
      </w:pPr>
      <w:hyperlink w:anchor="_Toc240981056" w:history="1">
        <w:r w:rsidRPr="000A6F48">
          <w:rPr>
            <w:rStyle w:val="Hyperlink"/>
            <w:noProof/>
          </w:rPr>
          <w:t>Chart 6: Most important factors to feel safe from abuse or neglect in support services</w:t>
        </w:r>
        <w:r>
          <w:rPr>
            <w:noProof/>
            <w:webHidden/>
          </w:rPr>
          <w:tab/>
        </w:r>
        <w:r>
          <w:rPr>
            <w:noProof/>
            <w:webHidden/>
          </w:rPr>
          <w:fldChar w:fldCharType="begin"/>
        </w:r>
        <w:r>
          <w:rPr>
            <w:noProof/>
            <w:webHidden/>
          </w:rPr>
          <w:instrText xml:space="preserve"> PAGEREF _Toc240981056 \h </w:instrText>
        </w:r>
        <w:r>
          <w:rPr>
            <w:noProof/>
            <w:webHidden/>
          </w:rPr>
        </w:r>
        <w:r>
          <w:rPr>
            <w:noProof/>
            <w:webHidden/>
          </w:rPr>
          <w:fldChar w:fldCharType="separate"/>
        </w:r>
        <w:r>
          <w:rPr>
            <w:noProof/>
            <w:webHidden/>
          </w:rPr>
          <w:t>59</w:t>
        </w:r>
        <w:r>
          <w:rPr>
            <w:noProof/>
            <w:webHidden/>
          </w:rPr>
          <w:fldChar w:fldCharType="end"/>
        </w:r>
      </w:hyperlink>
    </w:p>
    <w:p w14:paraId="0F721A89" w14:textId="77777777" w:rsidR="00BE50D1" w:rsidRDefault="00BE50D1">
      <w:pPr>
        <w:pStyle w:val="TableofFigures"/>
        <w:tabs>
          <w:tab w:val="right" w:leader="dot" w:pos="9180"/>
        </w:tabs>
        <w:rPr>
          <w:rFonts w:asciiTheme="minorHAnsi" w:hAnsiTheme="minorHAnsi"/>
          <w:noProof/>
          <w:spacing w:val="0"/>
          <w:kern w:val="2"/>
          <w:sz w:val="24"/>
          <w:lang w:eastAsia="en-NZ"/>
          <w14:ligatures w14:val="standardContextual"/>
        </w:rPr>
      </w:pPr>
      <w:hyperlink w:anchor="_Toc240981057" w:history="1">
        <w:r w:rsidRPr="000A6F48">
          <w:rPr>
            <w:rStyle w:val="Hyperlink"/>
            <w:noProof/>
          </w:rPr>
          <w:t>Chart 7: Knowledge of how to give feedback about DSS service provider</w:t>
        </w:r>
        <w:r>
          <w:rPr>
            <w:noProof/>
            <w:webHidden/>
          </w:rPr>
          <w:tab/>
        </w:r>
        <w:r>
          <w:rPr>
            <w:noProof/>
            <w:webHidden/>
          </w:rPr>
          <w:fldChar w:fldCharType="begin"/>
        </w:r>
        <w:r>
          <w:rPr>
            <w:noProof/>
            <w:webHidden/>
          </w:rPr>
          <w:instrText xml:space="preserve"> PAGEREF _Toc240981057 \h </w:instrText>
        </w:r>
        <w:r>
          <w:rPr>
            <w:noProof/>
            <w:webHidden/>
          </w:rPr>
        </w:r>
        <w:r>
          <w:rPr>
            <w:noProof/>
            <w:webHidden/>
          </w:rPr>
          <w:fldChar w:fldCharType="separate"/>
        </w:r>
        <w:r>
          <w:rPr>
            <w:noProof/>
            <w:webHidden/>
          </w:rPr>
          <w:t>61</w:t>
        </w:r>
        <w:r>
          <w:rPr>
            <w:noProof/>
            <w:webHidden/>
          </w:rPr>
          <w:fldChar w:fldCharType="end"/>
        </w:r>
      </w:hyperlink>
    </w:p>
    <w:p w14:paraId="2770A35B" w14:textId="77777777" w:rsidR="00BE50D1" w:rsidRDefault="00BE50D1">
      <w:pPr>
        <w:pStyle w:val="TableofFigures"/>
        <w:tabs>
          <w:tab w:val="right" w:leader="dot" w:pos="9180"/>
        </w:tabs>
        <w:rPr>
          <w:rFonts w:asciiTheme="minorHAnsi" w:hAnsiTheme="minorHAnsi"/>
          <w:noProof/>
          <w:spacing w:val="0"/>
          <w:kern w:val="2"/>
          <w:sz w:val="24"/>
          <w:lang w:eastAsia="en-NZ"/>
          <w14:ligatures w14:val="standardContextual"/>
        </w:rPr>
      </w:pPr>
      <w:hyperlink w:anchor="_Toc240981058" w:history="1">
        <w:r w:rsidRPr="000A6F48">
          <w:rPr>
            <w:rStyle w:val="Hyperlink"/>
            <w:noProof/>
          </w:rPr>
          <w:t>Chart 8: Knowledge of how to complain about services received from a DSS provider</w:t>
        </w:r>
        <w:r>
          <w:rPr>
            <w:noProof/>
            <w:webHidden/>
          </w:rPr>
          <w:tab/>
        </w:r>
        <w:r>
          <w:rPr>
            <w:noProof/>
            <w:webHidden/>
          </w:rPr>
          <w:fldChar w:fldCharType="begin"/>
        </w:r>
        <w:r>
          <w:rPr>
            <w:noProof/>
            <w:webHidden/>
          </w:rPr>
          <w:instrText xml:space="preserve"> PAGEREF _Toc240981058 \h </w:instrText>
        </w:r>
        <w:r>
          <w:rPr>
            <w:noProof/>
            <w:webHidden/>
          </w:rPr>
        </w:r>
        <w:r>
          <w:rPr>
            <w:noProof/>
            <w:webHidden/>
          </w:rPr>
          <w:fldChar w:fldCharType="separate"/>
        </w:r>
        <w:r>
          <w:rPr>
            <w:noProof/>
            <w:webHidden/>
          </w:rPr>
          <w:t>62</w:t>
        </w:r>
        <w:r>
          <w:rPr>
            <w:noProof/>
            <w:webHidden/>
          </w:rPr>
          <w:fldChar w:fldCharType="end"/>
        </w:r>
      </w:hyperlink>
    </w:p>
    <w:p w14:paraId="2737ACA2" w14:textId="77777777" w:rsidR="00BE50D1" w:rsidRDefault="00BE50D1">
      <w:pPr>
        <w:pStyle w:val="TableofFigures"/>
        <w:tabs>
          <w:tab w:val="right" w:leader="dot" w:pos="9180"/>
        </w:tabs>
        <w:rPr>
          <w:rFonts w:asciiTheme="minorHAnsi" w:hAnsiTheme="minorHAnsi"/>
          <w:noProof/>
          <w:spacing w:val="0"/>
          <w:kern w:val="2"/>
          <w:sz w:val="24"/>
          <w:lang w:eastAsia="en-NZ"/>
          <w14:ligatures w14:val="standardContextual"/>
        </w:rPr>
      </w:pPr>
      <w:hyperlink w:anchor="_Toc240981059" w:history="1">
        <w:r w:rsidRPr="000A6F48">
          <w:rPr>
            <w:rStyle w:val="Hyperlink"/>
            <w:noProof/>
          </w:rPr>
          <w:t>Chart 9: Knowledge of how to escalate an unaddressed complaint about a DSS provider</w:t>
        </w:r>
        <w:r>
          <w:rPr>
            <w:noProof/>
            <w:webHidden/>
          </w:rPr>
          <w:tab/>
        </w:r>
        <w:r>
          <w:rPr>
            <w:noProof/>
            <w:webHidden/>
          </w:rPr>
          <w:fldChar w:fldCharType="begin"/>
        </w:r>
        <w:r>
          <w:rPr>
            <w:noProof/>
            <w:webHidden/>
          </w:rPr>
          <w:instrText xml:space="preserve"> PAGEREF _Toc240981059 \h </w:instrText>
        </w:r>
        <w:r>
          <w:rPr>
            <w:noProof/>
            <w:webHidden/>
          </w:rPr>
        </w:r>
        <w:r>
          <w:rPr>
            <w:noProof/>
            <w:webHidden/>
          </w:rPr>
          <w:fldChar w:fldCharType="separate"/>
        </w:r>
        <w:r>
          <w:rPr>
            <w:noProof/>
            <w:webHidden/>
          </w:rPr>
          <w:t>63</w:t>
        </w:r>
        <w:r>
          <w:rPr>
            <w:noProof/>
            <w:webHidden/>
          </w:rPr>
          <w:fldChar w:fldCharType="end"/>
        </w:r>
      </w:hyperlink>
    </w:p>
    <w:p w14:paraId="1DE67CC6" w14:textId="77777777" w:rsidR="00BE50D1" w:rsidRDefault="00BE50D1">
      <w:pPr>
        <w:pStyle w:val="TableofFigures"/>
        <w:tabs>
          <w:tab w:val="right" w:leader="dot" w:pos="9180"/>
        </w:tabs>
        <w:rPr>
          <w:rFonts w:asciiTheme="minorHAnsi" w:hAnsiTheme="minorHAnsi"/>
          <w:noProof/>
          <w:spacing w:val="0"/>
          <w:kern w:val="2"/>
          <w:sz w:val="24"/>
          <w:lang w:eastAsia="en-NZ"/>
          <w14:ligatures w14:val="standardContextual"/>
        </w:rPr>
      </w:pPr>
      <w:hyperlink w:anchor="_Toc240981060" w:history="1">
        <w:r w:rsidRPr="000A6F48">
          <w:rPr>
            <w:rStyle w:val="Hyperlink"/>
            <w:noProof/>
          </w:rPr>
          <w:t>Chart 10: Opinion on a short, regular feedback survey to monitor supports and services</w:t>
        </w:r>
        <w:r>
          <w:rPr>
            <w:noProof/>
            <w:webHidden/>
          </w:rPr>
          <w:tab/>
        </w:r>
        <w:r>
          <w:rPr>
            <w:noProof/>
            <w:webHidden/>
          </w:rPr>
          <w:fldChar w:fldCharType="begin"/>
        </w:r>
        <w:r>
          <w:rPr>
            <w:noProof/>
            <w:webHidden/>
          </w:rPr>
          <w:instrText xml:space="preserve"> PAGEREF _Toc240981060 \h </w:instrText>
        </w:r>
        <w:r>
          <w:rPr>
            <w:noProof/>
            <w:webHidden/>
          </w:rPr>
        </w:r>
        <w:r>
          <w:rPr>
            <w:noProof/>
            <w:webHidden/>
          </w:rPr>
          <w:fldChar w:fldCharType="separate"/>
        </w:r>
        <w:r>
          <w:rPr>
            <w:noProof/>
            <w:webHidden/>
          </w:rPr>
          <w:t>67</w:t>
        </w:r>
        <w:r>
          <w:rPr>
            <w:noProof/>
            <w:webHidden/>
          </w:rPr>
          <w:fldChar w:fldCharType="end"/>
        </w:r>
      </w:hyperlink>
    </w:p>
    <w:p w14:paraId="2E4D7B11" w14:textId="77777777" w:rsidR="00BE50D1" w:rsidRDefault="00BE50D1">
      <w:pPr>
        <w:pStyle w:val="TableofFigures"/>
        <w:tabs>
          <w:tab w:val="right" w:leader="dot" w:pos="9180"/>
        </w:tabs>
        <w:rPr>
          <w:rFonts w:asciiTheme="minorHAnsi" w:hAnsiTheme="minorHAnsi"/>
          <w:noProof/>
          <w:spacing w:val="0"/>
          <w:kern w:val="2"/>
          <w:sz w:val="24"/>
          <w:lang w:eastAsia="en-NZ"/>
          <w14:ligatures w14:val="standardContextual"/>
        </w:rPr>
      </w:pPr>
      <w:hyperlink w:anchor="_Toc240981061" w:history="1">
        <w:r w:rsidRPr="000A6F48">
          <w:rPr>
            <w:rStyle w:val="Hyperlink"/>
            <w:noProof/>
          </w:rPr>
          <w:t>Chart 11: Preferred methods to provide feedback or report concern</w:t>
        </w:r>
        <w:r>
          <w:rPr>
            <w:noProof/>
            <w:webHidden/>
          </w:rPr>
          <w:tab/>
        </w:r>
        <w:r>
          <w:rPr>
            <w:noProof/>
            <w:webHidden/>
          </w:rPr>
          <w:fldChar w:fldCharType="begin"/>
        </w:r>
        <w:r>
          <w:rPr>
            <w:noProof/>
            <w:webHidden/>
          </w:rPr>
          <w:instrText xml:space="preserve"> PAGEREF _Toc240981061 \h </w:instrText>
        </w:r>
        <w:r>
          <w:rPr>
            <w:noProof/>
            <w:webHidden/>
          </w:rPr>
        </w:r>
        <w:r>
          <w:rPr>
            <w:noProof/>
            <w:webHidden/>
          </w:rPr>
          <w:fldChar w:fldCharType="separate"/>
        </w:r>
        <w:r>
          <w:rPr>
            <w:noProof/>
            <w:webHidden/>
          </w:rPr>
          <w:t>69</w:t>
        </w:r>
        <w:r>
          <w:rPr>
            <w:noProof/>
            <w:webHidden/>
          </w:rPr>
          <w:fldChar w:fldCharType="end"/>
        </w:r>
      </w:hyperlink>
    </w:p>
    <w:p w14:paraId="6D770B6C" w14:textId="77777777" w:rsidR="00BE50D1" w:rsidRDefault="00BE50D1">
      <w:pPr>
        <w:pStyle w:val="TableofFigures"/>
        <w:tabs>
          <w:tab w:val="right" w:leader="dot" w:pos="9180"/>
        </w:tabs>
        <w:rPr>
          <w:rFonts w:asciiTheme="minorHAnsi" w:hAnsiTheme="minorHAnsi"/>
          <w:noProof/>
          <w:spacing w:val="0"/>
          <w:kern w:val="2"/>
          <w:sz w:val="24"/>
          <w:lang w:eastAsia="en-NZ"/>
          <w14:ligatures w14:val="standardContextual"/>
        </w:rPr>
      </w:pPr>
      <w:hyperlink w:anchor="_Toc240981062" w:history="1">
        <w:r w:rsidRPr="000A6F48">
          <w:rPr>
            <w:rStyle w:val="Hyperlink"/>
            <w:noProof/>
          </w:rPr>
          <w:t xml:space="preserve">Chart 12: </w:t>
        </w:r>
        <w:r w:rsidRPr="000A6F48">
          <w:rPr>
            <w:rStyle w:val="Hyperlink"/>
            <w:noProof/>
            <w:lang w:val="en-AU"/>
          </w:rPr>
          <w:t>What DSS could do to give more flexibility, choice and control in accessing services</w:t>
        </w:r>
        <w:r>
          <w:rPr>
            <w:noProof/>
            <w:webHidden/>
          </w:rPr>
          <w:tab/>
        </w:r>
        <w:r>
          <w:rPr>
            <w:noProof/>
            <w:webHidden/>
          </w:rPr>
          <w:fldChar w:fldCharType="begin"/>
        </w:r>
        <w:r>
          <w:rPr>
            <w:noProof/>
            <w:webHidden/>
          </w:rPr>
          <w:instrText xml:space="preserve"> PAGEREF _Toc240981062 \h </w:instrText>
        </w:r>
        <w:r>
          <w:rPr>
            <w:noProof/>
            <w:webHidden/>
          </w:rPr>
        </w:r>
        <w:r>
          <w:rPr>
            <w:noProof/>
            <w:webHidden/>
          </w:rPr>
          <w:fldChar w:fldCharType="separate"/>
        </w:r>
        <w:r>
          <w:rPr>
            <w:noProof/>
            <w:webHidden/>
          </w:rPr>
          <w:t>91</w:t>
        </w:r>
        <w:r>
          <w:rPr>
            <w:noProof/>
            <w:webHidden/>
          </w:rPr>
          <w:fldChar w:fldCharType="end"/>
        </w:r>
      </w:hyperlink>
    </w:p>
    <w:p w14:paraId="0AFE1CAF" w14:textId="77777777" w:rsidR="00BE50D1" w:rsidRDefault="00BE50D1">
      <w:pPr>
        <w:pStyle w:val="TableofFigures"/>
        <w:tabs>
          <w:tab w:val="right" w:leader="dot" w:pos="9180"/>
        </w:tabs>
        <w:rPr>
          <w:rFonts w:asciiTheme="minorHAnsi" w:hAnsiTheme="minorHAnsi"/>
          <w:noProof/>
          <w:spacing w:val="0"/>
          <w:kern w:val="2"/>
          <w:sz w:val="24"/>
          <w:lang w:eastAsia="en-NZ"/>
          <w14:ligatures w14:val="standardContextual"/>
        </w:rPr>
      </w:pPr>
      <w:hyperlink w:anchor="_Toc240981063" w:history="1">
        <w:r w:rsidRPr="000A6F48">
          <w:rPr>
            <w:rStyle w:val="Hyperlink"/>
            <w:noProof/>
          </w:rPr>
          <w:t>Chart 13: Where respondents get information about disability supports</w:t>
        </w:r>
        <w:r>
          <w:rPr>
            <w:noProof/>
            <w:webHidden/>
          </w:rPr>
          <w:tab/>
        </w:r>
        <w:r>
          <w:rPr>
            <w:noProof/>
            <w:webHidden/>
          </w:rPr>
          <w:fldChar w:fldCharType="begin"/>
        </w:r>
        <w:r>
          <w:rPr>
            <w:noProof/>
            <w:webHidden/>
          </w:rPr>
          <w:instrText xml:space="preserve"> PAGEREF _Toc240981063 \h </w:instrText>
        </w:r>
        <w:r>
          <w:rPr>
            <w:noProof/>
            <w:webHidden/>
          </w:rPr>
        </w:r>
        <w:r>
          <w:rPr>
            <w:noProof/>
            <w:webHidden/>
          </w:rPr>
          <w:fldChar w:fldCharType="separate"/>
        </w:r>
        <w:r>
          <w:rPr>
            <w:noProof/>
            <w:webHidden/>
          </w:rPr>
          <w:t>107</w:t>
        </w:r>
        <w:r>
          <w:rPr>
            <w:noProof/>
            <w:webHidden/>
          </w:rPr>
          <w:fldChar w:fldCharType="end"/>
        </w:r>
      </w:hyperlink>
    </w:p>
    <w:p w14:paraId="519F0F29" w14:textId="77777777" w:rsidR="00BE50D1" w:rsidRDefault="00BE50D1">
      <w:pPr>
        <w:pStyle w:val="TableofFigures"/>
        <w:tabs>
          <w:tab w:val="right" w:leader="dot" w:pos="9180"/>
        </w:tabs>
        <w:rPr>
          <w:rFonts w:asciiTheme="minorHAnsi" w:hAnsiTheme="minorHAnsi"/>
          <w:noProof/>
          <w:spacing w:val="0"/>
          <w:kern w:val="2"/>
          <w:sz w:val="24"/>
          <w:lang w:eastAsia="en-NZ"/>
          <w14:ligatures w14:val="standardContextual"/>
        </w:rPr>
      </w:pPr>
      <w:hyperlink w:anchor="_Toc240981064" w:history="1">
        <w:r w:rsidRPr="000A6F48">
          <w:rPr>
            <w:rStyle w:val="Hyperlink"/>
            <w:noProof/>
          </w:rPr>
          <w:t>Chart 14: The biggest challenges faced when trying to access information about DSS</w:t>
        </w:r>
        <w:r>
          <w:rPr>
            <w:noProof/>
            <w:webHidden/>
          </w:rPr>
          <w:tab/>
        </w:r>
        <w:r>
          <w:rPr>
            <w:noProof/>
            <w:webHidden/>
          </w:rPr>
          <w:fldChar w:fldCharType="begin"/>
        </w:r>
        <w:r>
          <w:rPr>
            <w:noProof/>
            <w:webHidden/>
          </w:rPr>
          <w:instrText xml:space="preserve"> PAGEREF _Toc240981064 \h </w:instrText>
        </w:r>
        <w:r>
          <w:rPr>
            <w:noProof/>
            <w:webHidden/>
          </w:rPr>
        </w:r>
        <w:r>
          <w:rPr>
            <w:noProof/>
            <w:webHidden/>
          </w:rPr>
          <w:fldChar w:fldCharType="separate"/>
        </w:r>
        <w:r>
          <w:rPr>
            <w:noProof/>
            <w:webHidden/>
          </w:rPr>
          <w:t>109</w:t>
        </w:r>
        <w:r>
          <w:rPr>
            <w:noProof/>
            <w:webHidden/>
          </w:rPr>
          <w:fldChar w:fldCharType="end"/>
        </w:r>
      </w:hyperlink>
    </w:p>
    <w:p w14:paraId="5E156A77" w14:textId="77777777" w:rsidR="00BE50D1" w:rsidRDefault="00BE50D1">
      <w:pPr>
        <w:pStyle w:val="TableofFigures"/>
        <w:tabs>
          <w:tab w:val="right" w:leader="dot" w:pos="9180"/>
        </w:tabs>
        <w:rPr>
          <w:rFonts w:asciiTheme="minorHAnsi" w:hAnsiTheme="minorHAnsi"/>
          <w:noProof/>
          <w:spacing w:val="0"/>
          <w:kern w:val="2"/>
          <w:sz w:val="24"/>
          <w:lang w:eastAsia="en-NZ"/>
          <w14:ligatures w14:val="standardContextual"/>
        </w:rPr>
      </w:pPr>
      <w:hyperlink w:anchor="_Toc240981065" w:history="1">
        <w:r w:rsidRPr="000A6F48">
          <w:rPr>
            <w:rStyle w:val="Hyperlink"/>
            <w:noProof/>
          </w:rPr>
          <w:t>Chart 15: What information wanted or needed to know about the services DSS provides</w:t>
        </w:r>
        <w:r>
          <w:rPr>
            <w:noProof/>
            <w:webHidden/>
          </w:rPr>
          <w:tab/>
        </w:r>
        <w:r>
          <w:rPr>
            <w:noProof/>
            <w:webHidden/>
          </w:rPr>
          <w:fldChar w:fldCharType="begin"/>
        </w:r>
        <w:r>
          <w:rPr>
            <w:noProof/>
            <w:webHidden/>
          </w:rPr>
          <w:instrText xml:space="preserve"> PAGEREF _Toc240981065 \h </w:instrText>
        </w:r>
        <w:r>
          <w:rPr>
            <w:noProof/>
            <w:webHidden/>
          </w:rPr>
        </w:r>
        <w:r>
          <w:rPr>
            <w:noProof/>
            <w:webHidden/>
          </w:rPr>
          <w:fldChar w:fldCharType="separate"/>
        </w:r>
        <w:r>
          <w:rPr>
            <w:noProof/>
            <w:webHidden/>
          </w:rPr>
          <w:t>111</w:t>
        </w:r>
        <w:r>
          <w:rPr>
            <w:noProof/>
            <w:webHidden/>
          </w:rPr>
          <w:fldChar w:fldCharType="end"/>
        </w:r>
      </w:hyperlink>
    </w:p>
    <w:p w14:paraId="76A23783" w14:textId="77777777" w:rsidR="00BE50D1" w:rsidRDefault="00BE50D1">
      <w:pPr>
        <w:pStyle w:val="TableofFigures"/>
        <w:tabs>
          <w:tab w:val="right" w:leader="dot" w:pos="9180"/>
        </w:tabs>
        <w:rPr>
          <w:rFonts w:asciiTheme="minorHAnsi" w:hAnsiTheme="minorHAnsi"/>
          <w:noProof/>
          <w:spacing w:val="0"/>
          <w:kern w:val="2"/>
          <w:sz w:val="24"/>
          <w:lang w:eastAsia="en-NZ"/>
          <w14:ligatures w14:val="standardContextual"/>
        </w:rPr>
      </w:pPr>
      <w:hyperlink w:anchor="_Toc240981066" w:history="1">
        <w:r w:rsidRPr="000A6F48">
          <w:rPr>
            <w:rStyle w:val="Hyperlink"/>
            <w:noProof/>
          </w:rPr>
          <w:t>Chart 16 How could DSS make it easier to understand and access information about supports</w:t>
        </w:r>
        <w:r>
          <w:rPr>
            <w:noProof/>
            <w:webHidden/>
          </w:rPr>
          <w:tab/>
        </w:r>
        <w:r>
          <w:rPr>
            <w:noProof/>
            <w:webHidden/>
          </w:rPr>
          <w:fldChar w:fldCharType="begin"/>
        </w:r>
        <w:r>
          <w:rPr>
            <w:noProof/>
            <w:webHidden/>
          </w:rPr>
          <w:instrText xml:space="preserve"> PAGEREF _Toc240981066 \h </w:instrText>
        </w:r>
        <w:r>
          <w:rPr>
            <w:noProof/>
            <w:webHidden/>
          </w:rPr>
        </w:r>
        <w:r>
          <w:rPr>
            <w:noProof/>
            <w:webHidden/>
          </w:rPr>
          <w:fldChar w:fldCharType="separate"/>
        </w:r>
        <w:r>
          <w:rPr>
            <w:noProof/>
            <w:webHidden/>
          </w:rPr>
          <w:t>112</w:t>
        </w:r>
        <w:r>
          <w:rPr>
            <w:noProof/>
            <w:webHidden/>
          </w:rPr>
          <w:fldChar w:fldCharType="end"/>
        </w:r>
      </w:hyperlink>
    </w:p>
    <w:p w14:paraId="48388617" w14:textId="77777777" w:rsidR="00BE50D1" w:rsidRDefault="00BE50D1">
      <w:pPr>
        <w:pStyle w:val="TableofFigures"/>
        <w:tabs>
          <w:tab w:val="right" w:leader="dot" w:pos="9180"/>
        </w:tabs>
        <w:rPr>
          <w:rFonts w:asciiTheme="minorHAnsi" w:hAnsiTheme="minorHAnsi"/>
          <w:noProof/>
          <w:spacing w:val="0"/>
          <w:kern w:val="2"/>
          <w:sz w:val="24"/>
          <w:lang w:eastAsia="en-NZ"/>
          <w14:ligatures w14:val="standardContextual"/>
        </w:rPr>
      </w:pPr>
      <w:hyperlink w:anchor="_Toc240981067" w:history="1">
        <w:r w:rsidRPr="000A6F48">
          <w:rPr>
            <w:rStyle w:val="Hyperlink"/>
            <w:noProof/>
          </w:rPr>
          <w:t>Chart 17: Demographics - Role as a survey respondent</w:t>
        </w:r>
        <w:r>
          <w:rPr>
            <w:noProof/>
            <w:webHidden/>
          </w:rPr>
          <w:tab/>
        </w:r>
        <w:r>
          <w:rPr>
            <w:noProof/>
            <w:webHidden/>
          </w:rPr>
          <w:fldChar w:fldCharType="begin"/>
        </w:r>
        <w:r>
          <w:rPr>
            <w:noProof/>
            <w:webHidden/>
          </w:rPr>
          <w:instrText xml:space="preserve"> PAGEREF _Toc240981067 \h </w:instrText>
        </w:r>
        <w:r>
          <w:rPr>
            <w:noProof/>
            <w:webHidden/>
          </w:rPr>
        </w:r>
        <w:r>
          <w:rPr>
            <w:noProof/>
            <w:webHidden/>
          </w:rPr>
          <w:fldChar w:fldCharType="separate"/>
        </w:r>
        <w:r>
          <w:rPr>
            <w:noProof/>
            <w:webHidden/>
          </w:rPr>
          <w:t>123</w:t>
        </w:r>
        <w:r>
          <w:rPr>
            <w:noProof/>
            <w:webHidden/>
          </w:rPr>
          <w:fldChar w:fldCharType="end"/>
        </w:r>
      </w:hyperlink>
    </w:p>
    <w:p w14:paraId="3B7CF09B" w14:textId="77777777" w:rsidR="00BE50D1" w:rsidRDefault="00BE50D1">
      <w:pPr>
        <w:pStyle w:val="TableofFigures"/>
        <w:tabs>
          <w:tab w:val="right" w:leader="dot" w:pos="9180"/>
        </w:tabs>
        <w:rPr>
          <w:rFonts w:asciiTheme="minorHAnsi" w:hAnsiTheme="minorHAnsi"/>
          <w:noProof/>
          <w:spacing w:val="0"/>
          <w:kern w:val="2"/>
          <w:sz w:val="24"/>
          <w:lang w:eastAsia="en-NZ"/>
          <w14:ligatures w14:val="standardContextual"/>
        </w:rPr>
      </w:pPr>
      <w:hyperlink w:anchor="_Toc240981068" w:history="1">
        <w:r w:rsidRPr="000A6F48">
          <w:rPr>
            <w:rStyle w:val="Hyperlink"/>
            <w:noProof/>
          </w:rPr>
          <w:t>Chart 18: Demographics - Ethnicity</w:t>
        </w:r>
        <w:r>
          <w:rPr>
            <w:noProof/>
            <w:webHidden/>
          </w:rPr>
          <w:tab/>
        </w:r>
        <w:r>
          <w:rPr>
            <w:noProof/>
            <w:webHidden/>
          </w:rPr>
          <w:fldChar w:fldCharType="begin"/>
        </w:r>
        <w:r>
          <w:rPr>
            <w:noProof/>
            <w:webHidden/>
          </w:rPr>
          <w:instrText xml:space="preserve"> PAGEREF _Toc240981068 \h </w:instrText>
        </w:r>
        <w:r>
          <w:rPr>
            <w:noProof/>
            <w:webHidden/>
          </w:rPr>
        </w:r>
        <w:r>
          <w:rPr>
            <w:noProof/>
            <w:webHidden/>
          </w:rPr>
          <w:fldChar w:fldCharType="separate"/>
        </w:r>
        <w:r>
          <w:rPr>
            <w:noProof/>
            <w:webHidden/>
          </w:rPr>
          <w:t>124</w:t>
        </w:r>
        <w:r>
          <w:rPr>
            <w:noProof/>
            <w:webHidden/>
          </w:rPr>
          <w:fldChar w:fldCharType="end"/>
        </w:r>
      </w:hyperlink>
    </w:p>
    <w:p w14:paraId="43273264" w14:textId="77777777" w:rsidR="00BE50D1" w:rsidRDefault="00BE50D1">
      <w:pPr>
        <w:pStyle w:val="TableofFigures"/>
        <w:tabs>
          <w:tab w:val="right" w:leader="dot" w:pos="9180"/>
        </w:tabs>
        <w:rPr>
          <w:rFonts w:asciiTheme="minorHAnsi" w:hAnsiTheme="minorHAnsi"/>
          <w:noProof/>
          <w:spacing w:val="0"/>
          <w:kern w:val="2"/>
          <w:sz w:val="24"/>
          <w:lang w:eastAsia="en-NZ"/>
          <w14:ligatures w14:val="standardContextual"/>
        </w:rPr>
      </w:pPr>
      <w:hyperlink w:anchor="_Toc240981069" w:history="1">
        <w:r w:rsidRPr="000A6F48">
          <w:rPr>
            <w:rStyle w:val="Hyperlink"/>
            <w:noProof/>
          </w:rPr>
          <w:t>Chart 19: Demographics - Usual place of residence</w:t>
        </w:r>
        <w:r>
          <w:rPr>
            <w:noProof/>
            <w:webHidden/>
          </w:rPr>
          <w:tab/>
        </w:r>
        <w:r>
          <w:rPr>
            <w:noProof/>
            <w:webHidden/>
          </w:rPr>
          <w:fldChar w:fldCharType="begin"/>
        </w:r>
        <w:r>
          <w:rPr>
            <w:noProof/>
            <w:webHidden/>
          </w:rPr>
          <w:instrText xml:space="preserve"> PAGEREF _Toc240981069 \h </w:instrText>
        </w:r>
        <w:r>
          <w:rPr>
            <w:noProof/>
            <w:webHidden/>
          </w:rPr>
        </w:r>
        <w:r>
          <w:rPr>
            <w:noProof/>
            <w:webHidden/>
          </w:rPr>
          <w:fldChar w:fldCharType="separate"/>
        </w:r>
        <w:r>
          <w:rPr>
            <w:noProof/>
            <w:webHidden/>
          </w:rPr>
          <w:t>125</w:t>
        </w:r>
        <w:r>
          <w:rPr>
            <w:noProof/>
            <w:webHidden/>
          </w:rPr>
          <w:fldChar w:fldCharType="end"/>
        </w:r>
      </w:hyperlink>
    </w:p>
    <w:p w14:paraId="51C4F620" w14:textId="77777777" w:rsidR="00BE50D1" w:rsidRDefault="00BE50D1">
      <w:pPr>
        <w:pStyle w:val="TableofFigures"/>
        <w:tabs>
          <w:tab w:val="right" w:leader="dot" w:pos="9180"/>
        </w:tabs>
        <w:rPr>
          <w:rFonts w:asciiTheme="minorHAnsi" w:hAnsiTheme="minorHAnsi"/>
          <w:noProof/>
          <w:spacing w:val="0"/>
          <w:kern w:val="2"/>
          <w:sz w:val="24"/>
          <w:lang w:eastAsia="en-NZ"/>
          <w14:ligatures w14:val="standardContextual"/>
        </w:rPr>
      </w:pPr>
      <w:hyperlink w:anchor="_Toc240981070" w:history="1">
        <w:r w:rsidRPr="000A6F48">
          <w:rPr>
            <w:rStyle w:val="Hyperlink"/>
            <w:noProof/>
          </w:rPr>
          <w:t>Chart 20: Demographics - Current services or supports received/provided</w:t>
        </w:r>
        <w:r>
          <w:rPr>
            <w:noProof/>
            <w:webHidden/>
          </w:rPr>
          <w:tab/>
        </w:r>
        <w:r>
          <w:rPr>
            <w:noProof/>
            <w:webHidden/>
          </w:rPr>
          <w:fldChar w:fldCharType="begin"/>
        </w:r>
        <w:r>
          <w:rPr>
            <w:noProof/>
            <w:webHidden/>
          </w:rPr>
          <w:instrText xml:space="preserve"> PAGEREF _Toc240981070 \h </w:instrText>
        </w:r>
        <w:r>
          <w:rPr>
            <w:noProof/>
            <w:webHidden/>
          </w:rPr>
        </w:r>
        <w:r>
          <w:rPr>
            <w:noProof/>
            <w:webHidden/>
          </w:rPr>
          <w:fldChar w:fldCharType="separate"/>
        </w:r>
        <w:r>
          <w:rPr>
            <w:noProof/>
            <w:webHidden/>
          </w:rPr>
          <w:t>126</w:t>
        </w:r>
        <w:r>
          <w:rPr>
            <w:noProof/>
            <w:webHidden/>
          </w:rPr>
          <w:fldChar w:fldCharType="end"/>
        </w:r>
      </w:hyperlink>
    </w:p>
    <w:p w14:paraId="0C2314A0" w14:textId="77777777" w:rsidR="00BE50D1" w:rsidRDefault="00BE50D1">
      <w:pPr>
        <w:pStyle w:val="TableofFigures"/>
        <w:tabs>
          <w:tab w:val="right" w:leader="dot" w:pos="9180"/>
        </w:tabs>
        <w:rPr>
          <w:rFonts w:asciiTheme="minorHAnsi" w:hAnsiTheme="minorHAnsi"/>
          <w:noProof/>
          <w:spacing w:val="0"/>
          <w:kern w:val="2"/>
          <w:sz w:val="24"/>
          <w:lang w:eastAsia="en-NZ"/>
          <w14:ligatures w14:val="standardContextual"/>
        </w:rPr>
      </w:pPr>
      <w:hyperlink w:anchor="_Toc240981071" w:history="1">
        <w:r w:rsidRPr="000A6F48">
          <w:rPr>
            <w:rStyle w:val="Hyperlink"/>
            <w:noProof/>
          </w:rPr>
          <w:t>Chart 21: Demographics - Respondents who are deaf</w:t>
        </w:r>
        <w:r>
          <w:rPr>
            <w:noProof/>
            <w:webHidden/>
          </w:rPr>
          <w:tab/>
        </w:r>
        <w:r>
          <w:rPr>
            <w:noProof/>
            <w:webHidden/>
          </w:rPr>
          <w:fldChar w:fldCharType="begin"/>
        </w:r>
        <w:r>
          <w:rPr>
            <w:noProof/>
            <w:webHidden/>
          </w:rPr>
          <w:instrText xml:space="preserve"> PAGEREF _Toc240981071 \h </w:instrText>
        </w:r>
        <w:r>
          <w:rPr>
            <w:noProof/>
            <w:webHidden/>
          </w:rPr>
        </w:r>
        <w:r>
          <w:rPr>
            <w:noProof/>
            <w:webHidden/>
          </w:rPr>
          <w:fldChar w:fldCharType="separate"/>
        </w:r>
        <w:r>
          <w:rPr>
            <w:noProof/>
            <w:webHidden/>
          </w:rPr>
          <w:t>127</w:t>
        </w:r>
        <w:r>
          <w:rPr>
            <w:noProof/>
            <w:webHidden/>
          </w:rPr>
          <w:fldChar w:fldCharType="end"/>
        </w:r>
      </w:hyperlink>
    </w:p>
    <w:p w14:paraId="38DB004A" w14:textId="77777777" w:rsidR="00BE50D1" w:rsidRDefault="00BE50D1">
      <w:pPr>
        <w:pStyle w:val="TableofFigures"/>
        <w:tabs>
          <w:tab w:val="right" w:leader="dot" w:pos="9180"/>
        </w:tabs>
        <w:rPr>
          <w:rFonts w:asciiTheme="minorHAnsi" w:hAnsiTheme="minorHAnsi"/>
          <w:noProof/>
          <w:spacing w:val="0"/>
          <w:kern w:val="2"/>
          <w:sz w:val="24"/>
          <w:lang w:eastAsia="en-NZ"/>
          <w14:ligatures w14:val="standardContextual"/>
        </w:rPr>
      </w:pPr>
      <w:hyperlink w:anchor="_Toc240981072" w:history="1">
        <w:r w:rsidRPr="000A6F48">
          <w:rPr>
            <w:rStyle w:val="Hyperlink"/>
            <w:noProof/>
          </w:rPr>
          <w:t>Chart 22: Demographics - Respondent disabilities</w:t>
        </w:r>
        <w:r>
          <w:rPr>
            <w:noProof/>
            <w:webHidden/>
          </w:rPr>
          <w:tab/>
        </w:r>
        <w:r>
          <w:rPr>
            <w:noProof/>
            <w:webHidden/>
          </w:rPr>
          <w:fldChar w:fldCharType="begin"/>
        </w:r>
        <w:r>
          <w:rPr>
            <w:noProof/>
            <w:webHidden/>
          </w:rPr>
          <w:instrText xml:space="preserve"> PAGEREF _Toc240981072 \h </w:instrText>
        </w:r>
        <w:r>
          <w:rPr>
            <w:noProof/>
            <w:webHidden/>
          </w:rPr>
        </w:r>
        <w:r>
          <w:rPr>
            <w:noProof/>
            <w:webHidden/>
          </w:rPr>
          <w:fldChar w:fldCharType="separate"/>
        </w:r>
        <w:r>
          <w:rPr>
            <w:noProof/>
            <w:webHidden/>
          </w:rPr>
          <w:t>128</w:t>
        </w:r>
        <w:r>
          <w:rPr>
            <w:noProof/>
            <w:webHidden/>
          </w:rPr>
          <w:fldChar w:fldCharType="end"/>
        </w:r>
      </w:hyperlink>
    </w:p>
    <w:p w14:paraId="44A6D945" w14:textId="77777777" w:rsidR="00D565EE" w:rsidRDefault="00DE46B4" w:rsidP="004A765D">
      <w:pPr>
        <w:pStyle w:val="Heading1"/>
      </w:pPr>
      <w:r w:rsidRPr="0066189E">
        <w:rPr>
          <w:rFonts w:ascii="Roboto" w:hAnsi="Roboto"/>
          <w:sz w:val="20"/>
        </w:rPr>
        <w:fldChar w:fldCharType="end"/>
      </w:r>
      <w:bookmarkStart w:id="4" w:name="_Toc237871974"/>
      <w:bookmarkStart w:id="5" w:name="_Toc240981031"/>
      <w:r w:rsidR="00D565EE">
        <w:t>Executive summary</w:t>
      </w:r>
      <w:bookmarkEnd w:id="4"/>
      <w:bookmarkEnd w:id="5"/>
    </w:p>
    <w:p w14:paraId="4FEA035B" w14:textId="77777777" w:rsidR="0058710B" w:rsidRPr="00BB5C6D" w:rsidRDefault="0090348B" w:rsidP="0090348B">
      <w:pPr>
        <w:pStyle w:val="Heading2"/>
      </w:pPr>
      <w:bookmarkStart w:id="6" w:name="_Toc240981032"/>
      <w:r>
        <w:t>Background</w:t>
      </w:r>
      <w:bookmarkEnd w:id="6"/>
    </w:p>
    <w:p w14:paraId="5F8FAB59" w14:textId="015F8B63" w:rsidR="0009678F" w:rsidRDefault="001E26E9" w:rsidP="003D26CA">
      <w:r>
        <w:t>In 2026, t</w:t>
      </w:r>
      <w:r w:rsidR="00905F49" w:rsidRPr="005B7C9E">
        <w:t>he</w:t>
      </w:r>
      <w:r w:rsidR="00D42CA9" w:rsidRPr="005B7C9E">
        <w:t xml:space="preserve"> Ministry of Social Development (MS</w:t>
      </w:r>
      <w:r w:rsidR="00563BED" w:rsidRPr="005B7C9E">
        <w:t xml:space="preserve">D) </w:t>
      </w:r>
      <w:r w:rsidR="00E11DA0" w:rsidRPr="005B7C9E">
        <w:t xml:space="preserve">undertook a community consultation </w:t>
      </w:r>
      <w:r w:rsidR="00CF1F56" w:rsidRPr="005B7C9E">
        <w:t xml:space="preserve">to inform </w:t>
      </w:r>
      <w:r w:rsidR="005A245B" w:rsidRPr="005B7C9E">
        <w:t>its operational strategy to</w:t>
      </w:r>
      <w:r w:rsidR="00153671" w:rsidRPr="005B7C9E">
        <w:t xml:space="preserve"> strengthen</w:t>
      </w:r>
      <w:r w:rsidR="00E11DA0" w:rsidRPr="005B7C9E">
        <w:t xml:space="preserve"> Disability Support </w:t>
      </w:r>
      <w:r w:rsidR="05436490">
        <w:t>S</w:t>
      </w:r>
      <w:r w:rsidR="00E11DA0">
        <w:t>ervices</w:t>
      </w:r>
      <w:r w:rsidR="00E11DA0" w:rsidRPr="005B7C9E">
        <w:t xml:space="preserve"> (DSS) </w:t>
      </w:r>
      <w:r w:rsidR="005B7C9E" w:rsidRPr="005B7C9E">
        <w:t xml:space="preserve">for the future. </w:t>
      </w:r>
    </w:p>
    <w:p w14:paraId="25AD67C0" w14:textId="77777777" w:rsidR="0036181E" w:rsidRDefault="0036181E" w:rsidP="003D26CA">
      <w:r>
        <w:t xml:space="preserve">This consultation is the third since an independent review in 2024 found </w:t>
      </w:r>
      <w:r w:rsidR="0009678F">
        <w:t xml:space="preserve">there was </w:t>
      </w:r>
      <w:r w:rsidRPr="00FE720A">
        <w:t>a lack of fairness and transparency around what support disabled people can access and that spending was becoming unsustainable.</w:t>
      </w:r>
      <w:r w:rsidR="00863F43">
        <w:t xml:space="preserve"> </w:t>
      </w:r>
      <w:r w:rsidR="00164342">
        <w:t>Pr</w:t>
      </w:r>
      <w:r w:rsidR="00A37310">
        <w:t xml:space="preserve">ior consultations </w:t>
      </w:r>
      <w:r w:rsidR="0051768F">
        <w:t xml:space="preserve">asked people about their </w:t>
      </w:r>
      <w:r w:rsidR="007D03C9">
        <w:t xml:space="preserve">experiences of accessing supports </w:t>
      </w:r>
      <w:r w:rsidR="00047893">
        <w:t xml:space="preserve">and </w:t>
      </w:r>
      <w:r w:rsidR="00164342">
        <w:t xml:space="preserve">about </w:t>
      </w:r>
      <w:r w:rsidR="007D03C9">
        <w:t>the assessment, allocation, and funding processes</w:t>
      </w:r>
      <w:r w:rsidR="00593E60">
        <w:t xml:space="preserve">. The present consultation built on this feedback and </w:t>
      </w:r>
      <w:r w:rsidR="00A00B2F">
        <w:t xml:space="preserve">sought to understand what further improvements </w:t>
      </w:r>
      <w:r w:rsidR="00C76E83">
        <w:t xml:space="preserve">should be made to </w:t>
      </w:r>
      <w:r w:rsidR="00593E60">
        <w:t>d</w:t>
      </w:r>
      <w:r w:rsidR="00C76E83">
        <w:t xml:space="preserve">isability </w:t>
      </w:r>
      <w:r w:rsidR="00593E60">
        <w:t>s</w:t>
      </w:r>
      <w:r w:rsidR="00C76E83">
        <w:t xml:space="preserve">upport </w:t>
      </w:r>
      <w:r w:rsidR="00593E60">
        <w:t>s</w:t>
      </w:r>
      <w:r w:rsidR="00C76E83">
        <w:t>ervices</w:t>
      </w:r>
      <w:r w:rsidR="00593E60">
        <w:t xml:space="preserve"> that the community had said mattered most to them</w:t>
      </w:r>
      <w:r w:rsidR="00C76E83">
        <w:t>.</w:t>
      </w:r>
      <w:r w:rsidR="002D4F76">
        <w:t xml:space="preserve"> </w:t>
      </w:r>
    </w:p>
    <w:p w14:paraId="0871F23E" w14:textId="77777777" w:rsidR="0090348B" w:rsidRDefault="0090348B" w:rsidP="0090348B">
      <w:pPr>
        <w:pStyle w:val="Heading2"/>
      </w:pPr>
      <w:bookmarkStart w:id="7" w:name="_Toc240981033"/>
      <w:r>
        <w:t xml:space="preserve">The </w:t>
      </w:r>
      <w:r w:rsidR="00F42495">
        <w:t>consultation</w:t>
      </w:r>
      <w:bookmarkEnd w:id="7"/>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46"/>
        <w:gridCol w:w="7652"/>
      </w:tblGrid>
      <w:tr w:rsidR="0009678F" w14:paraId="374096A7" w14:textId="77777777" w:rsidTr="00552DB2">
        <w:tc>
          <w:tcPr>
            <w:tcW w:w="1532" w:type="dxa"/>
            <w:tcBorders>
              <w:right w:val="single" w:sz="4" w:space="0" w:color="auto"/>
            </w:tcBorders>
          </w:tcPr>
          <w:p w14:paraId="1666DE90" w14:textId="77777777" w:rsidR="0009678F" w:rsidRPr="00552DB2" w:rsidRDefault="00552DB2" w:rsidP="00313FB6">
            <w:pPr>
              <w:jc w:val="center"/>
              <w:rPr>
                <w:rFonts w:ascii="Roboto" w:hAnsi="Roboto"/>
                <w:sz w:val="22"/>
                <w:szCs w:val="22"/>
              </w:rPr>
            </w:pPr>
            <w:r>
              <w:rPr>
                <w:rFonts w:ascii="Roboto" w:hAnsi="Roboto"/>
                <w:sz w:val="22"/>
                <w:szCs w:val="22"/>
              </w:rPr>
              <w:t>Further improvements to DSS</w:t>
            </w:r>
            <w:r w:rsidR="008F3F1E" w:rsidRPr="00552DB2">
              <w:rPr>
                <w:rFonts w:ascii="Roboto" w:hAnsi="Roboto"/>
                <w:sz w:val="22"/>
                <w:szCs w:val="22"/>
              </w:rPr>
              <w:t xml:space="preserve"> </w:t>
            </w:r>
          </w:p>
        </w:tc>
        <w:tc>
          <w:tcPr>
            <w:tcW w:w="7756" w:type="dxa"/>
            <w:tcBorders>
              <w:left w:val="single" w:sz="4" w:space="0" w:color="auto"/>
            </w:tcBorders>
          </w:tcPr>
          <w:p w14:paraId="0374E9F9" w14:textId="77777777" w:rsidR="0009678F" w:rsidRDefault="001E65C9" w:rsidP="003D26CA">
            <w:r w:rsidRPr="0009678F">
              <w:rPr>
                <w:sz w:val="22"/>
                <w:szCs w:val="22"/>
              </w:rPr>
              <w:t xml:space="preserve">Community engagement took place for almost </w:t>
            </w:r>
            <w:r w:rsidR="008C3E15">
              <w:rPr>
                <w:sz w:val="22"/>
                <w:szCs w:val="22"/>
              </w:rPr>
              <w:t>eight</w:t>
            </w:r>
            <w:r w:rsidRPr="0009678F">
              <w:rPr>
                <w:sz w:val="22"/>
                <w:szCs w:val="22"/>
              </w:rPr>
              <w:t xml:space="preserve"> weeks, ending 31 July 2026, with people asked to give feedback on broad outcomes, transition support, feedback and complaints processes, carer respite support, flexibility of supports, and information and advice. </w:t>
            </w:r>
          </w:p>
        </w:tc>
      </w:tr>
      <w:tr w:rsidR="00552DB2" w14:paraId="3AABCECB" w14:textId="77777777" w:rsidTr="00552DB2">
        <w:tc>
          <w:tcPr>
            <w:tcW w:w="1532" w:type="dxa"/>
          </w:tcPr>
          <w:p w14:paraId="43E04A0D" w14:textId="77777777" w:rsidR="00552DB2" w:rsidRPr="00552DB2" w:rsidRDefault="00552DB2" w:rsidP="00313FB6">
            <w:pPr>
              <w:jc w:val="center"/>
              <w:rPr>
                <w:rFonts w:ascii="Roboto" w:hAnsi="Roboto"/>
                <w:sz w:val="8"/>
                <w:szCs w:val="8"/>
              </w:rPr>
            </w:pPr>
          </w:p>
        </w:tc>
        <w:tc>
          <w:tcPr>
            <w:tcW w:w="7756" w:type="dxa"/>
          </w:tcPr>
          <w:p w14:paraId="0E85B635" w14:textId="77777777" w:rsidR="00552DB2" w:rsidRPr="00552DB2" w:rsidRDefault="00552DB2" w:rsidP="003D26CA">
            <w:pPr>
              <w:rPr>
                <w:sz w:val="8"/>
                <w:szCs w:val="8"/>
              </w:rPr>
            </w:pPr>
          </w:p>
        </w:tc>
      </w:tr>
      <w:tr w:rsidR="001E65C9" w14:paraId="02C9920D" w14:textId="77777777" w:rsidTr="00552DB2">
        <w:tc>
          <w:tcPr>
            <w:tcW w:w="1532" w:type="dxa"/>
            <w:tcBorders>
              <w:right w:val="single" w:sz="4" w:space="0" w:color="auto"/>
            </w:tcBorders>
          </w:tcPr>
          <w:p w14:paraId="6C291CC8" w14:textId="77777777" w:rsidR="001E65C9" w:rsidRPr="00313FB6" w:rsidRDefault="001A788C" w:rsidP="001E65C9">
            <w:pPr>
              <w:jc w:val="center"/>
              <w:rPr>
                <w:rFonts w:ascii="Roboto" w:hAnsi="Roboto"/>
                <w:sz w:val="22"/>
                <w:szCs w:val="22"/>
              </w:rPr>
            </w:pPr>
            <w:r w:rsidRPr="00313FB6">
              <w:rPr>
                <w:rFonts w:ascii="Roboto" w:hAnsi="Roboto"/>
                <w:sz w:val="22"/>
                <w:szCs w:val="22"/>
              </w:rPr>
              <w:t>850+ participants</w:t>
            </w:r>
          </w:p>
        </w:tc>
        <w:tc>
          <w:tcPr>
            <w:tcW w:w="7756" w:type="dxa"/>
            <w:tcBorders>
              <w:left w:val="single" w:sz="4" w:space="0" w:color="auto"/>
            </w:tcBorders>
          </w:tcPr>
          <w:p w14:paraId="00421919" w14:textId="77777777" w:rsidR="001E65C9" w:rsidRPr="0009678F" w:rsidRDefault="001E65C9" w:rsidP="003D26CA">
            <w:pPr>
              <w:rPr>
                <w:szCs w:val="22"/>
              </w:rPr>
            </w:pPr>
            <w:r w:rsidRPr="0009678F">
              <w:rPr>
                <w:sz w:val="22"/>
                <w:szCs w:val="22"/>
              </w:rPr>
              <w:t xml:space="preserve">Over 850 people contributed, including </w:t>
            </w:r>
            <w:r w:rsidR="00500CAB" w:rsidRPr="0009678F">
              <w:rPr>
                <w:sz w:val="22"/>
                <w:szCs w:val="22"/>
              </w:rPr>
              <w:t xml:space="preserve">432 attendees of </w:t>
            </w:r>
            <w:r w:rsidR="00500CAB" w:rsidRPr="00500CAB">
              <w:rPr>
                <w:sz w:val="22"/>
                <w:szCs w:val="22"/>
              </w:rPr>
              <w:t>33</w:t>
            </w:r>
            <w:r w:rsidR="00500CAB" w:rsidRPr="0009678F">
              <w:rPr>
                <w:sz w:val="22"/>
                <w:szCs w:val="22"/>
              </w:rPr>
              <w:t xml:space="preserve"> workshops (both in-person</w:t>
            </w:r>
            <w:r w:rsidR="00500CAB">
              <w:rPr>
                <w:sz w:val="22"/>
                <w:szCs w:val="22"/>
              </w:rPr>
              <w:t xml:space="preserve"> that were held around the country</w:t>
            </w:r>
            <w:r w:rsidR="00500CAB" w:rsidRPr="0009678F">
              <w:rPr>
                <w:sz w:val="22"/>
                <w:szCs w:val="22"/>
              </w:rPr>
              <w:t xml:space="preserve"> and online)</w:t>
            </w:r>
            <w:r w:rsidR="00500CAB">
              <w:rPr>
                <w:sz w:val="22"/>
                <w:szCs w:val="22"/>
              </w:rPr>
              <w:t xml:space="preserve">, </w:t>
            </w:r>
            <w:r w:rsidRPr="0009678F">
              <w:rPr>
                <w:sz w:val="22"/>
                <w:szCs w:val="22"/>
              </w:rPr>
              <w:t xml:space="preserve">379 online survey respondents, </w:t>
            </w:r>
            <w:r w:rsidR="00500CAB">
              <w:rPr>
                <w:sz w:val="22"/>
                <w:szCs w:val="22"/>
              </w:rPr>
              <w:t xml:space="preserve">and </w:t>
            </w:r>
            <w:r w:rsidRPr="0009678F">
              <w:rPr>
                <w:sz w:val="22"/>
                <w:szCs w:val="22"/>
              </w:rPr>
              <w:t>55 submitters</w:t>
            </w:r>
            <w:r w:rsidR="00500CAB">
              <w:rPr>
                <w:sz w:val="22"/>
                <w:szCs w:val="22"/>
              </w:rPr>
              <w:t>.</w:t>
            </w:r>
            <w:r w:rsidRPr="0009678F">
              <w:rPr>
                <w:sz w:val="22"/>
                <w:szCs w:val="22"/>
              </w:rPr>
              <w:t xml:space="preserve"> </w:t>
            </w:r>
          </w:p>
        </w:tc>
      </w:tr>
      <w:tr w:rsidR="00552DB2" w14:paraId="14C4E9FA" w14:textId="77777777" w:rsidTr="00552DB2">
        <w:tc>
          <w:tcPr>
            <w:tcW w:w="1532" w:type="dxa"/>
          </w:tcPr>
          <w:p w14:paraId="09F4B885" w14:textId="77777777" w:rsidR="00552DB2" w:rsidRPr="00552DB2" w:rsidRDefault="00552DB2" w:rsidP="001E65C9">
            <w:pPr>
              <w:jc w:val="center"/>
              <w:rPr>
                <w:rFonts w:ascii="Roboto" w:hAnsi="Roboto"/>
                <w:sz w:val="8"/>
                <w:szCs w:val="8"/>
              </w:rPr>
            </w:pPr>
          </w:p>
        </w:tc>
        <w:tc>
          <w:tcPr>
            <w:tcW w:w="7756" w:type="dxa"/>
          </w:tcPr>
          <w:p w14:paraId="0C578639" w14:textId="77777777" w:rsidR="00552DB2" w:rsidRPr="00552DB2" w:rsidRDefault="00552DB2" w:rsidP="003D26CA">
            <w:pPr>
              <w:rPr>
                <w:sz w:val="8"/>
                <w:szCs w:val="8"/>
              </w:rPr>
            </w:pPr>
          </w:p>
        </w:tc>
      </w:tr>
      <w:tr w:rsidR="001E65C9" w14:paraId="53FC5280" w14:textId="77777777" w:rsidTr="00552DB2">
        <w:tc>
          <w:tcPr>
            <w:tcW w:w="1532" w:type="dxa"/>
            <w:tcBorders>
              <w:right w:val="single" w:sz="4" w:space="0" w:color="auto"/>
            </w:tcBorders>
          </w:tcPr>
          <w:p w14:paraId="6150CC8F" w14:textId="77777777" w:rsidR="001E65C9" w:rsidRPr="00552DB2" w:rsidRDefault="00552DB2" w:rsidP="00552DB2">
            <w:pPr>
              <w:jc w:val="center"/>
              <w:rPr>
                <w:rFonts w:ascii="Roboto" w:hAnsi="Roboto"/>
                <w:sz w:val="22"/>
                <w:szCs w:val="22"/>
              </w:rPr>
            </w:pPr>
            <w:r>
              <w:rPr>
                <w:rFonts w:ascii="Roboto" w:hAnsi="Roboto"/>
                <w:sz w:val="22"/>
                <w:szCs w:val="22"/>
              </w:rPr>
              <w:t>Disabled people, family and wh</w:t>
            </w:r>
            <w:r w:rsidR="000A0CF4">
              <w:rPr>
                <w:rFonts w:ascii="Roboto" w:hAnsi="Roboto"/>
                <w:sz w:val="22"/>
                <w:szCs w:val="22"/>
              </w:rPr>
              <w:t>ā</w:t>
            </w:r>
            <w:r>
              <w:rPr>
                <w:rFonts w:ascii="Roboto" w:hAnsi="Roboto"/>
                <w:sz w:val="22"/>
                <w:szCs w:val="22"/>
              </w:rPr>
              <w:t>nau, carers, stakeholders</w:t>
            </w:r>
          </w:p>
        </w:tc>
        <w:tc>
          <w:tcPr>
            <w:tcW w:w="7756" w:type="dxa"/>
            <w:tcBorders>
              <w:left w:val="single" w:sz="4" w:space="0" w:color="auto"/>
            </w:tcBorders>
          </w:tcPr>
          <w:p w14:paraId="73C47D00" w14:textId="77777777" w:rsidR="001E65C9" w:rsidRPr="001E65C9" w:rsidRDefault="001E65C9" w:rsidP="003D26CA">
            <w:pPr>
              <w:rPr>
                <w:sz w:val="22"/>
                <w:szCs w:val="22"/>
              </w:rPr>
            </w:pPr>
            <w:r w:rsidRPr="001E65C9">
              <w:rPr>
                <w:sz w:val="22"/>
                <w:szCs w:val="22"/>
              </w:rPr>
              <w:t>Survey respondents included whānau/family of a disabled person (50%), disabled people (49%), carers (34%)</w:t>
            </w:r>
            <w:r w:rsidR="001008EC">
              <w:rPr>
                <w:sz w:val="22"/>
                <w:szCs w:val="22"/>
              </w:rPr>
              <w:t xml:space="preserve">, </w:t>
            </w:r>
            <w:r w:rsidRPr="001E65C9">
              <w:rPr>
                <w:sz w:val="22"/>
                <w:szCs w:val="22"/>
              </w:rPr>
              <w:t>combination</w:t>
            </w:r>
            <w:r w:rsidR="001008EC">
              <w:rPr>
                <w:sz w:val="22"/>
                <w:szCs w:val="22"/>
              </w:rPr>
              <w:t>s</w:t>
            </w:r>
            <w:r w:rsidRPr="001E65C9">
              <w:rPr>
                <w:sz w:val="22"/>
                <w:szCs w:val="22"/>
              </w:rPr>
              <w:t xml:space="preserve"> of these, </w:t>
            </w:r>
            <w:r w:rsidR="001008EC">
              <w:rPr>
                <w:sz w:val="22"/>
                <w:szCs w:val="22"/>
              </w:rPr>
              <w:t>and stakeholders. W</w:t>
            </w:r>
            <w:r w:rsidRPr="001E65C9">
              <w:rPr>
                <w:sz w:val="22"/>
                <w:szCs w:val="22"/>
              </w:rPr>
              <w:t xml:space="preserve">orkshop attendees </w:t>
            </w:r>
            <w:r w:rsidR="008F3F1E">
              <w:rPr>
                <w:sz w:val="22"/>
                <w:szCs w:val="22"/>
              </w:rPr>
              <w:t xml:space="preserve">and </w:t>
            </w:r>
            <w:r w:rsidR="001008EC">
              <w:rPr>
                <w:sz w:val="22"/>
                <w:szCs w:val="22"/>
              </w:rPr>
              <w:t>people/groups who made submissions</w:t>
            </w:r>
            <w:r w:rsidR="008F3F1E">
              <w:rPr>
                <w:sz w:val="22"/>
                <w:szCs w:val="22"/>
              </w:rPr>
              <w:t xml:space="preserve"> </w:t>
            </w:r>
            <w:r w:rsidRPr="001E65C9">
              <w:rPr>
                <w:sz w:val="22"/>
                <w:szCs w:val="22"/>
              </w:rPr>
              <w:t>were likewise affiliated with the disabled community in a range of ways.</w:t>
            </w:r>
          </w:p>
        </w:tc>
      </w:tr>
      <w:tr w:rsidR="00313FB6" w14:paraId="07DB3559" w14:textId="77777777" w:rsidTr="00552DB2">
        <w:tc>
          <w:tcPr>
            <w:tcW w:w="9288" w:type="dxa"/>
            <w:gridSpan w:val="2"/>
          </w:tcPr>
          <w:p w14:paraId="11F5C8C0" w14:textId="77777777" w:rsidR="00313FB6" w:rsidRDefault="00313FB6" w:rsidP="003D26CA">
            <w:pPr>
              <w:rPr>
                <w:sz w:val="22"/>
                <w:szCs w:val="22"/>
              </w:rPr>
            </w:pPr>
            <w:r w:rsidRPr="00313FB6">
              <w:rPr>
                <w:sz w:val="22"/>
                <w:szCs w:val="22"/>
              </w:rPr>
              <w:t>This consultation was undertaken while several policy and operational changes were being implemented following previous engagement with the disability community, as such, not all people who use Disability Support Services may have experienced these changes. We acknowledge that the experiences and suggestions</w:t>
            </w:r>
            <w:r w:rsidR="00E525AB">
              <w:rPr>
                <w:sz w:val="22"/>
                <w:szCs w:val="22"/>
              </w:rPr>
              <w:t xml:space="preserve"> are made</w:t>
            </w:r>
            <w:r w:rsidRPr="00313FB6">
              <w:rPr>
                <w:sz w:val="22"/>
                <w:szCs w:val="22"/>
              </w:rPr>
              <w:t xml:space="preserve"> in this context. Disability Support Services will consider all feedback as part of </w:t>
            </w:r>
            <w:r w:rsidR="004E12A4" w:rsidRPr="00313FB6">
              <w:rPr>
                <w:sz w:val="22"/>
                <w:szCs w:val="22"/>
              </w:rPr>
              <w:t>their</w:t>
            </w:r>
            <w:r w:rsidRPr="00313FB6">
              <w:rPr>
                <w:sz w:val="22"/>
                <w:szCs w:val="22"/>
              </w:rPr>
              <w:t xml:space="preserve"> ongoing work to strengthen the disability support system. </w:t>
            </w:r>
          </w:p>
          <w:p w14:paraId="1D2335D5" w14:textId="77777777" w:rsidR="004E12A4" w:rsidRDefault="004E12A4" w:rsidP="004E12A4">
            <w:pPr>
              <w:pStyle w:val="Heading2"/>
            </w:pPr>
            <w:bookmarkStart w:id="8" w:name="_Toc240981034"/>
            <w:r>
              <w:t xml:space="preserve">Overall </w:t>
            </w:r>
            <w:r w:rsidR="00B8374F">
              <w:t>state</w:t>
            </w:r>
            <w:r w:rsidR="00DA4A8E">
              <w:t>ment</w:t>
            </w:r>
            <w:bookmarkEnd w:id="8"/>
          </w:p>
          <w:p w14:paraId="6AD4FC2D" w14:textId="77777777" w:rsidR="003E42D5" w:rsidRPr="003021C6" w:rsidRDefault="003E42D5" w:rsidP="00876446">
            <w:pPr>
              <w:rPr>
                <w:sz w:val="22"/>
                <w:szCs w:val="22"/>
                <w:lang w:eastAsia="en-NZ"/>
              </w:rPr>
            </w:pPr>
            <w:r w:rsidRPr="004E43B6">
              <w:rPr>
                <w:szCs w:val="22"/>
              </w:rPr>
              <w:t xml:space="preserve">People want to be able to maintain choice in supports – including when, how, who from, and of what nature – they want support that is personalised, person-centered, professionally delivered and proactive, and they want to access support via coordinated systems that are responsive, nimble, and that offer respectful </w:t>
            </w:r>
            <w:r w:rsidR="006520CC">
              <w:rPr>
                <w:szCs w:val="22"/>
              </w:rPr>
              <w:t xml:space="preserve">and trusted </w:t>
            </w:r>
            <w:r w:rsidRPr="004E43B6">
              <w:rPr>
                <w:szCs w:val="22"/>
              </w:rPr>
              <w:t>interactions.</w:t>
            </w:r>
          </w:p>
        </w:tc>
      </w:tr>
    </w:tbl>
    <w:p w14:paraId="7F9A597D" w14:textId="77777777" w:rsidR="00E12C52" w:rsidRDefault="00E12C52" w:rsidP="00876446">
      <w:pPr>
        <w:rPr>
          <w:lang w:eastAsia="en-NZ"/>
        </w:rPr>
      </w:pPr>
      <w:r>
        <w:br w:type="page"/>
      </w:r>
    </w:p>
    <w:p w14:paraId="5F681F86" w14:textId="77777777" w:rsidR="003D26CA" w:rsidRPr="00BB5C6D" w:rsidRDefault="004370D0" w:rsidP="003D26CA">
      <w:pPr>
        <w:pStyle w:val="Heading2"/>
        <w:rPr>
          <w:sz w:val="48"/>
          <w:szCs w:val="48"/>
        </w:rPr>
      </w:pPr>
      <w:bookmarkStart w:id="9" w:name="_Toc240981035"/>
      <w:r w:rsidRPr="00BB5C6D">
        <w:rPr>
          <w:sz w:val="48"/>
          <w:szCs w:val="48"/>
        </w:rPr>
        <w:t>Findings by topic</w:t>
      </w:r>
      <w:bookmarkEnd w:id="9"/>
    </w:p>
    <w:p w14:paraId="388E2F1F" w14:textId="77777777" w:rsidR="00EA5198" w:rsidRPr="00443103" w:rsidRDefault="00443103" w:rsidP="00A86C5A">
      <w:pPr>
        <w:pStyle w:val="Heading8"/>
      </w:pPr>
      <w:bookmarkStart w:id="10" w:name="_Toc237871975"/>
      <w:r w:rsidRPr="00443103">
        <w:rPr>
          <w:bCs/>
        </w:rPr>
        <w:t xml:space="preserve">Topic One: </w:t>
      </w:r>
      <w:r w:rsidR="0098002C" w:rsidRPr="00764405">
        <w:rPr>
          <w:b w:val="0"/>
          <w:bCs/>
        </w:rPr>
        <w:t>Outcomes that matter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7762"/>
      </w:tblGrid>
      <w:tr w:rsidR="00D430C1" w14:paraId="195C537A" w14:textId="77777777" w:rsidTr="00BE60AD">
        <w:trPr>
          <w:cantSplit/>
          <w:trHeight w:val="1134"/>
        </w:trPr>
        <w:tc>
          <w:tcPr>
            <w:tcW w:w="1418" w:type="dxa"/>
          </w:tcPr>
          <w:p w14:paraId="41B29120" w14:textId="77777777" w:rsidR="00D430C1" w:rsidRPr="009573B2" w:rsidRDefault="00D430C1" w:rsidP="00A86C5A">
            <w:pPr>
              <w:pStyle w:val="Heading9"/>
              <w:jc w:val="right"/>
              <w:rPr>
                <w:rStyle w:val="Strong"/>
                <w:rFonts w:ascii="Roboto" w:hAnsi="Roboto"/>
                <w:b w:val="0"/>
                <w:spacing w:val="10"/>
              </w:rPr>
            </w:pPr>
            <w:r w:rsidRPr="009573B2">
              <w:rPr>
                <w:rStyle w:val="Strong"/>
                <w:rFonts w:ascii="Roboto" w:hAnsi="Roboto"/>
                <w:b w:val="0"/>
                <w:spacing w:val="10"/>
              </w:rPr>
              <w:t xml:space="preserve">What </w:t>
            </w:r>
            <w:r w:rsidR="00EA5198" w:rsidRPr="009573B2">
              <w:rPr>
                <w:rStyle w:val="Strong"/>
                <w:rFonts w:ascii="Roboto" w:hAnsi="Roboto"/>
                <w:b w:val="0"/>
                <w:spacing w:val="10"/>
              </w:rPr>
              <w:t>we heard</w:t>
            </w:r>
          </w:p>
          <w:p w14:paraId="7A7662CC" w14:textId="77777777" w:rsidR="00D430C1" w:rsidRPr="00DC089E" w:rsidRDefault="00D430C1" w:rsidP="00A86C5A">
            <w:pPr>
              <w:pStyle w:val="Heading9"/>
              <w:jc w:val="right"/>
              <w:rPr>
                <w:rStyle w:val="Strong"/>
                <w:b w:val="0"/>
              </w:rPr>
            </w:pPr>
          </w:p>
        </w:tc>
        <w:tc>
          <w:tcPr>
            <w:tcW w:w="7762" w:type="dxa"/>
          </w:tcPr>
          <w:p w14:paraId="2AB914B6" w14:textId="77777777" w:rsidR="00D430C1" w:rsidRPr="00CD3C65" w:rsidRDefault="00B77616" w:rsidP="00D430C1">
            <w:r>
              <w:t xml:space="preserve">People </w:t>
            </w:r>
            <w:r w:rsidR="000F4349">
              <w:t xml:space="preserve">consistently expressed that </w:t>
            </w:r>
            <w:r w:rsidR="00497415">
              <w:t xml:space="preserve">their needs </w:t>
            </w:r>
            <w:r w:rsidR="00B4164F">
              <w:t xml:space="preserve">are </w:t>
            </w:r>
            <w:r w:rsidR="00546636">
              <w:t>far greater</w:t>
            </w:r>
            <w:r w:rsidR="00B4164F">
              <w:t xml:space="preserve"> than </w:t>
            </w:r>
            <w:r w:rsidR="00D36E51">
              <w:t>staying safe</w:t>
            </w:r>
            <w:r w:rsidR="00B4164F">
              <w:t xml:space="preserve"> and </w:t>
            </w:r>
            <w:r w:rsidR="000A0793">
              <w:t>daily living</w:t>
            </w:r>
            <w:r w:rsidR="00D36E51">
              <w:t xml:space="preserve">: they </w:t>
            </w:r>
            <w:r w:rsidR="00B4164F">
              <w:t xml:space="preserve">want to see </w:t>
            </w:r>
            <w:r w:rsidR="0088191D">
              <w:t>greater emphasis on</w:t>
            </w:r>
            <w:r w:rsidR="001D5D4F">
              <w:t xml:space="preserve"> </w:t>
            </w:r>
            <w:r w:rsidR="0088191D">
              <w:t xml:space="preserve">quality of life </w:t>
            </w:r>
            <w:r w:rsidR="001A55D0">
              <w:t xml:space="preserve">as </w:t>
            </w:r>
            <w:r w:rsidR="00AB2CF2">
              <w:t>a point of focus for whoeve</w:t>
            </w:r>
            <w:r w:rsidR="00AB2CF2" w:rsidRPr="00EF6797">
              <w:t>r</w:t>
            </w:r>
            <w:r w:rsidR="00AB2CF2">
              <w:t xml:space="preserve"> it is that </w:t>
            </w:r>
            <w:r w:rsidR="004D0A14">
              <w:t xml:space="preserve">is </w:t>
            </w:r>
            <w:r w:rsidR="00AB2CF2" w:rsidRPr="00EF6797">
              <w:t>provid</w:t>
            </w:r>
            <w:r w:rsidR="004D0A14">
              <w:t>ing</w:t>
            </w:r>
            <w:r w:rsidR="00AB2CF2">
              <w:t xml:space="preserve"> services or supports for disabled people</w:t>
            </w:r>
            <w:r w:rsidR="0088191D">
              <w:t xml:space="preserve">. </w:t>
            </w:r>
            <w:r w:rsidR="007D41F8">
              <w:t xml:space="preserve">To achieve this, people frequently called for the </w:t>
            </w:r>
            <w:r w:rsidR="00F3692F">
              <w:t xml:space="preserve">individualised </w:t>
            </w:r>
            <w:r w:rsidR="007D41F8">
              <w:t>provision of s</w:t>
            </w:r>
            <w:r w:rsidR="00413D10">
              <w:t>upport that allow</w:t>
            </w:r>
            <w:r w:rsidR="00725567">
              <w:t>s</w:t>
            </w:r>
            <w:r w:rsidR="00413D10">
              <w:t xml:space="preserve"> wellbeing to flourish – however that looks </w:t>
            </w:r>
            <w:r w:rsidR="001F00EC">
              <w:t xml:space="preserve">different </w:t>
            </w:r>
            <w:r w:rsidR="00413D10">
              <w:t>for each person</w:t>
            </w:r>
            <w:r w:rsidR="007D41F8">
              <w:t>.</w:t>
            </w:r>
          </w:p>
        </w:tc>
      </w:tr>
      <w:tr w:rsidR="00D430C1" w14:paraId="3FE0678A" w14:textId="77777777" w:rsidTr="00BE60AD">
        <w:trPr>
          <w:cantSplit/>
          <w:trHeight w:val="1134"/>
        </w:trPr>
        <w:tc>
          <w:tcPr>
            <w:tcW w:w="1418" w:type="dxa"/>
          </w:tcPr>
          <w:p w14:paraId="05FB1C22" w14:textId="77777777" w:rsidR="00D430C1" w:rsidRPr="009573B2" w:rsidRDefault="00D430C1" w:rsidP="00A86C5A">
            <w:pPr>
              <w:pStyle w:val="Heading9"/>
              <w:jc w:val="right"/>
              <w:rPr>
                <w:rStyle w:val="Strong"/>
                <w:rFonts w:ascii="Roboto" w:hAnsi="Roboto"/>
                <w:b w:val="0"/>
                <w:spacing w:val="10"/>
              </w:rPr>
            </w:pPr>
            <w:r w:rsidRPr="009573B2">
              <w:rPr>
                <w:rStyle w:val="Strong"/>
                <w:rFonts w:ascii="Roboto" w:hAnsi="Roboto"/>
                <w:b w:val="0"/>
                <w:spacing w:val="10"/>
              </w:rPr>
              <w:t>Survey findings</w:t>
            </w:r>
          </w:p>
          <w:p w14:paraId="0D72E94B" w14:textId="77777777" w:rsidR="00D430C1" w:rsidRPr="00DC089E" w:rsidRDefault="00D430C1" w:rsidP="00A86C5A">
            <w:pPr>
              <w:pStyle w:val="Heading9"/>
              <w:jc w:val="right"/>
              <w:rPr>
                <w:rStyle w:val="Strong"/>
                <w:b w:val="0"/>
              </w:rPr>
            </w:pPr>
          </w:p>
        </w:tc>
        <w:tc>
          <w:tcPr>
            <w:tcW w:w="7762" w:type="dxa"/>
          </w:tcPr>
          <w:p w14:paraId="0C6CAAC8" w14:textId="77777777" w:rsidR="00D430C1" w:rsidRPr="00CD3C65" w:rsidRDefault="00386D78" w:rsidP="00D430C1">
            <w:r w:rsidRPr="00CD3C65">
              <w:t xml:space="preserve">Of the five wider benefits autonomy and connection stood out as </w:t>
            </w:r>
            <w:r w:rsidR="00FD690A" w:rsidRPr="00CD3C65">
              <w:t xml:space="preserve">of greatest importance, though, </w:t>
            </w:r>
            <w:r w:rsidR="004962B5" w:rsidRPr="00CD3C65">
              <w:t>just ove</w:t>
            </w:r>
            <w:r w:rsidR="006C3E4E" w:rsidRPr="00CD3C65">
              <w:t>r</w:t>
            </w:r>
            <w:r w:rsidR="002B064C" w:rsidRPr="00CD3C65">
              <w:t xml:space="preserve"> half </w:t>
            </w:r>
            <w:r w:rsidR="00387BB7" w:rsidRPr="00CD3C65">
              <w:t xml:space="preserve">of survey respondents </w:t>
            </w:r>
            <w:r w:rsidR="006C3E4E" w:rsidRPr="00CD3C65">
              <w:t>disagreed or didn’t</w:t>
            </w:r>
            <w:r w:rsidR="00FE4F51" w:rsidRPr="00CD3C65">
              <w:t xml:space="preserve"> </w:t>
            </w:r>
            <w:r w:rsidR="006C3E4E" w:rsidRPr="00CD3C65">
              <w:t xml:space="preserve">know </w:t>
            </w:r>
            <w:r w:rsidR="006B4EE2" w:rsidRPr="00CD3C65">
              <w:t xml:space="preserve">that the outcomes and wider benefits </w:t>
            </w:r>
            <w:r w:rsidR="009D07AB" w:rsidRPr="00CD3C65">
              <w:t xml:space="preserve">reflect the needs of all people. </w:t>
            </w:r>
          </w:p>
        </w:tc>
      </w:tr>
    </w:tbl>
    <w:p w14:paraId="1EF0EB68" w14:textId="77777777" w:rsidR="00EA5198" w:rsidRPr="00443103" w:rsidRDefault="00443103" w:rsidP="00A86C5A">
      <w:pPr>
        <w:pStyle w:val="Heading8"/>
      </w:pPr>
      <w:r w:rsidRPr="00443103">
        <w:rPr>
          <w:bCs/>
        </w:rPr>
        <w:t xml:space="preserve">Topic Two: </w:t>
      </w:r>
      <w:r w:rsidR="0098002C" w:rsidRPr="00764405">
        <w:rPr>
          <w:b w:val="0"/>
          <w:bCs/>
        </w:rPr>
        <w:t>A proactive approach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7762"/>
      </w:tblGrid>
      <w:tr w:rsidR="00D430C1" w14:paraId="6AF7E2B6" w14:textId="77777777" w:rsidTr="00BE60AD">
        <w:tc>
          <w:tcPr>
            <w:tcW w:w="1418" w:type="dxa"/>
          </w:tcPr>
          <w:p w14:paraId="1B83B931" w14:textId="77777777" w:rsidR="009573B2" w:rsidRPr="009573B2" w:rsidRDefault="009573B2" w:rsidP="00A86C5A">
            <w:pPr>
              <w:pStyle w:val="Heading9"/>
              <w:jc w:val="right"/>
              <w:rPr>
                <w:rStyle w:val="Strong"/>
                <w:rFonts w:ascii="Roboto" w:hAnsi="Roboto"/>
                <w:b w:val="0"/>
                <w:spacing w:val="10"/>
              </w:rPr>
            </w:pPr>
            <w:r w:rsidRPr="009573B2">
              <w:rPr>
                <w:rStyle w:val="Strong"/>
                <w:rFonts w:ascii="Roboto" w:hAnsi="Roboto"/>
                <w:b w:val="0"/>
                <w:spacing w:val="10"/>
              </w:rPr>
              <w:t>What we heard</w:t>
            </w:r>
          </w:p>
          <w:p w14:paraId="2764606C" w14:textId="77777777" w:rsidR="00D430C1" w:rsidRPr="00DC089E" w:rsidRDefault="00D430C1" w:rsidP="00A86C5A">
            <w:pPr>
              <w:jc w:val="right"/>
              <w:rPr>
                <w:rStyle w:val="Strong"/>
                <w:b w:val="0"/>
              </w:rPr>
            </w:pPr>
          </w:p>
        </w:tc>
        <w:tc>
          <w:tcPr>
            <w:tcW w:w="7762" w:type="dxa"/>
          </w:tcPr>
          <w:p w14:paraId="50D3DDFC" w14:textId="77777777" w:rsidR="00D430C1" w:rsidRPr="00D50EEA" w:rsidRDefault="007D777C">
            <w:r w:rsidRPr="00D50EEA">
              <w:t xml:space="preserve">People </w:t>
            </w:r>
            <w:r w:rsidR="006700DE">
              <w:t>recognise</w:t>
            </w:r>
            <w:r w:rsidR="00045EFC" w:rsidRPr="00D50EEA">
              <w:t xml:space="preserve"> that support </w:t>
            </w:r>
            <w:r w:rsidR="00F84380" w:rsidRPr="00D50EEA">
              <w:t>needs fluctuate</w:t>
            </w:r>
            <w:r w:rsidR="00045EFC" w:rsidRPr="00D50EEA">
              <w:t xml:space="preserve"> and </w:t>
            </w:r>
            <w:r w:rsidR="000421D8" w:rsidRPr="00D50EEA">
              <w:t>the</w:t>
            </w:r>
            <w:r w:rsidR="002B21D9" w:rsidRPr="00D50EEA">
              <w:t>y</w:t>
            </w:r>
            <w:r w:rsidR="000421D8" w:rsidRPr="00D50EEA">
              <w:t xml:space="preserve"> </w:t>
            </w:r>
            <w:r w:rsidR="00B939E4" w:rsidRPr="00D50EEA">
              <w:t xml:space="preserve">want to see </w:t>
            </w:r>
            <w:r w:rsidR="001A1F4E" w:rsidRPr="00D50EEA">
              <w:t xml:space="preserve">such periods anticipated </w:t>
            </w:r>
            <w:r w:rsidR="00B24FC8">
              <w:t xml:space="preserve">and </w:t>
            </w:r>
            <w:r w:rsidR="001A1F4E" w:rsidRPr="00D50EEA">
              <w:t>additional supports</w:t>
            </w:r>
            <w:r w:rsidR="00B24FC8">
              <w:t xml:space="preserve"> easy to access</w:t>
            </w:r>
            <w:r w:rsidR="001A1F4E" w:rsidRPr="00D50EEA">
              <w:t xml:space="preserve">. </w:t>
            </w:r>
            <w:r w:rsidR="001B460B" w:rsidRPr="00D50EEA">
              <w:t>One</w:t>
            </w:r>
            <w:r w:rsidR="001361C1" w:rsidRPr="00D50EEA">
              <w:t xml:space="preserve"> solution was </w:t>
            </w:r>
            <w:r w:rsidR="001B460B" w:rsidRPr="00D50EEA">
              <w:t>to</w:t>
            </w:r>
            <w:r w:rsidR="001361C1" w:rsidRPr="00D50EEA">
              <w:t xml:space="preserve"> increas</w:t>
            </w:r>
            <w:r w:rsidR="001B460B" w:rsidRPr="00D50EEA">
              <w:t>e</w:t>
            </w:r>
            <w:r w:rsidR="001361C1" w:rsidRPr="00D50EEA">
              <w:t xml:space="preserve"> the amount of flexibility in service provision: </w:t>
            </w:r>
            <w:r w:rsidR="00CE71A3" w:rsidRPr="00D50EEA">
              <w:t xml:space="preserve">that is, </w:t>
            </w:r>
            <w:r w:rsidR="001361C1" w:rsidRPr="00D50EEA">
              <w:t xml:space="preserve">more options, more responsive systems that cater to change at short notice, </w:t>
            </w:r>
            <w:r w:rsidR="002B21D9" w:rsidRPr="00D50EEA">
              <w:t xml:space="preserve">and </w:t>
            </w:r>
            <w:r w:rsidR="001361C1" w:rsidRPr="00D50EEA">
              <w:t xml:space="preserve">more </w:t>
            </w:r>
            <w:r w:rsidR="00357311" w:rsidRPr="00D50EEA">
              <w:t xml:space="preserve">trust </w:t>
            </w:r>
            <w:r w:rsidR="00446AB6" w:rsidRPr="00D50EEA">
              <w:t xml:space="preserve">that the </w:t>
            </w:r>
            <w:r w:rsidR="009133EC" w:rsidRPr="00D50EEA">
              <w:t>disabled person and/or whānau know what they need.</w:t>
            </w:r>
            <w:r w:rsidR="00CA6E03" w:rsidRPr="00D50EEA">
              <w:t xml:space="preserve"> People want to see </w:t>
            </w:r>
            <w:r w:rsidR="004E51FD" w:rsidRPr="00D50EEA">
              <w:rPr>
                <w:i/>
              </w:rPr>
              <w:t>re</w:t>
            </w:r>
            <w:r w:rsidR="004E51FD" w:rsidRPr="00D50EEA">
              <w:t>active systems replace</w:t>
            </w:r>
            <w:r w:rsidR="00F80CB6" w:rsidRPr="00D50EEA">
              <w:t>d</w:t>
            </w:r>
            <w:r w:rsidR="004E51FD" w:rsidRPr="00D50EEA">
              <w:t xml:space="preserve"> with </w:t>
            </w:r>
            <w:r w:rsidR="004E51FD" w:rsidRPr="00D50EEA">
              <w:rPr>
                <w:i/>
              </w:rPr>
              <w:t>pro</w:t>
            </w:r>
            <w:r w:rsidR="004E51FD" w:rsidRPr="00D50EEA">
              <w:t>active one</w:t>
            </w:r>
            <w:r w:rsidR="00F80CB6" w:rsidRPr="00D50EEA">
              <w:t xml:space="preserve">s. </w:t>
            </w:r>
            <w:r w:rsidR="001F24C5" w:rsidRPr="001F24C5">
              <w:t xml:space="preserve">They also want access to facilitated support when unexpected needs arise outside of standard review cycles, ensuring support </w:t>
            </w:r>
            <w:r w:rsidR="00DA2AAB">
              <w:t>is</w:t>
            </w:r>
            <w:r w:rsidR="001F24C5" w:rsidRPr="001F24C5">
              <w:t xml:space="preserve"> </w:t>
            </w:r>
            <w:r w:rsidR="00DA2AAB">
              <w:t>responsive and timely</w:t>
            </w:r>
            <w:r w:rsidR="001F24C5" w:rsidRPr="001F24C5">
              <w:t>.</w:t>
            </w:r>
          </w:p>
        </w:tc>
      </w:tr>
      <w:tr w:rsidR="00D430C1" w14:paraId="7F029977" w14:textId="77777777" w:rsidTr="00BE60AD">
        <w:tc>
          <w:tcPr>
            <w:tcW w:w="1418" w:type="dxa"/>
          </w:tcPr>
          <w:p w14:paraId="42C15BF9" w14:textId="77777777" w:rsidR="00D430C1" w:rsidRPr="00DC089E" w:rsidRDefault="009573B2" w:rsidP="00647B95">
            <w:pPr>
              <w:pStyle w:val="Heading9"/>
              <w:jc w:val="right"/>
              <w:rPr>
                <w:rStyle w:val="Strong"/>
                <w:b w:val="0"/>
              </w:rPr>
            </w:pPr>
            <w:r w:rsidRPr="009573B2">
              <w:rPr>
                <w:rStyle w:val="Strong"/>
                <w:rFonts w:ascii="Roboto" w:hAnsi="Roboto"/>
                <w:b w:val="0"/>
                <w:spacing w:val="10"/>
              </w:rPr>
              <w:t>Survey findings</w:t>
            </w:r>
          </w:p>
        </w:tc>
        <w:tc>
          <w:tcPr>
            <w:tcW w:w="7762" w:type="dxa"/>
          </w:tcPr>
          <w:p w14:paraId="0EF2430A" w14:textId="77777777" w:rsidR="00D430C1" w:rsidRPr="00CD3C65" w:rsidRDefault="00B82E74">
            <w:r w:rsidRPr="00CD3C65">
              <w:t>Flexibility</w:t>
            </w:r>
            <w:r w:rsidR="0006238C" w:rsidRPr="00CD3C65">
              <w:t xml:space="preserve"> to allow for increases in support was </w:t>
            </w:r>
            <w:r w:rsidR="00204E06" w:rsidRPr="00CD3C65">
              <w:t xml:space="preserve">the most popular </w:t>
            </w:r>
            <w:r w:rsidR="00B43786" w:rsidRPr="00CD3C65">
              <w:t xml:space="preserve">change </w:t>
            </w:r>
            <w:r w:rsidR="00D76B3F" w:rsidRPr="00CD3C65">
              <w:t>people want</w:t>
            </w:r>
            <w:r w:rsidR="00B43786" w:rsidRPr="00CD3C65">
              <w:t xml:space="preserve"> to see </w:t>
            </w:r>
            <w:r w:rsidR="00EB44DF">
              <w:t>for</w:t>
            </w:r>
            <w:r w:rsidR="00B43786" w:rsidRPr="00CD3C65">
              <w:t xml:space="preserve"> a more proactive system</w:t>
            </w:r>
          </w:p>
        </w:tc>
      </w:tr>
    </w:tbl>
    <w:p w14:paraId="21C66B56" w14:textId="77777777" w:rsidR="00DE7DB6" w:rsidRPr="00443103" w:rsidRDefault="00443103" w:rsidP="00A86C5A">
      <w:pPr>
        <w:pStyle w:val="Heading8"/>
      </w:pPr>
      <w:r w:rsidRPr="00443103">
        <w:rPr>
          <w:bCs/>
        </w:rPr>
        <w:t xml:space="preserve">Topic Three: </w:t>
      </w:r>
      <w:r w:rsidR="0098002C" w:rsidRPr="00764405">
        <w:rPr>
          <w:b w:val="0"/>
          <w:bCs/>
        </w:rPr>
        <w:t>Feedback and complaints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7762"/>
      </w:tblGrid>
      <w:tr w:rsidR="00D430C1" w14:paraId="485A44F3" w14:textId="77777777" w:rsidTr="00B60AE8">
        <w:tc>
          <w:tcPr>
            <w:tcW w:w="1418" w:type="dxa"/>
          </w:tcPr>
          <w:p w14:paraId="54107485" w14:textId="77777777" w:rsidR="009573B2" w:rsidRPr="009573B2" w:rsidRDefault="009573B2" w:rsidP="00B60AE8">
            <w:pPr>
              <w:pStyle w:val="Heading9"/>
              <w:keepNext w:val="0"/>
              <w:jc w:val="right"/>
              <w:rPr>
                <w:rStyle w:val="Strong"/>
                <w:rFonts w:ascii="Roboto" w:hAnsi="Roboto"/>
                <w:b w:val="0"/>
                <w:spacing w:val="10"/>
              </w:rPr>
            </w:pPr>
            <w:r w:rsidRPr="009573B2">
              <w:rPr>
                <w:rStyle w:val="Strong"/>
                <w:rFonts w:ascii="Roboto" w:hAnsi="Roboto"/>
                <w:b w:val="0"/>
                <w:spacing w:val="10"/>
              </w:rPr>
              <w:t>What we heard</w:t>
            </w:r>
          </w:p>
          <w:p w14:paraId="1652E796" w14:textId="77777777" w:rsidR="00D430C1" w:rsidRPr="00DC089E" w:rsidRDefault="00D430C1" w:rsidP="00B60AE8">
            <w:pPr>
              <w:jc w:val="right"/>
              <w:rPr>
                <w:rStyle w:val="Strong"/>
                <w:b w:val="0"/>
              </w:rPr>
            </w:pPr>
          </w:p>
        </w:tc>
        <w:tc>
          <w:tcPr>
            <w:tcW w:w="7762" w:type="dxa"/>
          </w:tcPr>
          <w:p w14:paraId="058B3419" w14:textId="77777777" w:rsidR="00D430C1" w:rsidRPr="00CD3C65" w:rsidRDefault="00B8688B" w:rsidP="00B60AE8">
            <w:r>
              <w:t>Peopl</w:t>
            </w:r>
            <w:r w:rsidRPr="00055ADB">
              <w:t>e</w:t>
            </w:r>
            <w:r>
              <w:t xml:space="preserve"> reported</w:t>
            </w:r>
            <w:r w:rsidR="00D90F24">
              <w:t xml:space="preserve"> a degree of scepticism that </w:t>
            </w:r>
            <w:r w:rsidR="00EF6456">
              <w:t>feedback or complaints w</w:t>
            </w:r>
            <w:r>
              <w:t>ould</w:t>
            </w:r>
            <w:r w:rsidR="00EF6456">
              <w:t xml:space="preserve"> </w:t>
            </w:r>
            <w:r w:rsidR="00335174">
              <w:t xml:space="preserve">be </w:t>
            </w:r>
            <w:r w:rsidR="004D3F9A">
              <w:t>worth making</w:t>
            </w:r>
            <w:r w:rsidR="00EF6456">
              <w:t xml:space="preserve">, however, </w:t>
            </w:r>
            <w:r w:rsidR="00EF6456" w:rsidRPr="00EF6456">
              <w:t xml:space="preserve">people </w:t>
            </w:r>
            <w:r w:rsidR="00EF6456">
              <w:t>indicated a</w:t>
            </w:r>
            <w:r w:rsidR="007F53FE">
              <w:t>n increased likelihood of</w:t>
            </w:r>
            <w:r w:rsidR="00EF6456">
              <w:t xml:space="preserve"> engag</w:t>
            </w:r>
            <w:r w:rsidR="007F53FE">
              <w:t>ing</w:t>
            </w:r>
            <w:r w:rsidR="00EF6456">
              <w:t xml:space="preserve"> with a feedback/complaints system if it were easy to </w:t>
            </w:r>
            <w:r w:rsidR="007F53FE">
              <w:t xml:space="preserve">find and use, and if </w:t>
            </w:r>
            <w:r w:rsidR="00492E6D">
              <w:t>f</w:t>
            </w:r>
            <w:r w:rsidR="00A97C68">
              <w:t xml:space="preserve">ears about </w:t>
            </w:r>
            <w:r w:rsidR="00E656BB">
              <w:t xml:space="preserve">feedback resulting in negative </w:t>
            </w:r>
            <w:r w:rsidR="008770B7">
              <w:t>consequences</w:t>
            </w:r>
            <w:r w:rsidR="00492E6D">
              <w:t xml:space="preserve"> were allayed (such as via the use of independent </w:t>
            </w:r>
            <w:r w:rsidR="008770B7">
              <w:t>advocat</w:t>
            </w:r>
            <w:r w:rsidR="008770B7" w:rsidRPr="0023160C">
              <w:t>es</w:t>
            </w:r>
            <w:r w:rsidR="00055ADB">
              <w:t xml:space="preserve"> or confidentiality measures</w:t>
            </w:r>
            <w:r w:rsidR="00492E6D" w:rsidRPr="00055ADB">
              <w:t>).</w:t>
            </w:r>
            <w:r w:rsidR="00492E6D">
              <w:t xml:space="preserve"> </w:t>
            </w:r>
            <w:r w:rsidR="00E12C52" w:rsidRPr="0023160C">
              <w:t>People support</w:t>
            </w:r>
            <w:r w:rsidR="00664BA4">
              <w:t xml:space="preserve"> clear </w:t>
            </w:r>
            <w:r w:rsidR="00EE318C">
              <w:t>communication</w:t>
            </w:r>
            <w:r w:rsidR="00A02500">
              <w:t xml:space="preserve"> about decisions and the</w:t>
            </w:r>
            <w:r w:rsidR="00E12C52" w:rsidRPr="0023160C">
              <w:t xml:space="preserve"> </w:t>
            </w:r>
            <w:r w:rsidR="00E12C52">
              <w:t>opportunity for</w:t>
            </w:r>
            <w:r w:rsidR="00E12C52" w:rsidRPr="0023160C">
              <w:t xml:space="preserve"> </w:t>
            </w:r>
            <w:r w:rsidR="00E12C52">
              <w:t xml:space="preserve">meaningful </w:t>
            </w:r>
            <w:r w:rsidR="00E12C52" w:rsidRPr="0023160C">
              <w:t>dialogue</w:t>
            </w:r>
            <w:r w:rsidR="00F85005">
              <w:t xml:space="preserve"> underpinned by </w:t>
            </w:r>
            <w:r w:rsidR="00B262A2">
              <w:t>trusted</w:t>
            </w:r>
            <w:r w:rsidR="006C5C62">
              <w:t>, personal relationships that enable them to feel heard and safe to raise concerns.</w:t>
            </w:r>
          </w:p>
        </w:tc>
      </w:tr>
      <w:tr w:rsidR="00D430C1" w14:paraId="5EE4903F" w14:textId="77777777" w:rsidTr="00B60AE8">
        <w:tc>
          <w:tcPr>
            <w:tcW w:w="1418" w:type="dxa"/>
          </w:tcPr>
          <w:p w14:paraId="4A13FC03" w14:textId="77777777" w:rsidR="009573B2" w:rsidRPr="009573B2" w:rsidRDefault="009573B2" w:rsidP="00B60AE8">
            <w:pPr>
              <w:pStyle w:val="Heading9"/>
              <w:keepNext w:val="0"/>
              <w:jc w:val="right"/>
              <w:rPr>
                <w:rStyle w:val="Strong"/>
                <w:rFonts w:ascii="Roboto" w:hAnsi="Roboto"/>
                <w:b w:val="0"/>
                <w:spacing w:val="10"/>
              </w:rPr>
            </w:pPr>
            <w:r w:rsidRPr="009573B2">
              <w:rPr>
                <w:rStyle w:val="Strong"/>
                <w:rFonts w:ascii="Roboto" w:hAnsi="Roboto"/>
                <w:b w:val="0"/>
                <w:spacing w:val="10"/>
              </w:rPr>
              <w:t>Survey findings</w:t>
            </w:r>
          </w:p>
          <w:p w14:paraId="7BB7E1D8" w14:textId="77777777" w:rsidR="00D430C1" w:rsidRPr="00DC089E" w:rsidRDefault="00D430C1" w:rsidP="00B60AE8">
            <w:pPr>
              <w:jc w:val="right"/>
              <w:rPr>
                <w:rStyle w:val="Strong"/>
                <w:b w:val="0"/>
              </w:rPr>
            </w:pPr>
          </w:p>
        </w:tc>
        <w:tc>
          <w:tcPr>
            <w:tcW w:w="7762" w:type="dxa"/>
          </w:tcPr>
          <w:p w14:paraId="586004BE" w14:textId="77777777" w:rsidR="00396AF4" w:rsidRDefault="002A5F8C" w:rsidP="00B60AE8">
            <w:r w:rsidRPr="00CD3C65">
              <w:t>Reliability and choice/control</w:t>
            </w:r>
            <w:r w:rsidR="00BC4A27" w:rsidRPr="00CD3C65">
              <w:t xml:space="preserve"> were what matter most </w:t>
            </w:r>
            <w:r w:rsidR="00381630" w:rsidRPr="00CD3C65">
              <w:t xml:space="preserve">when </w:t>
            </w:r>
            <w:r w:rsidR="00EB458B" w:rsidRPr="00CD3C65">
              <w:t>receiving support from a DSS provider</w:t>
            </w:r>
            <w:r w:rsidR="00806890" w:rsidRPr="00CD3C65">
              <w:t xml:space="preserve"> (over three-quarters</w:t>
            </w:r>
            <w:r w:rsidR="00717CE3" w:rsidRPr="00CD3C65">
              <w:t xml:space="preserve"> selected these)</w:t>
            </w:r>
            <w:r w:rsidR="00174964" w:rsidRPr="00CD3C65">
              <w:t>.</w:t>
            </w:r>
            <w:r w:rsidR="002E2B16">
              <w:t xml:space="preserve"> </w:t>
            </w:r>
          </w:p>
          <w:p w14:paraId="76A2CECD" w14:textId="77777777" w:rsidR="00647B95" w:rsidRPr="00CD3C65" w:rsidRDefault="00174964" w:rsidP="00B60AE8">
            <w:r w:rsidRPr="00CD3C65">
              <w:t xml:space="preserve">Being listened to </w:t>
            </w:r>
            <w:r w:rsidR="00EB458B" w:rsidRPr="00CD3C65">
              <w:t xml:space="preserve">and </w:t>
            </w:r>
            <w:r w:rsidRPr="00CD3C65">
              <w:t xml:space="preserve">taken seriously was </w:t>
            </w:r>
            <w:r w:rsidR="001F3B27">
              <w:t>most often</w:t>
            </w:r>
            <w:r w:rsidRPr="00CD3C65">
              <w:t xml:space="preserve"> considered</w:t>
            </w:r>
            <w:r w:rsidR="00205686" w:rsidRPr="00CD3C65">
              <w:t xml:space="preserve"> </w:t>
            </w:r>
            <w:r w:rsidR="00513CFC" w:rsidRPr="00CD3C65">
              <w:t xml:space="preserve">most </w:t>
            </w:r>
            <w:r w:rsidRPr="00CD3C65">
              <w:t xml:space="preserve">important in respect </w:t>
            </w:r>
            <w:r w:rsidR="000B6170" w:rsidRPr="00CD3C65">
              <w:t>of being safe from abuse/neglect.</w:t>
            </w:r>
            <w:r w:rsidR="00BE60AD">
              <w:t xml:space="preserve"> </w:t>
            </w:r>
            <w:r w:rsidR="00D71731">
              <w:t>There was</w:t>
            </w:r>
            <w:r w:rsidR="000F16B0" w:rsidRPr="00CD3C65">
              <w:t xml:space="preserve"> a </w:t>
            </w:r>
            <w:r w:rsidR="00D71731">
              <w:t>lack of knowledge around</w:t>
            </w:r>
            <w:r w:rsidR="000F16B0" w:rsidRPr="00CD3C65">
              <w:t xml:space="preserve"> how to make </w:t>
            </w:r>
            <w:r w:rsidR="00D71731">
              <w:t>or</w:t>
            </w:r>
            <w:r w:rsidR="00FB4850" w:rsidRPr="00CD3C65">
              <w:t xml:space="preserve"> escalate </w:t>
            </w:r>
            <w:r w:rsidR="00D71731">
              <w:t>complain</w:t>
            </w:r>
            <w:r w:rsidR="00DE7DB6">
              <w:t>t</w:t>
            </w:r>
            <w:r w:rsidR="00D71731">
              <w:t xml:space="preserve">s, </w:t>
            </w:r>
            <w:r w:rsidR="008E577E">
              <w:t>a</w:t>
            </w:r>
            <w:r w:rsidR="008E577E" w:rsidRPr="00A53DBD">
              <w:t xml:space="preserve">nd </w:t>
            </w:r>
            <w:r w:rsidR="00A53DBD">
              <w:t>over</w:t>
            </w:r>
            <w:r w:rsidR="00D72B9A" w:rsidRPr="00CD3C65">
              <w:t xml:space="preserve"> two-thirds agreed that a short </w:t>
            </w:r>
            <w:r w:rsidR="00D42EE2" w:rsidRPr="00CD3C65">
              <w:t xml:space="preserve">survey </w:t>
            </w:r>
            <w:r w:rsidR="007451E9" w:rsidRPr="00CD3C65">
              <w:t xml:space="preserve">would be a good </w:t>
            </w:r>
            <w:r w:rsidR="008C5A58">
              <w:t xml:space="preserve">mechanism </w:t>
            </w:r>
            <w:r w:rsidR="00323DC6">
              <w:t>for DSS to m</w:t>
            </w:r>
            <w:r w:rsidR="00E73B17">
              <w:t>onitor service delivery.</w:t>
            </w:r>
          </w:p>
        </w:tc>
      </w:tr>
    </w:tbl>
    <w:p w14:paraId="017EB1CF" w14:textId="77777777" w:rsidR="0098002C" w:rsidRPr="00443103" w:rsidRDefault="00443103" w:rsidP="00A86C5A">
      <w:pPr>
        <w:pStyle w:val="Heading8"/>
      </w:pPr>
      <w:r w:rsidRPr="00443103">
        <w:rPr>
          <w:bCs/>
        </w:rPr>
        <w:t xml:space="preserve">Topic Four: </w:t>
      </w:r>
      <w:r w:rsidR="0098002C" w:rsidRPr="00764405">
        <w:rPr>
          <w:b w:val="0"/>
          <w:bCs/>
        </w:rPr>
        <w:t>Carer respite and breaks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7767"/>
      </w:tblGrid>
      <w:tr w:rsidR="00D430C1" w14:paraId="68722027" w14:textId="77777777" w:rsidTr="00F57C39">
        <w:tc>
          <w:tcPr>
            <w:tcW w:w="1413" w:type="dxa"/>
          </w:tcPr>
          <w:p w14:paraId="7477FB68" w14:textId="77777777" w:rsidR="009573B2" w:rsidRPr="009573B2" w:rsidRDefault="009573B2" w:rsidP="00A86C5A">
            <w:pPr>
              <w:pStyle w:val="Heading9"/>
              <w:jc w:val="right"/>
              <w:rPr>
                <w:rStyle w:val="Strong"/>
                <w:rFonts w:ascii="Roboto" w:hAnsi="Roboto"/>
                <w:b w:val="0"/>
                <w:spacing w:val="10"/>
              </w:rPr>
            </w:pPr>
            <w:r w:rsidRPr="009573B2">
              <w:rPr>
                <w:rStyle w:val="Strong"/>
                <w:rFonts w:ascii="Roboto" w:hAnsi="Roboto"/>
                <w:b w:val="0"/>
                <w:spacing w:val="10"/>
              </w:rPr>
              <w:t>What we heard</w:t>
            </w:r>
          </w:p>
          <w:p w14:paraId="39F4C13D" w14:textId="77777777" w:rsidR="00D430C1" w:rsidRDefault="00D430C1"/>
        </w:tc>
        <w:tc>
          <w:tcPr>
            <w:tcW w:w="7767" w:type="dxa"/>
          </w:tcPr>
          <w:p w14:paraId="7DA61B4C" w14:textId="77777777" w:rsidR="00D430C1" w:rsidRPr="00CD3C65" w:rsidRDefault="00434F98">
            <w:r w:rsidRPr="00434F98">
              <w:t xml:space="preserve">Disabled people wanted to see more respite options, more options </w:t>
            </w:r>
            <w:r w:rsidR="00FC50B4">
              <w:t>catering</w:t>
            </w:r>
            <w:r w:rsidRPr="00434F98">
              <w:t xml:space="preserve"> to </w:t>
            </w:r>
            <w:r w:rsidR="00FC50B4">
              <w:t xml:space="preserve">higher </w:t>
            </w:r>
            <w:r w:rsidRPr="00434F98">
              <w:t xml:space="preserve">needs, and respite that is easy to access. It was important that respite options be person-centered (i.e. appropriate and relevant to the disabled person and/or household), and it was important that </w:t>
            </w:r>
            <w:r w:rsidR="000E1F6B">
              <w:t>options</w:t>
            </w:r>
            <w:r w:rsidRPr="00434F98">
              <w:t xml:space="preserve"> be available at short notice, that </w:t>
            </w:r>
            <w:r w:rsidR="000E1F6B">
              <w:t>processes</w:t>
            </w:r>
            <w:r w:rsidRPr="00434F98">
              <w:t xml:space="preserve"> be simple and light on administration, and that respite for carers be free from stigma. </w:t>
            </w:r>
            <w:r w:rsidR="000E1F6B">
              <w:t>People</w:t>
            </w:r>
            <w:r w:rsidRPr="00434F98">
              <w:t xml:space="preserve"> frequently made points that </w:t>
            </w:r>
            <w:r w:rsidR="009D2AB9">
              <w:t xml:space="preserve">respite </w:t>
            </w:r>
            <w:r w:rsidRPr="00434F98">
              <w:t>options should cater to what suits households best</w:t>
            </w:r>
            <w:r w:rsidR="00604C75">
              <w:t xml:space="preserve"> and not </w:t>
            </w:r>
            <w:r w:rsidR="002E2B16">
              <w:t>be limited by</w:t>
            </w:r>
            <w:r w:rsidR="00604C75">
              <w:t xml:space="preserve"> strict definitions</w:t>
            </w:r>
            <w:r w:rsidR="002E2B16">
              <w:t>.</w:t>
            </w:r>
          </w:p>
        </w:tc>
      </w:tr>
      <w:tr w:rsidR="00E12C52" w14:paraId="2E2E5FC7" w14:textId="77777777" w:rsidTr="00F57C39">
        <w:tc>
          <w:tcPr>
            <w:tcW w:w="1413" w:type="dxa"/>
          </w:tcPr>
          <w:p w14:paraId="7D486795" w14:textId="77777777" w:rsidR="009573B2" w:rsidRPr="009573B2" w:rsidRDefault="009573B2" w:rsidP="00A86C5A">
            <w:pPr>
              <w:pStyle w:val="Heading9"/>
              <w:jc w:val="right"/>
              <w:rPr>
                <w:rStyle w:val="Strong"/>
                <w:rFonts w:ascii="Roboto" w:hAnsi="Roboto"/>
                <w:b w:val="0"/>
                <w:spacing w:val="10"/>
              </w:rPr>
            </w:pPr>
            <w:r w:rsidRPr="009573B2">
              <w:rPr>
                <w:rStyle w:val="Strong"/>
                <w:rFonts w:ascii="Roboto" w:hAnsi="Roboto"/>
                <w:b w:val="0"/>
                <w:spacing w:val="10"/>
              </w:rPr>
              <w:t>Survey findings</w:t>
            </w:r>
          </w:p>
          <w:p w14:paraId="5DBAC327" w14:textId="77777777" w:rsidR="00E12C52" w:rsidRPr="00DC089E" w:rsidRDefault="00E12C52" w:rsidP="00EA5198">
            <w:pPr>
              <w:pStyle w:val="Heading9"/>
              <w:rPr>
                <w:rStyle w:val="Strong"/>
                <w:b w:val="0"/>
              </w:rPr>
            </w:pPr>
          </w:p>
        </w:tc>
        <w:tc>
          <w:tcPr>
            <w:tcW w:w="7767" w:type="dxa"/>
          </w:tcPr>
          <w:p w14:paraId="60DD8B1A" w14:textId="77777777" w:rsidR="00E12C52" w:rsidRPr="00434F98" w:rsidRDefault="0093377B" w:rsidP="0093377B">
            <w:pPr>
              <w:rPr>
                <w:szCs w:val="22"/>
              </w:rPr>
            </w:pPr>
            <w:r>
              <w:rPr>
                <w:szCs w:val="22"/>
              </w:rPr>
              <w:t xml:space="preserve">No </w:t>
            </w:r>
            <w:r w:rsidR="00E87557">
              <w:rPr>
                <w:szCs w:val="22"/>
              </w:rPr>
              <w:t>quantitative survey questions were asked</w:t>
            </w:r>
            <w:r w:rsidR="00E87557">
              <w:t xml:space="preserve">, all </w:t>
            </w:r>
            <w:r w:rsidR="00576F72">
              <w:t xml:space="preserve">three questions </w:t>
            </w:r>
            <w:r w:rsidR="00A44BA5">
              <w:t xml:space="preserve">allowed respondents to </w:t>
            </w:r>
            <w:r w:rsidR="00F57C39">
              <w:t xml:space="preserve">answer in their own words, and these are included in the commentary in the ‘What we heard’ section, above. </w:t>
            </w:r>
            <w:r w:rsidR="00576F72">
              <w:t xml:space="preserve"> </w:t>
            </w:r>
          </w:p>
        </w:tc>
      </w:tr>
    </w:tbl>
    <w:p w14:paraId="441D2E62" w14:textId="77777777" w:rsidR="0098002C" w:rsidRPr="008E6B50" w:rsidRDefault="00443103" w:rsidP="00A86C5A">
      <w:pPr>
        <w:pStyle w:val="Heading8"/>
      </w:pPr>
      <w:r w:rsidRPr="008E6B50">
        <w:t xml:space="preserve">Topic Five: </w:t>
      </w:r>
      <w:r w:rsidR="0098002C" w:rsidRPr="00764405">
        <w:rPr>
          <w:b w:val="0"/>
          <w:bCs/>
        </w:rPr>
        <w:t>More choice and control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7767"/>
      </w:tblGrid>
      <w:tr w:rsidR="00D430C1" w14:paraId="5D160DC4" w14:textId="77777777" w:rsidTr="00547590">
        <w:tc>
          <w:tcPr>
            <w:tcW w:w="1413" w:type="dxa"/>
          </w:tcPr>
          <w:p w14:paraId="2E893E51" w14:textId="77777777" w:rsidR="009573B2" w:rsidRPr="009573B2" w:rsidRDefault="009573B2" w:rsidP="00A86C5A">
            <w:pPr>
              <w:pStyle w:val="Heading9"/>
              <w:jc w:val="right"/>
              <w:rPr>
                <w:rStyle w:val="Strong"/>
                <w:rFonts w:ascii="Roboto" w:hAnsi="Roboto"/>
                <w:b w:val="0"/>
                <w:spacing w:val="10"/>
              </w:rPr>
            </w:pPr>
            <w:r w:rsidRPr="009573B2">
              <w:rPr>
                <w:rStyle w:val="Strong"/>
                <w:rFonts w:ascii="Roboto" w:hAnsi="Roboto"/>
                <w:b w:val="0"/>
                <w:spacing w:val="10"/>
              </w:rPr>
              <w:t>What we heard</w:t>
            </w:r>
          </w:p>
          <w:p w14:paraId="622885A9" w14:textId="77777777" w:rsidR="00D430C1" w:rsidRPr="00DC089E" w:rsidRDefault="00D430C1" w:rsidP="002E2B16">
            <w:pPr>
              <w:pStyle w:val="Heading9"/>
              <w:rPr>
                <w:rStyle w:val="Strong"/>
                <w:b w:val="0"/>
              </w:rPr>
            </w:pPr>
          </w:p>
        </w:tc>
        <w:tc>
          <w:tcPr>
            <w:tcW w:w="7767" w:type="dxa"/>
          </w:tcPr>
          <w:p w14:paraId="479C953D" w14:textId="77777777" w:rsidR="00D430C1" w:rsidRPr="00CD3C65" w:rsidRDefault="00F73BBF">
            <w:r>
              <w:t xml:space="preserve">Disabled people were in agreement that autonomy and </w:t>
            </w:r>
            <w:r w:rsidR="00DD4229">
              <w:t>choice in services and supports is crucial.</w:t>
            </w:r>
            <w:r w:rsidR="006823F5">
              <w:t xml:space="preserve"> </w:t>
            </w:r>
            <w:r w:rsidR="005E06DA">
              <w:t>Having</w:t>
            </w:r>
            <w:r w:rsidR="006823F5">
              <w:t xml:space="preserve"> options and being able</w:t>
            </w:r>
            <w:r w:rsidR="003957FC">
              <w:t xml:space="preserve"> </w:t>
            </w:r>
            <w:r w:rsidR="006823F5">
              <w:t>t</w:t>
            </w:r>
            <w:r w:rsidR="003957FC">
              <w:t>o</w:t>
            </w:r>
            <w:r w:rsidR="006823F5">
              <w:t xml:space="preserve"> exercis</w:t>
            </w:r>
            <w:r w:rsidR="006823F5" w:rsidRPr="006823F5">
              <w:t>e</w:t>
            </w:r>
            <w:r w:rsidR="006823F5">
              <w:t xml:space="preserve"> choice w</w:t>
            </w:r>
            <w:r w:rsidR="005E06DA">
              <w:t>ere</w:t>
            </w:r>
            <w:r w:rsidR="006823F5">
              <w:t xml:space="preserve"> viewed as </w:t>
            </w:r>
            <w:r w:rsidR="0095491C">
              <w:t xml:space="preserve">fundamental </w:t>
            </w:r>
            <w:r w:rsidR="00E73B17">
              <w:t xml:space="preserve">to </w:t>
            </w:r>
            <w:r w:rsidR="0095491C">
              <w:t xml:space="preserve">support </w:t>
            </w:r>
            <w:r w:rsidR="00E73B17">
              <w:t xml:space="preserve">that is </w:t>
            </w:r>
            <w:r w:rsidR="0005163E">
              <w:t xml:space="preserve">person-centered, </w:t>
            </w:r>
            <w:r w:rsidR="00E73B17">
              <w:t xml:space="preserve">holistic, and </w:t>
            </w:r>
            <w:r w:rsidR="0005163E">
              <w:t>responsive to changes in need</w:t>
            </w:r>
            <w:r w:rsidR="00F27B84">
              <w:t xml:space="preserve">. </w:t>
            </w:r>
            <w:r w:rsidR="00F421CB" w:rsidRPr="00F421CB">
              <w:t>People want less bureaucracy and burden to receive the supports they require</w:t>
            </w:r>
            <w:r w:rsidR="005E06DA">
              <w:t>, and they want</w:t>
            </w:r>
            <w:r w:rsidR="00D44EBE">
              <w:t xml:space="preserve"> it to be clear what</w:t>
            </w:r>
            <w:r w:rsidR="005E06DA">
              <w:t xml:space="preserve"> </w:t>
            </w:r>
            <w:r w:rsidR="001C4C4E">
              <w:t>options are available.</w:t>
            </w:r>
          </w:p>
        </w:tc>
      </w:tr>
      <w:tr w:rsidR="00D430C1" w14:paraId="715B1ED3" w14:textId="77777777" w:rsidTr="00547590">
        <w:tc>
          <w:tcPr>
            <w:tcW w:w="1413" w:type="dxa"/>
          </w:tcPr>
          <w:p w14:paraId="321AF26B" w14:textId="77777777" w:rsidR="009573B2" w:rsidRPr="009573B2" w:rsidRDefault="009573B2" w:rsidP="00A86C5A">
            <w:pPr>
              <w:pStyle w:val="Heading9"/>
              <w:jc w:val="right"/>
              <w:rPr>
                <w:rStyle w:val="Strong"/>
                <w:rFonts w:ascii="Roboto" w:hAnsi="Roboto"/>
                <w:b w:val="0"/>
                <w:spacing w:val="10"/>
              </w:rPr>
            </w:pPr>
            <w:r w:rsidRPr="009573B2">
              <w:rPr>
                <w:rStyle w:val="Strong"/>
                <w:rFonts w:ascii="Roboto" w:hAnsi="Roboto"/>
                <w:b w:val="0"/>
                <w:spacing w:val="10"/>
              </w:rPr>
              <w:t>Survey findings</w:t>
            </w:r>
          </w:p>
          <w:p w14:paraId="4ED2C105" w14:textId="77777777" w:rsidR="00D430C1" w:rsidRPr="00DC089E" w:rsidRDefault="00D430C1">
            <w:pPr>
              <w:rPr>
                <w:rStyle w:val="Strong"/>
                <w:b w:val="0"/>
              </w:rPr>
            </w:pPr>
          </w:p>
        </w:tc>
        <w:tc>
          <w:tcPr>
            <w:tcW w:w="7767" w:type="dxa"/>
          </w:tcPr>
          <w:p w14:paraId="0643C7F8" w14:textId="77777777" w:rsidR="00D430C1" w:rsidRPr="00CD3C65" w:rsidRDefault="00C90C67">
            <w:r w:rsidRPr="00CD3C65">
              <w:t xml:space="preserve">Over half of survey respondents </w:t>
            </w:r>
            <w:r w:rsidR="002244CE" w:rsidRPr="00CD3C65">
              <w:t xml:space="preserve">agreed that </w:t>
            </w:r>
            <w:r w:rsidR="002016F8">
              <w:t xml:space="preserve">having </w:t>
            </w:r>
            <w:r w:rsidR="002016F8" w:rsidRPr="00CD3C65">
              <w:t xml:space="preserve">more options </w:t>
            </w:r>
            <w:r w:rsidR="002016F8">
              <w:t>available</w:t>
            </w:r>
            <w:r w:rsidR="002016F8" w:rsidRPr="00CD3C65">
              <w:t xml:space="preserve"> </w:t>
            </w:r>
            <w:r w:rsidR="002016F8">
              <w:t xml:space="preserve">would mean </w:t>
            </w:r>
            <w:r w:rsidR="002244CE" w:rsidRPr="00CD3C65">
              <w:t xml:space="preserve">more </w:t>
            </w:r>
            <w:r w:rsidR="00A30397" w:rsidRPr="00CD3C65">
              <w:t>flexibility</w:t>
            </w:r>
            <w:r w:rsidR="00DC7393" w:rsidRPr="00CD3C65">
              <w:t>, choice</w:t>
            </w:r>
            <w:r w:rsidR="0051708D" w:rsidRPr="00CD3C65">
              <w:t>,</w:t>
            </w:r>
            <w:r w:rsidR="00DC7393" w:rsidRPr="00CD3C65">
              <w:t xml:space="preserve"> and </w:t>
            </w:r>
            <w:r w:rsidR="0051708D" w:rsidRPr="00CD3C65">
              <w:t>control in accessing services</w:t>
            </w:r>
            <w:r w:rsidR="002C680A">
              <w:t>.</w:t>
            </w:r>
            <w:r w:rsidR="001B42A2" w:rsidRPr="00CD3C65">
              <w:t xml:space="preserve"> </w:t>
            </w:r>
            <w:r w:rsidR="002C680A">
              <w:t>S</w:t>
            </w:r>
            <w:r w:rsidR="001B42A2" w:rsidRPr="00CD3C65">
              <w:t xml:space="preserve">econd to this, </w:t>
            </w:r>
            <w:r w:rsidR="00CD2CA5" w:rsidRPr="00CD3C65">
              <w:t xml:space="preserve">a majority agreed that funding a broader range of smaller providers would </w:t>
            </w:r>
            <w:r w:rsidR="00765CBC" w:rsidRPr="00CD3C65">
              <w:t>give more flexibility, choice, and control.</w:t>
            </w:r>
            <w:r w:rsidR="000264A5">
              <w:t xml:space="preserve"> </w:t>
            </w:r>
            <w:r w:rsidR="00A23EE3">
              <w:t>F</w:t>
            </w:r>
            <w:r w:rsidR="000264A5" w:rsidRPr="000264A5">
              <w:t xml:space="preserve">lexibility and choice is predicated on </w:t>
            </w:r>
            <w:r w:rsidR="00A23EE3">
              <w:t>access</w:t>
            </w:r>
            <w:r w:rsidR="000264A5">
              <w:t>.</w:t>
            </w:r>
          </w:p>
        </w:tc>
      </w:tr>
    </w:tbl>
    <w:p w14:paraId="4FBA8B86" w14:textId="77777777" w:rsidR="0098002C" w:rsidRPr="008E6B50" w:rsidRDefault="00443103" w:rsidP="00A86C5A">
      <w:pPr>
        <w:pStyle w:val="Heading8"/>
      </w:pPr>
      <w:r w:rsidRPr="00764405">
        <w:t>Topic Six:</w:t>
      </w:r>
      <w:r w:rsidRPr="008E6B50">
        <w:t xml:space="preserve"> </w:t>
      </w:r>
      <w:r w:rsidR="0098002C" w:rsidRPr="00764405">
        <w:rPr>
          <w:b w:val="0"/>
          <w:bCs/>
        </w:rPr>
        <w:t>Information and advice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7762"/>
      </w:tblGrid>
      <w:tr w:rsidR="00D430C1" w14:paraId="21D9C255" w14:textId="77777777" w:rsidTr="00BE60AD">
        <w:tc>
          <w:tcPr>
            <w:tcW w:w="1418" w:type="dxa"/>
          </w:tcPr>
          <w:p w14:paraId="42876BB8" w14:textId="77777777" w:rsidR="009573B2" w:rsidRPr="009573B2" w:rsidRDefault="009573B2" w:rsidP="00A86C5A">
            <w:pPr>
              <w:pStyle w:val="Heading9"/>
              <w:jc w:val="right"/>
              <w:rPr>
                <w:rStyle w:val="Strong"/>
                <w:rFonts w:ascii="Roboto" w:hAnsi="Roboto"/>
                <w:b w:val="0"/>
                <w:spacing w:val="10"/>
              </w:rPr>
            </w:pPr>
            <w:r w:rsidRPr="009573B2">
              <w:rPr>
                <w:rStyle w:val="Strong"/>
                <w:rFonts w:ascii="Roboto" w:hAnsi="Roboto"/>
                <w:b w:val="0"/>
                <w:spacing w:val="10"/>
              </w:rPr>
              <w:t>What we heard</w:t>
            </w:r>
          </w:p>
          <w:p w14:paraId="603C5C17" w14:textId="77777777" w:rsidR="00D430C1" w:rsidRPr="00DC089E" w:rsidRDefault="00D430C1" w:rsidP="00A86C5A">
            <w:pPr>
              <w:jc w:val="right"/>
              <w:rPr>
                <w:rStyle w:val="Strong"/>
                <w:b w:val="0"/>
              </w:rPr>
            </w:pPr>
          </w:p>
        </w:tc>
        <w:tc>
          <w:tcPr>
            <w:tcW w:w="7762" w:type="dxa"/>
          </w:tcPr>
          <w:p w14:paraId="06A5CDED" w14:textId="77777777" w:rsidR="00D430C1" w:rsidRPr="005F761D" w:rsidRDefault="009C2F8B">
            <w:r w:rsidRPr="009C2F8B">
              <w:t xml:space="preserve">People </w:t>
            </w:r>
            <w:r w:rsidR="007A55F5">
              <w:t>want</w:t>
            </w:r>
            <w:r w:rsidRPr="009C2F8B">
              <w:t xml:space="preserve"> a centralised source of information </w:t>
            </w:r>
            <w:r w:rsidR="007A55F5">
              <w:t>that offers</w:t>
            </w:r>
            <w:r w:rsidRPr="009C2F8B">
              <w:t xml:space="preserve"> a </w:t>
            </w:r>
            <w:r w:rsidR="007A55F5">
              <w:t>range</w:t>
            </w:r>
            <w:r w:rsidRPr="009C2F8B">
              <w:t xml:space="preserve"> of accessible formats </w:t>
            </w:r>
            <w:r w:rsidR="007A55F5">
              <w:t xml:space="preserve">and </w:t>
            </w:r>
            <w:r w:rsidRPr="009C2F8B">
              <w:t xml:space="preserve">that paints a complete picture of what supports are available, </w:t>
            </w:r>
            <w:r w:rsidR="009D39B0">
              <w:t>and</w:t>
            </w:r>
            <w:r w:rsidRPr="009C2F8B">
              <w:t xml:space="preserve"> </w:t>
            </w:r>
            <w:r w:rsidR="00D53AFE">
              <w:t>how to</w:t>
            </w:r>
            <w:r w:rsidRPr="009C2F8B">
              <w:t xml:space="preserve"> access them</w:t>
            </w:r>
            <w:r w:rsidR="009D39B0">
              <w:t xml:space="preserve">. </w:t>
            </w:r>
            <w:r w:rsidR="00C878E9">
              <w:t>Comments outlined th</w:t>
            </w:r>
            <w:r w:rsidR="00796C32">
              <w:t>e need for clear, simplified</w:t>
            </w:r>
            <w:r w:rsidR="006B2A8F">
              <w:t xml:space="preserve">, up-to-date, and accurate </w:t>
            </w:r>
            <w:r w:rsidR="00796C32">
              <w:t>information</w:t>
            </w:r>
            <w:r w:rsidR="006B2A8F">
              <w:t xml:space="preserve">, as well as </w:t>
            </w:r>
            <w:r w:rsidR="00D92048">
              <w:t>easy ways for people to find information relevant to them.</w:t>
            </w:r>
            <w:r w:rsidR="0047264F">
              <w:t xml:space="preserve"> </w:t>
            </w:r>
            <w:r w:rsidR="0047264F" w:rsidRPr="0047264F">
              <w:t xml:space="preserve">People </w:t>
            </w:r>
            <w:r w:rsidR="0047264F">
              <w:t>would value</w:t>
            </w:r>
            <w:r w:rsidR="0047264F" w:rsidRPr="0047264F">
              <w:t xml:space="preserve"> having someone they trust to help them navigate information, understand available options, and assess what is most relevant to their individual needs and circumstances, reducing the effort required to find and evaluate information from </w:t>
            </w:r>
            <w:r w:rsidR="0047264F">
              <w:t>all</w:t>
            </w:r>
            <w:r w:rsidR="0047264F" w:rsidRPr="0047264F">
              <w:t xml:space="preserve"> sources.</w:t>
            </w:r>
          </w:p>
        </w:tc>
      </w:tr>
      <w:tr w:rsidR="00D430C1" w14:paraId="1FDFFE2A" w14:textId="77777777" w:rsidTr="00BE60AD">
        <w:tc>
          <w:tcPr>
            <w:tcW w:w="1418" w:type="dxa"/>
          </w:tcPr>
          <w:p w14:paraId="3A010A6D" w14:textId="77777777" w:rsidR="009573B2" w:rsidRPr="009573B2" w:rsidRDefault="009573B2" w:rsidP="00A86C5A">
            <w:pPr>
              <w:pStyle w:val="Heading9"/>
              <w:jc w:val="right"/>
              <w:rPr>
                <w:rStyle w:val="Strong"/>
                <w:rFonts w:ascii="Roboto" w:hAnsi="Roboto"/>
                <w:b w:val="0"/>
                <w:spacing w:val="10"/>
              </w:rPr>
            </w:pPr>
            <w:r w:rsidRPr="009573B2">
              <w:rPr>
                <w:rStyle w:val="Strong"/>
                <w:rFonts w:ascii="Roboto" w:hAnsi="Roboto"/>
                <w:b w:val="0"/>
                <w:spacing w:val="10"/>
              </w:rPr>
              <w:t>Survey findings</w:t>
            </w:r>
          </w:p>
          <w:p w14:paraId="54F9BF61" w14:textId="77777777" w:rsidR="00D430C1" w:rsidRPr="00DC089E" w:rsidRDefault="00D430C1" w:rsidP="00A86C5A">
            <w:pPr>
              <w:jc w:val="right"/>
              <w:rPr>
                <w:rStyle w:val="Strong"/>
                <w:b w:val="0"/>
              </w:rPr>
            </w:pPr>
          </w:p>
        </w:tc>
        <w:tc>
          <w:tcPr>
            <w:tcW w:w="7762" w:type="dxa"/>
          </w:tcPr>
          <w:p w14:paraId="0C2FC688" w14:textId="77777777" w:rsidR="00D430C1" w:rsidRPr="00CD3C65" w:rsidRDefault="00765CBC">
            <w:r w:rsidRPr="00CD3C65">
              <w:t xml:space="preserve">People get </w:t>
            </w:r>
            <w:r w:rsidR="00984EAE" w:rsidRPr="00CD3C65">
              <w:t>information</w:t>
            </w:r>
            <w:r w:rsidRPr="00CD3C65">
              <w:t xml:space="preserve"> about </w:t>
            </w:r>
            <w:r w:rsidR="00984EAE" w:rsidRPr="00CD3C65">
              <w:t>disability</w:t>
            </w:r>
            <w:r w:rsidR="0002257D" w:rsidRPr="00CD3C65">
              <w:t xml:space="preserve"> supports from a range of places</w:t>
            </w:r>
            <w:r w:rsidR="00984EAE" w:rsidRPr="00CD3C65">
              <w:t>; primarily</w:t>
            </w:r>
            <w:r w:rsidR="0002257D" w:rsidRPr="00CD3C65">
              <w:t xml:space="preserve"> NASC/EGL</w:t>
            </w:r>
            <w:r w:rsidR="00984EAE" w:rsidRPr="00CD3C65">
              <w:t xml:space="preserve">, social networks, and community groups (for people with similar disability to themselves). </w:t>
            </w:r>
            <w:r w:rsidR="00696F9A" w:rsidRPr="00CD3C65">
              <w:t>The biggest challenge</w:t>
            </w:r>
            <w:r w:rsidR="00CB0F45" w:rsidRPr="00CD3C65">
              <w:t xml:space="preserve"> faced in getting information about DSS was that it is hard to find</w:t>
            </w:r>
            <w:r w:rsidR="003E5108" w:rsidRPr="00CD3C65">
              <w:t xml:space="preserve">; </w:t>
            </w:r>
            <w:r w:rsidR="00B5440C" w:rsidRPr="00CD3C65">
              <w:t>people primarily want to know about what services are available</w:t>
            </w:r>
            <w:r w:rsidR="003E5108" w:rsidRPr="00CD3C65">
              <w:t xml:space="preserve">; and </w:t>
            </w:r>
            <w:r w:rsidR="007C0BA0" w:rsidRPr="00CD3C65">
              <w:t xml:space="preserve">people want </w:t>
            </w:r>
            <w:r w:rsidR="001C0BD7" w:rsidRPr="00CD3C65">
              <w:t>information</w:t>
            </w:r>
            <w:r w:rsidR="007C0BA0" w:rsidRPr="00CD3C65">
              <w:t xml:space="preserve"> to be </w:t>
            </w:r>
            <w:r w:rsidR="001C0BD7" w:rsidRPr="00CD3C65">
              <w:t>clear</w:t>
            </w:r>
            <w:r w:rsidR="007C0BA0" w:rsidRPr="00CD3C65">
              <w:t xml:space="preserve"> and simple and easy to </w:t>
            </w:r>
            <w:r w:rsidR="00CD3C65" w:rsidRPr="00CD3C65">
              <w:t>find</w:t>
            </w:r>
            <w:r w:rsidR="00B5440C" w:rsidRPr="00CD3C65">
              <w:t>.</w:t>
            </w:r>
          </w:p>
        </w:tc>
      </w:tr>
    </w:tbl>
    <w:p w14:paraId="6F2651EB" w14:textId="77777777" w:rsidR="00CF270C" w:rsidRDefault="00CF270C" w:rsidP="00222AC7">
      <w:pPr>
        <w:rPr>
          <w:lang w:eastAsia="en-NZ"/>
        </w:rPr>
      </w:pPr>
      <w:r>
        <w:br w:type="page"/>
      </w:r>
    </w:p>
    <w:p w14:paraId="2C219B35" w14:textId="77777777" w:rsidR="00D565EE" w:rsidRDefault="00D565EE" w:rsidP="003D26CA">
      <w:pPr>
        <w:pStyle w:val="Heading2"/>
      </w:pPr>
      <w:bookmarkStart w:id="11" w:name="_Toc240981036"/>
      <w:r>
        <w:t>Cross-cutting themes</w:t>
      </w:r>
      <w:bookmarkEnd w:id="10"/>
      <w:bookmarkEnd w:id="11"/>
    </w:p>
    <w:p w14:paraId="204C1D64" w14:textId="77777777" w:rsidR="00F639B7" w:rsidRPr="00F639B7" w:rsidRDefault="00A16435" w:rsidP="00F639B7">
      <w:pPr>
        <w:rPr>
          <w:lang w:eastAsia="en-NZ"/>
        </w:rPr>
      </w:pPr>
      <w:r>
        <w:rPr>
          <w:noProof/>
        </w:rPr>
        <mc:AlternateContent>
          <mc:Choice Requires="wps">
            <w:drawing>
              <wp:anchor distT="45720" distB="45720" distL="114300" distR="114300" simplePos="0" relativeHeight="251658242" behindDoc="0" locked="0" layoutInCell="1" allowOverlap="1" wp14:anchorId="345ACDA8" wp14:editId="62BDE35D">
                <wp:simplePos x="0" y="0"/>
                <wp:positionH relativeFrom="column">
                  <wp:posOffset>-200660</wp:posOffset>
                </wp:positionH>
                <wp:positionV relativeFrom="paragraph">
                  <wp:posOffset>3108960</wp:posOffset>
                </wp:positionV>
                <wp:extent cx="3211830" cy="5200650"/>
                <wp:effectExtent l="0" t="0" r="7620" b="0"/>
                <wp:wrapSquare wrapText="bothSides"/>
                <wp:docPr id="4453157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1830" cy="5200650"/>
                        </a:xfrm>
                        <a:prstGeom prst="roundRect">
                          <a:avLst/>
                        </a:prstGeom>
                        <a:solidFill>
                          <a:srgbClr val="D3F2B6"/>
                        </a:solidFill>
                        <a:ln w="9525">
                          <a:noFill/>
                          <a:miter lim="800000"/>
                          <a:headEnd/>
                          <a:tailEnd/>
                        </a:ln>
                      </wps:spPr>
                      <wps:txbx>
                        <w:txbxContent>
                          <w:p w14:paraId="5884CEE5" w14:textId="77777777" w:rsidR="00925333" w:rsidRPr="001C638E" w:rsidRDefault="00696463" w:rsidP="00712604">
                            <w:pPr>
                              <w:rPr>
                                <w:rFonts w:ascii="Montserrat Medium" w:hAnsi="Montserrat Medium"/>
                                <w:sz w:val="32"/>
                                <w:szCs w:val="32"/>
                              </w:rPr>
                            </w:pPr>
                            <w:r w:rsidRPr="001C638E">
                              <w:rPr>
                                <w:rFonts w:ascii="Montserrat Medium" w:hAnsi="Montserrat Medium"/>
                                <w:sz w:val="32"/>
                                <w:szCs w:val="32"/>
                              </w:rPr>
                              <w:t>N</w:t>
                            </w:r>
                            <w:r w:rsidR="00925333" w:rsidRPr="001C638E">
                              <w:rPr>
                                <w:rFonts w:ascii="Montserrat Medium" w:hAnsi="Montserrat Medium"/>
                                <w:sz w:val="32"/>
                                <w:szCs w:val="32"/>
                              </w:rPr>
                              <w:t>avigable systems that require low energy expenditure</w:t>
                            </w:r>
                          </w:p>
                          <w:p w14:paraId="7A0213E9" w14:textId="77777777" w:rsidR="00925333" w:rsidRDefault="00534084" w:rsidP="00925333">
                            <w:r>
                              <w:t>People talked about</w:t>
                            </w:r>
                            <w:r w:rsidR="00925333">
                              <w:t xml:space="preserve"> navigation coaches or single points of contact for accessing support </w:t>
                            </w:r>
                            <w:r>
                              <w:t>and made</w:t>
                            </w:r>
                            <w:r w:rsidR="00925333">
                              <w:t xml:space="preserve"> direct statements about the difficulty of navigating systems</w:t>
                            </w:r>
                            <w:r>
                              <w:t xml:space="preserve">; these </w:t>
                            </w:r>
                            <w:r w:rsidR="00925333">
                              <w:t xml:space="preserve">point to systemic complexities that act as a barrier to accessing support. For some, applying for </w:t>
                            </w:r>
                            <w:r w:rsidR="00D87CE7">
                              <w:t xml:space="preserve">or managing </w:t>
                            </w:r>
                            <w:r w:rsidR="00925333">
                              <w:t xml:space="preserve">certain supports was </w:t>
                            </w:r>
                            <w:r>
                              <w:t>a burden</w:t>
                            </w:r>
                            <w:r w:rsidR="00925333">
                              <w:t xml:space="preserve"> and the time it takes to do this on top of uncertainty about outcomes </w:t>
                            </w:r>
                            <w:r w:rsidR="003155B6">
                              <w:t>prevented</w:t>
                            </w:r>
                            <w:r w:rsidR="00925333">
                              <w:t xml:space="preserve"> them from even </w:t>
                            </w:r>
                            <w:r w:rsidR="003155B6">
                              <w:t>taking steps to apply</w:t>
                            </w:r>
                            <w:r w:rsidR="00D87CE7">
                              <w:t xml:space="preserve"> for or access supports</w:t>
                            </w:r>
                            <w:r w:rsidR="00925333">
                              <w:t>; for others, it was having to go to a number of different places (physical</w:t>
                            </w:r>
                            <w:r w:rsidR="003155B6">
                              <w:t xml:space="preserve"> locations</w:t>
                            </w:r>
                            <w:r w:rsidR="00925333">
                              <w:t>, online, or</w:t>
                            </w:r>
                            <w:r w:rsidR="003155B6">
                              <w:t xml:space="preserve"> attempts to reach people by</w:t>
                            </w:r>
                            <w:r w:rsidR="00925333">
                              <w:t xml:space="preserve"> phone) to get information or support options or outcomes. </w:t>
                            </w:r>
                          </w:p>
                          <w:p w14:paraId="3CC2C0FD" w14:textId="77777777" w:rsidR="00925333" w:rsidRPr="00464C98" w:rsidRDefault="00925333" w:rsidP="00925333">
                            <w:pPr>
                              <w:rPr>
                                <w:rFonts w:ascii="Roboto" w:hAnsi="Roboto"/>
                              </w:rPr>
                            </w:pPr>
                            <w:r>
                              <w:t>It was suggested that greater coordination (or consolidation) of services could improve experiences for people accessing support. The fragmented nature of service information, access and provision was noted across many topics as a barrier.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345ACDA8" id="Text Box 2" o:spid="_x0000_s1026" style="position:absolute;margin-left:-15.8pt;margin-top:244.8pt;width:252.9pt;height:409.5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" fillcolor="#d3f2b6" stroked="f">
                <v:stroke joinstyle="miter"/>
                <v:textbox>
                  <w:txbxContent>
                    <w:p w14:paraId="5884CEE5" w14:textId="77777777" w:rsidR="00925333" w:rsidRPr="001C638E" w:rsidRDefault="00696463" w:rsidP="00712604">
                      <w:pPr>
                        <w:rPr>
                          <w:rFonts w:ascii="Montserrat Medium" w:hAnsi="Montserrat Medium"/>
                          <w:sz w:val="32"/>
                          <w:szCs w:val="32"/>
                        </w:rPr>
                      </w:pPr>
                      <w:r w:rsidRPr="001C638E">
                        <w:rPr>
                          <w:rFonts w:ascii="Montserrat Medium" w:hAnsi="Montserrat Medium"/>
                          <w:sz w:val="32"/>
                          <w:szCs w:val="32"/>
                        </w:rPr>
                        <w:t>N</w:t>
                      </w:r>
                      <w:r w:rsidR="00925333" w:rsidRPr="001C638E">
                        <w:rPr>
                          <w:rFonts w:ascii="Montserrat Medium" w:hAnsi="Montserrat Medium"/>
                          <w:sz w:val="32"/>
                          <w:szCs w:val="32"/>
                        </w:rPr>
                        <w:t>avigable systems that require low energy expenditure</w:t>
                      </w:r>
                    </w:p>
                    <w:p w14:paraId="7A0213E9" w14:textId="77777777" w:rsidR="00925333" w:rsidRDefault="00534084" w:rsidP="00925333">
                      <w:r>
                        <w:t>People talked about</w:t>
                      </w:r>
                      <w:r w:rsidR="00925333">
                        <w:t xml:space="preserve"> navigation coaches or single points of contact for accessing support </w:t>
                      </w:r>
                      <w:r>
                        <w:t>and made</w:t>
                      </w:r>
                      <w:r w:rsidR="00925333">
                        <w:t xml:space="preserve"> direct statements about the difficulty of navigating systems</w:t>
                      </w:r>
                      <w:r>
                        <w:t xml:space="preserve">; these </w:t>
                      </w:r>
                      <w:r w:rsidR="00925333">
                        <w:t xml:space="preserve">point to systemic complexities that act as a barrier to accessing support. For some, applying for </w:t>
                      </w:r>
                      <w:r w:rsidR="00D87CE7">
                        <w:t xml:space="preserve">or managing </w:t>
                      </w:r>
                      <w:r w:rsidR="00925333">
                        <w:t xml:space="preserve">certain supports was </w:t>
                      </w:r>
                      <w:r>
                        <w:t>a burden</w:t>
                      </w:r>
                      <w:r w:rsidR="00925333">
                        <w:t xml:space="preserve"> and the time it takes to do this on top of uncertainty about outcomes </w:t>
                      </w:r>
                      <w:r w:rsidR="003155B6">
                        <w:t>prevented</w:t>
                      </w:r>
                      <w:r w:rsidR="00925333">
                        <w:t xml:space="preserve"> them from even </w:t>
                      </w:r>
                      <w:r w:rsidR="003155B6">
                        <w:t>taking steps to apply</w:t>
                      </w:r>
                      <w:r w:rsidR="00D87CE7">
                        <w:t xml:space="preserve"> for or access supports</w:t>
                      </w:r>
                      <w:r w:rsidR="00925333">
                        <w:t>; for others, it was having to go to a number of different places (physical</w:t>
                      </w:r>
                      <w:r w:rsidR="003155B6">
                        <w:t xml:space="preserve"> locations</w:t>
                      </w:r>
                      <w:r w:rsidR="00925333">
                        <w:t>, online, or</w:t>
                      </w:r>
                      <w:r w:rsidR="003155B6">
                        <w:t xml:space="preserve"> attempts to reach people by</w:t>
                      </w:r>
                      <w:r w:rsidR="00925333">
                        <w:t xml:space="preserve"> phone) to get information or support options or outcomes. </w:t>
                      </w:r>
                    </w:p>
                    <w:p w14:paraId="3CC2C0FD" w14:textId="77777777" w:rsidR="00925333" w:rsidRPr="00464C98" w:rsidRDefault="00925333" w:rsidP="00925333">
                      <w:pPr>
                        <w:rPr>
                          <w:rFonts w:ascii="Roboto" w:hAnsi="Roboto"/>
                        </w:rPr>
                      </w:pPr>
                      <w:r>
                        <w:t>It was suggested that greater coordination (or consolidation) of services could improve experiences for people accessing support. The fragmented nature of service information, access and provision was noted across many topics as a barrier.</w:t>
                      </w:r>
                    </w:p>
                  </w:txbxContent>
                </v:textbox>
                <w10:wrap type="square"/>
              </v:roundrect>
            </w:pict>
          </mc:Fallback>
        </mc:AlternateContent>
      </w:r>
      <w:r w:rsidR="00726A4E">
        <w:rPr>
          <w:noProof/>
        </w:rPr>
        <mc:AlternateContent>
          <mc:Choice Requires="wps">
            <w:drawing>
              <wp:anchor distT="45720" distB="45720" distL="114300" distR="114300" simplePos="0" relativeHeight="251658246" behindDoc="0" locked="0" layoutInCell="1" allowOverlap="1" wp14:anchorId="537DEF18" wp14:editId="1808F934">
                <wp:simplePos x="0" y="0"/>
                <wp:positionH relativeFrom="margin">
                  <wp:posOffset>3085465</wp:posOffset>
                </wp:positionH>
                <wp:positionV relativeFrom="paragraph">
                  <wp:posOffset>3108960</wp:posOffset>
                </wp:positionV>
                <wp:extent cx="2933700" cy="5200650"/>
                <wp:effectExtent l="0" t="0" r="0" b="0"/>
                <wp:wrapSquare wrapText="bothSides"/>
                <wp:docPr id="474333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700" cy="5200650"/>
                        </a:xfrm>
                        <a:prstGeom prst="roundRect">
                          <a:avLst/>
                        </a:prstGeom>
                        <a:solidFill>
                          <a:srgbClr val="B7EEBE"/>
                        </a:solidFill>
                        <a:ln w="9525">
                          <a:noFill/>
                          <a:miter lim="800000"/>
                          <a:headEnd/>
                          <a:tailEnd/>
                        </a:ln>
                      </wps:spPr>
                      <wps:txbx>
                        <w:txbxContent>
                          <w:p w14:paraId="41C23398" w14:textId="77777777" w:rsidR="00464C98" w:rsidRPr="001C638E" w:rsidRDefault="00464C98" w:rsidP="00712604">
                            <w:pPr>
                              <w:rPr>
                                <w:rFonts w:ascii="Montserrat Medium" w:hAnsi="Montserrat Medium"/>
                                <w:sz w:val="32"/>
                                <w:szCs w:val="32"/>
                              </w:rPr>
                            </w:pPr>
                            <w:r w:rsidRPr="001C638E">
                              <w:rPr>
                                <w:rFonts w:ascii="Montserrat Medium" w:hAnsi="Montserrat Medium"/>
                                <w:sz w:val="32"/>
                                <w:szCs w:val="32"/>
                              </w:rPr>
                              <w:t xml:space="preserve">The role of </w:t>
                            </w:r>
                            <w:r w:rsidRPr="00A16435">
                              <w:rPr>
                                <w:rFonts w:ascii="Montserrat Medium" w:hAnsi="Montserrat Medium"/>
                                <w:sz w:val="32"/>
                                <w:szCs w:val="32"/>
                              </w:rPr>
                              <w:t>NASC</w:t>
                            </w:r>
                            <w:r w:rsidR="00164342" w:rsidRPr="001C638E">
                              <w:rPr>
                                <w:rFonts w:ascii="Montserrat Medium" w:hAnsi="Montserrat Medium"/>
                                <w:sz w:val="32"/>
                                <w:szCs w:val="32"/>
                              </w:rPr>
                              <w:t xml:space="preserve"> and </w:t>
                            </w:r>
                            <w:r w:rsidRPr="001C638E">
                              <w:rPr>
                                <w:rFonts w:ascii="Montserrat Medium" w:hAnsi="Montserrat Medium"/>
                                <w:sz w:val="32"/>
                                <w:szCs w:val="32"/>
                              </w:rPr>
                              <w:t xml:space="preserve">assessments </w:t>
                            </w:r>
                          </w:p>
                          <w:p w14:paraId="524232FF" w14:textId="77777777" w:rsidR="00B639BD" w:rsidRDefault="00464C98" w:rsidP="00E12E08">
                            <w:r w:rsidRPr="001477DC">
                              <w:t xml:space="preserve">Overall, people expressed the need for NASCs to build capacity, trust, and create a positive, consistent, and constructive environment for assessments. </w:t>
                            </w:r>
                            <w:r w:rsidR="004D35E3" w:rsidRPr="004D35E3">
                              <w:t xml:space="preserve">Success with NASC was said to require people to answer in a particular way, </w:t>
                            </w:r>
                            <w:r w:rsidR="004D35E3">
                              <w:t xml:space="preserve">heavily </w:t>
                            </w:r>
                            <w:r w:rsidR="004D35E3" w:rsidRPr="004D35E3">
                              <w:t xml:space="preserve">self-advocate, and independently </w:t>
                            </w:r>
                            <w:r w:rsidR="004D35E3">
                              <w:t xml:space="preserve">find out </w:t>
                            </w:r>
                            <w:r w:rsidR="004D35E3" w:rsidRPr="004D35E3">
                              <w:t>what</w:t>
                            </w:r>
                            <w:r w:rsidR="004D35E3">
                              <w:t xml:space="preserve"> is</w:t>
                            </w:r>
                            <w:r w:rsidR="004D35E3" w:rsidRPr="004D35E3">
                              <w:t xml:space="preserve"> available</w:t>
                            </w:r>
                            <w:r w:rsidRPr="001477DC">
                              <w:t xml:space="preserve">. </w:t>
                            </w:r>
                            <w:r w:rsidR="00B639BD">
                              <w:t>They want fairness, consistent application of criteria and transparency.</w:t>
                            </w:r>
                          </w:p>
                          <w:p w14:paraId="50AB463D" w14:textId="77777777" w:rsidR="00786A08" w:rsidRPr="00913DE7" w:rsidRDefault="00464C98" w:rsidP="00E12E08">
                            <w:r w:rsidRPr="001477DC">
                              <w:t>While people like the idea of a personalised support plan as the final output, orienting</w:t>
                            </w:r>
                            <w:r w:rsidR="00195E60">
                              <w:t xml:space="preserve"> or connecting</w:t>
                            </w:r>
                            <w:r w:rsidRPr="001477DC">
                              <w:t xml:space="preserve"> people to what support is out there,</w:t>
                            </w:r>
                            <w:r w:rsidR="007E2564">
                              <w:t xml:space="preserve"> and what suits their needs, </w:t>
                            </w:r>
                            <w:r w:rsidRPr="001477DC">
                              <w:t xml:space="preserve">is an important part of </w:t>
                            </w:r>
                            <w:r w:rsidR="00B3782B">
                              <w:t>the process</w:t>
                            </w:r>
                            <w:r w:rsidRPr="001477DC">
                              <w:t>.</w:t>
                            </w:r>
                            <w:r w:rsidRPr="001477DC">
                              <w:rPr>
                                <w:sz w:val="20"/>
                                <w:szCs w:val="22"/>
                              </w:rPr>
                              <w:t xml:space="preserve"> </w:t>
                            </w:r>
                            <w:r w:rsidRPr="001477DC">
                              <w:t xml:space="preserve">Concern was expressed about needing to ‘prove’ needs as they occur, further prompting people to regard assessment as a tool that can only be activated after a significant need has come up, rather than one that can help people plan for the future.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537DEF18" id="_x0000_s1027" style="position:absolute;margin-left:242.95pt;margin-top:244.8pt;width:231pt;height:409.5pt;z-index:25165824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" fillcolor="#b7eebe" stroked="f">
                <v:stroke joinstyle="miter"/>
                <v:textbox>
                  <w:txbxContent>
                    <w:p w14:paraId="41C23398" w14:textId="77777777" w:rsidR="00464C98" w:rsidRPr="001C638E" w:rsidRDefault="00464C98" w:rsidP="00712604">
                      <w:pPr>
                        <w:rPr>
                          <w:rFonts w:ascii="Montserrat Medium" w:hAnsi="Montserrat Medium"/>
                          <w:sz w:val="32"/>
                          <w:szCs w:val="32"/>
                        </w:rPr>
                      </w:pPr>
                      <w:r w:rsidRPr="001C638E">
                        <w:rPr>
                          <w:rFonts w:ascii="Montserrat Medium" w:hAnsi="Montserrat Medium"/>
                          <w:sz w:val="32"/>
                          <w:szCs w:val="32"/>
                        </w:rPr>
                        <w:t xml:space="preserve">The role of </w:t>
                      </w:r>
                      <w:r w:rsidRPr="00A16435">
                        <w:rPr>
                          <w:rFonts w:ascii="Montserrat Medium" w:hAnsi="Montserrat Medium"/>
                          <w:sz w:val="32"/>
                          <w:szCs w:val="32"/>
                        </w:rPr>
                        <w:t>NASC</w:t>
                      </w:r>
                      <w:r w:rsidR="00164342" w:rsidRPr="001C638E">
                        <w:rPr>
                          <w:rFonts w:ascii="Montserrat Medium" w:hAnsi="Montserrat Medium"/>
                          <w:sz w:val="32"/>
                          <w:szCs w:val="32"/>
                        </w:rPr>
                        <w:t xml:space="preserve"> and </w:t>
                      </w:r>
                      <w:r w:rsidRPr="001C638E">
                        <w:rPr>
                          <w:rFonts w:ascii="Montserrat Medium" w:hAnsi="Montserrat Medium"/>
                          <w:sz w:val="32"/>
                          <w:szCs w:val="32"/>
                        </w:rPr>
                        <w:t xml:space="preserve">assessments </w:t>
                      </w:r>
                    </w:p>
                    <w:p w14:paraId="524232FF" w14:textId="77777777" w:rsidR="00B639BD" w:rsidRDefault="00464C98" w:rsidP="00E12E08">
                      <w:r w:rsidRPr="001477DC">
                        <w:t xml:space="preserve">Overall, people expressed the need for NASCs to build capacity, trust, and create a positive, consistent, and constructive environment for assessments. </w:t>
                      </w:r>
                      <w:r w:rsidR="004D35E3" w:rsidRPr="004D35E3">
                        <w:t xml:space="preserve">Success with NASC was said to require people to answer in a particular way, </w:t>
                      </w:r>
                      <w:r w:rsidR="004D35E3">
                        <w:t xml:space="preserve">heavily </w:t>
                      </w:r>
                      <w:r w:rsidR="004D35E3" w:rsidRPr="004D35E3">
                        <w:t xml:space="preserve">self-advocate, and independently </w:t>
                      </w:r>
                      <w:r w:rsidR="004D35E3">
                        <w:t xml:space="preserve">find out </w:t>
                      </w:r>
                      <w:r w:rsidR="004D35E3" w:rsidRPr="004D35E3">
                        <w:t>what</w:t>
                      </w:r>
                      <w:r w:rsidR="004D35E3">
                        <w:t xml:space="preserve"> is</w:t>
                      </w:r>
                      <w:r w:rsidR="004D35E3" w:rsidRPr="004D35E3">
                        <w:t xml:space="preserve"> available</w:t>
                      </w:r>
                      <w:r w:rsidRPr="001477DC">
                        <w:t xml:space="preserve">. </w:t>
                      </w:r>
                      <w:r w:rsidR="00B639BD">
                        <w:t>They want fairness, consistent application of criteria and transparency.</w:t>
                      </w:r>
                    </w:p>
                    <w:p w14:paraId="50AB463D" w14:textId="77777777" w:rsidR="00786A08" w:rsidRPr="00913DE7" w:rsidRDefault="00464C98" w:rsidP="00E12E08">
                      <w:r w:rsidRPr="001477DC">
                        <w:t>While people like the idea of a personalised support plan as the final output, orienting</w:t>
                      </w:r>
                      <w:r w:rsidR="00195E60">
                        <w:t xml:space="preserve"> or connecting</w:t>
                      </w:r>
                      <w:r w:rsidRPr="001477DC">
                        <w:t xml:space="preserve"> people to what support is out there,</w:t>
                      </w:r>
                      <w:r w:rsidR="007E2564">
                        <w:t xml:space="preserve"> and what suits their needs, </w:t>
                      </w:r>
                      <w:r w:rsidRPr="001477DC">
                        <w:t xml:space="preserve">is an important part of </w:t>
                      </w:r>
                      <w:r w:rsidR="00B3782B">
                        <w:t>the process</w:t>
                      </w:r>
                      <w:r w:rsidRPr="001477DC">
                        <w:t>.</w:t>
                      </w:r>
                      <w:r w:rsidRPr="001477DC">
                        <w:rPr>
                          <w:sz w:val="20"/>
                          <w:szCs w:val="22"/>
                        </w:rPr>
                        <w:t xml:space="preserve"> </w:t>
                      </w:r>
                      <w:r w:rsidRPr="001477DC">
                        <w:t xml:space="preserve">Concern was expressed about needing to ‘prove’ needs as they occur, further prompting people to regard assessment as a tool that can only be activated after a significant need has come up, rather than one that can help people plan for the future. </w:t>
                      </w:r>
                    </w:p>
                  </w:txbxContent>
                </v:textbox>
                <w10:wrap type="square" anchorx="margin"/>
              </v:roundrect>
            </w:pict>
          </mc:Fallback>
        </mc:AlternateContent>
      </w:r>
      <w:r w:rsidR="00E14036">
        <w:rPr>
          <w:noProof/>
        </w:rPr>
        <mc:AlternateContent>
          <mc:Choice Requires="wps">
            <w:drawing>
              <wp:anchor distT="45720" distB="45720" distL="114300" distR="114300" simplePos="0" relativeHeight="251658241" behindDoc="0" locked="0" layoutInCell="1" allowOverlap="1" wp14:anchorId="26FF80C7" wp14:editId="01D7AA67">
                <wp:simplePos x="0" y="0"/>
                <wp:positionH relativeFrom="column">
                  <wp:posOffset>-200660</wp:posOffset>
                </wp:positionH>
                <wp:positionV relativeFrom="paragraph">
                  <wp:posOffset>819150</wp:posOffset>
                </wp:positionV>
                <wp:extent cx="5973445" cy="2202815"/>
                <wp:effectExtent l="0" t="0" r="8255" b="698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3445" cy="2202815"/>
                        </a:xfrm>
                        <a:prstGeom prst="roundRect">
                          <a:avLst/>
                        </a:prstGeom>
                        <a:solidFill>
                          <a:srgbClr val="B7EEBE"/>
                        </a:solidFill>
                        <a:ln w="9525">
                          <a:noFill/>
                          <a:miter lim="800000"/>
                          <a:headEnd/>
                          <a:tailEnd/>
                        </a:ln>
                      </wps:spPr>
                      <wps:txbx>
                        <w:txbxContent>
                          <w:p w14:paraId="3AA6797F" w14:textId="77777777" w:rsidR="00A740DD" w:rsidRPr="001C638E" w:rsidRDefault="00A740DD" w:rsidP="00712604">
                            <w:pPr>
                              <w:rPr>
                                <w:rFonts w:ascii="Montserrat Medium" w:hAnsi="Montserrat Medium"/>
                                <w:sz w:val="32"/>
                                <w:szCs w:val="32"/>
                              </w:rPr>
                            </w:pPr>
                            <w:r w:rsidRPr="001C638E">
                              <w:rPr>
                                <w:rFonts w:ascii="Montserrat Medium" w:hAnsi="Montserrat Medium"/>
                                <w:sz w:val="32"/>
                                <w:szCs w:val="32"/>
                              </w:rPr>
                              <w:t xml:space="preserve">Support that is personalised and flexible </w:t>
                            </w:r>
                          </w:p>
                          <w:p w14:paraId="1F8FDFD2" w14:textId="77777777" w:rsidR="00A740DD" w:rsidRDefault="00A740DD" w:rsidP="00A740DD">
                            <w:r>
                              <w:t>We heard very clearly from disabled people that, owing to the individual and specific nature of people’s circumstances, supports are needed that are personalised, tailored, and targeted. This was p</w:t>
                            </w:r>
                            <w:r w:rsidRPr="004A2DEB">
                              <w:t>erhaps the most commonly raised point across t</w:t>
                            </w:r>
                            <w:r>
                              <w:t>his engagement</w:t>
                            </w:r>
                            <w:r w:rsidRPr="004A2DEB">
                              <w:t xml:space="preserve">. In the context of funding, </w:t>
                            </w:r>
                            <w:r>
                              <w:t>this meant</w:t>
                            </w:r>
                            <w:r w:rsidRPr="004A2DEB">
                              <w:t xml:space="preserve"> greater flexibility in funding models so that disabled people may get what </w:t>
                            </w:r>
                            <w:r>
                              <w:t>is required</w:t>
                            </w:r>
                            <w:r w:rsidRPr="004A2DEB">
                              <w:t xml:space="preserve"> to lead a fulfilling and meaningful life – according to personal needs and </w:t>
                            </w:r>
                            <w:r>
                              <w:t>situations of each person</w:t>
                            </w:r>
                            <w:r w:rsidRPr="004A2DEB">
                              <w:t>.</w:t>
                            </w:r>
                            <w:r>
                              <w:t xml:space="preserve"> This necessarily requires a high-trust model </w:t>
                            </w:r>
                            <w:r w:rsidR="00122D7A">
                              <w:t>whereby</w:t>
                            </w:r>
                            <w:r>
                              <w:t xml:space="preserve"> people are able to use f</w:t>
                            </w:r>
                            <w:r w:rsidR="00434784">
                              <w:t>u</w:t>
                            </w:r>
                            <w:r>
                              <w:t xml:space="preserve">nding in ways they see fit. </w:t>
                            </w:r>
                            <w:r w:rsidR="004C2939" w:rsidRPr="004C2939">
                              <w:t>In the context of supports, this meant more options and choice</w:t>
                            </w:r>
                            <w:r w:rsidR="00434784">
                              <w:t>s</w:t>
                            </w:r>
                            <w:r w:rsidR="004C2939" w:rsidRPr="004C2939">
                              <w:t xml:space="preserve"> that enable responsiveness and spontaneity in the moment.</w:t>
                            </w:r>
                          </w:p>
                          <w:p w14:paraId="6D8A373B" w14:textId="77777777" w:rsidR="00A740DD" w:rsidRDefault="00A740D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26FF80C7" id="_x0000_s1028" style="position:absolute;margin-left:-15.8pt;margin-top:64.5pt;width:470.35pt;height:173.4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" fillcolor="#b7eebe" stroked="f">
                <v:stroke joinstyle="miter"/>
                <v:textbox>
                  <w:txbxContent>
                    <w:p w14:paraId="3AA6797F" w14:textId="77777777" w:rsidR="00A740DD" w:rsidRPr="001C638E" w:rsidRDefault="00A740DD" w:rsidP="00712604">
                      <w:pPr>
                        <w:rPr>
                          <w:rFonts w:ascii="Montserrat Medium" w:hAnsi="Montserrat Medium"/>
                          <w:sz w:val="32"/>
                          <w:szCs w:val="32"/>
                        </w:rPr>
                      </w:pPr>
                      <w:r w:rsidRPr="001C638E">
                        <w:rPr>
                          <w:rFonts w:ascii="Montserrat Medium" w:hAnsi="Montserrat Medium"/>
                          <w:sz w:val="32"/>
                          <w:szCs w:val="32"/>
                        </w:rPr>
                        <w:t xml:space="preserve">Support that is personalised and flexible </w:t>
                      </w:r>
                    </w:p>
                    <w:p w14:paraId="1F8FDFD2" w14:textId="77777777" w:rsidR="00A740DD" w:rsidRDefault="00A740DD" w:rsidP="00A740DD">
                      <w:r>
                        <w:t>We heard very clearly from disabled people that, owing to the individual and specific nature of people’s circumstances, supports are needed that are personalised, tailored, and targeted. This was p</w:t>
                      </w:r>
                      <w:r w:rsidRPr="004A2DEB">
                        <w:t>erhaps the most commonly raised point across t</w:t>
                      </w:r>
                      <w:r>
                        <w:t>his engagement</w:t>
                      </w:r>
                      <w:r w:rsidRPr="004A2DEB">
                        <w:t xml:space="preserve">. In the context of funding, </w:t>
                      </w:r>
                      <w:r>
                        <w:t>this meant</w:t>
                      </w:r>
                      <w:r w:rsidRPr="004A2DEB">
                        <w:t xml:space="preserve"> greater flexibility in funding models so that disabled people may get what </w:t>
                      </w:r>
                      <w:r>
                        <w:t>is required</w:t>
                      </w:r>
                      <w:r w:rsidRPr="004A2DEB">
                        <w:t xml:space="preserve"> to lead a fulfilling and meaningful life – according to personal needs and </w:t>
                      </w:r>
                      <w:r>
                        <w:t>situations of each person</w:t>
                      </w:r>
                      <w:r w:rsidRPr="004A2DEB">
                        <w:t>.</w:t>
                      </w:r>
                      <w:r>
                        <w:t xml:space="preserve"> This necessarily requires a high-trust model </w:t>
                      </w:r>
                      <w:r w:rsidR="00122D7A">
                        <w:t>whereby</w:t>
                      </w:r>
                      <w:r>
                        <w:t xml:space="preserve"> people are able to use f</w:t>
                      </w:r>
                      <w:r w:rsidR="00434784">
                        <w:t>u</w:t>
                      </w:r>
                      <w:r>
                        <w:t xml:space="preserve">nding in ways they see fit. </w:t>
                      </w:r>
                      <w:r w:rsidR="004C2939" w:rsidRPr="004C2939">
                        <w:t>In the context of supports, this meant more options and choice</w:t>
                      </w:r>
                      <w:r w:rsidR="00434784">
                        <w:t>s</w:t>
                      </w:r>
                      <w:r w:rsidR="004C2939" w:rsidRPr="004C2939">
                        <w:t xml:space="preserve"> that enable responsiveness and spontaneity in the moment.</w:t>
                      </w:r>
                    </w:p>
                    <w:p w14:paraId="6D8A373B" w14:textId="77777777" w:rsidR="00A740DD" w:rsidRDefault="00A740DD"/>
                  </w:txbxContent>
                </v:textbox>
                <w10:wrap type="square"/>
              </v:roundrect>
            </w:pict>
          </mc:Fallback>
        </mc:AlternateContent>
      </w:r>
      <w:r w:rsidR="0041125A">
        <w:rPr>
          <w:lang w:eastAsia="en-NZ"/>
        </w:rPr>
        <w:t>Across the engagement</w:t>
      </w:r>
      <w:r w:rsidR="00612E6C">
        <w:rPr>
          <w:lang w:eastAsia="en-NZ"/>
        </w:rPr>
        <w:t xml:space="preserve"> some themes arose repeatedly</w:t>
      </w:r>
      <w:r w:rsidR="00A96958">
        <w:rPr>
          <w:lang w:eastAsia="en-NZ"/>
        </w:rPr>
        <w:t>,</w:t>
      </w:r>
      <w:r w:rsidR="001825B4">
        <w:rPr>
          <w:lang w:eastAsia="en-NZ"/>
        </w:rPr>
        <w:t xml:space="preserve"> </w:t>
      </w:r>
      <w:r w:rsidR="00703887">
        <w:rPr>
          <w:lang w:eastAsia="en-NZ"/>
        </w:rPr>
        <w:t xml:space="preserve">irrespective of which questions had been asked or which topic or theme was being addressed. </w:t>
      </w:r>
      <w:r w:rsidR="00960E81">
        <w:rPr>
          <w:lang w:eastAsia="en-NZ"/>
        </w:rPr>
        <w:t>Such themes</w:t>
      </w:r>
      <w:r w:rsidR="001825B4">
        <w:rPr>
          <w:lang w:eastAsia="en-NZ"/>
        </w:rPr>
        <w:t xml:space="preserve"> are often revealing a</w:t>
      </w:r>
      <w:r w:rsidR="0011473B">
        <w:rPr>
          <w:lang w:eastAsia="en-NZ"/>
        </w:rPr>
        <w:t>s points of interest</w:t>
      </w:r>
      <w:r w:rsidR="00BB04B2">
        <w:rPr>
          <w:lang w:eastAsia="en-NZ"/>
        </w:rPr>
        <w:t xml:space="preserve"> </w:t>
      </w:r>
      <w:r w:rsidR="00C775C0">
        <w:rPr>
          <w:lang w:eastAsia="en-NZ"/>
        </w:rPr>
        <w:t>and, as they are not necessarily</w:t>
      </w:r>
      <w:r w:rsidR="00BB04B2">
        <w:rPr>
          <w:lang w:eastAsia="en-NZ"/>
        </w:rPr>
        <w:t xml:space="preserve"> captured </w:t>
      </w:r>
      <w:r w:rsidR="0048015E">
        <w:rPr>
          <w:lang w:eastAsia="en-NZ"/>
        </w:rPr>
        <w:t>in one dedicated place within</w:t>
      </w:r>
      <w:r w:rsidR="00BB04B2">
        <w:rPr>
          <w:lang w:eastAsia="en-NZ"/>
        </w:rPr>
        <w:t xml:space="preserve"> </w:t>
      </w:r>
      <w:r w:rsidR="00A11726">
        <w:rPr>
          <w:lang w:eastAsia="en-NZ"/>
        </w:rPr>
        <w:t>the analysis framework</w:t>
      </w:r>
      <w:r w:rsidR="00C775C0">
        <w:rPr>
          <w:lang w:eastAsia="en-NZ"/>
        </w:rPr>
        <w:t>, they are presented here.</w:t>
      </w:r>
    </w:p>
    <w:p w14:paraId="231056B4" w14:textId="77777777" w:rsidR="00F639B7" w:rsidRDefault="00A16435" w:rsidP="00994D7E">
      <w:r>
        <w:rPr>
          <w:noProof/>
        </w:rPr>
        <mc:AlternateContent>
          <mc:Choice Requires="wps">
            <w:drawing>
              <wp:anchor distT="45720" distB="45720" distL="114300" distR="114300" simplePos="0" relativeHeight="251658247" behindDoc="0" locked="0" layoutInCell="1" allowOverlap="1" wp14:anchorId="6CE2AC97" wp14:editId="54F0786E">
                <wp:simplePos x="0" y="0"/>
                <wp:positionH relativeFrom="page">
                  <wp:posOffset>657225</wp:posOffset>
                </wp:positionH>
                <wp:positionV relativeFrom="paragraph">
                  <wp:posOffset>7029450</wp:posOffset>
                </wp:positionV>
                <wp:extent cx="6067425" cy="1833880"/>
                <wp:effectExtent l="0" t="0" r="9525" b="0"/>
                <wp:wrapNone/>
                <wp:docPr id="15344908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1833880"/>
                        </a:xfrm>
                        <a:prstGeom prst="roundRect">
                          <a:avLst/>
                        </a:prstGeom>
                        <a:solidFill>
                          <a:srgbClr val="D3F2B6"/>
                        </a:solidFill>
                        <a:ln w="9525">
                          <a:noFill/>
                          <a:miter lim="800000"/>
                          <a:headEnd/>
                          <a:tailEnd/>
                        </a:ln>
                      </wps:spPr>
                      <wps:txbx>
                        <w:txbxContent>
                          <w:p w14:paraId="412AB67C" w14:textId="77777777" w:rsidR="00164342" w:rsidRPr="00354EE3" w:rsidRDefault="00164342" w:rsidP="00354EE3">
                            <w:pPr>
                              <w:rPr>
                                <w:rFonts w:ascii="Montserrat Medium" w:hAnsi="Montserrat Medium"/>
                                <w:b/>
                                <w:bCs/>
                                <w:sz w:val="32"/>
                                <w:szCs w:val="32"/>
                              </w:rPr>
                            </w:pPr>
                            <w:r w:rsidRPr="00354EE3">
                              <w:rPr>
                                <w:rFonts w:ascii="Montserrat Medium" w:hAnsi="Montserrat Medium"/>
                                <w:b/>
                                <w:bCs/>
                                <w:sz w:val="32"/>
                                <w:szCs w:val="32"/>
                              </w:rPr>
                              <w:t>More support, more services</w:t>
                            </w:r>
                            <w:r w:rsidR="00303618">
                              <w:rPr>
                                <w:rFonts w:ascii="Montserrat Medium" w:hAnsi="Montserrat Medium"/>
                                <w:b/>
                                <w:bCs/>
                                <w:sz w:val="32"/>
                                <w:szCs w:val="32"/>
                              </w:rPr>
                              <w:t>, more options</w:t>
                            </w:r>
                          </w:p>
                          <w:p w14:paraId="1EA78C37" w14:textId="77777777" w:rsidR="00164342" w:rsidRDefault="00164342" w:rsidP="00164342">
                            <w:r>
                              <w:t>An overarching theme throughout the engagement was that people simply require more supports. This was sometimes expressed as calls for more money or more funding</w:t>
                            </w:r>
                            <w:r w:rsidR="00EB37BC">
                              <w:t>, particularly for respite,</w:t>
                            </w:r>
                            <w:r>
                              <w:t xml:space="preserve"> so that support could be purchased or statements to the effect that there is a lack of supports or service provider</w:t>
                            </w:r>
                            <w:r w:rsidR="00331EDB">
                              <w:t xml:space="preserve"> options</w:t>
                            </w:r>
                            <w:r>
                              <w:t xml:space="preserve"> in general. </w:t>
                            </w:r>
                            <w:r w:rsidRPr="006D1335">
                              <w:t xml:space="preserve">People </w:t>
                            </w:r>
                            <w:r>
                              <w:t>sometimes added</w:t>
                            </w:r>
                            <w:r w:rsidRPr="006D1335">
                              <w:t xml:space="preserve"> that </w:t>
                            </w:r>
                            <w:r>
                              <w:t xml:space="preserve">a lack of service </w:t>
                            </w:r>
                            <w:r w:rsidRPr="006D1335">
                              <w:t>prevent</w:t>
                            </w:r>
                            <w:r>
                              <w:t xml:space="preserve">s </w:t>
                            </w:r>
                            <w:r w:rsidRPr="006D1335">
                              <w:t>disabled people from having a meaningful choice in the support</w:t>
                            </w:r>
                            <w:r>
                              <w:t>s</w:t>
                            </w:r>
                            <w:r w:rsidRPr="006D1335">
                              <w:t xml:space="preserve"> they </w:t>
                            </w:r>
                            <w:r>
                              <w:t>use.</w:t>
                            </w:r>
                            <w:r w:rsidR="003E6368" w:rsidRPr="003E6368">
                              <w:t xml:space="preserve"> They expressed the need for genuine support options that are sustainable for them, their family, whānau, and carers.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6CE2AC97" id="_x0000_s1029" style="position:absolute;margin-left:51.75pt;margin-top:553.5pt;width:477.75pt;height:144.4pt;z-index:251658247;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" fillcolor="#d3f2b6" stroked="f">
                <v:stroke joinstyle="miter"/>
                <v:textbox>
                  <w:txbxContent>
                    <w:p w14:paraId="412AB67C" w14:textId="77777777" w:rsidR="00164342" w:rsidRPr="00354EE3" w:rsidRDefault="00164342" w:rsidP="00354EE3">
                      <w:pPr>
                        <w:rPr>
                          <w:rFonts w:ascii="Montserrat Medium" w:hAnsi="Montserrat Medium"/>
                          <w:b/>
                          <w:bCs/>
                          <w:sz w:val="32"/>
                          <w:szCs w:val="32"/>
                        </w:rPr>
                      </w:pPr>
                      <w:r w:rsidRPr="00354EE3">
                        <w:rPr>
                          <w:rFonts w:ascii="Montserrat Medium" w:hAnsi="Montserrat Medium"/>
                          <w:b/>
                          <w:bCs/>
                          <w:sz w:val="32"/>
                          <w:szCs w:val="32"/>
                        </w:rPr>
                        <w:t>More support, more services</w:t>
                      </w:r>
                      <w:r w:rsidR="00303618">
                        <w:rPr>
                          <w:rFonts w:ascii="Montserrat Medium" w:hAnsi="Montserrat Medium"/>
                          <w:b/>
                          <w:bCs/>
                          <w:sz w:val="32"/>
                          <w:szCs w:val="32"/>
                        </w:rPr>
                        <w:t>, more options</w:t>
                      </w:r>
                    </w:p>
                    <w:p w14:paraId="1EA78C37" w14:textId="77777777" w:rsidR="00164342" w:rsidRDefault="00164342" w:rsidP="00164342">
                      <w:r>
                        <w:t>An overarching theme throughout the engagement was that people simply require more supports. This was sometimes expressed as calls for more money or more funding</w:t>
                      </w:r>
                      <w:r w:rsidR="00EB37BC">
                        <w:t>, particularly for respite,</w:t>
                      </w:r>
                      <w:r>
                        <w:t xml:space="preserve"> so that support could be purchased or statements to the effect that there is a lack of supports or service provider</w:t>
                      </w:r>
                      <w:r w:rsidR="00331EDB">
                        <w:t xml:space="preserve"> options</w:t>
                      </w:r>
                      <w:r>
                        <w:t xml:space="preserve"> in general. </w:t>
                      </w:r>
                      <w:r w:rsidRPr="006D1335">
                        <w:t xml:space="preserve">People </w:t>
                      </w:r>
                      <w:r>
                        <w:t>sometimes added</w:t>
                      </w:r>
                      <w:r w:rsidRPr="006D1335">
                        <w:t xml:space="preserve"> that </w:t>
                      </w:r>
                      <w:r>
                        <w:t xml:space="preserve">a lack of service </w:t>
                      </w:r>
                      <w:r w:rsidRPr="006D1335">
                        <w:t>prevent</w:t>
                      </w:r>
                      <w:r>
                        <w:t xml:space="preserve">s </w:t>
                      </w:r>
                      <w:r w:rsidRPr="006D1335">
                        <w:t>disabled people from having a meaningful choice in the support</w:t>
                      </w:r>
                      <w:r>
                        <w:t>s</w:t>
                      </w:r>
                      <w:r w:rsidRPr="006D1335">
                        <w:t xml:space="preserve"> they </w:t>
                      </w:r>
                      <w:r>
                        <w:t>use.</w:t>
                      </w:r>
                      <w:r w:rsidR="003E6368" w:rsidRPr="003E6368">
                        <w:t xml:space="preserve"> They expressed the need for genuine support options that are sustainable for them, their family, whānau, and carers.</w:t>
                      </w:r>
                    </w:p>
                  </w:txbxContent>
                </v:textbox>
                <w10:wrap anchorx="page"/>
              </v:roundrect>
            </w:pict>
          </mc:Fallback>
        </mc:AlternateContent>
      </w:r>
      <w:r>
        <w:rPr>
          <w:noProof/>
        </w:rPr>
        <mc:AlternateContent>
          <mc:Choice Requires="wps">
            <w:drawing>
              <wp:anchor distT="45720" distB="45720" distL="114300" distR="114300" simplePos="0" relativeHeight="251658243" behindDoc="0" locked="0" layoutInCell="1" allowOverlap="1" wp14:anchorId="7C6B0BDC" wp14:editId="2480BF2B">
                <wp:simplePos x="0" y="0"/>
                <wp:positionH relativeFrom="column">
                  <wp:posOffset>-153035</wp:posOffset>
                </wp:positionH>
                <wp:positionV relativeFrom="page">
                  <wp:posOffset>742950</wp:posOffset>
                </wp:positionV>
                <wp:extent cx="6067425" cy="2043430"/>
                <wp:effectExtent l="0" t="0" r="9525" b="0"/>
                <wp:wrapSquare wrapText="bothSides"/>
                <wp:docPr id="11863191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043430"/>
                        </a:xfrm>
                        <a:prstGeom prst="roundRect">
                          <a:avLst/>
                        </a:prstGeom>
                        <a:solidFill>
                          <a:srgbClr val="D3F2B6"/>
                        </a:solidFill>
                        <a:ln w="9525">
                          <a:noFill/>
                          <a:miter lim="800000"/>
                          <a:headEnd/>
                          <a:tailEnd/>
                        </a:ln>
                      </wps:spPr>
                      <wps:txbx>
                        <w:txbxContent>
                          <w:p w14:paraId="46490917" w14:textId="77777777" w:rsidR="00925333" w:rsidRPr="001C638E" w:rsidRDefault="00925333" w:rsidP="00354EE3">
                            <w:pPr>
                              <w:rPr>
                                <w:rFonts w:ascii="Montserrat Medium" w:hAnsi="Montserrat Medium"/>
                                <w:sz w:val="32"/>
                                <w:szCs w:val="32"/>
                              </w:rPr>
                            </w:pPr>
                            <w:r w:rsidRPr="001C638E">
                              <w:rPr>
                                <w:rFonts w:ascii="Montserrat Medium" w:hAnsi="Montserrat Medium"/>
                                <w:sz w:val="32"/>
                                <w:szCs w:val="32"/>
                              </w:rPr>
                              <w:t>Proactive</w:t>
                            </w:r>
                            <w:r w:rsidR="0096551F" w:rsidRPr="001C638E">
                              <w:rPr>
                                <w:rFonts w:ascii="Montserrat Medium" w:hAnsi="Montserrat Medium"/>
                                <w:sz w:val="32"/>
                                <w:szCs w:val="32"/>
                              </w:rPr>
                              <w:t xml:space="preserve"> </w:t>
                            </w:r>
                            <w:r w:rsidRPr="001C638E">
                              <w:rPr>
                                <w:rFonts w:ascii="Montserrat Medium" w:hAnsi="Montserrat Medium"/>
                                <w:sz w:val="32"/>
                                <w:szCs w:val="32"/>
                              </w:rPr>
                              <w:t>support</w:t>
                            </w:r>
                          </w:p>
                          <w:p w14:paraId="7AEE8235" w14:textId="77777777" w:rsidR="00925333" w:rsidRDefault="00925333">
                            <w:r>
                              <w:t xml:space="preserve">Across many topics, people raised the idea that the provision of </w:t>
                            </w:r>
                            <w:r w:rsidRPr="009A3E84">
                              <w:rPr>
                                <w:i/>
                                <w:iCs/>
                              </w:rPr>
                              <w:t>proactive</w:t>
                            </w:r>
                            <w:r>
                              <w:t xml:space="preserve"> support is preferable to </w:t>
                            </w:r>
                            <w:r w:rsidRPr="009A3E84">
                              <w:rPr>
                                <w:i/>
                                <w:iCs/>
                              </w:rPr>
                              <w:t>reactive</w:t>
                            </w:r>
                            <w:r>
                              <w:t xml:space="preserve"> support. However, there is a fine line to walk between supports that are proactive and a system that intrudes on privacy or in which a person feels micro-managed. A system that is proactive is one in which supports are anticipated and offered (as opposed to fought for) in a reasonable timeframe, is one in which NASC coordinators apply consistent criteria across both regions and disabilities, and – potentially – is one in which there is potential for financial savings where early intervention and support may prevent larger needs and costs down the line.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7C6B0BDC" id="_x0000_s1030" style="position:absolute;margin-left:-12.05pt;margin-top:58.5pt;width:477.75pt;height:160.9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" fillcolor="#d3f2b6" stroked="f">
                <v:stroke joinstyle="miter"/>
                <v:textbox>
                  <w:txbxContent>
                    <w:p w14:paraId="46490917" w14:textId="77777777" w:rsidR="00925333" w:rsidRPr="001C638E" w:rsidRDefault="00925333" w:rsidP="00354EE3">
                      <w:pPr>
                        <w:rPr>
                          <w:rFonts w:ascii="Montserrat Medium" w:hAnsi="Montserrat Medium"/>
                          <w:sz w:val="32"/>
                          <w:szCs w:val="32"/>
                        </w:rPr>
                      </w:pPr>
                      <w:r w:rsidRPr="001C638E">
                        <w:rPr>
                          <w:rFonts w:ascii="Montserrat Medium" w:hAnsi="Montserrat Medium"/>
                          <w:sz w:val="32"/>
                          <w:szCs w:val="32"/>
                        </w:rPr>
                        <w:t>Proactive</w:t>
                      </w:r>
                      <w:r w:rsidR="0096551F" w:rsidRPr="001C638E">
                        <w:rPr>
                          <w:rFonts w:ascii="Montserrat Medium" w:hAnsi="Montserrat Medium"/>
                          <w:sz w:val="32"/>
                          <w:szCs w:val="32"/>
                        </w:rPr>
                        <w:t xml:space="preserve"> </w:t>
                      </w:r>
                      <w:r w:rsidRPr="001C638E">
                        <w:rPr>
                          <w:rFonts w:ascii="Montserrat Medium" w:hAnsi="Montserrat Medium"/>
                          <w:sz w:val="32"/>
                          <w:szCs w:val="32"/>
                        </w:rPr>
                        <w:t>support</w:t>
                      </w:r>
                    </w:p>
                    <w:p w14:paraId="7AEE8235" w14:textId="77777777" w:rsidR="00925333" w:rsidRDefault="00925333">
                      <w:r>
                        <w:t xml:space="preserve">Across many topics, people raised the idea that the provision of </w:t>
                      </w:r>
                      <w:r w:rsidRPr="009A3E84">
                        <w:rPr>
                          <w:i/>
                          <w:iCs/>
                        </w:rPr>
                        <w:t>proactive</w:t>
                      </w:r>
                      <w:r>
                        <w:t xml:space="preserve"> support is preferable to </w:t>
                      </w:r>
                      <w:r w:rsidRPr="009A3E84">
                        <w:rPr>
                          <w:i/>
                          <w:iCs/>
                        </w:rPr>
                        <w:t>reactive</w:t>
                      </w:r>
                      <w:r>
                        <w:t xml:space="preserve"> support. However, there is a fine line to walk between supports that are proactive and a system that intrudes on privacy or in which a person feels micro-managed. A system that is proactive is one in which supports are anticipated and offered (as opposed to fought for) in a reasonable timeframe, is one in which NASC coordinators apply consistent criteria across both regions and disabilities, and – potentially – is one in which there is potential for financial savings where early intervention and support may prevent larger needs and costs down the line.</w:t>
                      </w:r>
                    </w:p>
                  </w:txbxContent>
                </v:textbox>
                <w10:wrap type="square" anchory="page"/>
              </v:roundrect>
            </w:pict>
          </mc:Fallback>
        </mc:AlternateContent>
      </w:r>
      <w:r w:rsidR="00786A1C">
        <w:rPr>
          <w:noProof/>
        </w:rPr>
        <mc:AlternateContent>
          <mc:Choice Requires="wps">
            <w:drawing>
              <wp:anchor distT="45720" distB="45720" distL="114300" distR="114300" simplePos="0" relativeHeight="251658245" behindDoc="0" locked="0" layoutInCell="1" allowOverlap="1" wp14:anchorId="54C8C682" wp14:editId="139C935B">
                <wp:simplePos x="0" y="0"/>
                <wp:positionH relativeFrom="column">
                  <wp:posOffset>2694305</wp:posOffset>
                </wp:positionH>
                <wp:positionV relativeFrom="paragraph">
                  <wp:posOffset>1905000</wp:posOffset>
                </wp:positionV>
                <wp:extent cx="3219450" cy="5039360"/>
                <wp:effectExtent l="0" t="0" r="0" b="8890"/>
                <wp:wrapSquare wrapText="bothSides"/>
                <wp:docPr id="157025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9450" cy="5039360"/>
                        </a:xfrm>
                        <a:prstGeom prst="roundRect">
                          <a:avLst/>
                        </a:prstGeom>
                        <a:solidFill>
                          <a:srgbClr val="B7EEBE"/>
                        </a:solidFill>
                        <a:ln w="9525">
                          <a:noFill/>
                          <a:miter lim="800000"/>
                          <a:headEnd/>
                          <a:tailEnd/>
                        </a:ln>
                      </wps:spPr>
                      <wps:txbx>
                        <w:txbxContent>
                          <w:p w14:paraId="23A1BD27" w14:textId="77777777" w:rsidR="00925333" w:rsidRPr="001C638E" w:rsidRDefault="00925333" w:rsidP="00354EE3">
                            <w:pPr>
                              <w:rPr>
                                <w:rFonts w:ascii="Montserrat Medium" w:hAnsi="Montserrat Medium"/>
                                <w:sz w:val="32"/>
                                <w:szCs w:val="32"/>
                              </w:rPr>
                            </w:pPr>
                            <w:r w:rsidRPr="001C638E">
                              <w:rPr>
                                <w:rFonts w:ascii="Montserrat Medium" w:hAnsi="Montserrat Medium"/>
                                <w:sz w:val="32"/>
                                <w:szCs w:val="32"/>
                              </w:rPr>
                              <w:t xml:space="preserve">Recognition of the </w:t>
                            </w:r>
                            <w:r w:rsidR="001C7329" w:rsidRPr="001C638E">
                              <w:rPr>
                                <w:rFonts w:ascii="Montserrat Medium" w:hAnsi="Montserrat Medium"/>
                                <w:sz w:val="32"/>
                                <w:szCs w:val="32"/>
                              </w:rPr>
                              <w:t>role</w:t>
                            </w:r>
                            <w:r w:rsidRPr="001C638E">
                              <w:rPr>
                                <w:rFonts w:ascii="Montserrat Medium" w:hAnsi="Montserrat Medium"/>
                                <w:sz w:val="32"/>
                                <w:szCs w:val="32"/>
                              </w:rPr>
                              <w:t xml:space="preserve"> and needs of carers </w:t>
                            </w:r>
                          </w:p>
                          <w:p w14:paraId="0EE238C5" w14:textId="77777777" w:rsidR="00185336" w:rsidRDefault="00925333" w:rsidP="00925333">
                            <w:r>
                              <w:t>Carers and whānau see themselves as a key part of the disability support system</w:t>
                            </w:r>
                            <w:r w:rsidR="00FD5B2E">
                              <w:t xml:space="preserve"> –</w:t>
                            </w:r>
                            <w:r>
                              <w:t xml:space="preserve"> a part that DSS relies on</w:t>
                            </w:r>
                            <w:r w:rsidR="00FD5B2E">
                              <w:t xml:space="preserve"> –</w:t>
                            </w:r>
                            <w:r>
                              <w:t xml:space="preserve"> but they do not feel recognised or supported as such. Moreover, the work required to access supports and funding for the person they </w:t>
                            </w:r>
                            <w:r w:rsidR="00FD5B2E">
                              <w:t>care for</w:t>
                            </w:r>
                            <w:r>
                              <w:t xml:space="preserve"> is described across many parts of the engagement as burdensome, time consuming, and stressful. </w:t>
                            </w:r>
                          </w:p>
                          <w:p w14:paraId="17A88881" w14:textId="77777777" w:rsidR="00925333" w:rsidRDefault="00925333" w:rsidP="00925333">
                            <w:r>
                              <w:t xml:space="preserve">Whānau carers, though aware that respite options may be available, can find the work of arranging this supersedes </w:t>
                            </w:r>
                            <w:r w:rsidR="00EA6973">
                              <w:t>any</w:t>
                            </w:r>
                            <w:r>
                              <w:t xml:space="preserve"> benefits gained. They want to see the development of natural supports within communities</w:t>
                            </w:r>
                            <w:r w:rsidR="000D1845">
                              <w:t>,</w:t>
                            </w:r>
                            <w:r>
                              <w:t xml:space="preserve"> such as coffee groups, on top of other aspects such as easier, stigma-free access to respite, and, respite that</w:t>
                            </w:r>
                            <w:r w:rsidR="007C41E1">
                              <w:t>,</w:t>
                            </w:r>
                            <w:r>
                              <w:t xml:space="preserve"> </w:t>
                            </w:r>
                            <w:r w:rsidR="007C41E1">
                              <w:t>al</w:t>
                            </w:r>
                            <w:r>
                              <w:t xml:space="preserve">though </w:t>
                            </w:r>
                            <w:r w:rsidR="007C41E1">
                              <w:t xml:space="preserve">it </w:t>
                            </w:r>
                            <w:r>
                              <w:t>may not fit typical definitions of such, become</w:t>
                            </w:r>
                            <w:r w:rsidR="00F97698">
                              <w:t>s</w:t>
                            </w:r>
                            <w:r>
                              <w:t xml:space="preserve"> available (this may include meal provision, cleaning, or flexibility in respite payments so that breaks may be taken as per personal preference).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54C8C682" id="_x0000_s1031" style="position:absolute;margin-left:212.15pt;margin-top:150pt;width:253.5pt;height:396.8pt;z-index:25165824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" fillcolor="#b7eebe" stroked="f">
                <v:stroke joinstyle="miter"/>
                <v:textbox>
                  <w:txbxContent>
                    <w:p w14:paraId="23A1BD27" w14:textId="77777777" w:rsidR="00925333" w:rsidRPr="001C638E" w:rsidRDefault="00925333" w:rsidP="00354EE3">
                      <w:pPr>
                        <w:rPr>
                          <w:rFonts w:ascii="Montserrat Medium" w:hAnsi="Montserrat Medium"/>
                          <w:sz w:val="32"/>
                          <w:szCs w:val="32"/>
                        </w:rPr>
                      </w:pPr>
                      <w:r w:rsidRPr="001C638E">
                        <w:rPr>
                          <w:rFonts w:ascii="Montserrat Medium" w:hAnsi="Montserrat Medium"/>
                          <w:sz w:val="32"/>
                          <w:szCs w:val="32"/>
                        </w:rPr>
                        <w:t xml:space="preserve">Recognition of the </w:t>
                      </w:r>
                      <w:r w:rsidR="001C7329" w:rsidRPr="001C638E">
                        <w:rPr>
                          <w:rFonts w:ascii="Montserrat Medium" w:hAnsi="Montserrat Medium"/>
                          <w:sz w:val="32"/>
                          <w:szCs w:val="32"/>
                        </w:rPr>
                        <w:t>role</w:t>
                      </w:r>
                      <w:r w:rsidRPr="001C638E">
                        <w:rPr>
                          <w:rFonts w:ascii="Montserrat Medium" w:hAnsi="Montserrat Medium"/>
                          <w:sz w:val="32"/>
                          <w:szCs w:val="32"/>
                        </w:rPr>
                        <w:t xml:space="preserve"> and needs of carers </w:t>
                      </w:r>
                    </w:p>
                    <w:p w14:paraId="0EE238C5" w14:textId="77777777" w:rsidR="00185336" w:rsidRDefault="00925333" w:rsidP="00925333">
                      <w:r>
                        <w:t>Carers and whānau see themselves as a key part of the disability support system</w:t>
                      </w:r>
                      <w:r w:rsidR="00FD5B2E">
                        <w:t xml:space="preserve"> –</w:t>
                      </w:r>
                      <w:r>
                        <w:t xml:space="preserve"> a part that DSS relies on</w:t>
                      </w:r>
                      <w:r w:rsidR="00FD5B2E">
                        <w:t xml:space="preserve"> –</w:t>
                      </w:r>
                      <w:r>
                        <w:t xml:space="preserve"> but they do not feel recognised or supported as such. Moreover, the work required to access supports and funding for the person they </w:t>
                      </w:r>
                      <w:r w:rsidR="00FD5B2E">
                        <w:t>care for</w:t>
                      </w:r>
                      <w:r>
                        <w:t xml:space="preserve"> is described across many parts of the engagement as burdensome, time consuming, and stressful. </w:t>
                      </w:r>
                    </w:p>
                    <w:p w14:paraId="17A88881" w14:textId="77777777" w:rsidR="00925333" w:rsidRDefault="00925333" w:rsidP="00925333">
                      <w:r>
                        <w:t xml:space="preserve">Whānau carers, though aware that respite options may be available, can find the work of arranging this supersedes </w:t>
                      </w:r>
                      <w:r w:rsidR="00EA6973">
                        <w:t>any</w:t>
                      </w:r>
                      <w:r>
                        <w:t xml:space="preserve"> benefits gained. They want to see the development of natural supports within communities</w:t>
                      </w:r>
                      <w:r w:rsidR="000D1845">
                        <w:t>,</w:t>
                      </w:r>
                      <w:r>
                        <w:t xml:space="preserve"> such as coffee groups, on top of other aspects such as easier, stigma-free access to respite, and, respite that</w:t>
                      </w:r>
                      <w:r w:rsidR="007C41E1">
                        <w:t>,</w:t>
                      </w:r>
                      <w:r>
                        <w:t xml:space="preserve"> </w:t>
                      </w:r>
                      <w:r w:rsidR="007C41E1">
                        <w:t>al</w:t>
                      </w:r>
                      <w:r>
                        <w:t xml:space="preserve">though </w:t>
                      </w:r>
                      <w:r w:rsidR="007C41E1">
                        <w:t xml:space="preserve">it </w:t>
                      </w:r>
                      <w:r>
                        <w:t>may not fit typical definitions of such, become</w:t>
                      </w:r>
                      <w:r w:rsidR="00F97698">
                        <w:t>s</w:t>
                      </w:r>
                      <w:r>
                        <w:t xml:space="preserve"> available (this may include meal provision, cleaning, or flexibility in respite payments so that breaks may be taken as per personal preference).</w:t>
                      </w:r>
                    </w:p>
                  </w:txbxContent>
                </v:textbox>
                <w10:wrap type="square"/>
              </v:roundrect>
            </w:pict>
          </mc:Fallback>
        </mc:AlternateContent>
      </w:r>
      <w:r w:rsidR="00786A1C">
        <w:rPr>
          <w:noProof/>
        </w:rPr>
        <mc:AlternateContent>
          <mc:Choice Requires="wps">
            <w:drawing>
              <wp:anchor distT="45720" distB="45720" distL="114300" distR="114300" simplePos="0" relativeHeight="251658244" behindDoc="0" locked="0" layoutInCell="1" allowOverlap="1" wp14:anchorId="20A20FA4" wp14:editId="5895D51F">
                <wp:simplePos x="0" y="0"/>
                <wp:positionH relativeFrom="column">
                  <wp:posOffset>-151130</wp:posOffset>
                </wp:positionH>
                <wp:positionV relativeFrom="paragraph">
                  <wp:posOffset>1918970</wp:posOffset>
                </wp:positionV>
                <wp:extent cx="2710815" cy="5039360"/>
                <wp:effectExtent l="0" t="0" r="0" b="8890"/>
                <wp:wrapSquare wrapText="bothSides"/>
                <wp:docPr id="19432056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0815" cy="5039360"/>
                        </a:xfrm>
                        <a:prstGeom prst="roundRect">
                          <a:avLst/>
                        </a:prstGeom>
                        <a:solidFill>
                          <a:srgbClr val="FFF3CC"/>
                        </a:solidFill>
                        <a:ln w="9525">
                          <a:noFill/>
                          <a:miter lim="800000"/>
                          <a:headEnd/>
                          <a:tailEnd/>
                        </a:ln>
                      </wps:spPr>
                      <wps:txbx>
                        <w:txbxContent>
                          <w:p w14:paraId="2F1D65FA" w14:textId="77777777" w:rsidR="00925333" w:rsidRPr="001C638E" w:rsidRDefault="00925333" w:rsidP="00354EE3">
                            <w:pPr>
                              <w:rPr>
                                <w:rFonts w:ascii="Montserrat Medium" w:hAnsi="Montserrat Medium"/>
                                <w:sz w:val="32"/>
                                <w:szCs w:val="32"/>
                              </w:rPr>
                            </w:pPr>
                            <w:r w:rsidRPr="001C638E">
                              <w:rPr>
                                <w:rFonts w:ascii="Montserrat Medium" w:hAnsi="Montserrat Medium"/>
                                <w:sz w:val="32"/>
                                <w:szCs w:val="32"/>
                              </w:rPr>
                              <w:t xml:space="preserve">A well-trained, professional </w:t>
                            </w:r>
                            <w:r w:rsidR="00354EE3" w:rsidRPr="001C638E">
                              <w:rPr>
                                <w:rFonts w:ascii="Montserrat Medium" w:hAnsi="Montserrat Medium"/>
                                <w:sz w:val="32"/>
                                <w:szCs w:val="32"/>
                              </w:rPr>
                              <w:t xml:space="preserve">and stable </w:t>
                            </w:r>
                            <w:r w:rsidRPr="001C638E">
                              <w:rPr>
                                <w:rFonts w:ascii="Montserrat Medium" w:hAnsi="Montserrat Medium"/>
                                <w:sz w:val="32"/>
                                <w:szCs w:val="32"/>
                              </w:rPr>
                              <w:t>workforce</w:t>
                            </w:r>
                          </w:p>
                          <w:p w14:paraId="15DDF1B4" w14:textId="77777777" w:rsidR="00D24711" w:rsidRDefault="00577C7D" w:rsidP="00925333">
                            <w:r>
                              <w:t xml:space="preserve">Related to the above, we heard from people that a well-trained, </w:t>
                            </w:r>
                            <w:r w:rsidR="009908C9">
                              <w:t>stable</w:t>
                            </w:r>
                            <w:r w:rsidR="00925333">
                              <w:t xml:space="preserve"> support worker workforce would r</w:t>
                            </w:r>
                            <w:r w:rsidR="00925333" w:rsidRPr="00A70168">
                              <w:t>educe stress and fear for disabled people and wh</w:t>
                            </w:r>
                            <w:r w:rsidR="00925333">
                              <w:t>ā</w:t>
                            </w:r>
                            <w:r w:rsidR="00925333" w:rsidRPr="00A70168">
                              <w:t>nau about who is caring for the</w:t>
                            </w:r>
                            <w:r w:rsidR="00925333">
                              <w:t>m/</w:t>
                            </w:r>
                            <w:r w:rsidR="00925333" w:rsidRPr="00A70168">
                              <w:t xml:space="preserve"> their loved ones</w:t>
                            </w:r>
                            <w:r w:rsidR="00925333">
                              <w:t>. A well-trained workforce</w:t>
                            </w:r>
                            <w:r w:rsidR="00925333" w:rsidRPr="0081540E">
                              <w:t xml:space="preserve"> </w:t>
                            </w:r>
                            <w:r w:rsidR="00925333">
                              <w:t>was said to help people access support</w:t>
                            </w:r>
                            <w:r w:rsidR="00925333" w:rsidRPr="0081540E">
                              <w:t xml:space="preserve"> without fear of conditions being exacerbated by oversights in care</w:t>
                            </w:r>
                            <w:r w:rsidR="00925333">
                              <w:t xml:space="preserve"> and to assist with continuity of care and professionalism in support situations. </w:t>
                            </w:r>
                          </w:p>
                          <w:p w14:paraId="7E8E3D9C" w14:textId="77777777" w:rsidR="00925333" w:rsidRDefault="00925333" w:rsidP="00925333">
                            <w:r>
                              <w:t xml:space="preserve">Meanwhile, </w:t>
                            </w:r>
                            <w:r w:rsidR="008A33D1">
                              <w:t>stability</w:t>
                            </w:r>
                            <w:r w:rsidR="007D2F0B">
                              <w:t xml:space="preserve"> was needed in a workforce that </w:t>
                            </w:r>
                            <w:r>
                              <w:t xml:space="preserve">was </w:t>
                            </w:r>
                            <w:r w:rsidR="00FF754E">
                              <w:t>characterised as</w:t>
                            </w:r>
                            <w:r>
                              <w:t xml:space="preserve"> relatively transient</w:t>
                            </w:r>
                            <w:r w:rsidR="0020103E">
                              <w:t>. This requires commissioning agencies and employers to consider how to ensure</w:t>
                            </w:r>
                            <w:r>
                              <w:t xml:space="preserve"> the disability sector</w:t>
                            </w:r>
                            <w:r w:rsidR="00C96384">
                              <w:t xml:space="preserve"> to be viewed as a career </w:t>
                            </w:r>
                            <w:r w:rsidR="00836650">
                              <w:t>option</w:t>
                            </w:r>
                            <w:r w:rsidR="003C4DBC">
                              <w:t xml:space="preserve"> with long-term prospects</w:t>
                            </w:r>
                            <w:r w:rsidR="00836650">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20A20FA4" id="_x0000_s1032" style="position:absolute;margin-left:-11.9pt;margin-top:151.1pt;width:213.45pt;height:396.8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" fillcolor="#fff3cc" stroked="f">
                <v:stroke joinstyle="miter"/>
                <v:textbox>
                  <w:txbxContent>
                    <w:p w14:paraId="2F1D65FA" w14:textId="77777777" w:rsidR="00925333" w:rsidRPr="001C638E" w:rsidRDefault="00925333" w:rsidP="00354EE3">
                      <w:pPr>
                        <w:rPr>
                          <w:rFonts w:ascii="Montserrat Medium" w:hAnsi="Montserrat Medium"/>
                          <w:sz w:val="32"/>
                          <w:szCs w:val="32"/>
                        </w:rPr>
                      </w:pPr>
                      <w:r w:rsidRPr="001C638E">
                        <w:rPr>
                          <w:rFonts w:ascii="Montserrat Medium" w:hAnsi="Montserrat Medium"/>
                          <w:sz w:val="32"/>
                          <w:szCs w:val="32"/>
                        </w:rPr>
                        <w:t xml:space="preserve">A well-trained, professional </w:t>
                      </w:r>
                      <w:r w:rsidR="00354EE3" w:rsidRPr="001C638E">
                        <w:rPr>
                          <w:rFonts w:ascii="Montserrat Medium" w:hAnsi="Montserrat Medium"/>
                          <w:sz w:val="32"/>
                          <w:szCs w:val="32"/>
                        </w:rPr>
                        <w:t xml:space="preserve">and stable </w:t>
                      </w:r>
                      <w:r w:rsidRPr="001C638E">
                        <w:rPr>
                          <w:rFonts w:ascii="Montserrat Medium" w:hAnsi="Montserrat Medium"/>
                          <w:sz w:val="32"/>
                          <w:szCs w:val="32"/>
                        </w:rPr>
                        <w:t>workforce</w:t>
                      </w:r>
                    </w:p>
                    <w:p w14:paraId="15DDF1B4" w14:textId="77777777" w:rsidR="00D24711" w:rsidRDefault="00577C7D" w:rsidP="00925333">
                      <w:r>
                        <w:t xml:space="preserve">Related to the above, we heard from people that a well-trained, </w:t>
                      </w:r>
                      <w:r w:rsidR="009908C9">
                        <w:t>stable</w:t>
                      </w:r>
                      <w:r w:rsidR="00925333">
                        <w:t xml:space="preserve"> support worker workforce would r</w:t>
                      </w:r>
                      <w:r w:rsidR="00925333" w:rsidRPr="00A70168">
                        <w:t>educe stress and fear for disabled people and wh</w:t>
                      </w:r>
                      <w:r w:rsidR="00925333">
                        <w:t>ā</w:t>
                      </w:r>
                      <w:r w:rsidR="00925333" w:rsidRPr="00A70168">
                        <w:t>nau about who is caring for the</w:t>
                      </w:r>
                      <w:r w:rsidR="00925333">
                        <w:t>m/</w:t>
                      </w:r>
                      <w:r w:rsidR="00925333" w:rsidRPr="00A70168">
                        <w:t xml:space="preserve"> their loved ones</w:t>
                      </w:r>
                      <w:r w:rsidR="00925333">
                        <w:t>. A well-trained workforce</w:t>
                      </w:r>
                      <w:r w:rsidR="00925333" w:rsidRPr="0081540E">
                        <w:t xml:space="preserve"> </w:t>
                      </w:r>
                      <w:r w:rsidR="00925333">
                        <w:t>was said to help people access support</w:t>
                      </w:r>
                      <w:r w:rsidR="00925333" w:rsidRPr="0081540E">
                        <w:t xml:space="preserve"> without fear of conditions being exacerbated by oversights in care</w:t>
                      </w:r>
                      <w:r w:rsidR="00925333">
                        <w:t xml:space="preserve"> and to assist with continuity of care and professionalism in support situations. </w:t>
                      </w:r>
                    </w:p>
                    <w:p w14:paraId="7E8E3D9C" w14:textId="77777777" w:rsidR="00925333" w:rsidRDefault="00925333" w:rsidP="00925333">
                      <w:r>
                        <w:t xml:space="preserve">Meanwhile, </w:t>
                      </w:r>
                      <w:r w:rsidR="008A33D1">
                        <w:t>stability</w:t>
                      </w:r>
                      <w:r w:rsidR="007D2F0B">
                        <w:t xml:space="preserve"> was needed in a workforce that </w:t>
                      </w:r>
                      <w:r>
                        <w:t xml:space="preserve">was </w:t>
                      </w:r>
                      <w:r w:rsidR="00FF754E">
                        <w:t>characterised as</w:t>
                      </w:r>
                      <w:r>
                        <w:t xml:space="preserve"> relatively transient</w:t>
                      </w:r>
                      <w:r w:rsidR="0020103E">
                        <w:t>. This requires commissioning agencies and employers to consider how to ensure</w:t>
                      </w:r>
                      <w:r>
                        <w:t xml:space="preserve"> the disability sector</w:t>
                      </w:r>
                      <w:r w:rsidR="00C96384">
                        <w:t xml:space="preserve"> to be viewed as a career </w:t>
                      </w:r>
                      <w:r w:rsidR="00836650">
                        <w:t>option</w:t>
                      </w:r>
                      <w:r w:rsidR="003C4DBC">
                        <w:t xml:space="preserve"> with long-term prospects</w:t>
                      </w:r>
                      <w:r w:rsidR="00836650">
                        <w:t>.</w:t>
                      </w:r>
                    </w:p>
                  </w:txbxContent>
                </v:textbox>
                <w10:wrap type="square"/>
              </v:roundrect>
            </w:pict>
          </mc:Fallback>
        </mc:AlternateContent>
      </w:r>
    </w:p>
    <w:p w14:paraId="44DAF4E8" w14:textId="77777777" w:rsidR="00F639B7" w:rsidRDefault="00F639B7" w:rsidP="00994D7E"/>
    <w:p w14:paraId="1EF246FE" w14:textId="77777777" w:rsidR="001672F9" w:rsidRDefault="001672F9" w:rsidP="00F85F06">
      <w:pPr>
        <w:rPr>
          <w:lang w:eastAsia="en-NZ"/>
        </w:rPr>
      </w:pPr>
      <w:bookmarkStart w:id="12" w:name="_Toc237871976"/>
      <w:r>
        <w:br w:type="page"/>
      </w:r>
    </w:p>
    <w:p w14:paraId="4F9A4887" w14:textId="77777777" w:rsidR="00C66294" w:rsidRDefault="00C66294" w:rsidP="001F67CA">
      <w:pPr>
        <w:pStyle w:val="Heading1"/>
        <w:spacing w:after="0"/>
      </w:pPr>
      <w:bookmarkStart w:id="13" w:name="_Toc240981037"/>
      <w:r>
        <w:t>Introduction</w:t>
      </w:r>
      <w:bookmarkEnd w:id="12"/>
      <w:bookmarkEnd w:id="13"/>
    </w:p>
    <w:p w14:paraId="6CDD3D1B" w14:textId="77777777" w:rsidR="00C66294" w:rsidRPr="00C5739F" w:rsidRDefault="00C66294" w:rsidP="00C66294">
      <w:pPr>
        <w:pStyle w:val="Heading2"/>
      </w:pPr>
      <w:bookmarkStart w:id="14" w:name="_Toc237871977"/>
      <w:bookmarkStart w:id="15" w:name="_Toc240981038"/>
      <w:r>
        <w:t>Background and scope</w:t>
      </w:r>
      <w:bookmarkEnd w:id="14"/>
      <w:bookmarkEnd w:id="15"/>
    </w:p>
    <w:p w14:paraId="7E7E1B62" w14:textId="6C35BBB1" w:rsidR="00C66294" w:rsidRPr="00C413B6" w:rsidRDefault="00C66294" w:rsidP="00C66294">
      <w:pPr>
        <w:rPr>
          <w:color w:val="000000" w:themeColor="text1"/>
        </w:rPr>
      </w:pPr>
      <w:r w:rsidRPr="009D7F9D">
        <w:rPr>
          <w:color w:val="000000" w:themeColor="text1"/>
        </w:rPr>
        <w:t>This report presents</w:t>
      </w:r>
      <w:r>
        <w:rPr>
          <w:color w:val="000000" w:themeColor="text1"/>
        </w:rPr>
        <w:t xml:space="preserve"> full</w:t>
      </w:r>
      <w:r w:rsidRPr="009D7F9D">
        <w:rPr>
          <w:color w:val="000000" w:themeColor="text1"/>
        </w:rPr>
        <w:t xml:space="preserve"> results of the consultation run by the Ministry of Social Development (MSD) on future</w:t>
      </w:r>
      <w:r w:rsidR="00EB0A1F">
        <w:rPr>
          <w:color w:val="000000" w:themeColor="text1"/>
        </w:rPr>
        <w:t xml:space="preserve"> changes</w:t>
      </w:r>
      <w:r w:rsidRPr="009D7F9D">
        <w:rPr>
          <w:color w:val="000000" w:themeColor="text1"/>
        </w:rPr>
        <w:t xml:space="preserve"> </w:t>
      </w:r>
      <w:r w:rsidR="00EB0A1F">
        <w:rPr>
          <w:color w:val="000000" w:themeColor="text1"/>
        </w:rPr>
        <w:t>to</w:t>
      </w:r>
      <w:r w:rsidRPr="009D7F9D">
        <w:rPr>
          <w:color w:val="000000" w:themeColor="text1"/>
        </w:rPr>
        <w:t xml:space="preserve"> the</w:t>
      </w:r>
      <w:r w:rsidR="00EB0A1F">
        <w:rPr>
          <w:color w:val="000000" w:themeColor="text1"/>
        </w:rPr>
        <w:t xml:space="preserve"> services that</w:t>
      </w:r>
      <w:r w:rsidRPr="009D7F9D">
        <w:rPr>
          <w:color w:val="000000" w:themeColor="text1"/>
        </w:rPr>
        <w:t xml:space="preserve"> Disability Support Service (DSS)</w:t>
      </w:r>
      <w:r w:rsidR="00EB0A1F">
        <w:rPr>
          <w:color w:val="000000" w:themeColor="text1"/>
        </w:rPr>
        <w:t xml:space="preserve"> provides</w:t>
      </w:r>
      <w:r w:rsidRPr="009D7F9D">
        <w:rPr>
          <w:color w:val="000000" w:themeColor="text1"/>
        </w:rPr>
        <w:t xml:space="preserve">. From 8 June to </w:t>
      </w:r>
      <w:r w:rsidRPr="00AF7CC4">
        <w:rPr>
          <w:color w:val="000000" w:themeColor="text1"/>
        </w:rPr>
        <w:t>31 July</w:t>
      </w:r>
      <w:r w:rsidRPr="009D7F9D">
        <w:rPr>
          <w:color w:val="000000" w:themeColor="text1"/>
        </w:rPr>
        <w:t xml:space="preserve"> 2026, </w:t>
      </w:r>
      <w:r w:rsidR="00AC3C14">
        <w:rPr>
          <w:color w:val="000000" w:themeColor="text1"/>
        </w:rPr>
        <w:t>DSS</w:t>
      </w:r>
      <w:r w:rsidRPr="009D7F9D">
        <w:rPr>
          <w:color w:val="000000" w:themeColor="text1"/>
        </w:rPr>
        <w:t xml:space="preserve"> asked the disability community how to further improve a number of key service areas</w:t>
      </w:r>
      <w:r>
        <w:rPr>
          <w:color w:val="000000" w:themeColor="text1"/>
        </w:rPr>
        <w:t>.</w:t>
      </w:r>
      <w:r w:rsidR="00C413B6">
        <w:t xml:space="preserve"> People</w:t>
      </w:r>
      <w:r w:rsidR="00353F06">
        <w:t xml:space="preserve"> and stakeholders could</w:t>
      </w:r>
      <w:r w:rsidRPr="00553F35">
        <w:t xml:space="preserve"> respond to an online survey (</w:t>
      </w:r>
      <w:r w:rsidR="00353F06">
        <w:t xml:space="preserve">including </w:t>
      </w:r>
      <w:r w:rsidRPr="00553F35">
        <w:t>in accessible formats), email a submission</w:t>
      </w:r>
      <w:r>
        <w:t xml:space="preserve"> (in writing, in video</w:t>
      </w:r>
      <w:r w:rsidR="00780182">
        <w:t>,</w:t>
      </w:r>
      <w:r>
        <w:t xml:space="preserve"> or </w:t>
      </w:r>
      <w:r w:rsidR="00780182">
        <w:t>in</w:t>
      </w:r>
      <w:r>
        <w:t xml:space="preserve"> audio format),</w:t>
      </w:r>
      <w:r w:rsidRPr="00553F35">
        <w:t xml:space="preserve"> or contribute via an online or in-person workshop.</w:t>
      </w:r>
    </w:p>
    <w:p w14:paraId="46ED7211" w14:textId="77777777" w:rsidR="00C66294" w:rsidRPr="00553F35" w:rsidRDefault="00C66294" w:rsidP="00C66294">
      <w:pPr>
        <w:rPr>
          <w:color w:val="000000" w:themeColor="text1"/>
        </w:rPr>
      </w:pPr>
      <w:r w:rsidRPr="00553F35">
        <w:rPr>
          <w:color w:val="000000" w:themeColor="text1"/>
        </w:rPr>
        <w:t xml:space="preserve">A first round of consultation at the end of 2024 received responses from over 1,500 people. That process and a subsequent consultation </w:t>
      </w:r>
      <w:r w:rsidR="00EA4950">
        <w:rPr>
          <w:color w:val="000000" w:themeColor="text1"/>
        </w:rPr>
        <w:t>with 1,800 people</w:t>
      </w:r>
      <w:r w:rsidRPr="00553F35">
        <w:rPr>
          <w:color w:val="000000" w:themeColor="text1"/>
        </w:rPr>
        <w:t xml:space="preserve"> in 2025 informed policy work</w:t>
      </w:r>
      <w:r w:rsidR="00193EDF">
        <w:rPr>
          <w:color w:val="000000" w:themeColor="text1"/>
        </w:rPr>
        <w:t xml:space="preserve">; </w:t>
      </w:r>
      <w:r w:rsidRPr="00553F35">
        <w:rPr>
          <w:color w:val="000000" w:themeColor="text1"/>
        </w:rPr>
        <w:t>the options consulted on in this engagement focus on key service areas the disability community has said matter most. This includes more flexible supports, better planning for life changes, outcomes that matter, better information and advice, making it easier to give feedback, and better respite options for carers.</w:t>
      </w:r>
    </w:p>
    <w:p w14:paraId="1E3DCC92" w14:textId="77777777" w:rsidR="00C66294" w:rsidRPr="008217E5" w:rsidRDefault="00C66294" w:rsidP="00C66294">
      <w:pPr>
        <w:rPr>
          <w:color w:val="000000" w:themeColor="text1"/>
        </w:rPr>
      </w:pPr>
      <w:r w:rsidRPr="00553F35">
        <w:rPr>
          <w:color w:val="000000" w:themeColor="text1"/>
        </w:rPr>
        <w:t xml:space="preserve">This consultation will inform </w:t>
      </w:r>
      <w:r w:rsidR="001A7553">
        <w:rPr>
          <w:color w:val="000000" w:themeColor="text1"/>
        </w:rPr>
        <w:t>o</w:t>
      </w:r>
      <w:r w:rsidR="001A7553" w:rsidRPr="00C05400">
        <w:rPr>
          <w:color w:val="000000" w:themeColor="text1"/>
        </w:rPr>
        <w:t>perational improvements to services and commissioning of supports</w:t>
      </w:r>
      <w:r w:rsidR="001A7553" w:rsidRPr="00553F35">
        <w:rPr>
          <w:color w:val="000000" w:themeColor="text1"/>
        </w:rPr>
        <w:t xml:space="preserve"> </w:t>
      </w:r>
      <w:r w:rsidR="001A7553">
        <w:rPr>
          <w:color w:val="000000" w:themeColor="text1"/>
        </w:rPr>
        <w:t xml:space="preserve">and </w:t>
      </w:r>
      <w:r w:rsidRPr="00553F35">
        <w:rPr>
          <w:color w:val="000000" w:themeColor="text1"/>
        </w:rPr>
        <w:t xml:space="preserve">recommendations to the Government about how to </w:t>
      </w:r>
      <w:r w:rsidR="00ED4727">
        <w:rPr>
          <w:color w:val="000000" w:themeColor="text1"/>
        </w:rPr>
        <w:t>further strengthen</w:t>
      </w:r>
      <w:r w:rsidRPr="00553F35">
        <w:rPr>
          <w:color w:val="000000" w:themeColor="text1"/>
        </w:rPr>
        <w:t xml:space="preserve"> and improve the DSS system</w:t>
      </w:r>
      <w:r w:rsidR="001A7553">
        <w:rPr>
          <w:color w:val="000000" w:themeColor="text1"/>
        </w:rPr>
        <w:t>.</w:t>
      </w:r>
    </w:p>
    <w:p w14:paraId="43DDC113" w14:textId="77777777" w:rsidR="0081540E" w:rsidRPr="00FE4D95" w:rsidRDefault="00A36CFE" w:rsidP="00103946">
      <w:pPr>
        <w:pStyle w:val="Heading2"/>
        <w:spacing w:after="0"/>
      </w:pPr>
      <w:bookmarkStart w:id="16" w:name="_Toc240981039"/>
      <w:r>
        <w:t>Public engagement</w:t>
      </w:r>
      <w:bookmarkEnd w:id="16"/>
    </w:p>
    <w:p w14:paraId="2D44CD0C" w14:textId="77777777" w:rsidR="0081540E" w:rsidRPr="00FE4D95" w:rsidRDefault="0081540E" w:rsidP="0081540E">
      <w:pPr>
        <w:rPr>
          <w:lang w:eastAsia="en-NZ"/>
        </w:rPr>
      </w:pPr>
      <w:r>
        <w:rPr>
          <w:lang w:eastAsia="en-NZ"/>
        </w:rPr>
        <w:t>The</w:t>
      </w:r>
      <w:r w:rsidRPr="00FE4D95">
        <w:rPr>
          <w:lang w:eastAsia="en-NZ"/>
        </w:rPr>
        <w:t xml:space="preserve"> </w:t>
      </w:r>
      <w:r>
        <w:rPr>
          <w:lang w:eastAsia="en-NZ"/>
        </w:rPr>
        <w:t>‘</w:t>
      </w:r>
      <w:r w:rsidRPr="00B32B83">
        <w:rPr>
          <w:lang w:eastAsia="en-NZ"/>
        </w:rPr>
        <w:t>Have your say on further improvements to Disability Support Services (DSS)</w:t>
      </w:r>
      <w:r>
        <w:rPr>
          <w:lang w:eastAsia="en-NZ"/>
        </w:rPr>
        <w:t>’ consultation accepted feedback via online survey, public workshop</w:t>
      </w:r>
      <w:r w:rsidR="005D3C9D">
        <w:rPr>
          <w:lang w:eastAsia="en-NZ"/>
        </w:rPr>
        <w:t xml:space="preserve"> (in-person and online)</w:t>
      </w:r>
      <w:r>
        <w:rPr>
          <w:lang w:eastAsia="en-NZ"/>
        </w:rPr>
        <w:t>, and submissions (including audio</w:t>
      </w:r>
      <w:r w:rsidR="008B3FF4">
        <w:rPr>
          <w:lang w:eastAsia="en-NZ"/>
        </w:rPr>
        <w:t>,</w:t>
      </w:r>
      <w:r>
        <w:rPr>
          <w:lang w:eastAsia="en-NZ"/>
        </w:rPr>
        <w:t xml:space="preserve"> video</w:t>
      </w:r>
      <w:r w:rsidR="008B3FF4">
        <w:rPr>
          <w:lang w:eastAsia="en-NZ"/>
        </w:rPr>
        <w:t>, and text files</w:t>
      </w:r>
      <w:r>
        <w:rPr>
          <w:lang w:eastAsia="en-NZ"/>
        </w:rPr>
        <w:t>).</w:t>
      </w:r>
      <w:r w:rsidR="00D7335E" w:rsidRPr="00D7335E">
        <w:t xml:space="preserve"> </w:t>
      </w:r>
      <w:r w:rsidR="00D7335E" w:rsidRPr="00D7335E">
        <w:rPr>
          <w:lang w:eastAsia="en-NZ"/>
        </w:rPr>
        <w:t>Over eight weeks, DSS received feedback and submission from over 850 people.</w:t>
      </w:r>
    </w:p>
    <w:tbl>
      <w:tblPr>
        <w:tblStyle w:val="TableGrid"/>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5"/>
        <w:gridCol w:w="2972"/>
        <w:gridCol w:w="3124"/>
      </w:tblGrid>
      <w:tr w:rsidR="0081540E" w:rsidRPr="00FE4D95" w14:paraId="7D391187" w14:textId="77777777" w:rsidTr="004C59AF">
        <w:trPr>
          <w:trHeight w:val="1343"/>
        </w:trPr>
        <w:tc>
          <w:tcPr>
            <w:tcW w:w="2835" w:type="dxa"/>
          </w:tcPr>
          <w:p w14:paraId="437B025A" w14:textId="77777777" w:rsidR="0081540E" w:rsidRPr="000F35B9" w:rsidRDefault="0081540E">
            <w:pPr>
              <w:jc w:val="center"/>
              <w:rPr>
                <w:rFonts w:ascii="Montserrat ExtraBold" w:hAnsi="Montserrat ExtraBold"/>
                <w:color w:val="2B5F2E"/>
                <w:sz w:val="50"/>
                <w:szCs w:val="50"/>
              </w:rPr>
            </w:pPr>
            <w:r>
              <w:rPr>
                <w:noProof/>
              </w:rPr>
              <w:drawing>
                <wp:inline distT="0" distB="0" distL="0" distR="0" wp14:anchorId="4F6D8E8B" wp14:editId="7FF25345">
                  <wp:extent cx="834190" cy="834190"/>
                  <wp:effectExtent l="0" t="0" r="4445" b="4445"/>
                  <wp:docPr id="67" name="Picture 6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7">
                            <a:extLst>
                              <a:ext uri="{C183D7F6-B498-43B3-948B-1728B52AA6E4}">
                                <adec:decorative xmlns:adec="http://schemas.microsoft.com/office/drawing/2017/decorative" val="1"/>
                              </a:ext>
                            </a:extLst>
                          </pic:cNvP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35810" cy="835810"/>
                          </a:xfrm>
                          <a:prstGeom prst="rect">
                            <a:avLst/>
                          </a:prstGeom>
                        </pic:spPr>
                      </pic:pic>
                    </a:graphicData>
                  </a:graphic>
                </wp:inline>
              </w:drawing>
            </w:r>
          </w:p>
        </w:tc>
        <w:tc>
          <w:tcPr>
            <w:tcW w:w="2972" w:type="dxa"/>
          </w:tcPr>
          <w:p w14:paraId="61160AFD" w14:textId="77777777" w:rsidR="0081540E" w:rsidRPr="000F35B9" w:rsidRDefault="0081540E">
            <w:pPr>
              <w:jc w:val="center"/>
              <w:rPr>
                <w:rFonts w:ascii="Montserrat ExtraBold" w:hAnsi="Montserrat ExtraBold"/>
                <w:color w:val="2B5F2E"/>
                <w:sz w:val="50"/>
                <w:szCs w:val="50"/>
              </w:rPr>
            </w:pPr>
            <w:r>
              <w:rPr>
                <w:noProof/>
              </w:rPr>
              <w:drawing>
                <wp:inline distT="0" distB="0" distL="0" distR="0" wp14:anchorId="29AACA65" wp14:editId="147740B9">
                  <wp:extent cx="835200" cy="835200"/>
                  <wp:effectExtent l="0" t="0" r="3175" b="3175"/>
                  <wp:docPr id="68" name="Picture 6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8">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35200" cy="835200"/>
                          </a:xfrm>
                          <a:prstGeom prst="rect">
                            <a:avLst/>
                          </a:prstGeom>
                        </pic:spPr>
                      </pic:pic>
                    </a:graphicData>
                  </a:graphic>
                </wp:inline>
              </w:drawing>
            </w:r>
          </w:p>
        </w:tc>
        <w:tc>
          <w:tcPr>
            <w:tcW w:w="3124" w:type="dxa"/>
          </w:tcPr>
          <w:p w14:paraId="25B07303" w14:textId="77777777" w:rsidR="0081540E" w:rsidRPr="000F35B9" w:rsidRDefault="0081540E">
            <w:pPr>
              <w:jc w:val="center"/>
              <w:rPr>
                <w:rFonts w:ascii="Montserrat ExtraBold" w:hAnsi="Montserrat ExtraBold"/>
                <w:color w:val="2B5F2E"/>
                <w:sz w:val="50"/>
                <w:szCs w:val="50"/>
              </w:rPr>
            </w:pPr>
            <w:r>
              <w:rPr>
                <w:noProof/>
              </w:rPr>
              <w:drawing>
                <wp:inline distT="0" distB="0" distL="0" distR="0" wp14:anchorId="1DD7B123" wp14:editId="3A5FD7E3">
                  <wp:extent cx="835200" cy="835200"/>
                  <wp:effectExtent l="0" t="0" r="3175" b="3175"/>
                  <wp:docPr id="56" name="Picture 5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35200" cy="835200"/>
                          </a:xfrm>
                          <a:prstGeom prst="rect">
                            <a:avLst/>
                          </a:prstGeom>
                        </pic:spPr>
                      </pic:pic>
                    </a:graphicData>
                  </a:graphic>
                </wp:inline>
              </w:drawing>
            </w:r>
          </w:p>
        </w:tc>
      </w:tr>
      <w:tr w:rsidR="0081540E" w:rsidRPr="00E61525" w14:paraId="20243DFA" w14:textId="77777777">
        <w:trPr>
          <w:trHeight w:val="705"/>
        </w:trPr>
        <w:tc>
          <w:tcPr>
            <w:tcW w:w="2835" w:type="dxa"/>
          </w:tcPr>
          <w:p w14:paraId="11626746" w14:textId="77777777" w:rsidR="0081540E" w:rsidRPr="00E61525" w:rsidRDefault="0081540E">
            <w:pPr>
              <w:jc w:val="center"/>
              <w:rPr>
                <w:rFonts w:ascii="Montserrat ExtraBold" w:hAnsi="Montserrat ExtraBold"/>
                <w:color w:val="2B5F2E"/>
                <w:sz w:val="60"/>
                <w:szCs w:val="60"/>
              </w:rPr>
            </w:pPr>
            <w:r>
              <w:rPr>
                <w:rFonts w:ascii="Montserrat ExtraBold" w:hAnsi="Montserrat ExtraBold"/>
                <w:color w:val="2B5F2E"/>
                <w:sz w:val="60"/>
                <w:szCs w:val="60"/>
              </w:rPr>
              <w:t>379</w:t>
            </w:r>
            <w:r w:rsidR="004C59AF">
              <w:rPr>
                <w:rFonts w:ascii="Montserrat ExtraBold" w:hAnsi="Montserrat ExtraBold"/>
                <w:color w:val="2B5F2E"/>
                <w:sz w:val="60"/>
                <w:szCs w:val="60"/>
              </w:rPr>
              <w:br/>
            </w:r>
            <w:r w:rsidR="004C59AF" w:rsidRPr="00E61525">
              <w:rPr>
                <w:rFonts w:ascii="Roboto" w:hAnsi="Roboto"/>
                <w:b/>
                <w:bCs/>
                <w:color w:val="2B5F2E"/>
                <w:sz w:val="28"/>
                <w:szCs w:val="28"/>
              </w:rPr>
              <w:t>Survey responses</w:t>
            </w:r>
          </w:p>
        </w:tc>
        <w:tc>
          <w:tcPr>
            <w:tcW w:w="2972" w:type="dxa"/>
          </w:tcPr>
          <w:p w14:paraId="0720AC65" w14:textId="77777777" w:rsidR="0081540E" w:rsidRPr="00E61525" w:rsidRDefault="005B4051">
            <w:pPr>
              <w:jc w:val="center"/>
              <w:rPr>
                <w:rFonts w:ascii="Montserrat ExtraBold" w:hAnsi="Montserrat ExtraBold"/>
                <w:color w:val="2B5F2E"/>
                <w:sz w:val="60"/>
                <w:szCs w:val="60"/>
              </w:rPr>
            </w:pPr>
            <w:r>
              <w:rPr>
                <w:rFonts w:ascii="Montserrat ExtraBold" w:hAnsi="Montserrat ExtraBold"/>
                <w:color w:val="2B5F2E"/>
                <w:sz w:val="60"/>
                <w:szCs w:val="60"/>
              </w:rPr>
              <w:t>5</w:t>
            </w:r>
            <w:r w:rsidR="00EF4E2A">
              <w:rPr>
                <w:rFonts w:ascii="Montserrat ExtraBold" w:hAnsi="Montserrat ExtraBold"/>
                <w:color w:val="2B5F2E"/>
                <w:sz w:val="60"/>
                <w:szCs w:val="60"/>
              </w:rPr>
              <w:t>5</w:t>
            </w:r>
            <w:r w:rsidR="004C59AF">
              <w:rPr>
                <w:rFonts w:ascii="Montserrat ExtraBold" w:hAnsi="Montserrat ExtraBold"/>
                <w:color w:val="2B5F2E"/>
                <w:sz w:val="60"/>
                <w:szCs w:val="60"/>
              </w:rPr>
              <w:br/>
            </w:r>
            <w:r w:rsidR="004C59AF" w:rsidRPr="00E61525">
              <w:rPr>
                <w:rFonts w:ascii="Roboto" w:hAnsi="Roboto"/>
                <w:b/>
                <w:bCs/>
                <w:color w:val="2B5F2E"/>
                <w:sz w:val="28"/>
                <w:szCs w:val="28"/>
              </w:rPr>
              <w:t>Submissions</w:t>
            </w:r>
          </w:p>
        </w:tc>
        <w:tc>
          <w:tcPr>
            <w:tcW w:w="3124" w:type="dxa"/>
          </w:tcPr>
          <w:p w14:paraId="0B824881" w14:textId="77777777" w:rsidR="0081540E" w:rsidRPr="00E61525" w:rsidRDefault="00E30060">
            <w:pPr>
              <w:jc w:val="center"/>
              <w:rPr>
                <w:rFonts w:ascii="Montserrat ExtraBold" w:hAnsi="Montserrat ExtraBold"/>
                <w:color w:val="2B5F2E"/>
                <w:sz w:val="60"/>
                <w:szCs w:val="60"/>
              </w:rPr>
            </w:pPr>
            <w:r>
              <w:rPr>
                <w:rFonts w:ascii="Montserrat ExtraBold" w:hAnsi="Montserrat ExtraBold"/>
                <w:color w:val="2B5F2E"/>
                <w:sz w:val="60"/>
                <w:szCs w:val="60"/>
              </w:rPr>
              <w:t>432</w:t>
            </w:r>
            <w:r w:rsidR="004C59AF">
              <w:rPr>
                <w:rFonts w:ascii="Montserrat ExtraBold" w:hAnsi="Montserrat ExtraBold"/>
                <w:color w:val="2B5F2E"/>
                <w:sz w:val="60"/>
                <w:szCs w:val="60"/>
              </w:rPr>
              <w:br/>
            </w:r>
            <w:r w:rsidR="004C59AF" w:rsidRPr="00E61525">
              <w:rPr>
                <w:rFonts w:ascii="Roboto" w:hAnsi="Roboto"/>
                <w:b/>
                <w:bCs/>
                <w:color w:val="2B5F2E"/>
                <w:sz w:val="28"/>
                <w:szCs w:val="28"/>
              </w:rPr>
              <w:t>Workshop</w:t>
            </w:r>
            <w:r w:rsidR="004C59AF">
              <w:rPr>
                <w:rFonts w:ascii="Roboto" w:hAnsi="Roboto"/>
                <w:b/>
                <w:bCs/>
                <w:color w:val="2B5F2E"/>
                <w:sz w:val="28"/>
                <w:szCs w:val="28"/>
              </w:rPr>
              <w:t xml:space="preserve"> attendees</w:t>
            </w:r>
          </w:p>
        </w:tc>
      </w:tr>
    </w:tbl>
    <w:p w14:paraId="296A73BE" w14:textId="77777777" w:rsidR="0081540E" w:rsidRDefault="0081540E" w:rsidP="00103946">
      <w:pPr>
        <w:pStyle w:val="Heading4"/>
        <w:spacing w:before="0" w:after="0"/>
      </w:pPr>
      <w:r w:rsidRPr="00982838">
        <w:t>Online survey</w:t>
      </w:r>
    </w:p>
    <w:p w14:paraId="73E70448" w14:textId="77777777" w:rsidR="0081540E" w:rsidRPr="0046488A" w:rsidRDefault="006629B6" w:rsidP="0081540E">
      <w:pPr>
        <w:rPr>
          <w:color w:val="000000" w:themeColor="text1"/>
          <w:lang w:eastAsia="en-NZ"/>
        </w:rPr>
      </w:pPr>
      <w:r>
        <w:rPr>
          <w:color w:val="000000" w:themeColor="text1"/>
          <w:lang w:eastAsia="en-NZ"/>
        </w:rPr>
        <w:t>An</w:t>
      </w:r>
      <w:r w:rsidR="0081540E" w:rsidRPr="0046488A">
        <w:rPr>
          <w:color w:val="000000" w:themeColor="text1"/>
          <w:lang w:eastAsia="en-NZ"/>
        </w:rPr>
        <w:t xml:space="preserve"> </w:t>
      </w:r>
      <w:r w:rsidR="0081540E">
        <w:rPr>
          <w:color w:val="000000" w:themeColor="text1"/>
          <w:lang w:eastAsia="en-NZ"/>
        </w:rPr>
        <w:t>online survey</w:t>
      </w:r>
      <w:r w:rsidR="0081540E" w:rsidRPr="0046488A">
        <w:rPr>
          <w:color w:val="000000" w:themeColor="text1"/>
          <w:lang w:eastAsia="en-NZ"/>
        </w:rPr>
        <w:t xml:space="preserve"> </w:t>
      </w:r>
      <w:r w:rsidR="0081540E">
        <w:rPr>
          <w:color w:val="000000" w:themeColor="text1"/>
          <w:lang w:eastAsia="en-NZ"/>
        </w:rPr>
        <w:t xml:space="preserve">of 37 questions was open for </w:t>
      </w:r>
      <w:r w:rsidR="00B858E0">
        <w:rPr>
          <w:color w:val="000000" w:themeColor="text1"/>
          <w:lang w:eastAsia="en-NZ"/>
        </w:rPr>
        <w:t>eight</w:t>
      </w:r>
      <w:r w:rsidR="0081540E">
        <w:rPr>
          <w:color w:val="000000" w:themeColor="text1"/>
          <w:lang w:eastAsia="en-NZ"/>
        </w:rPr>
        <w:t xml:space="preserve"> weeks. It was structured by the following topics</w:t>
      </w:r>
      <w:r w:rsidR="00B12E8C">
        <w:rPr>
          <w:color w:val="000000" w:themeColor="text1"/>
          <w:lang w:eastAsia="en-NZ"/>
        </w:rPr>
        <w:t>, each of which</w:t>
      </w:r>
      <w:r w:rsidR="0081540E">
        <w:rPr>
          <w:color w:val="000000" w:themeColor="text1"/>
          <w:lang w:eastAsia="en-NZ"/>
        </w:rPr>
        <w:t xml:space="preserve"> contained </w:t>
      </w:r>
      <w:r w:rsidR="00544504">
        <w:rPr>
          <w:color w:val="000000" w:themeColor="text1"/>
          <w:lang w:eastAsia="en-NZ"/>
        </w:rPr>
        <w:t>multiple</w:t>
      </w:r>
      <w:r w:rsidR="0081540E">
        <w:rPr>
          <w:color w:val="000000" w:themeColor="text1"/>
          <w:lang w:eastAsia="en-NZ"/>
        </w:rPr>
        <w:t xml:space="preserve"> questions</w:t>
      </w:r>
      <w:r w:rsidR="00210D18">
        <w:rPr>
          <w:color w:val="000000" w:themeColor="text1"/>
          <w:lang w:eastAsia="en-NZ"/>
        </w:rPr>
        <w:t xml:space="preserve">, and </w:t>
      </w:r>
      <w:r w:rsidR="005949FA">
        <w:rPr>
          <w:color w:val="000000" w:themeColor="text1"/>
          <w:lang w:eastAsia="en-NZ"/>
        </w:rPr>
        <w:t>all of which were optional</w:t>
      </w:r>
      <w:r w:rsidR="00B858E0">
        <w:rPr>
          <w:color w:val="000000" w:themeColor="text1"/>
          <w:lang w:eastAsia="en-NZ"/>
        </w:rPr>
        <w:t>.</w:t>
      </w:r>
    </w:p>
    <w:p w14:paraId="009C2A35" w14:textId="77777777" w:rsidR="0081540E" w:rsidRPr="00D20C04" w:rsidRDefault="0081540E" w:rsidP="0081540E">
      <w:pPr>
        <w:pStyle w:val="NoSpacing"/>
        <w:spacing w:line="276" w:lineRule="auto"/>
        <w:ind w:left="720"/>
        <w:rPr>
          <w:rFonts w:ascii="Roboto Light" w:hAnsi="Roboto Light"/>
        </w:rPr>
      </w:pPr>
      <w:r w:rsidRPr="00A21364">
        <w:rPr>
          <w:rFonts w:ascii="Roboto" w:hAnsi="Roboto"/>
        </w:rPr>
        <w:t>Topic 1</w:t>
      </w:r>
      <w:r w:rsidRPr="00A21364">
        <w:rPr>
          <w:rFonts w:ascii="Roboto" w:hAnsi="Roboto"/>
          <w:b/>
          <w:bCs/>
        </w:rPr>
        <w:t>:</w:t>
      </w:r>
      <w:r w:rsidRPr="00D20C04">
        <w:rPr>
          <w:rFonts w:ascii="Roboto Light" w:hAnsi="Roboto Light"/>
        </w:rPr>
        <w:t xml:space="preserve"> Shaping the outcomes that matter for disabled people</w:t>
      </w:r>
    </w:p>
    <w:p w14:paraId="020BE409" w14:textId="77777777" w:rsidR="0081540E" w:rsidRPr="00D20C04" w:rsidRDefault="0081540E" w:rsidP="0081540E">
      <w:pPr>
        <w:pStyle w:val="NoSpacing"/>
        <w:spacing w:line="276" w:lineRule="auto"/>
        <w:ind w:left="720"/>
        <w:rPr>
          <w:rFonts w:ascii="Roboto Light" w:hAnsi="Roboto Light"/>
        </w:rPr>
      </w:pPr>
      <w:r w:rsidRPr="00D20C04">
        <w:rPr>
          <w:rFonts w:ascii="Roboto" w:hAnsi="Roboto"/>
        </w:rPr>
        <w:t>Topic 2:</w:t>
      </w:r>
      <w:r w:rsidRPr="00D20C04">
        <w:rPr>
          <w:rFonts w:ascii="Roboto Light" w:hAnsi="Roboto Light"/>
        </w:rPr>
        <w:t xml:space="preserve"> A more proactive approach to support</w:t>
      </w:r>
    </w:p>
    <w:p w14:paraId="1D37EA44" w14:textId="77777777" w:rsidR="0081540E" w:rsidRPr="00D20C04" w:rsidRDefault="0081540E" w:rsidP="0081540E">
      <w:pPr>
        <w:pStyle w:val="NoSpacing"/>
        <w:spacing w:line="276" w:lineRule="auto"/>
        <w:ind w:left="720"/>
        <w:rPr>
          <w:rFonts w:ascii="Roboto Light" w:hAnsi="Roboto Light"/>
        </w:rPr>
      </w:pPr>
      <w:r w:rsidRPr="00D20C04">
        <w:rPr>
          <w:rFonts w:ascii="Roboto" w:hAnsi="Roboto"/>
        </w:rPr>
        <w:t>Topic 3:</w:t>
      </w:r>
      <w:r w:rsidRPr="00D20C04">
        <w:rPr>
          <w:rFonts w:ascii="Roboto Light" w:hAnsi="Roboto Light"/>
        </w:rPr>
        <w:t xml:space="preserve"> Better feedback and complaints processes</w:t>
      </w:r>
    </w:p>
    <w:p w14:paraId="0522EC23" w14:textId="77777777" w:rsidR="0081540E" w:rsidRPr="00D20C04" w:rsidRDefault="0081540E" w:rsidP="0081540E">
      <w:pPr>
        <w:pStyle w:val="NoSpacing"/>
        <w:spacing w:line="276" w:lineRule="auto"/>
        <w:ind w:left="720"/>
        <w:rPr>
          <w:rFonts w:ascii="Roboto Light" w:hAnsi="Roboto Light"/>
        </w:rPr>
      </w:pPr>
      <w:r w:rsidRPr="00D20C04">
        <w:rPr>
          <w:rFonts w:ascii="Roboto" w:hAnsi="Roboto"/>
        </w:rPr>
        <w:t>Topic 4:</w:t>
      </w:r>
      <w:r w:rsidRPr="00D20C04">
        <w:rPr>
          <w:rFonts w:ascii="Roboto Light" w:hAnsi="Roboto Light"/>
        </w:rPr>
        <w:t xml:space="preserve"> Better support for carer respite and breaks</w:t>
      </w:r>
    </w:p>
    <w:p w14:paraId="27C9B31A" w14:textId="77777777" w:rsidR="0081540E" w:rsidRPr="00D20C04" w:rsidRDefault="0081540E" w:rsidP="0081540E">
      <w:pPr>
        <w:pStyle w:val="NoSpacing"/>
        <w:spacing w:line="276" w:lineRule="auto"/>
        <w:ind w:left="720"/>
        <w:rPr>
          <w:rFonts w:ascii="Roboto Light" w:hAnsi="Roboto Light"/>
        </w:rPr>
      </w:pPr>
      <w:r w:rsidRPr="00D20C04">
        <w:rPr>
          <w:rFonts w:ascii="Roboto" w:hAnsi="Roboto"/>
        </w:rPr>
        <w:t>Topic 5:</w:t>
      </w:r>
      <w:r w:rsidRPr="00D20C04">
        <w:rPr>
          <w:rFonts w:ascii="Roboto Light" w:hAnsi="Roboto Light"/>
        </w:rPr>
        <w:t xml:space="preserve"> How we offer more choice and control in our services</w:t>
      </w:r>
    </w:p>
    <w:p w14:paraId="7FE8A700" w14:textId="77777777" w:rsidR="0081540E" w:rsidRDefault="0081540E" w:rsidP="0081540E">
      <w:pPr>
        <w:pStyle w:val="NoSpacing"/>
        <w:spacing w:line="276" w:lineRule="auto"/>
        <w:ind w:left="720"/>
        <w:rPr>
          <w:rFonts w:ascii="Roboto Light" w:hAnsi="Roboto Light"/>
        </w:rPr>
      </w:pPr>
      <w:r w:rsidRPr="00D20C04">
        <w:rPr>
          <w:rFonts w:ascii="Roboto" w:hAnsi="Roboto"/>
        </w:rPr>
        <w:t>Topic 6:</w:t>
      </w:r>
      <w:r w:rsidRPr="00D20C04">
        <w:rPr>
          <w:rFonts w:ascii="Roboto Light" w:hAnsi="Roboto Light"/>
        </w:rPr>
        <w:t xml:space="preserve"> Improving our information and advice</w:t>
      </w:r>
      <w:r w:rsidR="00B858E0">
        <w:rPr>
          <w:rFonts w:ascii="Roboto Light" w:hAnsi="Roboto Light"/>
        </w:rPr>
        <w:br/>
      </w:r>
    </w:p>
    <w:p w14:paraId="1B5B9630" w14:textId="77777777" w:rsidR="006C67F0" w:rsidRDefault="006C67F0" w:rsidP="006C67F0">
      <w:pPr>
        <w:pStyle w:val="NoSpacing"/>
        <w:spacing w:line="276" w:lineRule="auto"/>
        <w:rPr>
          <w:rFonts w:ascii="Roboto Light" w:hAnsi="Roboto Light"/>
        </w:rPr>
      </w:pPr>
      <w:r w:rsidRPr="006C67F0">
        <w:rPr>
          <w:rFonts w:ascii="Roboto" w:hAnsi="Roboto"/>
        </w:rPr>
        <w:t>The online survey was accessible in the following formats</w:t>
      </w:r>
      <w:r>
        <w:rPr>
          <w:rFonts w:ascii="Roboto Light" w:hAnsi="Roboto Light"/>
        </w:rPr>
        <w:t>:</w:t>
      </w:r>
    </w:p>
    <w:p w14:paraId="239D6FF4" w14:textId="77777777" w:rsidR="006C67F0" w:rsidRDefault="006C67F0" w:rsidP="006C67F0">
      <w:pPr>
        <w:pStyle w:val="NoSpacing"/>
        <w:numPr>
          <w:ilvl w:val="0"/>
          <w:numId w:val="48"/>
        </w:numPr>
        <w:spacing w:line="276" w:lineRule="auto"/>
        <w:rPr>
          <w:rFonts w:ascii="Roboto Light" w:hAnsi="Roboto Light"/>
        </w:rPr>
      </w:pPr>
      <w:r>
        <w:rPr>
          <w:rFonts w:ascii="Roboto Light" w:hAnsi="Roboto Light"/>
        </w:rPr>
        <w:t>Theme and contrast selector (a customisable light theme)</w:t>
      </w:r>
    </w:p>
    <w:p w14:paraId="69DCA62D" w14:textId="77777777" w:rsidR="006C67F0" w:rsidRDefault="006C67F0" w:rsidP="006C67F0">
      <w:pPr>
        <w:pStyle w:val="NoSpacing"/>
        <w:numPr>
          <w:ilvl w:val="0"/>
          <w:numId w:val="48"/>
        </w:numPr>
        <w:spacing w:line="276" w:lineRule="auto"/>
        <w:rPr>
          <w:rFonts w:ascii="Roboto Light" w:hAnsi="Roboto Light"/>
        </w:rPr>
      </w:pPr>
      <w:r>
        <w:rPr>
          <w:rFonts w:ascii="Roboto Light" w:hAnsi="Roboto Light"/>
        </w:rPr>
        <w:t>Large text format (bigger text)</w:t>
      </w:r>
    </w:p>
    <w:p w14:paraId="50DFF193" w14:textId="77777777" w:rsidR="006C67F0" w:rsidRDefault="006C67F0" w:rsidP="006C67F0">
      <w:pPr>
        <w:pStyle w:val="NoSpacing"/>
        <w:numPr>
          <w:ilvl w:val="0"/>
          <w:numId w:val="48"/>
        </w:numPr>
        <w:spacing w:line="276" w:lineRule="auto"/>
        <w:rPr>
          <w:rFonts w:ascii="Roboto Light" w:hAnsi="Roboto Light"/>
        </w:rPr>
      </w:pPr>
      <w:r>
        <w:rPr>
          <w:rFonts w:ascii="Roboto Light" w:hAnsi="Roboto Light"/>
        </w:rPr>
        <w:t>Activate Easyread (simplified interface)</w:t>
      </w:r>
    </w:p>
    <w:p w14:paraId="3A437D74" w14:textId="77777777" w:rsidR="006C67F0" w:rsidRDefault="006C67F0" w:rsidP="006C67F0">
      <w:pPr>
        <w:pStyle w:val="NoSpacing"/>
        <w:numPr>
          <w:ilvl w:val="0"/>
          <w:numId w:val="48"/>
        </w:numPr>
        <w:spacing w:line="276" w:lineRule="auto"/>
        <w:rPr>
          <w:rFonts w:ascii="Roboto Light" w:hAnsi="Roboto Light"/>
        </w:rPr>
      </w:pPr>
      <w:r>
        <w:rPr>
          <w:rFonts w:ascii="Roboto Light" w:hAnsi="Roboto Light"/>
        </w:rPr>
        <w:t>Activate read aloud (the application reads the questions)</w:t>
      </w:r>
    </w:p>
    <w:p w14:paraId="4A3097F1" w14:textId="77777777" w:rsidR="006C67F0" w:rsidRDefault="006C67F0" w:rsidP="006C67F0">
      <w:pPr>
        <w:pStyle w:val="NoSpacing"/>
        <w:numPr>
          <w:ilvl w:val="0"/>
          <w:numId w:val="48"/>
        </w:numPr>
        <w:spacing w:line="276" w:lineRule="auto"/>
        <w:rPr>
          <w:rFonts w:ascii="Roboto Light" w:hAnsi="Roboto Light"/>
        </w:rPr>
      </w:pPr>
      <w:r>
        <w:rPr>
          <w:rFonts w:ascii="Roboto Light" w:hAnsi="Roboto Light"/>
        </w:rPr>
        <w:t>New Zealand Sign Language (display SL video for each question)</w:t>
      </w:r>
    </w:p>
    <w:p w14:paraId="4541D95C" w14:textId="77777777" w:rsidR="006C67F0" w:rsidRDefault="006C67F0" w:rsidP="006C67F0">
      <w:pPr>
        <w:pStyle w:val="NoSpacing"/>
        <w:numPr>
          <w:ilvl w:val="0"/>
          <w:numId w:val="48"/>
        </w:numPr>
        <w:spacing w:line="276" w:lineRule="auto"/>
        <w:rPr>
          <w:rFonts w:ascii="Roboto Light" w:hAnsi="Roboto Light"/>
        </w:rPr>
      </w:pPr>
      <w:r>
        <w:rPr>
          <w:rFonts w:ascii="Roboto Light" w:hAnsi="Roboto Light"/>
        </w:rPr>
        <w:t>Activate Voice assistance (answer questions by voice).</w:t>
      </w:r>
    </w:p>
    <w:p w14:paraId="0A3C6BFA" w14:textId="77777777" w:rsidR="006C67F0" w:rsidRDefault="006C67F0" w:rsidP="006C67F0">
      <w:pPr>
        <w:pStyle w:val="NoSpacing"/>
        <w:spacing w:line="276" w:lineRule="auto"/>
        <w:rPr>
          <w:rFonts w:ascii="Roboto Light" w:hAnsi="Roboto Light"/>
        </w:rPr>
      </w:pPr>
    </w:p>
    <w:p w14:paraId="4B070939" w14:textId="77777777" w:rsidR="0084294B" w:rsidRDefault="0081540E" w:rsidP="0084294B">
      <w:pPr>
        <w:pStyle w:val="NoSpacing"/>
        <w:keepNext/>
        <w:spacing w:line="276" w:lineRule="auto"/>
      </w:pPr>
      <w:r>
        <w:rPr>
          <w:noProof/>
        </w:rPr>
        <w:drawing>
          <wp:inline distT="0" distB="0" distL="0" distR="0" wp14:anchorId="5DAF7C0E" wp14:editId="48609932">
            <wp:extent cx="5603240" cy="2541320"/>
            <wp:effectExtent l="0" t="0" r="0" b="0"/>
            <wp:docPr id="1148762810" name="Chart 1">
              <a:extLst xmlns:a="http://schemas.openxmlformats.org/drawingml/2006/main">
                <a:ext uri="{FF2B5EF4-FFF2-40B4-BE49-F238E27FC236}">
                  <a16:creationId xmlns:a16="http://schemas.microsoft.com/office/drawing/2014/main" id="{7533DDD2-2564-4672-F660-B23358565CF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7F99A69" w14:textId="77777777" w:rsidR="0081540E" w:rsidRPr="004E43B6" w:rsidRDefault="0084294B" w:rsidP="00164342">
      <w:pPr>
        <w:rPr>
          <w:i/>
          <w:iCs/>
        </w:rPr>
      </w:pPr>
      <w:bookmarkStart w:id="17" w:name="_Toc240981051"/>
      <w:r w:rsidRPr="00566DAE">
        <w:rPr>
          <w:rFonts w:ascii="Roboto" w:hAnsi="Roboto"/>
        </w:rPr>
        <w:t xml:space="preserve">Chart </w:t>
      </w:r>
      <w:r w:rsidR="003701F8" w:rsidRPr="00566DAE">
        <w:rPr>
          <w:rFonts w:ascii="Roboto" w:hAnsi="Roboto"/>
        </w:rPr>
        <w:fldChar w:fldCharType="begin"/>
      </w:r>
      <w:r w:rsidR="003701F8" w:rsidRPr="00566DAE">
        <w:rPr>
          <w:rFonts w:ascii="Roboto" w:hAnsi="Roboto"/>
        </w:rPr>
        <w:instrText xml:space="preserve"> SEQ Chart \* ARABIC </w:instrText>
      </w:r>
      <w:r w:rsidR="003701F8" w:rsidRPr="00566DAE">
        <w:rPr>
          <w:rFonts w:ascii="Roboto" w:hAnsi="Roboto"/>
        </w:rPr>
        <w:fldChar w:fldCharType="separate"/>
      </w:r>
      <w:r w:rsidR="009C2584" w:rsidRPr="00566DAE">
        <w:rPr>
          <w:rFonts w:ascii="Roboto" w:hAnsi="Roboto"/>
          <w:noProof/>
        </w:rPr>
        <w:t>1</w:t>
      </w:r>
      <w:r w:rsidR="003701F8" w:rsidRPr="00566DAE">
        <w:rPr>
          <w:rFonts w:ascii="Roboto" w:hAnsi="Roboto"/>
          <w:noProof/>
        </w:rPr>
        <w:fldChar w:fldCharType="end"/>
      </w:r>
      <w:r w:rsidRPr="00566DAE">
        <w:rPr>
          <w:rFonts w:ascii="Roboto" w:hAnsi="Roboto"/>
        </w:rPr>
        <w:t xml:space="preserve">: Percentage of </w:t>
      </w:r>
      <w:r w:rsidR="005A5538" w:rsidRPr="00566DAE">
        <w:rPr>
          <w:rFonts w:ascii="Roboto" w:hAnsi="Roboto"/>
        </w:rPr>
        <w:t xml:space="preserve">survey </w:t>
      </w:r>
      <w:r w:rsidRPr="00566DAE">
        <w:rPr>
          <w:rFonts w:ascii="Roboto" w:hAnsi="Roboto"/>
        </w:rPr>
        <w:t>respondents that answered each topic</w:t>
      </w:r>
      <w:r w:rsidR="006C67F0" w:rsidRPr="00566DAE">
        <w:rPr>
          <w:rFonts w:ascii="Roboto" w:hAnsi="Roboto"/>
        </w:rPr>
        <w:t xml:space="preserve"> (n=379</w:t>
      </w:r>
      <w:r w:rsidR="006C67F0" w:rsidRPr="00A76B43">
        <w:rPr>
          <w:rFonts w:ascii="Roboto" w:hAnsi="Roboto"/>
        </w:rPr>
        <w:t>)</w:t>
      </w:r>
      <w:bookmarkEnd w:id="17"/>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9180"/>
      </w:tblGrid>
      <w:tr w:rsidR="00296C27" w14:paraId="0EBE7169" w14:textId="77777777" w:rsidTr="00337362">
        <w:tc>
          <w:tcPr>
            <w:tcW w:w="9180" w:type="dxa"/>
            <w:shd w:val="clear" w:color="auto" w:fill="D9D9D9" w:themeFill="background1" w:themeFillShade="D9"/>
          </w:tcPr>
          <w:p w14:paraId="6DA58BA7" w14:textId="77777777" w:rsidR="00296C27" w:rsidRPr="00613B3C" w:rsidRDefault="0054403E" w:rsidP="00296C27">
            <w:pPr>
              <w:rPr>
                <w:rFonts w:ascii="Roboto" w:hAnsi="Roboto"/>
                <w:sz w:val="22"/>
                <w:szCs w:val="22"/>
              </w:rPr>
            </w:pPr>
            <w:r w:rsidRPr="00613B3C">
              <w:rPr>
                <w:rFonts w:ascii="Roboto" w:hAnsi="Roboto"/>
                <w:sz w:val="22"/>
                <w:szCs w:val="22"/>
              </w:rPr>
              <w:t>Popularity of s</w:t>
            </w:r>
            <w:r w:rsidR="00337362" w:rsidRPr="00613B3C">
              <w:rPr>
                <w:rFonts w:ascii="Roboto" w:hAnsi="Roboto"/>
                <w:sz w:val="22"/>
                <w:szCs w:val="22"/>
              </w:rPr>
              <w:t xml:space="preserve">urvey </w:t>
            </w:r>
            <w:r w:rsidR="00C763CA" w:rsidRPr="00613B3C">
              <w:rPr>
                <w:rFonts w:ascii="Roboto" w:hAnsi="Roboto"/>
                <w:sz w:val="22"/>
                <w:szCs w:val="22"/>
              </w:rPr>
              <w:t xml:space="preserve">topics </w:t>
            </w:r>
            <w:r w:rsidR="00296C27" w:rsidRPr="00613B3C">
              <w:rPr>
                <w:rFonts w:ascii="Roboto" w:hAnsi="Roboto"/>
                <w:sz w:val="22"/>
                <w:szCs w:val="22"/>
              </w:rPr>
              <w:t xml:space="preserve"> </w:t>
            </w:r>
          </w:p>
          <w:p w14:paraId="02EB79E3" w14:textId="77777777" w:rsidR="00296C27" w:rsidRPr="00296C27" w:rsidRDefault="00296C27" w:rsidP="00296C27">
            <w:pPr>
              <w:pStyle w:val="ListParagraph"/>
              <w:numPr>
                <w:ilvl w:val="0"/>
                <w:numId w:val="47"/>
              </w:numPr>
              <w:rPr>
                <w:sz w:val="22"/>
                <w:szCs w:val="22"/>
              </w:rPr>
            </w:pPr>
            <w:r w:rsidRPr="00296C27">
              <w:rPr>
                <w:sz w:val="22"/>
                <w:szCs w:val="22"/>
              </w:rPr>
              <w:t xml:space="preserve">Online survey respondents were most likely to answer questions on Topic One: </w:t>
            </w:r>
            <w:r w:rsidRPr="00296C27">
              <w:rPr>
                <w:i/>
                <w:iCs/>
                <w:sz w:val="22"/>
                <w:szCs w:val="22"/>
              </w:rPr>
              <w:t>Shaping the outcomes that matter most for disabled people</w:t>
            </w:r>
            <w:r w:rsidRPr="00296C27">
              <w:rPr>
                <w:sz w:val="22"/>
                <w:szCs w:val="22"/>
              </w:rPr>
              <w:t>; 88% of respondents answered questions on this topic.</w:t>
            </w:r>
          </w:p>
          <w:p w14:paraId="1EAFA274" w14:textId="77777777" w:rsidR="00296C27" w:rsidRPr="00296C27" w:rsidRDefault="00296C27" w:rsidP="00296C27">
            <w:pPr>
              <w:pStyle w:val="ListParagraph"/>
              <w:numPr>
                <w:ilvl w:val="0"/>
                <w:numId w:val="47"/>
              </w:numPr>
              <w:rPr>
                <w:sz w:val="22"/>
                <w:szCs w:val="22"/>
              </w:rPr>
            </w:pPr>
            <w:r w:rsidRPr="00296C27">
              <w:rPr>
                <w:sz w:val="22"/>
                <w:szCs w:val="22"/>
              </w:rPr>
              <w:t xml:space="preserve">Topics Two and Five were also answered by more than four-fifths of respondents (83% each) indicating high interest in </w:t>
            </w:r>
            <w:r w:rsidRPr="00296C27">
              <w:rPr>
                <w:i/>
                <w:iCs/>
                <w:sz w:val="22"/>
                <w:szCs w:val="22"/>
              </w:rPr>
              <w:t xml:space="preserve">A more proactive approach to support </w:t>
            </w:r>
            <w:r w:rsidRPr="00296C27">
              <w:rPr>
                <w:sz w:val="22"/>
                <w:szCs w:val="22"/>
              </w:rPr>
              <w:t xml:space="preserve">and </w:t>
            </w:r>
            <w:r w:rsidRPr="00296C27">
              <w:rPr>
                <w:i/>
                <w:iCs/>
                <w:sz w:val="22"/>
                <w:szCs w:val="22"/>
              </w:rPr>
              <w:t>How we offer more choice and control in our services</w:t>
            </w:r>
            <w:r w:rsidRPr="00296C27">
              <w:rPr>
                <w:sz w:val="22"/>
                <w:szCs w:val="22"/>
              </w:rPr>
              <w:t>.</w:t>
            </w:r>
          </w:p>
          <w:p w14:paraId="52F7FD54" w14:textId="77777777" w:rsidR="00296C27" w:rsidRPr="00296C27" w:rsidRDefault="00296C27" w:rsidP="006C67F0">
            <w:pPr>
              <w:pStyle w:val="ListParagraph"/>
              <w:numPr>
                <w:ilvl w:val="0"/>
                <w:numId w:val="47"/>
              </w:numPr>
              <w:rPr>
                <w:szCs w:val="22"/>
              </w:rPr>
            </w:pPr>
            <w:r w:rsidRPr="00296C27">
              <w:rPr>
                <w:sz w:val="22"/>
                <w:szCs w:val="22"/>
              </w:rPr>
              <w:t xml:space="preserve">The topic that the least respondents answered was Topic Three: </w:t>
            </w:r>
            <w:r w:rsidRPr="00296C27">
              <w:rPr>
                <w:i/>
                <w:iCs/>
                <w:sz w:val="22"/>
                <w:szCs w:val="22"/>
              </w:rPr>
              <w:t>Better feedback and complaints processes</w:t>
            </w:r>
            <w:r w:rsidRPr="00296C27">
              <w:rPr>
                <w:sz w:val="22"/>
                <w:szCs w:val="22"/>
              </w:rPr>
              <w:t>, even so, more than two-thirds of respondents (68%) answered questions on this topic.</w:t>
            </w:r>
            <w:r>
              <w:rPr>
                <w:szCs w:val="22"/>
              </w:rPr>
              <w:t xml:space="preserve"> </w:t>
            </w:r>
          </w:p>
        </w:tc>
      </w:tr>
    </w:tbl>
    <w:p w14:paraId="3B118038" w14:textId="77777777" w:rsidR="0081540E" w:rsidRDefault="0081540E" w:rsidP="006776D7">
      <w:pPr>
        <w:pStyle w:val="Heading4"/>
        <w:rPr>
          <w:lang w:eastAsia="en-NZ"/>
        </w:rPr>
      </w:pPr>
      <w:r>
        <w:rPr>
          <w:lang w:eastAsia="en-NZ"/>
        </w:rPr>
        <w:t>Workshops</w:t>
      </w:r>
    </w:p>
    <w:p w14:paraId="2970AB3A" w14:textId="77777777" w:rsidR="0081540E" w:rsidRPr="0046488A" w:rsidRDefault="0081540E" w:rsidP="0081540E">
      <w:pPr>
        <w:spacing w:before="120"/>
        <w:contextualSpacing/>
        <w:rPr>
          <w:color w:val="000000" w:themeColor="text1"/>
          <w:lang w:eastAsia="en-NZ"/>
        </w:rPr>
      </w:pPr>
      <w:r>
        <w:rPr>
          <w:color w:val="000000" w:themeColor="text1"/>
          <w:lang w:eastAsia="en-NZ"/>
        </w:rPr>
        <w:t>Online and in-person workshops were hosted by DSS</w:t>
      </w:r>
      <w:r w:rsidR="00E71E42">
        <w:rPr>
          <w:color w:val="000000" w:themeColor="text1"/>
          <w:lang w:eastAsia="en-NZ"/>
        </w:rPr>
        <w:t xml:space="preserve"> and stakeholder groups with assistance from DSS and/or </w:t>
      </w:r>
      <w:r w:rsidR="00EA691F">
        <w:rPr>
          <w:color w:val="000000" w:themeColor="text1"/>
          <w:lang w:eastAsia="en-NZ"/>
        </w:rPr>
        <w:t>independent facilitators</w:t>
      </w:r>
      <w:r>
        <w:rPr>
          <w:color w:val="000000" w:themeColor="text1"/>
          <w:lang w:eastAsia="en-NZ"/>
        </w:rPr>
        <w:t xml:space="preserve">. During workshops, detailed notes were taken </w:t>
      </w:r>
      <w:r w:rsidR="00214177">
        <w:rPr>
          <w:color w:val="000000" w:themeColor="text1"/>
          <w:lang w:eastAsia="en-NZ"/>
        </w:rPr>
        <w:t xml:space="preserve">at each table, or by the online host, </w:t>
      </w:r>
      <w:r w:rsidR="00A71FE4">
        <w:rPr>
          <w:color w:val="000000" w:themeColor="text1"/>
          <w:lang w:eastAsia="en-NZ"/>
        </w:rPr>
        <w:t xml:space="preserve">to </w:t>
      </w:r>
      <w:r w:rsidR="00FB1503">
        <w:rPr>
          <w:color w:val="000000" w:themeColor="text1"/>
          <w:lang w:eastAsia="en-NZ"/>
        </w:rPr>
        <w:t xml:space="preserve">record </w:t>
      </w:r>
      <w:r w:rsidR="00214177">
        <w:rPr>
          <w:color w:val="000000" w:themeColor="text1"/>
          <w:lang w:eastAsia="en-NZ"/>
        </w:rPr>
        <w:t>what attendees were saying</w:t>
      </w:r>
      <w:r w:rsidR="006F4109">
        <w:rPr>
          <w:color w:val="000000" w:themeColor="text1"/>
          <w:lang w:eastAsia="en-NZ"/>
        </w:rPr>
        <w:t>. W</w:t>
      </w:r>
      <w:r w:rsidR="00214177">
        <w:rPr>
          <w:color w:val="000000" w:themeColor="text1"/>
          <w:lang w:eastAsia="en-NZ"/>
        </w:rPr>
        <w:t>orkshop note</w:t>
      </w:r>
      <w:r w:rsidR="008412B8">
        <w:rPr>
          <w:color w:val="000000" w:themeColor="text1"/>
          <w:lang w:eastAsia="en-NZ"/>
        </w:rPr>
        <w:t>s</w:t>
      </w:r>
      <w:r>
        <w:rPr>
          <w:color w:val="000000" w:themeColor="text1"/>
          <w:lang w:eastAsia="en-NZ"/>
        </w:rPr>
        <w:t xml:space="preserve"> were analysed alongside other data as described in the methods section of this report. </w:t>
      </w:r>
    </w:p>
    <w:p w14:paraId="6265A377" w14:textId="77777777" w:rsidR="006E7A87" w:rsidRDefault="007F4BDB" w:rsidP="006E7A87">
      <w:r>
        <w:t>A total of</w:t>
      </w:r>
      <w:r w:rsidR="000345D5">
        <w:t xml:space="preserve"> </w:t>
      </w:r>
      <w:r w:rsidR="002F18C1">
        <w:t>33</w:t>
      </w:r>
      <w:r w:rsidR="006859EF">
        <w:t xml:space="preserve"> </w:t>
      </w:r>
      <w:r w:rsidR="000345D5">
        <w:t xml:space="preserve">workshops </w:t>
      </w:r>
      <w:r w:rsidR="002F18C1">
        <w:t xml:space="preserve">totalling 432 attendees </w:t>
      </w:r>
      <w:r w:rsidR="006E7A87">
        <w:t>were h</w:t>
      </w:r>
      <w:r w:rsidR="001B588B">
        <w:t>osted</w:t>
      </w:r>
      <w:r w:rsidR="008B6203">
        <w:t xml:space="preserve">. Of these, </w:t>
      </w:r>
      <w:r w:rsidR="006D5BD6">
        <w:t>seven</w:t>
      </w:r>
      <w:r w:rsidR="002B2D16">
        <w:t xml:space="preserve"> regional</w:t>
      </w:r>
      <w:r w:rsidR="002F18C1">
        <w:t xml:space="preserve"> in-person </w:t>
      </w:r>
      <w:r w:rsidR="008B6203">
        <w:t xml:space="preserve">workshops </w:t>
      </w:r>
      <w:r w:rsidR="002B2D16">
        <w:t>were held in Central Auckland, South Auckland, Hamilton, Palmerston North, Wellington, Christchurch, and Dunedin</w:t>
      </w:r>
    </w:p>
    <w:p w14:paraId="703CEC70" w14:textId="77777777" w:rsidR="006E7A87" w:rsidRDefault="006E7A87" w:rsidP="002B2D16">
      <w:r>
        <w:t>DSS assisted with workshops for the following stakeholder groups: DPO, Ngāti Hine, Hohepa, EGL Taranaki, Spectrum Care, HCHA, Vaka Tautua, and NZDSN.</w:t>
      </w:r>
    </w:p>
    <w:p w14:paraId="6C476737" w14:textId="77777777" w:rsidR="00B64704" w:rsidRDefault="00B64704" w:rsidP="00214177">
      <w:pPr>
        <w:rPr>
          <w:color w:val="000000" w:themeColor="text1"/>
          <w:lang w:eastAsia="en-NZ"/>
        </w:rPr>
      </w:pPr>
    </w:p>
    <w:p w14:paraId="0A4FA3CB" w14:textId="77777777" w:rsidR="00214177" w:rsidRDefault="00214177" w:rsidP="00214177">
      <w:r w:rsidRPr="0046488A">
        <w:rPr>
          <w:color w:val="000000" w:themeColor="text1"/>
          <w:lang w:eastAsia="en-NZ"/>
        </w:rPr>
        <w:t xml:space="preserve">Workshops were structured by </w:t>
      </w:r>
      <w:r>
        <w:rPr>
          <w:color w:val="000000" w:themeColor="text1"/>
          <w:lang w:eastAsia="en-NZ"/>
        </w:rPr>
        <w:t>the following topics:</w:t>
      </w:r>
    </w:p>
    <w:p w14:paraId="2C4B4B22" w14:textId="77777777" w:rsidR="0081540E" w:rsidRDefault="0081540E" w:rsidP="0081540E">
      <w:pPr>
        <w:ind w:left="1440" w:hanging="720"/>
      </w:pPr>
      <w:r w:rsidRPr="00A21364">
        <w:rPr>
          <w:rFonts w:ascii="Roboto" w:hAnsi="Roboto"/>
        </w:rPr>
        <w:t>Topic A</w:t>
      </w:r>
      <w:r w:rsidRPr="00CF7841">
        <w:rPr>
          <w:rFonts w:ascii="Roboto" w:hAnsi="Roboto"/>
        </w:rPr>
        <w:t>: Outcomes that matter for disabled people</w:t>
      </w:r>
      <w:r>
        <w:t xml:space="preserve"> </w:t>
      </w:r>
      <w:r w:rsidR="00ED12D9">
        <w:br/>
      </w:r>
      <w:r>
        <w:t>What would you be able to do, or what experiences would you be able to have, at different times in your life, if support were working well, and how do you know when it is working well?</w:t>
      </w:r>
    </w:p>
    <w:p w14:paraId="5F8E2D84" w14:textId="77777777" w:rsidR="0081540E" w:rsidRDefault="0081540E" w:rsidP="0081540E">
      <w:pPr>
        <w:ind w:left="1440" w:hanging="720"/>
      </w:pPr>
      <w:r w:rsidRPr="00A21364">
        <w:rPr>
          <w:rFonts w:ascii="Roboto" w:hAnsi="Roboto"/>
        </w:rPr>
        <w:t>Topic B</w:t>
      </w:r>
      <w:r w:rsidRPr="00CF7841">
        <w:rPr>
          <w:rFonts w:ascii="Roboto" w:hAnsi="Roboto"/>
        </w:rPr>
        <w:t>: Flexibility of supports</w:t>
      </w:r>
      <w:r>
        <w:t xml:space="preserve"> </w:t>
      </w:r>
      <w:r w:rsidR="00ED12D9">
        <w:br/>
      </w:r>
      <w:r>
        <w:t>What does flexibility look like for you? And how might we better reflect this in the services we deliver?</w:t>
      </w:r>
    </w:p>
    <w:p w14:paraId="6C751CCF" w14:textId="77777777" w:rsidR="0081540E" w:rsidRDefault="0081540E" w:rsidP="0081540E">
      <w:pPr>
        <w:ind w:left="1440" w:hanging="720"/>
      </w:pPr>
      <w:r w:rsidRPr="00A21364">
        <w:rPr>
          <w:rFonts w:ascii="Roboto" w:hAnsi="Roboto"/>
        </w:rPr>
        <w:t>Topic C</w:t>
      </w:r>
      <w:r w:rsidRPr="00CF7841">
        <w:rPr>
          <w:rFonts w:ascii="Roboto" w:hAnsi="Roboto"/>
        </w:rPr>
        <w:t>: Carers</w:t>
      </w:r>
      <w:r>
        <w:t xml:space="preserve"> </w:t>
      </w:r>
      <w:r w:rsidR="00ED12D9">
        <w:br/>
      </w:r>
      <w:r>
        <w:t>Thinking about the services that DSS provides to carers and whānau, what is missing, or what else could we provide that could support you and your whānau?</w:t>
      </w:r>
    </w:p>
    <w:p w14:paraId="63DF14B4" w14:textId="77777777" w:rsidR="0081540E" w:rsidRDefault="0081540E" w:rsidP="0081540E">
      <w:pPr>
        <w:ind w:left="1440" w:hanging="720"/>
      </w:pPr>
      <w:r w:rsidRPr="00A21364">
        <w:rPr>
          <w:rFonts w:ascii="Roboto" w:hAnsi="Roboto"/>
        </w:rPr>
        <w:t>Topic D</w:t>
      </w:r>
      <w:r w:rsidRPr="00CF7841">
        <w:rPr>
          <w:rFonts w:ascii="Roboto" w:hAnsi="Roboto"/>
        </w:rPr>
        <w:t>: Information and advice, feedback and complaints</w:t>
      </w:r>
      <w:r>
        <w:t xml:space="preserve"> </w:t>
      </w:r>
      <w:r w:rsidR="00ED12D9">
        <w:br/>
      </w:r>
      <w:r>
        <w:t>How can we improve the way information flows both ways so it works better for you – both when you’re seeking advice or support, and when you want to give feedback or make a complaint?</w:t>
      </w:r>
    </w:p>
    <w:p w14:paraId="002A1FA0" w14:textId="77777777" w:rsidR="0081540E" w:rsidRDefault="0081540E" w:rsidP="006776D7">
      <w:pPr>
        <w:pStyle w:val="Heading4"/>
      </w:pPr>
      <w:r>
        <w:t>Submissions</w:t>
      </w:r>
    </w:p>
    <w:p w14:paraId="6B0BF59E" w14:textId="77777777" w:rsidR="0081540E" w:rsidRDefault="000E543A" w:rsidP="0081540E">
      <w:r>
        <w:t xml:space="preserve">The 55 </w:t>
      </w:r>
      <w:r w:rsidR="00A03BB3">
        <w:t xml:space="preserve">individual and stakeholder </w:t>
      </w:r>
      <w:r>
        <w:t>s</w:t>
      </w:r>
      <w:r w:rsidR="0081540E">
        <w:t xml:space="preserve">ubmissions </w:t>
      </w:r>
      <w:r>
        <w:t>received came</w:t>
      </w:r>
      <w:r w:rsidR="0081540E">
        <w:t xml:space="preserve"> in </w:t>
      </w:r>
      <w:r w:rsidR="006733CF">
        <w:t>multiple</w:t>
      </w:r>
      <w:r w:rsidR="0081540E">
        <w:t xml:space="preserve"> formats. This included emails</w:t>
      </w:r>
      <w:r w:rsidR="00B1110B">
        <w:t xml:space="preserve"> with or without</w:t>
      </w:r>
      <w:r w:rsidR="0081540E">
        <w:t xml:space="preserve"> attached documents, video submissions, audio files, </w:t>
      </w:r>
      <w:r w:rsidR="00214177">
        <w:t xml:space="preserve">written submissions handed to DSS staff at workshops, </w:t>
      </w:r>
      <w:r w:rsidR="0081540E">
        <w:t xml:space="preserve">and </w:t>
      </w:r>
      <w:r w:rsidR="005B5410">
        <w:t>infographic files</w:t>
      </w:r>
      <w:r w:rsidR="0081540E">
        <w:t>.</w:t>
      </w:r>
    </w:p>
    <w:p w14:paraId="44DAACF4" w14:textId="77777777" w:rsidR="00A36CFE" w:rsidRDefault="0081540E" w:rsidP="0070489E">
      <w:pPr>
        <w:rPr>
          <w:lang w:eastAsia="en-NZ"/>
        </w:rPr>
      </w:pPr>
      <w:r>
        <w:t>Written submissions were structured in a variety of ways; some followed the online survey structure, while others shared views on one or more topics of interest to any degree of detail chosen. Audio/ video submissions received were transcribed and treated as a text submission and analysed alongside all other data as described below.</w:t>
      </w:r>
      <w:bookmarkStart w:id="18" w:name="_Toc237871979"/>
      <w:r w:rsidR="00A36CFE">
        <w:br w:type="page"/>
      </w:r>
    </w:p>
    <w:p w14:paraId="1429ECED" w14:textId="77777777" w:rsidR="0081540E" w:rsidRPr="009F5515" w:rsidRDefault="0081540E" w:rsidP="007C7829">
      <w:pPr>
        <w:pStyle w:val="Heading2"/>
      </w:pPr>
      <w:bookmarkStart w:id="19" w:name="_Toc240981040"/>
      <w:r w:rsidRPr="009F5515">
        <w:t xml:space="preserve">Analysis </w:t>
      </w:r>
      <w:r w:rsidRPr="007C7829">
        <w:t>and</w:t>
      </w:r>
      <w:r w:rsidRPr="009F5515">
        <w:t xml:space="preserve"> reporting overview</w:t>
      </w:r>
      <w:bookmarkEnd w:id="18"/>
      <w:bookmarkEnd w:id="19"/>
    </w:p>
    <w:p w14:paraId="2773033C" w14:textId="77777777" w:rsidR="0081540E" w:rsidRPr="00D6691C" w:rsidRDefault="0081540E" w:rsidP="0081540E">
      <w:pPr>
        <w:pStyle w:val="Heading3"/>
      </w:pPr>
      <w:bookmarkStart w:id="20" w:name="_Analysis_approach"/>
      <w:bookmarkStart w:id="21" w:name="_Toc237871980"/>
      <w:bookmarkStart w:id="22" w:name="_Toc240981041"/>
      <w:bookmarkEnd w:id="20"/>
      <w:r w:rsidRPr="00D6691C">
        <w:t>Analysis process</w:t>
      </w:r>
      <w:bookmarkEnd w:id="21"/>
      <w:bookmarkEnd w:id="22"/>
    </w:p>
    <w:p w14:paraId="024FE50D" w14:textId="77777777" w:rsidR="0081540E" w:rsidRPr="00D6691C" w:rsidRDefault="0081540E" w:rsidP="0081540E">
      <w:pPr>
        <w:rPr>
          <w:color w:val="000000" w:themeColor="text1"/>
          <w:lang w:eastAsia="en-NZ"/>
        </w:rPr>
      </w:pPr>
      <w:r w:rsidRPr="00D6691C">
        <w:rPr>
          <w:color w:val="000000" w:themeColor="text1"/>
          <w:lang w:eastAsia="en-NZ"/>
        </w:rPr>
        <w:t xml:space="preserve">This report presents results from </w:t>
      </w:r>
      <w:r>
        <w:rPr>
          <w:color w:val="000000" w:themeColor="text1"/>
          <w:lang w:eastAsia="en-NZ"/>
        </w:rPr>
        <w:t xml:space="preserve">stakeholders </w:t>
      </w:r>
      <w:r w:rsidRPr="00D6691C">
        <w:rPr>
          <w:color w:val="000000" w:themeColor="text1"/>
          <w:lang w:eastAsia="en-NZ"/>
        </w:rPr>
        <w:t>who contributed to this consultation in one of three ways:</w:t>
      </w:r>
    </w:p>
    <w:p w14:paraId="4E12C571" w14:textId="77777777" w:rsidR="0081540E" w:rsidRPr="00D6691C" w:rsidRDefault="0081540E">
      <w:pPr>
        <w:pStyle w:val="ListParagraph"/>
        <w:numPr>
          <w:ilvl w:val="0"/>
          <w:numId w:val="11"/>
        </w:numPr>
        <w:rPr>
          <w:color w:val="000000" w:themeColor="text1"/>
          <w:lang w:eastAsia="en-NZ"/>
        </w:rPr>
      </w:pPr>
      <w:r w:rsidRPr="00D6691C">
        <w:rPr>
          <w:color w:val="000000" w:themeColor="text1"/>
          <w:lang w:eastAsia="en-NZ"/>
        </w:rPr>
        <w:t>Completed the online survey</w:t>
      </w:r>
      <w:r w:rsidR="00E63D38">
        <w:rPr>
          <w:color w:val="000000" w:themeColor="text1"/>
          <w:lang w:eastAsia="en-NZ"/>
        </w:rPr>
        <w:t>;</w:t>
      </w:r>
    </w:p>
    <w:p w14:paraId="412D4FDA" w14:textId="77777777" w:rsidR="0081540E" w:rsidRPr="00D6691C" w:rsidRDefault="0081540E">
      <w:pPr>
        <w:pStyle w:val="ListParagraph"/>
        <w:numPr>
          <w:ilvl w:val="0"/>
          <w:numId w:val="11"/>
        </w:numPr>
        <w:rPr>
          <w:color w:val="000000" w:themeColor="text1"/>
          <w:lang w:eastAsia="en-NZ"/>
        </w:rPr>
      </w:pPr>
      <w:r w:rsidRPr="00D6691C">
        <w:rPr>
          <w:color w:val="000000" w:themeColor="text1"/>
          <w:lang w:eastAsia="en-NZ"/>
        </w:rPr>
        <w:t>Submitted written</w:t>
      </w:r>
      <w:r>
        <w:rPr>
          <w:color w:val="000000" w:themeColor="text1"/>
          <w:lang w:eastAsia="en-NZ"/>
        </w:rPr>
        <w:t>/video/infographic</w:t>
      </w:r>
      <w:r w:rsidRPr="00D6691C">
        <w:rPr>
          <w:color w:val="000000" w:themeColor="text1"/>
          <w:lang w:eastAsia="en-NZ"/>
        </w:rPr>
        <w:t xml:space="preserve"> feedback via email</w:t>
      </w:r>
      <w:r w:rsidR="00E63D38">
        <w:rPr>
          <w:color w:val="000000" w:themeColor="text1"/>
          <w:lang w:eastAsia="en-NZ"/>
        </w:rPr>
        <w:t>;</w:t>
      </w:r>
      <w:r w:rsidRPr="00D6691C">
        <w:rPr>
          <w:color w:val="000000" w:themeColor="text1"/>
          <w:lang w:eastAsia="en-NZ"/>
        </w:rPr>
        <w:t xml:space="preserve"> or</w:t>
      </w:r>
    </w:p>
    <w:p w14:paraId="025D39D6" w14:textId="77777777" w:rsidR="0081540E" w:rsidRPr="00D6691C" w:rsidRDefault="0081540E">
      <w:pPr>
        <w:pStyle w:val="ListParagraph"/>
        <w:numPr>
          <w:ilvl w:val="0"/>
          <w:numId w:val="11"/>
        </w:numPr>
        <w:rPr>
          <w:color w:val="000000" w:themeColor="text1"/>
          <w:lang w:eastAsia="en-NZ"/>
        </w:rPr>
      </w:pPr>
      <w:r w:rsidRPr="00D6691C">
        <w:rPr>
          <w:color w:val="000000" w:themeColor="text1"/>
          <w:lang w:eastAsia="en-NZ"/>
        </w:rPr>
        <w:t>Attended an online or in-person workshop.</w:t>
      </w:r>
    </w:p>
    <w:p w14:paraId="4D807FD6" w14:textId="77777777" w:rsidR="0081540E" w:rsidRPr="00D6691C" w:rsidRDefault="0081540E" w:rsidP="0081540E">
      <w:pPr>
        <w:rPr>
          <w:color w:val="000000" w:themeColor="text1"/>
          <w:lang w:eastAsia="en-NZ"/>
        </w:rPr>
      </w:pPr>
      <w:r w:rsidRPr="00D6691C">
        <w:rPr>
          <w:color w:val="000000" w:themeColor="text1"/>
          <w:lang w:eastAsia="en-NZ"/>
        </w:rPr>
        <w:t xml:space="preserve">Free-text </w:t>
      </w:r>
      <w:r>
        <w:rPr>
          <w:color w:val="000000" w:themeColor="text1"/>
          <w:lang w:eastAsia="en-NZ"/>
        </w:rPr>
        <w:t>responses</w:t>
      </w:r>
      <w:r w:rsidRPr="00D6691C">
        <w:rPr>
          <w:color w:val="000000" w:themeColor="text1"/>
          <w:lang w:eastAsia="en-NZ"/>
        </w:rPr>
        <w:t xml:space="preserve"> from the </w:t>
      </w:r>
      <w:r>
        <w:rPr>
          <w:color w:val="000000" w:themeColor="text1"/>
          <w:lang w:eastAsia="en-NZ"/>
        </w:rPr>
        <w:t xml:space="preserve">online </w:t>
      </w:r>
      <w:r w:rsidRPr="00D6691C">
        <w:rPr>
          <w:color w:val="000000" w:themeColor="text1"/>
          <w:lang w:eastAsia="en-NZ"/>
        </w:rPr>
        <w:t xml:space="preserve">survey, together with transcribed workshop feedback and submissions were imported into NVivo analysis software. NVivo software assists with managing and sorting large volumes of text; it is not an AI programme. Analysts read and code (sort) each comment, </w:t>
      </w:r>
      <w:r>
        <w:rPr>
          <w:color w:val="000000" w:themeColor="text1"/>
          <w:lang w:eastAsia="en-NZ"/>
        </w:rPr>
        <w:t>opinion, piece of</w:t>
      </w:r>
      <w:r w:rsidRPr="00D6691C">
        <w:rPr>
          <w:color w:val="000000" w:themeColor="text1"/>
          <w:lang w:eastAsia="en-NZ"/>
        </w:rPr>
        <w:t xml:space="preserve"> workshop feedback into themes and topics so that all answers and comments are presented </w:t>
      </w:r>
      <w:r>
        <w:rPr>
          <w:color w:val="000000" w:themeColor="text1"/>
          <w:lang w:eastAsia="en-NZ"/>
        </w:rPr>
        <w:t>with</w:t>
      </w:r>
      <w:r w:rsidRPr="00D6691C">
        <w:rPr>
          <w:color w:val="000000" w:themeColor="text1"/>
          <w:lang w:eastAsia="en-NZ"/>
        </w:rPr>
        <w:t>in the same framework.</w:t>
      </w:r>
    </w:p>
    <w:p w14:paraId="55B51E51" w14:textId="77777777" w:rsidR="0081540E" w:rsidRPr="0091167F" w:rsidRDefault="0081540E" w:rsidP="00440B0E">
      <w:pPr>
        <w:pStyle w:val="Heading4"/>
      </w:pPr>
      <w:bookmarkStart w:id="23" w:name="_How_analysis_was"/>
      <w:bookmarkEnd w:id="23"/>
      <w:r w:rsidRPr="0091167F">
        <w:t>Quantitative analysis</w:t>
      </w:r>
    </w:p>
    <w:p w14:paraId="2058F7A6" w14:textId="77777777" w:rsidR="0081540E" w:rsidRPr="00D6691C" w:rsidRDefault="0081540E" w:rsidP="0081540E">
      <w:pPr>
        <w:rPr>
          <w:lang w:eastAsia="en-NZ"/>
        </w:rPr>
      </w:pPr>
      <w:r w:rsidRPr="00D6691C">
        <w:rPr>
          <w:lang w:eastAsia="en-NZ"/>
        </w:rPr>
        <w:t>Quantitative analysis was carried out on closed-option questions from the online survey.</w:t>
      </w:r>
    </w:p>
    <w:p w14:paraId="10215634" w14:textId="77777777" w:rsidR="0081540E" w:rsidRPr="00D6691C" w:rsidRDefault="0081540E" w:rsidP="0081540E">
      <w:pPr>
        <w:rPr>
          <w:color w:val="000000" w:themeColor="text1"/>
        </w:rPr>
      </w:pPr>
      <w:r w:rsidRPr="00D6691C">
        <w:rPr>
          <w:color w:val="000000" w:themeColor="text1"/>
        </w:rPr>
        <w:t>Frequency analysis was conducted on answers to multi-choice questions, which denoted the percentage of respondents who selected each option for each of the closed-option questions in the survey.</w:t>
      </w:r>
    </w:p>
    <w:p w14:paraId="69F4B386" w14:textId="77777777" w:rsidR="0081540E" w:rsidRPr="00D6691C" w:rsidRDefault="0081540E" w:rsidP="0081540E">
      <w:pPr>
        <w:rPr>
          <w:color w:val="000000" w:themeColor="text1"/>
        </w:rPr>
      </w:pPr>
      <w:r w:rsidRPr="00D6691C">
        <w:rPr>
          <w:color w:val="000000" w:themeColor="text1"/>
        </w:rPr>
        <w:t xml:space="preserve">This data has been presented in charts and </w:t>
      </w:r>
      <w:r>
        <w:rPr>
          <w:color w:val="000000" w:themeColor="text1"/>
        </w:rPr>
        <w:t>interpretation sits beneath each chart</w:t>
      </w:r>
      <w:r w:rsidRPr="00D6691C">
        <w:rPr>
          <w:color w:val="000000" w:themeColor="text1"/>
        </w:rPr>
        <w:t xml:space="preserve">. </w:t>
      </w:r>
      <w:r>
        <w:rPr>
          <w:color w:val="000000" w:themeColor="text1"/>
        </w:rPr>
        <w:t>Quantitative</w:t>
      </w:r>
      <w:r w:rsidRPr="00D6691C">
        <w:rPr>
          <w:color w:val="000000" w:themeColor="text1"/>
        </w:rPr>
        <w:t xml:space="preserve"> results are presented in relevant sections throughout the report</w:t>
      </w:r>
      <w:r>
        <w:rPr>
          <w:color w:val="000000" w:themeColor="text1"/>
        </w:rPr>
        <w:t xml:space="preserve"> as per the structure of the online survey which comprised the bulk of the data</w:t>
      </w:r>
      <w:r w:rsidRPr="00D6691C">
        <w:rPr>
          <w:color w:val="000000" w:themeColor="text1"/>
        </w:rPr>
        <w:t>.</w:t>
      </w:r>
    </w:p>
    <w:p w14:paraId="6B980314" w14:textId="77777777" w:rsidR="0081540E" w:rsidRPr="00D6691C" w:rsidRDefault="0081540E" w:rsidP="00440B0E">
      <w:pPr>
        <w:pStyle w:val="Heading4"/>
      </w:pPr>
      <w:r w:rsidRPr="00D6691C">
        <w:t>Qualitative analysis</w:t>
      </w:r>
    </w:p>
    <w:p w14:paraId="41BB0995" w14:textId="77777777" w:rsidR="0081540E" w:rsidRPr="00D6691C" w:rsidRDefault="0081540E" w:rsidP="0081540E">
      <w:pPr>
        <w:rPr>
          <w:lang w:eastAsia="en-NZ"/>
        </w:rPr>
      </w:pPr>
      <w:r w:rsidRPr="00D6691C">
        <w:rPr>
          <w:lang w:eastAsia="en-NZ"/>
        </w:rPr>
        <w:t xml:space="preserve">All free-text responses from </w:t>
      </w:r>
      <w:r>
        <w:rPr>
          <w:lang w:eastAsia="en-NZ"/>
        </w:rPr>
        <w:t xml:space="preserve">the online </w:t>
      </w:r>
      <w:r w:rsidRPr="00D6691C">
        <w:rPr>
          <w:lang w:eastAsia="en-NZ"/>
        </w:rPr>
        <w:t>survey (including any accessible format in which the survey was completed), workshop feedback, and submissions</w:t>
      </w:r>
      <w:r>
        <w:rPr>
          <w:lang w:eastAsia="en-NZ"/>
        </w:rPr>
        <w:t xml:space="preserve"> of all types</w:t>
      </w:r>
      <w:r w:rsidRPr="00D6691C">
        <w:rPr>
          <w:lang w:eastAsia="en-NZ"/>
        </w:rPr>
        <w:t xml:space="preserve"> were analysed together. Comments </w:t>
      </w:r>
      <w:r>
        <w:rPr>
          <w:lang w:eastAsia="en-NZ"/>
        </w:rPr>
        <w:t xml:space="preserve">were coded to the themes and </w:t>
      </w:r>
      <w:r w:rsidRPr="00D6691C">
        <w:rPr>
          <w:lang w:eastAsia="en-NZ"/>
        </w:rPr>
        <w:t>topics used in the survey</w:t>
      </w:r>
      <w:r w:rsidR="00E46290">
        <w:rPr>
          <w:lang w:eastAsia="en-NZ"/>
        </w:rPr>
        <w:t>, with w</w:t>
      </w:r>
      <w:r w:rsidR="00E46290" w:rsidRPr="0084744F">
        <w:rPr>
          <w:lang w:eastAsia="en-NZ"/>
        </w:rPr>
        <w:t>orkshop and submission data woven throughout the topics that were most relevant</w:t>
      </w:r>
      <w:r>
        <w:rPr>
          <w:lang w:eastAsia="en-NZ"/>
        </w:rPr>
        <w:t>.</w:t>
      </w:r>
    </w:p>
    <w:p w14:paraId="3F6B6196" w14:textId="77777777" w:rsidR="0081540E" w:rsidRPr="009E6776" w:rsidRDefault="0081540E" w:rsidP="0081540E">
      <w:pPr>
        <w:rPr>
          <w:lang w:eastAsia="en-NZ"/>
        </w:rPr>
      </w:pPr>
      <w:r w:rsidRPr="00D6691C">
        <w:rPr>
          <w:color w:val="000000" w:themeColor="text1"/>
          <w:lang w:eastAsia="en-NZ"/>
        </w:rPr>
        <w:t xml:space="preserve">Responses that were received via </w:t>
      </w:r>
      <w:r w:rsidR="00F462E8">
        <w:rPr>
          <w:color w:val="000000" w:themeColor="text1"/>
          <w:lang w:eastAsia="en-NZ"/>
        </w:rPr>
        <w:t>submissions, emails, voice, or video recordings</w:t>
      </w:r>
      <w:r w:rsidRPr="00D6691C">
        <w:rPr>
          <w:color w:val="000000" w:themeColor="text1"/>
          <w:lang w:eastAsia="en-NZ"/>
        </w:rPr>
        <w:t xml:space="preserve"> </w:t>
      </w:r>
      <w:r w:rsidRPr="00D6691C">
        <w:rPr>
          <w:color w:val="000000" w:themeColor="text1"/>
        </w:rPr>
        <w:t xml:space="preserve">have been coded and discussed within </w:t>
      </w:r>
      <w:r>
        <w:rPr>
          <w:color w:val="000000" w:themeColor="text1"/>
        </w:rPr>
        <w:t xml:space="preserve">the most </w:t>
      </w:r>
      <w:r w:rsidRPr="00D6691C">
        <w:rPr>
          <w:color w:val="000000" w:themeColor="text1"/>
        </w:rPr>
        <w:t>relevant topic.</w:t>
      </w:r>
    </w:p>
    <w:p w14:paraId="158B83C6" w14:textId="77777777" w:rsidR="00351AB9" w:rsidRPr="00351AB9" w:rsidRDefault="0081540E" w:rsidP="00351AB9">
      <w:pPr>
        <w:rPr>
          <w:color w:val="000000" w:themeColor="text1"/>
          <w:lang w:eastAsia="en-NZ"/>
        </w:rPr>
      </w:pPr>
      <w:r>
        <w:rPr>
          <w:color w:val="000000" w:themeColor="text1"/>
        </w:rPr>
        <w:t>Many</w:t>
      </w:r>
      <w:r w:rsidRPr="00D6691C">
        <w:rPr>
          <w:color w:val="000000" w:themeColor="text1"/>
        </w:rPr>
        <w:t xml:space="preserve"> </w:t>
      </w:r>
      <w:r>
        <w:rPr>
          <w:color w:val="000000" w:themeColor="text1"/>
        </w:rPr>
        <w:t xml:space="preserve">responses and submissions </w:t>
      </w:r>
      <w:r w:rsidRPr="00D6691C">
        <w:rPr>
          <w:color w:val="000000" w:themeColor="text1"/>
        </w:rPr>
        <w:t>contained multiple points relevant to multiple topics</w:t>
      </w:r>
      <w:r>
        <w:rPr>
          <w:color w:val="000000" w:themeColor="text1"/>
        </w:rPr>
        <w:t>;</w:t>
      </w:r>
      <w:r w:rsidRPr="00D6691C">
        <w:rPr>
          <w:color w:val="000000" w:themeColor="text1"/>
        </w:rPr>
        <w:t xml:space="preserve"> these comments </w:t>
      </w:r>
      <w:r>
        <w:rPr>
          <w:color w:val="000000" w:themeColor="text1"/>
        </w:rPr>
        <w:t>were</w:t>
      </w:r>
      <w:r w:rsidRPr="00D6691C">
        <w:rPr>
          <w:color w:val="000000" w:themeColor="text1"/>
        </w:rPr>
        <w:t xml:space="preserve"> coded to multiple places</w:t>
      </w:r>
      <w:r>
        <w:rPr>
          <w:color w:val="000000" w:themeColor="text1"/>
        </w:rPr>
        <w:t xml:space="preserve">. </w:t>
      </w:r>
      <w:r w:rsidRPr="00D6691C">
        <w:rPr>
          <w:color w:val="000000" w:themeColor="text1"/>
        </w:rPr>
        <w:t>The analysis was assisted by NVivo qualitative analysis software</w:t>
      </w:r>
      <w:r w:rsidRPr="00D6691C">
        <w:rPr>
          <w:color w:val="000000" w:themeColor="text1"/>
          <w:lang w:eastAsia="en-NZ"/>
        </w:rPr>
        <w:t xml:space="preserve">. AI was </w:t>
      </w:r>
      <w:r w:rsidR="00E21F85">
        <w:rPr>
          <w:color w:val="000000" w:themeColor="text1"/>
          <w:lang w:eastAsia="en-NZ"/>
        </w:rPr>
        <w:t>not used in analysis or in the production of this report</w:t>
      </w:r>
      <w:r w:rsidRPr="00D6691C">
        <w:rPr>
          <w:color w:val="000000" w:themeColor="text1"/>
          <w:lang w:eastAsia="en-NZ"/>
        </w:rPr>
        <w:t>.</w:t>
      </w:r>
      <w:r w:rsidR="00351AB9">
        <w:br w:type="page"/>
      </w:r>
    </w:p>
    <w:p w14:paraId="244AF2F6" w14:textId="77777777" w:rsidR="0081540E" w:rsidRPr="00ED4364" w:rsidRDefault="0081540E" w:rsidP="00ED4364">
      <w:pPr>
        <w:pStyle w:val="Heading3"/>
      </w:pPr>
      <w:bookmarkStart w:id="24" w:name="_Toc237871981"/>
      <w:bookmarkStart w:id="25" w:name="_Toc240981042"/>
      <w:r w:rsidRPr="00ED4364">
        <w:t>About this report</w:t>
      </w:r>
      <w:bookmarkEnd w:id="24"/>
      <w:bookmarkEnd w:id="25"/>
    </w:p>
    <w:p w14:paraId="6A578B66" w14:textId="77777777" w:rsidR="0081540E" w:rsidRPr="00D6691C" w:rsidRDefault="0081540E" w:rsidP="00440B0E">
      <w:pPr>
        <w:pStyle w:val="Heading4"/>
      </w:pPr>
      <w:r w:rsidRPr="00D6691C">
        <w:t>Structure</w:t>
      </w:r>
    </w:p>
    <w:p w14:paraId="3B8BC58F" w14:textId="77777777" w:rsidR="0081540E" w:rsidRPr="00D6691C" w:rsidRDefault="0081540E" w:rsidP="0081540E">
      <w:r w:rsidRPr="00D6691C">
        <w:t xml:space="preserve">This report is structured </w:t>
      </w:r>
      <w:r w:rsidR="00996B6F">
        <w:t xml:space="preserve">sections </w:t>
      </w:r>
      <w:r w:rsidR="00F338E2">
        <w:t xml:space="preserve">based on </w:t>
      </w:r>
      <w:r w:rsidRPr="00D6691C">
        <w:t xml:space="preserve">the six topics </w:t>
      </w:r>
      <w:r w:rsidR="00F338E2">
        <w:t>used in</w:t>
      </w:r>
      <w:r w:rsidRPr="00D6691C">
        <w:t xml:space="preserve"> the </w:t>
      </w:r>
      <w:r w:rsidR="00A81DF4">
        <w:t>onli</w:t>
      </w:r>
      <w:r w:rsidR="00FD1732">
        <w:t>ne</w:t>
      </w:r>
      <w:r w:rsidRPr="00D6691C">
        <w:t xml:space="preserve"> survey.</w:t>
      </w:r>
    </w:p>
    <w:p w14:paraId="7C26E24D" w14:textId="77777777" w:rsidR="0081540E" w:rsidRPr="00D6691C" w:rsidRDefault="0081540E" w:rsidP="0081540E">
      <w:pPr>
        <w:pStyle w:val="NoSpacing"/>
        <w:spacing w:line="276" w:lineRule="auto"/>
        <w:ind w:left="720"/>
        <w:rPr>
          <w:rFonts w:ascii="Roboto Light" w:hAnsi="Roboto Light"/>
        </w:rPr>
      </w:pPr>
      <w:r w:rsidRPr="00D6691C">
        <w:rPr>
          <w:rFonts w:ascii="Roboto" w:hAnsi="Roboto"/>
        </w:rPr>
        <w:t>Topic 1:</w:t>
      </w:r>
      <w:r w:rsidRPr="00D6691C">
        <w:rPr>
          <w:rFonts w:ascii="Roboto Light" w:hAnsi="Roboto Light"/>
        </w:rPr>
        <w:t xml:space="preserve"> Shaping the outcomes that matter for disabled people</w:t>
      </w:r>
    </w:p>
    <w:p w14:paraId="7AC49EA1" w14:textId="77777777" w:rsidR="0081540E" w:rsidRPr="00D6691C" w:rsidRDefault="0081540E" w:rsidP="0081540E">
      <w:pPr>
        <w:pStyle w:val="NoSpacing"/>
        <w:spacing w:line="276" w:lineRule="auto"/>
        <w:ind w:left="720"/>
        <w:rPr>
          <w:rFonts w:ascii="Roboto Light" w:hAnsi="Roboto Light"/>
        </w:rPr>
      </w:pPr>
      <w:r w:rsidRPr="00D6691C">
        <w:rPr>
          <w:rFonts w:ascii="Roboto" w:hAnsi="Roboto"/>
        </w:rPr>
        <w:t>Topic 2:</w:t>
      </w:r>
      <w:r w:rsidRPr="00D6691C">
        <w:rPr>
          <w:rFonts w:ascii="Roboto Light" w:hAnsi="Roboto Light"/>
        </w:rPr>
        <w:t xml:space="preserve"> A more proactive approach to support</w:t>
      </w:r>
    </w:p>
    <w:p w14:paraId="64066DAA" w14:textId="77777777" w:rsidR="0081540E" w:rsidRPr="00D6691C" w:rsidRDefault="0081540E" w:rsidP="0081540E">
      <w:pPr>
        <w:pStyle w:val="NoSpacing"/>
        <w:spacing w:line="276" w:lineRule="auto"/>
        <w:ind w:left="720"/>
        <w:rPr>
          <w:rFonts w:ascii="Roboto Light" w:hAnsi="Roboto Light"/>
        </w:rPr>
      </w:pPr>
      <w:r w:rsidRPr="00D6691C">
        <w:rPr>
          <w:rFonts w:ascii="Roboto" w:hAnsi="Roboto"/>
        </w:rPr>
        <w:t>Topic 3:</w:t>
      </w:r>
      <w:r w:rsidRPr="00D6691C">
        <w:rPr>
          <w:rFonts w:ascii="Roboto Light" w:hAnsi="Roboto Light"/>
        </w:rPr>
        <w:t xml:space="preserve"> Better feedback and complaints processes</w:t>
      </w:r>
    </w:p>
    <w:p w14:paraId="65A9F13E" w14:textId="77777777" w:rsidR="0081540E" w:rsidRPr="00D6691C" w:rsidRDefault="0081540E" w:rsidP="0081540E">
      <w:pPr>
        <w:pStyle w:val="NoSpacing"/>
        <w:spacing w:line="276" w:lineRule="auto"/>
        <w:ind w:left="720"/>
        <w:rPr>
          <w:rFonts w:ascii="Roboto Light" w:hAnsi="Roboto Light"/>
        </w:rPr>
      </w:pPr>
      <w:r w:rsidRPr="00D6691C">
        <w:rPr>
          <w:rFonts w:ascii="Roboto" w:hAnsi="Roboto"/>
        </w:rPr>
        <w:t>Topic 4:</w:t>
      </w:r>
      <w:r w:rsidRPr="00D6691C">
        <w:rPr>
          <w:rFonts w:ascii="Roboto Light" w:hAnsi="Roboto Light"/>
        </w:rPr>
        <w:t xml:space="preserve"> Better support for carer respite and breaks</w:t>
      </w:r>
    </w:p>
    <w:p w14:paraId="4398B33C" w14:textId="77777777" w:rsidR="0081540E" w:rsidRPr="00D6691C" w:rsidRDefault="0081540E" w:rsidP="0081540E">
      <w:pPr>
        <w:pStyle w:val="NoSpacing"/>
        <w:spacing w:line="276" w:lineRule="auto"/>
        <w:ind w:left="720"/>
        <w:rPr>
          <w:rFonts w:ascii="Roboto Light" w:hAnsi="Roboto Light"/>
        </w:rPr>
      </w:pPr>
      <w:r w:rsidRPr="00D6691C">
        <w:rPr>
          <w:rFonts w:ascii="Roboto" w:hAnsi="Roboto"/>
        </w:rPr>
        <w:t>Topic 5:</w:t>
      </w:r>
      <w:r w:rsidRPr="00D6691C">
        <w:rPr>
          <w:rFonts w:ascii="Roboto Light" w:hAnsi="Roboto Light"/>
        </w:rPr>
        <w:t xml:space="preserve"> How we offer more choice and control in our services</w:t>
      </w:r>
    </w:p>
    <w:p w14:paraId="5420EB39" w14:textId="77777777" w:rsidR="0081540E" w:rsidRPr="00D6691C" w:rsidRDefault="0081540E" w:rsidP="0081540E">
      <w:pPr>
        <w:pStyle w:val="NoSpacing"/>
        <w:spacing w:line="276" w:lineRule="auto"/>
        <w:ind w:left="720"/>
        <w:rPr>
          <w:rFonts w:ascii="Roboto Light" w:hAnsi="Roboto Light"/>
        </w:rPr>
      </w:pPr>
      <w:r w:rsidRPr="00D6691C">
        <w:rPr>
          <w:rFonts w:ascii="Roboto" w:hAnsi="Roboto"/>
        </w:rPr>
        <w:t>Topic 6:</w:t>
      </w:r>
      <w:r w:rsidRPr="00D6691C">
        <w:rPr>
          <w:rFonts w:ascii="Roboto Light" w:hAnsi="Roboto Light"/>
        </w:rPr>
        <w:t xml:space="preserve"> Improving information and advice</w:t>
      </w:r>
    </w:p>
    <w:p w14:paraId="0DECCF2A" w14:textId="77777777" w:rsidR="0081540E" w:rsidRPr="00D6691C" w:rsidRDefault="0081540E" w:rsidP="0081540E">
      <w:pPr>
        <w:pStyle w:val="NoSpacing"/>
        <w:spacing w:line="276" w:lineRule="auto"/>
        <w:ind w:left="720"/>
        <w:rPr>
          <w:rFonts w:ascii="Roboto Light" w:hAnsi="Roboto Light"/>
        </w:rPr>
      </w:pPr>
      <w:r w:rsidRPr="00553F35">
        <w:rPr>
          <w:rFonts w:ascii="Roboto Light" w:hAnsi="Roboto Light"/>
        </w:rPr>
        <w:t xml:space="preserve">Demographic information </w:t>
      </w:r>
      <w:r w:rsidRPr="00D6691C">
        <w:rPr>
          <w:rFonts w:ascii="Roboto Light" w:hAnsi="Roboto Light"/>
        </w:rPr>
        <w:t>(</w:t>
      </w:r>
      <w:r w:rsidRPr="00D6691C">
        <w:rPr>
          <w:rFonts w:ascii="Roboto Light" w:hAnsi="Roboto Light"/>
          <w:i/>
          <w:iCs/>
        </w:rPr>
        <w:t>survey respondents only</w:t>
      </w:r>
      <w:r w:rsidRPr="00D6691C">
        <w:rPr>
          <w:rFonts w:ascii="Roboto Light" w:hAnsi="Roboto Light"/>
        </w:rPr>
        <w:t>)</w:t>
      </w:r>
    </w:p>
    <w:p w14:paraId="50D42F7C" w14:textId="77777777" w:rsidR="006B463E" w:rsidRDefault="0081540E" w:rsidP="0081540E">
      <w:r w:rsidRPr="00D6691C">
        <w:t>Each section commences with a summary</w:t>
      </w:r>
      <w:r w:rsidR="00FA7AB1">
        <w:t xml:space="preserve"> which first </w:t>
      </w:r>
      <w:r w:rsidR="00C72C06">
        <w:t xml:space="preserve">shows what text </w:t>
      </w:r>
      <w:r w:rsidR="00F338E2">
        <w:t xml:space="preserve">that </w:t>
      </w:r>
      <w:r w:rsidR="00C72C06">
        <w:t>introduced</w:t>
      </w:r>
      <w:r w:rsidR="009729D8">
        <w:t xml:space="preserve"> the survey question</w:t>
      </w:r>
      <w:r w:rsidR="00F53C9B">
        <w:t>/</w:t>
      </w:r>
      <w:r w:rsidR="009729D8">
        <w:t xml:space="preserve"> </w:t>
      </w:r>
      <w:r w:rsidR="00097C6C">
        <w:t xml:space="preserve">relevant </w:t>
      </w:r>
      <w:r w:rsidR="009729D8">
        <w:t>workshop discussion point</w:t>
      </w:r>
      <w:r w:rsidR="00097C6C">
        <w:t>(s)</w:t>
      </w:r>
      <w:r w:rsidR="00DD5BDA">
        <w:t xml:space="preserve">. The second box </w:t>
      </w:r>
      <w:r w:rsidR="00CF0B79">
        <w:t>includes</w:t>
      </w:r>
      <w:r w:rsidR="00DD5BDA">
        <w:t>:</w:t>
      </w:r>
    </w:p>
    <w:p w14:paraId="772E8ED8" w14:textId="77777777" w:rsidR="006B463E" w:rsidRDefault="00AB7C8B">
      <w:pPr>
        <w:pStyle w:val="ListParagraph"/>
        <w:numPr>
          <w:ilvl w:val="0"/>
          <w:numId w:val="56"/>
        </w:numPr>
      </w:pPr>
      <w:r w:rsidRPr="00AB7C8B">
        <w:rPr>
          <w:rFonts w:ascii="Roboto" w:hAnsi="Roboto"/>
        </w:rPr>
        <w:t>Overall summary:</w:t>
      </w:r>
      <w:r>
        <w:t xml:space="preserve"> </w:t>
      </w:r>
      <w:r w:rsidR="006B463E">
        <w:t xml:space="preserve">A </w:t>
      </w:r>
      <w:r w:rsidR="00766000">
        <w:t xml:space="preserve">topic </w:t>
      </w:r>
      <w:r w:rsidR="006B463E">
        <w:t>summary statement</w:t>
      </w:r>
      <w:r w:rsidR="00461840">
        <w:t>;</w:t>
      </w:r>
    </w:p>
    <w:p w14:paraId="502AFCC3" w14:textId="77777777" w:rsidR="006B463E" w:rsidRDefault="00AB7C8B">
      <w:pPr>
        <w:pStyle w:val="ListParagraph"/>
        <w:numPr>
          <w:ilvl w:val="0"/>
          <w:numId w:val="56"/>
        </w:numPr>
      </w:pPr>
      <w:r w:rsidRPr="00AB7C8B">
        <w:rPr>
          <w:rFonts w:ascii="Roboto" w:hAnsi="Roboto"/>
        </w:rPr>
        <w:t>Survey respondent preferences:</w:t>
      </w:r>
      <w:r>
        <w:t xml:space="preserve"> </w:t>
      </w:r>
      <w:r w:rsidR="004C3736">
        <w:t>A</w:t>
      </w:r>
      <w:r w:rsidR="00340B59">
        <w:t xml:space="preserve"> summary of</w:t>
      </w:r>
      <w:r w:rsidR="00766000">
        <w:t xml:space="preserve"> closed-option survey </w:t>
      </w:r>
      <w:r>
        <w:t>responses</w:t>
      </w:r>
      <w:r w:rsidR="00766000">
        <w:t xml:space="preserve"> (</w:t>
      </w:r>
      <w:r w:rsidR="00766000" w:rsidRPr="00766000">
        <w:rPr>
          <w:i/>
          <w:iCs/>
        </w:rPr>
        <w:t>survey data only</w:t>
      </w:r>
      <w:r w:rsidR="00766000">
        <w:t>)</w:t>
      </w:r>
      <w:r w:rsidR="00461840">
        <w:t>;</w:t>
      </w:r>
    </w:p>
    <w:p w14:paraId="1C2FAE44" w14:textId="77777777" w:rsidR="0081540E" w:rsidRPr="00D6691C" w:rsidRDefault="00AB7C8B">
      <w:pPr>
        <w:pStyle w:val="ListParagraph"/>
        <w:numPr>
          <w:ilvl w:val="0"/>
          <w:numId w:val="56"/>
        </w:numPr>
      </w:pPr>
      <w:r w:rsidRPr="00AB7C8B">
        <w:rPr>
          <w:rFonts w:ascii="Roboto" w:hAnsi="Roboto"/>
        </w:rPr>
        <w:t>What people said:</w:t>
      </w:r>
      <w:r>
        <w:t xml:space="preserve"> </w:t>
      </w:r>
      <w:r w:rsidR="006B463E">
        <w:t>A</w:t>
      </w:r>
      <w:r w:rsidR="0081540E" w:rsidRPr="00D6691C">
        <w:t xml:space="preserve"> </w:t>
      </w:r>
      <w:r w:rsidR="004C3736">
        <w:t xml:space="preserve">summary </w:t>
      </w:r>
      <w:r w:rsidR="0081540E" w:rsidRPr="00D6691C">
        <w:t>of comment</w:t>
      </w:r>
      <w:r w:rsidR="00BA08EB">
        <w:t>ary</w:t>
      </w:r>
      <w:r w:rsidR="0081540E" w:rsidRPr="00D6691C">
        <w:t xml:space="preserve"> under </w:t>
      </w:r>
      <w:r w:rsidR="00BA08EB">
        <w:t>topic</w:t>
      </w:r>
      <w:r w:rsidR="0081540E" w:rsidRPr="00D6691C">
        <w:t xml:space="preserve"> heading</w:t>
      </w:r>
      <w:r w:rsidR="008C1A25">
        <w:t>s</w:t>
      </w:r>
      <w:r w:rsidR="0081540E" w:rsidRPr="00D6691C">
        <w:t xml:space="preserve"> for each question</w:t>
      </w:r>
      <w:r w:rsidR="00766000">
        <w:t xml:space="preserve"> (</w:t>
      </w:r>
      <w:r w:rsidR="00766000" w:rsidRPr="00766000">
        <w:rPr>
          <w:i/>
          <w:iCs/>
        </w:rPr>
        <w:t>all data)</w:t>
      </w:r>
      <w:r w:rsidR="00461840">
        <w:rPr>
          <w:i/>
          <w:iCs/>
        </w:rPr>
        <w:t>;</w:t>
      </w:r>
      <w:r w:rsidR="00957937" w:rsidRPr="00766000">
        <w:rPr>
          <w:i/>
          <w:iCs/>
        </w:rPr>
        <w:t xml:space="preserve"> </w:t>
      </w:r>
      <w:r w:rsidR="00461840">
        <w:t>and</w:t>
      </w:r>
    </w:p>
    <w:p w14:paraId="6C3D2FFB" w14:textId="77777777" w:rsidR="008C1A25" w:rsidRPr="00D6691C" w:rsidRDefault="00AB7C8B">
      <w:pPr>
        <w:pStyle w:val="ListParagraph"/>
        <w:numPr>
          <w:ilvl w:val="0"/>
          <w:numId w:val="56"/>
        </w:numPr>
      </w:pPr>
      <w:r w:rsidRPr="00AB7C8B">
        <w:rPr>
          <w:rFonts w:ascii="Roboto" w:hAnsi="Roboto"/>
        </w:rPr>
        <w:t>What we heard:</w:t>
      </w:r>
      <w:r>
        <w:t xml:space="preserve"> </w:t>
      </w:r>
      <w:r w:rsidR="00884FC4">
        <w:t xml:space="preserve">These that were evident within each topic and actionable points. </w:t>
      </w:r>
    </w:p>
    <w:p w14:paraId="0266A2C1" w14:textId="77777777" w:rsidR="00394A25" w:rsidRPr="00D6691C" w:rsidRDefault="005F5E81" w:rsidP="00440B0E">
      <w:pPr>
        <w:pStyle w:val="Heading4"/>
      </w:pPr>
      <w:r>
        <w:t>Synthesising points</w:t>
      </w:r>
    </w:p>
    <w:p w14:paraId="367E6F40" w14:textId="77777777" w:rsidR="00DF3E55" w:rsidRDefault="0081540E" w:rsidP="00203A06">
      <w:pPr>
        <w:spacing w:before="0" w:after="160" w:line="259" w:lineRule="auto"/>
        <w:rPr>
          <w:color w:val="000000" w:themeColor="text1"/>
        </w:rPr>
      </w:pPr>
      <w:r w:rsidRPr="00D6691C">
        <w:rPr>
          <w:color w:val="000000" w:themeColor="text1"/>
        </w:rPr>
        <w:t xml:space="preserve">Throughout the discussion of written comments, </w:t>
      </w:r>
      <w:r w:rsidR="00B578BA">
        <w:rPr>
          <w:color w:val="000000" w:themeColor="text1"/>
        </w:rPr>
        <w:t xml:space="preserve">headings show the </w:t>
      </w:r>
      <w:r w:rsidR="00DF3E55">
        <w:rPr>
          <w:color w:val="000000" w:themeColor="text1"/>
        </w:rPr>
        <w:t>topic and subtopics with numbers in brackets showing the weight of commentary.</w:t>
      </w:r>
      <w:r w:rsidR="00047EE1" w:rsidRPr="00047EE1">
        <w:t xml:space="preserve"> </w:t>
      </w:r>
      <w:r w:rsidR="00047EE1" w:rsidRPr="00047EE1">
        <w:rPr>
          <w:color w:val="000000" w:themeColor="text1"/>
        </w:rPr>
        <w:t xml:space="preserve">The results are presented in order of most-to-least mentioned sub-topics for </w:t>
      </w:r>
      <w:r w:rsidR="00775A65">
        <w:rPr>
          <w:color w:val="000000" w:themeColor="text1"/>
        </w:rPr>
        <w:t>each section, and</w:t>
      </w:r>
      <w:r w:rsidR="005274DC">
        <w:rPr>
          <w:color w:val="000000" w:themeColor="text1"/>
        </w:rPr>
        <w:t xml:space="preserve"> numbers in brackets indicate approximate comment numbers. </w:t>
      </w:r>
    </w:p>
    <w:p w14:paraId="2B7EB961" w14:textId="77777777" w:rsidR="00DF3E55" w:rsidRDefault="00203A06" w:rsidP="00203A06">
      <w:pPr>
        <w:spacing w:before="0" w:after="160" w:line="259" w:lineRule="auto"/>
        <w:rPr>
          <w:color w:val="000000" w:themeColor="text1"/>
        </w:rPr>
      </w:pPr>
      <w:r w:rsidRPr="00537CC4">
        <w:rPr>
          <w:color w:val="000000" w:themeColor="text1"/>
        </w:rPr>
        <w:t>To illustrate the sentiment and tone of the feedback, quotes have been included throughout the report.</w:t>
      </w:r>
      <w:r>
        <w:rPr>
          <w:color w:val="000000" w:themeColor="text1"/>
        </w:rPr>
        <w:t xml:space="preserve"> These are presented italicised and indented from the margin. </w:t>
      </w:r>
      <w:r w:rsidRPr="00537CC4">
        <w:rPr>
          <w:color w:val="000000" w:themeColor="text1"/>
        </w:rPr>
        <w:t xml:space="preserve">Note that grammar and spelling mistakes have been amended in some cases where this did not alter </w:t>
      </w:r>
      <w:r>
        <w:rPr>
          <w:color w:val="000000" w:themeColor="text1"/>
        </w:rPr>
        <w:t>meaning.</w:t>
      </w:r>
    </w:p>
    <w:p w14:paraId="379A8186" w14:textId="77777777" w:rsidR="00BC7126" w:rsidRDefault="00BC7126" w:rsidP="00BC7126">
      <w:pPr>
        <w:rPr>
          <w:color w:val="000000" w:themeColor="text1"/>
        </w:rPr>
      </w:pPr>
      <w:r>
        <w:rPr>
          <w:color w:val="000000" w:themeColor="text1"/>
        </w:rPr>
        <w:t>The</w:t>
      </w:r>
      <w:r w:rsidRPr="00D6691C">
        <w:rPr>
          <w:color w:val="000000" w:themeColor="text1"/>
        </w:rPr>
        <w:t xml:space="preserve"> number of </w:t>
      </w:r>
      <w:r>
        <w:rPr>
          <w:color w:val="000000" w:themeColor="text1"/>
        </w:rPr>
        <w:t>people who made similar comments</w:t>
      </w:r>
      <w:r w:rsidRPr="00D6691C">
        <w:rPr>
          <w:color w:val="000000" w:themeColor="text1"/>
        </w:rPr>
        <w:t xml:space="preserve"> ha</w:t>
      </w:r>
      <w:r>
        <w:rPr>
          <w:color w:val="000000" w:themeColor="text1"/>
        </w:rPr>
        <w:t>s</w:t>
      </w:r>
      <w:r w:rsidRPr="00D6691C">
        <w:rPr>
          <w:color w:val="000000" w:themeColor="text1"/>
        </w:rPr>
        <w:t xml:space="preserve"> been consistently represented through the scale </w:t>
      </w:r>
      <w:r>
        <w:rPr>
          <w:color w:val="000000" w:themeColor="text1"/>
        </w:rPr>
        <w:t xml:space="preserve">shown below. This assists with readability while </w:t>
      </w:r>
      <w:r w:rsidR="007358E2">
        <w:rPr>
          <w:color w:val="000000" w:themeColor="text1"/>
        </w:rPr>
        <w:t>enabling</w:t>
      </w:r>
      <w:r>
        <w:rPr>
          <w:color w:val="000000" w:themeColor="text1"/>
        </w:rPr>
        <w:t xml:space="preserve"> proportionality between topics</w:t>
      </w:r>
      <w:r w:rsidR="007358E2">
        <w:rPr>
          <w:color w:val="000000" w:themeColor="text1"/>
        </w:rPr>
        <w:t xml:space="preserve"> to be assessed</w:t>
      </w:r>
      <w:r>
        <w:rPr>
          <w:color w:val="000000" w:themeColor="text1"/>
        </w:rPr>
        <w:t>.</w:t>
      </w:r>
    </w:p>
    <w:tbl>
      <w:tblPr>
        <w:tblStyle w:val="GridTable4-Accent5"/>
        <w:tblW w:w="919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51"/>
        <w:gridCol w:w="2901"/>
        <w:gridCol w:w="4238"/>
      </w:tblGrid>
      <w:tr w:rsidR="00C27649" w:rsidRPr="00D6691C" w14:paraId="1AC386F6" w14:textId="77777777" w:rsidTr="00C27649">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952" w:type="dxa"/>
            <w:gridSpan w:val="2"/>
            <w:tcBorders>
              <w:top w:val="none" w:sz="0" w:space="0" w:color="auto"/>
              <w:left w:val="none" w:sz="0" w:space="0" w:color="auto"/>
              <w:bottom w:val="none" w:sz="0" w:space="0" w:color="auto"/>
              <w:right w:val="none" w:sz="0" w:space="0" w:color="auto"/>
            </w:tcBorders>
            <w:shd w:val="clear" w:color="auto" w:fill="D9D9D9" w:themeFill="background1" w:themeFillShade="D9"/>
          </w:tcPr>
          <w:p w14:paraId="3D67CFDD" w14:textId="77777777" w:rsidR="00C27649" w:rsidRPr="005F7231" w:rsidRDefault="00C27649">
            <w:pPr>
              <w:spacing w:after="60"/>
              <w:jc w:val="center"/>
              <w:rPr>
                <w:rFonts w:ascii="Roboto" w:eastAsia="Calibri" w:hAnsi="Roboto"/>
                <w:b w:val="0"/>
                <w:color w:val="FFFFFF"/>
                <w:spacing w:val="12"/>
                <w:szCs w:val="22"/>
                <w:lang w:val="en-US"/>
              </w:rPr>
            </w:pPr>
            <w:r>
              <w:rPr>
                <w:color w:val="000000" w:themeColor="text1"/>
              </w:rPr>
              <w:t xml:space="preserve"> </w:t>
            </w:r>
            <w:r w:rsidRPr="005F7231">
              <w:rPr>
                <w:rFonts w:ascii="Roboto" w:eastAsia="Calibri" w:hAnsi="Roboto"/>
                <w:b w:val="0"/>
                <w:color w:val="000000" w:themeColor="text1"/>
                <w:spacing w:val="12"/>
                <w:szCs w:val="22"/>
                <w:lang w:val="en-US"/>
              </w:rPr>
              <w:t>Key for comment numbers</w:t>
            </w:r>
          </w:p>
        </w:tc>
        <w:tc>
          <w:tcPr>
            <w:tcW w:w="4238" w:type="dxa"/>
            <w:vMerge w:val="restart"/>
            <w:tcBorders>
              <w:top w:val="none" w:sz="0" w:space="0" w:color="auto"/>
              <w:left w:val="none" w:sz="0" w:space="0" w:color="auto"/>
              <w:bottom w:val="none" w:sz="0" w:space="0" w:color="auto"/>
              <w:right w:val="none" w:sz="0" w:space="0" w:color="auto"/>
            </w:tcBorders>
            <w:shd w:val="clear" w:color="auto" w:fill="FFFFFF" w:themeFill="background1"/>
          </w:tcPr>
          <w:p w14:paraId="529E377D" w14:textId="77777777" w:rsidR="00C27649" w:rsidRPr="00C27649" w:rsidRDefault="00C27649" w:rsidP="00C27649">
            <w:pPr>
              <w:spacing w:after="60"/>
              <w:cnfStyle w:val="100000000000" w:firstRow="1" w:lastRow="0" w:firstColumn="0" w:lastColumn="0" w:oddVBand="0" w:evenVBand="0" w:oddHBand="0" w:evenHBand="0" w:firstRowFirstColumn="0" w:firstRowLastColumn="0" w:lastRowFirstColumn="0" w:lastRowLastColumn="0"/>
              <w:rPr>
                <w:b w:val="0"/>
                <w:bCs w:val="0"/>
                <w:color w:val="000000" w:themeColor="text1"/>
              </w:rPr>
            </w:pPr>
            <w:r w:rsidRPr="00C27649">
              <w:rPr>
                <w:b w:val="0"/>
                <w:bCs w:val="0"/>
                <w:color w:val="000000" w:themeColor="text1"/>
              </w:rPr>
              <w:t>This report uses the term ‘people’ to refer to those that contributed to the consultation. Particular groups are referred to as survey respondents, workshop attendees, or submitters where differentiation is relevant</w:t>
            </w:r>
          </w:p>
        </w:tc>
      </w:tr>
      <w:tr w:rsidR="00C27649" w:rsidRPr="00D6691C" w14:paraId="1B1E8132" w14:textId="77777777" w:rsidTr="00C27649">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051" w:type="dxa"/>
            <w:shd w:val="clear" w:color="auto" w:fill="F2F2F2"/>
          </w:tcPr>
          <w:p w14:paraId="5A1D48F5" w14:textId="77777777" w:rsidR="00C27649" w:rsidRPr="005F7231" w:rsidRDefault="00C27649" w:rsidP="00EA2CC0">
            <w:pPr>
              <w:spacing w:before="0" w:after="0"/>
              <w:jc w:val="right"/>
              <w:rPr>
                <w:rFonts w:ascii="Roboto" w:eastAsia="Calibri" w:hAnsi="Roboto"/>
                <w:b w:val="0"/>
                <w:spacing w:val="0"/>
                <w:sz w:val="20"/>
                <w:szCs w:val="20"/>
                <w:lang w:val="en-US"/>
              </w:rPr>
            </w:pPr>
            <w:r w:rsidRPr="005F7231">
              <w:rPr>
                <w:rFonts w:ascii="Roboto" w:eastAsia="Calibri" w:hAnsi="Roboto"/>
                <w:b w:val="0"/>
                <w:spacing w:val="0"/>
                <w:sz w:val="20"/>
                <w:szCs w:val="20"/>
                <w:lang w:val="en-US"/>
              </w:rPr>
              <w:t>3 comments</w:t>
            </w:r>
          </w:p>
        </w:tc>
        <w:tc>
          <w:tcPr>
            <w:tcW w:w="2901" w:type="dxa"/>
            <w:shd w:val="clear" w:color="auto" w:fill="F2F2F2"/>
          </w:tcPr>
          <w:p w14:paraId="3084C4AF" w14:textId="77777777" w:rsidR="00C27649" w:rsidRPr="005F7231" w:rsidRDefault="00C27649" w:rsidP="00EA2CC0">
            <w:pPr>
              <w:spacing w:before="0" w:after="0"/>
              <w:cnfStyle w:val="000000100000" w:firstRow="0" w:lastRow="0" w:firstColumn="0" w:lastColumn="0" w:oddVBand="0" w:evenVBand="0" w:oddHBand="1" w:evenHBand="0" w:firstRowFirstColumn="0" w:firstRowLastColumn="0" w:lastRowFirstColumn="0" w:lastRowLastColumn="0"/>
              <w:rPr>
                <w:rFonts w:eastAsia="Calibri"/>
                <w:spacing w:val="0"/>
                <w:sz w:val="20"/>
                <w:szCs w:val="20"/>
                <w:lang w:val="en-US"/>
              </w:rPr>
            </w:pPr>
            <w:r w:rsidRPr="005F7231">
              <w:rPr>
                <w:rFonts w:eastAsia="Calibri"/>
                <w:spacing w:val="0"/>
                <w:sz w:val="20"/>
                <w:szCs w:val="20"/>
                <w:lang w:val="en-US"/>
              </w:rPr>
              <w:t>A few</w:t>
            </w:r>
          </w:p>
        </w:tc>
        <w:tc>
          <w:tcPr>
            <w:tcW w:w="4238" w:type="dxa"/>
            <w:vMerge/>
            <w:shd w:val="clear" w:color="auto" w:fill="FFFFFF" w:themeFill="background1"/>
          </w:tcPr>
          <w:p w14:paraId="707A33B4" w14:textId="77777777" w:rsidR="00C27649" w:rsidRPr="005F7231" w:rsidRDefault="00C27649" w:rsidP="00EA2CC0">
            <w:pPr>
              <w:spacing w:before="0" w:after="0"/>
              <w:cnfStyle w:val="000000100000" w:firstRow="0" w:lastRow="0" w:firstColumn="0" w:lastColumn="0" w:oddVBand="0" w:evenVBand="0" w:oddHBand="1" w:evenHBand="0" w:firstRowFirstColumn="0" w:firstRowLastColumn="0" w:lastRowFirstColumn="0" w:lastRowLastColumn="0"/>
              <w:rPr>
                <w:rFonts w:eastAsia="Calibri"/>
                <w:spacing w:val="0"/>
                <w:sz w:val="20"/>
                <w:szCs w:val="20"/>
                <w:lang w:val="en-US"/>
              </w:rPr>
            </w:pPr>
          </w:p>
        </w:tc>
      </w:tr>
      <w:tr w:rsidR="00C27649" w:rsidRPr="00D6691C" w14:paraId="61513DB0" w14:textId="77777777" w:rsidTr="00C27649">
        <w:trPr>
          <w:trHeight w:val="254"/>
        </w:trPr>
        <w:tc>
          <w:tcPr>
            <w:cnfStyle w:val="001000000000" w:firstRow="0" w:lastRow="0" w:firstColumn="1" w:lastColumn="0" w:oddVBand="0" w:evenVBand="0" w:oddHBand="0" w:evenHBand="0" w:firstRowFirstColumn="0" w:firstRowLastColumn="0" w:lastRowFirstColumn="0" w:lastRowLastColumn="0"/>
            <w:tcW w:w="2051" w:type="dxa"/>
            <w:shd w:val="clear" w:color="auto" w:fill="F2F2F2"/>
          </w:tcPr>
          <w:p w14:paraId="7C4F17ED" w14:textId="77777777" w:rsidR="00C27649" w:rsidRPr="005F7231" w:rsidRDefault="00C27649" w:rsidP="00EA2CC0">
            <w:pPr>
              <w:spacing w:before="0" w:after="0"/>
              <w:jc w:val="right"/>
              <w:rPr>
                <w:rFonts w:ascii="Roboto" w:eastAsia="Calibri" w:hAnsi="Roboto"/>
                <w:b w:val="0"/>
                <w:spacing w:val="0"/>
                <w:sz w:val="20"/>
                <w:szCs w:val="20"/>
                <w:lang w:val="en-US"/>
              </w:rPr>
            </w:pPr>
            <w:r w:rsidRPr="005F7231">
              <w:rPr>
                <w:rFonts w:ascii="Roboto" w:eastAsia="Calibri" w:hAnsi="Roboto"/>
                <w:b w:val="0"/>
                <w:spacing w:val="0"/>
                <w:sz w:val="20"/>
                <w:szCs w:val="20"/>
                <w:lang w:val="en-US"/>
              </w:rPr>
              <w:t xml:space="preserve">4 </w:t>
            </w:r>
            <w:r w:rsidRPr="005F7231">
              <w:rPr>
                <w:rFonts w:ascii="Roboto" w:eastAsia="Symbol" w:hAnsi="Roboto" w:cs="Symbol"/>
                <w:b w:val="0"/>
                <w:spacing w:val="0"/>
                <w:sz w:val="20"/>
                <w:szCs w:val="20"/>
                <w:lang w:val="en-US"/>
              </w:rPr>
              <w:t>–</w:t>
            </w:r>
            <w:r w:rsidRPr="005F7231">
              <w:rPr>
                <w:rFonts w:ascii="Roboto" w:eastAsia="Calibri" w:hAnsi="Roboto"/>
                <w:b w:val="0"/>
                <w:spacing w:val="0"/>
                <w:sz w:val="20"/>
                <w:szCs w:val="20"/>
                <w:lang w:val="en-US"/>
              </w:rPr>
              <w:t>7 comments</w:t>
            </w:r>
          </w:p>
        </w:tc>
        <w:tc>
          <w:tcPr>
            <w:tcW w:w="2901" w:type="dxa"/>
            <w:shd w:val="clear" w:color="auto" w:fill="F2F2F2"/>
          </w:tcPr>
          <w:p w14:paraId="0155EB38" w14:textId="77777777" w:rsidR="00C27649" w:rsidRPr="005F7231" w:rsidRDefault="00C27649" w:rsidP="00EA2CC0">
            <w:pPr>
              <w:spacing w:before="0" w:after="0"/>
              <w:cnfStyle w:val="000000000000" w:firstRow="0" w:lastRow="0" w:firstColumn="0" w:lastColumn="0" w:oddVBand="0" w:evenVBand="0" w:oddHBand="0" w:evenHBand="0" w:firstRowFirstColumn="0" w:firstRowLastColumn="0" w:lastRowFirstColumn="0" w:lastRowLastColumn="0"/>
              <w:rPr>
                <w:rFonts w:eastAsia="Calibri"/>
                <w:spacing w:val="0"/>
                <w:sz w:val="20"/>
                <w:szCs w:val="20"/>
                <w:lang w:val="en-US"/>
              </w:rPr>
            </w:pPr>
            <w:r w:rsidRPr="005F7231">
              <w:rPr>
                <w:rFonts w:eastAsia="Calibri"/>
                <w:spacing w:val="0"/>
                <w:sz w:val="20"/>
                <w:szCs w:val="20"/>
                <w:lang w:val="en-US"/>
              </w:rPr>
              <w:t>A small number</w:t>
            </w:r>
          </w:p>
        </w:tc>
        <w:tc>
          <w:tcPr>
            <w:tcW w:w="4238" w:type="dxa"/>
            <w:vMerge/>
            <w:shd w:val="clear" w:color="auto" w:fill="FFFFFF" w:themeFill="background1"/>
          </w:tcPr>
          <w:p w14:paraId="582D6A3B" w14:textId="77777777" w:rsidR="00C27649" w:rsidRPr="005F7231" w:rsidRDefault="00C27649" w:rsidP="00EA2CC0">
            <w:pPr>
              <w:spacing w:before="0" w:after="0"/>
              <w:cnfStyle w:val="000000000000" w:firstRow="0" w:lastRow="0" w:firstColumn="0" w:lastColumn="0" w:oddVBand="0" w:evenVBand="0" w:oddHBand="0" w:evenHBand="0" w:firstRowFirstColumn="0" w:firstRowLastColumn="0" w:lastRowFirstColumn="0" w:lastRowLastColumn="0"/>
              <w:rPr>
                <w:rFonts w:eastAsia="Calibri"/>
                <w:spacing w:val="0"/>
                <w:sz w:val="20"/>
                <w:szCs w:val="20"/>
                <w:lang w:val="en-US"/>
              </w:rPr>
            </w:pPr>
          </w:p>
        </w:tc>
      </w:tr>
      <w:tr w:rsidR="00C27649" w:rsidRPr="00D6691C" w14:paraId="6CF13428" w14:textId="77777777" w:rsidTr="00C27649">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2051" w:type="dxa"/>
            <w:shd w:val="clear" w:color="auto" w:fill="F2F2F2"/>
          </w:tcPr>
          <w:p w14:paraId="04B86F98" w14:textId="77777777" w:rsidR="00C27649" w:rsidRPr="005F7231" w:rsidRDefault="00C27649" w:rsidP="00EA2CC0">
            <w:pPr>
              <w:spacing w:before="0" w:after="0"/>
              <w:jc w:val="right"/>
              <w:rPr>
                <w:rFonts w:ascii="Roboto" w:eastAsia="Calibri" w:hAnsi="Roboto"/>
                <w:b w:val="0"/>
                <w:spacing w:val="0"/>
                <w:sz w:val="20"/>
                <w:szCs w:val="20"/>
                <w:lang w:val="en-US"/>
              </w:rPr>
            </w:pPr>
            <w:r w:rsidRPr="005F7231">
              <w:rPr>
                <w:rFonts w:ascii="Roboto" w:eastAsia="Calibri" w:hAnsi="Roboto"/>
                <w:b w:val="0"/>
                <w:spacing w:val="0"/>
                <w:sz w:val="20"/>
                <w:szCs w:val="20"/>
                <w:lang w:val="en-US"/>
              </w:rPr>
              <w:t xml:space="preserve">8 </w:t>
            </w:r>
            <w:r w:rsidRPr="005F7231">
              <w:rPr>
                <w:rFonts w:ascii="Roboto" w:eastAsia="Symbol" w:hAnsi="Roboto" w:cs="Symbol"/>
                <w:b w:val="0"/>
                <w:spacing w:val="0"/>
                <w:sz w:val="20"/>
                <w:szCs w:val="20"/>
                <w:lang w:val="en-US"/>
              </w:rPr>
              <w:t>–</w:t>
            </w:r>
            <w:r w:rsidRPr="005F7231">
              <w:rPr>
                <w:rFonts w:ascii="Roboto" w:eastAsia="Calibri" w:hAnsi="Roboto"/>
                <w:b w:val="0"/>
                <w:spacing w:val="0"/>
                <w:sz w:val="20"/>
                <w:szCs w:val="20"/>
                <w:lang w:val="en-US"/>
              </w:rPr>
              <w:t>14 comments</w:t>
            </w:r>
          </w:p>
        </w:tc>
        <w:tc>
          <w:tcPr>
            <w:tcW w:w="2901" w:type="dxa"/>
            <w:shd w:val="clear" w:color="auto" w:fill="F2F2F2"/>
          </w:tcPr>
          <w:p w14:paraId="329DC7DA" w14:textId="77777777" w:rsidR="00C27649" w:rsidRPr="005F7231" w:rsidRDefault="00C27649" w:rsidP="00EA2CC0">
            <w:pPr>
              <w:spacing w:before="0" w:after="0"/>
              <w:cnfStyle w:val="000000100000" w:firstRow="0" w:lastRow="0" w:firstColumn="0" w:lastColumn="0" w:oddVBand="0" w:evenVBand="0" w:oddHBand="1" w:evenHBand="0" w:firstRowFirstColumn="0" w:firstRowLastColumn="0" w:lastRowFirstColumn="0" w:lastRowLastColumn="0"/>
              <w:rPr>
                <w:rFonts w:eastAsia="Calibri"/>
                <w:spacing w:val="0"/>
                <w:sz w:val="20"/>
                <w:szCs w:val="20"/>
                <w:lang w:val="en-US"/>
              </w:rPr>
            </w:pPr>
            <w:r w:rsidRPr="005F7231">
              <w:rPr>
                <w:rFonts w:eastAsia="Calibri"/>
                <w:spacing w:val="0"/>
                <w:sz w:val="20"/>
                <w:szCs w:val="20"/>
                <w:lang w:val="en-US"/>
              </w:rPr>
              <w:t xml:space="preserve">Several </w:t>
            </w:r>
          </w:p>
        </w:tc>
        <w:tc>
          <w:tcPr>
            <w:tcW w:w="4238" w:type="dxa"/>
            <w:vMerge/>
            <w:shd w:val="clear" w:color="auto" w:fill="FFFFFF" w:themeFill="background1"/>
          </w:tcPr>
          <w:p w14:paraId="6A08C16C" w14:textId="77777777" w:rsidR="00C27649" w:rsidRPr="005F7231" w:rsidRDefault="00C27649" w:rsidP="00EA2CC0">
            <w:pPr>
              <w:spacing w:before="0" w:after="0"/>
              <w:cnfStyle w:val="000000100000" w:firstRow="0" w:lastRow="0" w:firstColumn="0" w:lastColumn="0" w:oddVBand="0" w:evenVBand="0" w:oddHBand="1" w:evenHBand="0" w:firstRowFirstColumn="0" w:firstRowLastColumn="0" w:lastRowFirstColumn="0" w:lastRowLastColumn="0"/>
              <w:rPr>
                <w:rFonts w:eastAsia="Calibri"/>
                <w:spacing w:val="0"/>
                <w:sz w:val="20"/>
                <w:szCs w:val="20"/>
                <w:lang w:val="en-US"/>
              </w:rPr>
            </w:pPr>
          </w:p>
        </w:tc>
      </w:tr>
      <w:tr w:rsidR="00C27649" w:rsidRPr="00D6691C" w14:paraId="6613E63B" w14:textId="77777777" w:rsidTr="00C27649">
        <w:trPr>
          <w:trHeight w:val="283"/>
        </w:trPr>
        <w:tc>
          <w:tcPr>
            <w:cnfStyle w:val="001000000000" w:firstRow="0" w:lastRow="0" w:firstColumn="1" w:lastColumn="0" w:oddVBand="0" w:evenVBand="0" w:oddHBand="0" w:evenHBand="0" w:firstRowFirstColumn="0" w:firstRowLastColumn="0" w:lastRowFirstColumn="0" w:lastRowLastColumn="0"/>
            <w:tcW w:w="2051" w:type="dxa"/>
            <w:shd w:val="clear" w:color="auto" w:fill="F2F2F2"/>
          </w:tcPr>
          <w:p w14:paraId="7C6AE042" w14:textId="77777777" w:rsidR="00C27649" w:rsidRPr="005F7231" w:rsidRDefault="00C27649" w:rsidP="00EA2CC0">
            <w:pPr>
              <w:spacing w:before="0" w:after="0"/>
              <w:jc w:val="right"/>
              <w:rPr>
                <w:rFonts w:ascii="Roboto" w:eastAsia="Calibri" w:hAnsi="Roboto"/>
                <w:b w:val="0"/>
                <w:spacing w:val="0"/>
                <w:sz w:val="20"/>
                <w:szCs w:val="20"/>
                <w:lang w:val="en-US"/>
              </w:rPr>
            </w:pPr>
            <w:r w:rsidRPr="005F7231">
              <w:rPr>
                <w:rFonts w:ascii="Roboto" w:eastAsia="Calibri" w:hAnsi="Roboto"/>
                <w:b w:val="0"/>
                <w:spacing w:val="0"/>
                <w:sz w:val="20"/>
                <w:szCs w:val="20"/>
                <w:lang w:val="en-US"/>
              </w:rPr>
              <w:t xml:space="preserve">15 </w:t>
            </w:r>
            <w:r w:rsidRPr="005F7231">
              <w:rPr>
                <w:rFonts w:ascii="Roboto" w:eastAsia="Symbol" w:hAnsi="Roboto" w:cs="Symbol"/>
                <w:b w:val="0"/>
                <w:spacing w:val="0"/>
                <w:sz w:val="20"/>
                <w:szCs w:val="20"/>
                <w:lang w:val="en-US"/>
              </w:rPr>
              <w:t>–</w:t>
            </w:r>
            <w:r w:rsidRPr="005F7231">
              <w:rPr>
                <w:rFonts w:ascii="Roboto" w:eastAsia="Calibri" w:hAnsi="Roboto"/>
                <w:b w:val="0"/>
                <w:spacing w:val="0"/>
                <w:sz w:val="20"/>
                <w:szCs w:val="20"/>
                <w:lang w:val="en-US"/>
              </w:rPr>
              <w:t>24 comments</w:t>
            </w:r>
          </w:p>
        </w:tc>
        <w:tc>
          <w:tcPr>
            <w:tcW w:w="2901" w:type="dxa"/>
            <w:shd w:val="clear" w:color="auto" w:fill="F2F2F2"/>
          </w:tcPr>
          <w:p w14:paraId="2B2A3C63" w14:textId="77777777" w:rsidR="00C27649" w:rsidRPr="005F7231" w:rsidRDefault="00C27649" w:rsidP="00EA2CC0">
            <w:pPr>
              <w:spacing w:before="0" w:after="0"/>
              <w:cnfStyle w:val="000000000000" w:firstRow="0" w:lastRow="0" w:firstColumn="0" w:lastColumn="0" w:oddVBand="0" w:evenVBand="0" w:oddHBand="0" w:evenHBand="0" w:firstRowFirstColumn="0" w:firstRowLastColumn="0" w:lastRowFirstColumn="0" w:lastRowLastColumn="0"/>
              <w:rPr>
                <w:rFonts w:eastAsia="Calibri"/>
                <w:spacing w:val="0"/>
                <w:sz w:val="20"/>
                <w:szCs w:val="20"/>
                <w:lang w:val="en-US"/>
              </w:rPr>
            </w:pPr>
            <w:r w:rsidRPr="005F7231">
              <w:rPr>
                <w:rFonts w:eastAsia="Calibri"/>
                <w:spacing w:val="0"/>
                <w:sz w:val="20"/>
                <w:szCs w:val="20"/>
                <w:lang w:val="en-US"/>
              </w:rPr>
              <w:t>A moderate number</w:t>
            </w:r>
          </w:p>
        </w:tc>
        <w:tc>
          <w:tcPr>
            <w:tcW w:w="4238" w:type="dxa"/>
            <w:vMerge/>
            <w:shd w:val="clear" w:color="auto" w:fill="FFFFFF" w:themeFill="background1"/>
          </w:tcPr>
          <w:p w14:paraId="0E5B77E9" w14:textId="77777777" w:rsidR="00C27649" w:rsidRPr="005F7231" w:rsidRDefault="00C27649" w:rsidP="00EA2CC0">
            <w:pPr>
              <w:spacing w:before="0" w:after="0"/>
              <w:cnfStyle w:val="000000000000" w:firstRow="0" w:lastRow="0" w:firstColumn="0" w:lastColumn="0" w:oddVBand="0" w:evenVBand="0" w:oddHBand="0" w:evenHBand="0" w:firstRowFirstColumn="0" w:firstRowLastColumn="0" w:lastRowFirstColumn="0" w:lastRowLastColumn="0"/>
              <w:rPr>
                <w:rFonts w:eastAsia="Calibri"/>
                <w:spacing w:val="0"/>
                <w:sz w:val="20"/>
                <w:szCs w:val="20"/>
                <w:lang w:val="en-US"/>
              </w:rPr>
            </w:pPr>
          </w:p>
        </w:tc>
      </w:tr>
      <w:tr w:rsidR="00C27649" w:rsidRPr="00D6691C" w14:paraId="16374395" w14:textId="77777777" w:rsidTr="00C27649">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051" w:type="dxa"/>
            <w:shd w:val="clear" w:color="auto" w:fill="F2F2F2"/>
          </w:tcPr>
          <w:p w14:paraId="2474554E" w14:textId="77777777" w:rsidR="00C27649" w:rsidRPr="005F7231" w:rsidRDefault="00C27649" w:rsidP="00EA2CC0">
            <w:pPr>
              <w:spacing w:before="0" w:after="0"/>
              <w:jc w:val="right"/>
              <w:rPr>
                <w:rFonts w:ascii="Roboto" w:eastAsia="Calibri" w:hAnsi="Roboto"/>
                <w:b w:val="0"/>
                <w:spacing w:val="0"/>
                <w:sz w:val="20"/>
                <w:szCs w:val="20"/>
                <w:lang w:val="en-US"/>
              </w:rPr>
            </w:pPr>
            <w:r w:rsidRPr="005F7231">
              <w:rPr>
                <w:rFonts w:ascii="Roboto" w:eastAsia="Calibri" w:hAnsi="Roboto"/>
                <w:b w:val="0"/>
                <w:spacing w:val="0"/>
                <w:sz w:val="20"/>
                <w:szCs w:val="20"/>
                <w:lang w:val="en-US"/>
              </w:rPr>
              <w:t xml:space="preserve">25 </w:t>
            </w:r>
            <w:r w:rsidRPr="005F7231">
              <w:rPr>
                <w:rFonts w:ascii="Roboto" w:eastAsia="Symbol" w:hAnsi="Roboto" w:cs="Symbol"/>
                <w:b w:val="0"/>
                <w:spacing w:val="0"/>
                <w:sz w:val="20"/>
                <w:szCs w:val="20"/>
                <w:lang w:val="en-US"/>
              </w:rPr>
              <w:t>–</w:t>
            </w:r>
            <w:r w:rsidRPr="005F7231">
              <w:rPr>
                <w:rFonts w:ascii="Roboto" w:eastAsia="Calibri" w:hAnsi="Roboto"/>
                <w:b w:val="0"/>
                <w:spacing w:val="0"/>
                <w:sz w:val="20"/>
                <w:szCs w:val="20"/>
                <w:lang w:val="en-US"/>
              </w:rPr>
              <w:t>49 comments</w:t>
            </w:r>
          </w:p>
        </w:tc>
        <w:tc>
          <w:tcPr>
            <w:tcW w:w="2901" w:type="dxa"/>
            <w:shd w:val="clear" w:color="auto" w:fill="F2F2F2"/>
          </w:tcPr>
          <w:p w14:paraId="1DF94C15" w14:textId="77777777" w:rsidR="00C27649" w:rsidRPr="005F7231" w:rsidRDefault="00C27649" w:rsidP="00EA2CC0">
            <w:pPr>
              <w:spacing w:before="0" w:after="0"/>
              <w:cnfStyle w:val="000000100000" w:firstRow="0" w:lastRow="0" w:firstColumn="0" w:lastColumn="0" w:oddVBand="0" w:evenVBand="0" w:oddHBand="1" w:evenHBand="0" w:firstRowFirstColumn="0" w:firstRowLastColumn="0" w:lastRowFirstColumn="0" w:lastRowLastColumn="0"/>
              <w:rPr>
                <w:rFonts w:eastAsia="Calibri"/>
                <w:spacing w:val="0"/>
                <w:sz w:val="20"/>
                <w:szCs w:val="20"/>
                <w:lang w:val="en-US"/>
              </w:rPr>
            </w:pPr>
            <w:r w:rsidRPr="005F7231">
              <w:rPr>
                <w:rFonts w:eastAsia="Calibri"/>
                <w:spacing w:val="0"/>
                <w:sz w:val="20"/>
                <w:szCs w:val="20"/>
                <w:lang w:val="en-US"/>
              </w:rPr>
              <w:t xml:space="preserve">A considerable number </w:t>
            </w:r>
          </w:p>
        </w:tc>
        <w:tc>
          <w:tcPr>
            <w:tcW w:w="4238" w:type="dxa"/>
            <w:vMerge/>
            <w:shd w:val="clear" w:color="auto" w:fill="FFFFFF" w:themeFill="background1"/>
          </w:tcPr>
          <w:p w14:paraId="7FE884B0" w14:textId="77777777" w:rsidR="00C27649" w:rsidRPr="005F7231" w:rsidRDefault="00C27649" w:rsidP="00EA2CC0">
            <w:pPr>
              <w:spacing w:before="0" w:after="0"/>
              <w:cnfStyle w:val="000000100000" w:firstRow="0" w:lastRow="0" w:firstColumn="0" w:lastColumn="0" w:oddVBand="0" w:evenVBand="0" w:oddHBand="1" w:evenHBand="0" w:firstRowFirstColumn="0" w:firstRowLastColumn="0" w:lastRowFirstColumn="0" w:lastRowLastColumn="0"/>
              <w:rPr>
                <w:rFonts w:eastAsia="Calibri"/>
                <w:spacing w:val="0"/>
                <w:sz w:val="20"/>
                <w:szCs w:val="20"/>
                <w:lang w:val="en-US"/>
              </w:rPr>
            </w:pPr>
          </w:p>
        </w:tc>
      </w:tr>
      <w:tr w:rsidR="00C27649" w:rsidRPr="00D6691C" w14:paraId="4A992FF2" w14:textId="77777777" w:rsidTr="00C27649">
        <w:trPr>
          <w:trHeight w:val="283"/>
        </w:trPr>
        <w:tc>
          <w:tcPr>
            <w:cnfStyle w:val="001000000000" w:firstRow="0" w:lastRow="0" w:firstColumn="1" w:lastColumn="0" w:oddVBand="0" w:evenVBand="0" w:oddHBand="0" w:evenHBand="0" w:firstRowFirstColumn="0" w:firstRowLastColumn="0" w:lastRowFirstColumn="0" w:lastRowLastColumn="0"/>
            <w:tcW w:w="2051" w:type="dxa"/>
            <w:shd w:val="clear" w:color="auto" w:fill="F2F2F2"/>
          </w:tcPr>
          <w:p w14:paraId="6128777B" w14:textId="77777777" w:rsidR="00C27649" w:rsidRPr="005F7231" w:rsidRDefault="00C27649" w:rsidP="00EA2CC0">
            <w:pPr>
              <w:spacing w:before="0" w:after="0"/>
              <w:jc w:val="right"/>
              <w:rPr>
                <w:rFonts w:ascii="Roboto" w:eastAsia="Calibri" w:hAnsi="Roboto"/>
                <w:b w:val="0"/>
                <w:spacing w:val="0"/>
                <w:sz w:val="20"/>
                <w:szCs w:val="20"/>
                <w:lang w:val="en-US"/>
              </w:rPr>
            </w:pPr>
            <w:r w:rsidRPr="005F7231">
              <w:rPr>
                <w:rFonts w:ascii="Roboto" w:eastAsia="Calibri" w:hAnsi="Roboto"/>
                <w:b w:val="0"/>
                <w:spacing w:val="0"/>
                <w:sz w:val="20"/>
                <w:szCs w:val="20"/>
                <w:lang w:val="en-US"/>
              </w:rPr>
              <w:t xml:space="preserve">50 </w:t>
            </w:r>
            <w:r w:rsidRPr="005F7231">
              <w:rPr>
                <w:rFonts w:ascii="Roboto" w:eastAsia="Symbol" w:hAnsi="Roboto" w:cs="Symbol"/>
                <w:b w:val="0"/>
                <w:spacing w:val="0"/>
                <w:sz w:val="20"/>
                <w:szCs w:val="20"/>
                <w:lang w:val="en-US"/>
              </w:rPr>
              <w:t>–</w:t>
            </w:r>
            <w:r w:rsidRPr="005F7231">
              <w:rPr>
                <w:rFonts w:ascii="Roboto" w:eastAsia="Calibri" w:hAnsi="Roboto"/>
                <w:b w:val="0"/>
                <w:spacing w:val="0"/>
                <w:sz w:val="20"/>
                <w:szCs w:val="20"/>
                <w:lang w:val="en-US"/>
              </w:rPr>
              <w:t>74 comments</w:t>
            </w:r>
          </w:p>
        </w:tc>
        <w:tc>
          <w:tcPr>
            <w:tcW w:w="2901" w:type="dxa"/>
            <w:shd w:val="clear" w:color="auto" w:fill="F2F2F2"/>
          </w:tcPr>
          <w:p w14:paraId="687C870B" w14:textId="77777777" w:rsidR="00C27649" w:rsidRPr="005F7231" w:rsidRDefault="00C27649" w:rsidP="00EA2CC0">
            <w:pPr>
              <w:spacing w:before="0" w:after="0"/>
              <w:cnfStyle w:val="000000000000" w:firstRow="0" w:lastRow="0" w:firstColumn="0" w:lastColumn="0" w:oddVBand="0" w:evenVBand="0" w:oddHBand="0" w:evenHBand="0" w:firstRowFirstColumn="0" w:firstRowLastColumn="0" w:lastRowFirstColumn="0" w:lastRowLastColumn="0"/>
              <w:rPr>
                <w:rFonts w:eastAsia="Calibri"/>
                <w:spacing w:val="0"/>
                <w:sz w:val="20"/>
                <w:szCs w:val="20"/>
                <w:lang w:val="en-US"/>
              </w:rPr>
            </w:pPr>
            <w:r w:rsidRPr="005F7231">
              <w:rPr>
                <w:rFonts w:eastAsia="Calibri"/>
                <w:spacing w:val="0"/>
                <w:sz w:val="20"/>
                <w:szCs w:val="20"/>
                <w:lang w:val="en-US"/>
              </w:rPr>
              <w:t>A substantial number</w:t>
            </w:r>
          </w:p>
        </w:tc>
        <w:tc>
          <w:tcPr>
            <w:tcW w:w="4238" w:type="dxa"/>
            <w:vMerge/>
            <w:shd w:val="clear" w:color="auto" w:fill="FFFFFF" w:themeFill="background1"/>
          </w:tcPr>
          <w:p w14:paraId="0C559747" w14:textId="77777777" w:rsidR="00C27649" w:rsidRPr="005F7231" w:rsidRDefault="00C27649" w:rsidP="00EA2CC0">
            <w:pPr>
              <w:spacing w:before="0" w:after="0"/>
              <w:cnfStyle w:val="000000000000" w:firstRow="0" w:lastRow="0" w:firstColumn="0" w:lastColumn="0" w:oddVBand="0" w:evenVBand="0" w:oddHBand="0" w:evenHBand="0" w:firstRowFirstColumn="0" w:firstRowLastColumn="0" w:lastRowFirstColumn="0" w:lastRowLastColumn="0"/>
              <w:rPr>
                <w:rFonts w:eastAsia="Calibri"/>
                <w:spacing w:val="0"/>
                <w:sz w:val="20"/>
                <w:szCs w:val="20"/>
                <w:lang w:val="en-US"/>
              </w:rPr>
            </w:pPr>
          </w:p>
        </w:tc>
      </w:tr>
      <w:tr w:rsidR="00C27649" w:rsidRPr="00D6691C" w14:paraId="404BC756" w14:textId="77777777" w:rsidTr="00C27649">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051" w:type="dxa"/>
            <w:shd w:val="clear" w:color="auto" w:fill="F2F2F2"/>
          </w:tcPr>
          <w:p w14:paraId="71D136BF" w14:textId="77777777" w:rsidR="00C27649" w:rsidRPr="005F7231" w:rsidRDefault="00C27649" w:rsidP="00EA2CC0">
            <w:pPr>
              <w:spacing w:before="0" w:after="0"/>
              <w:jc w:val="right"/>
              <w:rPr>
                <w:rFonts w:ascii="Roboto" w:eastAsia="Calibri" w:hAnsi="Roboto"/>
                <w:b w:val="0"/>
                <w:spacing w:val="0"/>
                <w:sz w:val="20"/>
                <w:szCs w:val="20"/>
                <w:lang w:val="en-US"/>
              </w:rPr>
            </w:pPr>
            <w:r w:rsidRPr="005F7231">
              <w:rPr>
                <w:rFonts w:ascii="Roboto" w:eastAsia="Calibri" w:hAnsi="Roboto"/>
                <w:b w:val="0"/>
                <w:spacing w:val="0"/>
                <w:sz w:val="20"/>
                <w:szCs w:val="20"/>
                <w:lang w:val="en-US"/>
              </w:rPr>
              <w:t>75 – 99 comments</w:t>
            </w:r>
          </w:p>
        </w:tc>
        <w:tc>
          <w:tcPr>
            <w:tcW w:w="2901" w:type="dxa"/>
            <w:shd w:val="clear" w:color="auto" w:fill="F2F2F2"/>
          </w:tcPr>
          <w:p w14:paraId="022E2371" w14:textId="77777777" w:rsidR="00C27649" w:rsidRPr="005F7231" w:rsidRDefault="00C27649" w:rsidP="00EA2CC0">
            <w:pPr>
              <w:spacing w:before="0" w:after="0"/>
              <w:cnfStyle w:val="000000100000" w:firstRow="0" w:lastRow="0" w:firstColumn="0" w:lastColumn="0" w:oddVBand="0" w:evenVBand="0" w:oddHBand="1" w:evenHBand="0" w:firstRowFirstColumn="0" w:firstRowLastColumn="0" w:lastRowFirstColumn="0" w:lastRowLastColumn="0"/>
              <w:rPr>
                <w:rFonts w:eastAsia="Calibri"/>
                <w:spacing w:val="0"/>
                <w:sz w:val="20"/>
                <w:szCs w:val="20"/>
                <w:lang w:val="en-US"/>
              </w:rPr>
            </w:pPr>
            <w:r w:rsidRPr="005F7231">
              <w:rPr>
                <w:rFonts w:eastAsia="Calibri"/>
                <w:spacing w:val="0"/>
                <w:sz w:val="20"/>
                <w:szCs w:val="20"/>
                <w:lang w:val="en-US"/>
              </w:rPr>
              <w:t>Sizeable</w:t>
            </w:r>
          </w:p>
        </w:tc>
        <w:tc>
          <w:tcPr>
            <w:tcW w:w="4238" w:type="dxa"/>
            <w:vMerge/>
            <w:shd w:val="clear" w:color="auto" w:fill="FFFFFF" w:themeFill="background1"/>
          </w:tcPr>
          <w:p w14:paraId="3F1268D0" w14:textId="77777777" w:rsidR="00C27649" w:rsidRPr="005F7231" w:rsidRDefault="00C27649" w:rsidP="00EA2CC0">
            <w:pPr>
              <w:spacing w:before="0" w:after="0"/>
              <w:cnfStyle w:val="000000100000" w:firstRow="0" w:lastRow="0" w:firstColumn="0" w:lastColumn="0" w:oddVBand="0" w:evenVBand="0" w:oddHBand="1" w:evenHBand="0" w:firstRowFirstColumn="0" w:firstRowLastColumn="0" w:lastRowFirstColumn="0" w:lastRowLastColumn="0"/>
              <w:rPr>
                <w:rFonts w:eastAsia="Calibri"/>
                <w:spacing w:val="0"/>
                <w:sz w:val="20"/>
                <w:szCs w:val="20"/>
                <w:lang w:val="en-US"/>
              </w:rPr>
            </w:pPr>
          </w:p>
        </w:tc>
      </w:tr>
      <w:tr w:rsidR="00C27649" w:rsidRPr="00D6691C" w14:paraId="01DB7A27" w14:textId="77777777" w:rsidTr="00C27649">
        <w:trPr>
          <w:trHeight w:val="283"/>
        </w:trPr>
        <w:tc>
          <w:tcPr>
            <w:cnfStyle w:val="001000000000" w:firstRow="0" w:lastRow="0" w:firstColumn="1" w:lastColumn="0" w:oddVBand="0" w:evenVBand="0" w:oddHBand="0" w:evenHBand="0" w:firstRowFirstColumn="0" w:firstRowLastColumn="0" w:lastRowFirstColumn="0" w:lastRowLastColumn="0"/>
            <w:tcW w:w="2051" w:type="dxa"/>
            <w:shd w:val="clear" w:color="auto" w:fill="F2F2F2"/>
          </w:tcPr>
          <w:p w14:paraId="362AFB92" w14:textId="77777777" w:rsidR="00C27649" w:rsidRPr="005F7231" w:rsidRDefault="00C27649" w:rsidP="00EA2CC0">
            <w:pPr>
              <w:spacing w:before="0" w:after="0"/>
              <w:jc w:val="right"/>
              <w:rPr>
                <w:rFonts w:ascii="Roboto" w:eastAsia="Calibri" w:hAnsi="Roboto"/>
                <w:b w:val="0"/>
                <w:spacing w:val="0"/>
                <w:sz w:val="20"/>
                <w:szCs w:val="20"/>
                <w:lang w:val="en-US"/>
              </w:rPr>
            </w:pPr>
            <w:r w:rsidRPr="005F7231">
              <w:rPr>
                <w:rFonts w:ascii="Roboto" w:eastAsia="Calibri" w:hAnsi="Roboto"/>
                <w:b w:val="0"/>
                <w:spacing w:val="0"/>
                <w:sz w:val="20"/>
                <w:szCs w:val="20"/>
                <w:lang w:val="en-US"/>
              </w:rPr>
              <w:t xml:space="preserve">0 </w:t>
            </w:r>
            <w:r w:rsidRPr="005F7231">
              <w:rPr>
                <w:rFonts w:ascii="Roboto" w:eastAsia="Symbol" w:hAnsi="Roboto" w:cs="Symbol"/>
                <w:b w:val="0"/>
                <w:spacing w:val="0"/>
                <w:sz w:val="20"/>
                <w:szCs w:val="20"/>
                <w:lang w:val="en-US"/>
              </w:rPr>
              <w:t>–</w:t>
            </w:r>
            <w:r w:rsidRPr="005F7231">
              <w:rPr>
                <w:rFonts w:ascii="Roboto" w:eastAsia="Calibri" w:hAnsi="Roboto"/>
                <w:b w:val="0"/>
                <w:spacing w:val="0"/>
                <w:sz w:val="20"/>
                <w:szCs w:val="20"/>
                <w:lang w:val="en-US"/>
              </w:rPr>
              <w:t>149 comments</w:t>
            </w:r>
          </w:p>
        </w:tc>
        <w:tc>
          <w:tcPr>
            <w:tcW w:w="2901" w:type="dxa"/>
            <w:shd w:val="clear" w:color="auto" w:fill="F2F2F2"/>
          </w:tcPr>
          <w:p w14:paraId="2A01D4E6" w14:textId="77777777" w:rsidR="00C27649" w:rsidRPr="005F7231" w:rsidRDefault="00C27649" w:rsidP="00EA2CC0">
            <w:pPr>
              <w:spacing w:before="0" w:after="0"/>
              <w:cnfStyle w:val="000000000000" w:firstRow="0" w:lastRow="0" w:firstColumn="0" w:lastColumn="0" w:oddVBand="0" w:evenVBand="0" w:oddHBand="0" w:evenHBand="0" w:firstRowFirstColumn="0" w:firstRowLastColumn="0" w:lastRowFirstColumn="0" w:lastRowLastColumn="0"/>
              <w:rPr>
                <w:rFonts w:eastAsia="Calibri"/>
                <w:spacing w:val="0"/>
                <w:sz w:val="20"/>
                <w:szCs w:val="20"/>
                <w:lang w:val="en-US"/>
              </w:rPr>
            </w:pPr>
            <w:r w:rsidRPr="005F7231">
              <w:rPr>
                <w:rFonts w:eastAsia="Calibri"/>
                <w:spacing w:val="0"/>
                <w:sz w:val="20"/>
                <w:szCs w:val="20"/>
                <w:lang w:val="en-US"/>
              </w:rPr>
              <w:t>Large amount/ number</w:t>
            </w:r>
          </w:p>
        </w:tc>
        <w:tc>
          <w:tcPr>
            <w:tcW w:w="4238" w:type="dxa"/>
            <w:vMerge/>
            <w:shd w:val="clear" w:color="auto" w:fill="FFFFFF" w:themeFill="background1"/>
          </w:tcPr>
          <w:p w14:paraId="235152A0" w14:textId="77777777" w:rsidR="00C27649" w:rsidRPr="005F7231" w:rsidRDefault="00C27649" w:rsidP="00EA2CC0">
            <w:pPr>
              <w:spacing w:before="0" w:after="0"/>
              <w:cnfStyle w:val="000000000000" w:firstRow="0" w:lastRow="0" w:firstColumn="0" w:lastColumn="0" w:oddVBand="0" w:evenVBand="0" w:oddHBand="0" w:evenHBand="0" w:firstRowFirstColumn="0" w:firstRowLastColumn="0" w:lastRowFirstColumn="0" w:lastRowLastColumn="0"/>
              <w:rPr>
                <w:rFonts w:eastAsia="Calibri"/>
                <w:spacing w:val="0"/>
                <w:sz w:val="20"/>
                <w:szCs w:val="20"/>
                <w:lang w:val="en-US"/>
              </w:rPr>
            </w:pPr>
          </w:p>
        </w:tc>
      </w:tr>
      <w:tr w:rsidR="00C27649" w:rsidRPr="00D6691C" w14:paraId="06AEFC45" w14:textId="77777777" w:rsidTr="00C27649">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051" w:type="dxa"/>
            <w:shd w:val="clear" w:color="auto" w:fill="F2F2F2"/>
          </w:tcPr>
          <w:p w14:paraId="5BE9DC38" w14:textId="77777777" w:rsidR="00C27649" w:rsidRPr="005F7231" w:rsidRDefault="00C27649" w:rsidP="00EA2CC0">
            <w:pPr>
              <w:spacing w:before="0" w:after="0"/>
              <w:jc w:val="right"/>
              <w:rPr>
                <w:rFonts w:ascii="Roboto" w:eastAsia="Calibri" w:hAnsi="Roboto"/>
                <w:b w:val="0"/>
                <w:spacing w:val="0"/>
                <w:sz w:val="20"/>
                <w:szCs w:val="20"/>
                <w:lang w:val="en-US"/>
              </w:rPr>
            </w:pPr>
            <w:r w:rsidRPr="005F7231">
              <w:rPr>
                <w:rFonts w:ascii="Roboto" w:eastAsia="Calibri" w:hAnsi="Roboto"/>
                <w:b w:val="0"/>
                <w:spacing w:val="0"/>
                <w:sz w:val="20"/>
                <w:szCs w:val="20"/>
                <w:lang w:val="en-US"/>
              </w:rPr>
              <w:t>150 + comments</w:t>
            </w:r>
          </w:p>
        </w:tc>
        <w:tc>
          <w:tcPr>
            <w:tcW w:w="2901" w:type="dxa"/>
            <w:shd w:val="clear" w:color="auto" w:fill="F2F2F2"/>
          </w:tcPr>
          <w:p w14:paraId="35B23713" w14:textId="77777777" w:rsidR="00C27649" w:rsidRPr="005F7231" w:rsidRDefault="00C27649" w:rsidP="00EA2CC0">
            <w:pPr>
              <w:spacing w:before="0" w:after="0"/>
              <w:cnfStyle w:val="000000100000" w:firstRow="0" w:lastRow="0" w:firstColumn="0" w:lastColumn="0" w:oddVBand="0" w:evenVBand="0" w:oddHBand="1" w:evenHBand="0" w:firstRowFirstColumn="0" w:firstRowLastColumn="0" w:lastRowFirstColumn="0" w:lastRowLastColumn="0"/>
              <w:rPr>
                <w:rFonts w:eastAsia="Calibri"/>
                <w:spacing w:val="0"/>
                <w:sz w:val="20"/>
                <w:szCs w:val="20"/>
                <w:lang w:val="en-US"/>
              </w:rPr>
            </w:pPr>
            <w:r w:rsidRPr="005F7231">
              <w:rPr>
                <w:rFonts w:eastAsia="Calibri"/>
                <w:spacing w:val="0"/>
                <w:sz w:val="20"/>
                <w:szCs w:val="20"/>
                <w:lang w:val="en-US"/>
              </w:rPr>
              <w:t>Very large amount/ number</w:t>
            </w:r>
          </w:p>
        </w:tc>
        <w:tc>
          <w:tcPr>
            <w:tcW w:w="4238" w:type="dxa"/>
            <w:vMerge/>
            <w:shd w:val="clear" w:color="auto" w:fill="FFFFFF" w:themeFill="background1"/>
          </w:tcPr>
          <w:p w14:paraId="10F79F82" w14:textId="77777777" w:rsidR="00C27649" w:rsidRPr="005F7231" w:rsidRDefault="00C27649" w:rsidP="00EA2CC0">
            <w:pPr>
              <w:spacing w:before="0" w:after="0"/>
              <w:cnfStyle w:val="000000100000" w:firstRow="0" w:lastRow="0" w:firstColumn="0" w:lastColumn="0" w:oddVBand="0" w:evenVBand="0" w:oddHBand="1" w:evenHBand="0" w:firstRowFirstColumn="0" w:firstRowLastColumn="0" w:lastRowFirstColumn="0" w:lastRowLastColumn="0"/>
              <w:rPr>
                <w:rFonts w:eastAsia="Calibri"/>
                <w:spacing w:val="0"/>
                <w:sz w:val="20"/>
                <w:szCs w:val="20"/>
                <w:lang w:val="en-US"/>
              </w:rPr>
            </w:pPr>
          </w:p>
        </w:tc>
      </w:tr>
    </w:tbl>
    <w:p w14:paraId="0210A5D5" w14:textId="77777777" w:rsidR="00297B8E" w:rsidRDefault="00297B8E" w:rsidP="00137622"/>
    <w:p w14:paraId="53B689C9" w14:textId="77777777" w:rsidR="00C27649" w:rsidRDefault="00C27649" w:rsidP="00C27649"/>
    <w:p w14:paraId="1CD0C0B6" w14:textId="77777777" w:rsidR="0081540E" w:rsidRPr="00D6691C" w:rsidRDefault="00394A25" w:rsidP="00440B0E">
      <w:pPr>
        <w:pStyle w:val="Heading4"/>
      </w:pPr>
      <w:r>
        <w:t>A</w:t>
      </w:r>
      <w:r w:rsidR="0081540E" w:rsidRPr="00D6691C">
        <w:t xml:space="preserve">cronyms </w:t>
      </w:r>
      <w:r w:rsidR="00CD10F7">
        <w:t xml:space="preserve">and </w:t>
      </w:r>
      <w:r w:rsidR="0002187F">
        <w:t xml:space="preserve">te reo </w:t>
      </w:r>
      <w:r w:rsidR="00CD10F7">
        <w:t xml:space="preserve">terms </w:t>
      </w:r>
      <w:r w:rsidR="0081540E" w:rsidRPr="00D6691C">
        <w:t>used</w:t>
      </w:r>
    </w:p>
    <w:p w14:paraId="0F7DC4B0" w14:textId="77777777" w:rsidR="0023364E" w:rsidRDefault="0023364E" w:rsidP="0023364E">
      <w:pPr>
        <w:rPr>
          <w:lang w:eastAsia="en-NZ"/>
        </w:rPr>
      </w:pPr>
      <w:r w:rsidRPr="0023364E">
        <w:rPr>
          <w:rFonts w:ascii="Roboto" w:eastAsia="Times New Roman" w:hAnsi="Roboto" w:cs="Times New Roman"/>
          <w:color w:val="000000"/>
          <w:spacing w:val="0"/>
          <w:szCs w:val="22"/>
          <w:lang w:eastAsia="en-NZ"/>
        </w:rPr>
        <w:t>Kaitūhono, tūhono, connector</w:t>
      </w:r>
      <w:r w:rsidR="00E5705C">
        <w:rPr>
          <w:rFonts w:ascii="Roboto" w:eastAsia="Times New Roman" w:hAnsi="Roboto" w:cs="Times New Roman"/>
          <w:color w:val="000000"/>
          <w:spacing w:val="0"/>
          <w:szCs w:val="22"/>
          <w:lang w:eastAsia="en-NZ"/>
        </w:rPr>
        <w:t xml:space="preserve">: </w:t>
      </w:r>
      <w:r w:rsidR="00E5705C">
        <w:rPr>
          <w:lang w:eastAsia="en-NZ"/>
        </w:rPr>
        <w:t>those who</w:t>
      </w:r>
      <w:r w:rsidRPr="00585538">
        <w:rPr>
          <w:lang w:eastAsia="en-NZ"/>
        </w:rPr>
        <w:t xml:space="preserve"> </w:t>
      </w:r>
      <w:r w:rsidR="00B5569C">
        <w:rPr>
          <w:lang w:eastAsia="en-NZ"/>
        </w:rPr>
        <w:t xml:space="preserve">work </w:t>
      </w:r>
      <w:r w:rsidRPr="00585538">
        <w:rPr>
          <w:lang w:eastAsia="en-NZ"/>
        </w:rPr>
        <w:t>alongside disabled people and whānau in supportin</w:t>
      </w:r>
      <w:r>
        <w:rPr>
          <w:lang w:eastAsia="en-NZ"/>
        </w:rPr>
        <w:t xml:space="preserve">g </w:t>
      </w:r>
      <w:r w:rsidRPr="00585538">
        <w:rPr>
          <w:lang w:eastAsia="en-NZ"/>
        </w:rPr>
        <w:t>aspirations using the Enabling Good Lives approach</w:t>
      </w:r>
    </w:p>
    <w:p w14:paraId="66EF3AC0" w14:textId="77777777" w:rsidR="0023364E" w:rsidRPr="00440B0E" w:rsidRDefault="0023364E" w:rsidP="0023364E">
      <w:pPr>
        <w:rPr>
          <w:lang w:eastAsia="en-NZ"/>
        </w:rPr>
      </w:pPr>
      <w:r w:rsidRPr="00E5705C">
        <w:rPr>
          <w:rFonts w:ascii="Roboto" w:hAnsi="Roboto"/>
          <w:lang w:eastAsia="en-NZ"/>
        </w:rPr>
        <w:t>Tāngata hunga hauā, tāngata hauā, hunga hauā</w:t>
      </w:r>
      <w:r w:rsidR="00440B0E" w:rsidRPr="00E5705C">
        <w:rPr>
          <w:rFonts w:ascii="Roboto" w:hAnsi="Roboto"/>
          <w:lang w:eastAsia="en-NZ"/>
        </w:rPr>
        <w:t>:</w:t>
      </w:r>
      <w:r w:rsidR="00440B0E">
        <w:rPr>
          <w:lang w:eastAsia="en-NZ"/>
        </w:rPr>
        <w:t xml:space="preserve"> </w:t>
      </w:r>
      <w:r w:rsidRPr="00585538">
        <w:rPr>
          <w:lang w:eastAsia="en-NZ"/>
        </w:rPr>
        <w:t>People with disabilities/ disabled people</w:t>
      </w:r>
    </w:p>
    <w:p w14:paraId="02ADB50A" w14:textId="77777777" w:rsidR="0023364E" w:rsidRPr="00440B0E" w:rsidRDefault="0023364E" w:rsidP="0023364E">
      <w:pPr>
        <w:rPr>
          <w:rFonts w:ascii="Roboto" w:eastAsia="Times New Roman" w:hAnsi="Roboto" w:cs="Times New Roman"/>
          <w:color w:val="000000"/>
          <w:spacing w:val="0"/>
          <w:szCs w:val="22"/>
          <w:lang w:eastAsia="en-NZ"/>
        </w:rPr>
      </w:pPr>
      <w:r>
        <w:rPr>
          <w:rFonts w:ascii="Roboto" w:eastAsia="Times New Roman" w:hAnsi="Roboto" w:cs="Times New Roman"/>
          <w:color w:val="000000"/>
          <w:spacing w:val="0"/>
          <w:szCs w:val="22"/>
          <w:lang w:eastAsia="en-NZ"/>
        </w:rPr>
        <w:t>T</w:t>
      </w:r>
      <w:r w:rsidRPr="0023364E">
        <w:rPr>
          <w:rFonts w:ascii="Roboto" w:eastAsia="Times New Roman" w:hAnsi="Roboto" w:cs="Times New Roman"/>
          <w:color w:val="000000"/>
          <w:spacing w:val="0"/>
          <w:szCs w:val="22"/>
          <w:lang w:eastAsia="en-NZ"/>
        </w:rPr>
        <w:t>āngata turi</w:t>
      </w:r>
      <w:r w:rsidR="00440B0E">
        <w:rPr>
          <w:rFonts w:ascii="Roboto" w:eastAsia="Times New Roman" w:hAnsi="Roboto" w:cs="Times New Roman"/>
          <w:color w:val="000000"/>
          <w:spacing w:val="0"/>
          <w:szCs w:val="22"/>
          <w:lang w:eastAsia="en-NZ"/>
        </w:rPr>
        <w:t xml:space="preserve">: </w:t>
      </w:r>
      <w:r w:rsidRPr="00585538">
        <w:rPr>
          <w:lang w:eastAsia="en-NZ"/>
        </w:rPr>
        <w:t>Māori people who are deaf</w:t>
      </w:r>
    </w:p>
    <w:p w14:paraId="5D06F994" w14:textId="77777777" w:rsidR="0002187F" w:rsidRDefault="0023364E" w:rsidP="000B3052">
      <w:pPr>
        <w:rPr>
          <w:lang w:eastAsia="en-NZ"/>
        </w:rPr>
      </w:pPr>
      <w:r>
        <w:rPr>
          <w:rFonts w:ascii="Roboto" w:eastAsia="Times New Roman" w:hAnsi="Roboto" w:cs="Times New Roman"/>
          <w:color w:val="000000"/>
          <w:spacing w:val="0"/>
          <w:szCs w:val="22"/>
          <w:lang w:eastAsia="en-NZ"/>
        </w:rPr>
        <w:t>T</w:t>
      </w:r>
      <w:r w:rsidRPr="0023364E">
        <w:rPr>
          <w:rFonts w:ascii="Roboto" w:eastAsia="Times New Roman" w:hAnsi="Roboto" w:cs="Times New Roman"/>
          <w:color w:val="000000"/>
          <w:spacing w:val="0"/>
          <w:szCs w:val="22"/>
          <w:lang w:eastAsia="en-NZ"/>
        </w:rPr>
        <w:t>āngata whaikaha Māori</w:t>
      </w:r>
      <w:r w:rsidR="00440B0E">
        <w:rPr>
          <w:rFonts w:eastAsia="Times New Roman" w:cs="Times New Roman"/>
          <w:color w:val="000000"/>
          <w:spacing w:val="0"/>
          <w:szCs w:val="22"/>
          <w:lang w:eastAsia="en-NZ"/>
        </w:rPr>
        <w:t xml:space="preserve">: </w:t>
      </w:r>
      <w:r>
        <w:rPr>
          <w:lang w:eastAsia="en-NZ"/>
        </w:rPr>
        <w:t>St</w:t>
      </w:r>
      <w:r w:rsidRPr="00585538">
        <w:rPr>
          <w:lang w:eastAsia="en-NZ"/>
        </w:rPr>
        <w:t xml:space="preserve">rengths-based, mana-enhancing </w:t>
      </w:r>
      <w:r>
        <w:rPr>
          <w:lang w:eastAsia="en-NZ"/>
        </w:rPr>
        <w:t>approach</w:t>
      </w:r>
      <w:r w:rsidRPr="00585538">
        <w:rPr>
          <w:lang w:eastAsia="en-NZ"/>
        </w:rPr>
        <w:t xml:space="preserve"> for disabled Māor</w:t>
      </w:r>
      <w:r w:rsidR="00440B0E">
        <w:rPr>
          <w:lang w:eastAsia="en-NZ"/>
        </w:rPr>
        <w:t xml:space="preserve">i </w:t>
      </w:r>
      <w:r w:rsidRPr="00585538">
        <w:rPr>
          <w:lang w:eastAsia="en-NZ"/>
        </w:rPr>
        <w:t>or Māori with lived experience of disability</w:t>
      </w:r>
    </w:p>
    <w:p w14:paraId="6FA17E67" w14:textId="77777777" w:rsidR="000B3052" w:rsidRPr="000B3052" w:rsidRDefault="000B3052" w:rsidP="000B3052">
      <w:pPr>
        <w:rPr>
          <w:sz w:val="12"/>
          <w:szCs w:val="12"/>
          <w:lang w:eastAsia="en-NZ"/>
        </w:rPr>
      </w:pPr>
    </w:p>
    <w:p w14:paraId="217B2BE2" w14:textId="77777777" w:rsidR="00440B0E" w:rsidRDefault="00440B0E" w:rsidP="00440B0E">
      <w:r w:rsidRPr="00440B0E">
        <w:rPr>
          <w:rFonts w:ascii="Roboto" w:hAnsi="Roboto"/>
        </w:rPr>
        <w:t>ACC</w:t>
      </w:r>
      <w:r>
        <w:t xml:space="preserve">: </w:t>
      </w:r>
      <w:r w:rsidRPr="00E5705C">
        <w:rPr>
          <w:rFonts w:eastAsia="Times New Roman" w:cs="Times New Roman"/>
          <w:color w:val="000000"/>
          <w:spacing w:val="0"/>
          <w:szCs w:val="22"/>
          <w:lang w:eastAsia="en-NZ"/>
        </w:rPr>
        <w:t>Accident Compensation Corporation</w:t>
      </w:r>
    </w:p>
    <w:p w14:paraId="0D4F3753" w14:textId="77777777" w:rsidR="00440B0E" w:rsidRDefault="00440B0E" w:rsidP="00440B0E">
      <w:r w:rsidRPr="00440B0E">
        <w:rPr>
          <w:rFonts w:ascii="Roboto" w:hAnsi="Roboto"/>
        </w:rPr>
        <w:t>DSS:</w:t>
      </w:r>
      <w:r>
        <w:t xml:space="preserve"> Disability Support Services </w:t>
      </w:r>
    </w:p>
    <w:p w14:paraId="330A23CD" w14:textId="77777777" w:rsidR="005B4E2D" w:rsidRDefault="005B4E2D" w:rsidP="00440B0E">
      <w:pPr>
        <w:rPr>
          <w:rFonts w:ascii="Roboto" w:hAnsi="Roboto"/>
        </w:rPr>
      </w:pPr>
      <w:r>
        <w:rPr>
          <w:rFonts w:ascii="Roboto" w:hAnsi="Roboto"/>
        </w:rPr>
        <w:t xml:space="preserve">DPO: </w:t>
      </w:r>
      <w:r w:rsidRPr="005B4E2D">
        <w:t>Disabled Pe</w:t>
      </w:r>
      <w:r w:rsidR="00AA46CD">
        <w:t>ople’s Organisation</w:t>
      </w:r>
    </w:p>
    <w:p w14:paraId="270C2F3D" w14:textId="77777777" w:rsidR="00DC0066" w:rsidRDefault="00440B0E" w:rsidP="00440B0E">
      <w:r w:rsidRPr="00440B0E">
        <w:rPr>
          <w:rFonts w:ascii="Roboto" w:hAnsi="Roboto"/>
        </w:rPr>
        <w:t>EGL</w:t>
      </w:r>
      <w:r>
        <w:rPr>
          <w:rFonts w:ascii="Roboto" w:hAnsi="Roboto"/>
        </w:rPr>
        <w:t>:</w:t>
      </w:r>
      <w:r>
        <w:t xml:space="preserve"> Enabling Good Lives</w:t>
      </w:r>
    </w:p>
    <w:p w14:paraId="197D00BE" w14:textId="77777777" w:rsidR="00DC0066" w:rsidRDefault="00DC0066" w:rsidP="00440B0E">
      <w:r w:rsidRPr="00DC0066">
        <w:rPr>
          <w:rFonts w:ascii="Roboto" w:hAnsi="Roboto"/>
        </w:rPr>
        <w:t>HCHA:</w:t>
      </w:r>
      <w:r>
        <w:t xml:space="preserve"> </w:t>
      </w:r>
      <w:r w:rsidRPr="00DC0066">
        <w:t>Home and Community Health Association</w:t>
      </w:r>
    </w:p>
    <w:p w14:paraId="6B923ABC" w14:textId="77777777" w:rsidR="00440B0E" w:rsidRDefault="00440B0E" w:rsidP="00440B0E">
      <w:r w:rsidRPr="00440B0E">
        <w:rPr>
          <w:rFonts w:ascii="Roboto" w:hAnsi="Roboto"/>
        </w:rPr>
        <w:t>IF</w:t>
      </w:r>
      <w:r>
        <w:rPr>
          <w:rFonts w:ascii="Roboto" w:hAnsi="Roboto"/>
        </w:rPr>
        <w:t>:</w:t>
      </w:r>
      <w:r w:rsidRPr="00440B0E">
        <w:t xml:space="preserve"> </w:t>
      </w:r>
      <w:r>
        <w:t xml:space="preserve">Individualised funding </w:t>
      </w:r>
    </w:p>
    <w:p w14:paraId="63E42399" w14:textId="77777777" w:rsidR="00452989" w:rsidRDefault="00452989" w:rsidP="00440B0E">
      <w:pPr>
        <w:rPr>
          <w:rFonts w:ascii="Roboto" w:hAnsi="Roboto"/>
        </w:rPr>
      </w:pPr>
      <w:r>
        <w:rPr>
          <w:rFonts w:ascii="Roboto" w:hAnsi="Roboto"/>
        </w:rPr>
        <w:t xml:space="preserve">MSD: </w:t>
      </w:r>
      <w:r w:rsidRPr="00452989">
        <w:t>Ministry of Social Development</w:t>
      </w:r>
    </w:p>
    <w:p w14:paraId="4236949A" w14:textId="77777777" w:rsidR="00440B0E" w:rsidRDefault="00440B0E" w:rsidP="00440B0E">
      <w:r w:rsidRPr="00440B0E">
        <w:rPr>
          <w:rFonts w:ascii="Roboto" w:hAnsi="Roboto"/>
        </w:rPr>
        <w:t>MOE:</w:t>
      </w:r>
      <w:r w:rsidRPr="00440B0E">
        <w:t xml:space="preserve"> </w:t>
      </w:r>
      <w:r>
        <w:t>Ministry of Education</w:t>
      </w:r>
    </w:p>
    <w:p w14:paraId="42EFA0A0" w14:textId="77777777" w:rsidR="00440B0E" w:rsidRDefault="00440B0E" w:rsidP="00440B0E">
      <w:r w:rsidRPr="00440B0E">
        <w:rPr>
          <w:rFonts w:ascii="Roboto" w:hAnsi="Roboto"/>
        </w:rPr>
        <w:t>MOH:</w:t>
      </w:r>
      <w:r>
        <w:t xml:space="preserve"> Ministry of Health</w:t>
      </w:r>
    </w:p>
    <w:p w14:paraId="7DF1FB4E" w14:textId="77777777" w:rsidR="00440B0E" w:rsidRDefault="00440B0E" w:rsidP="00440B0E">
      <w:r w:rsidRPr="00440B0E">
        <w:rPr>
          <w:rFonts w:ascii="Roboto" w:hAnsi="Roboto"/>
        </w:rPr>
        <w:t>NASC:</w:t>
      </w:r>
      <w:r w:rsidRPr="00440B0E">
        <w:t xml:space="preserve"> </w:t>
      </w:r>
      <w:r>
        <w:t>Needs Assessment Service Coordination</w:t>
      </w:r>
    </w:p>
    <w:p w14:paraId="4742CFBA" w14:textId="77777777" w:rsidR="00DF2005" w:rsidRPr="00DF2005" w:rsidRDefault="00DF2005" w:rsidP="00440B0E">
      <w:r>
        <w:rPr>
          <w:rFonts w:ascii="Roboto" w:hAnsi="Roboto"/>
        </w:rPr>
        <w:t xml:space="preserve">NZDSN: </w:t>
      </w:r>
      <w:r>
        <w:t>New Zealand Disability Support Network</w:t>
      </w:r>
    </w:p>
    <w:p w14:paraId="6927FE17" w14:textId="77777777" w:rsidR="00440B0E" w:rsidRDefault="00440B0E" w:rsidP="00440B0E">
      <w:r w:rsidRPr="00440B0E">
        <w:rPr>
          <w:rFonts w:ascii="Roboto" w:hAnsi="Roboto"/>
        </w:rPr>
        <w:t>ORS:</w:t>
      </w:r>
      <w:r>
        <w:t xml:space="preserve"> Ongoing Resource Scheme</w:t>
      </w:r>
    </w:p>
    <w:p w14:paraId="3E4BAB4C" w14:textId="77777777" w:rsidR="00440B0E" w:rsidRDefault="00440B0E" w:rsidP="00440B0E">
      <w:r w:rsidRPr="00440B0E">
        <w:rPr>
          <w:rFonts w:ascii="Roboto" w:hAnsi="Roboto"/>
        </w:rPr>
        <w:t>UNCRPD:</w:t>
      </w:r>
      <w:r w:rsidRPr="00440B0E">
        <w:t xml:space="preserve"> </w:t>
      </w:r>
      <w:r>
        <w:t>United Nations Convention on the Rights of Persons with Disabilities</w:t>
      </w:r>
    </w:p>
    <w:p w14:paraId="77F74E82" w14:textId="77777777" w:rsidR="008A536E" w:rsidRDefault="002C12BC" w:rsidP="00440B0E">
      <w:r w:rsidRPr="002C12BC">
        <w:rPr>
          <w:rFonts w:ascii="Roboto" w:hAnsi="Roboto"/>
        </w:rPr>
        <w:t>WINZ:</w:t>
      </w:r>
      <w:r>
        <w:t xml:space="preserve"> Work and Income New Zealand</w:t>
      </w:r>
      <w:r w:rsidR="009F6835">
        <w:t>, Work &amp; Income</w:t>
      </w:r>
      <w:r>
        <w:t xml:space="preserve"> </w:t>
      </w:r>
    </w:p>
    <w:p w14:paraId="658BD180" w14:textId="77777777" w:rsidR="0081540E" w:rsidRPr="00D6691C" w:rsidRDefault="0081540E" w:rsidP="00440B0E">
      <w:pPr>
        <w:pStyle w:val="Heading4"/>
      </w:pPr>
      <w:r w:rsidRPr="00D6691C">
        <w:t>Engagement and reporting limitations</w:t>
      </w:r>
    </w:p>
    <w:p w14:paraId="3FF11A81" w14:textId="77777777" w:rsidR="0081540E" w:rsidRDefault="0081540E" w:rsidP="0081540E">
      <w:pPr>
        <w:spacing w:before="0" w:after="160" w:line="259" w:lineRule="auto"/>
      </w:pPr>
      <w:r w:rsidRPr="00D6691C">
        <w:t>Though every effort was made to engage groups and encourage participation,</w:t>
      </w:r>
      <w:r>
        <w:t xml:space="preserve"> </w:t>
      </w:r>
      <w:r w:rsidR="00824A63">
        <w:t>and</w:t>
      </w:r>
      <w:r w:rsidR="00761EB6">
        <w:t xml:space="preserve"> </w:t>
      </w:r>
      <w:r w:rsidR="00253EB2">
        <w:t xml:space="preserve">though good numbers </w:t>
      </w:r>
      <w:r w:rsidR="00BC6741">
        <w:t xml:space="preserve">did </w:t>
      </w:r>
      <w:r w:rsidR="000C431E">
        <w:t xml:space="preserve">engage with this consultation, </w:t>
      </w:r>
      <w:r w:rsidR="007E6470">
        <w:t xml:space="preserve">a number </w:t>
      </w:r>
      <w:r w:rsidR="00761EB6">
        <w:t xml:space="preserve">of aspects will have </w:t>
      </w:r>
      <w:r w:rsidRPr="00D6691C">
        <w:t xml:space="preserve">prevented some people from </w:t>
      </w:r>
      <w:r>
        <w:t>participating</w:t>
      </w:r>
      <w:r w:rsidRPr="00D6691C">
        <w:t>.</w:t>
      </w:r>
      <w:r w:rsidR="005872C8" w:rsidRPr="005872C8">
        <w:t xml:space="preserve"> </w:t>
      </w:r>
      <w:r w:rsidR="005872C8">
        <w:t>Consequently</w:t>
      </w:r>
      <w:r w:rsidR="008D28B9">
        <w:t>,</w:t>
      </w:r>
      <w:r w:rsidR="005872C8">
        <w:t xml:space="preserve"> we cannot claim that the findings of this report are representative of the disabled community as a whole</w:t>
      </w:r>
      <w:r w:rsidRPr="00D6691C">
        <w:t>.</w:t>
      </w:r>
    </w:p>
    <w:p w14:paraId="1F929C22" w14:textId="77777777" w:rsidR="007A1AEE" w:rsidRDefault="0081540E" w:rsidP="00403EA7">
      <w:pPr>
        <w:spacing w:before="0" w:after="160" w:line="259" w:lineRule="auto"/>
        <w:rPr>
          <w:lang w:eastAsia="en-NZ"/>
        </w:rPr>
      </w:pPr>
      <w:r>
        <w:t xml:space="preserve">The questions used in the online survey differed slightly to the discussion points used for online and in-person workshops; in addition to this, as with many </w:t>
      </w:r>
      <w:r w:rsidR="00E67838">
        <w:t xml:space="preserve">public </w:t>
      </w:r>
      <w:r>
        <w:t xml:space="preserve">engagements, people do not always directly answer the question that is asked of them. </w:t>
      </w:r>
      <w:r w:rsidR="006B18D0">
        <w:t>This has resulted in some repetition across questions.</w:t>
      </w:r>
      <w:r>
        <w:t xml:space="preserve"> </w:t>
      </w:r>
      <w:r w:rsidR="0081688B">
        <w:t>Analysts</w:t>
      </w:r>
      <w:r>
        <w:t xml:space="preserve"> coded all comments </w:t>
      </w:r>
      <w:r w:rsidR="00521D91">
        <w:t>from submissions and workshops</w:t>
      </w:r>
      <w:r>
        <w:t xml:space="preserve"> to the most relevant section of the coding framework, </w:t>
      </w:r>
      <w:r w:rsidR="00BC6DC0">
        <w:t xml:space="preserve">and </w:t>
      </w:r>
      <w:r w:rsidR="0081688B">
        <w:t>all survey responses were coded</w:t>
      </w:r>
      <w:r w:rsidR="00BC6DC0">
        <w:t xml:space="preserve"> into topics </w:t>
      </w:r>
      <w:r w:rsidR="00EC1E77">
        <w:t xml:space="preserve">related to </w:t>
      </w:r>
      <w:r w:rsidR="00681941">
        <w:t xml:space="preserve">the </w:t>
      </w:r>
      <w:r w:rsidR="00EC1E77">
        <w:t xml:space="preserve">question </w:t>
      </w:r>
      <w:r w:rsidR="006C25F0">
        <w:t>that was</w:t>
      </w:r>
      <w:r w:rsidR="00EC1E77">
        <w:t xml:space="preserve"> asked. D</w:t>
      </w:r>
      <w:r>
        <w:t>ue to repetition within responses and the use of different question</w:t>
      </w:r>
      <w:r w:rsidR="00B05B68">
        <w:t>ing</w:t>
      </w:r>
      <w:r>
        <w:t xml:space="preserve"> frameworks</w:t>
      </w:r>
      <w:r w:rsidR="00B05B68">
        <w:t xml:space="preserve"> across the </w:t>
      </w:r>
      <w:r w:rsidR="00E32C45">
        <w:t>engagement</w:t>
      </w:r>
      <w:r>
        <w:t>,</w:t>
      </w:r>
      <w:r w:rsidR="00CB6050">
        <w:t xml:space="preserve"> when </w:t>
      </w:r>
      <w:r w:rsidR="00177285">
        <w:t>reading this</w:t>
      </w:r>
      <w:r w:rsidR="00CB6050">
        <w:t xml:space="preserve"> report</w:t>
      </w:r>
      <w:r>
        <w:t xml:space="preserve">, it will not be useful to dwell on the number of </w:t>
      </w:r>
      <w:r w:rsidR="00B05B68">
        <w:t>people</w:t>
      </w:r>
      <w:r>
        <w:t xml:space="preserve"> who made certain points</w:t>
      </w:r>
      <w:r w:rsidR="00395B09">
        <w:t xml:space="preserve"> under each topic heading; r</w:t>
      </w:r>
      <w:r>
        <w:t xml:space="preserve">ather, </w:t>
      </w:r>
      <w:r w:rsidR="00177285">
        <w:t xml:space="preserve">the </w:t>
      </w:r>
      <w:r>
        <w:t>extent of arguments made, and the relative proportions in which topics arose</w:t>
      </w:r>
      <w:r w:rsidR="00AC73CC">
        <w:t>.</w:t>
      </w:r>
      <w:r w:rsidR="007A1AEE">
        <w:br w:type="page"/>
      </w:r>
    </w:p>
    <w:p w14:paraId="567C92F3" w14:textId="77777777" w:rsidR="00266B40" w:rsidRDefault="00266B40" w:rsidP="00266B40">
      <w:pPr>
        <w:pStyle w:val="Heading1"/>
      </w:pPr>
      <w:bookmarkStart w:id="26" w:name="_Toc237871982"/>
      <w:bookmarkStart w:id="27" w:name="_Toc240981043"/>
      <w:bookmarkStart w:id="28" w:name="_Hlk2585705"/>
      <w:bookmarkStart w:id="29" w:name="_Hlk536601749"/>
      <w:r>
        <w:t>Full consultation results</w:t>
      </w:r>
      <w:bookmarkEnd w:id="26"/>
      <w:bookmarkEnd w:id="27"/>
    </w:p>
    <w:p w14:paraId="041E62E0" w14:textId="77777777" w:rsidR="00BA4BEB" w:rsidRDefault="00F81308" w:rsidP="00A97B63">
      <w:pPr>
        <w:pStyle w:val="Heading2"/>
        <w:rPr>
          <w:sz w:val="55"/>
          <w:szCs w:val="55"/>
        </w:rPr>
      </w:pPr>
      <w:bookmarkStart w:id="30" w:name="_Toc237871983"/>
      <w:bookmarkStart w:id="31" w:name="_Toc240981044"/>
      <w:r w:rsidRPr="003563B3">
        <w:rPr>
          <w:b/>
          <w:bCs/>
        </w:rPr>
        <w:t>Topic 1</w:t>
      </w:r>
      <w:r w:rsidR="00F50030" w:rsidRPr="003563B3">
        <w:rPr>
          <w:b/>
          <w:bCs/>
        </w:rPr>
        <w:t>:</w:t>
      </w:r>
      <w:r w:rsidR="00F50030" w:rsidRPr="00A224B9">
        <w:t xml:space="preserve"> </w:t>
      </w:r>
      <w:r w:rsidRPr="005F7231">
        <w:rPr>
          <w:sz w:val="55"/>
          <w:szCs w:val="55"/>
        </w:rPr>
        <w:t>Shaping the outcomes that matter for disabled people</w:t>
      </w:r>
      <w:bookmarkEnd w:id="30"/>
      <w:bookmarkEnd w:id="31"/>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0CECE" w:themeFill="background2" w:themeFillShade="E6"/>
        <w:tblLook w:val="04A0" w:firstRow="1" w:lastRow="0" w:firstColumn="1" w:lastColumn="0" w:noHBand="0" w:noVBand="1"/>
      </w:tblPr>
      <w:tblGrid>
        <w:gridCol w:w="9180"/>
      </w:tblGrid>
      <w:tr w:rsidR="00FF778E" w:rsidRPr="00FF778E" w14:paraId="28F32166" w14:textId="77777777" w:rsidTr="0023364E">
        <w:trPr>
          <w:trHeight w:val="5837"/>
        </w:trPr>
        <w:tc>
          <w:tcPr>
            <w:tcW w:w="9180" w:type="dxa"/>
            <w:shd w:val="clear" w:color="auto" w:fill="D9D9D9" w:themeFill="background1" w:themeFillShade="D9"/>
          </w:tcPr>
          <w:p w14:paraId="1CC3E2C0" w14:textId="77777777" w:rsidR="00D47DE3" w:rsidRDefault="00F1547E" w:rsidP="00F1547E">
            <w:pPr>
              <w:pStyle w:val="Heading4"/>
            </w:pPr>
            <w:r>
              <w:t>DSS prompts</w:t>
            </w:r>
            <w:r w:rsidR="008F551E">
              <w:t xml:space="preserve"> used in engagement</w:t>
            </w:r>
          </w:p>
          <w:p w14:paraId="21DE9C25" w14:textId="77777777" w:rsidR="005B4A52" w:rsidRDefault="00DD461C" w:rsidP="00663C5E">
            <w:pPr>
              <w:pStyle w:val="Heading7"/>
            </w:pPr>
            <w:r>
              <w:t>Introduction to s</w:t>
            </w:r>
            <w:r w:rsidR="00557CB4">
              <w:t>urvey question</w:t>
            </w:r>
            <w:r w:rsidR="00F1547E">
              <w:t>s</w:t>
            </w:r>
            <w:r w:rsidR="009108DF">
              <w:t xml:space="preserve"> 1</w:t>
            </w:r>
            <w:r w:rsidR="00A72158">
              <w:t xml:space="preserve"> – </w:t>
            </w:r>
            <w:r w:rsidR="009108DF">
              <w:t>5</w:t>
            </w:r>
          </w:p>
          <w:p w14:paraId="7418FA59" w14:textId="77777777" w:rsidR="00FF778E" w:rsidRPr="00703A17" w:rsidRDefault="00FF778E">
            <w:pPr>
              <w:rPr>
                <w:rFonts w:ascii="Roboto" w:hAnsi="Roboto"/>
                <w:sz w:val="22"/>
                <w:szCs w:val="22"/>
              </w:rPr>
            </w:pPr>
            <w:r w:rsidRPr="00703A17">
              <w:rPr>
                <w:sz w:val="22"/>
                <w:szCs w:val="22"/>
              </w:rPr>
              <w:t>DSS propose two outcomes that we are responsible for:</w:t>
            </w:r>
          </w:p>
          <w:p w14:paraId="7D493066" w14:textId="77777777" w:rsidR="00FF778E" w:rsidRPr="00703A17" w:rsidRDefault="00FF778E">
            <w:pPr>
              <w:pStyle w:val="ListParagraph"/>
              <w:numPr>
                <w:ilvl w:val="0"/>
                <w:numId w:val="24"/>
              </w:numPr>
              <w:tabs>
                <w:tab w:val="right" w:pos="9072"/>
              </w:tabs>
              <w:spacing w:before="0" w:after="0" w:line="276" w:lineRule="auto"/>
              <w:rPr>
                <w:rFonts w:ascii="Roboto" w:eastAsiaTheme="majorEastAsia" w:hAnsi="Roboto"/>
                <w:sz w:val="22"/>
                <w:szCs w:val="22"/>
              </w:rPr>
            </w:pPr>
            <w:r w:rsidRPr="00703A17">
              <w:rPr>
                <w:rFonts w:ascii="Roboto" w:eastAsiaTheme="majorEastAsia" w:hAnsi="Roboto"/>
                <w:sz w:val="22"/>
                <w:szCs w:val="22"/>
              </w:rPr>
              <w:t xml:space="preserve">Daily Living: </w:t>
            </w:r>
            <w:r w:rsidRPr="00703A17">
              <w:rPr>
                <w:rFonts w:eastAsiaTheme="majorEastAsia"/>
                <w:sz w:val="22"/>
                <w:szCs w:val="22"/>
              </w:rPr>
              <w:t>providing the essential supports required for everyday life (for example, personal cares, residential care).</w:t>
            </w:r>
          </w:p>
          <w:p w14:paraId="7BD2B3DC" w14:textId="77777777" w:rsidR="00FF778E" w:rsidRPr="00703A17" w:rsidRDefault="00FF778E">
            <w:pPr>
              <w:pStyle w:val="ListParagraph"/>
              <w:numPr>
                <w:ilvl w:val="0"/>
                <w:numId w:val="24"/>
              </w:numPr>
              <w:tabs>
                <w:tab w:val="right" w:pos="9072"/>
              </w:tabs>
              <w:spacing w:before="0" w:after="0" w:line="276" w:lineRule="auto"/>
              <w:rPr>
                <w:rFonts w:ascii="Roboto" w:eastAsiaTheme="majorEastAsia" w:hAnsi="Roboto"/>
                <w:sz w:val="22"/>
                <w:szCs w:val="22"/>
              </w:rPr>
            </w:pPr>
            <w:r w:rsidRPr="00703A17">
              <w:rPr>
                <w:rFonts w:ascii="Roboto" w:eastAsiaTheme="majorEastAsia" w:hAnsi="Roboto"/>
                <w:sz w:val="22"/>
                <w:szCs w:val="22"/>
              </w:rPr>
              <w:t>Safety</w:t>
            </w:r>
            <w:r w:rsidRPr="00703A17">
              <w:rPr>
                <w:rFonts w:eastAsiaTheme="majorEastAsia"/>
                <w:sz w:val="22"/>
                <w:szCs w:val="22"/>
              </w:rPr>
              <w:t>: in the supports we provide, disabled people are safe from physical or psychological harm and free from abuse or neglect.</w:t>
            </w:r>
          </w:p>
          <w:p w14:paraId="5D4AF409" w14:textId="77777777" w:rsidR="00FF778E" w:rsidRPr="00703A17" w:rsidRDefault="00FF778E">
            <w:pPr>
              <w:rPr>
                <w:rFonts w:ascii="Roboto" w:eastAsiaTheme="majorEastAsia" w:hAnsi="Roboto"/>
                <w:sz w:val="22"/>
                <w:szCs w:val="22"/>
              </w:rPr>
            </w:pPr>
            <w:r w:rsidRPr="00703A17">
              <w:rPr>
                <w:sz w:val="22"/>
                <w:szCs w:val="22"/>
              </w:rPr>
              <w:t xml:space="preserve">Alongside these we propose five wider benefits that we contribute to. Other government agencies also make a contribution. </w:t>
            </w:r>
          </w:p>
          <w:p w14:paraId="1F80D384" w14:textId="77777777" w:rsidR="00FF778E" w:rsidRPr="00703A17" w:rsidRDefault="00FF778E">
            <w:pPr>
              <w:pStyle w:val="ListParagraph"/>
              <w:numPr>
                <w:ilvl w:val="0"/>
                <w:numId w:val="25"/>
              </w:numPr>
              <w:tabs>
                <w:tab w:val="right" w:pos="9072"/>
              </w:tabs>
              <w:spacing w:before="0" w:after="0" w:line="276" w:lineRule="auto"/>
              <w:rPr>
                <w:rFonts w:eastAsiaTheme="majorEastAsia"/>
                <w:sz w:val="22"/>
                <w:szCs w:val="22"/>
              </w:rPr>
            </w:pPr>
            <w:r w:rsidRPr="00703A17">
              <w:rPr>
                <w:rFonts w:ascii="Roboto" w:eastAsiaTheme="majorEastAsia" w:hAnsi="Roboto"/>
                <w:sz w:val="22"/>
                <w:szCs w:val="22"/>
              </w:rPr>
              <w:t>Autonomy</w:t>
            </w:r>
            <w:r w:rsidRPr="00703A17">
              <w:rPr>
                <w:rFonts w:eastAsiaTheme="majorEastAsia"/>
                <w:sz w:val="22"/>
                <w:szCs w:val="22"/>
              </w:rPr>
              <w:t>: enabling people to grow, maintain, or regain autonomy in everyday life.</w:t>
            </w:r>
          </w:p>
          <w:p w14:paraId="2C3F250E" w14:textId="77777777" w:rsidR="00FF778E" w:rsidRPr="00703A17" w:rsidRDefault="00FF778E">
            <w:pPr>
              <w:pStyle w:val="ListParagraph"/>
              <w:numPr>
                <w:ilvl w:val="0"/>
                <w:numId w:val="25"/>
              </w:numPr>
              <w:tabs>
                <w:tab w:val="right" w:pos="9072"/>
              </w:tabs>
              <w:spacing w:before="0" w:after="0" w:line="276" w:lineRule="auto"/>
              <w:rPr>
                <w:rFonts w:eastAsiaTheme="majorEastAsia"/>
                <w:sz w:val="22"/>
                <w:szCs w:val="22"/>
              </w:rPr>
            </w:pPr>
            <w:r w:rsidRPr="00703A17">
              <w:rPr>
                <w:rFonts w:ascii="Roboto" w:eastAsiaTheme="majorEastAsia" w:hAnsi="Roboto"/>
                <w:sz w:val="22"/>
                <w:szCs w:val="22"/>
              </w:rPr>
              <w:t>Connection</w:t>
            </w:r>
            <w:r w:rsidRPr="00703A17">
              <w:rPr>
                <w:rFonts w:eastAsiaTheme="majorEastAsia"/>
                <w:sz w:val="22"/>
                <w:szCs w:val="22"/>
              </w:rPr>
              <w:t>: enabling meaningful personal, social, and community networks.</w:t>
            </w:r>
          </w:p>
          <w:p w14:paraId="0D7D431C" w14:textId="77777777" w:rsidR="00FF778E" w:rsidRPr="00703A17" w:rsidRDefault="00FF778E">
            <w:pPr>
              <w:pStyle w:val="ListParagraph"/>
              <w:numPr>
                <w:ilvl w:val="0"/>
                <w:numId w:val="25"/>
              </w:numPr>
              <w:tabs>
                <w:tab w:val="right" w:pos="9072"/>
              </w:tabs>
              <w:spacing w:before="0" w:after="0" w:line="276" w:lineRule="auto"/>
              <w:rPr>
                <w:rFonts w:eastAsiaTheme="majorEastAsia"/>
                <w:sz w:val="22"/>
                <w:szCs w:val="22"/>
              </w:rPr>
            </w:pPr>
            <w:r w:rsidRPr="00703A17">
              <w:rPr>
                <w:rFonts w:ascii="Roboto" w:eastAsiaTheme="majorEastAsia" w:hAnsi="Roboto"/>
                <w:sz w:val="22"/>
                <w:szCs w:val="22"/>
              </w:rPr>
              <w:t>Contribution</w:t>
            </w:r>
            <w:r w:rsidRPr="00703A17">
              <w:rPr>
                <w:rFonts w:eastAsiaTheme="majorEastAsia"/>
                <w:sz w:val="22"/>
                <w:szCs w:val="22"/>
              </w:rPr>
              <w:t>: supporting people to contribute meaningfully to communities.</w:t>
            </w:r>
          </w:p>
          <w:p w14:paraId="1984456B" w14:textId="77777777" w:rsidR="00FF778E" w:rsidRPr="00703A17" w:rsidRDefault="00FF778E">
            <w:pPr>
              <w:pStyle w:val="ListParagraph"/>
              <w:numPr>
                <w:ilvl w:val="0"/>
                <w:numId w:val="25"/>
              </w:numPr>
              <w:tabs>
                <w:tab w:val="right" w:pos="9072"/>
              </w:tabs>
              <w:spacing w:before="0" w:after="0" w:line="276" w:lineRule="auto"/>
              <w:rPr>
                <w:sz w:val="22"/>
                <w:szCs w:val="22"/>
                <w:lang w:eastAsia="en-NZ"/>
              </w:rPr>
            </w:pPr>
            <w:r w:rsidRPr="00703A17">
              <w:rPr>
                <w:rFonts w:ascii="Roboto" w:eastAsiaTheme="majorEastAsia" w:hAnsi="Roboto"/>
                <w:sz w:val="22"/>
                <w:szCs w:val="22"/>
              </w:rPr>
              <w:t>Growth</w:t>
            </w:r>
            <w:r w:rsidRPr="00703A17">
              <w:rPr>
                <w:rFonts w:eastAsiaTheme="majorEastAsia"/>
                <w:sz w:val="22"/>
                <w:szCs w:val="22"/>
              </w:rPr>
              <w:t xml:space="preserve">: supporting people to grow the skills and knowledge </w:t>
            </w:r>
            <w:r w:rsidR="00CC18BE">
              <w:rPr>
                <w:rFonts w:eastAsiaTheme="majorEastAsia"/>
                <w:sz w:val="22"/>
                <w:szCs w:val="22"/>
              </w:rPr>
              <w:t>needed</w:t>
            </w:r>
            <w:r w:rsidRPr="00703A17">
              <w:rPr>
                <w:rFonts w:eastAsiaTheme="majorEastAsia"/>
                <w:sz w:val="22"/>
                <w:szCs w:val="22"/>
              </w:rPr>
              <w:t xml:space="preserve"> in </w:t>
            </w:r>
            <w:r w:rsidR="00CC18BE">
              <w:rPr>
                <w:rFonts w:eastAsiaTheme="majorEastAsia"/>
                <w:sz w:val="22"/>
                <w:szCs w:val="22"/>
              </w:rPr>
              <w:t>life</w:t>
            </w:r>
            <w:r w:rsidRPr="00703A17">
              <w:rPr>
                <w:rFonts w:eastAsiaTheme="majorEastAsia"/>
                <w:sz w:val="22"/>
                <w:szCs w:val="22"/>
              </w:rPr>
              <w:t xml:space="preserve"> </w:t>
            </w:r>
          </w:p>
          <w:p w14:paraId="0267CED9" w14:textId="77777777" w:rsidR="005B4A52" w:rsidRPr="00703A17" w:rsidRDefault="005B4A52">
            <w:pPr>
              <w:pStyle w:val="ListParagraph"/>
              <w:numPr>
                <w:ilvl w:val="0"/>
                <w:numId w:val="25"/>
              </w:numPr>
              <w:tabs>
                <w:tab w:val="right" w:pos="9072"/>
              </w:tabs>
              <w:spacing w:before="0" w:after="0" w:line="276" w:lineRule="auto"/>
              <w:rPr>
                <w:sz w:val="22"/>
                <w:szCs w:val="22"/>
                <w:lang w:eastAsia="en-NZ"/>
              </w:rPr>
            </w:pPr>
            <w:r w:rsidRPr="00703A17">
              <w:rPr>
                <w:rFonts w:ascii="Roboto" w:eastAsiaTheme="majorEastAsia" w:hAnsi="Roboto"/>
                <w:sz w:val="22"/>
                <w:szCs w:val="22"/>
              </w:rPr>
              <w:t>Experience</w:t>
            </w:r>
            <w:r w:rsidRPr="00703A17">
              <w:rPr>
                <w:rFonts w:eastAsiaTheme="majorEastAsia"/>
                <w:sz w:val="22"/>
                <w:szCs w:val="22"/>
              </w:rPr>
              <w:t>: people can feel positive about the direction of their everyday life.</w:t>
            </w:r>
          </w:p>
          <w:p w14:paraId="63771E6A" w14:textId="77777777" w:rsidR="00F622A4" w:rsidRDefault="006F23B7" w:rsidP="00E7726F">
            <w:pPr>
              <w:pStyle w:val="Heading7"/>
              <w:rPr>
                <w:lang w:eastAsia="en-NZ"/>
              </w:rPr>
            </w:pPr>
            <w:r>
              <w:rPr>
                <w:lang w:eastAsia="en-NZ"/>
              </w:rPr>
              <w:t>Relevant w</w:t>
            </w:r>
            <w:r w:rsidR="00F622A4">
              <w:rPr>
                <w:lang w:eastAsia="en-NZ"/>
              </w:rPr>
              <w:t>o</w:t>
            </w:r>
            <w:r w:rsidR="00F87410">
              <w:rPr>
                <w:lang w:eastAsia="en-NZ"/>
              </w:rPr>
              <w:t>rk</w:t>
            </w:r>
            <w:r w:rsidR="006B610F">
              <w:rPr>
                <w:lang w:eastAsia="en-NZ"/>
              </w:rPr>
              <w:t>shop discussion</w:t>
            </w:r>
            <w:r w:rsidR="0064756A">
              <w:rPr>
                <w:lang w:eastAsia="en-NZ"/>
              </w:rPr>
              <w:t xml:space="preserve"> </w:t>
            </w:r>
            <w:r>
              <w:rPr>
                <w:lang w:eastAsia="en-NZ"/>
              </w:rPr>
              <w:t>point</w:t>
            </w:r>
          </w:p>
          <w:p w14:paraId="6BD6C291" w14:textId="77777777" w:rsidR="00E7726F" w:rsidRPr="004F1C8B" w:rsidRDefault="008E24A1" w:rsidP="00E7726F">
            <w:pPr>
              <w:rPr>
                <w:i/>
                <w:sz w:val="22"/>
                <w:szCs w:val="22"/>
              </w:rPr>
            </w:pPr>
            <w:r w:rsidRPr="004F1C8B">
              <w:rPr>
                <w:iCs/>
                <w:sz w:val="22"/>
                <w:szCs w:val="22"/>
              </w:rPr>
              <w:t>Topic A: Outcomes that matter for disabled people</w:t>
            </w:r>
            <w:r w:rsidR="004F1C8B">
              <w:rPr>
                <w:iCs/>
                <w:sz w:val="22"/>
                <w:szCs w:val="22"/>
              </w:rPr>
              <w:t xml:space="preserve">: </w:t>
            </w:r>
            <w:r w:rsidRPr="008E24A1">
              <w:rPr>
                <w:sz w:val="22"/>
                <w:szCs w:val="22"/>
              </w:rPr>
              <w:t>What would you be able to do, or what experiences would you be able to have, at different times in your life, if support were working well, and how do you know when it is working well?</w:t>
            </w:r>
          </w:p>
        </w:tc>
      </w:tr>
    </w:tbl>
    <w:p w14:paraId="12550F1D" w14:textId="77777777" w:rsidR="007C5281" w:rsidRPr="001F7D80" w:rsidRDefault="007C5281" w:rsidP="001F7D80">
      <w:pPr>
        <w:tabs>
          <w:tab w:val="right" w:pos="9072"/>
        </w:tabs>
        <w:spacing w:before="0" w:after="0" w:line="276" w:lineRule="auto"/>
        <w:rPr>
          <w:rFonts w:eastAsiaTheme="majorEastAsia"/>
          <w:sz w:val="8"/>
          <w:szCs w:val="8"/>
        </w:rPr>
      </w:pPr>
    </w:p>
    <w:tbl>
      <w:tblPr>
        <w:tblStyle w:val="TableGrid"/>
        <w:tblpPr w:leftFromText="180" w:rightFromText="180" w:vertAnchor="text" w:horzAnchor="margin" w:tblpY="131"/>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3F2B6"/>
        <w:tblLook w:val="04A0" w:firstRow="1" w:lastRow="0" w:firstColumn="1" w:lastColumn="0" w:noHBand="0" w:noVBand="1"/>
      </w:tblPr>
      <w:tblGrid>
        <w:gridCol w:w="9214"/>
      </w:tblGrid>
      <w:tr w:rsidR="000F785C" w:rsidRPr="00F81308" w14:paraId="7F7E9D2E" w14:textId="77777777" w:rsidTr="008028D6">
        <w:trPr>
          <w:trHeight w:val="142"/>
        </w:trPr>
        <w:tc>
          <w:tcPr>
            <w:tcW w:w="9214" w:type="dxa"/>
            <w:shd w:val="clear" w:color="auto" w:fill="D3F2B6"/>
          </w:tcPr>
          <w:p w14:paraId="643182D5" w14:textId="77777777" w:rsidR="00A845C1" w:rsidRDefault="00A845C1" w:rsidP="00D351A8">
            <w:pPr>
              <w:pStyle w:val="Heading4"/>
            </w:pPr>
            <w:r w:rsidRPr="00F81308">
              <w:rPr>
                <w:lang w:val="en-NZ"/>
              </w:rPr>
              <w:t xml:space="preserve">Key </w:t>
            </w:r>
            <w:r w:rsidRPr="00F80953">
              <w:t>findings</w:t>
            </w:r>
            <w:r w:rsidR="005E6BAB">
              <w:t xml:space="preserve"> </w:t>
            </w:r>
            <w:r w:rsidR="00991C95">
              <w:t>on</w:t>
            </w:r>
            <w:r w:rsidR="005E6BAB">
              <w:t xml:space="preserve"> outcomes</w:t>
            </w:r>
            <w:r w:rsidR="00991C95">
              <w:t xml:space="preserve"> that matter</w:t>
            </w:r>
          </w:p>
          <w:p w14:paraId="5A75012A" w14:textId="77777777" w:rsidR="000C7BE8" w:rsidRPr="000C7BE8" w:rsidRDefault="000C7BE8" w:rsidP="000C7BE8">
            <w:pPr>
              <w:pStyle w:val="Heading7"/>
            </w:pPr>
            <w:r>
              <w:t>Overall summary</w:t>
            </w:r>
          </w:p>
          <w:p w14:paraId="55BA95A7" w14:textId="77777777" w:rsidR="00E25E9E" w:rsidRPr="00812EA7" w:rsidRDefault="000D09DF" w:rsidP="00E25E9E">
            <w:pPr>
              <w:rPr>
                <w:sz w:val="22"/>
                <w:szCs w:val="22"/>
              </w:rPr>
            </w:pPr>
            <w:r w:rsidRPr="00812EA7">
              <w:rPr>
                <w:sz w:val="22"/>
                <w:szCs w:val="22"/>
              </w:rPr>
              <w:t xml:space="preserve">The </w:t>
            </w:r>
            <w:r w:rsidR="001E7DAC" w:rsidRPr="00812EA7">
              <w:rPr>
                <w:sz w:val="22"/>
                <w:szCs w:val="22"/>
              </w:rPr>
              <w:t xml:space="preserve">two </w:t>
            </w:r>
            <w:r w:rsidRPr="00812EA7">
              <w:rPr>
                <w:sz w:val="22"/>
                <w:szCs w:val="22"/>
              </w:rPr>
              <w:t xml:space="preserve">outcomes </w:t>
            </w:r>
            <w:r w:rsidR="001E7DAC" w:rsidRPr="00812EA7">
              <w:rPr>
                <w:sz w:val="22"/>
                <w:szCs w:val="22"/>
              </w:rPr>
              <w:t xml:space="preserve">proposed by DSS as </w:t>
            </w:r>
            <w:r w:rsidR="008762D2">
              <w:rPr>
                <w:sz w:val="22"/>
                <w:szCs w:val="22"/>
              </w:rPr>
              <w:t>key</w:t>
            </w:r>
            <w:r w:rsidR="008762D2" w:rsidRPr="008762D2">
              <w:rPr>
                <w:sz w:val="22"/>
                <w:szCs w:val="22"/>
              </w:rPr>
              <w:t xml:space="preserve"> responsibilities</w:t>
            </w:r>
            <w:r w:rsidR="001E7DAC" w:rsidRPr="00812EA7">
              <w:rPr>
                <w:sz w:val="22"/>
                <w:szCs w:val="22"/>
              </w:rPr>
              <w:t xml:space="preserve"> (daily living and safety)</w:t>
            </w:r>
            <w:r w:rsidR="00922AE4" w:rsidRPr="00812EA7">
              <w:rPr>
                <w:sz w:val="22"/>
                <w:szCs w:val="22"/>
              </w:rPr>
              <w:t xml:space="preserve"> –</w:t>
            </w:r>
            <w:r w:rsidR="001E7DAC" w:rsidRPr="00812EA7">
              <w:rPr>
                <w:sz w:val="22"/>
                <w:szCs w:val="22"/>
              </w:rPr>
              <w:t xml:space="preserve"> though supported</w:t>
            </w:r>
            <w:r w:rsidR="00922AE4" w:rsidRPr="00812EA7">
              <w:rPr>
                <w:sz w:val="22"/>
                <w:szCs w:val="22"/>
              </w:rPr>
              <w:t xml:space="preserve"> –</w:t>
            </w:r>
            <w:r w:rsidR="001E7DAC" w:rsidRPr="00812EA7">
              <w:rPr>
                <w:sz w:val="22"/>
                <w:szCs w:val="22"/>
              </w:rPr>
              <w:t xml:space="preserve"> were deemed the </w:t>
            </w:r>
            <w:r w:rsidR="00A000E7" w:rsidRPr="00812EA7">
              <w:rPr>
                <w:sz w:val="22"/>
                <w:szCs w:val="22"/>
              </w:rPr>
              <w:t>minim</w:t>
            </w:r>
            <w:r w:rsidR="006E624F" w:rsidRPr="00812EA7">
              <w:rPr>
                <w:sz w:val="22"/>
                <w:szCs w:val="22"/>
              </w:rPr>
              <w:t xml:space="preserve">um that DSS should </w:t>
            </w:r>
            <w:r w:rsidR="00DF1E8B" w:rsidRPr="00812EA7">
              <w:rPr>
                <w:sz w:val="22"/>
                <w:szCs w:val="22"/>
              </w:rPr>
              <w:t>aim to achieve</w:t>
            </w:r>
            <w:r w:rsidR="0003427E">
              <w:rPr>
                <w:sz w:val="22"/>
                <w:szCs w:val="22"/>
              </w:rPr>
              <w:t>.</w:t>
            </w:r>
            <w:r w:rsidR="00DF1E8B" w:rsidRPr="00812EA7">
              <w:rPr>
                <w:sz w:val="22"/>
                <w:szCs w:val="22"/>
              </w:rPr>
              <w:t xml:space="preserve"> </w:t>
            </w:r>
            <w:r w:rsidR="0003427E">
              <w:rPr>
                <w:sz w:val="22"/>
                <w:szCs w:val="22"/>
              </w:rPr>
              <w:t>D</w:t>
            </w:r>
            <w:r w:rsidR="00DF1E8B" w:rsidRPr="00812EA7">
              <w:rPr>
                <w:sz w:val="22"/>
                <w:szCs w:val="22"/>
              </w:rPr>
              <w:t xml:space="preserve">isabled people, alongside carers, whānau and the wider community, consistently called for greater attention to </w:t>
            </w:r>
            <w:r w:rsidR="00DA1598" w:rsidRPr="00812EA7">
              <w:rPr>
                <w:sz w:val="22"/>
                <w:szCs w:val="22"/>
              </w:rPr>
              <w:t xml:space="preserve">the five wider benefits </w:t>
            </w:r>
            <w:r w:rsidR="00A72A8F" w:rsidRPr="00812EA7">
              <w:rPr>
                <w:sz w:val="22"/>
                <w:szCs w:val="22"/>
              </w:rPr>
              <w:t xml:space="preserve">characterised </w:t>
            </w:r>
            <w:r w:rsidR="00DB66BA" w:rsidRPr="00812EA7">
              <w:rPr>
                <w:sz w:val="22"/>
                <w:szCs w:val="22"/>
              </w:rPr>
              <w:t xml:space="preserve">as the responsibility of DSS </w:t>
            </w:r>
            <w:r w:rsidR="00DB66BA" w:rsidRPr="00812EA7">
              <w:rPr>
                <w:i/>
                <w:iCs/>
                <w:sz w:val="22"/>
                <w:szCs w:val="22"/>
              </w:rPr>
              <w:t>and</w:t>
            </w:r>
            <w:r w:rsidR="00DB66BA" w:rsidRPr="00812EA7">
              <w:rPr>
                <w:sz w:val="22"/>
                <w:szCs w:val="22"/>
              </w:rPr>
              <w:t xml:space="preserve"> other agencies. This perhaps speaks to a </w:t>
            </w:r>
            <w:r w:rsidR="00AE3A7F" w:rsidRPr="00812EA7">
              <w:rPr>
                <w:sz w:val="22"/>
                <w:szCs w:val="22"/>
              </w:rPr>
              <w:t xml:space="preserve">lack of </w:t>
            </w:r>
            <w:r w:rsidR="00A57B9F" w:rsidRPr="00812EA7">
              <w:rPr>
                <w:sz w:val="22"/>
                <w:szCs w:val="22"/>
              </w:rPr>
              <w:t xml:space="preserve">targeted messaging (and therefore </w:t>
            </w:r>
            <w:r w:rsidR="000438ED">
              <w:rPr>
                <w:sz w:val="22"/>
                <w:szCs w:val="22"/>
              </w:rPr>
              <w:t xml:space="preserve">a lack of </w:t>
            </w:r>
            <w:r w:rsidR="00A57B9F" w:rsidRPr="00812EA7">
              <w:rPr>
                <w:sz w:val="22"/>
                <w:szCs w:val="22"/>
              </w:rPr>
              <w:t>widespread understanding) of exactly what the role of DSS is</w:t>
            </w:r>
            <w:r w:rsidR="00605184" w:rsidRPr="00812EA7">
              <w:rPr>
                <w:sz w:val="22"/>
                <w:szCs w:val="22"/>
              </w:rPr>
              <w:t xml:space="preserve"> in the context of </w:t>
            </w:r>
            <w:r w:rsidR="005A7FDE" w:rsidRPr="00812EA7">
              <w:rPr>
                <w:sz w:val="22"/>
                <w:szCs w:val="22"/>
              </w:rPr>
              <w:t xml:space="preserve">providing support. </w:t>
            </w:r>
          </w:p>
          <w:p w14:paraId="720C08FF" w14:textId="77777777" w:rsidR="00E47E3D" w:rsidRDefault="00FC3B82" w:rsidP="00E25E9E">
            <w:pPr>
              <w:rPr>
                <w:sz w:val="22"/>
                <w:szCs w:val="22"/>
              </w:rPr>
            </w:pPr>
            <w:r w:rsidRPr="00810631">
              <w:rPr>
                <w:sz w:val="22"/>
                <w:szCs w:val="22"/>
              </w:rPr>
              <w:t>In addition</w:t>
            </w:r>
            <w:r w:rsidR="009C4F71" w:rsidRPr="00810631">
              <w:rPr>
                <w:sz w:val="22"/>
                <w:szCs w:val="22"/>
              </w:rPr>
              <w:t xml:space="preserve">, the </w:t>
            </w:r>
            <w:r w:rsidRPr="00810631">
              <w:rPr>
                <w:sz w:val="22"/>
                <w:szCs w:val="22"/>
              </w:rPr>
              <w:t xml:space="preserve">prevalence of commentary </w:t>
            </w:r>
            <w:r w:rsidR="00E20F6B" w:rsidRPr="00810631">
              <w:rPr>
                <w:sz w:val="22"/>
                <w:szCs w:val="22"/>
              </w:rPr>
              <w:t>on the importance of</w:t>
            </w:r>
            <w:r w:rsidRPr="00810631">
              <w:rPr>
                <w:sz w:val="22"/>
                <w:szCs w:val="22"/>
              </w:rPr>
              <w:t xml:space="preserve"> </w:t>
            </w:r>
            <w:r w:rsidR="00E20F6B" w:rsidRPr="00810631">
              <w:rPr>
                <w:sz w:val="22"/>
                <w:szCs w:val="22"/>
              </w:rPr>
              <w:t xml:space="preserve">incorporating </w:t>
            </w:r>
            <w:r w:rsidR="009450E5" w:rsidRPr="00810631">
              <w:rPr>
                <w:sz w:val="22"/>
                <w:szCs w:val="22"/>
              </w:rPr>
              <w:t xml:space="preserve">all of the </w:t>
            </w:r>
            <w:r w:rsidR="0040288F" w:rsidRPr="00810631">
              <w:rPr>
                <w:sz w:val="22"/>
                <w:szCs w:val="22"/>
              </w:rPr>
              <w:t xml:space="preserve">wider benefits into service provision, </w:t>
            </w:r>
            <w:r w:rsidR="009C4F71" w:rsidRPr="00810631">
              <w:rPr>
                <w:sz w:val="22"/>
                <w:szCs w:val="22"/>
              </w:rPr>
              <w:t xml:space="preserve">revealed the existence of </w:t>
            </w:r>
            <w:r w:rsidR="007D6856" w:rsidRPr="00810631">
              <w:rPr>
                <w:sz w:val="22"/>
                <w:szCs w:val="22"/>
              </w:rPr>
              <w:t xml:space="preserve">generalised </w:t>
            </w:r>
            <w:r w:rsidR="00641BA9" w:rsidRPr="00810631">
              <w:rPr>
                <w:sz w:val="22"/>
                <w:szCs w:val="22"/>
              </w:rPr>
              <w:t>unease</w:t>
            </w:r>
            <w:r w:rsidR="007D6856" w:rsidRPr="00810631">
              <w:rPr>
                <w:sz w:val="22"/>
                <w:szCs w:val="22"/>
              </w:rPr>
              <w:t xml:space="preserve"> about </w:t>
            </w:r>
            <w:r w:rsidR="009C4F71" w:rsidRPr="00810631">
              <w:rPr>
                <w:sz w:val="22"/>
                <w:szCs w:val="22"/>
              </w:rPr>
              <w:t>exactly who it is that i</w:t>
            </w:r>
            <w:r w:rsidR="007D6856" w:rsidRPr="00810631">
              <w:rPr>
                <w:sz w:val="22"/>
                <w:szCs w:val="22"/>
              </w:rPr>
              <w:t>s respo</w:t>
            </w:r>
            <w:r w:rsidR="00CA6E02" w:rsidRPr="00810631">
              <w:rPr>
                <w:sz w:val="22"/>
                <w:szCs w:val="22"/>
              </w:rPr>
              <w:t xml:space="preserve">nsible for </w:t>
            </w:r>
            <w:r w:rsidR="004E7B2E" w:rsidRPr="00810631">
              <w:rPr>
                <w:sz w:val="22"/>
                <w:szCs w:val="22"/>
              </w:rPr>
              <w:t xml:space="preserve">the ultimate wellbeing </w:t>
            </w:r>
            <w:r w:rsidR="00B83820" w:rsidRPr="00810631">
              <w:rPr>
                <w:sz w:val="22"/>
                <w:szCs w:val="22"/>
              </w:rPr>
              <w:t>of disabled people</w:t>
            </w:r>
            <w:r w:rsidR="002669DD" w:rsidRPr="00810631">
              <w:rPr>
                <w:sz w:val="22"/>
                <w:szCs w:val="22"/>
              </w:rPr>
              <w:t xml:space="preserve">. </w:t>
            </w:r>
            <w:r w:rsidR="00DA6077" w:rsidRPr="00810631">
              <w:rPr>
                <w:sz w:val="22"/>
                <w:szCs w:val="22"/>
              </w:rPr>
              <w:t>In the context of ‘shaping the outcomes</w:t>
            </w:r>
            <w:r w:rsidR="001B2B76" w:rsidRPr="00810631">
              <w:rPr>
                <w:sz w:val="22"/>
                <w:szCs w:val="22"/>
              </w:rPr>
              <w:t xml:space="preserve"> that matter for disabled people</w:t>
            </w:r>
            <w:r w:rsidR="00DA6077" w:rsidRPr="00810631">
              <w:rPr>
                <w:sz w:val="22"/>
                <w:szCs w:val="22"/>
              </w:rPr>
              <w:t>’</w:t>
            </w:r>
            <w:r w:rsidR="0025082F">
              <w:rPr>
                <w:sz w:val="22"/>
                <w:szCs w:val="22"/>
              </w:rPr>
              <w:t xml:space="preserve">, it matters to disabled people who </w:t>
            </w:r>
            <w:r w:rsidR="009B4ED0">
              <w:rPr>
                <w:sz w:val="22"/>
                <w:szCs w:val="22"/>
              </w:rPr>
              <w:t>contributed</w:t>
            </w:r>
            <w:r w:rsidR="0025082F">
              <w:rPr>
                <w:sz w:val="22"/>
                <w:szCs w:val="22"/>
              </w:rPr>
              <w:t xml:space="preserve"> to this engagement that there be accountability in </w:t>
            </w:r>
            <w:r w:rsidR="009B4ED0">
              <w:rPr>
                <w:sz w:val="22"/>
                <w:szCs w:val="22"/>
              </w:rPr>
              <w:t>service provision.</w:t>
            </w:r>
          </w:p>
          <w:p w14:paraId="52C21CF7" w14:textId="77777777" w:rsidR="00A845C1" w:rsidRPr="00D9769D" w:rsidRDefault="00052643" w:rsidP="00DB2E99">
            <w:pPr>
              <w:pStyle w:val="Heading7"/>
              <w:rPr>
                <w:color w:val="000000" w:themeColor="text1"/>
              </w:rPr>
            </w:pPr>
            <w:r>
              <w:t>Survey r</w:t>
            </w:r>
            <w:r w:rsidR="00574347" w:rsidRPr="00F81308">
              <w:t xml:space="preserve">espondent </w:t>
            </w:r>
            <w:r w:rsidR="00B13D02" w:rsidRPr="00F80953">
              <w:t>preferences</w:t>
            </w:r>
          </w:p>
          <w:p w14:paraId="7BDE1328" w14:textId="77777777" w:rsidR="006448FC" w:rsidRPr="001F7D80" w:rsidRDefault="006448FC">
            <w:pPr>
              <w:pStyle w:val="ListParagraph"/>
              <w:numPr>
                <w:ilvl w:val="0"/>
                <w:numId w:val="34"/>
              </w:numPr>
              <w:rPr>
                <w:iCs/>
                <w:color w:val="000000" w:themeColor="text1"/>
                <w:sz w:val="22"/>
                <w:szCs w:val="22"/>
              </w:rPr>
            </w:pPr>
            <w:r w:rsidRPr="001F7D80">
              <w:rPr>
                <w:iCs/>
                <w:color w:val="000000" w:themeColor="text1"/>
                <w:sz w:val="22"/>
                <w:szCs w:val="22"/>
              </w:rPr>
              <w:t>Autonomy was most often identified as the most important wider benefit by survey respondents. This was closely followed by Connection.</w:t>
            </w:r>
          </w:p>
          <w:p w14:paraId="1191E729" w14:textId="77777777" w:rsidR="006448FC" w:rsidRPr="00D2688E" w:rsidRDefault="006448FC">
            <w:pPr>
              <w:pStyle w:val="ListParagraph"/>
              <w:numPr>
                <w:ilvl w:val="0"/>
                <w:numId w:val="34"/>
              </w:numPr>
              <w:rPr>
                <w:iCs/>
                <w:color w:val="000000" w:themeColor="text1"/>
                <w:sz w:val="22"/>
                <w:szCs w:val="22"/>
              </w:rPr>
            </w:pPr>
            <w:r w:rsidRPr="006448FC">
              <w:rPr>
                <w:iCs/>
                <w:color w:val="000000" w:themeColor="text1"/>
                <w:sz w:val="22"/>
                <w:szCs w:val="22"/>
              </w:rPr>
              <w:t>Almost half of survey respondents agreed that the DSS outcomes and wider benefits reflect people’s needs, though most of this support was tepid and almost one in five (18%) strongly disagreed that this was the case</w:t>
            </w:r>
            <w:r w:rsidRPr="00CA2296">
              <w:rPr>
                <w:iCs/>
                <w:color w:val="000000" w:themeColor="text1"/>
                <w:sz w:val="22"/>
                <w:szCs w:val="22"/>
              </w:rPr>
              <w:t>.</w:t>
            </w:r>
            <w:r w:rsidR="00D2688E">
              <w:rPr>
                <w:iCs/>
                <w:color w:val="000000" w:themeColor="text1"/>
                <w:sz w:val="22"/>
                <w:szCs w:val="22"/>
              </w:rPr>
              <w:t xml:space="preserve"> </w:t>
            </w:r>
            <w:r w:rsidRPr="00D2688E">
              <w:rPr>
                <w:iCs/>
                <w:color w:val="000000" w:themeColor="text1"/>
                <w:sz w:val="22"/>
                <w:szCs w:val="22"/>
              </w:rPr>
              <w:t xml:space="preserve">In </w:t>
            </w:r>
            <w:r w:rsidR="00D2688E">
              <w:rPr>
                <w:iCs/>
                <w:color w:val="000000" w:themeColor="text1"/>
                <w:sz w:val="22"/>
                <w:szCs w:val="22"/>
              </w:rPr>
              <w:t>explanation</w:t>
            </w:r>
            <w:r w:rsidR="005863C5" w:rsidRPr="00D2688E">
              <w:rPr>
                <w:iCs/>
                <w:color w:val="000000" w:themeColor="text1"/>
                <w:sz w:val="22"/>
                <w:szCs w:val="22"/>
              </w:rPr>
              <w:t xml:space="preserve">, most stated that </w:t>
            </w:r>
            <w:r w:rsidR="00C328E3" w:rsidRPr="00D2688E">
              <w:rPr>
                <w:iCs/>
                <w:color w:val="000000" w:themeColor="text1"/>
                <w:sz w:val="22"/>
                <w:szCs w:val="22"/>
              </w:rPr>
              <w:t xml:space="preserve">the outcomes </w:t>
            </w:r>
            <w:r w:rsidR="001B6072" w:rsidRPr="00D2688E">
              <w:rPr>
                <w:iCs/>
                <w:color w:val="000000" w:themeColor="text1"/>
                <w:sz w:val="22"/>
                <w:szCs w:val="22"/>
              </w:rPr>
              <w:t>may not cater</w:t>
            </w:r>
            <w:r w:rsidR="00D2688E">
              <w:rPr>
                <w:iCs/>
                <w:color w:val="000000" w:themeColor="text1"/>
                <w:sz w:val="22"/>
                <w:szCs w:val="22"/>
              </w:rPr>
              <w:t xml:space="preserve"> to varying needs.</w:t>
            </w:r>
          </w:p>
          <w:p w14:paraId="255DCCAA" w14:textId="77777777" w:rsidR="00A845C1" w:rsidRPr="00F81308" w:rsidRDefault="00B13D02" w:rsidP="00DB2E99">
            <w:pPr>
              <w:pStyle w:val="Heading7"/>
              <w:rPr>
                <w:lang w:val="en-NZ"/>
              </w:rPr>
            </w:pPr>
            <w:r w:rsidRPr="00F81308">
              <w:rPr>
                <w:lang w:val="en-NZ"/>
              </w:rPr>
              <w:t xml:space="preserve">What </w:t>
            </w:r>
            <w:r w:rsidR="00263C9B">
              <w:t>people</w:t>
            </w:r>
            <w:r w:rsidRPr="00F81308">
              <w:rPr>
                <w:lang w:val="en-NZ"/>
              </w:rPr>
              <w:t xml:space="preserve"> said</w:t>
            </w:r>
          </w:p>
          <w:p w14:paraId="1A815526" w14:textId="77777777" w:rsidR="00B61181" w:rsidRPr="00FB7352" w:rsidRDefault="00251497" w:rsidP="00ED2670">
            <w:pPr>
              <w:pStyle w:val="Heading9"/>
            </w:pPr>
            <w:r>
              <w:t>O</w:t>
            </w:r>
            <w:r w:rsidR="00FB7352" w:rsidRPr="00FB7352">
              <w:t xml:space="preserve">ther outcomes or wider benefits </w:t>
            </w:r>
            <w:r w:rsidR="008736D6">
              <w:t>to include</w:t>
            </w:r>
          </w:p>
          <w:p w14:paraId="6EAC5FE7" w14:textId="77777777" w:rsidR="00B61451" w:rsidRPr="00FF1D64" w:rsidRDefault="00F31922">
            <w:pPr>
              <w:pStyle w:val="ListParagraph"/>
              <w:numPr>
                <w:ilvl w:val="0"/>
                <w:numId w:val="40"/>
              </w:numPr>
              <w:rPr>
                <w:sz w:val="22"/>
                <w:szCs w:val="22"/>
              </w:rPr>
            </w:pPr>
            <w:r w:rsidRPr="00FF1D64">
              <w:rPr>
                <w:sz w:val="22"/>
                <w:szCs w:val="22"/>
              </w:rPr>
              <w:t>When asked about other outcomes or wider benefits that DSS should be achieving or contributing to, t</w:t>
            </w:r>
            <w:r w:rsidR="00B61451" w:rsidRPr="00FF1D64">
              <w:rPr>
                <w:sz w:val="22"/>
                <w:szCs w:val="22"/>
              </w:rPr>
              <w:t xml:space="preserve">he most </w:t>
            </w:r>
            <w:r w:rsidR="0051414B" w:rsidRPr="00FF1D64">
              <w:rPr>
                <w:sz w:val="22"/>
                <w:szCs w:val="22"/>
              </w:rPr>
              <w:t>frequently</w:t>
            </w:r>
            <w:r w:rsidR="003B2815" w:rsidRPr="00FF1D64">
              <w:rPr>
                <w:sz w:val="22"/>
                <w:szCs w:val="22"/>
              </w:rPr>
              <w:t xml:space="preserve"> made point was that</w:t>
            </w:r>
            <w:r w:rsidR="00B61451" w:rsidRPr="00FF1D64">
              <w:rPr>
                <w:sz w:val="22"/>
                <w:szCs w:val="22"/>
              </w:rPr>
              <w:t xml:space="preserve"> DSS </w:t>
            </w:r>
            <w:r w:rsidR="00C76F96" w:rsidRPr="00FF1D64">
              <w:rPr>
                <w:sz w:val="22"/>
                <w:szCs w:val="22"/>
              </w:rPr>
              <w:t xml:space="preserve">should take steps </w:t>
            </w:r>
            <w:r w:rsidR="00B61451" w:rsidRPr="00FF1D64">
              <w:rPr>
                <w:sz w:val="22"/>
                <w:szCs w:val="22"/>
              </w:rPr>
              <w:t xml:space="preserve">to </w:t>
            </w:r>
            <w:r w:rsidR="00EB3827" w:rsidRPr="00FF1D64">
              <w:rPr>
                <w:sz w:val="22"/>
                <w:szCs w:val="22"/>
              </w:rPr>
              <w:t xml:space="preserve">increase </w:t>
            </w:r>
            <w:r w:rsidR="00FF1D64" w:rsidRPr="00FF1D64">
              <w:rPr>
                <w:sz w:val="22"/>
                <w:szCs w:val="22"/>
              </w:rPr>
              <w:t xml:space="preserve">options for </w:t>
            </w:r>
            <w:r w:rsidR="00EB3827" w:rsidRPr="00FF1D64">
              <w:rPr>
                <w:sz w:val="22"/>
                <w:szCs w:val="22"/>
              </w:rPr>
              <w:t>disabled</w:t>
            </w:r>
            <w:r w:rsidR="00C76F96" w:rsidRPr="00FF1D64">
              <w:rPr>
                <w:sz w:val="22"/>
                <w:szCs w:val="22"/>
              </w:rPr>
              <w:t xml:space="preserve"> people </w:t>
            </w:r>
            <w:r w:rsidR="00EB3827" w:rsidRPr="00FF1D64">
              <w:rPr>
                <w:sz w:val="22"/>
                <w:szCs w:val="22"/>
              </w:rPr>
              <w:t xml:space="preserve">to </w:t>
            </w:r>
            <w:r w:rsidR="00253B92" w:rsidRPr="00FF1D64">
              <w:rPr>
                <w:sz w:val="22"/>
                <w:szCs w:val="22"/>
              </w:rPr>
              <w:t>partic</w:t>
            </w:r>
            <w:r w:rsidR="009024B6" w:rsidRPr="00FF1D64">
              <w:rPr>
                <w:sz w:val="22"/>
                <w:szCs w:val="22"/>
              </w:rPr>
              <w:t>ipate</w:t>
            </w:r>
            <w:r w:rsidR="00F504B6" w:rsidRPr="00FF1D64">
              <w:rPr>
                <w:sz w:val="22"/>
                <w:szCs w:val="22"/>
              </w:rPr>
              <w:t xml:space="preserve">, connect with people, and </w:t>
            </w:r>
            <w:r w:rsidR="001B4BD9" w:rsidRPr="00FF1D64">
              <w:rPr>
                <w:sz w:val="22"/>
                <w:szCs w:val="22"/>
              </w:rPr>
              <w:t xml:space="preserve">be included </w:t>
            </w:r>
            <w:r w:rsidR="00E7566F" w:rsidRPr="00FF1D64">
              <w:rPr>
                <w:sz w:val="22"/>
                <w:szCs w:val="22"/>
              </w:rPr>
              <w:t xml:space="preserve">in </w:t>
            </w:r>
            <w:r w:rsidR="00FF1D64" w:rsidRPr="00FF1D64">
              <w:rPr>
                <w:sz w:val="22"/>
                <w:szCs w:val="22"/>
              </w:rPr>
              <w:t xml:space="preserve">community </w:t>
            </w:r>
            <w:r w:rsidR="00C47C5B" w:rsidRPr="00FF1D64">
              <w:rPr>
                <w:sz w:val="22"/>
                <w:szCs w:val="22"/>
              </w:rPr>
              <w:t>life.</w:t>
            </w:r>
            <w:r w:rsidR="00FF1D64">
              <w:rPr>
                <w:sz w:val="22"/>
                <w:szCs w:val="22"/>
              </w:rPr>
              <w:t xml:space="preserve"> </w:t>
            </w:r>
            <w:r w:rsidR="00C47C5B" w:rsidRPr="00FF1D64">
              <w:rPr>
                <w:sz w:val="22"/>
                <w:szCs w:val="22"/>
                <w:lang w:val="en-NZ"/>
              </w:rPr>
              <w:t>In practical terms this mean</w:t>
            </w:r>
            <w:r w:rsidR="00AB6BF1" w:rsidRPr="00FF1D64">
              <w:rPr>
                <w:sz w:val="22"/>
                <w:szCs w:val="22"/>
                <w:lang w:val="en-NZ"/>
              </w:rPr>
              <w:t>t</w:t>
            </w:r>
            <w:r w:rsidR="009D1B18" w:rsidRPr="00FF1D64">
              <w:rPr>
                <w:sz w:val="22"/>
                <w:szCs w:val="22"/>
                <w:lang w:val="en-NZ"/>
              </w:rPr>
              <w:t xml:space="preserve"> being able</w:t>
            </w:r>
            <w:r w:rsidR="00C47C5B" w:rsidRPr="00FF1D64">
              <w:rPr>
                <w:sz w:val="22"/>
                <w:szCs w:val="22"/>
                <w:lang w:val="en-NZ"/>
              </w:rPr>
              <w:t xml:space="preserve"> to </w:t>
            </w:r>
            <w:r w:rsidR="00656070" w:rsidRPr="00FF1D64">
              <w:rPr>
                <w:sz w:val="22"/>
                <w:szCs w:val="22"/>
                <w:lang w:val="en-NZ"/>
              </w:rPr>
              <w:t>purchase</w:t>
            </w:r>
            <w:r w:rsidR="00C47C5B" w:rsidRPr="00FF1D64">
              <w:rPr>
                <w:sz w:val="22"/>
                <w:szCs w:val="22"/>
                <w:lang w:val="en-NZ"/>
              </w:rPr>
              <w:t xml:space="preserve"> support</w:t>
            </w:r>
            <w:r w:rsidR="00FF1D64" w:rsidRPr="00FF1D64">
              <w:rPr>
                <w:sz w:val="22"/>
                <w:szCs w:val="22"/>
                <w:lang w:val="en-NZ"/>
              </w:rPr>
              <w:t>.</w:t>
            </w:r>
          </w:p>
          <w:p w14:paraId="65E81D99" w14:textId="77777777" w:rsidR="00B61451" w:rsidRPr="007677F5" w:rsidRDefault="00B61451">
            <w:pPr>
              <w:pStyle w:val="ListParagraph"/>
              <w:numPr>
                <w:ilvl w:val="0"/>
                <w:numId w:val="40"/>
              </w:numPr>
              <w:rPr>
                <w:sz w:val="22"/>
                <w:szCs w:val="22"/>
              </w:rPr>
            </w:pPr>
            <w:r w:rsidRPr="007677F5">
              <w:rPr>
                <w:sz w:val="22"/>
                <w:szCs w:val="22"/>
              </w:rPr>
              <w:t xml:space="preserve">People also frequently commented on DSS’s </w:t>
            </w:r>
            <w:r w:rsidR="005C185F" w:rsidRPr="007677F5">
              <w:rPr>
                <w:sz w:val="22"/>
                <w:szCs w:val="22"/>
              </w:rPr>
              <w:t xml:space="preserve">relationship with disabled people </w:t>
            </w:r>
            <w:r w:rsidR="005C185F">
              <w:rPr>
                <w:sz w:val="22"/>
                <w:szCs w:val="22"/>
              </w:rPr>
              <w:t xml:space="preserve">and </w:t>
            </w:r>
            <w:r w:rsidRPr="007677F5">
              <w:rPr>
                <w:sz w:val="22"/>
                <w:szCs w:val="22"/>
              </w:rPr>
              <w:t>provision of support as an aspect that should be</w:t>
            </w:r>
            <w:r w:rsidR="005C185F">
              <w:rPr>
                <w:sz w:val="22"/>
                <w:szCs w:val="22"/>
              </w:rPr>
              <w:t xml:space="preserve"> built on</w:t>
            </w:r>
            <w:r w:rsidRPr="007677F5">
              <w:rPr>
                <w:sz w:val="22"/>
                <w:szCs w:val="22"/>
              </w:rPr>
              <w:t xml:space="preserve">, particularly the ease of accessing support. </w:t>
            </w:r>
          </w:p>
          <w:p w14:paraId="14C45A04" w14:textId="77777777" w:rsidR="00B61181" w:rsidRPr="0025159B" w:rsidRDefault="00E02A7B" w:rsidP="00ED2670">
            <w:pPr>
              <w:pStyle w:val="Heading9"/>
            </w:pPr>
            <w:r>
              <w:t>M</w:t>
            </w:r>
            <w:r w:rsidR="00251497">
              <w:t>easuring</w:t>
            </w:r>
            <w:r w:rsidR="00F43CC3" w:rsidRPr="0025159B">
              <w:t xml:space="preserve"> progress towards the outcomes and wider benefits</w:t>
            </w:r>
            <w:r w:rsidR="0071056F" w:rsidRPr="0071056F">
              <w:t xml:space="preserve">, what </w:t>
            </w:r>
            <w:r w:rsidR="00F16A0D">
              <w:t>tells DSS</w:t>
            </w:r>
            <w:r w:rsidR="0071056F" w:rsidRPr="0071056F">
              <w:t xml:space="preserve"> that things are improving</w:t>
            </w:r>
            <w:r w:rsidR="0025159B" w:rsidRPr="0025159B">
              <w:t>?</w:t>
            </w:r>
          </w:p>
          <w:p w14:paraId="4BBE005A" w14:textId="77777777" w:rsidR="00393A86" w:rsidRPr="00830982" w:rsidRDefault="00393A86">
            <w:pPr>
              <w:pStyle w:val="ListParagraph"/>
              <w:numPr>
                <w:ilvl w:val="0"/>
                <w:numId w:val="41"/>
              </w:numPr>
              <w:rPr>
                <w:sz w:val="22"/>
                <w:szCs w:val="22"/>
              </w:rPr>
            </w:pPr>
            <w:r w:rsidRPr="00830982">
              <w:rPr>
                <w:sz w:val="22"/>
                <w:szCs w:val="22"/>
              </w:rPr>
              <w:t>The two key measures of progress identified within comments were related to the individual person</w:t>
            </w:r>
            <w:r w:rsidR="004A2DA1">
              <w:rPr>
                <w:sz w:val="22"/>
                <w:szCs w:val="22"/>
              </w:rPr>
              <w:t>al</w:t>
            </w:r>
            <w:r w:rsidRPr="00830982">
              <w:rPr>
                <w:sz w:val="22"/>
                <w:szCs w:val="22"/>
              </w:rPr>
              <w:t xml:space="preserve"> wellbeing, </w:t>
            </w:r>
            <w:r w:rsidR="004A2DA1">
              <w:rPr>
                <w:sz w:val="22"/>
                <w:szCs w:val="22"/>
              </w:rPr>
              <w:t xml:space="preserve">and </w:t>
            </w:r>
            <w:r w:rsidR="00364A0E">
              <w:rPr>
                <w:sz w:val="22"/>
                <w:szCs w:val="22"/>
              </w:rPr>
              <w:t>the provision of</w:t>
            </w:r>
            <w:r w:rsidRPr="00830982">
              <w:rPr>
                <w:sz w:val="22"/>
                <w:szCs w:val="22"/>
              </w:rPr>
              <w:t xml:space="preserve"> support to disabled people</w:t>
            </w:r>
            <w:r w:rsidR="008A15F8">
              <w:rPr>
                <w:sz w:val="22"/>
                <w:szCs w:val="22"/>
              </w:rPr>
              <w:t xml:space="preserve"> that is </w:t>
            </w:r>
            <w:r w:rsidR="00652E1C">
              <w:rPr>
                <w:sz w:val="22"/>
                <w:szCs w:val="22"/>
              </w:rPr>
              <w:t>reliable, accessib</w:t>
            </w:r>
            <w:r w:rsidR="00652E1C" w:rsidRPr="00E824B9">
              <w:rPr>
                <w:sz w:val="22"/>
                <w:szCs w:val="22"/>
              </w:rPr>
              <w:t>le,</w:t>
            </w:r>
            <w:r w:rsidR="00652E1C">
              <w:rPr>
                <w:sz w:val="22"/>
                <w:szCs w:val="22"/>
              </w:rPr>
              <w:t xml:space="preserve"> and timely</w:t>
            </w:r>
            <w:r w:rsidRPr="00830982">
              <w:rPr>
                <w:sz w:val="22"/>
                <w:szCs w:val="22"/>
              </w:rPr>
              <w:t>.</w:t>
            </w:r>
            <w:r w:rsidR="003026CF">
              <w:rPr>
                <w:sz w:val="22"/>
                <w:szCs w:val="22"/>
              </w:rPr>
              <w:t xml:space="preserve"> These two factors were often related to each other, where people’s overall wellbeing </w:t>
            </w:r>
            <w:r w:rsidR="0003427E">
              <w:rPr>
                <w:sz w:val="22"/>
                <w:szCs w:val="22"/>
              </w:rPr>
              <w:t>was said to be</w:t>
            </w:r>
            <w:r w:rsidR="003026CF">
              <w:rPr>
                <w:sz w:val="22"/>
                <w:szCs w:val="22"/>
              </w:rPr>
              <w:t xml:space="preserve"> contingent on access</w:t>
            </w:r>
            <w:r w:rsidR="00166014">
              <w:rPr>
                <w:sz w:val="22"/>
                <w:szCs w:val="22"/>
              </w:rPr>
              <w:t>ing tailored support with relative ease.</w:t>
            </w:r>
          </w:p>
          <w:p w14:paraId="53205FAD" w14:textId="77777777" w:rsidR="000A4D9F" w:rsidRPr="00E70DB0" w:rsidRDefault="00227F55" w:rsidP="000A4D9F">
            <w:pPr>
              <w:pStyle w:val="ListParagraph"/>
              <w:numPr>
                <w:ilvl w:val="0"/>
                <w:numId w:val="41"/>
              </w:numPr>
              <w:rPr>
                <w:sz w:val="22"/>
                <w:szCs w:val="22"/>
              </w:rPr>
            </w:pPr>
            <w:r w:rsidRPr="00830982">
              <w:rPr>
                <w:sz w:val="22"/>
                <w:szCs w:val="22"/>
              </w:rPr>
              <w:t xml:space="preserve">People also generally encouraged </w:t>
            </w:r>
            <w:r w:rsidR="0031444B" w:rsidRPr="00830982">
              <w:rPr>
                <w:sz w:val="22"/>
                <w:szCs w:val="22"/>
              </w:rPr>
              <w:t xml:space="preserve">measuring progress by </w:t>
            </w:r>
            <w:r w:rsidRPr="00830982">
              <w:rPr>
                <w:sz w:val="22"/>
                <w:szCs w:val="22"/>
              </w:rPr>
              <w:t>asking</w:t>
            </w:r>
            <w:r w:rsidR="0031444B" w:rsidRPr="00830982">
              <w:rPr>
                <w:sz w:val="22"/>
                <w:szCs w:val="22"/>
              </w:rPr>
              <w:t xml:space="preserve"> disabled people, their families, and carers how things are going.</w:t>
            </w:r>
          </w:p>
          <w:p w14:paraId="1C0347AB" w14:textId="77777777" w:rsidR="00B61181" w:rsidRPr="00F81308" w:rsidRDefault="00EB4B42" w:rsidP="00ED2670">
            <w:pPr>
              <w:pStyle w:val="Heading9"/>
            </w:pPr>
            <w:r>
              <w:t>Other thoughts about</w:t>
            </w:r>
            <w:r w:rsidR="00740B61">
              <w:t xml:space="preserve"> what DSS </w:t>
            </w:r>
            <w:r w:rsidR="00ED2670">
              <w:t>aims</w:t>
            </w:r>
            <w:r w:rsidR="00740B61">
              <w:t xml:space="preserve"> to achieve for disabled people</w:t>
            </w:r>
          </w:p>
          <w:p w14:paraId="44E11A1A" w14:textId="77777777" w:rsidR="00FF7F43" w:rsidRPr="00FF7F43" w:rsidRDefault="00253782">
            <w:pPr>
              <w:pStyle w:val="ListParagraph"/>
              <w:numPr>
                <w:ilvl w:val="0"/>
                <w:numId w:val="34"/>
              </w:numPr>
              <w:rPr>
                <w:color w:val="000000" w:themeColor="text1"/>
                <w:sz w:val="22"/>
                <w:szCs w:val="22"/>
              </w:rPr>
            </w:pPr>
            <w:r w:rsidRPr="00096E13">
              <w:rPr>
                <w:color w:val="000000" w:themeColor="text1"/>
                <w:sz w:val="22"/>
                <w:szCs w:val="22"/>
              </w:rPr>
              <w:t>When as</w:t>
            </w:r>
            <w:r w:rsidR="00096E13" w:rsidRPr="00096E13">
              <w:rPr>
                <w:color w:val="000000" w:themeColor="text1"/>
                <w:sz w:val="22"/>
                <w:szCs w:val="22"/>
              </w:rPr>
              <w:t xml:space="preserve">ked for additional thoughts about </w:t>
            </w:r>
            <w:r w:rsidR="00096E13" w:rsidRPr="00364A0E">
              <w:rPr>
                <w:i/>
                <w:color w:val="000000" w:themeColor="text1"/>
                <w:sz w:val="22"/>
                <w:szCs w:val="22"/>
              </w:rPr>
              <w:t>Shaping the outcomes that matter for disabled people</w:t>
            </w:r>
            <w:r w:rsidR="00096E13">
              <w:rPr>
                <w:color w:val="000000" w:themeColor="text1"/>
                <w:sz w:val="22"/>
                <w:szCs w:val="22"/>
              </w:rPr>
              <w:t xml:space="preserve">, </w:t>
            </w:r>
            <w:r w:rsidR="007030B3">
              <w:rPr>
                <w:color w:val="000000" w:themeColor="text1"/>
                <w:sz w:val="22"/>
                <w:szCs w:val="22"/>
              </w:rPr>
              <w:t>people talked about deficits in</w:t>
            </w:r>
            <w:r w:rsidR="00927297">
              <w:rPr>
                <w:color w:val="000000" w:themeColor="text1"/>
                <w:sz w:val="22"/>
                <w:szCs w:val="22"/>
              </w:rPr>
              <w:t xml:space="preserve"> suitable support </w:t>
            </w:r>
            <w:r w:rsidR="005305F3">
              <w:rPr>
                <w:color w:val="000000" w:themeColor="text1"/>
                <w:sz w:val="22"/>
                <w:szCs w:val="22"/>
              </w:rPr>
              <w:t xml:space="preserve">and </w:t>
            </w:r>
            <w:r w:rsidR="00D050B9">
              <w:rPr>
                <w:color w:val="000000" w:themeColor="text1"/>
                <w:sz w:val="22"/>
                <w:szCs w:val="22"/>
              </w:rPr>
              <w:t>in equal numbers urged that fl</w:t>
            </w:r>
            <w:r w:rsidR="00D050B9" w:rsidRPr="009151B1">
              <w:rPr>
                <w:color w:val="000000" w:themeColor="text1"/>
                <w:sz w:val="22"/>
                <w:szCs w:val="22"/>
              </w:rPr>
              <w:t>exibility</w:t>
            </w:r>
            <w:r w:rsidR="00D050B9">
              <w:rPr>
                <w:color w:val="000000" w:themeColor="text1"/>
                <w:sz w:val="22"/>
                <w:szCs w:val="22"/>
              </w:rPr>
              <w:t xml:space="preserve"> </w:t>
            </w:r>
            <w:r w:rsidR="008013F8">
              <w:rPr>
                <w:color w:val="000000" w:themeColor="text1"/>
                <w:sz w:val="22"/>
                <w:szCs w:val="22"/>
              </w:rPr>
              <w:t xml:space="preserve">be prioritised </w:t>
            </w:r>
            <w:r w:rsidR="00F8673C">
              <w:rPr>
                <w:color w:val="000000" w:themeColor="text1"/>
                <w:sz w:val="22"/>
                <w:szCs w:val="22"/>
              </w:rPr>
              <w:t>(both in goals for disabled people and in the supports they receive)</w:t>
            </w:r>
            <w:r w:rsidR="008013F8" w:rsidRPr="009151B1">
              <w:rPr>
                <w:color w:val="000000" w:themeColor="text1"/>
                <w:sz w:val="22"/>
                <w:szCs w:val="22"/>
              </w:rPr>
              <w:t>.</w:t>
            </w:r>
          </w:p>
          <w:p w14:paraId="0AB32D04" w14:textId="77777777" w:rsidR="0013418F" w:rsidRDefault="00654D99">
            <w:pPr>
              <w:pStyle w:val="ListParagraph"/>
              <w:numPr>
                <w:ilvl w:val="0"/>
                <w:numId w:val="34"/>
              </w:numPr>
              <w:rPr>
                <w:color w:val="000000" w:themeColor="text1"/>
                <w:sz w:val="22"/>
                <w:szCs w:val="22"/>
              </w:rPr>
            </w:pPr>
            <w:r w:rsidRPr="009151B1">
              <w:rPr>
                <w:color w:val="000000" w:themeColor="text1"/>
                <w:sz w:val="22"/>
                <w:szCs w:val="22"/>
              </w:rPr>
              <w:t>Th</w:t>
            </w:r>
            <w:r w:rsidR="00B17599" w:rsidRPr="009151B1">
              <w:rPr>
                <w:color w:val="000000" w:themeColor="text1"/>
                <w:sz w:val="22"/>
                <w:szCs w:val="22"/>
              </w:rPr>
              <w:t>e</w:t>
            </w:r>
            <w:r w:rsidRPr="009151B1">
              <w:rPr>
                <w:color w:val="000000" w:themeColor="text1"/>
                <w:sz w:val="22"/>
                <w:szCs w:val="22"/>
              </w:rPr>
              <w:t xml:space="preserve">re was demand for greater </w:t>
            </w:r>
            <w:r w:rsidR="00B17599" w:rsidRPr="009151B1">
              <w:rPr>
                <w:color w:val="000000" w:themeColor="text1"/>
                <w:sz w:val="22"/>
                <w:szCs w:val="22"/>
              </w:rPr>
              <w:t>understanding that</w:t>
            </w:r>
            <w:r w:rsidR="00FE2E10">
              <w:rPr>
                <w:color w:val="000000" w:themeColor="text1"/>
                <w:sz w:val="22"/>
                <w:szCs w:val="22"/>
              </w:rPr>
              <w:t xml:space="preserve"> disabled people/wh</w:t>
            </w:r>
            <w:r w:rsidR="00EB3740">
              <w:rPr>
                <w:color w:val="000000" w:themeColor="text1"/>
                <w:sz w:val="22"/>
                <w:szCs w:val="22"/>
              </w:rPr>
              <w:t>ā</w:t>
            </w:r>
            <w:r w:rsidR="00FE2E10">
              <w:rPr>
                <w:color w:val="000000" w:themeColor="text1"/>
                <w:sz w:val="22"/>
                <w:szCs w:val="22"/>
              </w:rPr>
              <w:t>nau know their own needs</w:t>
            </w:r>
            <w:r w:rsidR="00FF7F43">
              <w:rPr>
                <w:color w:val="000000" w:themeColor="text1"/>
                <w:sz w:val="22"/>
                <w:szCs w:val="22"/>
              </w:rPr>
              <w:t xml:space="preserve">, which in practical terms </w:t>
            </w:r>
            <w:r w:rsidR="00672506">
              <w:rPr>
                <w:color w:val="000000" w:themeColor="text1"/>
                <w:sz w:val="22"/>
                <w:szCs w:val="22"/>
              </w:rPr>
              <w:t>would translate to being allowed greater flexibility in how support funds are spent</w:t>
            </w:r>
            <w:r w:rsidR="00FF7F43">
              <w:rPr>
                <w:color w:val="000000" w:themeColor="text1"/>
                <w:sz w:val="22"/>
                <w:szCs w:val="22"/>
              </w:rPr>
              <w:t>.</w:t>
            </w:r>
          </w:p>
          <w:p w14:paraId="16D2B691" w14:textId="77777777" w:rsidR="00A72D66" w:rsidRPr="00A72D66" w:rsidRDefault="007421E6" w:rsidP="00A72D66">
            <w:pPr>
              <w:pStyle w:val="Heading7"/>
            </w:pPr>
            <w:r>
              <w:t>What we heard</w:t>
            </w:r>
          </w:p>
          <w:p w14:paraId="2CB2906D" w14:textId="77777777" w:rsidR="00D122C9" w:rsidRDefault="00AE0017" w:rsidP="00D122C9">
            <w:pPr>
              <w:rPr>
                <w:rFonts w:ascii="Roboto" w:hAnsi="Roboto"/>
              </w:rPr>
            </w:pPr>
            <w:r w:rsidRPr="00D122C9">
              <w:rPr>
                <w:rFonts w:ascii="Roboto" w:hAnsi="Roboto"/>
              </w:rPr>
              <w:t xml:space="preserve">Concern </w:t>
            </w:r>
            <w:r w:rsidR="00C35F32">
              <w:rPr>
                <w:rFonts w:ascii="Roboto" w:hAnsi="Roboto"/>
              </w:rPr>
              <w:t xml:space="preserve">about </w:t>
            </w:r>
            <w:r w:rsidR="00E807DB">
              <w:rPr>
                <w:rFonts w:ascii="Roboto" w:hAnsi="Roboto"/>
              </w:rPr>
              <w:t>the</w:t>
            </w:r>
            <w:r w:rsidR="00C35F32">
              <w:rPr>
                <w:rFonts w:ascii="Roboto" w:hAnsi="Roboto"/>
              </w:rPr>
              <w:t xml:space="preserve"> definition</w:t>
            </w:r>
            <w:r w:rsidR="0065621E">
              <w:rPr>
                <w:rFonts w:ascii="Roboto" w:hAnsi="Roboto"/>
              </w:rPr>
              <w:t xml:space="preserve">s </w:t>
            </w:r>
            <w:r w:rsidR="00E807DB">
              <w:rPr>
                <w:rFonts w:ascii="Roboto" w:hAnsi="Roboto"/>
              </w:rPr>
              <w:t>and application of</w:t>
            </w:r>
            <w:r w:rsidR="006316E3">
              <w:rPr>
                <w:rFonts w:ascii="Roboto" w:hAnsi="Roboto"/>
              </w:rPr>
              <w:t xml:space="preserve"> </w:t>
            </w:r>
            <w:r w:rsidR="00E807DB">
              <w:rPr>
                <w:rFonts w:ascii="Roboto" w:hAnsi="Roboto"/>
              </w:rPr>
              <w:t xml:space="preserve">the </w:t>
            </w:r>
            <w:r w:rsidR="00AD5732" w:rsidRPr="00D122C9">
              <w:rPr>
                <w:rFonts w:ascii="Roboto" w:hAnsi="Roboto"/>
              </w:rPr>
              <w:t>outcomes and wider benefits</w:t>
            </w:r>
            <w:r w:rsidR="008D5F4B">
              <w:rPr>
                <w:rFonts w:ascii="Roboto" w:hAnsi="Roboto"/>
              </w:rPr>
              <w:t xml:space="preserve"> </w:t>
            </w:r>
            <w:r w:rsidR="00B17FE6">
              <w:rPr>
                <w:rFonts w:ascii="Roboto" w:hAnsi="Roboto"/>
              </w:rPr>
              <w:t xml:space="preserve">and what that </w:t>
            </w:r>
            <w:r w:rsidR="00D122C9" w:rsidRPr="00D122C9">
              <w:rPr>
                <w:rFonts w:ascii="Roboto" w:hAnsi="Roboto"/>
              </w:rPr>
              <w:t>will</w:t>
            </w:r>
            <w:r w:rsidR="008D5F4B">
              <w:rPr>
                <w:rFonts w:ascii="Roboto" w:hAnsi="Roboto"/>
              </w:rPr>
              <w:t xml:space="preserve"> ultimately</w:t>
            </w:r>
            <w:r w:rsidR="00D122C9" w:rsidRPr="00D122C9">
              <w:rPr>
                <w:rFonts w:ascii="Roboto" w:hAnsi="Roboto"/>
              </w:rPr>
              <w:t xml:space="preserve"> mean</w:t>
            </w:r>
            <w:r w:rsidR="00AD5732" w:rsidRPr="00D122C9">
              <w:rPr>
                <w:rFonts w:ascii="Roboto" w:hAnsi="Roboto"/>
              </w:rPr>
              <w:t xml:space="preserve"> for </w:t>
            </w:r>
            <w:r w:rsidR="00D122C9" w:rsidRPr="00D122C9">
              <w:rPr>
                <w:rFonts w:ascii="Roboto" w:hAnsi="Roboto"/>
              </w:rPr>
              <w:t>disabled people</w:t>
            </w:r>
          </w:p>
          <w:p w14:paraId="595B5E78" w14:textId="77777777" w:rsidR="002F7120" w:rsidRPr="00A82DC8" w:rsidRDefault="000500B8" w:rsidP="00CF2A91">
            <w:pPr>
              <w:rPr>
                <w:i/>
                <w:iCs/>
                <w:sz w:val="22"/>
                <w:szCs w:val="22"/>
              </w:rPr>
            </w:pPr>
            <w:r w:rsidRPr="00A82DC8">
              <w:rPr>
                <w:i/>
                <w:iCs/>
                <w:sz w:val="22"/>
                <w:szCs w:val="22"/>
              </w:rPr>
              <w:t xml:space="preserve">What this </w:t>
            </w:r>
            <w:r w:rsidR="008474C0">
              <w:rPr>
                <w:i/>
                <w:iCs/>
                <w:sz w:val="22"/>
                <w:szCs w:val="22"/>
              </w:rPr>
              <w:t xml:space="preserve">would </w:t>
            </w:r>
            <w:r w:rsidRPr="00A82DC8">
              <w:rPr>
                <w:i/>
                <w:iCs/>
                <w:sz w:val="22"/>
                <w:szCs w:val="22"/>
              </w:rPr>
              <w:t>mean for</w:t>
            </w:r>
            <w:r w:rsidR="00DC796D">
              <w:rPr>
                <w:i/>
                <w:iCs/>
                <w:sz w:val="22"/>
                <w:szCs w:val="22"/>
              </w:rPr>
              <w:t xml:space="preserve"> assessing outcomes and wider benefits</w:t>
            </w:r>
          </w:p>
          <w:p w14:paraId="2143F644" w14:textId="77777777" w:rsidR="00847347" w:rsidRPr="00E435C8" w:rsidRDefault="00F142F0">
            <w:pPr>
              <w:pStyle w:val="ListParagraph"/>
              <w:numPr>
                <w:ilvl w:val="0"/>
                <w:numId w:val="51"/>
              </w:numPr>
              <w:rPr>
                <w:sz w:val="22"/>
                <w:szCs w:val="22"/>
              </w:rPr>
            </w:pPr>
            <w:r>
              <w:rPr>
                <w:sz w:val="22"/>
                <w:szCs w:val="22"/>
              </w:rPr>
              <w:t>People want clarity</w:t>
            </w:r>
            <w:r w:rsidR="003954E6" w:rsidRPr="00E435C8">
              <w:rPr>
                <w:sz w:val="22"/>
                <w:szCs w:val="22"/>
              </w:rPr>
              <w:t xml:space="preserve"> </w:t>
            </w:r>
            <w:r w:rsidR="008D5F4B" w:rsidRPr="00E435C8">
              <w:rPr>
                <w:sz w:val="22"/>
                <w:szCs w:val="22"/>
              </w:rPr>
              <w:t xml:space="preserve">around </w:t>
            </w:r>
            <w:r w:rsidR="00EA2E8B" w:rsidRPr="00E435C8">
              <w:rPr>
                <w:sz w:val="22"/>
                <w:szCs w:val="22"/>
              </w:rPr>
              <w:t>the purpose for defining outcomes and wider benefits</w:t>
            </w:r>
            <w:r w:rsidR="000A5715" w:rsidRPr="00E435C8">
              <w:rPr>
                <w:sz w:val="22"/>
                <w:szCs w:val="22"/>
              </w:rPr>
              <w:t>,</w:t>
            </w:r>
            <w:r w:rsidR="00AB2346" w:rsidRPr="00E435C8">
              <w:rPr>
                <w:sz w:val="22"/>
                <w:szCs w:val="22"/>
              </w:rPr>
              <w:t xml:space="preserve"> how this will be used</w:t>
            </w:r>
            <w:r w:rsidR="004F0B61" w:rsidRPr="00E435C8">
              <w:rPr>
                <w:sz w:val="22"/>
                <w:szCs w:val="22"/>
              </w:rPr>
              <w:t xml:space="preserve">, </w:t>
            </w:r>
            <w:r w:rsidR="00216891" w:rsidRPr="00E435C8">
              <w:rPr>
                <w:sz w:val="22"/>
                <w:szCs w:val="22"/>
              </w:rPr>
              <w:t xml:space="preserve">and </w:t>
            </w:r>
            <w:r w:rsidR="00C52593" w:rsidRPr="00E435C8">
              <w:rPr>
                <w:sz w:val="22"/>
                <w:szCs w:val="22"/>
              </w:rPr>
              <w:t>what changes people are likely to expect as a result.</w:t>
            </w:r>
          </w:p>
          <w:p w14:paraId="474B4BEB" w14:textId="77777777" w:rsidR="00F26813" w:rsidRPr="00E435C8" w:rsidRDefault="00F142F0">
            <w:pPr>
              <w:pStyle w:val="ListParagraph"/>
              <w:numPr>
                <w:ilvl w:val="0"/>
                <w:numId w:val="51"/>
              </w:numPr>
              <w:rPr>
                <w:sz w:val="22"/>
                <w:szCs w:val="22"/>
              </w:rPr>
            </w:pPr>
            <w:r>
              <w:rPr>
                <w:sz w:val="22"/>
                <w:szCs w:val="22"/>
              </w:rPr>
              <w:t>There is c</w:t>
            </w:r>
            <w:r w:rsidR="00E258BC" w:rsidRPr="00E435C8">
              <w:rPr>
                <w:sz w:val="22"/>
                <w:szCs w:val="22"/>
              </w:rPr>
              <w:t xml:space="preserve">oncern about </w:t>
            </w:r>
            <w:r w:rsidR="009A4618" w:rsidRPr="00E435C8">
              <w:rPr>
                <w:sz w:val="22"/>
                <w:szCs w:val="22"/>
              </w:rPr>
              <w:t xml:space="preserve">wider benefits </w:t>
            </w:r>
            <w:r w:rsidR="00910A71" w:rsidRPr="00E435C8">
              <w:rPr>
                <w:sz w:val="22"/>
                <w:szCs w:val="22"/>
              </w:rPr>
              <w:t xml:space="preserve">being overlooked </w:t>
            </w:r>
            <w:r>
              <w:rPr>
                <w:sz w:val="22"/>
                <w:szCs w:val="22"/>
              </w:rPr>
              <w:t xml:space="preserve">and this </w:t>
            </w:r>
            <w:r w:rsidR="00CF3889" w:rsidRPr="00E435C8">
              <w:rPr>
                <w:sz w:val="22"/>
                <w:szCs w:val="22"/>
              </w:rPr>
              <w:t xml:space="preserve">suggests </w:t>
            </w:r>
            <w:r w:rsidR="00884571" w:rsidRPr="00E435C8">
              <w:rPr>
                <w:sz w:val="22"/>
                <w:szCs w:val="22"/>
              </w:rPr>
              <w:t>DSS</w:t>
            </w:r>
            <w:r w:rsidR="00A457B3" w:rsidRPr="00E435C8">
              <w:rPr>
                <w:sz w:val="22"/>
                <w:szCs w:val="22"/>
              </w:rPr>
              <w:t xml:space="preserve"> should </w:t>
            </w:r>
            <w:r w:rsidR="00E800CB" w:rsidRPr="00E435C8">
              <w:rPr>
                <w:sz w:val="22"/>
                <w:szCs w:val="22"/>
              </w:rPr>
              <w:t>identify</w:t>
            </w:r>
            <w:r w:rsidR="009A4618" w:rsidRPr="00E435C8">
              <w:rPr>
                <w:sz w:val="22"/>
                <w:szCs w:val="22"/>
              </w:rPr>
              <w:t xml:space="preserve"> and show people</w:t>
            </w:r>
            <w:r w:rsidR="00E800CB" w:rsidRPr="00E435C8">
              <w:rPr>
                <w:sz w:val="22"/>
                <w:szCs w:val="22"/>
              </w:rPr>
              <w:t xml:space="preserve"> how </w:t>
            </w:r>
            <w:r w:rsidR="00F317DE">
              <w:rPr>
                <w:sz w:val="22"/>
                <w:szCs w:val="22"/>
              </w:rPr>
              <w:t>their contribution extends</w:t>
            </w:r>
            <w:r w:rsidR="005B33E6" w:rsidRPr="00E435C8">
              <w:rPr>
                <w:sz w:val="22"/>
                <w:szCs w:val="22"/>
              </w:rPr>
              <w:t xml:space="preserve"> beyond </w:t>
            </w:r>
            <w:r w:rsidR="00195D8A" w:rsidRPr="00E435C8">
              <w:rPr>
                <w:sz w:val="22"/>
                <w:szCs w:val="22"/>
              </w:rPr>
              <w:t xml:space="preserve">the two </w:t>
            </w:r>
            <w:r>
              <w:rPr>
                <w:sz w:val="22"/>
                <w:szCs w:val="22"/>
              </w:rPr>
              <w:t xml:space="preserve">key </w:t>
            </w:r>
            <w:r w:rsidR="00195D8A" w:rsidRPr="00E435C8">
              <w:rPr>
                <w:sz w:val="22"/>
                <w:szCs w:val="22"/>
              </w:rPr>
              <w:t xml:space="preserve">outcomes identified. </w:t>
            </w:r>
            <w:r w:rsidR="008E6048" w:rsidRPr="00E435C8">
              <w:rPr>
                <w:sz w:val="22"/>
                <w:szCs w:val="22"/>
              </w:rPr>
              <w:t xml:space="preserve">This </w:t>
            </w:r>
            <w:r w:rsidR="001300BA">
              <w:rPr>
                <w:sz w:val="22"/>
                <w:szCs w:val="22"/>
              </w:rPr>
              <w:t xml:space="preserve">could </w:t>
            </w:r>
            <w:r w:rsidR="008E6048" w:rsidRPr="00E435C8">
              <w:rPr>
                <w:sz w:val="22"/>
                <w:szCs w:val="22"/>
              </w:rPr>
              <w:t xml:space="preserve">include a </w:t>
            </w:r>
            <w:r w:rsidR="00E75A0B" w:rsidRPr="00E435C8">
              <w:rPr>
                <w:sz w:val="22"/>
                <w:szCs w:val="22"/>
              </w:rPr>
              <w:t>mechanism of responsibility</w:t>
            </w:r>
            <w:r w:rsidR="006118CA">
              <w:rPr>
                <w:sz w:val="22"/>
                <w:szCs w:val="22"/>
              </w:rPr>
              <w:t xml:space="preserve"> or a </w:t>
            </w:r>
            <w:r w:rsidR="00EA7969" w:rsidRPr="00E435C8">
              <w:rPr>
                <w:sz w:val="22"/>
                <w:szCs w:val="22"/>
              </w:rPr>
              <w:t>measure of success</w:t>
            </w:r>
            <w:r w:rsidR="007E425B" w:rsidRPr="00E435C8">
              <w:rPr>
                <w:sz w:val="22"/>
                <w:szCs w:val="22"/>
              </w:rPr>
              <w:t xml:space="preserve"> </w:t>
            </w:r>
            <w:r w:rsidR="00CE627B" w:rsidRPr="00E435C8">
              <w:rPr>
                <w:sz w:val="22"/>
                <w:szCs w:val="22"/>
              </w:rPr>
              <w:t xml:space="preserve">for </w:t>
            </w:r>
            <w:r w:rsidR="00C0632F" w:rsidRPr="00E435C8">
              <w:rPr>
                <w:sz w:val="22"/>
                <w:szCs w:val="22"/>
              </w:rPr>
              <w:t xml:space="preserve">achieving </w:t>
            </w:r>
            <w:r w:rsidR="00E82730">
              <w:rPr>
                <w:sz w:val="22"/>
                <w:szCs w:val="22"/>
              </w:rPr>
              <w:t>wider, quality</w:t>
            </w:r>
            <w:r w:rsidR="00F5721F">
              <w:rPr>
                <w:sz w:val="22"/>
                <w:szCs w:val="22"/>
              </w:rPr>
              <w:t xml:space="preserve">-of-life outcomes </w:t>
            </w:r>
            <w:r w:rsidR="003A0CA5" w:rsidRPr="00E435C8">
              <w:rPr>
                <w:sz w:val="22"/>
                <w:szCs w:val="22"/>
              </w:rPr>
              <w:t>that are contributed to by multiple parties</w:t>
            </w:r>
            <w:r w:rsidR="00BE743D" w:rsidRPr="00E435C8">
              <w:rPr>
                <w:sz w:val="22"/>
                <w:szCs w:val="22"/>
              </w:rPr>
              <w:t>.</w:t>
            </w:r>
          </w:p>
          <w:p w14:paraId="2EAC5F92" w14:textId="77777777" w:rsidR="00ED4C18" w:rsidRDefault="006957CC" w:rsidP="003464B0">
            <w:pPr>
              <w:rPr>
                <w:rFonts w:ascii="Roboto" w:hAnsi="Roboto"/>
                <w:szCs w:val="20"/>
              </w:rPr>
            </w:pPr>
            <w:r w:rsidRPr="00462638">
              <w:rPr>
                <w:rFonts w:ascii="Roboto" w:hAnsi="Roboto"/>
                <w:szCs w:val="20"/>
              </w:rPr>
              <w:t>How well the system works impacts people</w:t>
            </w:r>
            <w:r w:rsidR="001300BA">
              <w:rPr>
                <w:rFonts w:ascii="Roboto" w:hAnsi="Roboto"/>
                <w:szCs w:val="20"/>
              </w:rPr>
              <w:t>’</w:t>
            </w:r>
            <w:r w:rsidRPr="00462638">
              <w:rPr>
                <w:rFonts w:ascii="Roboto" w:hAnsi="Roboto"/>
                <w:szCs w:val="20"/>
              </w:rPr>
              <w:t xml:space="preserve">s overall wellbeing and </w:t>
            </w:r>
            <w:r w:rsidR="00FD2999" w:rsidRPr="00462638">
              <w:rPr>
                <w:rFonts w:ascii="Roboto" w:hAnsi="Roboto"/>
                <w:szCs w:val="20"/>
              </w:rPr>
              <w:t>could be considered an outcome or measure of progress in</w:t>
            </w:r>
            <w:r w:rsidR="00376F50">
              <w:rPr>
                <w:rFonts w:ascii="Roboto" w:hAnsi="Roboto"/>
                <w:szCs w:val="20"/>
              </w:rPr>
              <w:t xml:space="preserve"> </w:t>
            </w:r>
            <w:r w:rsidR="00FD2999" w:rsidRPr="00462638">
              <w:rPr>
                <w:rFonts w:ascii="Roboto" w:hAnsi="Roboto"/>
                <w:szCs w:val="20"/>
              </w:rPr>
              <w:t>and</w:t>
            </w:r>
            <w:r w:rsidR="00376F50">
              <w:rPr>
                <w:rFonts w:ascii="Roboto" w:hAnsi="Roboto"/>
                <w:szCs w:val="20"/>
              </w:rPr>
              <w:t xml:space="preserve"> </w:t>
            </w:r>
            <w:r w:rsidR="00FD2999" w:rsidRPr="00462638">
              <w:rPr>
                <w:rFonts w:ascii="Roboto" w:hAnsi="Roboto"/>
                <w:szCs w:val="20"/>
              </w:rPr>
              <w:t>of</w:t>
            </w:r>
            <w:r w:rsidR="00376F50">
              <w:rPr>
                <w:rFonts w:ascii="Roboto" w:hAnsi="Roboto"/>
                <w:szCs w:val="20"/>
              </w:rPr>
              <w:t xml:space="preserve"> </w:t>
            </w:r>
            <w:r w:rsidR="000D5F3A" w:rsidRPr="00462638">
              <w:rPr>
                <w:rFonts w:ascii="Roboto" w:hAnsi="Roboto"/>
                <w:szCs w:val="20"/>
              </w:rPr>
              <w:t>itself</w:t>
            </w:r>
          </w:p>
          <w:p w14:paraId="25DB3EC7" w14:textId="77777777" w:rsidR="00462638" w:rsidRPr="00DC796D" w:rsidRDefault="004E033B" w:rsidP="003464B0">
            <w:pPr>
              <w:rPr>
                <w:i/>
                <w:sz w:val="22"/>
                <w:szCs w:val="22"/>
              </w:rPr>
            </w:pPr>
            <w:r w:rsidRPr="00DC796D">
              <w:rPr>
                <w:i/>
                <w:sz w:val="22"/>
                <w:szCs w:val="22"/>
              </w:rPr>
              <w:t>What this</w:t>
            </w:r>
            <w:r w:rsidR="000A0751">
              <w:rPr>
                <w:i/>
                <w:sz w:val="22"/>
                <w:szCs w:val="22"/>
              </w:rPr>
              <w:t xml:space="preserve"> would</w:t>
            </w:r>
            <w:r w:rsidRPr="00DC796D">
              <w:rPr>
                <w:i/>
                <w:sz w:val="22"/>
                <w:szCs w:val="22"/>
              </w:rPr>
              <w:t xml:space="preserve"> mean for measuring success and assessing outcomes</w:t>
            </w:r>
          </w:p>
          <w:p w14:paraId="670430DB" w14:textId="77777777" w:rsidR="00F80A1F" w:rsidRPr="00A540D0" w:rsidRDefault="00F30509">
            <w:pPr>
              <w:pStyle w:val="ListParagraph"/>
              <w:numPr>
                <w:ilvl w:val="0"/>
                <w:numId w:val="53"/>
              </w:numPr>
              <w:rPr>
                <w:color w:val="000000" w:themeColor="text1"/>
                <w:sz w:val="22"/>
                <w:szCs w:val="18"/>
              </w:rPr>
            </w:pPr>
            <w:r w:rsidRPr="0007223B">
              <w:rPr>
                <w:color w:val="000000" w:themeColor="text1"/>
                <w:sz w:val="22"/>
                <w:szCs w:val="18"/>
              </w:rPr>
              <w:t>Measure success by asking</w:t>
            </w:r>
            <w:r w:rsidR="007B4FF0" w:rsidRPr="0007223B">
              <w:rPr>
                <w:color w:val="000000" w:themeColor="text1"/>
                <w:sz w:val="22"/>
                <w:szCs w:val="18"/>
              </w:rPr>
              <w:t xml:space="preserve"> people about their </w:t>
            </w:r>
            <w:r w:rsidR="009A3C9D" w:rsidRPr="0007223B">
              <w:rPr>
                <w:color w:val="000000" w:themeColor="text1"/>
                <w:sz w:val="22"/>
                <w:szCs w:val="18"/>
              </w:rPr>
              <w:t xml:space="preserve">experience </w:t>
            </w:r>
            <w:r w:rsidR="005A3B32">
              <w:rPr>
                <w:color w:val="000000" w:themeColor="text1"/>
                <w:sz w:val="22"/>
                <w:szCs w:val="18"/>
              </w:rPr>
              <w:t>of</w:t>
            </w:r>
            <w:r w:rsidR="009A3C9D" w:rsidRPr="0007223B">
              <w:rPr>
                <w:color w:val="000000" w:themeColor="text1"/>
                <w:sz w:val="22"/>
                <w:szCs w:val="18"/>
              </w:rPr>
              <w:t xml:space="preserve"> accessing and</w:t>
            </w:r>
            <w:r w:rsidRPr="0007223B">
              <w:rPr>
                <w:color w:val="000000" w:themeColor="text1"/>
                <w:sz w:val="22"/>
                <w:szCs w:val="18"/>
              </w:rPr>
              <w:t xml:space="preserve"> receiving supports</w:t>
            </w:r>
            <w:r w:rsidR="002275B0">
              <w:rPr>
                <w:color w:val="000000" w:themeColor="text1"/>
                <w:sz w:val="22"/>
                <w:szCs w:val="18"/>
              </w:rPr>
              <w:t>: not just what supports they receive</w:t>
            </w:r>
            <w:r w:rsidR="009A3C9D" w:rsidRPr="0007223B">
              <w:rPr>
                <w:color w:val="000000" w:themeColor="text1"/>
                <w:sz w:val="22"/>
                <w:szCs w:val="18"/>
              </w:rPr>
              <w:t xml:space="preserve">. People often explained that the success of the system shouldn’t be measured by the </w:t>
            </w:r>
            <w:r w:rsidR="0007223B" w:rsidRPr="0007223B">
              <w:rPr>
                <w:color w:val="000000" w:themeColor="text1"/>
                <w:sz w:val="22"/>
                <w:szCs w:val="18"/>
              </w:rPr>
              <w:t xml:space="preserve">‘services delivered’, but the outcomes those services achieve for </w:t>
            </w:r>
            <w:r w:rsidR="00C83BF3">
              <w:rPr>
                <w:color w:val="000000" w:themeColor="text1"/>
                <w:sz w:val="22"/>
                <w:szCs w:val="18"/>
              </w:rPr>
              <w:t>the disabled community as a whole</w:t>
            </w:r>
            <w:r w:rsidR="00284B53">
              <w:rPr>
                <w:color w:val="000000" w:themeColor="text1"/>
                <w:sz w:val="22"/>
                <w:szCs w:val="18"/>
              </w:rPr>
              <w:t>.</w:t>
            </w:r>
            <w:r w:rsidR="00DC40A6">
              <w:rPr>
                <w:color w:val="000000" w:themeColor="text1"/>
                <w:sz w:val="22"/>
                <w:szCs w:val="18"/>
              </w:rPr>
              <w:t xml:space="preserve"> </w:t>
            </w:r>
            <w:r w:rsidR="0083201C">
              <w:rPr>
                <w:color w:val="000000" w:themeColor="text1"/>
                <w:sz w:val="22"/>
                <w:szCs w:val="18"/>
              </w:rPr>
              <w:t xml:space="preserve">DSS </w:t>
            </w:r>
            <w:r w:rsidR="00284B53">
              <w:rPr>
                <w:color w:val="000000" w:themeColor="text1"/>
                <w:sz w:val="22"/>
                <w:szCs w:val="18"/>
              </w:rPr>
              <w:t xml:space="preserve">should </w:t>
            </w:r>
            <w:r w:rsidR="005B450F">
              <w:rPr>
                <w:color w:val="000000" w:themeColor="text1"/>
                <w:sz w:val="22"/>
                <w:szCs w:val="18"/>
              </w:rPr>
              <w:t>also</w:t>
            </w:r>
            <w:r w:rsidR="0083201C">
              <w:rPr>
                <w:color w:val="000000" w:themeColor="text1"/>
                <w:sz w:val="22"/>
                <w:szCs w:val="18"/>
              </w:rPr>
              <w:t xml:space="preserve"> </w:t>
            </w:r>
            <w:r w:rsidR="00F359FB">
              <w:rPr>
                <w:color w:val="000000" w:themeColor="text1"/>
                <w:sz w:val="22"/>
                <w:szCs w:val="18"/>
              </w:rPr>
              <w:t>consider</w:t>
            </w:r>
            <w:r w:rsidR="009B0BEC" w:rsidRPr="00A540D0">
              <w:rPr>
                <w:color w:val="000000" w:themeColor="text1"/>
                <w:sz w:val="22"/>
                <w:szCs w:val="16"/>
              </w:rPr>
              <w:t xml:space="preserve"> disabled people who aren’t currently accessing support, or may have failed to do so, </w:t>
            </w:r>
            <w:r w:rsidR="00F359FB" w:rsidRPr="00F359FB">
              <w:rPr>
                <w:color w:val="000000" w:themeColor="text1"/>
                <w:sz w:val="22"/>
                <w:szCs w:val="22"/>
              </w:rPr>
              <w:t>when</w:t>
            </w:r>
            <w:r w:rsidR="009B0BEC" w:rsidRPr="00A540D0">
              <w:rPr>
                <w:color w:val="000000" w:themeColor="text1"/>
                <w:sz w:val="22"/>
                <w:szCs w:val="16"/>
              </w:rPr>
              <w:t xml:space="preserve"> </w:t>
            </w:r>
            <w:r w:rsidR="00DC40A6" w:rsidRPr="00A540D0">
              <w:rPr>
                <w:color w:val="000000" w:themeColor="text1"/>
                <w:sz w:val="22"/>
                <w:szCs w:val="16"/>
              </w:rPr>
              <w:t xml:space="preserve">measuring </w:t>
            </w:r>
            <w:r w:rsidR="00A83D03">
              <w:rPr>
                <w:color w:val="000000" w:themeColor="text1"/>
                <w:sz w:val="22"/>
                <w:szCs w:val="16"/>
              </w:rPr>
              <w:t>progress</w:t>
            </w:r>
            <w:r w:rsidR="00472E12">
              <w:rPr>
                <w:color w:val="000000" w:themeColor="text1"/>
                <w:sz w:val="22"/>
                <w:szCs w:val="16"/>
              </w:rPr>
              <w:t>, rather than focusing solely on people wh</w:t>
            </w:r>
            <w:r w:rsidR="00C83BF3">
              <w:rPr>
                <w:color w:val="000000" w:themeColor="text1"/>
                <w:sz w:val="22"/>
                <w:szCs w:val="16"/>
              </w:rPr>
              <w:t xml:space="preserve">o </w:t>
            </w:r>
            <w:r w:rsidR="001F54AC">
              <w:rPr>
                <w:color w:val="000000" w:themeColor="text1"/>
                <w:sz w:val="22"/>
                <w:szCs w:val="16"/>
              </w:rPr>
              <w:t xml:space="preserve">do </w:t>
            </w:r>
            <w:r w:rsidR="00C83BF3">
              <w:rPr>
                <w:color w:val="000000" w:themeColor="text1"/>
                <w:sz w:val="22"/>
                <w:szCs w:val="16"/>
              </w:rPr>
              <w:t>receive supports</w:t>
            </w:r>
            <w:r w:rsidR="00A83D03">
              <w:rPr>
                <w:color w:val="000000" w:themeColor="text1"/>
                <w:sz w:val="22"/>
                <w:szCs w:val="16"/>
              </w:rPr>
              <w:t>.</w:t>
            </w:r>
          </w:p>
          <w:p w14:paraId="26D33639" w14:textId="77777777" w:rsidR="002F7008" w:rsidRPr="00497104" w:rsidRDefault="00F5721F" w:rsidP="003464B0">
            <w:pPr>
              <w:rPr>
                <w:rFonts w:ascii="Roboto" w:hAnsi="Roboto"/>
                <w:szCs w:val="20"/>
              </w:rPr>
            </w:pPr>
            <w:r w:rsidRPr="00497104">
              <w:rPr>
                <w:rFonts w:ascii="Roboto" w:hAnsi="Roboto"/>
                <w:szCs w:val="20"/>
              </w:rPr>
              <w:t>Consideration of outcomes and wider benefits needs to account for individuality</w:t>
            </w:r>
            <w:r w:rsidR="00AC7200" w:rsidRPr="00497104">
              <w:rPr>
                <w:rFonts w:ascii="Roboto" w:hAnsi="Roboto"/>
                <w:szCs w:val="20"/>
              </w:rPr>
              <w:t>, and</w:t>
            </w:r>
            <w:r w:rsidR="00497104" w:rsidRPr="00497104">
              <w:rPr>
                <w:rFonts w:ascii="Roboto" w:hAnsi="Roboto"/>
                <w:szCs w:val="20"/>
              </w:rPr>
              <w:t xml:space="preserve"> success may look different for different people</w:t>
            </w:r>
          </w:p>
          <w:p w14:paraId="0FD3FB6E" w14:textId="77777777" w:rsidR="00853AD4" w:rsidRPr="009151B1" w:rsidRDefault="00853AD4" w:rsidP="00853AD4">
            <w:pPr>
              <w:rPr>
                <w:i/>
                <w:sz w:val="22"/>
                <w:szCs w:val="22"/>
              </w:rPr>
            </w:pPr>
            <w:r w:rsidRPr="009151B1">
              <w:rPr>
                <w:i/>
                <w:sz w:val="22"/>
                <w:szCs w:val="22"/>
              </w:rPr>
              <w:t xml:space="preserve">What this </w:t>
            </w:r>
            <w:r w:rsidR="000A0751">
              <w:rPr>
                <w:i/>
                <w:sz w:val="22"/>
                <w:szCs w:val="22"/>
              </w:rPr>
              <w:t xml:space="preserve">would </w:t>
            </w:r>
            <w:r w:rsidRPr="009151B1">
              <w:rPr>
                <w:i/>
                <w:sz w:val="22"/>
                <w:szCs w:val="22"/>
              </w:rPr>
              <w:t>mean for measuring success and assessing outcomes</w:t>
            </w:r>
          </w:p>
          <w:p w14:paraId="526172D1" w14:textId="77777777" w:rsidR="008D45CE" w:rsidRPr="00984AC1" w:rsidRDefault="00984AC1">
            <w:pPr>
              <w:pStyle w:val="ListParagraph"/>
              <w:numPr>
                <w:ilvl w:val="0"/>
                <w:numId w:val="53"/>
              </w:numPr>
              <w:rPr>
                <w:color w:val="000000" w:themeColor="text1"/>
                <w:sz w:val="22"/>
                <w:szCs w:val="22"/>
              </w:rPr>
            </w:pPr>
            <w:r>
              <w:rPr>
                <w:color w:val="000000" w:themeColor="text1"/>
                <w:sz w:val="22"/>
                <w:szCs w:val="22"/>
              </w:rPr>
              <w:t>People said that s</w:t>
            </w:r>
            <w:r w:rsidR="00C11138">
              <w:rPr>
                <w:color w:val="000000" w:themeColor="text1"/>
                <w:sz w:val="22"/>
                <w:szCs w:val="22"/>
              </w:rPr>
              <w:t>uccess in outcomes</w:t>
            </w:r>
            <w:r>
              <w:rPr>
                <w:color w:val="000000" w:themeColor="text1"/>
                <w:sz w:val="22"/>
                <w:szCs w:val="22"/>
              </w:rPr>
              <w:t xml:space="preserve"> and wider benefits</w:t>
            </w:r>
            <w:r w:rsidR="00C11138">
              <w:rPr>
                <w:color w:val="000000" w:themeColor="text1"/>
                <w:sz w:val="22"/>
                <w:szCs w:val="22"/>
              </w:rPr>
              <w:t>, as well as the rel</w:t>
            </w:r>
            <w:r w:rsidR="00083D54">
              <w:rPr>
                <w:color w:val="000000" w:themeColor="text1"/>
                <w:sz w:val="22"/>
                <w:szCs w:val="22"/>
              </w:rPr>
              <w:t xml:space="preserve">ative importance </w:t>
            </w:r>
            <w:r w:rsidR="00C11138">
              <w:rPr>
                <w:color w:val="000000" w:themeColor="text1"/>
                <w:sz w:val="22"/>
                <w:szCs w:val="22"/>
              </w:rPr>
              <w:t>of the wider benefits</w:t>
            </w:r>
            <w:r>
              <w:rPr>
                <w:color w:val="000000" w:themeColor="text1"/>
                <w:sz w:val="22"/>
                <w:szCs w:val="22"/>
              </w:rPr>
              <w:t>,</w:t>
            </w:r>
            <w:r w:rsidR="00C11138">
              <w:rPr>
                <w:color w:val="000000" w:themeColor="text1"/>
                <w:sz w:val="22"/>
                <w:szCs w:val="22"/>
              </w:rPr>
              <w:t xml:space="preserve"> </w:t>
            </w:r>
            <w:r w:rsidR="00BC5996">
              <w:rPr>
                <w:color w:val="000000" w:themeColor="text1"/>
                <w:sz w:val="22"/>
                <w:szCs w:val="22"/>
              </w:rPr>
              <w:t>differs greatly from</w:t>
            </w:r>
            <w:r>
              <w:rPr>
                <w:color w:val="000000" w:themeColor="text1"/>
                <w:sz w:val="22"/>
                <w:szCs w:val="22"/>
              </w:rPr>
              <w:t xml:space="preserve"> person to person. </w:t>
            </w:r>
            <w:r w:rsidR="00B3287B" w:rsidRPr="00984AC1">
              <w:rPr>
                <w:color w:val="000000" w:themeColor="text1"/>
                <w:sz w:val="22"/>
                <w:szCs w:val="20"/>
              </w:rPr>
              <w:t>This point suggested the need for a</w:t>
            </w:r>
            <w:r w:rsidR="005F532B" w:rsidRPr="00984AC1">
              <w:rPr>
                <w:color w:val="000000" w:themeColor="text1"/>
                <w:sz w:val="22"/>
                <w:szCs w:val="20"/>
              </w:rPr>
              <w:t xml:space="preserve"> person-centered, planning approac</w:t>
            </w:r>
            <w:r w:rsidR="008522DF" w:rsidRPr="00984AC1">
              <w:rPr>
                <w:color w:val="000000" w:themeColor="text1"/>
                <w:sz w:val="22"/>
                <w:szCs w:val="20"/>
              </w:rPr>
              <w:t>h</w:t>
            </w:r>
            <w:r w:rsidR="00D41A8B">
              <w:rPr>
                <w:color w:val="000000" w:themeColor="text1"/>
                <w:sz w:val="22"/>
                <w:szCs w:val="20"/>
              </w:rPr>
              <w:t xml:space="preserve"> so that </w:t>
            </w:r>
            <w:r w:rsidR="00083D54">
              <w:rPr>
                <w:color w:val="000000" w:themeColor="text1"/>
                <w:sz w:val="22"/>
                <w:szCs w:val="20"/>
              </w:rPr>
              <w:t>the outcomes being worked towards</w:t>
            </w:r>
            <w:r w:rsidR="00AE6561">
              <w:rPr>
                <w:color w:val="000000" w:themeColor="text1"/>
                <w:sz w:val="22"/>
                <w:szCs w:val="20"/>
              </w:rPr>
              <w:t xml:space="preserve">, </w:t>
            </w:r>
            <w:r w:rsidR="00C83BF3">
              <w:rPr>
                <w:color w:val="000000" w:themeColor="text1"/>
                <w:sz w:val="22"/>
                <w:szCs w:val="20"/>
              </w:rPr>
              <w:t xml:space="preserve">as well as </w:t>
            </w:r>
            <w:r w:rsidR="00F359FB">
              <w:rPr>
                <w:color w:val="000000" w:themeColor="text1"/>
                <w:sz w:val="22"/>
                <w:szCs w:val="20"/>
              </w:rPr>
              <w:t>the measures of progress</w:t>
            </w:r>
            <w:r w:rsidR="00AE6561">
              <w:rPr>
                <w:color w:val="000000" w:themeColor="text1"/>
                <w:sz w:val="22"/>
                <w:szCs w:val="20"/>
              </w:rPr>
              <w:t>,</w:t>
            </w:r>
            <w:r w:rsidR="00F359FB">
              <w:rPr>
                <w:color w:val="000000" w:themeColor="text1"/>
                <w:sz w:val="22"/>
                <w:szCs w:val="20"/>
              </w:rPr>
              <w:t xml:space="preserve"> </w:t>
            </w:r>
            <w:r w:rsidR="00083D54">
              <w:rPr>
                <w:color w:val="000000" w:themeColor="text1"/>
                <w:sz w:val="22"/>
                <w:szCs w:val="20"/>
              </w:rPr>
              <w:t>are</w:t>
            </w:r>
            <w:r w:rsidR="00D41A8B">
              <w:rPr>
                <w:color w:val="000000" w:themeColor="text1"/>
                <w:sz w:val="22"/>
                <w:szCs w:val="20"/>
              </w:rPr>
              <w:t xml:space="preserve"> self-</w:t>
            </w:r>
            <w:r w:rsidR="00D41A8B" w:rsidRPr="00D41A8B">
              <w:rPr>
                <w:color w:val="000000" w:themeColor="text1"/>
                <w:sz w:val="22"/>
                <w:szCs w:val="22"/>
              </w:rPr>
              <w:t>determine</w:t>
            </w:r>
            <w:r w:rsidR="00083D54">
              <w:rPr>
                <w:color w:val="000000" w:themeColor="text1"/>
                <w:sz w:val="22"/>
                <w:szCs w:val="22"/>
              </w:rPr>
              <w:t>d.</w:t>
            </w:r>
          </w:p>
        </w:tc>
      </w:tr>
    </w:tbl>
    <w:p w14:paraId="3760E513" w14:textId="77777777" w:rsidR="00FE0F00" w:rsidRDefault="00FE0F00" w:rsidP="00020B3F">
      <w:r>
        <w:br w:type="page"/>
      </w:r>
    </w:p>
    <w:p w14:paraId="1B40CB05" w14:textId="77777777" w:rsidR="00CD04C3" w:rsidRPr="000F4DA3" w:rsidRDefault="00A97B63" w:rsidP="001E1867">
      <w:pPr>
        <w:pStyle w:val="Heading5"/>
      </w:pPr>
      <w:r w:rsidRPr="000F4DA3">
        <w:t>1</w:t>
      </w:r>
      <w:r w:rsidR="00C97016" w:rsidRPr="000F4DA3">
        <w:t>.</w:t>
      </w:r>
      <w:r w:rsidRPr="000F4DA3">
        <w:t xml:space="preserve"> </w:t>
      </w:r>
      <w:r w:rsidR="00717D18">
        <w:t>Other outcomes and wider benefit</w:t>
      </w:r>
      <w:r w:rsidR="007F086E">
        <w:t>s</w:t>
      </w:r>
      <w:r w:rsidR="00717D18">
        <w:t xml:space="preserve"> for DSS to achieve </w:t>
      </w:r>
      <w:r w:rsidR="007F086E">
        <w:t xml:space="preserve">or contribute </w:t>
      </w:r>
      <w:r w:rsidR="00A36151">
        <w:t xml:space="preserve">to </w:t>
      </w:r>
      <w:r w:rsidR="00A36151">
        <w:tab/>
      </w:r>
      <w:r w:rsidR="00D86AD9">
        <w:t>750</w:t>
      </w:r>
      <w:r w:rsidR="00A34636">
        <w:t>+</w:t>
      </w:r>
      <w:r w:rsidR="00A36151">
        <w:t xml:space="preserve"> comments</w:t>
      </w:r>
    </w:p>
    <w:p w14:paraId="1FB92C60" w14:textId="77777777" w:rsidR="00873131" w:rsidRDefault="00B944E0" w:rsidP="00C3403B">
      <w:r w:rsidRPr="00B46B8D">
        <w:rPr>
          <w:rFonts w:ascii="Roboto" w:hAnsi="Roboto"/>
          <w:lang w:eastAsia="en-NZ"/>
        </w:rPr>
        <w:t>Respondents were asked:</w:t>
      </w:r>
      <w:r w:rsidR="00A60229" w:rsidRPr="00A60229">
        <w:t xml:space="preserve"> </w:t>
      </w:r>
      <w:r w:rsidR="00A60229" w:rsidRPr="00A60229">
        <w:rPr>
          <w:i/>
          <w:iCs/>
        </w:rPr>
        <w:t xml:space="preserve">Are there any </w:t>
      </w:r>
      <w:r w:rsidR="00A60229" w:rsidRPr="00AC16CC">
        <w:rPr>
          <w:i/>
          <w:iCs/>
        </w:rPr>
        <w:t>other outcomes or wider benefits</w:t>
      </w:r>
      <w:r w:rsidR="00A60229" w:rsidRPr="00A60229">
        <w:rPr>
          <w:i/>
          <w:iCs/>
        </w:rPr>
        <w:t xml:space="preserve"> that we should be achieving or contributing to?</w:t>
      </w:r>
    </w:p>
    <w:p w14:paraId="1DE82323" w14:textId="77777777" w:rsidR="00185A93" w:rsidRDefault="00185A93" w:rsidP="00685329">
      <w:pPr>
        <w:pStyle w:val="Heading8"/>
      </w:pPr>
      <w:r>
        <w:t xml:space="preserve">General comments and suggestions for </w:t>
      </w:r>
      <w:r w:rsidR="00685329">
        <w:t xml:space="preserve">outcomes and wider benefits </w:t>
      </w:r>
      <w:r w:rsidR="00C645C8">
        <w:t>(329)</w:t>
      </w:r>
    </w:p>
    <w:p w14:paraId="6D98BB65" w14:textId="77777777" w:rsidR="00515AEE" w:rsidRDefault="00A75A46" w:rsidP="00C645C8">
      <w:pPr>
        <w:pStyle w:val="Heading9"/>
      </w:pPr>
      <w:r>
        <w:t>Inclusion, accessibility</w:t>
      </w:r>
      <w:r w:rsidR="004267F2">
        <w:t>,</w:t>
      </w:r>
      <w:r>
        <w:t xml:space="preserve"> and participation </w:t>
      </w:r>
      <w:r w:rsidR="005E0FCF">
        <w:t xml:space="preserve">– Connection and Contribution </w:t>
      </w:r>
      <w:r w:rsidR="00964348">
        <w:t>(</w:t>
      </w:r>
      <w:r w:rsidR="00CC4E65">
        <w:t>9</w:t>
      </w:r>
      <w:r w:rsidR="00390CBB">
        <w:t>3</w:t>
      </w:r>
      <w:r w:rsidR="00964348">
        <w:t>)</w:t>
      </w:r>
    </w:p>
    <w:p w14:paraId="175A0F0D" w14:textId="77777777" w:rsidR="00CB4823" w:rsidRDefault="004F6A9B" w:rsidP="00686D5D">
      <w:r>
        <w:t xml:space="preserve">People </w:t>
      </w:r>
      <w:r w:rsidR="00F94DAC">
        <w:t>urged</w:t>
      </w:r>
      <w:r w:rsidR="00B021CD">
        <w:t xml:space="preserve"> DSS </w:t>
      </w:r>
      <w:r w:rsidR="00F94DAC">
        <w:t>to</w:t>
      </w:r>
      <w:r w:rsidR="00B70498">
        <w:t xml:space="preserve"> focus specifically on</w:t>
      </w:r>
      <w:r w:rsidR="001711CA">
        <w:t xml:space="preserve"> </w:t>
      </w:r>
      <w:r w:rsidR="002C386D">
        <w:t>removing</w:t>
      </w:r>
      <w:r w:rsidR="00301E14">
        <w:t xml:space="preserve"> or helping</w:t>
      </w:r>
      <w:r w:rsidR="00782F79">
        <w:t xml:space="preserve"> disabled</w:t>
      </w:r>
      <w:r w:rsidR="00301E14">
        <w:t xml:space="preserve"> people</w:t>
      </w:r>
      <w:r w:rsidR="00782F79">
        <w:t xml:space="preserve"> overcome</w:t>
      </w:r>
      <w:r w:rsidR="002C386D">
        <w:t xml:space="preserve"> barriers </w:t>
      </w:r>
      <w:r w:rsidR="008D6E0E">
        <w:t>to participate</w:t>
      </w:r>
      <w:r w:rsidR="00607FE7">
        <w:t xml:space="preserve">, contribute, and </w:t>
      </w:r>
      <w:r w:rsidR="00705A78">
        <w:t xml:space="preserve">develop meaningful relationships </w:t>
      </w:r>
      <w:r w:rsidR="00607FE7">
        <w:t>with</w:t>
      </w:r>
      <w:r w:rsidR="009A2239">
        <w:t xml:space="preserve"> their communities and wider society</w:t>
      </w:r>
      <w:r w:rsidR="00607FE7">
        <w:t>.</w:t>
      </w:r>
      <w:r w:rsidR="002F6A40">
        <w:t xml:space="preserve"> </w:t>
      </w:r>
      <w:r w:rsidR="001A761E">
        <w:t xml:space="preserve">The </w:t>
      </w:r>
      <w:r w:rsidR="00646C9B">
        <w:t xml:space="preserve">wider benefits </w:t>
      </w:r>
      <w:r w:rsidR="001A761E">
        <w:t xml:space="preserve">of connection and contribution were often </w:t>
      </w:r>
      <w:r w:rsidR="00F05FF9">
        <w:t xml:space="preserve">touched </w:t>
      </w:r>
      <w:r w:rsidR="00DE7DEF" w:rsidRPr="00A66C51">
        <w:t>on or</w:t>
      </w:r>
      <w:r w:rsidR="00F05FF9" w:rsidRPr="00A66C51">
        <w:t xml:space="preserve"> </w:t>
      </w:r>
      <w:r w:rsidR="00646C9B" w:rsidRPr="00A66C51">
        <w:t xml:space="preserve">linked together </w:t>
      </w:r>
      <w:r w:rsidR="00CE5F67" w:rsidRPr="00A66C51">
        <w:t>with</w:t>
      </w:r>
      <w:r w:rsidR="00646C9B" w:rsidRPr="00A66C51">
        <w:t>in this topic</w:t>
      </w:r>
      <w:r w:rsidR="00F05FF9" w:rsidRPr="00A66C51">
        <w:t>. T</w:t>
      </w:r>
      <w:r w:rsidR="00D91BCC" w:rsidRPr="00A66C51">
        <w:t>hese outcomes</w:t>
      </w:r>
      <w:r w:rsidR="00F05FF9" w:rsidRPr="00A66C51">
        <w:t xml:space="preserve"> were </w:t>
      </w:r>
      <w:r w:rsidR="00A66C51" w:rsidRPr="00A66C51">
        <w:t xml:space="preserve">regarded as </w:t>
      </w:r>
      <w:r w:rsidR="00D91BCC" w:rsidRPr="00A66C51">
        <w:t xml:space="preserve">dependent </w:t>
      </w:r>
      <w:r w:rsidR="00782F79" w:rsidRPr="00A66C51">
        <w:t>on</w:t>
      </w:r>
      <w:r w:rsidR="0093087F" w:rsidRPr="00A66C51">
        <w:t xml:space="preserve"> </w:t>
      </w:r>
      <w:r w:rsidR="00B87D96" w:rsidRPr="00A66C51">
        <w:t>how inclusive and accessible the broader environment is</w:t>
      </w:r>
      <w:r w:rsidR="00830197" w:rsidRPr="00A66C51">
        <w:t xml:space="preserve"> (how many, and how high existing barriers are)</w:t>
      </w:r>
      <w:r w:rsidR="00B87D96" w:rsidRPr="00A66C51">
        <w:t xml:space="preserve">, as well as the extent to which </w:t>
      </w:r>
      <w:r w:rsidR="00A94DED" w:rsidRPr="00A66C51">
        <w:t xml:space="preserve">disabled people </w:t>
      </w:r>
      <w:r w:rsidR="00B87D96" w:rsidRPr="00A66C51">
        <w:t xml:space="preserve">are </w:t>
      </w:r>
      <w:r w:rsidR="00B87D96">
        <w:t xml:space="preserve">supported to overcome </w:t>
      </w:r>
      <w:r w:rsidR="00830197">
        <w:t>these barriers.</w:t>
      </w:r>
      <w:r w:rsidR="002C1281">
        <w:t xml:space="preserve"> </w:t>
      </w:r>
      <w:r>
        <w:t xml:space="preserve">People </w:t>
      </w:r>
      <w:r w:rsidR="00A32DFE">
        <w:t xml:space="preserve">supported DSS to play a part in </w:t>
      </w:r>
      <w:r w:rsidR="00B45124">
        <w:t>both</w:t>
      </w:r>
      <w:r w:rsidR="00A32DFE">
        <w:t xml:space="preserve"> aspects.</w:t>
      </w:r>
    </w:p>
    <w:p w14:paraId="750014DA" w14:textId="77777777" w:rsidR="00A94DED" w:rsidRDefault="00686D5D" w:rsidP="00F74B06">
      <w:pPr>
        <w:pStyle w:val="Quote"/>
      </w:pPr>
      <w:r w:rsidRPr="002560AB">
        <w:t>Another important outcome is genuine inclusion and belonging. For disabled children, success is not only about safety and basic daily living, but having opportunities to communicate, learn, develop skills, build relationships, participate in their community, and have a meaningful life that reflects who they are.</w:t>
      </w:r>
    </w:p>
    <w:p w14:paraId="1F2CD2B4" w14:textId="77777777" w:rsidR="00202579" w:rsidRDefault="00202579" w:rsidP="00F74B06">
      <w:pPr>
        <w:pStyle w:val="Quote"/>
      </w:pPr>
      <w:r w:rsidRPr="00202579">
        <w:t>Disabled People should ‘feel normal’ and feel welcomed and included in the city (Dunedin). Ensuring that a city is including people. We want to see disabled people being visible in the community, and not just about wheelchair users – if places are accessible, they work for everyone</w:t>
      </w:r>
      <w:r w:rsidR="00DE2E92">
        <w:t>…</w:t>
      </w:r>
      <w:r>
        <w:t xml:space="preserve"> </w:t>
      </w:r>
      <w:r w:rsidRPr="00202579">
        <w:t>Feeling included is important and that you feel like you are not different from other people.</w:t>
      </w:r>
    </w:p>
    <w:p w14:paraId="159BFF43" w14:textId="77777777" w:rsidR="00681F73" w:rsidRPr="00681F73" w:rsidRDefault="00681F73" w:rsidP="00F74B06">
      <w:pPr>
        <w:pStyle w:val="Quote"/>
      </w:pPr>
      <w:r w:rsidRPr="00904D5F">
        <w:t>Both connection and contribution go both ways. The community need to also be willing to involve those with disabilities in their lives/organisations etc. At times it seems very hard to break those barriers for those with disabilities to connect into society and contribute without being judged.</w:t>
      </w:r>
    </w:p>
    <w:p w14:paraId="1C9C65D7" w14:textId="77777777" w:rsidR="00AC3451" w:rsidRDefault="00AF57F7" w:rsidP="00AF57F7">
      <w:r>
        <w:t xml:space="preserve">While </w:t>
      </w:r>
      <w:r w:rsidR="00AD3897">
        <w:t xml:space="preserve">often interrelated, </w:t>
      </w:r>
      <w:r w:rsidR="00577569">
        <w:t>statements were</w:t>
      </w:r>
      <w:r w:rsidR="00AD3897">
        <w:t xml:space="preserve"> also </w:t>
      </w:r>
      <w:r w:rsidR="00577569">
        <w:t>divergent as to</w:t>
      </w:r>
      <w:r w:rsidR="00AC3451">
        <w:t xml:space="preserve"> </w:t>
      </w:r>
      <w:r>
        <w:t xml:space="preserve">how contribution and connection were </w:t>
      </w:r>
      <w:r w:rsidR="00577569">
        <w:t>considered</w:t>
      </w:r>
      <w:r>
        <w:t>, with the latter being linked to emotional wellbeing</w:t>
      </w:r>
      <w:r w:rsidR="00C548EC">
        <w:t xml:space="preserve">, </w:t>
      </w:r>
      <w:r>
        <w:t>relationships</w:t>
      </w:r>
      <w:r w:rsidR="00C548EC">
        <w:t xml:space="preserve">, and </w:t>
      </w:r>
      <w:r w:rsidR="006432B8">
        <w:t xml:space="preserve">building </w:t>
      </w:r>
      <w:r w:rsidR="00C548EC">
        <w:t>broader social acceptance</w:t>
      </w:r>
      <w:r w:rsidR="00E42587">
        <w:t>.</w:t>
      </w:r>
      <w:r w:rsidR="008759CB">
        <w:t xml:space="preserve"> </w:t>
      </w:r>
      <w:r w:rsidR="00391BB6">
        <w:t xml:space="preserve">These comments </w:t>
      </w:r>
      <w:r w:rsidR="00AD62BA">
        <w:t xml:space="preserve">tended to </w:t>
      </w:r>
      <w:r w:rsidR="001604C6">
        <w:t xml:space="preserve">describe a sense of belonging, </w:t>
      </w:r>
      <w:r w:rsidR="00507938">
        <w:t>inclusion</w:t>
      </w:r>
      <w:r w:rsidR="00C53914">
        <w:t xml:space="preserve"> </w:t>
      </w:r>
      <w:r w:rsidR="00507938">
        <w:t>or feeling included</w:t>
      </w:r>
      <w:r w:rsidR="00153037">
        <w:t xml:space="preserve"> as </w:t>
      </w:r>
      <w:r w:rsidR="00272528">
        <w:t xml:space="preserve">the key </w:t>
      </w:r>
      <w:r w:rsidR="00153037">
        <w:t>outcome</w:t>
      </w:r>
      <w:r w:rsidR="005F0C91">
        <w:t>s</w:t>
      </w:r>
      <w:r w:rsidR="005E5C98">
        <w:t xml:space="preserve">. </w:t>
      </w:r>
      <w:r w:rsidR="00391BB6">
        <w:t>Community, social networks, and strong relationships were also noted as important parts of overall wellbeing.</w:t>
      </w:r>
    </w:p>
    <w:p w14:paraId="36FB9AEF" w14:textId="77777777" w:rsidR="00681F73" w:rsidRPr="00681F73" w:rsidRDefault="00681F73" w:rsidP="00F74B06">
      <w:pPr>
        <w:pStyle w:val="Quote"/>
      </w:pPr>
      <w:r w:rsidRPr="00681F73">
        <w:t>Being able to feel comfortable in society, feel they belong and that they are valued.</w:t>
      </w:r>
    </w:p>
    <w:p w14:paraId="6D7394A5" w14:textId="77777777" w:rsidR="00963E0E" w:rsidRDefault="00963E0E" w:rsidP="00F74B06">
      <w:pPr>
        <w:pStyle w:val="Quote"/>
      </w:pPr>
      <w:r w:rsidRPr="00963E0E">
        <w:t>Belonging and being valued: Connection is important, but it should mean more than being present in the community. Disabled people should have enduring relationships, be known and valued by others, and feel that they genuinely belong.</w:t>
      </w:r>
    </w:p>
    <w:p w14:paraId="061A6545" w14:textId="77777777" w:rsidR="006169DD" w:rsidRDefault="00E81CD9" w:rsidP="00F74B06">
      <w:pPr>
        <w:pStyle w:val="Quote"/>
      </w:pPr>
      <w:r w:rsidRPr="00D865C6">
        <w:t>I would be able to feel happy, feel included and have goals that are important to me, like school goals. Society would be more inclusive, an active inclusion. I would be treated like a person not a diagnosis.</w:t>
      </w:r>
    </w:p>
    <w:p w14:paraId="3DABCE20" w14:textId="77777777" w:rsidR="00404A0F" w:rsidRDefault="0050448E" w:rsidP="00404A0F">
      <w:r>
        <w:t>Discussion surrounding c</w:t>
      </w:r>
      <w:r w:rsidR="00E3276E">
        <w:t>ontribution, participation and accessibility</w:t>
      </w:r>
      <w:r w:rsidR="00DD0752">
        <w:t xml:space="preserve"> tended to be more materially focused, </w:t>
      </w:r>
      <w:r w:rsidR="00222938">
        <w:t xml:space="preserve">with the overall </w:t>
      </w:r>
      <w:r w:rsidR="00B233B7">
        <w:t>aim</w:t>
      </w:r>
      <w:r w:rsidR="00E54322">
        <w:t>s</w:t>
      </w:r>
      <w:r w:rsidR="00B233B7">
        <w:t xml:space="preserve"> of allowing disabled people access to the same </w:t>
      </w:r>
      <w:r w:rsidR="00B233B7" w:rsidRPr="00B233B7">
        <w:t xml:space="preserve">opportunities </w:t>
      </w:r>
      <w:r w:rsidR="00B233B7">
        <w:t>as everyone else</w:t>
      </w:r>
      <w:r w:rsidR="00E54322">
        <w:t xml:space="preserve"> and </w:t>
      </w:r>
      <w:r w:rsidR="00DB2C60">
        <w:t>to be able to participate in ways that are meaningful to them.</w:t>
      </w:r>
    </w:p>
    <w:p w14:paraId="030F7519" w14:textId="77777777" w:rsidR="00CE0D32" w:rsidRPr="00CE0D32" w:rsidRDefault="0090665A" w:rsidP="00F74B06">
      <w:pPr>
        <w:pStyle w:val="Quote"/>
      </w:pPr>
      <w:r w:rsidRPr="0090665A">
        <w:t>To access normal life- all the services, activities and options that non-disabled have</w:t>
      </w:r>
      <w:r w:rsidR="009B6CDC">
        <w:t>.</w:t>
      </w:r>
    </w:p>
    <w:p w14:paraId="030C00E6" w14:textId="77777777" w:rsidR="009A600F" w:rsidRPr="009A600F" w:rsidRDefault="00790B25" w:rsidP="00F74B06">
      <w:pPr>
        <w:pStyle w:val="Quote"/>
      </w:pPr>
      <w:r>
        <w:t>D</w:t>
      </w:r>
      <w:r w:rsidR="009A600F" w:rsidRPr="009A600F">
        <w:t xml:space="preserve">isability support is participation infrastructure. Like education, transport and public health infrastructure, its purpose is to make ordinary life possible. It creates the practical conditions through which disabled people can learn, work, maintain </w:t>
      </w:r>
      <w:r w:rsidR="009A600F" w:rsidRPr="00747B23">
        <w:t>relationships, participate in community and cultural life, and exercise citizenship.</w:t>
      </w:r>
    </w:p>
    <w:p w14:paraId="7E8B2F9A" w14:textId="77777777" w:rsidR="00A30B1D" w:rsidRDefault="004F6A9B" w:rsidP="009A600F">
      <w:r>
        <w:t xml:space="preserve">People </w:t>
      </w:r>
      <w:r w:rsidR="00591F41">
        <w:t>also</w:t>
      </w:r>
      <w:r w:rsidR="00A30B1D">
        <w:t xml:space="preserve"> suggested that DSS could</w:t>
      </w:r>
      <w:r w:rsidR="005F6860">
        <w:t xml:space="preserve"> support accessibility and inclusion </w:t>
      </w:r>
      <w:r w:rsidR="007D16DD">
        <w:t xml:space="preserve">in </w:t>
      </w:r>
      <w:r w:rsidR="005F6860">
        <w:t>education and employment</w:t>
      </w:r>
      <w:r w:rsidR="007D16DD">
        <w:t xml:space="preserve">, as pathways that </w:t>
      </w:r>
      <w:r w:rsidR="00380C8E">
        <w:t>provide meaningful activities for some disabled people.</w:t>
      </w:r>
    </w:p>
    <w:p w14:paraId="3CAE12B0" w14:textId="77777777" w:rsidR="00AD7F2E" w:rsidRPr="00AD7F2E" w:rsidRDefault="00AD7F2E" w:rsidP="00F74B06">
      <w:pPr>
        <w:pStyle w:val="Quote"/>
      </w:pPr>
      <w:r w:rsidRPr="00AD7F2E">
        <w:t>If we want people with a disability to be gainfully employed, we must ensure they are treated fairly and any environmental barriers are removed. This affects people with a physical disability, but also neurodiverse people too.</w:t>
      </w:r>
    </w:p>
    <w:p w14:paraId="7D0FC3EC" w14:textId="77777777" w:rsidR="00091382" w:rsidRDefault="00091382" w:rsidP="00F74B06">
      <w:pPr>
        <w:pStyle w:val="Quote"/>
      </w:pPr>
      <w:r w:rsidRPr="00A44E15">
        <w:t>A focus on an ability to access further education, beyond skills and knowledge "required". A lot of disabled people are well behind their peers but that doesn't mean they can't continue learning beyond the age of 21.</w:t>
      </w:r>
    </w:p>
    <w:p w14:paraId="60DC3AB4" w14:textId="77777777" w:rsidR="00A66C51" w:rsidRPr="00AB5ABA" w:rsidRDefault="00A66C51" w:rsidP="00AB5ABA">
      <w:pPr>
        <w:pStyle w:val="Heading9"/>
      </w:pPr>
      <w:r w:rsidRPr="00AB5ABA">
        <w:t>The defined outcomes of daily living and safety are too limited (5</w:t>
      </w:r>
      <w:r w:rsidR="00390CBB" w:rsidRPr="00AB5ABA">
        <w:t>5</w:t>
      </w:r>
      <w:r w:rsidRPr="00AB5ABA">
        <w:t>)</w:t>
      </w:r>
    </w:p>
    <w:p w14:paraId="7BC502E6" w14:textId="77777777" w:rsidR="00A66C51" w:rsidRDefault="00A66C51" w:rsidP="00A66C51">
      <w:r>
        <w:t xml:space="preserve">People </w:t>
      </w:r>
      <w:r w:rsidR="00010FAB">
        <w:t>in substantial numbers stated</w:t>
      </w:r>
      <w:r>
        <w:t xml:space="preserve"> that while daily living and safety are important outcomes</w:t>
      </w:r>
      <w:r w:rsidR="00010FAB">
        <w:t>,</w:t>
      </w:r>
      <w:r>
        <w:t xml:space="preserve"> on their own </w:t>
      </w:r>
      <w:r w:rsidR="00010FAB">
        <w:t xml:space="preserve">they </w:t>
      </w:r>
      <w:r>
        <w:t xml:space="preserve">are </w:t>
      </w:r>
      <w:r w:rsidR="00010FAB">
        <w:t>not sufficiently broad to enable</w:t>
      </w:r>
      <w:r>
        <w:t xml:space="preserve"> disabled people to live a good life. This idea was coupled with the general sentiment that DSS should be aiming for more than the “minimum” in their provision of support to disabled people.</w:t>
      </w:r>
    </w:p>
    <w:p w14:paraId="500D26E4" w14:textId="77777777" w:rsidR="00A66C51" w:rsidRPr="006E7472" w:rsidRDefault="00A66C51" w:rsidP="00A66C51">
      <w:pPr>
        <w:pStyle w:val="Quote"/>
      </w:pPr>
      <w:r w:rsidRPr="006E7472">
        <w:t>I also think the outcomes are very bleak. We're talking very bare bone stuff when it's 'essential supports' and 'safety' - yes these things are the most important</w:t>
      </w:r>
      <w:r w:rsidR="00B45124">
        <w:t xml:space="preserve">, </w:t>
      </w:r>
      <w:r w:rsidRPr="006E7472">
        <w:t>but people also need to have a level of comfort - warmth, freedom from pain, hunger, boredom</w:t>
      </w:r>
      <w:r>
        <w:t>.</w:t>
      </w:r>
    </w:p>
    <w:p w14:paraId="2399E40D" w14:textId="77777777" w:rsidR="00A66C51" w:rsidRDefault="00A66C51" w:rsidP="00A66C51">
      <w:pPr>
        <w:pStyle w:val="Quote"/>
      </w:pPr>
      <w:r w:rsidRPr="00CB6351">
        <w:t xml:space="preserve">We are encouraged by DSS's recognition that supports should enable disabled people to have choice and control, participate in communities, and achieve outcomes that reflect their aspirations. </w:t>
      </w:r>
      <w:r w:rsidRPr="00C922E9">
        <w:t>However, we consider the proposed DSS outcomes framework too narrow. The proposed primary outcomes of Daily Living and Safety are necessary, but these are minimum conditions for a good life rather than outcomes that disabled people aspire to.</w:t>
      </w:r>
    </w:p>
    <w:p w14:paraId="61CE9DCA" w14:textId="77777777" w:rsidR="00A66C51" w:rsidRDefault="00A66C51" w:rsidP="00A66C51">
      <w:r>
        <w:t>Comments voiced concern that limiting DSS’s responsibility to those two outcomes positions the wider outcomes and benefits as ‘nice-to-haves’, despite them being fundamental to quality of life. Less often, it was noted that the diffusion of responsibility for the wider benefits across a variety of sectors risks there being no accountability for achieving these factors.</w:t>
      </w:r>
    </w:p>
    <w:p w14:paraId="4E882AC5" w14:textId="77777777" w:rsidR="00A66C51" w:rsidRDefault="00A66C51" w:rsidP="00A66C51">
      <w:pPr>
        <w:pStyle w:val="Quote"/>
      </w:pPr>
      <w:r w:rsidRPr="00FA3EBC">
        <w:t>The framing distinction between outcomes DSS is responsible for and benefits DSS contributes to is understandable from a machinery-of-government point of view. It is also, I would gently suggest, dangerous. The last thing the disability support system needs is another framework that lets any single agency point sideways when things go wrong. If Autonomy, Connection, Contribution, Growth and Experience are not the responsibility of DSS, whose responsibility are they?</w:t>
      </w:r>
    </w:p>
    <w:p w14:paraId="58DD9FFB" w14:textId="77777777" w:rsidR="00A66C51" w:rsidRDefault="000F0FB9" w:rsidP="00A66C51">
      <w:pPr>
        <w:pStyle w:val="Quote"/>
      </w:pPr>
      <w:r>
        <w:t>If</w:t>
      </w:r>
      <w:r w:rsidR="00A66C51" w:rsidRPr="00513F2E">
        <w:t xml:space="preserve"> DSS is only judged on whether disabled people are safe and can manage the basics of daily life, then that's all the system will aim for. As the parent of a disabled child, I don't want my child to simply survive safely. I want them to have every opportunity to learn, make friends, be part of their community, build confidence, make their own choices, and live a full and meaningful life.</w:t>
      </w:r>
    </w:p>
    <w:p w14:paraId="494F46E9" w14:textId="77777777" w:rsidR="00A66C51" w:rsidRPr="005E2AC4" w:rsidRDefault="00A66C51" w:rsidP="00A66C51">
      <w:pPr>
        <w:pStyle w:val="Quote"/>
      </w:pPr>
      <w:r w:rsidRPr="005E2AC4">
        <w:t>For disabled children, young people and adults, autonomy, connection, contribution, growth and positive experience are not optional extras. They are core elements of wellbeing, human development and citizenship.</w:t>
      </w:r>
    </w:p>
    <w:p w14:paraId="0160339D" w14:textId="77777777" w:rsidR="00A66C51" w:rsidRDefault="00A66C51" w:rsidP="00A66C51">
      <w:r>
        <w:t xml:space="preserve">People also advocated for DSS to commit to principles that reflect a more holistic understanding of the lives of disabled people, such as those outlined in EGL, </w:t>
      </w:r>
      <w:r w:rsidR="00BA1909">
        <w:t>Wh</w:t>
      </w:r>
      <w:r w:rsidR="00FD039B" w:rsidRPr="005A5A0B">
        <w:t>ā</w:t>
      </w:r>
      <w:r w:rsidR="00BA1909">
        <w:t>nau</w:t>
      </w:r>
      <w:r>
        <w:t xml:space="preserve"> Ora, and for the rights of disabled people outlined in the UNCRPD. The limited responsibility for outcomes was also criticised as contradicting existing commitments to EGL and UNCRPD. Similar concerns were expressed about how the outcomes of daily living and safety are currently defined, concepts that were argued to incorporate a variety of factors, including the wider benefits outlined.</w:t>
      </w:r>
    </w:p>
    <w:p w14:paraId="62A8AEC7" w14:textId="77777777" w:rsidR="00A66C51" w:rsidRDefault="00A66C51" w:rsidP="00A66C51">
      <w:pPr>
        <w:pStyle w:val="Quote"/>
      </w:pPr>
      <w:r>
        <w:t>I</w:t>
      </w:r>
      <w:r w:rsidRPr="0099649F">
        <w:t>n line with our commitments to EGL and the UNCRPD to support equal citizenship and participation and its own service specifications DSS is directly responsible for more than daily living and safety. In your own consultation document you state 'we aim to support disabled people to have choice and control, live everyday lives, participate in their communities and achieve outcomes that reflect their aspirations' which is more than daily living and safety. The approach you are taking in relation to this question is far to</w:t>
      </w:r>
      <w:r>
        <w:t>o</w:t>
      </w:r>
      <w:r w:rsidRPr="0099649F">
        <w:t xml:space="preserve"> simplistic - You can</w:t>
      </w:r>
      <w:r>
        <w:t>’</w:t>
      </w:r>
      <w:r w:rsidRPr="0099649F">
        <w:t>t have safety without connection, autonomy, contribution, growth and experience.</w:t>
      </w:r>
      <w:r>
        <w:t xml:space="preserve"> </w:t>
      </w:r>
      <w:r w:rsidRPr="0099649F">
        <w:t>Taking this compartmental contributory approach risks minimizing people</w:t>
      </w:r>
      <w:r>
        <w:t>’</w:t>
      </w:r>
      <w:r w:rsidRPr="0099649F">
        <w:t>s lives to existing as opposed to thriving. Disabled people have the right to be supported to live full lives including 'sex, drugs and rock and roll' not just the basics.</w:t>
      </w:r>
    </w:p>
    <w:p w14:paraId="7C45F097" w14:textId="77777777" w:rsidR="00A66C51" w:rsidRDefault="00A66C51" w:rsidP="00A66C51">
      <w:pPr>
        <w:pStyle w:val="Quote"/>
      </w:pPr>
      <w:r w:rsidRPr="00D401AF">
        <w:t>Daily living is not simply completing tasks. Daily living is life. Likewise, safety is more than the absence of harm. Safety includes freedom from isolation, exclusion, poverty, institutionalisation and lives that become smaller over time</w:t>
      </w:r>
      <w:r>
        <w:t>.</w:t>
      </w:r>
    </w:p>
    <w:p w14:paraId="222BD688" w14:textId="77777777" w:rsidR="00434BD8" w:rsidRDefault="00434BD8" w:rsidP="00C645C8">
      <w:pPr>
        <w:pStyle w:val="Heading9"/>
      </w:pPr>
      <w:r>
        <w:t>Social equity and cultural competency (4</w:t>
      </w:r>
      <w:r w:rsidR="00F3797A">
        <w:t>9</w:t>
      </w:r>
      <w:r>
        <w:t>)</w:t>
      </w:r>
    </w:p>
    <w:p w14:paraId="06D1D4AF" w14:textId="77777777" w:rsidR="0011576B" w:rsidRDefault="007A017A" w:rsidP="00434BD8">
      <w:r>
        <w:t xml:space="preserve">People </w:t>
      </w:r>
      <w:r w:rsidR="0067322F">
        <w:t xml:space="preserve">suggested that </w:t>
      </w:r>
      <w:r w:rsidR="00EB4C75">
        <w:t xml:space="preserve">principles </w:t>
      </w:r>
      <w:r w:rsidR="0067322F">
        <w:t>of social equity</w:t>
      </w:r>
      <w:r w:rsidR="00AF20DA">
        <w:t xml:space="preserve"> and</w:t>
      </w:r>
      <w:r w:rsidR="00801F0F">
        <w:t>/or</w:t>
      </w:r>
      <w:r w:rsidR="00AF20DA">
        <w:t xml:space="preserve"> cultural </w:t>
      </w:r>
      <w:r w:rsidR="00086C74">
        <w:t>safety should be included within the DSS’s consideration of outcomes and wider benefits</w:t>
      </w:r>
      <w:r w:rsidR="00801F0F">
        <w:t xml:space="preserve">, and that these generally reflect </w:t>
      </w:r>
      <w:r w:rsidR="00774569">
        <w:t>outcomes that are important for the disabled community.</w:t>
      </w:r>
      <w:r w:rsidR="000C5653">
        <w:t xml:space="preserve"> Comments described the </w:t>
      </w:r>
      <w:r w:rsidR="0013071A">
        <w:t xml:space="preserve">demographic </w:t>
      </w:r>
      <w:r w:rsidR="000C5653">
        <w:t xml:space="preserve">diversity of the disabled community, </w:t>
      </w:r>
      <w:r w:rsidR="0013071A">
        <w:t xml:space="preserve">as well as the inequities in outcome and access to support that </w:t>
      </w:r>
      <w:r w:rsidR="005169A4">
        <w:t>harm marginalised groups</w:t>
      </w:r>
      <w:r w:rsidR="0013071A">
        <w:t>.</w:t>
      </w:r>
      <w:r w:rsidR="005169A4">
        <w:t xml:space="preserve"> </w:t>
      </w:r>
      <w:r w:rsidR="000C5653">
        <w:t xml:space="preserve">Respondents advocated </w:t>
      </w:r>
      <w:r w:rsidR="00C812C3">
        <w:t>t</w:t>
      </w:r>
      <w:r w:rsidR="005169A4">
        <w:t>hat</w:t>
      </w:r>
      <w:r w:rsidR="00C812C3">
        <w:t xml:space="preserve"> </w:t>
      </w:r>
      <w:r w:rsidR="002222F3">
        <w:t xml:space="preserve">DSS should explicitly </w:t>
      </w:r>
      <w:r w:rsidR="00CD2A43">
        <w:t xml:space="preserve">aim to mitigate existing inequities among marginalised groups and </w:t>
      </w:r>
      <w:r w:rsidR="0037461D">
        <w:t>ensure that support services are culturally responsive</w:t>
      </w:r>
      <w:r w:rsidR="00285FA5">
        <w:t>.</w:t>
      </w:r>
    </w:p>
    <w:p w14:paraId="3AD8F6AC" w14:textId="77777777" w:rsidR="00086C74" w:rsidRDefault="008E5C10" w:rsidP="00F74B06">
      <w:pPr>
        <w:pStyle w:val="Quote"/>
      </w:pPr>
      <w:r w:rsidRPr="008E5C10">
        <w:t>Limited equity and cultural safety coming through in the consultation document</w:t>
      </w:r>
      <w:r w:rsidR="009B6CDC">
        <w:t>.</w:t>
      </w:r>
    </w:p>
    <w:p w14:paraId="307BE7B2" w14:textId="77777777" w:rsidR="00672662" w:rsidRPr="00672662" w:rsidRDefault="00672662" w:rsidP="00F74B06">
      <w:pPr>
        <w:pStyle w:val="Quote"/>
      </w:pPr>
      <w:r w:rsidRPr="00672662">
        <w:t>Be aware that there is diversity within disability. Respect the differences and be willing to learn about other cultures. Need to understand can be disabled person and e.g. Samoan not or.</w:t>
      </w:r>
      <w:r>
        <w:t xml:space="preserve"> </w:t>
      </w:r>
      <w:r w:rsidRPr="00672662">
        <w:t xml:space="preserve">Care and culture can go </w:t>
      </w:r>
      <w:r w:rsidR="005B633A" w:rsidRPr="00672662">
        <w:t>together;</w:t>
      </w:r>
      <w:r w:rsidRPr="00672662">
        <w:t xml:space="preserve"> it’s not one or the other.</w:t>
      </w:r>
    </w:p>
    <w:p w14:paraId="1C746EE2" w14:textId="77777777" w:rsidR="00BF32B5" w:rsidRDefault="000F2D60" w:rsidP="00620D1A">
      <w:r>
        <w:t>A subset of this discussion</w:t>
      </w:r>
      <w:r w:rsidR="00BF32B5">
        <w:t xml:space="preserve"> specifically </w:t>
      </w:r>
      <w:r w:rsidR="00D94F78">
        <w:t>addressed</w:t>
      </w:r>
      <w:r w:rsidR="00BF32B5">
        <w:t xml:space="preserve"> </w:t>
      </w:r>
      <w:r w:rsidR="00AB4DEC">
        <w:t>equity and cultural responsiv</w:t>
      </w:r>
      <w:r w:rsidR="00D94F78">
        <w:t>eness</w:t>
      </w:r>
      <w:r w:rsidR="00AB4DEC">
        <w:t xml:space="preserve"> for </w:t>
      </w:r>
      <w:r w:rsidR="00BF32B5">
        <w:t xml:space="preserve">Māori </w:t>
      </w:r>
      <w:r w:rsidR="00AB4DEC">
        <w:t>disabled</w:t>
      </w:r>
      <w:r w:rsidR="009A7BFF">
        <w:t xml:space="preserve"> people</w:t>
      </w:r>
      <w:r w:rsidR="00AB4DEC">
        <w:t>, calling for DSS to commit to Te Ti</w:t>
      </w:r>
      <w:r w:rsidR="00D14EE0">
        <w:t>riti o Waitangi</w:t>
      </w:r>
      <w:r w:rsidR="00170C99">
        <w:t xml:space="preserve">, </w:t>
      </w:r>
      <w:r w:rsidR="00D45CE4">
        <w:t>incorporate</w:t>
      </w:r>
      <w:r w:rsidR="009F47D0">
        <w:t xml:space="preserve"> the Wh</w:t>
      </w:r>
      <w:r w:rsidR="00FD039B" w:rsidRPr="005A5A0B">
        <w:t>ā</w:t>
      </w:r>
      <w:r w:rsidR="009F47D0">
        <w:t xml:space="preserve">nau Ora vision, </w:t>
      </w:r>
      <w:r w:rsidR="001A544F">
        <w:t xml:space="preserve">ensure that </w:t>
      </w:r>
      <w:r w:rsidR="00EE1CDF">
        <w:t xml:space="preserve">services reflect Māori cultural needs and </w:t>
      </w:r>
      <w:r w:rsidR="009A7BFF">
        <w:t>address inequitable outcomes for Māori.</w:t>
      </w:r>
    </w:p>
    <w:p w14:paraId="39CE9810" w14:textId="77777777" w:rsidR="000C3A9E" w:rsidRPr="000C3A9E" w:rsidRDefault="000C3A9E" w:rsidP="00F74B06">
      <w:pPr>
        <w:pStyle w:val="Quote"/>
      </w:pPr>
      <w:r w:rsidRPr="000C3A9E">
        <w:t>Working in partnership under Te Tiriti o Waitangi means recognising t</w:t>
      </w:r>
      <w:r w:rsidR="001D24ED">
        <w:t>ā</w:t>
      </w:r>
      <w:r w:rsidRPr="000C3A9E">
        <w:t>ngata whenua as Treaty partners and ensuring Māori leadership, knowledge and aspirations are reflected in the design, delivery and continuous improvement of Disability Support Services.</w:t>
      </w:r>
    </w:p>
    <w:p w14:paraId="45AC6DFC" w14:textId="77777777" w:rsidR="00A855BC" w:rsidRDefault="000536DD" w:rsidP="00C645C8">
      <w:pPr>
        <w:pStyle w:val="Heading9"/>
      </w:pPr>
      <w:r>
        <w:t xml:space="preserve">Support for family and carers (42) </w:t>
      </w:r>
    </w:p>
    <w:p w14:paraId="03044407" w14:textId="77777777" w:rsidR="00625210" w:rsidRPr="00625210" w:rsidRDefault="007A017A" w:rsidP="00625210">
      <w:r>
        <w:t xml:space="preserve">People </w:t>
      </w:r>
      <w:r w:rsidR="005C1696">
        <w:t xml:space="preserve">advocated for DSS to </w:t>
      </w:r>
      <w:r w:rsidR="004D10E5">
        <w:t>also work towards outcomes for family and carers of disabled peopl</w:t>
      </w:r>
      <w:r w:rsidR="00407641">
        <w:t>e</w:t>
      </w:r>
      <w:r w:rsidR="005220E4">
        <w:t xml:space="preserve">, rather than supporting disabled people in isolation of their wider support networks. </w:t>
      </w:r>
      <w:r w:rsidR="00204047">
        <w:t>I</w:t>
      </w:r>
      <w:r w:rsidR="005370E3">
        <w:t>t</w:t>
      </w:r>
      <w:r w:rsidR="00204047">
        <w:t xml:space="preserve"> was argued that the wellbeing of family and carers directly relates to the wellbeing of disabled </w:t>
      </w:r>
      <w:r w:rsidR="005C71D7">
        <w:t>people and</w:t>
      </w:r>
      <w:r w:rsidR="00151E7C">
        <w:t xml:space="preserve"> is overall necessary for </w:t>
      </w:r>
      <w:r w:rsidR="00994298">
        <w:t>achiev</w:t>
      </w:r>
      <w:r w:rsidR="00151E7C">
        <w:t xml:space="preserve">ing </w:t>
      </w:r>
      <w:r w:rsidR="005370E3">
        <w:t xml:space="preserve">the </w:t>
      </w:r>
      <w:r w:rsidR="00151E7C">
        <w:t xml:space="preserve">outlined </w:t>
      </w:r>
      <w:r w:rsidR="005370E3">
        <w:t xml:space="preserve">outcomes and wider </w:t>
      </w:r>
      <w:r w:rsidR="005C71D7">
        <w:t>benefits.</w:t>
      </w:r>
    </w:p>
    <w:p w14:paraId="55B26E19" w14:textId="77777777" w:rsidR="00625210" w:rsidRPr="00625210" w:rsidRDefault="00625210" w:rsidP="00F74B06">
      <w:pPr>
        <w:pStyle w:val="Quote"/>
      </w:pPr>
      <w:r w:rsidRPr="00790B25">
        <w:t>Whānau and carer wellbeing. My partner has been my primary carer for most of the last twenty years. Their health, employment, and mental state are directly affected by the level and reliability of my supports. Treating carer wellbeing as an outcome (rather than a downstream effect) matters because it changes what is measured and what is invested in. The Royal Commission of Inquiry into Abuse in Care reminded us of what happens when whānau are treated as peripheral to the person.</w:t>
      </w:r>
    </w:p>
    <w:p w14:paraId="39369FB5" w14:textId="77777777" w:rsidR="00115426" w:rsidRDefault="00011084" w:rsidP="000C7967">
      <w:r>
        <w:t>Comments noted that carers, particularly family carers are currently under-recognised and under supported by DSS despite being a core pillar of the disability support system.</w:t>
      </w:r>
      <w:r w:rsidR="00815C08">
        <w:t xml:space="preserve"> Carers were often reported to be absorbing an unsustainable workload behind the scenes, including both care-work and the administrative labour of accessing and negotiating supports. </w:t>
      </w:r>
      <w:r w:rsidR="007A017A">
        <w:t xml:space="preserve">People </w:t>
      </w:r>
      <w:r w:rsidR="000C7967">
        <w:t>also</w:t>
      </w:r>
      <w:r w:rsidR="002A61D1">
        <w:t xml:space="preserve"> pointed out that</w:t>
      </w:r>
      <w:r w:rsidR="00115426">
        <w:t xml:space="preserve"> the success of the support system cannot be accurately measured if th</w:t>
      </w:r>
      <w:r w:rsidR="009271AA">
        <w:t>e labour and wellbeing of this</w:t>
      </w:r>
      <w:r w:rsidR="00115426">
        <w:t xml:space="preserve"> group is</w:t>
      </w:r>
      <w:r w:rsidR="000C7967">
        <w:t>n’t considered</w:t>
      </w:r>
      <w:r w:rsidR="009271AA">
        <w:t>.</w:t>
      </w:r>
    </w:p>
    <w:p w14:paraId="7F99BF70" w14:textId="77777777" w:rsidR="00865E21" w:rsidRPr="00865E21" w:rsidRDefault="00865E21" w:rsidP="00F74B06">
      <w:pPr>
        <w:pStyle w:val="Quote"/>
      </w:pPr>
      <w:r w:rsidRPr="00865E21">
        <w:t>Support should enable the disabled person</w:t>
      </w:r>
      <w:r>
        <w:t>’</w:t>
      </w:r>
      <w:r w:rsidRPr="00865E21">
        <w:t xml:space="preserve">s family and carers to remain well and continue their caring relationships without becoming exhausted or financially disadvantaged. In our family, I undertake most of the research, meetings, correspondence, form-filling and coordination required to organise </w:t>
      </w:r>
      <w:r>
        <w:t xml:space="preserve">[family member’s] </w:t>
      </w:r>
      <w:r w:rsidRPr="00865E21">
        <w:t>supports. This unpaid work takes considerable time and reduces my capacity to undertake paid work. A service should not be considered successful simply because a family is absorbing an unsustainable workload behind the scenes.</w:t>
      </w:r>
    </w:p>
    <w:p w14:paraId="48521FFA" w14:textId="77777777" w:rsidR="00181909" w:rsidRDefault="009271AA" w:rsidP="009271AA">
      <w:r w:rsidRPr="009271AA">
        <w:t>Comments within this topic also suggested for carers and family to be viewed as partners</w:t>
      </w:r>
      <w:r>
        <w:t xml:space="preserve"> in disability support provision, and that DSS </w:t>
      </w:r>
      <w:r w:rsidR="00D53EA6">
        <w:t xml:space="preserve">should make </w:t>
      </w:r>
      <w:r>
        <w:t xml:space="preserve">a concerted </w:t>
      </w:r>
      <w:r w:rsidR="00D53EA6">
        <w:t>effort to communicate</w:t>
      </w:r>
      <w:r w:rsidR="00F56331">
        <w:t xml:space="preserve">, </w:t>
      </w:r>
      <w:r w:rsidR="00D53EA6">
        <w:t>support</w:t>
      </w:r>
      <w:r w:rsidR="00F56331">
        <w:t xml:space="preserve">, </w:t>
      </w:r>
      <w:r w:rsidR="00D53EA6">
        <w:t>and engage them in decisions.</w:t>
      </w:r>
    </w:p>
    <w:p w14:paraId="11A19011" w14:textId="77777777" w:rsidR="00181909" w:rsidRDefault="00F56331" w:rsidP="00F74B06">
      <w:pPr>
        <w:pStyle w:val="Quote"/>
      </w:pPr>
      <w:r w:rsidRPr="00F56331">
        <w:t>The current narrative and parallel legislative signals suggesting that family and wh</w:t>
      </w:r>
      <w:r>
        <w:t>ā</w:t>
      </w:r>
      <w:r w:rsidRPr="00F56331">
        <w:t>nau must exhaust all personal capacity before state funded care is triggered is dangerous for high needs families. Aging parents cannot indefinitely provide 24/7 high impact care, such as heavy lifting, managing severe behavioural challenges, or medicalized interventions, without structural collapse. Recommendation: DSS must officially recognize that family care is a partnership with the state, not an endless resource to be exploited to offset budget caps.</w:t>
      </w:r>
    </w:p>
    <w:p w14:paraId="7E209245" w14:textId="77777777" w:rsidR="00D40DEA" w:rsidRDefault="00D40DEA" w:rsidP="00C645C8">
      <w:pPr>
        <w:pStyle w:val="Heading9"/>
      </w:pPr>
      <w:r>
        <w:t xml:space="preserve">Enabling Good Lives </w:t>
      </w:r>
      <w:r w:rsidR="00FE0275">
        <w:t>(4</w:t>
      </w:r>
      <w:r w:rsidR="00F3797A">
        <w:t>3</w:t>
      </w:r>
      <w:r w:rsidR="00FE0275">
        <w:t>)</w:t>
      </w:r>
    </w:p>
    <w:p w14:paraId="429866D0" w14:textId="77777777" w:rsidR="000A03D2" w:rsidRDefault="007A017A" w:rsidP="000A03D2">
      <w:r>
        <w:t>People</w:t>
      </w:r>
      <w:r w:rsidR="00A76612">
        <w:t xml:space="preserve"> </w:t>
      </w:r>
      <w:r w:rsidR="000725FB">
        <w:t>called for DSS to</w:t>
      </w:r>
      <w:r w:rsidR="00797DF4">
        <w:t xml:space="preserve"> </w:t>
      </w:r>
      <w:r w:rsidR="00412ECB">
        <w:t>define its key outcomes and wider benefits to work towards in line with the EGL principles and framework.</w:t>
      </w:r>
      <w:r w:rsidR="001D7E41">
        <w:t xml:space="preserve"> EGL was supported as a </w:t>
      </w:r>
      <w:r w:rsidR="00317608">
        <w:t>holistic</w:t>
      </w:r>
      <w:r w:rsidR="00DF0574">
        <w:t xml:space="preserve">, best practice and community-supported </w:t>
      </w:r>
      <w:r w:rsidR="00317608">
        <w:t>model for disability support</w:t>
      </w:r>
      <w:r w:rsidR="00E87389">
        <w:t>.</w:t>
      </w:r>
      <w:r w:rsidR="00A76612" w:rsidRPr="00A76612">
        <w:t xml:space="preserve"> </w:t>
      </w:r>
      <w:r w:rsidR="000A03D2">
        <w:t xml:space="preserve">People </w:t>
      </w:r>
      <w:r w:rsidR="00A76612">
        <w:t>advocated for EGL to be considered the “foundation” or “core” referen for drafting and measurement of outcomes and wider benefits.</w:t>
      </w:r>
      <w:r w:rsidR="000A03D2">
        <w:t xml:space="preserve"> Comments supporting this point were largely garnered from workshop and emailed submissions.</w:t>
      </w:r>
    </w:p>
    <w:p w14:paraId="6BAD1C3E" w14:textId="77777777" w:rsidR="000A03D2" w:rsidRPr="000A03D2" w:rsidRDefault="000A03D2" w:rsidP="00F74B06">
      <w:pPr>
        <w:pStyle w:val="Quote"/>
      </w:pPr>
      <w:r w:rsidRPr="000A03D2">
        <w:t>Yes, all the Enabling Good Lives Principles. Why aren't they mentioned here?</w:t>
      </w:r>
      <w:r>
        <w:t xml:space="preserve"> </w:t>
      </w:r>
    </w:p>
    <w:p w14:paraId="6B2158D4" w14:textId="77777777" w:rsidR="000A03D2" w:rsidRPr="000A03D2" w:rsidRDefault="000A03D2" w:rsidP="00F74B06">
      <w:pPr>
        <w:pStyle w:val="Quote"/>
      </w:pPr>
      <w:r w:rsidRPr="005801CB">
        <w:t>Provide supports that help disabled peoples live their lives according to Enabling Good Lives principles- equitable, individualized outcomes</w:t>
      </w:r>
      <w:r w:rsidR="005801CB" w:rsidRPr="005801CB">
        <w:t>…</w:t>
      </w:r>
      <w:r w:rsidRPr="005801CB">
        <w:t>relevant to the individual and their family.</w:t>
      </w:r>
    </w:p>
    <w:p w14:paraId="7959A2D7" w14:textId="77777777" w:rsidR="000A03D2" w:rsidRPr="000A03D2" w:rsidRDefault="000A03D2" w:rsidP="00F74B06">
      <w:pPr>
        <w:pStyle w:val="Quote"/>
      </w:pPr>
      <w:r w:rsidRPr="000A03D2">
        <w:t>A lot can be solved if you can base things on EGL Principles. Solve many problems.</w:t>
      </w:r>
    </w:p>
    <w:p w14:paraId="7EC90C9C" w14:textId="77777777" w:rsidR="00EB1BE4" w:rsidRDefault="00A76612" w:rsidP="00A76612">
      <w:r>
        <w:t xml:space="preserve">People </w:t>
      </w:r>
      <w:r w:rsidR="000A03D2">
        <w:t xml:space="preserve">noted </w:t>
      </w:r>
      <w:r>
        <w:t>that EGL is a</w:t>
      </w:r>
      <w:r w:rsidR="00255CCA">
        <w:t xml:space="preserve"> </w:t>
      </w:r>
      <w:r w:rsidR="00D8487D">
        <w:t>better reflection of community aspirations and the role of DSS than the current definition of outcomes (</w:t>
      </w:r>
      <w:r w:rsidR="00BE7984">
        <w:t>note this topic was already touched on, above, under the heading</w:t>
      </w:r>
      <w:r w:rsidR="00D8487D">
        <w:t xml:space="preserve"> </w:t>
      </w:r>
      <w:r w:rsidR="00D65B3B">
        <w:t>‘</w:t>
      </w:r>
      <w:r w:rsidR="00D8487D">
        <w:t>the defined outcomes of daily living and safety are too limited</w:t>
      </w:r>
      <w:r w:rsidR="00D65B3B">
        <w:t>’</w:t>
      </w:r>
      <w:r w:rsidR="00746E09">
        <w:t>)</w:t>
      </w:r>
      <w:r w:rsidR="0075035D">
        <w:t>.</w:t>
      </w:r>
      <w:r w:rsidR="000A03D2" w:rsidRPr="000A03D2">
        <w:t xml:space="preserve"> </w:t>
      </w:r>
      <w:r w:rsidR="000A03D2">
        <w:t xml:space="preserve">Comments also asserted that EGL needs to be implemented in practice, rather than solely </w:t>
      </w:r>
      <w:r w:rsidR="00D65B3B">
        <w:t>operating</w:t>
      </w:r>
      <w:r w:rsidR="000A03D2">
        <w:t xml:space="preserve"> as a guiding principle.</w:t>
      </w:r>
    </w:p>
    <w:p w14:paraId="01F5BC47" w14:textId="77777777" w:rsidR="000A03D2" w:rsidRPr="000A03D2" w:rsidRDefault="000A03D2" w:rsidP="00F74B06">
      <w:pPr>
        <w:pStyle w:val="Quote"/>
      </w:pPr>
      <w:r w:rsidRPr="000A03D2">
        <w:t>We ask you to consider the large amount of peer reviewed research, expert advice and work that has been put towards the EGL pilots and roll it out nationwide. That is the preferred outcome for the NZ disability sector. We want progressive disability support structures, not the regressive system transformation that seems to be happening at present.</w:t>
      </w:r>
    </w:p>
    <w:p w14:paraId="4B44B028" w14:textId="77777777" w:rsidR="00900650" w:rsidRDefault="000A03D2" w:rsidP="00F74B06">
      <w:pPr>
        <w:pStyle w:val="Quote"/>
      </w:pPr>
      <w:r w:rsidRPr="000A03D2">
        <w:t>The Enabling Good Lives (EGL) vision is listed as the first of the laws and principles guiding DSS's work, yet Outcome 1 is framed narrowly around providing “essential supports required for everyday life.” That is a bare-minimum, life-sustaining standard, not an enabling one. We recommend Outcome 1 be reframed to reflect the ambition of EGL – supporting a good life, not just meeting minimum daily needs.</w:t>
      </w:r>
    </w:p>
    <w:p w14:paraId="2526C980" w14:textId="77777777" w:rsidR="00CE5DBD" w:rsidRDefault="00AF6D87" w:rsidP="00C645C8">
      <w:pPr>
        <w:pStyle w:val="Heading9"/>
      </w:pPr>
      <w:r>
        <w:t>R</w:t>
      </w:r>
      <w:r w:rsidR="00CE5DBD">
        <w:t>ights</w:t>
      </w:r>
      <w:r>
        <w:t xml:space="preserve"> and dignity</w:t>
      </w:r>
      <w:r w:rsidR="00CE5DBD">
        <w:t xml:space="preserve"> (3</w:t>
      </w:r>
      <w:r w:rsidR="00F3797A">
        <w:t>7</w:t>
      </w:r>
      <w:r w:rsidR="00CE5DBD">
        <w:t>)</w:t>
      </w:r>
    </w:p>
    <w:p w14:paraId="5C0CEB3F" w14:textId="77777777" w:rsidR="0064096F" w:rsidRDefault="00D648CE" w:rsidP="0064096F">
      <w:r>
        <w:t>When considering other outcomes and wider benefits, a considerable number of p</w:t>
      </w:r>
      <w:r w:rsidR="00AF6D87">
        <w:t>eople supported the addition of rights and dignity</w:t>
      </w:r>
      <w:r>
        <w:t xml:space="preserve">, </w:t>
      </w:r>
      <w:r w:rsidR="00AF6D87">
        <w:t xml:space="preserve">overall conveying the idea that </w:t>
      </w:r>
      <w:r w:rsidR="00B84DE5">
        <w:t xml:space="preserve">disabled people should be treated </w:t>
      </w:r>
      <w:r w:rsidR="00AF6D87">
        <w:t xml:space="preserve">with </w:t>
      </w:r>
      <w:r w:rsidR="00B84DE5">
        <w:t>fair</w:t>
      </w:r>
      <w:r w:rsidR="00AF6D87">
        <w:t xml:space="preserve">ness and </w:t>
      </w:r>
      <w:r w:rsidR="00B84DE5">
        <w:t>respect</w:t>
      </w:r>
      <w:r w:rsidR="00895EA3">
        <w:t xml:space="preserve"> when accessing supports. </w:t>
      </w:r>
      <w:r w:rsidR="008205F0">
        <w:t>Thoughts</w:t>
      </w:r>
      <w:r>
        <w:t xml:space="preserve"> on this ranged from not being made to “feel like a burden” to </w:t>
      </w:r>
      <w:r w:rsidR="008205F0">
        <w:t>calls for dignity to be at the forefront of any interactions that people have with DSS or its service providers.</w:t>
      </w:r>
    </w:p>
    <w:p w14:paraId="76A9AF1E" w14:textId="77777777" w:rsidR="0064096F" w:rsidRPr="0064096F" w:rsidRDefault="0064096F" w:rsidP="00F74B06">
      <w:pPr>
        <w:pStyle w:val="Quote"/>
      </w:pPr>
      <w:r w:rsidRPr="0064096F">
        <w:t>DSS should enable people to exercise the same rights and freedoms as non-disabled people, including choice, privacy, relationships, participation, movement, community life and personal decision-making. A system that only keeps people safe, but limits ordinary freedom and dignity, is not enough.</w:t>
      </w:r>
    </w:p>
    <w:p w14:paraId="66B00CEE" w14:textId="77777777" w:rsidR="00895EA3" w:rsidRDefault="00895EA3" w:rsidP="00285902">
      <w:pPr>
        <w:pStyle w:val="Quote"/>
      </w:pPr>
      <w:r w:rsidRPr="00895EA3">
        <w:t>Dignity and Rights; supports upholding dignity, independence, and human rights of disabled people in line with the principles of the UN Convention on the Rights of Persons with Disabilities.</w:t>
      </w:r>
    </w:p>
    <w:p w14:paraId="0AECEA32" w14:textId="77777777" w:rsidR="00895EA3" w:rsidRPr="00895EA3" w:rsidRDefault="00895EA3" w:rsidP="00F74B06">
      <w:pPr>
        <w:pStyle w:val="Quote"/>
      </w:pPr>
      <w:r w:rsidRPr="00895EA3">
        <w:t xml:space="preserve">Dignity should also be an outcome. Disabled people should not have to justify their existence or </w:t>
      </w:r>
      <w:r>
        <w:t xml:space="preserve">prove </w:t>
      </w:r>
      <w:r w:rsidRPr="00895EA3">
        <w:t>their disability repeatedly.</w:t>
      </w:r>
    </w:p>
    <w:p w14:paraId="3DE12A93" w14:textId="77777777" w:rsidR="00895EA3" w:rsidRPr="00895EA3" w:rsidRDefault="00AF6D87" w:rsidP="00895EA3">
      <w:r>
        <w:t>Comments within this topic</w:t>
      </w:r>
      <w:r w:rsidR="00895EA3">
        <w:t xml:space="preserve"> also</w:t>
      </w:r>
      <w:r>
        <w:t xml:space="preserve"> conveyed that d</w:t>
      </w:r>
      <w:r w:rsidR="00B84DE5">
        <w:t xml:space="preserve">isability support should be rights-based, </w:t>
      </w:r>
      <w:r>
        <w:t xml:space="preserve">either </w:t>
      </w:r>
      <w:r w:rsidR="00B84DE5">
        <w:t xml:space="preserve">in line with specific rights frameworks, most notably the </w:t>
      </w:r>
      <w:r>
        <w:t>UNCRPD, or</w:t>
      </w:r>
      <w:r w:rsidR="00B84DE5">
        <w:t xml:space="preserve"> that it should adhere to “rights”, or “human rights”</w:t>
      </w:r>
      <w:r w:rsidR="00895EA3">
        <w:t xml:space="preserve"> generally</w:t>
      </w:r>
      <w:r>
        <w:t>.</w:t>
      </w:r>
    </w:p>
    <w:p w14:paraId="022B1BE7" w14:textId="77777777" w:rsidR="00A576A3" w:rsidRDefault="00895EA3" w:rsidP="00F74B06">
      <w:pPr>
        <w:pStyle w:val="Quote"/>
      </w:pPr>
      <w:r w:rsidRPr="00895EA3">
        <w:t>Outcomes must be grounded in the UN Convention on the Rights of Persons with Disabilities, and the Enabling Good Lives principles. Disabled people’s rights must be embedded in primary legislation, not left to future Ministers.</w:t>
      </w:r>
    </w:p>
    <w:p w14:paraId="4ADA1FDE" w14:textId="77777777" w:rsidR="00A576A3" w:rsidRDefault="00A576A3" w:rsidP="00A576A3">
      <w:pPr>
        <w:pStyle w:val="Heading8"/>
      </w:pPr>
      <w:r>
        <w:t>DSS’s provision of support and relationship with disabled people (18</w:t>
      </w:r>
      <w:r w:rsidR="00A42545">
        <w:t>8</w:t>
      </w:r>
      <w:r>
        <w:t xml:space="preserve">) </w:t>
      </w:r>
    </w:p>
    <w:p w14:paraId="2D057546" w14:textId="77777777" w:rsidR="00A576A3" w:rsidRDefault="00A576A3" w:rsidP="00A576A3">
      <w:r w:rsidRPr="00CA2EEE">
        <w:rPr>
          <w:color w:val="000000" w:themeColor="text1"/>
        </w:rPr>
        <w:t xml:space="preserve">A very large number of people, </w:t>
      </w:r>
      <w:r>
        <w:t xml:space="preserve">when </w:t>
      </w:r>
      <w:r w:rsidR="00C71CB0">
        <w:t>commenting on</w:t>
      </w:r>
      <w:r>
        <w:t xml:space="preserve"> DSS’s consideration of outcomes and wider benefits</w:t>
      </w:r>
      <w:r w:rsidR="001B46A3">
        <w:t>,</w:t>
      </w:r>
      <w:r>
        <w:t xml:space="preserve"> focused on factor</w:t>
      </w:r>
      <w:r w:rsidR="00CA2EEE">
        <w:t>s</w:t>
      </w:r>
      <w:r>
        <w:t xml:space="preserve"> that would improve the experience of accessing support and interacting with DSS along with general evaluati</w:t>
      </w:r>
      <w:r w:rsidR="00287A1C">
        <w:t>ons of</w:t>
      </w:r>
      <w:r>
        <w:t xml:space="preserve"> how the current system is achieving outcomes.</w:t>
      </w:r>
    </w:p>
    <w:p w14:paraId="4570BEF1" w14:textId="77777777" w:rsidR="00A576A3" w:rsidRDefault="00A576A3" w:rsidP="00A576A3">
      <w:pPr>
        <w:pStyle w:val="Heading9"/>
      </w:pPr>
      <w:r>
        <w:t>Ease of accessing support (</w:t>
      </w:r>
      <w:r w:rsidR="00A42545">
        <w:t>53</w:t>
      </w:r>
      <w:r>
        <w:t>)</w:t>
      </w:r>
    </w:p>
    <w:p w14:paraId="115A0C74" w14:textId="77777777" w:rsidR="00A576A3" w:rsidRDefault="001F64CC" w:rsidP="00A576A3">
      <w:r>
        <w:t>A substantial</w:t>
      </w:r>
      <w:r w:rsidR="00A576A3">
        <w:t xml:space="preserve"> amount of commentary focused on the ease of accessing and navigating supports, including either suggestions around making the system easier to navigate or </w:t>
      </w:r>
      <w:r w:rsidR="004E0B45">
        <w:t xml:space="preserve">reported personal </w:t>
      </w:r>
      <w:r w:rsidR="00A576A3">
        <w:t xml:space="preserve">negative experiences </w:t>
      </w:r>
      <w:r w:rsidR="004E0B45">
        <w:t>or</w:t>
      </w:r>
      <w:r w:rsidR="00A576A3">
        <w:t xml:space="preserve"> criticisms </w:t>
      </w:r>
      <w:r w:rsidR="004E0B45">
        <w:t>of</w:t>
      </w:r>
      <w:r w:rsidR="00A576A3">
        <w:t xml:space="preserve"> the current system. The overall point was that system navigability is important for achieving the currently defined outcomes, so much so that it </w:t>
      </w:r>
      <w:r w:rsidR="006A6109">
        <w:t>could</w:t>
      </w:r>
      <w:r w:rsidR="00A576A3">
        <w:t xml:space="preserve"> be considered an outcome in-and-of-itself. Many of these were general comments that accessing support should </w:t>
      </w:r>
      <w:r w:rsidR="003570F5">
        <w:t>be</w:t>
      </w:r>
      <w:r w:rsidR="00A576A3">
        <w:t xml:space="preserve"> quick</w:t>
      </w:r>
      <w:r w:rsidR="002065C2">
        <w:t xml:space="preserve"> and</w:t>
      </w:r>
      <w:r w:rsidR="00A576A3">
        <w:t xml:space="preserve"> ea</w:t>
      </w:r>
      <w:r w:rsidR="006A6109">
        <w:t>sy</w:t>
      </w:r>
      <w:r w:rsidR="00A576A3">
        <w:t>,</w:t>
      </w:r>
      <w:r w:rsidR="002065C2">
        <w:t xml:space="preserve"> and that accessing support</w:t>
      </w:r>
      <w:r w:rsidR="00A4144E">
        <w:t xml:space="preserve"> that is</w:t>
      </w:r>
      <w:r w:rsidR="00A576A3">
        <w:t xml:space="preserve"> flexible</w:t>
      </w:r>
      <w:r w:rsidR="00A4144E">
        <w:t xml:space="preserve"> is paramount.</w:t>
      </w:r>
    </w:p>
    <w:p w14:paraId="469C7D01" w14:textId="77777777" w:rsidR="00A576A3" w:rsidRDefault="00A576A3" w:rsidP="00F74B06">
      <w:pPr>
        <w:pStyle w:val="Quote"/>
      </w:pPr>
      <w:r w:rsidRPr="007A13C4">
        <w:t>I believe an important outcome is missing: accessibility and navigation. It does not matter how much funding or how many services exist if people cannot understand how to access them. Success should be measured not only by what support is available, but by whether people can realistically find and obtain that support.</w:t>
      </w:r>
    </w:p>
    <w:p w14:paraId="7C747869" w14:textId="77777777" w:rsidR="00A576A3" w:rsidRDefault="00A576A3" w:rsidP="00F74B06">
      <w:pPr>
        <w:pStyle w:val="Quote"/>
      </w:pPr>
      <w:r w:rsidRPr="00C02983">
        <w:t>Administrative accessibility should be an outcome</w:t>
      </w:r>
      <w:r>
        <w:t>.</w:t>
      </w:r>
      <w:r w:rsidRPr="00C02983">
        <w:t xml:space="preserve"> </w:t>
      </w:r>
      <w:r>
        <w:t>T</w:t>
      </w:r>
      <w:r w:rsidRPr="00C02983">
        <w:t>he system should not exhaust people with paperwork, unclear processes, or contradictory information.</w:t>
      </w:r>
    </w:p>
    <w:p w14:paraId="1B3C4750" w14:textId="77777777" w:rsidR="00A576A3" w:rsidRDefault="00A576A3" w:rsidP="00F74B06">
      <w:pPr>
        <w:pStyle w:val="Quote"/>
      </w:pPr>
      <w:r w:rsidRPr="00C02983">
        <w:t xml:space="preserve">Positive life experiences come from systems that work. People are more likely to feel </w:t>
      </w:r>
      <w:r w:rsidRPr="00C02983">
        <w:rPr>
          <w:rStyle w:val="QuoteChar"/>
          <w:i/>
          <w:iCs/>
        </w:rPr>
        <w:t>hopeful when they can: Access timely assessments and diagnoses; Receive appropriate treatment; Obtain accurate information; Access the supports they need; Navigate government systems without unnecessary barriers; Have confidence that services work together. For many disabled people and their families, these basics remain difficult to achieve.</w:t>
      </w:r>
    </w:p>
    <w:p w14:paraId="72888294" w14:textId="77777777" w:rsidR="00A576A3" w:rsidRDefault="00A576A3" w:rsidP="00A576A3">
      <w:r>
        <w:t xml:space="preserve">Specific suggestions for making support easier to access included: having greater coordination across sectors to prevent people from having to engage in repetitive processes; having flexible, less restrictive funding rules and defined criteria for accessing certain supports; making it easier to get in contact with DSS and support service agencies; </w:t>
      </w:r>
      <w:r w:rsidR="00DC691F">
        <w:t xml:space="preserve">and </w:t>
      </w:r>
      <w:r>
        <w:t>removing the requirement for people with permanent disabilities to repeatedly prove diagnos</w:t>
      </w:r>
      <w:r w:rsidR="006353D6">
        <w:t>e</w:t>
      </w:r>
      <w:r>
        <w:t>s.</w:t>
      </w:r>
      <w:r w:rsidR="00DC691F">
        <w:t xml:space="preserve"> Additionally, w</w:t>
      </w:r>
      <w:r w:rsidR="00DC691F" w:rsidRPr="00DC691F">
        <w:t xml:space="preserve">e heard that navigation </w:t>
      </w:r>
      <w:r w:rsidR="00DC691F">
        <w:t>assistants or c</w:t>
      </w:r>
      <w:r w:rsidR="00DC691F" w:rsidRPr="00DC691F">
        <w:t>onnectors are the key to ensuring that there is a trusted relationship</w:t>
      </w:r>
      <w:r w:rsidR="00831831">
        <w:t>:</w:t>
      </w:r>
      <w:r w:rsidR="00DC691F" w:rsidRPr="00DC691F">
        <w:t xml:space="preserve"> </w:t>
      </w:r>
      <w:r w:rsidR="00956393">
        <w:t>when</w:t>
      </w:r>
      <w:r w:rsidR="00DC691F">
        <w:t xml:space="preserve"> </w:t>
      </w:r>
      <w:r w:rsidR="006033A9">
        <w:t xml:space="preserve">people </w:t>
      </w:r>
      <w:r w:rsidR="00DC691F" w:rsidRPr="00DC691F">
        <w:t>know what they can get</w:t>
      </w:r>
      <w:r w:rsidR="00C405B8">
        <w:t xml:space="preserve"> and can obtain </w:t>
      </w:r>
      <w:r w:rsidR="00DC691F" w:rsidRPr="00DC691F">
        <w:t xml:space="preserve">support to access those things, </w:t>
      </w:r>
      <w:r w:rsidR="00973B30">
        <w:t>the</w:t>
      </w:r>
      <w:r w:rsidR="00DC691F" w:rsidRPr="00DC691F">
        <w:t xml:space="preserve"> understanding</w:t>
      </w:r>
      <w:r w:rsidR="00973B30">
        <w:t xml:space="preserve"> and</w:t>
      </w:r>
      <w:r w:rsidR="00DC691F" w:rsidRPr="00DC691F">
        <w:t xml:space="preserve"> responsiveness </w:t>
      </w:r>
      <w:r w:rsidR="00973B30">
        <w:t xml:space="preserve">experienced </w:t>
      </w:r>
      <w:r w:rsidR="00E87069">
        <w:t>can me</w:t>
      </w:r>
      <w:r w:rsidR="00427951">
        <w:t>a</w:t>
      </w:r>
      <w:r w:rsidR="00E87069">
        <w:t xml:space="preserve">n negative experiences </w:t>
      </w:r>
      <w:r w:rsidR="00427951">
        <w:t>(</w:t>
      </w:r>
      <w:r w:rsidR="0081464D">
        <w:t>and</w:t>
      </w:r>
      <w:r w:rsidR="00E87069">
        <w:t xml:space="preserve"> </w:t>
      </w:r>
      <w:r w:rsidR="00427951">
        <w:t xml:space="preserve">possible consequent </w:t>
      </w:r>
      <w:r w:rsidR="00E87069">
        <w:t>complaints</w:t>
      </w:r>
      <w:r w:rsidR="00427951">
        <w:t>)</w:t>
      </w:r>
      <w:r w:rsidR="00E87069">
        <w:t xml:space="preserve"> </w:t>
      </w:r>
      <w:r w:rsidR="00973B30">
        <w:t>are</w:t>
      </w:r>
      <w:r w:rsidR="00E87069">
        <w:t xml:space="preserve"> avoided. </w:t>
      </w:r>
    </w:p>
    <w:p w14:paraId="7A0662A5" w14:textId="77777777" w:rsidR="00A576A3" w:rsidRDefault="00A576A3" w:rsidP="00F74B06">
      <w:pPr>
        <w:pStyle w:val="Quote"/>
      </w:pPr>
      <w:r w:rsidRPr="00622A92">
        <w:t>The system is very time consuming and draining to navigate. Someone to walk you through the application processes and help you understand your entitlements across the board would be incredibly helpful.</w:t>
      </w:r>
    </w:p>
    <w:p w14:paraId="62034FF2" w14:textId="77777777" w:rsidR="00A576A3" w:rsidRDefault="00A576A3" w:rsidP="00F74B06">
      <w:pPr>
        <w:pStyle w:val="Quote"/>
      </w:pPr>
      <w:r w:rsidRPr="007A13C4">
        <w:t>People should not have to repeatedly explain or prove their disability to different agencies. Assessment processes should be simpler, faster, and more consistent, with clear information about what support is available and how to access it</w:t>
      </w:r>
      <w:r>
        <w:t xml:space="preserve">. </w:t>
      </w:r>
      <w:r w:rsidRPr="007A13C4">
        <w:t>There should also be better coordination between government agencies, health providers, disability organisations, and community services so that disabled people do not have to navigate multiple disconnected systems on their own.</w:t>
      </w:r>
    </w:p>
    <w:p w14:paraId="341EE86E" w14:textId="77777777" w:rsidR="00A576A3" w:rsidRDefault="00A576A3" w:rsidP="00A576A3">
      <w:r>
        <w:t>Disabled people and family members detailed specific negative experiences or difficulties they encountered when accessing supports, often generally detailing that these have a high administrative burden</w:t>
      </w:r>
      <w:r w:rsidR="00FE2441">
        <w:t>, particularly when the outcomes are uncertain</w:t>
      </w:r>
      <w:r>
        <w:t>. Accounts also noted specific difficulties navigating inflexible criteria for support qualification, being delayed by wait and processing times, and navigating fragmented or changing systems.</w:t>
      </w:r>
    </w:p>
    <w:p w14:paraId="20C7A4EC" w14:textId="77777777" w:rsidR="00A576A3" w:rsidRPr="00C02983" w:rsidRDefault="00A576A3" w:rsidP="00F74B06">
      <w:pPr>
        <w:pStyle w:val="Quote"/>
      </w:pPr>
      <w:r w:rsidRPr="00C02983">
        <w:t>Going through the residential care process is incredibly stressful. It’s the logistics of making sure everything is in place for him when we can’t look after him anymore, so that our other children don’t feel they must shoulder this burden of responsibility in our place. The whole process of welfare guardianship is huge and expensive</w:t>
      </w:r>
      <w:r>
        <w:t>,</w:t>
      </w:r>
      <w:r w:rsidRPr="00C02983">
        <w:t xml:space="preserve"> and it took 4 months to get a legally binding document (son is non-verbal). Then two years ago, changes meant that funding was frozen, and after that we were told we’d have to start all over again. It’s so frustrating when things change and people come and go, with no communication or information, and then you have to re-share and re-live your story all over again and build a new relationship with someone else. We haven’t done any of this before, and no one else we know is doing it, and it’s lonely and isolating, and then there’s the whole guilt part that we’re even doing it at all.</w:t>
      </w:r>
    </w:p>
    <w:p w14:paraId="260EA6DC" w14:textId="77777777" w:rsidR="008F6B24" w:rsidRDefault="00AB048C" w:rsidP="008F6B24">
      <w:pPr>
        <w:pStyle w:val="Heading9"/>
        <w:rPr>
          <w:highlight w:val="green"/>
        </w:rPr>
      </w:pPr>
      <w:r w:rsidRPr="00AB048C">
        <w:t>Reliability and consistency of services (3</w:t>
      </w:r>
      <w:r w:rsidR="00A42545">
        <w:t>3</w:t>
      </w:r>
      <w:r w:rsidRPr="00AB048C">
        <w:t>)</w:t>
      </w:r>
    </w:p>
    <w:p w14:paraId="1B241772" w14:textId="77777777" w:rsidR="00EF402C" w:rsidRDefault="00E25B70" w:rsidP="00EF402C">
      <w:r>
        <w:t xml:space="preserve">The belief that stability and consistency in services </w:t>
      </w:r>
      <w:r w:rsidR="00562326">
        <w:t>should</w:t>
      </w:r>
      <w:r>
        <w:t xml:space="preserve"> be prioritised was </w:t>
      </w:r>
      <w:r w:rsidR="00B94EF1">
        <w:t xml:space="preserve">noted a considerable number of times in response to the question about the wider benefits that DSS </w:t>
      </w:r>
      <w:r w:rsidR="00562326">
        <w:t>should</w:t>
      </w:r>
      <w:r w:rsidR="00B94EF1">
        <w:t xml:space="preserve"> aim to achieve</w:t>
      </w:r>
      <w:r w:rsidR="00EE581F">
        <w:t xml:space="preserve">. Simple statements like “continuity of care” and “supporting stability for people” were made alongside others in which </w:t>
      </w:r>
      <w:r w:rsidR="00C84402">
        <w:t xml:space="preserve">people </w:t>
      </w:r>
      <w:r w:rsidR="00E01411">
        <w:t>explained the frustration and fear of being unsure if funding or support services w</w:t>
      </w:r>
      <w:r w:rsidR="00EF402C">
        <w:t xml:space="preserve">ould remain </w:t>
      </w:r>
      <w:r w:rsidR="00E01411">
        <w:t xml:space="preserve">available. </w:t>
      </w:r>
      <w:r w:rsidR="00EF402C">
        <w:t>One person was said to have “</w:t>
      </w:r>
      <w:r w:rsidR="00700C13">
        <w:t>k</w:t>
      </w:r>
      <w:r w:rsidR="00EF402C" w:rsidRPr="00EF402C">
        <w:t>eenly felt the loss of flexible funding when it was taken away</w:t>
      </w:r>
      <w:r w:rsidR="00EF402C">
        <w:t xml:space="preserve">”, while </w:t>
      </w:r>
      <w:r w:rsidR="00031D85">
        <w:t>others described personal situations.</w:t>
      </w:r>
    </w:p>
    <w:p w14:paraId="52A43BDE" w14:textId="77777777" w:rsidR="008875C0" w:rsidRPr="00EF402C" w:rsidRDefault="008875C0" w:rsidP="008875C0">
      <w:pPr>
        <w:pStyle w:val="Quote"/>
      </w:pPr>
      <w:r w:rsidRPr="008875C0">
        <w:t>Families need confidence that suitable support will remain available when parents</w:t>
      </w:r>
      <w:r>
        <w:t xml:space="preserve"> </w:t>
      </w:r>
      <w:r w:rsidR="00031D85">
        <w:t>or</w:t>
      </w:r>
      <w:r w:rsidRPr="008875C0">
        <w:t xml:space="preserve"> primary carers become older, unwell or unable to provide the same level of care</w:t>
      </w:r>
      <w:r>
        <w:t>.</w:t>
      </w:r>
    </w:p>
    <w:p w14:paraId="01998A1F" w14:textId="77777777" w:rsidR="00EF402C" w:rsidRPr="00EF402C" w:rsidRDefault="00031D85" w:rsidP="00031D85">
      <w:pPr>
        <w:pStyle w:val="Heading9"/>
      </w:pPr>
      <w:r>
        <w:t>Transparency around communication of information</w:t>
      </w:r>
      <w:r w:rsidR="00977113">
        <w:t xml:space="preserve">, and DSS’s relationship with the community </w:t>
      </w:r>
      <w:r>
        <w:t>(2</w:t>
      </w:r>
      <w:r w:rsidR="00A42545">
        <w:t>9</w:t>
      </w:r>
      <w:r>
        <w:t>)</w:t>
      </w:r>
    </w:p>
    <w:p w14:paraId="7A546BE6" w14:textId="77777777" w:rsidR="007C3390" w:rsidRDefault="0030301A" w:rsidP="007C3390">
      <w:r>
        <w:t xml:space="preserve">This group of comments </w:t>
      </w:r>
      <w:r w:rsidR="00BF4D13">
        <w:t>mostly</w:t>
      </w:r>
      <w:r>
        <w:t xml:space="preserve"> called for transparency</w:t>
      </w:r>
      <w:r w:rsidR="004F028C">
        <w:t xml:space="preserve">; while this meant different things to different people or was a simple response such as </w:t>
      </w:r>
      <w:r w:rsidR="00720AF6">
        <w:t xml:space="preserve">“we want transparency”, for some transparency meant </w:t>
      </w:r>
      <w:r w:rsidR="00F75DC4">
        <w:t xml:space="preserve">being told/asked about changes before they happen, being informed </w:t>
      </w:r>
      <w:r w:rsidR="002B2323">
        <w:t xml:space="preserve">(e.g. </w:t>
      </w:r>
      <w:r w:rsidR="00F75DC4">
        <w:t xml:space="preserve">about DSS plans strategies or goals so that submissions can be </w:t>
      </w:r>
      <w:r w:rsidR="00701F5C">
        <w:t xml:space="preserve">tailored </w:t>
      </w:r>
      <w:r w:rsidR="007C3390">
        <w:t xml:space="preserve">appropriately, </w:t>
      </w:r>
      <w:r w:rsidR="002B2323">
        <w:t>or, more commonly, being informed about what supports are available for people).</w:t>
      </w:r>
    </w:p>
    <w:p w14:paraId="13BC4FF1" w14:textId="77777777" w:rsidR="008F6B24" w:rsidRDefault="007C3390" w:rsidP="007C3390">
      <w:pPr>
        <w:pStyle w:val="Quote"/>
      </w:pPr>
      <w:r>
        <w:t>Trust and transparency should be included. People need to trust that NASC decisions are fair, consistent, and based on real needs, not budgets.</w:t>
      </w:r>
    </w:p>
    <w:p w14:paraId="3A539975" w14:textId="77777777" w:rsidR="00977113" w:rsidRDefault="00977113" w:rsidP="00977113">
      <w:r>
        <w:t xml:space="preserve">People also generally called for DSS to </w:t>
      </w:r>
      <w:r w:rsidR="008E55BE">
        <w:t xml:space="preserve">consider the disabled community as </w:t>
      </w:r>
      <w:r w:rsidR="00496F61">
        <w:t>partners and</w:t>
      </w:r>
      <w:r w:rsidR="008E55BE">
        <w:t xml:space="preserve"> support more opportunities for co-design of the disability support system.</w:t>
      </w:r>
    </w:p>
    <w:p w14:paraId="3432ED3B" w14:textId="77777777" w:rsidR="007D095D" w:rsidRPr="007D095D" w:rsidRDefault="007D095D" w:rsidP="007D095D">
      <w:pPr>
        <w:pStyle w:val="Quote"/>
      </w:pPr>
      <w:r w:rsidRPr="007D095D">
        <w:t>More co-design with DSS when they start making changes – that is an element that has been lost.</w:t>
      </w:r>
    </w:p>
    <w:p w14:paraId="20C3AE1A" w14:textId="77777777" w:rsidR="00011BC2" w:rsidRDefault="00011BC2" w:rsidP="00B12E9E">
      <w:pPr>
        <w:pStyle w:val="Heading9"/>
      </w:pPr>
      <w:r>
        <w:t>Support for specific disabilities (2</w:t>
      </w:r>
      <w:r w:rsidR="00A42545">
        <w:t>4</w:t>
      </w:r>
      <w:r>
        <w:t>)</w:t>
      </w:r>
    </w:p>
    <w:p w14:paraId="0DFAE1BB" w14:textId="77777777" w:rsidR="00011BC2" w:rsidRDefault="00011BC2" w:rsidP="00011BC2">
      <w:r>
        <w:t xml:space="preserve">This group of comments addressed the needs of people </w:t>
      </w:r>
      <w:r w:rsidR="00587146">
        <w:t xml:space="preserve">that they </w:t>
      </w:r>
      <w:r w:rsidR="00533A38">
        <w:t>felt</w:t>
      </w:r>
      <w:r w:rsidR="00587146">
        <w:t xml:space="preserve"> DSS had not adequately supported, these included those with high or </w:t>
      </w:r>
      <w:r w:rsidR="00533A38">
        <w:t>complex</w:t>
      </w:r>
      <w:r w:rsidR="00587146">
        <w:t xml:space="preserve"> needs, </w:t>
      </w:r>
      <w:r w:rsidR="00533A38">
        <w:t>young people, sight impaired people and Deaf</w:t>
      </w:r>
      <w:r w:rsidR="00EE52D1">
        <w:t xml:space="preserve"> people</w:t>
      </w:r>
      <w:r w:rsidR="00533A38">
        <w:t xml:space="preserve">. </w:t>
      </w:r>
      <w:r w:rsidR="005A29D5">
        <w:t>Further</w:t>
      </w:r>
      <w:r w:rsidR="00533A38">
        <w:t xml:space="preserve">, a range of </w:t>
      </w:r>
      <w:r w:rsidR="005A29D5">
        <w:t xml:space="preserve">additional specific situations were described in which people’s disabilities did not attract the level of support required for them to lead a </w:t>
      </w:r>
      <w:r w:rsidR="00E66478">
        <w:t xml:space="preserve">decent life, these include those with: </w:t>
      </w:r>
      <w:r w:rsidR="00CD4656">
        <w:t>invisible</w:t>
      </w:r>
      <w:r w:rsidR="00E66478">
        <w:t xml:space="preserve"> disabilities, cognitive issues, rare disorders, neurodivergen</w:t>
      </w:r>
      <w:r w:rsidR="00473EC3">
        <w:t>ce</w:t>
      </w:r>
      <w:r w:rsidR="00E66478">
        <w:t>, chronic pain, and sensory issues.</w:t>
      </w:r>
    </w:p>
    <w:p w14:paraId="6CB284F1" w14:textId="77777777" w:rsidR="00533A38" w:rsidRPr="00011BC2" w:rsidRDefault="00533A38" w:rsidP="00533A38">
      <w:pPr>
        <w:pStyle w:val="Quote"/>
      </w:pPr>
      <w:r w:rsidRPr="00533A38">
        <w:t>Our survey results demonstrate a signiﬁcant failure of Disability Support Services (DSS) to adequately recognise and respond to the needs of people living with rare disorders.</w:t>
      </w:r>
    </w:p>
    <w:p w14:paraId="17A312BB" w14:textId="77777777" w:rsidR="00AB608D" w:rsidRDefault="00AB608D" w:rsidP="00B12E9E">
      <w:pPr>
        <w:pStyle w:val="Heading9"/>
      </w:pPr>
      <w:r>
        <w:t>Healthcare (20)</w:t>
      </w:r>
    </w:p>
    <w:p w14:paraId="6612491A" w14:textId="77777777" w:rsidR="00AB608D" w:rsidRDefault="00AB608D" w:rsidP="00AB608D">
      <w:r>
        <w:t xml:space="preserve">A </w:t>
      </w:r>
      <w:r w:rsidR="008178D1">
        <w:t>moderate</w:t>
      </w:r>
      <w:r>
        <w:t xml:space="preserve"> number of people urged that physical health be recognised or prioritised, sometimes in the context that someone’s disability can overshadow other health needs, and in other cases </w:t>
      </w:r>
      <w:r w:rsidR="008178D1">
        <w:t xml:space="preserve">it was about free access to health or GP care, tests, or screening. The health outcomes of disabled people were said to be dire compared to the general population, and </w:t>
      </w:r>
      <w:r w:rsidR="00EF26C2">
        <w:t>in addition to physical health, mental health services such as counselling and wellbeing support were called for.</w:t>
      </w:r>
    </w:p>
    <w:p w14:paraId="668B5AFC" w14:textId="77777777" w:rsidR="00EF26C2" w:rsidRPr="00AB608D" w:rsidRDefault="002716D0" w:rsidP="002716D0">
      <w:pPr>
        <w:pStyle w:val="Quote"/>
      </w:pPr>
      <w:r w:rsidRPr="002716D0">
        <w:t xml:space="preserve">You need to fund health professional services attached to the current suit of disability funded residential and </w:t>
      </w:r>
      <w:r w:rsidR="00EB05E5" w:rsidRPr="002716D0">
        <w:t>community-based</w:t>
      </w:r>
      <w:r w:rsidRPr="002716D0">
        <w:t xml:space="preserve"> services. These services are by far best placed to provide </w:t>
      </w:r>
      <w:r w:rsidR="00EB05E5" w:rsidRPr="002716D0">
        <w:t>health-based</w:t>
      </w:r>
      <w:r w:rsidRPr="002716D0">
        <w:t xml:space="preserve"> care that will benefit the entire health system by reducing GP and ED visits, preventable </w:t>
      </w:r>
      <w:r w:rsidR="00EB05E5" w:rsidRPr="002716D0">
        <w:t>surgeries</w:t>
      </w:r>
      <w:r w:rsidRPr="002716D0">
        <w:t xml:space="preserve"> and extended hospital stays</w:t>
      </w:r>
      <w:r>
        <w:t>.</w:t>
      </w:r>
    </w:p>
    <w:p w14:paraId="0B2E6F02" w14:textId="77777777" w:rsidR="00A576A3" w:rsidRPr="00A576A3" w:rsidRDefault="00B12E9E" w:rsidP="00B12E9E">
      <w:pPr>
        <w:pStyle w:val="Heading9"/>
      </w:pPr>
      <w:r w:rsidRPr="00B12E9E">
        <w:t>Other commentary</w:t>
      </w:r>
    </w:p>
    <w:p w14:paraId="0F656411" w14:textId="77777777" w:rsidR="00B12E9E" w:rsidRDefault="00B12E9E" w:rsidP="00B12E9E">
      <w:r>
        <w:t xml:space="preserve">Remaining commentary </w:t>
      </w:r>
      <w:r w:rsidR="00425FDE">
        <w:t>included</w:t>
      </w:r>
      <w:r>
        <w:t xml:space="preserve"> a moderate number who feared that a focus on cost saving was </w:t>
      </w:r>
      <w:r w:rsidR="00425FDE">
        <w:t xml:space="preserve">doing a disservice to disabled people (e.g. </w:t>
      </w:r>
      <w:r w:rsidR="00B75E27">
        <w:t>in the instance where</w:t>
      </w:r>
      <w:r w:rsidR="00425FDE">
        <w:t xml:space="preserve"> supports </w:t>
      </w:r>
      <w:r w:rsidR="002A6E8E">
        <w:t>do</w:t>
      </w:r>
      <w:r w:rsidR="00425FDE">
        <w:t xml:space="preserve"> not meet </w:t>
      </w:r>
      <w:r w:rsidR="002A6E8E">
        <w:t>people’s</w:t>
      </w:r>
      <w:r w:rsidR="00425FDE">
        <w:t xml:space="preserve"> needs, </w:t>
      </w:r>
      <w:r w:rsidR="002A6E8E">
        <w:t>there is a problem with the system</w:t>
      </w:r>
      <w:r w:rsidR="00B75E27">
        <w:t xml:space="preserve"> that can be ‘fixed’ with funding</w:t>
      </w:r>
      <w:r w:rsidR="002A6E8E">
        <w:t>)</w:t>
      </w:r>
      <w:r w:rsidR="00B75E27">
        <w:t>. In</w:t>
      </w:r>
      <w:r w:rsidR="00435104">
        <w:t xml:space="preserve">cluded within these was the </w:t>
      </w:r>
      <w:r w:rsidR="00057BD3">
        <w:t>sentiment</w:t>
      </w:r>
      <w:r w:rsidR="00435104">
        <w:t xml:space="preserve"> that funding at present does not reflect the cost of living and the “real needs” of people using DSS </w:t>
      </w:r>
      <w:r w:rsidR="00057BD3">
        <w:t>services</w:t>
      </w:r>
      <w:r w:rsidR="00435104">
        <w:t>.</w:t>
      </w:r>
    </w:p>
    <w:p w14:paraId="3FBC8677" w14:textId="77777777" w:rsidR="00435104" w:rsidRDefault="00057BD3" w:rsidP="00057BD3">
      <w:pPr>
        <w:pStyle w:val="Quote"/>
      </w:pPr>
      <w:r w:rsidRPr="00057BD3">
        <w:t>To begin with, the individual disability support funding needs to keep up with the cost of living and inflation.</w:t>
      </w:r>
    </w:p>
    <w:p w14:paraId="3E7F561A" w14:textId="77777777" w:rsidR="002716D0" w:rsidRDefault="002716D0" w:rsidP="002716D0">
      <w:r>
        <w:t xml:space="preserve">Skilled support staff were </w:t>
      </w:r>
      <w:r w:rsidR="009E7139">
        <w:t xml:space="preserve">a concern for a moderate number of people, </w:t>
      </w:r>
      <w:r w:rsidR="003C5787">
        <w:t xml:space="preserve">mostly in the context that disabled people need support staff who understand people’s needs and that handle themselves competently and professionally. A more stable workforce was called for, as was </w:t>
      </w:r>
      <w:r w:rsidR="00955EE6">
        <w:t>“c</w:t>
      </w:r>
      <w:r w:rsidR="00955EE6" w:rsidRPr="00955EE6">
        <w:t>ompetence with complex needs</w:t>
      </w:r>
      <w:r w:rsidR="00955EE6">
        <w:t>” and “appropriately trained” staff.</w:t>
      </w:r>
    </w:p>
    <w:p w14:paraId="3616F93D" w14:textId="77777777" w:rsidR="00697A2E" w:rsidRDefault="00362F94" w:rsidP="008E549B">
      <w:r>
        <w:t xml:space="preserve">Lastly, more support at times of transition was noted by a moderate number of people. </w:t>
      </w:r>
      <w:r w:rsidR="00AD6634">
        <w:t xml:space="preserve">This topic is explored fully elsewhere in this report, though, </w:t>
      </w:r>
      <w:r w:rsidR="00BE7347">
        <w:t xml:space="preserve">it was important </w:t>
      </w:r>
      <w:r w:rsidR="00E70AC4">
        <w:t>that supports can move with a person as their condition or situation changes in the context of DSS outcomes and wider benefits.</w:t>
      </w:r>
    </w:p>
    <w:p w14:paraId="2A64722D" w14:textId="77777777" w:rsidR="005A4B99" w:rsidRDefault="005A4B99" w:rsidP="005A4B99">
      <w:pPr>
        <w:pStyle w:val="Heading8"/>
      </w:pPr>
      <w:r>
        <w:t>Commentary on existing outcomes and wider benefits (169)</w:t>
      </w:r>
    </w:p>
    <w:p w14:paraId="6A7CFA18" w14:textId="77777777" w:rsidR="005A4B99" w:rsidRPr="00A576A3" w:rsidRDefault="005A4B99" w:rsidP="005A4B99">
      <w:r>
        <w:t>A very large number of people supported, gave suggestions, or expressed criticisms regarding to the existing outcomes and wider benefits defined by DSS. People often made the point that the existing outcomes and wider benefits are inextricably linked together.</w:t>
      </w:r>
    </w:p>
    <w:p w14:paraId="57934B13" w14:textId="77777777" w:rsidR="005A4B99" w:rsidRDefault="005A4B99" w:rsidP="005A4B99">
      <w:pPr>
        <w:pStyle w:val="Heading9"/>
      </w:pPr>
      <w:r>
        <w:t>Autonomy and choice (79)</w:t>
      </w:r>
    </w:p>
    <w:p w14:paraId="48B4085F" w14:textId="77777777" w:rsidR="005A4B99" w:rsidRDefault="005A4B99" w:rsidP="005A4B99">
      <w:r>
        <w:t>A sizeable number of people conveyed the importance of autonomy as a guiding outcome for DSS, often directly stating that it is the most important principle to abide by. Support for similar concepts including self-determination, choice, individuality and “having control” (e.g. over decisions, over routines, over providers) were also described, conveying the central idea that disabled people should define what a good and meaningful life looks like for them, as well as how they are supported. Consequently, people pointed out that the system needs to allow and support this flexibility and choice.</w:t>
      </w:r>
    </w:p>
    <w:p w14:paraId="3DB1F0A4" w14:textId="77777777" w:rsidR="005A4B99" w:rsidRDefault="005A4B99" w:rsidP="005A4B99">
      <w:pPr>
        <w:pStyle w:val="Quote"/>
      </w:pPr>
      <w:r w:rsidRPr="00394CED">
        <w:t>1.Self-determination: Disabled people and tāngata whaikaha Māori are recognised as experts in their own lives, with authority to make decisions about supports, goals, risks and priorities. 2. Choice and control: People have real authority over how, when, where and by whom support is delivered, including flexible funding that reflects individual and whānau realities.</w:t>
      </w:r>
    </w:p>
    <w:p w14:paraId="6E698C08" w14:textId="77777777" w:rsidR="005A4B99" w:rsidRDefault="005A4B99" w:rsidP="005A4B99">
      <w:pPr>
        <w:pStyle w:val="Quote"/>
      </w:pPr>
      <w:r w:rsidRPr="00394CED">
        <w:t>Autonomy should be that the disabled person can choose who their carer is, where they live, whether it be with family or independently.</w:t>
      </w:r>
    </w:p>
    <w:p w14:paraId="622E018B" w14:textId="77777777" w:rsidR="005A4B99" w:rsidRDefault="005A4B99" w:rsidP="005A4B99">
      <w:r>
        <w:t>Less often, comments focused on disabled people being supported to develop greater independence in their day-to-day lives.</w:t>
      </w:r>
    </w:p>
    <w:p w14:paraId="19FE2E67" w14:textId="77777777" w:rsidR="005A4B99" w:rsidRPr="0065084C" w:rsidRDefault="005A4B99" w:rsidP="005A4B99">
      <w:pPr>
        <w:pStyle w:val="Quote"/>
      </w:pPr>
      <w:r w:rsidRPr="0065084C">
        <w:t>Disabled people should have genuine opportunities to live as independently as possible and participate fully in their communities. This includes access to appropriate housing, transport, technology, personal care, healthcare, education, employment, and social participation.</w:t>
      </w:r>
      <w:r>
        <w:t xml:space="preserve"> </w:t>
      </w:r>
      <w:r w:rsidRPr="0065084C">
        <w:t>Support should enable people to have control over their own lives rather than creating unnecessary dependence on services or institutions.</w:t>
      </w:r>
    </w:p>
    <w:p w14:paraId="4746F764" w14:textId="77777777" w:rsidR="005A4B99" w:rsidRDefault="005A4B99" w:rsidP="005A4B99">
      <w:r>
        <w:t>This topic also included emailed submissions where autonomy was ranked as the most important of the wider benefits proposed in consultation documents.</w:t>
      </w:r>
    </w:p>
    <w:p w14:paraId="088D863B" w14:textId="77777777" w:rsidR="005A4B99" w:rsidRPr="0065084C" w:rsidRDefault="005A4B99" w:rsidP="005A4B99">
      <w:pPr>
        <w:pStyle w:val="Quote"/>
      </w:pPr>
      <w:r w:rsidRPr="0065084C">
        <w:t>I dislike ranking these because they are interdependent — no autonomy without connection, no contribution without growth. However, taking the exercise on its own terms, and reflecting on twenty years of use, I rank them:</w:t>
      </w:r>
      <w:r>
        <w:t xml:space="preserve"> </w:t>
      </w:r>
      <w:r w:rsidRPr="0065084C">
        <w:t>1. Autonomy — the ability to make decisions about my own life and household. Without it, everything else is done to me rather than by me.</w:t>
      </w:r>
    </w:p>
    <w:p w14:paraId="3863432D" w14:textId="77777777" w:rsidR="005A4B99" w:rsidRDefault="005A4B99" w:rsidP="005A4B99">
      <w:pPr>
        <w:pStyle w:val="Heading9"/>
      </w:pPr>
      <w:r>
        <w:t>Experience and support for daily living (44)</w:t>
      </w:r>
    </w:p>
    <w:p w14:paraId="5314E299" w14:textId="77777777" w:rsidR="005A4B99" w:rsidRDefault="005A4B99" w:rsidP="005A4B99">
      <w:r>
        <w:t>People conveyed that DSS should aim to support disabled people to live an ordinary life and that, as well as achieving essential needs, disabled people should be supported to engage in activities that are available to non-disabled people and lead a fulfilled life. This included general comments, as well as specific aspirations for aspects of daily life that would be, or are currently, made possible by support.</w:t>
      </w:r>
    </w:p>
    <w:p w14:paraId="6345EBD6" w14:textId="77777777" w:rsidR="005A4B99" w:rsidRPr="00B349F7" w:rsidRDefault="005A4B99" w:rsidP="005A4B99">
      <w:pPr>
        <w:pStyle w:val="Quote"/>
      </w:pPr>
      <w:r w:rsidRPr="00B349F7">
        <w:t>What good support makes possible</w:t>
      </w:r>
      <w:r>
        <w:t xml:space="preserve">: </w:t>
      </w:r>
      <w:r w:rsidRPr="00B349F7">
        <w:t>Time outside, and the ability to work, with the right, happy people in place to help.</w:t>
      </w:r>
      <w:r>
        <w:t xml:space="preserve"> </w:t>
      </w:r>
      <w:r w:rsidRPr="00B349F7">
        <w:t>Help from friends and family and being able to ask for the support I need.</w:t>
      </w:r>
      <w:r>
        <w:t xml:space="preserve"> </w:t>
      </w:r>
      <w:r w:rsidRPr="00B349F7">
        <w:t>Transport to access things, and to get to and from activities, work, and visits.</w:t>
      </w:r>
      <w:r>
        <w:t xml:space="preserve"> </w:t>
      </w:r>
      <w:r w:rsidRPr="00B349F7">
        <w:t>Being able to choose the food I like and eat well, with someone helping me make good choices about nutrition. Support to plan where I would like to go and who I would like to visit.</w:t>
      </w:r>
      <w:r>
        <w:t xml:space="preserve"> </w:t>
      </w:r>
      <w:r w:rsidRPr="00B349F7">
        <w:t>Support to access the activities I value, and support to exercise.</w:t>
      </w:r>
      <w:r>
        <w:t xml:space="preserve"> </w:t>
      </w:r>
      <w:r w:rsidRPr="00B349F7">
        <w:t>Physical activity and sport, such as swimming and diving lessons.</w:t>
      </w:r>
      <w:r>
        <w:t xml:space="preserve"> </w:t>
      </w:r>
      <w:r w:rsidRPr="00B349F7">
        <w:t>Support with everyday life, such as grocery shopping and budgeting, one on one — including having savings to use (for example, when I go to Australia).</w:t>
      </w:r>
    </w:p>
    <w:p w14:paraId="0C754BEF" w14:textId="77777777" w:rsidR="005A4B99" w:rsidRDefault="005A4B99" w:rsidP="005A4B99">
      <w:r>
        <w:t>Less often, comments emphasised meeting essential needs (such as housing stability, nutrition, and access to necessary technologies/equipment).</w:t>
      </w:r>
    </w:p>
    <w:p w14:paraId="0AEEC57A" w14:textId="77777777" w:rsidR="005A4B99" w:rsidRDefault="005A4B99" w:rsidP="005A4B99">
      <w:pPr>
        <w:pStyle w:val="Quote"/>
      </w:pPr>
      <w:r w:rsidRPr="00D33E13">
        <w:t>Yes, providing the health and disability related supports for people to get out of their homes e</w:t>
      </w:r>
      <w:r>
        <w:t>.g.</w:t>
      </w:r>
      <w:r w:rsidRPr="00D33E13">
        <w:t xml:space="preserve"> a safe wheelchair, safe wheelchair acces</w:t>
      </w:r>
      <w:r>
        <w:t>s</w:t>
      </w:r>
      <w:r w:rsidRPr="00D33E13">
        <w:t xml:space="preserve"> lift</w:t>
      </w:r>
      <w:r>
        <w:t xml:space="preserve">, </w:t>
      </w:r>
      <w:r w:rsidRPr="00D33E13">
        <w:t>etc</w:t>
      </w:r>
      <w:r>
        <w:t>.</w:t>
      </w:r>
    </w:p>
    <w:p w14:paraId="051A8EE6" w14:textId="77777777" w:rsidR="005A4B99" w:rsidRDefault="005A4B99" w:rsidP="005A4B99">
      <w:pPr>
        <w:pStyle w:val="Heading9"/>
      </w:pPr>
      <w:r>
        <w:t>Issues with</w:t>
      </w:r>
      <w:r w:rsidRPr="007173FA">
        <w:t xml:space="preserve"> outcomes</w:t>
      </w:r>
      <w:r>
        <w:t xml:space="preserve"> and wider benefits (33)</w:t>
      </w:r>
    </w:p>
    <w:p w14:paraId="66E8BC28" w14:textId="77777777" w:rsidR="005A4B99" w:rsidRPr="00FE6FED" w:rsidRDefault="005A4B99" w:rsidP="005A4B99">
      <w:r>
        <w:t>A considerable number of people outlined specific issues they had with the outcomes as proposed; these ranged from descriptions of outcomes as too subjective, to criticising them on account of focussing on capability where personal capacity should also be acknowledged. Additionally, it was noted that outcomes are meaningless when basic supports cannot be accessed. Some stated that DSS is dealing with people’s “whole lives” and therefore “full support” across all aspects of this is needed</w:t>
      </w:r>
      <w:r w:rsidR="00E57F96">
        <w:t>;</w:t>
      </w:r>
      <w:r>
        <w:t xml:space="preserve"> similarly, some people asked questions of DSS about the purpose and intentions of the outcomes and wider benefits, commenting that aspirations are fine, but </w:t>
      </w:r>
      <w:r w:rsidR="00692C43">
        <w:t>questioning how these might ‘play out’</w:t>
      </w:r>
      <w:r w:rsidR="00E63D0D">
        <w:t>.</w:t>
      </w:r>
    </w:p>
    <w:p w14:paraId="098749FD" w14:textId="77777777" w:rsidR="005A4B99" w:rsidRDefault="005A4B99" w:rsidP="005A4B99">
      <w:pPr>
        <w:pStyle w:val="Quote"/>
      </w:pPr>
      <w:r w:rsidRPr="00E62595">
        <w:t xml:space="preserve">Stop trying to make people </w:t>
      </w:r>
      <w:r>
        <w:t>‘</w:t>
      </w:r>
      <w:r w:rsidRPr="00E62595">
        <w:t>good</w:t>
      </w:r>
      <w:r>
        <w:t>’</w:t>
      </w:r>
      <w:r w:rsidRPr="00E62595">
        <w:t xml:space="preserve"> members of society. People deserve respect </w:t>
      </w:r>
      <w:r>
        <w:t xml:space="preserve">[even] </w:t>
      </w:r>
      <w:r w:rsidRPr="00E62595">
        <w:t>when they aren't able to contribute or grow. People have value because they are people</w:t>
      </w:r>
      <w:r>
        <w:t>.</w:t>
      </w:r>
    </w:p>
    <w:p w14:paraId="262E2144" w14:textId="77777777" w:rsidR="005A4B99" w:rsidRPr="00E215B8" w:rsidRDefault="005A4B99" w:rsidP="005A4B99">
      <w:pPr>
        <w:pStyle w:val="Quote"/>
      </w:pPr>
      <w:r>
        <w:t>W</w:t>
      </w:r>
      <w:r w:rsidRPr="00E215B8">
        <w:t>e note it is important that beneﬁts should be interpreted broadly enough to include people with rare, ﬂuctuating, degenerative, complex and poorly understood conditions</w:t>
      </w:r>
      <w:r>
        <w:t>.</w:t>
      </w:r>
    </w:p>
    <w:p w14:paraId="52BEE393" w14:textId="77777777" w:rsidR="005A4B99" w:rsidRDefault="005A4B99" w:rsidP="005A4B99">
      <w:pPr>
        <w:pStyle w:val="Quote"/>
      </w:pPr>
      <w:r w:rsidRPr="00DC18BE">
        <w:t>If we want disabled people to grow, contribute and experience positive lives, we must first ensure that the basic supports that make everyday life possible are accessible.</w:t>
      </w:r>
    </w:p>
    <w:p w14:paraId="002D6F40" w14:textId="77777777" w:rsidR="005A4B99" w:rsidRDefault="005A4B99" w:rsidP="005A4B99">
      <w:pPr>
        <w:pStyle w:val="Heading9"/>
      </w:pPr>
      <w:r>
        <w:t>Other commentary</w:t>
      </w:r>
    </w:p>
    <w:p w14:paraId="6A118C7D" w14:textId="77777777" w:rsidR="005A4B99" w:rsidRDefault="005A4B99" w:rsidP="005A4B99">
      <w:r>
        <w:t>In relatively even proportions, a moderate number of people each talked about the importance of the following three aspects: wellbeing (having meaning, hope, good health, good lives), safety (both physical safety, e.g. at home and at school, and in the context that safety should precede all other aspects), and growth/development (being able to thrive, worship, achieve goals, learn, and progress to a level that is possible).</w:t>
      </w:r>
    </w:p>
    <w:p w14:paraId="3E4797FD" w14:textId="77777777" w:rsidR="005A4B99" w:rsidRDefault="005A4B99" w:rsidP="005A4B99">
      <w:pPr>
        <w:pStyle w:val="Quote"/>
      </w:pPr>
      <w:r w:rsidRPr="00C60DE5">
        <w:t>Health and Safety first and foremost. Me and my support person. Speaking for self and as advocate.</w:t>
      </w:r>
    </w:p>
    <w:p w14:paraId="5B9EA172" w14:textId="77777777" w:rsidR="005A4B99" w:rsidRDefault="005A4B99" w:rsidP="005A4B99">
      <w:pPr>
        <w:pStyle w:val="Quote"/>
      </w:pPr>
      <w:r w:rsidRPr="00D90C52">
        <w:t>Ordinary life outcomes need to be factored in, life bigger goals such as travel</w:t>
      </w:r>
      <w:r>
        <w:t>.</w:t>
      </w:r>
    </w:p>
    <w:p w14:paraId="6FA478C3" w14:textId="77777777" w:rsidR="005A4B99" w:rsidRPr="007173FA" w:rsidRDefault="005A4B99" w:rsidP="00E64EF1">
      <w:r>
        <w:t>A small number of people expanded on the wider benefits or agreed that “all of them” are integral for a disabled person’s life.</w:t>
      </w:r>
      <w:r w:rsidR="008E549B">
        <w:br w:type="page"/>
      </w:r>
    </w:p>
    <w:p w14:paraId="13B9D5B1" w14:textId="77777777" w:rsidR="00906DEB" w:rsidRPr="00623AF0" w:rsidRDefault="00CD7D5B" w:rsidP="00623AF0">
      <w:pPr>
        <w:pStyle w:val="Heading5"/>
      </w:pPr>
      <w:r w:rsidRPr="00623AF0">
        <w:t>2</w:t>
      </w:r>
      <w:r w:rsidR="00C97016" w:rsidRPr="00623AF0">
        <w:t>.</w:t>
      </w:r>
      <w:r w:rsidRPr="00623AF0">
        <w:t xml:space="preserve"> </w:t>
      </w:r>
      <w:r w:rsidR="008D3F25">
        <w:t>Importance of each of the five wider benefits</w:t>
      </w:r>
      <w:r w:rsidR="001D591E">
        <w:t xml:space="preserve"> </w:t>
      </w:r>
    </w:p>
    <w:p w14:paraId="5B479CB9" w14:textId="77777777" w:rsidR="00032EAB" w:rsidRDefault="00906DEB" w:rsidP="005466FF">
      <w:pPr>
        <w:rPr>
          <w:i/>
          <w:iCs/>
          <w:lang w:eastAsia="en-NZ"/>
        </w:rPr>
      </w:pPr>
      <w:r w:rsidRPr="00B46B8D">
        <w:rPr>
          <w:rFonts w:ascii="Roboto" w:hAnsi="Roboto"/>
          <w:lang w:eastAsia="en-NZ"/>
        </w:rPr>
        <w:t>Respondents were asked</w:t>
      </w:r>
      <w:r w:rsidRPr="00B46B8D">
        <w:rPr>
          <w:rFonts w:ascii="Roboto" w:hAnsi="Roboto"/>
          <w:iCs/>
          <w:lang w:eastAsia="en-NZ"/>
        </w:rPr>
        <w:t xml:space="preserve">: </w:t>
      </w:r>
      <w:r w:rsidR="00623AF0" w:rsidRPr="00623AF0">
        <w:rPr>
          <w:i/>
          <w:iCs/>
          <w:lang w:eastAsia="en-NZ"/>
        </w:rPr>
        <w:t xml:space="preserve">Of our five wider benefits, which are the most important to you? </w:t>
      </w:r>
      <w:r w:rsidR="00F60635" w:rsidRPr="00160ED3">
        <w:rPr>
          <w:rFonts w:ascii="Roboto" w:hAnsi="Roboto"/>
          <w:lang w:eastAsia="en-NZ"/>
        </w:rPr>
        <w:t>Respondents could select</w:t>
      </w:r>
      <w:r w:rsidR="002D481E" w:rsidRPr="00160ED3">
        <w:rPr>
          <w:rFonts w:ascii="Roboto" w:hAnsi="Roboto"/>
          <w:lang w:eastAsia="en-NZ"/>
        </w:rPr>
        <w:t>:</w:t>
      </w:r>
      <w:r w:rsidR="00F60635" w:rsidRPr="00341ABA">
        <w:rPr>
          <w:i/>
          <w:iCs/>
          <w:lang w:eastAsia="en-NZ"/>
        </w:rPr>
        <w:t xml:space="preserve"> </w:t>
      </w:r>
      <w:r w:rsidR="006529FE" w:rsidRPr="006529FE">
        <w:rPr>
          <w:lang w:eastAsia="en-NZ"/>
        </w:rPr>
        <w:t>u</w:t>
      </w:r>
      <w:r w:rsidR="00F60635" w:rsidRPr="006529FE">
        <w:rPr>
          <w:lang w:eastAsia="en-NZ"/>
        </w:rPr>
        <w:t>p to three</w:t>
      </w:r>
      <w:r w:rsidR="001730AB">
        <w:rPr>
          <w:lang w:eastAsia="en-NZ"/>
        </w:rPr>
        <w:t xml:space="preserve"> options</w:t>
      </w:r>
      <w:r w:rsidR="006529FE">
        <w:rPr>
          <w:i/>
          <w:iCs/>
          <w:lang w:eastAsia="en-NZ"/>
        </w:rPr>
        <w:t>.</w:t>
      </w:r>
    </w:p>
    <w:p w14:paraId="6554529A" w14:textId="77777777" w:rsidR="006D651D" w:rsidRPr="006D651D" w:rsidRDefault="006D651D">
      <w:pPr>
        <w:pStyle w:val="ListParagraph"/>
        <w:numPr>
          <w:ilvl w:val="0"/>
          <w:numId w:val="36"/>
        </w:numPr>
        <w:rPr>
          <w:i/>
          <w:color w:val="000000" w:themeColor="text1"/>
          <w:lang w:eastAsia="en-NZ"/>
        </w:rPr>
      </w:pPr>
      <w:r w:rsidRPr="00083DCF">
        <w:rPr>
          <w:rFonts w:ascii="Roboto" w:hAnsi="Roboto"/>
          <w:i/>
          <w:color w:val="000000" w:themeColor="text1"/>
          <w:lang w:eastAsia="en-NZ"/>
        </w:rPr>
        <w:t>Autonomy</w:t>
      </w:r>
      <w:r w:rsidRPr="006D651D">
        <w:rPr>
          <w:i/>
          <w:color w:val="000000" w:themeColor="text1"/>
          <w:lang w:eastAsia="en-NZ"/>
        </w:rPr>
        <w:t>: enabling people to grow, maintain, or regain autonomy in everyday life.</w:t>
      </w:r>
    </w:p>
    <w:p w14:paraId="6EF1BF46" w14:textId="77777777" w:rsidR="006D651D" w:rsidRPr="006D651D" w:rsidRDefault="006D651D">
      <w:pPr>
        <w:pStyle w:val="ListParagraph"/>
        <w:numPr>
          <w:ilvl w:val="0"/>
          <w:numId w:val="36"/>
        </w:numPr>
        <w:rPr>
          <w:i/>
          <w:color w:val="000000" w:themeColor="text1"/>
          <w:lang w:eastAsia="en-NZ"/>
        </w:rPr>
      </w:pPr>
      <w:r w:rsidRPr="00083DCF">
        <w:rPr>
          <w:rFonts w:ascii="Roboto" w:hAnsi="Roboto"/>
          <w:i/>
          <w:color w:val="000000" w:themeColor="text1"/>
          <w:lang w:eastAsia="en-NZ"/>
        </w:rPr>
        <w:t>Connection:</w:t>
      </w:r>
      <w:r w:rsidRPr="006D651D">
        <w:rPr>
          <w:i/>
          <w:color w:val="000000" w:themeColor="text1"/>
          <w:lang w:eastAsia="en-NZ"/>
        </w:rPr>
        <w:t xml:space="preserve"> enabling meaningful personal, social, and community networks.</w:t>
      </w:r>
    </w:p>
    <w:p w14:paraId="4B43DEC2" w14:textId="77777777" w:rsidR="006D651D" w:rsidRPr="006D651D" w:rsidRDefault="006D651D">
      <w:pPr>
        <w:pStyle w:val="ListParagraph"/>
        <w:numPr>
          <w:ilvl w:val="0"/>
          <w:numId w:val="36"/>
        </w:numPr>
        <w:rPr>
          <w:i/>
          <w:color w:val="000000" w:themeColor="text1"/>
          <w:lang w:eastAsia="en-NZ"/>
        </w:rPr>
      </w:pPr>
      <w:r w:rsidRPr="00083DCF">
        <w:rPr>
          <w:rFonts w:ascii="Roboto" w:hAnsi="Roboto"/>
          <w:i/>
          <w:color w:val="000000" w:themeColor="text1"/>
          <w:lang w:eastAsia="en-NZ"/>
        </w:rPr>
        <w:t>Experience:</w:t>
      </w:r>
      <w:r w:rsidRPr="006D651D">
        <w:rPr>
          <w:i/>
          <w:color w:val="000000" w:themeColor="text1"/>
          <w:lang w:eastAsia="en-NZ"/>
        </w:rPr>
        <w:t xml:space="preserve"> people can feel positive about their everyday life.</w:t>
      </w:r>
    </w:p>
    <w:p w14:paraId="05C59BE9" w14:textId="77777777" w:rsidR="006D651D" w:rsidRPr="006D651D" w:rsidRDefault="006D651D">
      <w:pPr>
        <w:pStyle w:val="ListParagraph"/>
        <w:numPr>
          <w:ilvl w:val="0"/>
          <w:numId w:val="36"/>
        </w:numPr>
        <w:rPr>
          <w:i/>
          <w:color w:val="000000" w:themeColor="text1"/>
          <w:lang w:eastAsia="en-NZ"/>
        </w:rPr>
      </w:pPr>
      <w:r w:rsidRPr="00083DCF">
        <w:rPr>
          <w:rFonts w:ascii="Roboto" w:hAnsi="Roboto"/>
          <w:i/>
          <w:color w:val="000000" w:themeColor="text1"/>
          <w:lang w:eastAsia="en-NZ"/>
        </w:rPr>
        <w:t>Growth</w:t>
      </w:r>
      <w:r w:rsidRPr="006D651D">
        <w:rPr>
          <w:i/>
          <w:color w:val="000000" w:themeColor="text1"/>
          <w:lang w:eastAsia="en-NZ"/>
        </w:rPr>
        <w:t>: supporting people to grow skills and knowledge required in everyday li</w:t>
      </w:r>
      <w:r w:rsidR="00083DCF">
        <w:rPr>
          <w:i/>
          <w:color w:val="000000" w:themeColor="text1"/>
          <w:lang w:eastAsia="en-NZ"/>
        </w:rPr>
        <w:t>ves</w:t>
      </w:r>
      <w:r w:rsidRPr="006D651D">
        <w:rPr>
          <w:i/>
          <w:color w:val="000000" w:themeColor="text1"/>
          <w:lang w:eastAsia="en-NZ"/>
        </w:rPr>
        <w:t>.</w:t>
      </w:r>
    </w:p>
    <w:p w14:paraId="08FAEE8C" w14:textId="77777777" w:rsidR="006D651D" w:rsidRPr="006D651D" w:rsidRDefault="006D651D">
      <w:pPr>
        <w:pStyle w:val="ListParagraph"/>
        <w:numPr>
          <w:ilvl w:val="0"/>
          <w:numId w:val="36"/>
        </w:numPr>
        <w:rPr>
          <w:i/>
          <w:color w:val="000000" w:themeColor="text1"/>
          <w:lang w:eastAsia="en-NZ"/>
        </w:rPr>
      </w:pPr>
      <w:r w:rsidRPr="00083DCF">
        <w:rPr>
          <w:rFonts w:ascii="Roboto" w:hAnsi="Roboto"/>
          <w:i/>
          <w:color w:val="000000" w:themeColor="text1"/>
          <w:lang w:eastAsia="en-NZ"/>
        </w:rPr>
        <w:t>Contribution:</w:t>
      </w:r>
      <w:r w:rsidRPr="006D651D">
        <w:rPr>
          <w:i/>
          <w:color w:val="000000" w:themeColor="text1"/>
          <w:lang w:eastAsia="en-NZ"/>
        </w:rPr>
        <w:t xml:space="preserve"> supporting people to contribute meaningfully to their communities.</w:t>
      </w:r>
    </w:p>
    <w:p w14:paraId="1D9E2D7B" w14:textId="77777777" w:rsidR="00B86D86" w:rsidRDefault="00B86D86" w:rsidP="006D651D">
      <w:pPr>
        <w:jc w:val="right"/>
        <w:rPr>
          <w:color w:val="000000" w:themeColor="text1"/>
          <w:lang w:eastAsia="en-NZ"/>
        </w:rPr>
      </w:pPr>
      <w:r w:rsidRPr="00384C57">
        <w:rPr>
          <w:i/>
          <w:color w:val="000000" w:themeColor="text1"/>
          <w:lang w:eastAsia="en-NZ"/>
        </w:rPr>
        <w:t>n</w:t>
      </w:r>
      <w:r w:rsidRPr="00384C57">
        <w:rPr>
          <w:color w:val="000000" w:themeColor="text1"/>
          <w:lang w:eastAsia="en-NZ"/>
        </w:rPr>
        <w:t>=</w:t>
      </w:r>
      <w:r w:rsidR="00083DCF">
        <w:rPr>
          <w:color w:val="000000" w:themeColor="text1"/>
          <w:lang w:eastAsia="en-NZ"/>
        </w:rPr>
        <w:t>335</w:t>
      </w:r>
    </w:p>
    <w:p w14:paraId="58437923" w14:textId="77777777" w:rsidR="005802EF" w:rsidRDefault="00083DCF" w:rsidP="005802EF">
      <w:pPr>
        <w:keepNext/>
      </w:pPr>
      <w:r>
        <w:rPr>
          <w:noProof/>
        </w:rPr>
        <w:drawing>
          <wp:inline distT="0" distB="0" distL="0" distR="0" wp14:anchorId="6055C67F" wp14:editId="34D3E53C">
            <wp:extent cx="5904000" cy="2880000"/>
            <wp:effectExtent l="0" t="0" r="1905" b="15875"/>
            <wp:docPr id="136330743" name="Chart 1">
              <a:extLst xmlns:a="http://schemas.openxmlformats.org/drawingml/2006/main">
                <a:ext uri="{FF2B5EF4-FFF2-40B4-BE49-F238E27FC236}">
                  <a16:creationId xmlns:a16="http://schemas.microsoft.com/office/drawing/2014/main" id="{0350608B-A4AE-9C2E-E793-B9AB6D31E2F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F8B090F" w14:textId="77777777" w:rsidR="00D5792D" w:rsidRPr="00CF0FA5" w:rsidRDefault="005802EF" w:rsidP="00CF0FA5">
      <w:pPr>
        <w:pStyle w:val="Caption"/>
      </w:pPr>
      <w:bookmarkStart w:id="32" w:name="_Toc240981052"/>
      <w:r w:rsidRPr="00CF0FA5">
        <w:t xml:space="preserve">Chart </w:t>
      </w:r>
      <w:r w:rsidR="003701F8">
        <w:fldChar w:fldCharType="begin"/>
      </w:r>
      <w:r w:rsidR="003701F8">
        <w:instrText xml:space="preserve"> SEQ Chart \* ARABIC </w:instrText>
      </w:r>
      <w:r w:rsidR="003701F8">
        <w:fldChar w:fldCharType="separate"/>
      </w:r>
      <w:r w:rsidR="003701F8">
        <w:rPr>
          <w:noProof/>
        </w:rPr>
        <w:t>2</w:t>
      </w:r>
      <w:r w:rsidR="003701F8">
        <w:rPr>
          <w:noProof/>
        </w:rPr>
        <w:fldChar w:fldCharType="end"/>
      </w:r>
      <w:r w:rsidRPr="00CF0FA5">
        <w:t>: Importance of each of the five wider benefits</w:t>
      </w:r>
      <w:bookmarkEnd w:id="32"/>
    </w:p>
    <w:p w14:paraId="03E75A05" w14:textId="77777777" w:rsidR="00906DEB" w:rsidRPr="00F81308" w:rsidRDefault="00906DEB" w:rsidP="00906DEB">
      <w:pPr>
        <w:pStyle w:val="Heading6"/>
      </w:pPr>
      <w:r w:rsidRPr="00E61DCE">
        <w:t>Findings</w:t>
      </w:r>
    </w:p>
    <w:p w14:paraId="5D7535ED" w14:textId="77777777" w:rsidR="00E61DCE" w:rsidRPr="0092728D" w:rsidRDefault="00E61DCE">
      <w:pPr>
        <w:pStyle w:val="ListParagraph"/>
        <w:numPr>
          <w:ilvl w:val="0"/>
          <w:numId w:val="36"/>
        </w:numPr>
        <w:rPr>
          <w:i/>
          <w:color w:val="000000" w:themeColor="text1"/>
          <w:lang w:eastAsia="en-NZ"/>
        </w:rPr>
      </w:pPr>
      <w:r w:rsidRPr="00B3712E">
        <w:rPr>
          <w:color w:val="000000" w:themeColor="text1"/>
        </w:rPr>
        <w:t xml:space="preserve">The wider benefit that most people </w:t>
      </w:r>
      <w:r w:rsidR="00B3712E">
        <w:rPr>
          <w:color w:val="000000" w:themeColor="text1"/>
        </w:rPr>
        <w:t xml:space="preserve">identified as </w:t>
      </w:r>
      <w:r w:rsidR="003E3C53">
        <w:rPr>
          <w:color w:val="000000" w:themeColor="text1"/>
        </w:rPr>
        <w:t>important</w:t>
      </w:r>
      <w:r w:rsidRPr="00B3712E">
        <w:rPr>
          <w:color w:val="000000" w:themeColor="text1"/>
        </w:rPr>
        <w:t xml:space="preserve"> was </w:t>
      </w:r>
      <w:r w:rsidR="00B3712E" w:rsidRPr="00B3712E">
        <w:rPr>
          <w:i/>
          <w:iCs/>
          <w:color w:val="000000" w:themeColor="text1"/>
        </w:rPr>
        <w:t>Autonomy</w:t>
      </w:r>
      <w:r w:rsidR="0092728D" w:rsidRPr="006D651D">
        <w:rPr>
          <w:i/>
          <w:color w:val="000000" w:themeColor="text1"/>
          <w:lang w:eastAsia="en-NZ"/>
        </w:rPr>
        <w:t>: enabling people to grow, maintain, or regain autonomy in everyday life</w:t>
      </w:r>
      <w:r w:rsidRPr="0092728D">
        <w:rPr>
          <w:color w:val="000000" w:themeColor="text1"/>
        </w:rPr>
        <w:t xml:space="preserve"> (7</w:t>
      </w:r>
      <w:r w:rsidR="005B518E" w:rsidRPr="0092728D">
        <w:rPr>
          <w:color w:val="000000" w:themeColor="text1"/>
        </w:rPr>
        <w:t>0</w:t>
      </w:r>
      <w:r w:rsidRPr="0092728D">
        <w:rPr>
          <w:color w:val="000000" w:themeColor="text1"/>
        </w:rPr>
        <w:t>%).</w:t>
      </w:r>
    </w:p>
    <w:p w14:paraId="74A2A334" w14:textId="77777777" w:rsidR="008E0FB6" w:rsidRPr="0092728D" w:rsidRDefault="005B518E">
      <w:pPr>
        <w:pStyle w:val="ListParagraph"/>
        <w:numPr>
          <w:ilvl w:val="0"/>
          <w:numId w:val="36"/>
        </w:numPr>
        <w:rPr>
          <w:i/>
          <w:color w:val="000000" w:themeColor="text1"/>
          <w:lang w:eastAsia="en-NZ"/>
        </w:rPr>
      </w:pPr>
      <w:r w:rsidRPr="003E3C53">
        <w:rPr>
          <w:color w:val="000000" w:themeColor="text1"/>
        </w:rPr>
        <w:t>Around</w:t>
      </w:r>
      <w:r w:rsidR="009F39ED" w:rsidRPr="003E3C53">
        <w:rPr>
          <w:color w:val="000000" w:themeColor="text1"/>
        </w:rPr>
        <w:t xml:space="preserve"> t</w:t>
      </w:r>
      <w:r w:rsidR="008E0FB6" w:rsidRPr="003E3C53">
        <w:rPr>
          <w:color w:val="000000" w:themeColor="text1"/>
        </w:rPr>
        <w:t>wo thirds (6</w:t>
      </w:r>
      <w:r w:rsidRPr="003E3C53">
        <w:rPr>
          <w:color w:val="000000" w:themeColor="text1"/>
        </w:rPr>
        <w:t>6</w:t>
      </w:r>
      <w:r w:rsidR="008E0FB6" w:rsidRPr="003E3C53">
        <w:rPr>
          <w:color w:val="000000" w:themeColor="text1"/>
        </w:rPr>
        <w:t xml:space="preserve">%) of respondents </w:t>
      </w:r>
      <w:r w:rsidR="009A321F" w:rsidRPr="003E3C53">
        <w:rPr>
          <w:color w:val="000000" w:themeColor="text1"/>
        </w:rPr>
        <w:t xml:space="preserve">selected </w:t>
      </w:r>
      <w:r w:rsidR="003E3C53" w:rsidRPr="003E3C53">
        <w:rPr>
          <w:i/>
          <w:iCs/>
          <w:color w:val="000000" w:themeColor="text1"/>
        </w:rPr>
        <w:t>Connection</w:t>
      </w:r>
      <w:r w:rsidR="0092728D" w:rsidRPr="00083DCF">
        <w:rPr>
          <w:rFonts w:ascii="Roboto" w:hAnsi="Roboto"/>
          <w:i/>
          <w:color w:val="000000" w:themeColor="text1"/>
          <w:lang w:eastAsia="en-NZ"/>
        </w:rPr>
        <w:t>:</w:t>
      </w:r>
      <w:r w:rsidR="0092728D" w:rsidRPr="006D651D">
        <w:rPr>
          <w:i/>
          <w:color w:val="000000" w:themeColor="text1"/>
          <w:lang w:eastAsia="en-NZ"/>
        </w:rPr>
        <w:t xml:space="preserve"> enabling meaningful personal, social, and community networks.</w:t>
      </w:r>
    </w:p>
    <w:p w14:paraId="1E5C077D" w14:textId="77777777" w:rsidR="009A321F" w:rsidRPr="0092728D" w:rsidRDefault="006B323F">
      <w:pPr>
        <w:pStyle w:val="ListParagraph"/>
        <w:numPr>
          <w:ilvl w:val="0"/>
          <w:numId w:val="36"/>
        </w:numPr>
        <w:rPr>
          <w:i/>
          <w:color w:val="000000" w:themeColor="text1"/>
          <w:lang w:eastAsia="en-NZ"/>
        </w:rPr>
      </w:pPr>
      <w:r w:rsidRPr="003E3C53">
        <w:rPr>
          <w:color w:val="000000" w:themeColor="text1"/>
        </w:rPr>
        <w:t xml:space="preserve">Just over </w:t>
      </w:r>
      <w:r w:rsidR="009A321F" w:rsidRPr="003E3C53">
        <w:rPr>
          <w:color w:val="000000" w:themeColor="text1"/>
        </w:rPr>
        <w:t>half (5</w:t>
      </w:r>
      <w:r w:rsidRPr="003E3C53">
        <w:rPr>
          <w:color w:val="000000" w:themeColor="text1"/>
        </w:rPr>
        <w:t>5</w:t>
      </w:r>
      <w:r w:rsidR="009A321F" w:rsidRPr="003E3C53">
        <w:rPr>
          <w:color w:val="000000" w:themeColor="text1"/>
        </w:rPr>
        <w:t xml:space="preserve">%) selected </w:t>
      </w:r>
      <w:r w:rsidR="009A321F" w:rsidRPr="003E3C53">
        <w:rPr>
          <w:i/>
          <w:iCs/>
          <w:color w:val="000000" w:themeColor="text1"/>
        </w:rPr>
        <w:t>Experience</w:t>
      </w:r>
      <w:r w:rsidR="0092728D" w:rsidRPr="00083DCF">
        <w:rPr>
          <w:rFonts w:ascii="Roboto" w:hAnsi="Roboto"/>
          <w:i/>
          <w:color w:val="000000" w:themeColor="text1"/>
          <w:lang w:eastAsia="en-NZ"/>
        </w:rPr>
        <w:t>:</w:t>
      </w:r>
      <w:r w:rsidR="0092728D" w:rsidRPr="006D651D">
        <w:rPr>
          <w:i/>
          <w:color w:val="000000" w:themeColor="text1"/>
          <w:lang w:eastAsia="en-NZ"/>
        </w:rPr>
        <w:t xml:space="preserve"> people can feel positive about their everyday life</w:t>
      </w:r>
      <w:r w:rsidR="009A321F" w:rsidRPr="0092728D">
        <w:rPr>
          <w:color w:val="000000" w:themeColor="text1"/>
        </w:rPr>
        <w:t xml:space="preserve"> as one of their three</w:t>
      </w:r>
      <w:r w:rsidR="000E604A" w:rsidRPr="0092728D">
        <w:rPr>
          <w:color w:val="000000" w:themeColor="text1"/>
        </w:rPr>
        <w:t xml:space="preserve"> top</w:t>
      </w:r>
      <w:r w:rsidR="00F12730" w:rsidRPr="0092728D">
        <w:rPr>
          <w:color w:val="000000" w:themeColor="text1"/>
        </w:rPr>
        <w:t xml:space="preserve"> choices.</w:t>
      </w:r>
    </w:p>
    <w:p w14:paraId="4B981B27" w14:textId="77777777" w:rsidR="00083DCF" w:rsidRDefault="00F12730">
      <w:pPr>
        <w:pStyle w:val="ListParagraph"/>
        <w:numPr>
          <w:ilvl w:val="0"/>
          <w:numId w:val="3"/>
        </w:numPr>
      </w:pPr>
      <w:r w:rsidRPr="00B64857">
        <w:rPr>
          <w:i/>
          <w:iCs/>
          <w:color w:val="000000" w:themeColor="text1"/>
        </w:rPr>
        <w:t>Growth</w:t>
      </w:r>
      <w:r w:rsidR="0092728D" w:rsidRPr="00B64857">
        <w:rPr>
          <w:i/>
          <w:iCs/>
          <w:color w:val="000000" w:themeColor="text1"/>
        </w:rPr>
        <w:t xml:space="preserve"> (</w:t>
      </w:r>
      <w:r w:rsidR="0092728D" w:rsidRPr="00B64857">
        <w:rPr>
          <w:i/>
          <w:color w:val="000000" w:themeColor="text1"/>
          <w:lang w:eastAsia="en-NZ"/>
        </w:rPr>
        <w:t>supporting people to grow skills and knowledge required in everyday lives</w:t>
      </w:r>
      <w:r w:rsidR="00FC42A3">
        <w:rPr>
          <w:color w:val="000000" w:themeColor="text1"/>
        </w:rPr>
        <w:t xml:space="preserve">) </w:t>
      </w:r>
      <w:r w:rsidR="006B323F" w:rsidRPr="00B64857">
        <w:rPr>
          <w:color w:val="000000" w:themeColor="text1"/>
        </w:rPr>
        <w:t xml:space="preserve">and </w:t>
      </w:r>
      <w:r w:rsidR="006B323F" w:rsidRPr="00B64857">
        <w:rPr>
          <w:i/>
          <w:iCs/>
          <w:color w:val="000000" w:themeColor="text1"/>
        </w:rPr>
        <w:t>Contribution</w:t>
      </w:r>
      <w:r w:rsidR="0092728D" w:rsidRPr="00B64857">
        <w:rPr>
          <w:i/>
          <w:iCs/>
          <w:color w:val="000000" w:themeColor="text1"/>
        </w:rPr>
        <w:t xml:space="preserve"> (</w:t>
      </w:r>
      <w:r w:rsidR="0092728D" w:rsidRPr="00B64857">
        <w:rPr>
          <w:i/>
          <w:color w:val="000000" w:themeColor="text1"/>
          <w:lang w:eastAsia="en-NZ"/>
        </w:rPr>
        <w:t>supporting people to contribute meaningfully to their communities)</w:t>
      </w:r>
      <w:r w:rsidR="006B323F" w:rsidRPr="00B64857">
        <w:rPr>
          <w:color w:val="000000" w:themeColor="text1"/>
        </w:rPr>
        <w:t xml:space="preserve"> </w:t>
      </w:r>
      <w:r w:rsidRPr="00B64857">
        <w:rPr>
          <w:color w:val="000000" w:themeColor="text1"/>
        </w:rPr>
        <w:t xml:space="preserve">received </w:t>
      </w:r>
      <w:r w:rsidR="003E3C53" w:rsidRPr="00B64857">
        <w:rPr>
          <w:color w:val="000000" w:themeColor="text1"/>
        </w:rPr>
        <w:t>50</w:t>
      </w:r>
      <w:r w:rsidRPr="00B64857">
        <w:rPr>
          <w:color w:val="000000" w:themeColor="text1"/>
        </w:rPr>
        <w:t xml:space="preserve">% and </w:t>
      </w:r>
      <w:r w:rsidR="006B323F" w:rsidRPr="00B64857">
        <w:rPr>
          <w:color w:val="000000" w:themeColor="text1"/>
        </w:rPr>
        <w:t>3</w:t>
      </w:r>
      <w:r w:rsidR="003E3C53" w:rsidRPr="00B64857">
        <w:rPr>
          <w:color w:val="000000" w:themeColor="text1"/>
        </w:rPr>
        <w:t>6</w:t>
      </w:r>
      <w:r w:rsidRPr="00B64857">
        <w:rPr>
          <w:color w:val="000000" w:themeColor="text1"/>
        </w:rPr>
        <w:t>% support respectively.</w:t>
      </w:r>
      <w:r w:rsidR="00083DCF">
        <w:br w:type="page"/>
      </w:r>
    </w:p>
    <w:p w14:paraId="255691B8" w14:textId="77777777" w:rsidR="00ED5C35" w:rsidRDefault="000F4A58" w:rsidP="00A62110">
      <w:pPr>
        <w:pStyle w:val="Heading5"/>
      </w:pPr>
      <w:r w:rsidRPr="00A62110">
        <w:t>3</w:t>
      </w:r>
      <w:r w:rsidR="007A16C2" w:rsidRPr="00A62110">
        <w:t>.</w:t>
      </w:r>
      <w:r w:rsidRPr="00A62110">
        <w:t xml:space="preserve"> </w:t>
      </w:r>
      <w:r w:rsidR="00A61641">
        <w:t>M</w:t>
      </w:r>
      <w:r w:rsidR="001E1867">
        <w:t>e</w:t>
      </w:r>
      <w:r w:rsidR="00A61641">
        <w:t>asuring progress</w:t>
      </w:r>
      <w:r w:rsidR="00865056">
        <w:tab/>
        <w:t>600+ comments</w:t>
      </w:r>
    </w:p>
    <w:p w14:paraId="0520FE90" w14:textId="77777777" w:rsidR="00AD77C6" w:rsidRPr="00852879" w:rsidRDefault="002D202F" w:rsidP="002D202F">
      <w:pPr>
        <w:rPr>
          <w:i/>
        </w:rPr>
      </w:pPr>
      <w:r w:rsidRPr="00B46B8D">
        <w:rPr>
          <w:rFonts w:ascii="Roboto" w:hAnsi="Roboto"/>
        </w:rPr>
        <w:t>Respondents were asked</w:t>
      </w:r>
      <w:r w:rsidRPr="00F81308">
        <w:t xml:space="preserve">: </w:t>
      </w:r>
      <w:r w:rsidRPr="00A62110">
        <w:rPr>
          <w:i/>
          <w:iCs/>
        </w:rPr>
        <w:t xml:space="preserve">We want to find ways to </w:t>
      </w:r>
      <w:r w:rsidRPr="00015595">
        <w:rPr>
          <w:i/>
        </w:rPr>
        <w:t>measure our progress</w:t>
      </w:r>
      <w:r w:rsidRPr="00B46B8D">
        <w:rPr>
          <w:rFonts w:ascii="Roboto" w:hAnsi="Roboto"/>
          <w:bCs/>
          <w:iCs/>
        </w:rPr>
        <w:t xml:space="preserve"> </w:t>
      </w:r>
      <w:r w:rsidRPr="00A62110">
        <w:rPr>
          <w:i/>
          <w:iCs/>
        </w:rPr>
        <w:t>towards the outcomes and wider benefits described above, what would tell us that things are improving in your life?</w:t>
      </w:r>
    </w:p>
    <w:p w14:paraId="5DD28F0F" w14:textId="77777777" w:rsidR="00FB546E" w:rsidRDefault="00C47681" w:rsidP="002C4D72">
      <w:pPr>
        <w:pStyle w:val="Heading8"/>
      </w:pPr>
      <w:r>
        <w:t xml:space="preserve">Individual person’s </w:t>
      </w:r>
      <w:r w:rsidR="00FB546E">
        <w:t>wellbeing markers (</w:t>
      </w:r>
      <w:r w:rsidR="00517F5F">
        <w:t>16</w:t>
      </w:r>
      <w:r w:rsidR="008874C0">
        <w:t>2</w:t>
      </w:r>
      <w:r w:rsidR="00FB546E">
        <w:t>)</w:t>
      </w:r>
    </w:p>
    <w:p w14:paraId="71C72DDA" w14:textId="77777777" w:rsidR="00C5036D" w:rsidRPr="00C5036D" w:rsidRDefault="00225B30" w:rsidP="00C5036D">
      <w:r>
        <w:t xml:space="preserve">The most </w:t>
      </w:r>
      <w:r w:rsidR="00BA0FE1">
        <w:t>frequently</w:t>
      </w:r>
      <w:r>
        <w:t xml:space="preserve"> </w:t>
      </w:r>
      <w:r w:rsidR="00D93088">
        <w:t xml:space="preserve">identified potential </w:t>
      </w:r>
      <w:r w:rsidR="00BA0FE1">
        <w:t xml:space="preserve">markers </w:t>
      </w:r>
      <w:r w:rsidR="00D93088">
        <w:t xml:space="preserve">of </w:t>
      </w:r>
      <w:r w:rsidR="007C3BCC">
        <w:t xml:space="preserve">improvement in disabled people’s lives </w:t>
      </w:r>
      <w:r w:rsidR="00570BC8">
        <w:t xml:space="preserve">were </w:t>
      </w:r>
      <w:r w:rsidR="00F51DB7">
        <w:t xml:space="preserve">related to </w:t>
      </w:r>
      <w:r w:rsidR="00250E0D">
        <w:t>personal</w:t>
      </w:r>
      <w:r w:rsidR="000E408F">
        <w:t xml:space="preserve"> wellb</w:t>
      </w:r>
      <w:r w:rsidR="00A00908">
        <w:t>eing</w:t>
      </w:r>
      <w:r w:rsidR="000A5F40">
        <w:t xml:space="preserve">. </w:t>
      </w:r>
      <w:r w:rsidR="00C85C1D">
        <w:t xml:space="preserve">People often framed this as an absence of undesirable </w:t>
      </w:r>
      <w:r w:rsidR="00F26C17">
        <w:t xml:space="preserve">factors (including stress, </w:t>
      </w:r>
      <w:r w:rsidR="00042E1C">
        <w:t>crisis</w:t>
      </w:r>
      <w:r w:rsidR="00EE6EC1">
        <w:t xml:space="preserve">, burnout, </w:t>
      </w:r>
      <w:r w:rsidR="0051337B">
        <w:t xml:space="preserve">frustration, </w:t>
      </w:r>
      <w:r w:rsidR="00EE6EC1">
        <w:t>depression</w:t>
      </w:r>
      <w:r w:rsidR="00786593">
        <w:t>,</w:t>
      </w:r>
      <w:r w:rsidR="00981CCC">
        <w:t xml:space="preserve"> and</w:t>
      </w:r>
      <w:r w:rsidR="00786593">
        <w:t xml:space="preserve"> hardship</w:t>
      </w:r>
      <w:r w:rsidR="007741B3">
        <w:t xml:space="preserve">) </w:t>
      </w:r>
      <w:r w:rsidR="00A37B99">
        <w:t xml:space="preserve">but </w:t>
      </w:r>
      <w:r w:rsidR="008B6D99">
        <w:t>as</w:t>
      </w:r>
      <w:r w:rsidR="00A37B99">
        <w:t xml:space="preserve"> often, they s</w:t>
      </w:r>
      <w:r w:rsidR="006C69B0">
        <w:t>t</w:t>
      </w:r>
      <w:r w:rsidR="00A37B99">
        <w:t xml:space="preserve">ated that the presence of aspects such as happiness, </w:t>
      </w:r>
      <w:r w:rsidR="00981CCC">
        <w:t xml:space="preserve">functioning well in everyday life, </w:t>
      </w:r>
      <w:r w:rsidR="00B91D16">
        <w:t>joy</w:t>
      </w:r>
      <w:r w:rsidR="00656F10">
        <w:t>,</w:t>
      </w:r>
      <w:r w:rsidR="00B91D16">
        <w:t xml:space="preserve"> </w:t>
      </w:r>
      <w:r w:rsidR="007741B3">
        <w:t>feeling calm</w:t>
      </w:r>
      <w:r w:rsidR="00B91D16">
        <w:t>,</w:t>
      </w:r>
      <w:r w:rsidR="00383595">
        <w:t xml:space="preserve"> feeling positive,</w:t>
      </w:r>
      <w:r w:rsidR="00B91D16">
        <w:t xml:space="preserve"> </w:t>
      </w:r>
      <w:r w:rsidR="007741B3">
        <w:t>good relationships,</w:t>
      </w:r>
      <w:r w:rsidR="001F49BC">
        <w:t xml:space="preserve"> </w:t>
      </w:r>
      <w:r w:rsidR="007741B3">
        <w:t xml:space="preserve">and </w:t>
      </w:r>
      <w:r w:rsidR="00B51C18">
        <w:t xml:space="preserve">confidence </w:t>
      </w:r>
      <w:r w:rsidR="008C0D2D">
        <w:t>of care</w:t>
      </w:r>
      <w:r w:rsidR="007D0AC6">
        <w:t xml:space="preserve"> were good markers for </w:t>
      </w:r>
      <w:r w:rsidR="00FE3093">
        <w:t>measuring progress</w:t>
      </w:r>
      <w:r w:rsidR="0072162C">
        <w:t>.</w:t>
      </w:r>
    </w:p>
    <w:p w14:paraId="01370A9F" w14:textId="77777777" w:rsidR="00112203" w:rsidRDefault="00112203" w:rsidP="00F74B06">
      <w:pPr>
        <w:pStyle w:val="Quote"/>
      </w:pPr>
      <w:r w:rsidRPr="00112203">
        <w:t>Disabled people reporting increased wellbeing and satisfaction with their lives.</w:t>
      </w:r>
    </w:p>
    <w:p w14:paraId="379F2425" w14:textId="77777777" w:rsidR="001A4410" w:rsidRDefault="00B8410B" w:rsidP="00F74B06">
      <w:pPr>
        <w:pStyle w:val="Quote"/>
      </w:pPr>
      <w:r w:rsidRPr="00D80310">
        <w:t xml:space="preserve">Reduced crisis </w:t>
      </w:r>
      <w:r w:rsidRPr="00B431F3">
        <w:t>points</w:t>
      </w:r>
      <w:r w:rsidRPr="00D80310">
        <w:t xml:space="preserve">, </w:t>
      </w:r>
      <w:r w:rsidRPr="00C96363">
        <w:t>such</w:t>
      </w:r>
      <w:r w:rsidRPr="00D80310">
        <w:t xml:space="preserve"> as fewer emergency requests, fewer last</w:t>
      </w:r>
      <w:r>
        <w:t>-</w:t>
      </w:r>
      <w:r w:rsidRPr="00D80310">
        <w:t>minute escalations, and earlier access to navigation, respite and on</w:t>
      </w:r>
      <w:r>
        <w:t>e-</w:t>
      </w:r>
      <w:r w:rsidRPr="00D80310">
        <w:t>off supports.</w:t>
      </w:r>
    </w:p>
    <w:p w14:paraId="6F3A63A0" w14:textId="77777777" w:rsidR="00B8410B" w:rsidRDefault="00747C94" w:rsidP="00F74B06">
      <w:pPr>
        <w:pStyle w:val="Quote"/>
      </w:pPr>
      <w:r>
        <w:t>Quality services are demonstrated by improvements in a person’s life, including increased independence, meaningful relationships, participation in their community, achievement of personal goals and a greater sense of choice and control.</w:t>
      </w:r>
    </w:p>
    <w:p w14:paraId="2E0CE1AB" w14:textId="77777777" w:rsidR="00B431F3" w:rsidRPr="00B431F3" w:rsidRDefault="00B431F3" w:rsidP="00F74B06">
      <w:pPr>
        <w:pStyle w:val="Quote"/>
      </w:pPr>
      <w:r>
        <w:t>W</w:t>
      </w:r>
      <w:r w:rsidRPr="00B431F3">
        <w:t>e would know it at system level too: fewer avoidable hospitalisations, better primary care access, less unmet mental health need, less loneliness, improved family wellbeing, better food security and reduced hardship.</w:t>
      </w:r>
    </w:p>
    <w:p w14:paraId="3F3A305E" w14:textId="77777777" w:rsidR="00C063D5" w:rsidRDefault="00E604A9" w:rsidP="00C063D5">
      <w:r>
        <w:t xml:space="preserve">A key point that came up repeatedly was </w:t>
      </w:r>
      <w:r w:rsidR="00DD2543">
        <w:t xml:space="preserve">the importance of </w:t>
      </w:r>
      <w:r w:rsidR="00D93DA1" w:rsidRPr="00D93DA1">
        <w:t>relationships</w:t>
      </w:r>
      <w:r w:rsidR="00DD2543">
        <w:t xml:space="preserve"> as a measure for improvement.</w:t>
      </w:r>
      <w:r w:rsidR="00844F04">
        <w:t xml:space="preserve"> </w:t>
      </w:r>
      <w:r w:rsidR="00DD2543">
        <w:t xml:space="preserve">Functioning and flourishing </w:t>
      </w:r>
      <w:r w:rsidR="00844F04">
        <w:t xml:space="preserve">relationships and </w:t>
      </w:r>
      <w:r w:rsidR="00D93DA1">
        <w:t xml:space="preserve">having social </w:t>
      </w:r>
      <w:r w:rsidR="00844F04">
        <w:t>interaction</w:t>
      </w:r>
      <w:r w:rsidR="00DD2543">
        <w:t>s</w:t>
      </w:r>
      <w:r w:rsidR="00844F04">
        <w:t xml:space="preserve"> with people, groups</w:t>
      </w:r>
      <w:r w:rsidR="00F51DB7">
        <w:t xml:space="preserve">, </w:t>
      </w:r>
      <w:r w:rsidR="00844F04">
        <w:t>and the community</w:t>
      </w:r>
      <w:r w:rsidR="00C063D5" w:rsidRPr="00C063D5">
        <w:t xml:space="preserve"> </w:t>
      </w:r>
      <w:r w:rsidR="00DD2543">
        <w:t xml:space="preserve">were </w:t>
      </w:r>
      <w:r w:rsidR="00981CCC">
        <w:t xml:space="preserve">all noted. </w:t>
      </w:r>
      <w:r w:rsidR="004F7E23">
        <w:t xml:space="preserve">Many people added that </w:t>
      </w:r>
      <w:r w:rsidR="006D14B0">
        <w:t>each person’s own aspirations, situation, and goals will</w:t>
      </w:r>
      <w:r w:rsidR="007368F9">
        <w:t xml:space="preserve"> differ, in which case success should be measured against individual metrics.</w:t>
      </w:r>
    </w:p>
    <w:p w14:paraId="365E586C" w14:textId="77777777" w:rsidR="00C063D5" w:rsidRPr="00C063D5" w:rsidRDefault="00C063D5" w:rsidP="00F74B06">
      <w:pPr>
        <w:pStyle w:val="Quote"/>
      </w:pPr>
      <w:r w:rsidRPr="00C063D5">
        <w:t>Measure success through people's experiences of wellbeing, belonging, participation, relationships and personal aspirations alongside traditional service measures.</w:t>
      </w:r>
    </w:p>
    <w:p w14:paraId="5C72EBA4" w14:textId="77777777" w:rsidR="00F12F7F" w:rsidRDefault="00A97549" w:rsidP="00F74B06">
      <w:pPr>
        <w:pStyle w:val="Quote"/>
      </w:pPr>
      <w:r w:rsidRPr="00A97549">
        <w:t>In our case for our [child] with significant intellectual impairments is a dual level response. For us, we are resourced and informed to be able to give him a good life, without sacrificing (further) the quality of our own lives (work, financial security) to meet his needs. For him, he would have opportunities in his specialized settings and mainstream, is happy, healthy and appears to be a valued member of community.</w:t>
      </w:r>
    </w:p>
    <w:p w14:paraId="3FC6EC90" w14:textId="77777777" w:rsidR="003D406A" w:rsidRPr="003D406A" w:rsidRDefault="003D406A" w:rsidP="00F74B06">
      <w:pPr>
        <w:pStyle w:val="Quote"/>
      </w:pPr>
      <w:r w:rsidRPr="003D406A">
        <w:t>I know it is working well when I can fully access and be a part of society.</w:t>
      </w:r>
    </w:p>
    <w:p w14:paraId="4D6E1F10" w14:textId="77777777" w:rsidR="00CB58DF" w:rsidRPr="00C5036D" w:rsidRDefault="00F67DA1" w:rsidP="00F74B06">
      <w:pPr>
        <w:pStyle w:val="Quote"/>
      </w:pPr>
      <w:r>
        <w:t>S</w:t>
      </w:r>
      <w:r w:rsidRPr="00F67DA1">
        <w:t>uccess is measured through outcomes such as belonging, relationships, participation, wellbeing, contribution and choice, rather than simply through services delivered.</w:t>
      </w:r>
    </w:p>
    <w:p w14:paraId="14AA7EFC" w14:textId="77777777" w:rsidR="00462FFE" w:rsidRDefault="004C36DF" w:rsidP="002C4D72">
      <w:pPr>
        <w:pStyle w:val="Heading8"/>
      </w:pPr>
      <w:r>
        <w:t>The system works well</w:t>
      </w:r>
      <w:r w:rsidR="00113118">
        <w:t xml:space="preserve"> – supports are accessible and reliable</w:t>
      </w:r>
      <w:r w:rsidR="00462FFE">
        <w:t xml:space="preserve"> (</w:t>
      </w:r>
      <w:r w:rsidR="00113118">
        <w:t>1</w:t>
      </w:r>
      <w:r w:rsidR="007A5178">
        <w:t>33</w:t>
      </w:r>
      <w:r w:rsidR="00462FFE">
        <w:t>)</w:t>
      </w:r>
    </w:p>
    <w:p w14:paraId="6BD638AD" w14:textId="77777777" w:rsidR="00B40A73" w:rsidRDefault="00996733" w:rsidP="00996733">
      <w:r>
        <w:t>Having appr</w:t>
      </w:r>
      <w:r w:rsidR="00B83F3A">
        <w:t>opriate levels of support was the second most cited marker of improvement</w:t>
      </w:r>
      <w:r w:rsidR="003C7B8F">
        <w:t xml:space="preserve">; </w:t>
      </w:r>
      <w:r w:rsidR="00707C49">
        <w:t>people stated in large numbers</w:t>
      </w:r>
      <w:r w:rsidR="00AC2945">
        <w:t xml:space="preserve"> that </w:t>
      </w:r>
      <w:r w:rsidR="008A27DC">
        <w:t>having support</w:t>
      </w:r>
      <w:r w:rsidR="009B0809">
        <w:t xml:space="preserve"> and being certain that they will have support going forward</w:t>
      </w:r>
      <w:r w:rsidR="007A18A3">
        <w:t xml:space="preserve"> was </w:t>
      </w:r>
      <w:r w:rsidR="00DE43E4">
        <w:t>important</w:t>
      </w:r>
      <w:r w:rsidR="007A18A3">
        <w:t xml:space="preserve">. </w:t>
      </w:r>
      <w:r w:rsidR="003A60C9">
        <w:t xml:space="preserve">This </w:t>
      </w:r>
      <w:r w:rsidR="00B2136A">
        <w:t xml:space="preserve">type of comment ranged from simple requests that basic support </w:t>
      </w:r>
      <w:r w:rsidR="00464AB7">
        <w:t>be</w:t>
      </w:r>
      <w:r w:rsidR="00B2136A">
        <w:t xml:space="preserve"> available to </w:t>
      </w:r>
      <w:r w:rsidR="00CE547A">
        <w:t xml:space="preserve">commentary around access to support needing to be </w:t>
      </w:r>
      <w:r w:rsidR="00464AB7">
        <w:t xml:space="preserve">there, be easy to obtain, be flexible, </w:t>
      </w:r>
      <w:r w:rsidR="006E6245">
        <w:t xml:space="preserve">be readily available, </w:t>
      </w:r>
      <w:r w:rsidR="00464AB7">
        <w:t>and be appropriate for the person.</w:t>
      </w:r>
    </w:p>
    <w:p w14:paraId="1449285B" w14:textId="77777777" w:rsidR="001A0DDD" w:rsidRDefault="001A0DDD" w:rsidP="00F74B06">
      <w:pPr>
        <w:pStyle w:val="Quote"/>
      </w:pPr>
      <w:r w:rsidRPr="001A0DDD">
        <w:t>It also needs to be easy to access and for the disabled person be confident that the support they need is truly available.</w:t>
      </w:r>
    </w:p>
    <w:p w14:paraId="559DE6ED" w14:textId="77777777" w:rsidR="00B40A73" w:rsidRPr="00B8410B" w:rsidRDefault="00B40A73" w:rsidP="00F74B06">
      <w:pPr>
        <w:pStyle w:val="Quote"/>
      </w:pPr>
      <w:r w:rsidRPr="00B8410B">
        <w:t xml:space="preserve">Me and my </w:t>
      </w:r>
      <w:r w:rsidRPr="00B431F3">
        <w:t>family</w:t>
      </w:r>
      <w:r w:rsidRPr="00B8410B">
        <w:t xml:space="preserve"> are in good health and not really tired from lack of support</w:t>
      </w:r>
      <w:r>
        <w:t>.</w:t>
      </w:r>
    </w:p>
    <w:p w14:paraId="25B0F0F5" w14:textId="77777777" w:rsidR="00B40A73" w:rsidRDefault="00B40A73" w:rsidP="00F74B06">
      <w:pPr>
        <w:pStyle w:val="Quote"/>
      </w:pPr>
      <w:r>
        <w:t>S</w:t>
      </w:r>
      <w:r w:rsidRPr="00180A50">
        <w:t xml:space="preserve">upport is maintained rather than assuming I can internalise skills to </w:t>
      </w:r>
      <w:r w:rsidR="00F51DB7" w:rsidRPr="00180A50">
        <w:t>self-support</w:t>
      </w:r>
      <w:r>
        <w:t>.</w:t>
      </w:r>
    </w:p>
    <w:p w14:paraId="1018BF33" w14:textId="77777777" w:rsidR="00B40A73" w:rsidRPr="003026A8" w:rsidRDefault="00B40A73" w:rsidP="00F74B06">
      <w:pPr>
        <w:pStyle w:val="Quote"/>
      </w:pPr>
      <w:r w:rsidRPr="003026A8">
        <w:t>Not having to spend hours organizing funding, less stress and dealt with quickly</w:t>
      </w:r>
      <w:r>
        <w:t>.</w:t>
      </w:r>
    </w:p>
    <w:p w14:paraId="206BB2FD" w14:textId="77777777" w:rsidR="00996733" w:rsidRDefault="004E4936" w:rsidP="00996733">
      <w:r>
        <w:t>F</w:t>
      </w:r>
      <w:r w:rsidR="00494434">
        <w:t xml:space="preserve">ears that </w:t>
      </w:r>
      <w:r w:rsidR="00F51DB7">
        <w:t>support</w:t>
      </w:r>
      <w:r w:rsidR="00494434">
        <w:t xml:space="preserve"> would be </w:t>
      </w:r>
      <w:r>
        <w:t>discontinued featured prominently</w:t>
      </w:r>
      <w:r w:rsidR="001A11D4">
        <w:t xml:space="preserve"> in </w:t>
      </w:r>
      <w:r>
        <w:t>comments:</w:t>
      </w:r>
      <w:r w:rsidR="001A11D4">
        <w:t xml:space="preserve"> </w:t>
      </w:r>
      <w:r>
        <w:t>people</w:t>
      </w:r>
      <w:r w:rsidR="000804F9">
        <w:t xml:space="preserve"> want to feel secure that support</w:t>
      </w:r>
      <w:r w:rsidR="00CC6B20">
        <w:t xml:space="preserve"> will continue to be</w:t>
      </w:r>
      <w:r w:rsidR="000804F9">
        <w:t xml:space="preserve"> available, and </w:t>
      </w:r>
      <w:r w:rsidR="00CC6B20">
        <w:t xml:space="preserve">that </w:t>
      </w:r>
      <w:r w:rsidR="00F51DB7">
        <w:t xml:space="preserve">it </w:t>
      </w:r>
      <w:r w:rsidR="00CC6B20">
        <w:t xml:space="preserve">will not be revoked </w:t>
      </w:r>
      <w:r w:rsidR="009F524D">
        <w:t>or</w:t>
      </w:r>
      <w:r w:rsidR="000804F9">
        <w:t xml:space="preserve"> </w:t>
      </w:r>
      <w:r w:rsidR="00CC6B20">
        <w:t>altered in life-</w:t>
      </w:r>
      <w:r w:rsidR="009F524D">
        <w:t>changing</w:t>
      </w:r>
      <w:r w:rsidR="00CC6B20">
        <w:t xml:space="preserve"> ways. Others</w:t>
      </w:r>
      <w:r w:rsidR="000804F9">
        <w:t xml:space="preserve"> </w:t>
      </w:r>
      <w:r w:rsidR="00EB36BD">
        <w:t xml:space="preserve">argued </w:t>
      </w:r>
      <w:r w:rsidR="000804F9">
        <w:t>that</w:t>
      </w:r>
      <w:r w:rsidR="007B1D86">
        <w:t xml:space="preserve"> </w:t>
      </w:r>
      <w:r w:rsidR="00AE5ED0">
        <w:t xml:space="preserve">proof of improvement would be if it were </w:t>
      </w:r>
      <w:r w:rsidR="00AE5ED0" w:rsidRPr="009F524D">
        <w:rPr>
          <w:i/>
        </w:rPr>
        <w:t>easier</w:t>
      </w:r>
      <w:r w:rsidR="00AE5ED0">
        <w:t xml:space="preserve"> to access support. </w:t>
      </w:r>
      <w:r w:rsidR="00D312E8">
        <w:t>Continuity of care was also raised in the context of having consistency in support workers, this is discussed elsewhere in this report</w:t>
      </w:r>
      <w:r w:rsidR="007F4D1F">
        <w:t>.</w:t>
      </w:r>
    </w:p>
    <w:p w14:paraId="5EBE54DF" w14:textId="77777777" w:rsidR="00840EF5" w:rsidRDefault="00840EF5" w:rsidP="00F74B06">
      <w:pPr>
        <w:pStyle w:val="Quote"/>
      </w:pPr>
      <w:r>
        <w:t>For parents and whānau, support would be working well when they can: Feel confident that their disabled family member is supported by consistent, skilled, and trusted support workers.</w:t>
      </w:r>
    </w:p>
    <w:p w14:paraId="46CADB5C" w14:textId="77777777" w:rsidR="00F67DA1" w:rsidRPr="00F67DA1" w:rsidRDefault="00684875" w:rsidP="00F74B06">
      <w:pPr>
        <w:pStyle w:val="Quote"/>
      </w:pPr>
      <w:r w:rsidRPr="00684875">
        <w:t xml:space="preserve">I don't have to worry about </w:t>
      </w:r>
      <w:r w:rsidRPr="00C96363">
        <w:t>whether</w:t>
      </w:r>
      <w:r w:rsidRPr="00684875">
        <w:t xml:space="preserve"> my IF respite will be cut, and what I can use it on</w:t>
      </w:r>
      <w:r w:rsidR="000365AF">
        <w:t>…</w:t>
      </w:r>
      <w:r w:rsidRPr="00684875">
        <w:t xml:space="preserve">My </w:t>
      </w:r>
      <w:r w:rsidR="00D715E7">
        <w:t>r</w:t>
      </w:r>
      <w:r w:rsidR="00297B79" w:rsidRPr="00684875">
        <w:t>angatahi</w:t>
      </w:r>
      <w:r w:rsidRPr="00684875">
        <w:t xml:space="preserve"> can get funded assistance such as wheelchairs, home modifications, Total</w:t>
      </w:r>
      <w:r w:rsidR="00752511">
        <w:t xml:space="preserve"> </w:t>
      </w:r>
      <w:r w:rsidRPr="00684875">
        <w:t>Mobility without fearing that those services will be withheld or cut</w:t>
      </w:r>
      <w:r w:rsidR="007543EC">
        <w:t>.</w:t>
      </w:r>
    </w:p>
    <w:p w14:paraId="6F4E24EC" w14:textId="77777777" w:rsidR="00F04204" w:rsidRDefault="00113118" w:rsidP="002C4D72">
      <w:pPr>
        <w:pStyle w:val="Heading8"/>
      </w:pPr>
      <w:r>
        <w:t>Ask</w:t>
      </w:r>
      <w:r w:rsidR="0037784D">
        <w:t xml:space="preserve"> and </w:t>
      </w:r>
      <w:r>
        <w:t xml:space="preserve">listen to </w:t>
      </w:r>
      <w:r w:rsidR="00CC65C7">
        <w:t xml:space="preserve">disabled people and their </w:t>
      </w:r>
      <w:r w:rsidR="00C1082F">
        <w:t>whānau and carers</w:t>
      </w:r>
      <w:r w:rsidR="007543EC">
        <w:t xml:space="preserve"> (</w:t>
      </w:r>
      <w:r w:rsidR="00C1082F">
        <w:t>75</w:t>
      </w:r>
      <w:r w:rsidR="007543EC">
        <w:t>)</w:t>
      </w:r>
    </w:p>
    <w:p w14:paraId="23EB5D09" w14:textId="77777777" w:rsidR="00752511" w:rsidRPr="00752511" w:rsidRDefault="00D36222" w:rsidP="00752511">
      <w:r>
        <w:t xml:space="preserve">A sizeable number of people stated that improvement could be measured by </w:t>
      </w:r>
      <w:r w:rsidR="00D11409">
        <w:t>finding out from</w:t>
      </w:r>
      <w:r>
        <w:t xml:space="preserve"> disabled people </w:t>
      </w:r>
      <w:r w:rsidR="00A839C4">
        <w:t>and their families, wh</w:t>
      </w:r>
      <w:r w:rsidRPr="005A5A0B">
        <w:t>ā</w:t>
      </w:r>
      <w:r w:rsidR="00A839C4">
        <w:t xml:space="preserve">nau, </w:t>
      </w:r>
      <w:r w:rsidR="007B1D86">
        <w:t xml:space="preserve">and </w:t>
      </w:r>
      <w:r w:rsidR="00A839C4">
        <w:t xml:space="preserve">carers what is required to adequately support them. </w:t>
      </w:r>
      <w:r w:rsidR="00C93978">
        <w:t xml:space="preserve">People urged that DSS should listen to the community, and statements like </w:t>
      </w:r>
      <w:r w:rsidR="00D11409">
        <w:t>the following</w:t>
      </w:r>
      <w:r w:rsidR="00C93978">
        <w:t xml:space="preserve"> were made </w:t>
      </w:r>
      <w:r w:rsidR="00D11409">
        <w:t>alongside</w:t>
      </w:r>
      <w:r w:rsidR="00C93978">
        <w:t xml:space="preserve"> </w:t>
      </w:r>
      <w:r w:rsidR="002457B0">
        <w:t>“you need to ask us”, “listen to my family’s voice” and “regular check</w:t>
      </w:r>
      <w:r w:rsidR="00A03397">
        <w:t>-</w:t>
      </w:r>
      <w:r w:rsidR="002457B0">
        <w:t>ins”.</w:t>
      </w:r>
      <w:r w:rsidR="00A05822">
        <w:t xml:space="preserve"> The overriding theme of these </w:t>
      </w:r>
      <w:r w:rsidR="00A22759">
        <w:t>comments</w:t>
      </w:r>
      <w:r w:rsidR="00A05822">
        <w:t xml:space="preserve"> was that the disabled community knows best what is needed, and that </w:t>
      </w:r>
      <w:r w:rsidR="00A22759">
        <w:t>progress must be measured against</w:t>
      </w:r>
      <w:r w:rsidR="00C93978">
        <w:t xml:space="preserve"> </w:t>
      </w:r>
      <w:r w:rsidR="00AD7808">
        <w:t xml:space="preserve">people’s own feedback about how they, and their supports, are </w:t>
      </w:r>
      <w:r w:rsidR="003916C9">
        <w:t>faring.</w:t>
      </w:r>
    </w:p>
    <w:p w14:paraId="175CD9F2" w14:textId="77777777" w:rsidR="00F65E1B" w:rsidRDefault="00F65E1B" w:rsidP="00F74B06">
      <w:pPr>
        <w:pStyle w:val="Quote"/>
      </w:pPr>
      <w:r>
        <w:t xml:space="preserve">[We] </w:t>
      </w:r>
      <w:r w:rsidRPr="00F65E1B">
        <w:t>would also recommend checking in with every DSS client regularly, to find out if DSS services are working well for them, and what could be improved.</w:t>
      </w:r>
    </w:p>
    <w:p w14:paraId="6021CAD1" w14:textId="77777777" w:rsidR="00C93978" w:rsidRPr="00C93978" w:rsidRDefault="00C93978" w:rsidP="00F74B06">
      <w:pPr>
        <w:pStyle w:val="Quote"/>
      </w:pPr>
      <w:r w:rsidRPr="00C93978">
        <w:t>Disability Support Services should not decide what success looks like. Disabled people should.</w:t>
      </w:r>
    </w:p>
    <w:p w14:paraId="0B6E8CB8" w14:textId="77777777" w:rsidR="00A03397" w:rsidRPr="00A03397" w:rsidRDefault="00A03397" w:rsidP="00F74B06">
      <w:pPr>
        <w:pStyle w:val="Quote"/>
      </w:pPr>
      <w:r w:rsidRPr="00A03397">
        <w:t>Measure good qualitatively alongside quantitatively - do a thematic study</w:t>
      </w:r>
      <w:r>
        <w:t>.</w:t>
      </w:r>
    </w:p>
    <w:p w14:paraId="2B192BB0" w14:textId="77777777" w:rsidR="00B50911" w:rsidRDefault="00517B19" w:rsidP="00B50911">
      <w:r>
        <w:t xml:space="preserve">While consultations were one way that people could feel heard, people also wanted to have opportunities by way of </w:t>
      </w:r>
      <w:r w:rsidR="00B50911">
        <w:t xml:space="preserve">a </w:t>
      </w:r>
      <w:r>
        <w:t>yea</w:t>
      </w:r>
      <w:r w:rsidR="00B50911">
        <w:t xml:space="preserve">rly assessment or questionnaire, “monthly </w:t>
      </w:r>
      <w:r w:rsidR="003916C9">
        <w:t>catchups</w:t>
      </w:r>
      <w:r w:rsidR="00B50911">
        <w:t xml:space="preserve">”, </w:t>
      </w:r>
      <w:r w:rsidR="00F92268">
        <w:t>a phone call</w:t>
      </w:r>
      <w:r w:rsidR="00A22759">
        <w:t xml:space="preserve"> or other personal, meaningful contact method.</w:t>
      </w:r>
    </w:p>
    <w:p w14:paraId="7FADC54B" w14:textId="77777777" w:rsidR="00705F8C" w:rsidRPr="00705F8C" w:rsidRDefault="00705F8C" w:rsidP="00F74B06">
      <w:pPr>
        <w:pStyle w:val="Quote"/>
      </w:pPr>
      <w:r w:rsidRPr="00705F8C">
        <w:t>Sending a monthly email to my support staff asking if anything has changed for me.</w:t>
      </w:r>
    </w:p>
    <w:p w14:paraId="4876BD97" w14:textId="77777777" w:rsidR="00705F8C" w:rsidRPr="00705F8C" w:rsidRDefault="00D2038F" w:rsidP="00F74B06">
      <w:pPr>
        <w:pStyle w:val="Quote"/>
      </w:pPr>
      <w:r w:rsidRPr="00D2038F">
        <w:t>Just ask. There's really nothing more needed. If you want to know how X program is going on, ping the person and ask how they're going. Please do this using a casual tone though - you should not be grading the disabled.</w:t>
      </w:r>
    </w:p>
    <w:p w14:paraId="0E5420B3" w14:textId="77777777" w:rsidR="00705F8C" w:rsidRPr="00A53499" w:rsidRDefault="00F92268" w:rsidP="00F74B06">
      <w:pPr>
        <w:pStyle w:val="Quote"/>
      </w:pPr>
      <w:r w:rsidRPr="00F92268">
        <w:t xml:space="preserve">This approach </w:t>
      </w:r>
      <w:r>
        <w:t xml:space="preserve">[EGL] </w:t>
      </w:r>
      <w:r w:rsidRPr="00F92268">
        <w:t>uses measurement to track how the whānau is going at different stages of their journey. At the moment the system is based around someone else making a determination of what they think you and your whānau need. It’s around the wrong way</w:t>
      </w:r>
      <w:r>
        <w:t>.</w:t>
      </w:r>
    </w:p>
    <w:p w14:paraId="4C773A82" w14:textId="77777777" w:rsidR="00F04204" w:rsidRDefault="00C1082F" w:rsidP="0003337D">
      <w:pPr>
        <w:pStyle w:val="Heading8"/>
      </w:pPr>
      <w:r>
        <w:t xml:space="preserve">Autonomy and </w:t>
      </w:r>
      <w:r w:rsidR="0003337D">
        <w:t xml:space="preserve">having </w:t>
      </w:r>
      <w:r>
        <w:t>choice in decisions</w:t>
      </w:r>
      <w:r w:rsidR="00453B43">
        <w:t xml:space="preserve"> (</w:t>
      </w:r>
      <w:r w:rsidR="0003337D">
        <w:t>69</w:t>
      </w:r>
      <w:r w:rsidR="00453B43">
        <w:t>)</w:t>
      </w:r>
    </w:p>
    <w:p w14:paraId="150C7202" w14:textId="77777777" w:rsidR="0026011D" w:rsidRDefault="0026011D" w:rsidP="00B50911">
      <w:r>
        <w:t>A substantial number of com</w:t>
      </w:r>
      <w:r w:rsidR="00990CB9">
        <w:t>ments were made</w:t>
      </w:r>
      <w:r>
        <w:t xml:space="preserve"> </w:t>
      </w:r>
      <w:r w:rsidR="00517C13">
        <w:t xml:space="preserve">stating that </w:t>
      </w:r>
      <w:r w:rsidR="00AE0A74">
        <w:t>more choice and autonomy</w:t>
      </w:r>
      <w:r>
        <w:t xml:space="preserve"> </w:t>
      </w:r>
      <w:r w:rsidR="00517C13">
        <w:t>for disabled people is an improvement marker</w:t>
      </w:r>
      <w:r w:rsidR="00295BD3">
        <w:t xml:space="preserve">. Being independent, having autonomy, </w:t>
      </w:r>
      <w:r w:rsidR="00220203">
        <w:t xml:space="preserve">“being in the driver’s seat”, </w:t>
      </w:r>
      <w:r w:rsidR="00550E10">
        <w:t xml:space="preserve">being the one to make choices and having these </w:t>
      </w:r>
      <w:r w:rsidR="0034461E">
        <w:t>choices</w:t>
      </w:r>
      <w:r w:rsidR="00550E10">
        <w:t xml:space="preserve"> </w:t>
      </w:r>
      <w:r w:rsidR="0034461E">
        <w:t>respected and acted on were all mentioned.</w:t>
      </w:r>
    </w:p>
    <w:p w14:paraId="197E75F8" w14:textId="77777777" w:rsidR="00752511" w:rsidRPr="00F04204" w:rsidRDefault="00752511" w:rsidP="00F74B06">
      <w:pPr>
        <w:pStyle w:val="Quote"/>
      </w:pPr>
      <w:r w:rsidRPr="0037784D">
        <w:t xml:space="preserve">The ability to be </w:t>
      </w:r>
      <w:r w:rsidRPr="00C96363">
        <w:t>included</w:t>
      </w:r>
      <w:r w:rsidRPr="0037784D">
        <w:t xml:space="preserve"> and the opportunity to have a choice of what supports best suit my needs rather than be dictated to.</w:t>
      </w:r>
    </w:p>
    <w:p w14:paraId="23806A43" w14:textId="77777777" w:rsidR="00F707A7" w:rsidRDefault="00550E10" w:rsidP="00F74B06">
      <w:pPr>
        <w:pStyle w:val="Quote"/>
      </w:pPr>
      <w:r>
        <w:t>Happiness that comes from using funding allocation as we see fit without having to have a plan.</w:t>
      </w:r>
    </w:p>
    <w:p w14:paraId="1079448A" w14:textId="77777777" w:rsidR="00ED6820" w:rsidRPr="00ED6820" w:rsidRDefault="00F707A7" w:rsidP="00D11E54">
      <w:pPr>
        <w:pStyle w:val="Quote"/>
      </w:pPr>
      <w:r w:rsidRPr="00F707A7">
        <w:t>Disabled people are actively involved in decisions about their lives and receive the support they need to make informed choices</w:t>
      </w:r>
      <w:r>
        <w:t>.</w:t>
      </w:r>
      <w:r w:rsidRPr="00F707A7">
        <w:t xml:space="preserve"> Trust that supported decision-making is valued and embedded in practice, ensuring the disabled person remains at the centre of decisions that affect their life.</w:t>
      </w:r>
    </w:p>
    <w:p w14:paraId="17471E74" w14:textId="77777777" w:rsidR="00ED6820" w:rsidRDefault="00F707A7" w:rsidP="00F707A7">
      <w:r>
        <w:t xml:space="preserve">Choice </w:t>
      </w:r>
      <w:r w:rsidR="00EB322B">
        <w:t xml:space="preserve">was most often talked about in general terms, but when specific mention was made, the following aspects were </w:t>
      </w:r>
      <w:r w:rsidR="00220203">
        <w:t>noted</w:t>
      </w:r>
      <w:r w:rsidR="006C6EF3">
        <w:t xml:space="preserve">: choices in housing arrangement, personal goals, choice of carer/support worker, </w:t>
      </w:r>
      <w:r w:rsidR="00F80BA1">
        <w:t xml:space="preserve">choice </w:t>
      </w:r>
      <w:r w:rsidR="00ED6820">
        <w:t>o</w:t>
      </w:r>
      <w:r w:rsidR="00F80BA1">
        <w:t xml:space="preserve">f where </w:t>
      </w:r>
      <w:r w:rsidR="00ED6820">
        <w:t xml:space="preserve">and how </w:t>
      </w:r>
      <w:r w:rsidR="00F80BA1">
        <w:t>to allocate funding,</w:t>
      </w:r>
      <w:r>
        <w:t xml:space="preserve"> </w:t>
      </w:r>
      <w:r w:rsidR="00ED6820">
        <w:t xml:space="preserve">and </w:t>
      </w:r>
      <w:r w:rsidR="0019592B">
        <w:t>choice in service provider.</w:t>
      </w:r>
    </w:p>
    <w:p w14:paraId="1E680416" w14:textId="77777777" w:rsidR="00ED6820" w:rsidRPr="00ED6820" w:rsidRDefault="00ED6820" w:rsidP="00F74B06">
      <w:pPr>
        <w:pStyle w:val="Quote"/>
      </w:pPr>
      <w:r w:rsidRPr="00ED6820">
        <w:t xml:space="preserve">Disconnect the funding from outcomes, simply calculate what is required and allocate it; </w:t>
      </w:r>
      <w:r>
        <w:t xml:space="preserve">it’s the </w:t>
      </w:r>
      <w:r w:rsidRPr="00ED6820">
        <w:t>disabled person's role to decide if the outcome is meaningful.</w:t>
      </w:r>
    </w:p>
    <w:p w14:paraId="17717F76" w14:textId="77777777" w:rsidR="00ED6820" w:rsidRPr="00ED6820" w:rsidRDefault="00306B83" w:rsidP="0019592B">
      <w:pPr>
        <w:pStyle w:val="Heading8"/>
      </w:pPr>
      <w:r>
        <w:t>Families, wh</w:t>
      </w:r>
      <w:r w:rsidR="00FD039B" w:rsidRPr="005A5A0B">
        <w:t>ā</w:t>
      </w:r>
      <w:r>
        <w:t>nau, c</w:t>
      </w:r>
      <w:r w:rsidR="0019592B">
        <w:t>arer</w:t>
      </w:r>
      <w:r>
        <w:t>s are considered alongside the disabled person</w:t>
      </w:r>
      <w:r w:rsidR="00E66CDE">
        <w:t xml:space="preserve"> (38)</w:t>
      </w:r>
    </w:p>
    <w:p w14:paraId="78337F92" w14:textId="77777777" w:rsidR="00447BCD" w:rsidRDefault="00E66CDE" w:rsidP="00E66CDE">
      <w:r>
        <w:t xml:space="preserve">A considerable number of people talked about whānau </w:t>
      </w:r>
      <w:r w:rsidR="0013549D">
        <w:t>wellbeing</w:t>
      </w:r>
      <w:r>
        <w:t xml:space="preserve"> as an improvement</w:t>
      </w:r>
      <w:r w:rsidR="0013549D">
        <w:t xml:space="preserve"> or </w:t>
      </w:r>
      <w:r>
        <w:t xml:space="preserve">success marker. </w:t>
      </w:r>
      <w:r w:rsidR="00010FB1">
        <w:t xml:space="preserve">It was important to these people that families and carers are supported </w:t>
      </w:r>
      <w:r w:rsidR="00BD7659">
        <w:t xml:space="preserve">in their </w:t>
      </w:r>
      <w:r w:rsidR="00ED4AC1">
        <w:t>role</w:t>
      </w:r>
      <w:r w:rsidR="00BD7659">
        <w:t xml:space="preserve"> as</w:t>
      </w:r>
      <w:r w:rsidR="00010FB1">
        <w:t xml:space="preserve"> both </w:t>
      </w:r>
      <w:r w:rsidR="00BD7659">
        <w:t>family membe</w:t>
      </w:r>
      <w:r w:rsidR="00ED4AC1">
        <w:t>r</w:t>
      </w:r>
      <w:r w:rsidR="00BD7659">
        <w:t xml:space="preserve"> and carer</w:t>
      </w:r>
      <w:r w:rsidR="00E333F8">
        <w:t>. T</w:t>
      </w:r>
      <w:r w:rsidR="00ED4AC1">
        <w:t>he</w:t>
      </w:r>
      <w:r w:rsidR="00BD7659">
        <w:t xml:space="preserve"> </w:t>
      </w:r>
      <w:r w:rsidR="00ED4AC1">
        <w:t xml:space="preserve">concept of </w:t>
      </w:r>
      <w:r w:rsidR="007B1E32">
        <w:t>sustainability</w:t>
      </w:r>
      <w:r w:rsidR="00ED4AC1">
        <w:t xml:space="preserve"> was </w:t>
      </w:r>
      <w:r w:rsidR="007B1E32">
        <w:t>used</w:t>
      </w:r>
      <w:r w:rsidR="00ED4AC1">
        <w:t xml:space="preserve"> in this context to convey that </w:t>
      </w:r>
      <w:r w:rsidR="00E333F8">
        <w:t>such relationships can be maintained over time</w:t>
      </w:r>
      <w:r w:rsidR="000E1FE1">
        <w:t xml:space="preserve"> only</w:t>
      </w:r>
      <w:r w:rsidR="00E333F8">
        <w:t xml:space="preserve"> if all parties are appropriately supported. </w:t>
      </w:r>
      <w:r w:rsidR="00D82503">
        <w:t>The responses below follow the question of ‘</w:t>
      </w:r>
      <w:r w:rsidR="00D82503" w:rsidRPr="00D82503">
        <w:t>what would tell us that things are improving</w:t>
      </w:r>
      <w:r w:rsidR="00D82503">
        <w:t>’</w:t>
      </w:r>
      <w:r w:rsidR="00B501C8">
        <w:t>.</w:t>
      </w:r>
    </w:p>
    <w:p w14:paraId="6AB1FC99" w14:textId="77777777" w:rsidR="00447BCD" w:rsidRDefault="00447BCD" w:rsidP="00F74B06">
      <w:pPr>
        <w:pStyle w:val="Quote"/>
      </w:pPr>
      <w:r>
        <w:t>Reduced carer burnout.</w:t>
      </w:r>
    </w:p>
    <w:p w14:paraId="49345D76" w14:textId="77777777" w:rsidR="00E73F71" w:rsidRDefault="00E73F71" w:rsidP="00F74B06">
      <w:pPr>
        <w:pStyle w:val="Quote"/>
      </w:pPr>
      <w:r w:rsidRPr="00E73F71">
        <w:t>Support does not depend on unrecognised, unsafe or unsustainable levels of unpaid family labour</w:t>
      </w:r>
      <w:r>
        <w:t>.</w:t>
      </w:r>
    </w:p>
    <w:p w14:paraId="78F25693" w14:textId="77777777" w:rsidR="00B11029" w:rsidRDefault="00447BCD" w:rsidP="00F74B06">
      <w:pPr>
        <w:pStyle w:val="Quote"/>
      </w:pPr>
      <w:r>
        <w:t>F</w:t>
      </w:r>
      <w:r w:rsidRPr="00447BCD">
        <w:t>ewer parts of life depend on crisis response or exhausted family labour</w:t>
      </w:r>
      <w:r>
        <w:t>.</w:t>
      </w:r>
    </w:p>
    <w:p w14:paraId="03F03606" w14:textId="77777777" w:rsidR="0013549D" w:rsidRDefault="00B11029" w:rsidP="00F74B06">
      <w:pPr>
        <w:pStyle w:val="Quote"/>
      </w:pPr>
      <w:r w:rsidRPr="00113BA9">
        <w:t xml:space="preserve">Assessments that recognise </w:t>
      </w:r>
      <w:r w:rsidR="00EE04DA" w:rsidRPr="00113BA9">
        <w:t>whole-of-wh</w:t>
      </w:r>
      <w:r w:rsidR="0013549D" w:rsidRPr="00113BA9">
        <w:t>ā</w:t>
      </w:r>
      <w:r w:rsidR="00EE04DA" w:rsidRPr="00113BA9">
        <w:t>nau</w:t>
      </w:r>
      <w:r w:rsidRPr="00113BA9">
        <w:t xml:space="preserve"> context</w:t>
      </w:r>
      <w:r>
        <w:t>, shown through plans that include carer sustainability, cultural identity, fluctuating needs and the cumulative load of supporting multiple disabled adults.</w:t>
      </w:r>
    </w:p>
    <w:p w14:paraId="315537F5" w14:textId="77777777" w:rsidR="00183AEF" w:rsidRDefault="009E5312" w:rsidP="009E5312">
      <w:pPr>
        <w:pStyle w:val="Heading8"/>
      </w:pPr>
      <w:r>
        <w:t>Things</w:t>
      </w:r>
      <w:r w:rsidRPr="009E5312">
        <w:t xml:space="preserve"> are </w:t>
      </w:r>
      <w:r>
        <w:t>difficult at present</w:t>
      </w:r>
      <w:r w:rsidR="008874C0">
        <w:t xml:space="preserve"> (37)</w:t>
      </w:r>
    </w:p>
    <w:p w14:paraId="2D507930" w14:textId="77777777" w:rsidR="001840E1" w:rsidRDefault="00183AEF" w:rsidP="00183AEF">
      <w:r>
        <w:t>A considerable number of people</w:t>
      </w:r>
      <w:r w:rsidR="009E5312" w:rsidRPr="009E5312">
        <w:t xml:space="preserve"> </w:t>
      </w:r>
      <w:r w:rsidR="003D624A">
        <w:t xml:space="preserve">took the opportunity to note that </w:t>
      </w:r>
      <w:r w:rsidR="00F240AD">
        <w:t>systems, services, and supports are</w:t>
      </w:r>
      <w:r w:rsidR="005D48EE">
        <w:t>,</w:t>
      </w:r>
      <w:r w:rsidR="00F240AD">
        <w:t xml:space="preserve"> at present</w:t>
      </w:r>
      <w:r w:rsidR="006B08FD">
        <w:t>,</w:t>
      </w:r>
      <w:r w:rsidR="00F240AD">
        <w:t xml:space="preserve"> lacking and th</w:t>
      </w:r>
      <w:r w:rsidR="002975B3">
        <w:t>at this – as opposed to be being a sign of improvement – is actually an indication that situations are worsening.</w:t>
      </w:r>
    </w:p>
    <w:p w14:paraId="0345EF59" w14:textId="77777777" w:rsidR="009A1915" w:rsidRDefault="002975B3" w:rsidP="00183AEF">
      <w:r>
        <w:t xml:space="preserve">Personal situations </w:t>
      </w:r>
      <w:r w:rsidR="001840E1">
        <w:t xml:space="preserve">were relayed as evidence of this, including </w:t>
      </w:r>
      <w:r w:rsidR="007E0F48">
        <w:t>access to/from homes</w:t>
      </w:r>
      <w:r>
        <w:t xml:space="preserve"> </w:t>
      </w:r>
      <w:r w:rsidR="00BA4EEE">
        <w:t>being</w:t>
      </w:r>
      <w:r w:rsidR="007E0F48">
        <w:t xml:space="preserve"> restricted due to lack of ramp/lif</w:t>
      </w:r>
      <w:r w:rsidR="00B02E9D">
        <w:t>t, cost</w:t>
      </w:r>
      <w:r w:rsidR="00532EFF">
        <w:t>-</w:t>
      </w:r>
      <w:r w:rsidR="00B02E9D">
        <w:t>of</w:t>
      </w:r>
      <w:r w:rsidR="00532EFF">
        <w:t>-</w:t>
      </w:r>
      <w:r w:rsidR="00B02E9D">
        <w:t>living pressures resulting in</w:t>
      </w:r>
      <w:r w:rsidR="006C511B">
        <w:t xml:space="preserve"> </w:t>
      </w:r>
      <w:r w:rsidR="005B290C">
        <w:t>children with disabilities</w:t>
      </w:r>
      <w:r w:rsidR="00B02E9D">
        <w:t xml:space="preserve"> </w:t>
      </w:r>
      <w:r w:rsidR="005B290C">
        <w:t>“</w:t>
      </w:r>
      <w:r w:rsidR="00B02E9D">
        <w:t>missing out</w:t>
      </w:r>
      <w:r w:rsidR="005B290C">
        <w:t>”</w:t>
      </w:r>
      <w:r w:rsidR="00B02E9D">
        <w:t xml:space="preserve">, </w:t>
      </w:r>
      <w:r w:rsidR="00BA4EEE">
        <w:t xml:space="preserve">and </w:t>
      </w:r>
      <w:r w:rsidR="001840E1">
        <w:t>an inability to access supports or services when attem</w:t>
      </w:r>
      <w:r w:rsidR="00BA4EEE">
        <w:t>pts have been</w:t>
      </w:r>
      <w:r w:rsidR="001840E1">
        <w:t xml:space="preserve"> made</w:t>
      </w:r>
      <w:r w:rsidR="00BA4EEE">
        <w:t>.</w:t>
      </w:r>
    </w:p>
    <w:p w14:paraId="2CFBD2B2" w14:textId="77777777" w:rsidR="008874C0" w:rsidRDefault="009A1915" w:rsidP="00F74B06">
      <w:pPr>
        <w:pStyle w:val="Quote"/>
      </w:pPr>
      <w:r>
        <w:t>You need people who understand when you are having a bad day - we are only human. Lots of us are stressed out on the daily and on high alert.</w:t>
      </w:r>
    </w:p>
    <w:p w14:paraId="53CEB455" w14:textId="77777777" w:rsidR="00705507" w:rsidRDefault="008874C0" w:rsidP="008874C0">
      <w:r>
        <w:t>Commentary on this topic</w:t>
      </w:r>
      <w:r w:rsidR="0000570B">
        <w:t xml:space="preserve"> revealed a sense of dissatisfaction that supports </w:t>
      </w:r>
      <w:r w:rsidR="00705507">
        <w:t>feel fickle</w:t>
      </w:r>
      <w:r w:rsidR="0000570B">
        <w:t xml:space="preserve"> or </w:t>
      </w:r>
      <w:r w:rsidR="00705507">
        <w:t>indeed</w:t>
      </w:r>
      <w:r w:rsidR="00DC221D">
        <w:t>,</w:t>
      </w:r>
      <w:r w:rsidR="00705507">
        <w:t xml:space="preserve"> </w:t>
      </w:r>
      <w:r w:rsidR="0000570B">
        <w:t xml:space="preserve">have been removed, </w:t>
      </w:r>
      <w:r w:rsidR="00705507">
        <w:t>and that such actions have impeded p</w:t>
      </w:r>
      <w:r w:rsidR="00DC221D">
        <w:t>eople</w:t>
      </w:r>
      <w:r w:rsidR="0034658F">
        <w:t xml:space="preserve">’s </w:t>
      </w:r>
      <w:r w:rsidR="00705507">
        <w:t>ability to conduct their life as they would like to.</w:t>
      </w:r>
    </w:p>
    <w:p w14:paraId="3BE8FE2A" w14:textId="77777777" w:rsidR="00CC4C86" w:rsidRDefault="00CC4C86" w:rsidP="00CC4C86">
      <w:pPr>
        <w:pStyle w:val="Heading8"/>
      </w:pPr>
      <w:r>
        <w:t>Skills development and personal growth (36)</w:t>
      </w:r>
    </w:p>
    <w:p w14:paraId="746B7090" w14:textId="77777777" w:rsidR="00CC4C86" w:rsidRDefault="00CC4C86" w:rsidP="00CC4C86">
      <w:r>
        <w:t>A considerable number of people talked about progress as being evident in a person’s development of certain skill, or growth in some area. Me</w:t>
      </w:r>
      <w:r w:rsidR="00553D43">
        <w:t>t</w:t>
      </w:r>
      <w:r>
        <w:t>rics such as employment, training, study, creative pursuits, confidence, communication, physical activity, and participation all featured.</w:t>
      </w:r>
    </w:p>
    <w:p w14:paraId="58CA4650" w14:textId="77777777" w:rsidR="00CC4C86" w:rsidRDefault="00CC4C86" w:rsidP="00CC4C86">
      <w:pPr>
        <w:pStyle w:val="Quote"/>
      </w:pPr>
      <w:r w:rsidRPr="00654865">
        <w:t>Feeling that life is moving in a positive direction and that goals, aspirations, and personal achievements are recognised and valued.</w:t>
      </w:r>
    </w:p>
    <w:p w14:paraId="62F84A98" w14:textId="77777777" w:rsidR="00CC4C86" w:rsidRPr="00654865" w:rsidRDefault="00CC4C86" w:rsidP="00CC4C86">
      <w:pPr>
        <w:pStyle w:val="Quote"/>
      </w:pPr>
      <w:r>
        <w:t>Growth and supported independence. The person develops, maintains or regains skills, confidence, communication, mobility and decision-making capability.</w:t>
      </w:r>
    </w:p>
    <w:p w14:paraId="6A5299C2" w14:textId="77777777" w:rsidR="00CC4C86" w:rsidRPr="00AF5E64" w:rsidRDefault="00CC4C86" w:rsidP="00CC4C86">
      <w:pPr>
        <w:pStyle w:val="Quote"/>
      </w:pPr>
      <w:r w:rsidRPr="00AF5E64">
        <w:t>Evidence based skill building, like managing social interactions, managing emotions, etc</w:t>
      </w:r>
      <w:r>
        <w:t>.</w:t>
      </w:r>
    </w:p>
    <w:p w14:paraId="7DE1A0EF" w14:textId="77777777" w:rsidR="00CC4C86" w:rsidRPr="00654865" w:rsidRDefault="00CC4C86" w:rsidP="00CC4C86">
      <w:r>
        <w:t>A small number specifically referenced young people for this measure, for example stating that ‘support working well’ means that aspirations can be explored, such as via education or relationships, but most comments in this topic referenced that a good measure for improvement is that all disabled people can access meaningful pathways or growth.</w:t>
      </w:r>
    </w:p>
    <w:p w14:paraId="53E7DB85" w14:textId="77777777" w:rsidR="00CC4C86" w:rsidRPr="00E55213" w:rsidRDefault="00CC4C86" w:rsidP="00CC4C86">
      <w:pPr>
        <w:pStyle w:val="Quote"/>
      </w:pPr>
      <w:r>
        <w:t>A</w:t>
      </w:r>
      <w:r w:rsidRPr="00E55213">
        <w:t>re able to pursue opportunities that matter to them</w:t>
      </w:r>
      <w:r>
        <w:t>.</w:t>
      </w:r>
    </w:p>
    <w:p w14:paraId="00DD7056" w14:textId="77777777" w:rsidR="00E55213" w:rsidRPr="00E55213" w:rsidRDefault="001509DF" w:rsidP="00E55213">
      <w:pPr>
        <w:pStyle w:val="Heading8"/>
      </w:pPr>
      <w:r>
        <w:t>Access and removing barriers</w:t>
      </w:r>
      <w:r w:rsidR="00001110">
        <w:t xml:space="preserve"> (33)</w:t>
      </w:r>
    </w:p>
    <w:p w14:paraId="4A2B3FC0" w14:textId="77777777" w:rsidR="00952167" w:rsidRPr="00952167" w:rsidRDefault="00952167" w:rsidP="00952167">
      <w:r>
        <w:t>A considerable number of people made points related to access</w:t>
      </w:r>
      <w:r w:rsidR="00353F33">
        <w:t>: specifically access</w:t>
      </w:r>
      <w:r>
        <w:t xml:space="preserve"> to schools, education, churches, groups, clubs, communities and </w:t>
      </w:r>
      <w:r w:rsidR="00BD1AC9">
        <w:t xml:space="preserve">employment as a measure of improvement. </w:t>
      </w:r>
      <w:r w:rsidR="00353F33">
        <w:t xml:space="preserve">Barriers and aspects of having a disability that make access difficult </w:t>
      </w:r>
      <w:r w:rsidR="00B917A0">
        <w:t>were</w:t>
      </w:r>
      <w:r w:rsidR="00353F33">
        <w:t xml:space="preserve"> addressed as </w:t>
      </w:r>
      <w:r w:rsidR="00B917A0">
        <w:t xml:space="preserve">impeding success, and </w:t>
      </w:r>
      <w:r w:rsidR="001509DF">
        <w:t xml:space="preserve">as </w:t>
      </w:r>
      <w:r w:rsidR="00B917A0">
        <w:t>getting in the way</w:t>
      </w:r>
      <w:r w:rsidR="001509DF">
        <w:t xml:space="preserve"> of growth and development</w:t>
      </w:r>
      <w:r w:rsidR="00B917A0">
        <w:t>.</w:t>
      </w:r>
      <w:r w:rsidR="00440CFD">
        <w:t xml:space="preserve"> Statement such as “fewer barriers” and </w:t>
      </w:r>
      <w:r w:rsidR="00CE19A6">
        <w:t>“staying in education”</w:t>
      </w:r>
      <w:r w:rsidR="005657BF">
        <w:t xml:space="preserve">, </w:t>
      </w:r>
      <w:r w:rsidR="006B60AC">
        <w:t>“</w:t>
      </w:r>
      <w:r w:rsidR="005657BF">
        <w:t xml:space="preserve">access to </w:t>
      </w:r>
      <w:r w:rsidR="006B60AC">
        <w:t xml:space="preserve">affordable </w:t>
      </w:r>
      <w:r w:rsidR="005657BF">
        <w:t>transport</w:t>
      </w:r>
      <w:r w:rsidR="006B60AC">
        <w:t>”</w:t>
      </w:r>
      <w:r w:rsidR="005657BF">
        <w:t xml:space="preserve"> were all mentioned.</w:t>
      </w:r>
    </w:p>
    <w:p w14:paraId="78397E8A" w14:textId="77777777" w:rsidR="00A7663D" w:rsidRDefault="005657BF" w:rsidP="00F74B06">
      <w:pPr>
        <w:pStyle w:val="Quote"/>
      </w:pPr>
      <w:r>
        <w:t>B</w:t>
      </w:r>
      <w:r w:rsidR="00A7663D" w:rsidRPr="00A7663D">
        <w:t>etter wheelchair access in all community spaces such as beaches and being able to access the buses safely.</w:t>
      </w:r>
    </w:p>
    <w:p w14:paraId="50B87EF9" w14:textId="77777777" w:rsidR="00952167" w:rsidRPr="00952167" w:rsidRDefault="00952167" w:rsidP="00F74B06">
      <w:pPr>
        <w:pStyle w:val="Quote"/>
      </w:pPr>
      <w:r w:rsidRPr="00952167">
        <w:t>We know support is working when the person's world gets bigger, not smaller: more people know them, more places welcome them, more roles become possible, more choices are genuinely theirs, and fewer parts of life depend on crisis response or exhausted family labour.</w:t>
      </w:r>
    </w:p>
    <w:p w14:paraId="50EC06A0" w14:textId="77777777" w:rsidR="007B214B" w:rsidRPr="00550E10" w:rsidRDefault="005657BF" w:rsidP="00B501C8">
      <w:pPr>
        <w:pStyle w:val="Quote"/>
      </w:pPr>
      <w:r>
        <w:t>H</w:t>
      </w:r>
      <w:r w:rsidRPr="005657BF">
        <w:t>aving the ability to have our children settled in school environments so we have the ability to work</w:t>
      </w:r>
      <w:r>
        <w:t>.</w:t>
      </w:r>
      <w:r w:rsidR="007B214B">
        <w:br w:type="page"/>
      </w:r>
    </w:p>
    <w:p w14:paraId="09C6FEBF" w14:textId="77777777" w:rsidR="000F4A58" w:rsidRPr="000E3E03" w:rsidRDefault="00252BB6" w:rsidP="000E3E03">
      <w:pPr>
        <w:pStyle w:val="Heading5"/>
      </w:pPr>
      <w:r w:rsidRPr="000E3E03">
        <w:t>4</w:t>
      </w:r>
      <w:r w:rsidR="00C97016" w:rsidRPr="000E3E03">
        <w:t>.</w:t>
      </w:r>
      <w:r w:rsidRPr="000E3E03">
        <w:t xml:space="preserve"> </w:t>
      </w:r>
      <w:r w:rsidR="00DB2AB7">
        <w:t>Extent to which o</w:t>
      </w:r>
      <w:r w:rsidR="00CF7562">
        <w:t xml:space="preserve">utcomes and wider benefits </w:t>
      </w:r>
      <w:r w:rsidR="00DB2AB7">
        <w:t xml:space="preserve">reflect </w:t>
      </w:r>
      <w:r w:rsidR="00A91417">
        <w:t>needs of users</w:t>
      </w:r>
    </w:p>
    <w:p w14:paraId="322797F7" w14:textId="77777777" w:rsidR="003B2FB9" w:rsidRPr="0059213E" w:rsidRDefault="004F097E" w:rsidP="000E3E03">
      <w:r w:rsidRPr="00B46B8D">
        <w:rPr>
          <w:rFonts w:ascii="Roboto" w:hAnsi="Roboto"/>
        </w:rPr>
        <w:t>Respondents were asked</w:t>
      </w:r>
      <w:r w:rsidR="002D202F" w:rsidRPr="000E3E03">
        <w:rPr>
          <w:i/>
          <w:iCs/>
        </w:rPr>
        <w:t xml:space="preserve">: How much do you agree or disagree that our outcomes and wider benefits </w:t>
      </w:r>
      <w:r w:rsidR="002D202F" w:rsidRPr="007A56A0">
        <w:rPr>
          <w:i/>
        </w:rPr>
        <w:t>reflect the needs of all people</w:t>
      </w:r>
      <w:r w:rsidR="002D202F" w:rsidRPr="000E3E03">
        <w:rPr>
          <w:i/>
          <w:iCs/>
        </w:rPr>
        <w:t xml:space="preserve"> that access DSS support?</w:t>
      </w:r>
      <w:r w:rsidR="0059213E">
        <w:rPr>
          <w:i/>
          <w:iCs/>
        </w:rPr>
        <w:br/>
      </w:r>
      <w:r w:rsidR="0059213E" w:rsidRPr="00160ED3">
        <w:rPr>
          <w:rFonts w:ascii="Roboto" w:hAnsi="Roboto"/>
        </w:rPr>
        <w:t>Respondents could select:</w:t>
      </w:r>
      <w:r w:rsidR="0059213E">
        <w:rPr>
          <w:b/>
          <w:bCs/>
        </w:rPr>
        <w:t xml:space="preserve"> </w:t>
      </w:r>
      <w:r w:rsidR="0059213E">
        <w:t>one option</w:t>
      </w:r>
      <w:r w:rsidR="000C4DAC">
        <w:t>.</w:t>
      </w:r>
    </w:p>
    <w:p w14:paraId="33FDA983" w14:textId="77777777" w:rsidR="007A188B" w:rsidRDefault="007A188B">
      <w:pPr>
        <w:pStyle w:val="ListParagraph"/>
        <w:numPr>
          <w:ilvl w:val="0"/>
          <w:numId w:val="14"/>
        </w:numPr>
        <w:rPr>
          <w:i/>
          <w:iCs/>
        </w:rPr>
      </w:pPr>
      <w:r>
        <w:rPr>
          <w:i/>
          <w:iCs/>
        </w:rPr>
        <w:t>Strongly agree</w:t>
      </w:r>
    </w:p>
    <w:p w14:paraId="255CC4B5" w14:textId="77777777" w:rsidR="007A188B" w:rsidRDefault="007A188B">
      <w:pPr>
        <w:pStyle w:val="ListParagraph"/>
        <w:numPr>
          <w:ilvl w:val="0"/>
          <w:numId w:val="14"/>
        </w:numPr>
        <w:rPr>
          <w:i/>
          <w:iCs/>
        </w:rPr>
      </w:pPr>
      <w:r>
        <w:rPr>
          <w:i/>
          <w:iCs/>
        </w:rPr>
        <w:t>Somewhat agree</w:t>
      </w:r>
    </w:p>
    <w:p w14:paraId="72F31D7B" w14:textId="77777777" w:rsidR="007A188B" w:rsidRDefault="007A188B">
      <w:pPr>
        <w:pStyle w:val="ListParagraph"/>
        <w:numPr>
          <w:ilvl w:val="0"/>
          <w:numId w:val="14"/>
        </w:numPr>
        <w:rPr>
          <w:i/>
          <w:iCs/>
        </w:rPr>
      </w:pPr>
      <w:r>
        <w:rPr>
          <w:i/>
          <w:iCs/>
        </w:rPr>
        <w:t>Neither agree nor disagree</w:t>
      </w:r>
    </w:p>
    <w:p w14:paraId="73BEEDB1" w14:textId="77777777" w:rsidR="007A188B" w:rsidRDefault="007A188B">
      <w:pPr>
        <w:pStyle w:val="ListParagraph"/>
        <w:numPr>
          <w:ilvl w:val="0"/>
          <w:numId w:val="14"/>
        </w:numPr>
        <w:rPr>
          <w:i/>
          <w:iCs/>
        </w:rPr>
      </w:pPr>
      <w:r>
        <w:rPr>
          <w:i/>
          <w:iCs/>
        </w:rPr>
        <w:t>Somewhat disagree</w:t>
      </w:r>
    </w:p>
    <w:p w14:paraId="7EB1A2CC" w14:textId="77777777" w:rsidR="007A188B" w:rsidRDefault="007A188B">
      <w:pPr>
        <w:pStyle w:val="ListParagraph"/>
        <w:numPr>
          <w:ilvl w:val="0"/>
          <w:numId w:val="14"/>
        </w:numPr>
        <w:rPr>
          <w:i/>
          <w:iCs/>
        </w:rPr>
      </w:pPr>
      <w:r>
        <w:rPr>
          <w:i/>
          <w:iCs/>
        </w:rPr>
        <w:t>Strongly disagree</w:t>
      </w:r>
    </w:p>
    <w:p w14:paraId="7FBF63EB" w14:textId="77777777" w:rsidR="007A188B" w:rsidRDefault="007A188B">
      <w:pPr>
        <w:pStyle w:val="ListParagraph"/>
        <w:numPr>
          <w:ilvl w:val="0"/>
          <w:numId w:val="14"/>
        </w:numPr>
        <w:rPr>
          <w:i/>
          <w:iCs/>
        </w:rPr>
      </w:pPr>
      <w:r>
        <w:rPr>
          <w:i/>
          <w:iCs/>
        </w:rPr>
        <w:t>I don’t know</w:t>
      </w:r>
      <w:r w:rsidR="001F1A10">
        <w:t xml:space="preserve"> </w:t>
      </w:r>
    </w:p>
    <w:p w14:paraId="6C69194B" w14:textId="77777777" w:rsidR="00116A2B" w:rsidRDefault="00116A2B" w:rsidP="004143EA">
      <w:pPr>
        <w:jc w:val="right"/>
        <w:rPr>
          <w:lang w:eastAsia="en-NZ"/>
        </w:rPr>
      </w:pPr>
      <w:r w:rsidRPr="003A5EDE">
        <w:rPr>
          <w:i/>
          <w:iCs/>
          <w:lang w:eastAsia="en-NZ"/>
        </w:rPr>
        <w:t>n</w:t>
      </w:r>
      <w:r w:rsidRPr="003A5EDE">
        <w:rPr>
          <w:lang w:eastAsia="en-NZ"/>
        </w:rPr>
        <w:t>=</w:t>
      </w:r>
      <w:r w:rsidR="00ED294D">
        <w:rPr>
          <w:lang w:eastAsia="en-NZ"/>
        </w:rPr>
        <w:t>327</w:t>
      </w:r>
    </w:p>
    <w:p w14:paraId="16FC33E1" w14:textId="77777777" w:rsidR="00A57A4C" w:rsidRDefault="00ED294D" w:rsidP="00A57A4C">
      <w:pPr>
        <w:keepNext/>
      </w:pPr>
      <w:r>
        <w:rPr>
          <w:noProof/>
        </w:rPr>
        <w:drawing>
          <wp:inline distT="0" distB="0" distL="0" distR="0" wp14:anchorId="430B1754" wp14:editId="5C7FFB2D">
            <wp:extent cx="5904000" cy="2880000"/>
            <wp:effectExtent l="0" t="0" r="1905" b="15875"/>
            <wp:docPr id="1967415947" name="Chart 1">
              <a:extLst xmlns:a="http://schemas.openxmlformats.org/drawingml/2006/main">
                <a:ext uri="{FF2B5EF4-FFF2-40B4-BE49-F238E27FC236}">
                  <a16:creationId xmlns:a16="http://schemas.microsoft.com/office/drawing/2014/main" id="{E657569A-6DD8-702B-F54C-98BC05F0F3D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45F0C4A" w14:textId="77777777" w:rsidR="00527181" w:rsidRPr="00A57A4C" w:rsidRDefault="00A57A4C" w:rsidP="00A57A4C">
      <w:pPr>
        <w:pStyle w:val="Caption"/>
      </w:pPr>
      <w:bookmarkStart w:id="33" w:name="_Toc240981053"/>
      <w:r w:rsidRPr="00A57A4C">
        <w:t xml:space="preserve">Chart </w:t>
      </w:r>
      <w:r w:rsidR="003701F8">
        <w:fldChar w:fldCharType="begin"/>
      </w:r>
      <w:r w:rsidR="003701F8">
        <w:instrText xml:space="preserve"> SEQ Chart \* ARABIC </w:instrText>
      </w:r>
      <w:r w:rsidR="003701F8">
        <w:fldChar w:fldCharType="separate"/>
      </w:r>
      <w:r w:rsidR="003701F8">
        <w:rPr>
          <w:noProof/>
        </w:rPr>
        <w:t>3</w:t>
      </w:r>
      <w:r w:rsidR="003701F8">
        <w:rPr>
          <w:noProof/>
        </w:rPr>
        <w:fldChar w:fldCharType="end"/>
      </w:r>
      <w:r w:rsidRPr="00A57A4C">
        <w:t xml:space="preserve">: Extent </w:t>
      </w:r>
      <w:r w:rsidR="004E6A72">
        <w:t>of agreement</w:t>
      </w:r>
      <w:r w:rsidRPr="00A57A4C">
        <w:t xml:space="preserve"> that DSS’s outcomes and wider benefits reflect people’s needs</w:t>
      </w:r>
      <w:bookmarkEnd w:id="33"/>
    </w:p>
    <w:p w14:paraId="2D674CA6" w14:textId="77777777" w:rsidR="00116A2B" w:rsidRPr="00E35BA0" w:rsidRDefault="00116A2B" w:rsidP="003A5EDE">
      <w:pPr>
        <w:pStyle w:val="Heading6"/>
      </w:pPr>
      <w:r w:rsidRPr="003A5EDE">
        <w:t>Findings</w:t>
      </w:r>
    </w:p>
    <w:p w14:paraId="6EF44701" w14:textId="77777777" w:rsidR="00EE2F23" w:rsidRDefault="00587B58">
      <w:pPr>
        <w:pStyle w:val="ListParagraph"/>
        <w:numPr>
          <w:ilvl w:val="0"/>
          <w:numId w:val="27"/>
        </w:numPr>
        <w:rPr>
          <w:color w:val="000000" w:themeColor="text1"/>
        </w:rPr>
      </w:pPr>
      <w:r w:rsidRPr="00587B58">
        <w:rPr>
          <w:color w:val="000000" w:themeColor="text1"/>
        </w:rPr>
        <w:t>Almost half of respondents who answered this question</w:t>
      </w:r>
      <w:r w:rsidR="00EE2F23" w:rsidRPr="00587B58">
        <w:rPr>
          <w:color w:val="000000" w:themeColor="text1"/>
        </w:rPr>
        <w:t xml:space="preserve"> (4</w:t>
      </w:r>
      <w:r w:rsidRPr="00587B58">
        <w:rPr>
          <w:color w:val="000000" w:themeColor="text1"/>
        </w:rPr>
        <w:t>8</w:t>
      </w:r>
      <w:r w:rsidR="00EE2F23" w:rsidRPr="00587B58">
        <w:rPr>
          <w:color w:val="000000" w:themeColor="text1"/>
        </w:rPr>
        <w:t xml:space="preserve">%) </w:t>
      </w:r>
      <w:r w:rsidR="00EE2F23" w:rsidRPr="00280D7F">
        <w:rPr>
          <w:i/>
          <w:iCs/>
          <w:color w:val="000000" w:themeColor="text1"/>
        </w:rPr>
        <w:t>agreed to some extent</w:t>
      </w:r>
      <w:r w:rsidR="00EE2F23" w:rsidRPr="00587B58">
        <w:rPr>
          <w:color w:val="000000" w:themeColor="text1"/>
        </w:rPr>
        <w:t xml:space="preserve"> </w:t>
      </w:r>
      <w:r w:rsidR="00071752" w:rsidRPr="00587B58">
        <w:rPr>
          <w:color w:val="000000" w:themeColor="text1"/>
        </w:rPr>
        <w:t>that the outcomes and wider benefits identified reflect the needs of people accessing DSS supports</w:t>
      </w:r>
      <w:r w:rsidR="00684308">
        <w:rPr>
          <w:color w:val="000000" w:themeColor="text1"/>
        </w:rPr>
        <w:t>.</w:t>
      </w:r>
    </w:p>
    <w:p w14:paraId="2C54F53D" w14:textId="77777777" w:rsidR="00684308" w:rsidRPr="00587B58" w:rsidRDefault="005B6EB8">
      <w:pPr>
        <w:pStyle w:val="ListParagraph"/>
        <w:numPr>
          <w:ilvl w:val="1"/>
          <w:numId w:val="27"/>
        </w:numPr>
        <w:rPr>
          <w:color w:val="000000" w:themeColor="text1"/>
        </w:rPr>
      </w:pPr>
      <w:r>
        <w:rPr>
          <w:color w:val="000000" w:themeColor="text1"/>
        </w:rPr>
        <w:t>O</w:t>
      </w:r>
      <w:r w:rsidR="00684308">
        <w:rPr>
          <w:color w:val="000000" w:themeColor="text1"/>
        </w:rPr>
        <w:t xml:space="preserve">ne in five </w:t>
      </w:r>
      <w:r w:rsidR="00172989">
        <w:rPr>
          <w:color w:val="000000" w:themeColor="text1"/>
        </w:rPr>
        <w:t>respondents</w:t>
      </w:r>
      <w:r w:rsidR="00684308">
        <w:rPr>
          <w:color w:val="000000" w:themeColor="text1"/>
        </w:rPr>
        <w:t xml:space="preserve"> (20%)</w:t>
      </w:r>
      <w:r>
        <w:rPr>
          <w:color w:val="000000" w:themeColor="text1"/>
        </w:rPr>
        <w:t xml:space="preserve"> </w:t>
      </w:r>
      <w:r w:rsidRPr="005B6EB8">
        <w:rPr>
          <w:i/>
          <w:iCs/>
          <w:color w:val="000000" w:themeColor="text1"/>
        </w:rPr>
        <w:t>strongly agreed</w:t>
      </w:r>
      <w:r w:rsidR="00172989">
        <w:rPr>
          <w:color w:val="000000" w:themeColor="text1"/>
        </w:rPr>
        <w:t xml:space="preserve"> that </w:t>
      </w:r>
      <w:r w:rsidR="00172989" w:rsidRPr="00587B58">
        <w:rPr>
          <w:color w:val="000000" w:themeColor="text1"/>
        </w:rPr>
        <w:t xml:space="preserve">the outcomes and wider benefits identified reflect the needs of people accessing DSS </w:t>
      </w:r>
      <w:r w:rsidR="00172989">
        <w:rPr>
          <w:color w:val="000000" w:themeColor="text1"/>
        </w:rPr>
        <w:t xml:space="preserve">supports. </w:t>
      </w:r>
    </w:p>
    <w:p w14:paraId="5250F303" w14:textId="77777777" w:rsidR="00F27223" w:rsidRPr="00C238D2" w:rsidRDefault="00337097">
      <w:pPr>
        <w:pStyle w:val="ListParagraph"/>
        <w:numPr>
          <w:ilvl w:val="1"/>
          <w:numId w:val="27"/>
        </w:numPr>
        <w:rPr>
          <w:color w:val="000000" w:themeColor="text1"/>
        </w:rPr>
      </w:pPr>
      <w:r>
        <w:rPr>
          <w:color w:val="000000" w:themeColor="text1"/>
        </w:rPr>
        <w:t xml:space="preserve">However, a </w:t>
      </w:r>
      <w:r w:rsidR="00812351">
        <w:rPr>
          <w:color w:val="000000" w:themeColor="text1"/>
        </w:rPr>
        <w:t>similar proportion (18%</w:t>
      </w:r>
      <w:r>
        <w:rPr>
          <w:color w:val="000000" w:themeColor="text1"/>
        </w:rPr>
        <w:t xml:space="preserve">) </w:t>
      </w:r>
      <w:r w:rsidRPr="00322874">
        <w:rPr>
          <w:i/>
          <w:iCs/>
          <w:color w:val="000000" w:themeColor="text1"/>
        </w:rPr>
        <w:t>strongly disagreed</w:t>
      </w:r>
      <w:r w:rsidR="00C238D2">
        <w:rPr>
          <w:color w:val="000000" w:themeColor="text1"/>
        </w:rPr>
        <w:t>.</w:t>
      </w:r>
    </w:p>
    <w:p w14:paraId="0687895E" w14:textId="77777777" w:rsidR="00116A2B" w:rsidRPr="003208C0" w:rsidRDefault="00C238D2">
      <w:pPr>
        <w:pStyle w:val="ListParagraph"/>
        <w:numPr>
          <w:ilvl w:val="0"/>
          <w:numId w:val="27"/>
        </w:numPr>
      </w:pPr>
      <w:r>
        <w:t>Over a third of</w:t>
      </w:r>
      <w:r w:rsidR="00AF0F78" w:rsidRPr="003208C0">
        <w:t xml:space="preserve"> respondents (</w:t>
      </w:r>
      <w:r w:rsidR="0055061A" w:rsidRPr="003208C0">
        <w:t>3</w:t>
      </w:r>
      <w:r w:rsidR="006372B4" w:rsidRPr="003208C0">
        <w:t>8</w:t>
      </w:r>
      <w:r w:rsidR="00AF0F78" w:rsidRPr="003208C0">
        <w:t xml:space="preserve">%) </w:t>
      </w:r>
      <w:r w:rsidR="00AF0F78" w:rsidRPr="00322874">
        <w:rPr>
          <w:i/>
          <w:iCs/>
        </w:rPr>
        <w:t>disagreed to some extent</w:t>
      </w:r>
      <w:r w:rsidR="00AF0F78" w:rsidRPr="003208C0">
        <w:t xml:space="preserve"> (</w:t>
      </w:r>
      <w:r w:rsidR="00EE2F23" w:rsidRPr="003208C0">
        <w:t>1</w:t>
      </w:r>
      <w:r w:rsidR="00D33C13" w:rsidRPr="003208C0">
        <w:t>5</w:t>
      </w:r>
      <w:r w:rsidR="002C0BBA" w:rsidRPr="003208C0">
        <w:t xml:space="preserve">% </w:t>
      </w:r>
      <w:r w:rsidR="002C0BBA" w:rsidRPr="00085694">
        <w:rPr>
          <w:i/>
          <w:iCs/>
        </w:rPr>
        <w:t>somewhat disagreed</w:t>
      </w:r>
      <w:r w:rsidR="002C0BBA" w:rsidRPr="003208C0">
        <w:t xml:space="preserve">; </w:t>
      </w:r>
      <w:r w:rsidR="00EE2F23" w:rsidRPr="003208C0">
        <w:t>1</w:t>
      </w:r>
      <w:r w:rsidR="00D33C13" w:rsidRPr="003208C0">
        <w:t>8</w:t>
      </w:r>
      <w:r w:rsidR="007D3621" w:rsidRPr="003208C0">
        <w:t xml:space="preserve">% </w:t>
      </w:r>
      <w:r w:rsidR="007D3621" w:rsidRPr="00085694">
        <w:rPr>
          <w:i/>
          <w:iCs/>
        </w:rPr>
        <w:t>strongly disagreed</w:t>
      </w:r>
      <w:r w:rsidR="007D3621" w:rsidRPr="003208C0">
        <w:t>)</w:t>
      </w:r>
      <w:r w:rsidR="00287C2F" w:rsidRPr="003208C0">
        <w:t>.</w:t>
      </w:r>
    </w:p>
    <w:p w14:paraId="18AD955F" w14:textId="77777777" w:rsidR="00E02A14" w:rsidRDefault="00643969">
      <w:pPr>
        <w:pStyle w:val="ListParagraph"/>
        <w:numPr>
          <w:ilvl w:val="0"/>
          <w:numId w:val="27"/>
        </w:numPr>
        <w:spacing w:before="0" w:after="160" w:line="259" w:lineRule="auto"/>
      </w:pPr>
      <w:r w:rsidRPr="00CC4090">
        <w:t xml:space="preserve">A smaller proportion </w:t>
      </w:r>
      <w:r w:rsidR="00262761" w:rsidRPr="00CC4090">
        <w:t>(1</w:t>
      </w:r>
      <w:r w:rsidR="00CC4090" w:rsidRPr="00CC4090">
        <w:t>3</w:t>
      </w:r>
      <w:r w:rsidR="00262761" w:rsidRPr="00CC4090">
        <w:t xml:space="preserve">%) </w:t>
      </w:r>
      <w:r w:rsidR="00262761" w:rsidRPr="008347E0">
        <w:rPr>
          <w:i/>
          <w:iCs/>
        </w:rPr>
        <w:t>didn’t have an opinion either way</w:t>
      </w:r>
      <w:r w:rsidR="00287C2F" w:rsidRPr="00CC4090">
        <w:t xml:space="preserve"> or stated that they </w:t>
      </w:r>
      <w:r w:rsidR="0023718B" w:rsidRPr="008347E0">
        <w:rPr>
          <w:i/>
          <w:iCs/>
        </w:rPr>
        <w:t>didn’t know</w:t>
      </w:r>
      <w:r w:rsidR="00287C2F" w:rsidRPr="00CC4090">
        <w:t xml:space="preserve"> (</w:t>
      </w:r>
      <w:r w:rsidR="00CC4090" w:rsidRPr="00CC4090">
        <w:t>5</w:t>
      </w:r>
      <w:r w:rsidR="00287C2F" w:rsidRPr="00CC4090">
        <w:t>%)</w:t>
      </w:r>
      <w:r w:rsidR="0023718B" w:rsidRPr="00CC4090">
        <w:t>.</w:t>
      </w:r>
      <w:r w:rsidR="00993C8A">
        <w:br w:type="page"/>
      </w:r>
    </w:p>
    <w:p w14:paraId="56481628" w14:textId="77777777" w:rsidR="005E75FF" w:rsidRPr="00857A34" w:rsidRDefault="003E7F03" w:rsidP="00242453">
      <w:pPr>
        <w:pStyle w:val="Heading5"/>
        <w:rPr>
          <w:color w:val="262626" w:themeColor="text1" w:themeTint="D9"/>
        </w:rPr>
      </w:pPr>
      <w:r w:rsidRPr="00857A34">
        <w:rPr>
          <w:color w:val="262626" w:themeColor="text1" w:themeTint="D9"/>
        </w:rPr>
        <w:t xml:space="preserve">4a. </w:t>
      </w:r>
      <w:r w:rsidR="005A150F" w:rsidRPr="00857A34">
        <w:rPr>
          <w:color w:val="262626" w:themeColor="text1" w:themeTint="D9"/>
        </w:rPr>
        <w:t xml:space="preserve">Explanation </w:t>
      </w:r>
      <w:r w:rsidR="00CF7562" w:rsidRPr="00857A34">
        <w:rPr>
          <w:color w:val="262626" w:themeColor="text1" w:themeTint="D9"/>
        </w:rPr>
        <w:t>of previous response</w:t>
      </w:r>
      <w:r w:rsidR="00FF058E" w:rsidRPr="00857A34">
        <w:rPr>
          <w:color w:val="262626" w:themeColor="text1" w:themeTint="D9"/>
        </w:rPr>
        <w:t xml:space="preserve"> </w:t>
      </w:r>
      <w:r w:rsidR="00D1466B">
        <w:rPr>
          <w:color w:val="262626" w:themeColor="text1" w:themeTint="D9"/>
        </w:rPr>
        <w:tab/>
        <w:t>30</w:t>
      </w:r>
      <w:r w:rsidR="00312A33">
        <w:rPr>
          <w:color w:val="262626" w:themeColor="text1" w:themeTint="D9"/>
        </w:rPr>
        <w:t>0+</w:t>
      </w:r>
      <w:r w:rsidR="00D1466B">
        <w:rPr>
          <w:color w:val="262626" w:themeColor="text1" w:themeTint="D9"/>
        </w:rPr>
        <w:t xml:space="preserve"> comments</w:t>
      </w:r>
    </w:p>
    <w:p w14:paraId="2686E2A9" w14:textId="77777777" w:rsidR="001D18F0" w:rsidRDefault="009B3144" w:rsidP="001D18F0">
      <w:pPr>
        <w:rPr>
          <w:bCs/>
          <w:i/>
          <w:iCs/>
        </w:rPr>
      </w:pPr>
      <w:r w:rsidRPr="00B46B8D">
        <w:rPr>
          <w:rFonts w:ascii="Roboto" w:hAnsi="Roboto"/>
        </w:rPr>
        <w:t>Respondents were asked</w:t>
      </w:r>
      <w:r w:rsidRPr="0090525A">
        <w:rPr>
          <w:i/>
          <w:iCs/>
        </w:rPr>
        <w:t xml:space="preserve">: </w:t>
      </w:r>
      <w:r>
        <w:rPr>
          <w:i/>
          <w:iCs/>
        </w:rPr>
        <w:t>Please tell us why you think that</w:t>
      </w:r>
      <w:r w:rsidR="001D18F0" w:rsidRPr="00B46B8D">
        <w:rPr>
          <w:rFonts w:ascii="Roboto" w:hAnsi="Roboto"/>
        </w:rPr>
        <w:t xml:space="preserve"> </w:t>
      </w:r>
      <w:r w:rsidR="001D18F0" w:rsidRPr="001D18F0">
        <w:rPr>
          <w:bCs/>
          <w:i/>
          <w:iCs/>
        </w:rPr>
        <w:t>(whether or not you agree that outcomes and wider benefits reflect the needs of all people that access DSS support</w:t>
      </w:r>
      <w:r w:rsidR="001D18F0">
        <w:rPr>
          <w:bCs/>
          <w:i/>
          <w:iCs/>
        </w:rPr>
        <w:t>).</w:t>
      </w:r>
    </w:p>
    <w:p w14:paraId="1FB236FA" w14:textId="77777777" w:rsidR="00D6322D" w:rsidRDefault="00D6322D">
      <w:pPr>
        <w:spacing w:before="0" w:after="160" w:line="259" w:lineRule="auto"/>
      </w:pPr>
      <w:r>
        <w:t>Although there was slightly more agreement than disagreement</w:t>
      </w:r>
      <w:r w:rsidR="008B2757">
        <w:t xml:space="preserve"> that the</w:t>
      </w:r>
      <w:r w:rsidR="008B2757" w:rsidRPr="008B2757">
        <w:t xml:space="preserve"> outcomes and wider benefits reflect the needs of all people that access DSS support</w:t>
      </w:r>
      <w:r w:rsidR="003D287B">
        <w:t xml:space="preserve">, </w:t>
      </w:r>
      <w:r>
        <w:t xml:space="preserve">people who disagreed were more likely to </w:t>
      </w:r>
      <w:r w:rsidR="000F19F5">
        <w:t xml:space="preserve">make a comment to </w:t>
      </w:r>
      <w:r>
        <w:t>explain their position.</w:t>
      </w:r>
    </w:p>
    <w:p w14:paraId="12F3D689" w14:textId="77777777" w:rsidR="00D6322D" w:rsidRDefault="00D6322D" w:rsidP="00D6322D">
      <w:pPr>
        <w:pStyle w:val="Heading8"/>
      </w:pPr>
      <w:r>
        <w:t>People’s needs vary (75)</w:t>
      </w:r>
    </w:p>
    <w:p w14:paraId="2F7A04B6" w14:textId="77777777" w:rsidR="001974FD" w:rsidRDefault="00D6322D" w:rsidP="00D6322D">
      <w:r>
        <w:t>The greatest number</w:t>
      </w:r>
      <w:r w:rsidR="003D287B">
        <w:t xml:space="preserve"> of </w:t>
      </w:r>
      <w:r>
        <w:t>points made in explanation of answers</w:t>
      </w:r>
      <w:r w:rsidR="000F19F5">
        <w:t xml:space="preserve"> </w:t>
      </w:r>
      <w:r>
        <w:t>was that everyone</w:t>
      </w:r>
      <w:r w:rsidR="000F48C2">
        <w:t>’s situation</w:t>
      </w:r>
      <w:r>
        <w:t xml:space="preserve"> is different and </w:t>
      </w:r>
      <w:r w:rsidR="00302EAF">
        <w:t>this uniqueness makes i</w:t>
      </w:r>
      <w:r w:rsidR="00C2774F">
        <w:t>t</w:t>
      </w:r>
      <w:r w:rsidR="00302EAF">
        <w:t xml:space="preserve"> difficult </w:t>
      </w:r>
      <w:r w:rsidR="00BC7EEA">
        <w:t xml:space="preserve">for all needs to be met. </w:t>
      </w:r>
      <w:r w:rsidR="00431CB6">
        <w:t>In a sizeable number o</w:t>
      </w:r>
      <w:r w:rsidR="005B283D">
        <w:t>f</w:t>
      </w:r>
      <w:r w:rsidR="00431CB6">
        <w:t xml:space="preserve"> </w:t>
      </w:r>
      <w:r w:rsidR="005B283D">
        <w:t>comments</w:t>
      </w:r>
      <w:r w:rsidR="00431CB6">
        <w:t>,</w:t>
      </w:r>
      <w:r w:rsidR="00BC7EEA">
        <w:t xml:space="preserve"> similar points</w:t>
      </w:r>
      <w:r w:rsidR="005B283D">
        <w:t xml:space="preserve"> were made to the effect</w:t>
      </w:r>
      <w:r w:rsidR="00BC7EEA">
        <w:t xml:space="preserve"> that a ‘one size fits all’ approach cannot meet all needs, that no list can reflect the needs of all people, and that everybody is </w:t>
      </w:r>
      <w:r w:rsidR="00E434FA">
        <w:t>different.</w:t>
      </w:r>
      <w:r w:rsidR="00302EAF">
        <w:t xml:space="preserve"> </w:t>
      </w:r>
      <w:r w:rsidR="00D20844" w:rsidRPr="00D20844">
        <w:t>S</w:t>
      </w:r>
      <w:r w:rsidR="00D20844">
        <w:t>uch commentary s</w:t>
      </w:r>
      <w:r w:rsidR="00D20844" w:rsidRPr="00D20844">
        <w:t>upports a plan-led</w:t>
      </w:r>
      <w:r w:rsidR="00D20844">
        <w:t xml:space="preserve">, </w:t>
      </w:r>
      <w:r w:rsidR="00D20844" w:rsidRPr="00D20844">
        <w:t>individual response to people’s circumstances and needs.</w:t>
      </w:r>
    </w:p>
    <w:p w14:paraId="771383C5" w14:textId="77777777" w:rsidR="003379EF" w:rsidRDefault="001974FD" w:rsidP="00F74B06">
      <w:pPr>
        <w:pStyle w:val="Quote"/>
      </w:pPr>
      <w:r w:rsidRPr="001974FD">
        <w:t>We all need help, but the 'how' differs from person to person and their unique circumstances</w:t>
      </w:r>
      <w:r>
        <w:t>.</w:t>
      </w:r>
    </w:p>
    <w:p w14:paraId="42B30B9C" w14:textId="77777777" w:rsidR="003379EF" w:rsidRDefault="003379EF" w:rsidP="00F74B06">
      <w:pPr>
        <w:pStyle w:val="Quote"/>
      </w:pPr>
      <w:r w:rsidRPr="003379EF">
        <w:t>Disabilities are unique to the individual and I find that we are categorised into what suits the service nor the person.</w:t>
      </w:r>
    </w:p>
    <w:p w14:paraId="69D14100" w14:textId="77777777" w:rsidR="00215442" w:rsidRDefault="00B0223E" w:rsidP="00F74B06">
      <w:pPr>
        <w:pStyle w:val="Quote"/>
      </w:pPr>
      <w:r w:rsidRPr="00B0223E">
        <w:t>The outcomes need to place stronger emphasis on individual choice, identity, belonging, culture, relationships and having a meaningful life. Disabled people are not all the same, and their needs, goals and aspirations are different.</w:t>
      </w:r>
    </w:p>
    <w:p w14:paraId="1BB79B55" w14:textId="77777777" w:rsidR="00631BFB" w:rsidRPr="00BE34E8" w:rsidRDefault="00BE34E8" w:rsidP="00BE34E8">
      <w:r>
        <w:t xml:space="preserve">Commentary that </w:t>
      </w:r>
      <w:r w:rsidR="00631BFB">
        <w:t xml:space="preserve">people’s needs vary came from </w:t>
      </w:r>
      <w:r w:rsidR="00AB43B9">
        <w:t>across the spectrum of those that agreed</w:t>
      </w:r>
      <w:r w:rsidR="00542D12">
        <w:t xml:space="preserve"> and disagreed with the outcomes reflecting people needs. The </w:t>
      </w:r>
      <w:r w:rsidR="008B24F4">
        <w:t>majority</w:t>
      </w:r>
      <w:r w:rsidR="006751B9">
        <w:t xml:space="preserve"> were from those that disagreed to some extent, and few were from those that strongly agreed.</w:t>
      </w:r>
    </w:p>
    <w:p w14:paraId="6DCEC8CB" w14:textId="77777777" w:rsidR="006F454E" w:rsidRDefault="00782596" w:rsidP="00F03CAA">
      <w:pPr>
        <w:pStyle w:val="Heading8"/>
      </w:pPr>
      <w:r>
        <w:t>Outcomes not being met</w:t>
      </w:r>
      <w:r w:rsidR="00673EA9">
        <w:t xml:space="preserve"> (40)</w:t>
      </w:r>
    </w:p>
    <w:p w14:paraId="30FA0770" w14:textId="77777777" w:rsidR="00B223D7" w:rsidRDefault="00673EA9" w:rsidP="00B223D7">
      <w:r>
        <w:t xml:space="preserve">A </w:t>
      </w:r>
      <w:r w:rsidR="005B283D">
        <w:t>considerable number of comment</w:t>
      </w:r>
      <w:r w:rsidR="002C1BE8">
        <w:t>s</w:t>
      </w:r>
      <w:r w:rsidR="005B283D">
        <w:t xml:space="preserve"> were made around </w:t>
      </w:r>
      <w:r w:rsidR="004823B0">
        <w:t xml:space="preserve">the current situation being </w:t>
      </w:r>
      <w:r w:rsidR="00ED2F05">
        <w:t>unsatisfactory or</w:t>
      </w:r>
      <w:r w:rsidR="004823B0">
        <w:t xml:space="preserve"> difficult,</w:t>
      </w:r>
      <w:r w:rsidR="005B283D">
        <w:t xml:space="preserve"> </w:t>
      </w:r>
      <w:r w:rsidR="00ED2F05">
        <w:t>or exp</w:t>
      </w:r>
      <w:r w:rsidR="004E09AA">
        <w:t xml:space="preserve">ressing </w:t>
      </w:r>
      <w:r w:rsidR="003F12E1">
        <w:t xml:space="preserve">scepticism that </w:t>
      </w:r>
      <w:r w:rsidR="00820B79">
        <w:t>the identification of</w:t>
      </w:r>
      <w:r w:rsidR="003F12E1">
        <w:t xml:space="preserve"> outcomes will translate to disabled people getting sufficient support.</w:t>
      </w:r>
      <w:r w:rsidR="00820B79">
        <w:t xml:space="preserve"> </w:t>
      </w:r>
      <w:r w:rsidR="00887958">
        <w:t>People</w:t>
      </w:r>
      <w:r w:rsidR="00820B79">
        <w:t xml:space="preserve"> stated things such as that t</w:t>
      </w:r>
      <w:r w:rsidR="00C12509">
        <w:t>he</w:t>
      </w:r>
      <w:r w:rsidR="00820B79">
        <w:t xml:space="preserve">y </w:t>
      </w:r>
      <w:r w:rsidR="001A6A5F">
        <w:t xml:space="preserve">or ‘people’ </w:t>
      </w:r>
      <w:r w:rsidR="00820B79">
        <w:t>get no help</w:t>
      </w:r>
      <w:r w:rsidR="001A6A5F">
        <w:t>/support</w:t>
      </w:r>
      <w:r w:rsidR="00820B79">
        <w:t xml:space="preserve"> or not enough </w:t>
      </w:r>
      <w:r w:rsidR="001A6A5F">
        <w:t>support</w:t>
      </w:r>
      <w:r w:rsidR="00820B79">
        <w:t xml:space="preserve">, </w:t>
      </w:r>
      <w:r w:rsidR="001A6A5F">
        <w:t xml:space="preserve">or that funding doesn’t </w:t>
      </w:r>
      <w:r w:rsidR="00CD5320">
        <w:t>currently</w:t>
      </w:r>
      <w:r w:rsidR="001A6A5F">
        <w:t xml:space="preserve"> me</w:t>
      </w:r>
      <w:r w:rsidR="00CD5320">
        <w:t>et needs.</w:t>
      </w:r>
    </w:p>
    <w:p w14:paraId="02FC188D" w14:textId="77777777" w:rsidR="00673EA9" w:rsidRPr="00673EA9" w:rsidRDefault="009C719E" w:rsidP="00673EA9">
      <w:r w:rsidRPr="007355C7">
        <w:rPr>
          <w:color w:val="000000" w:themeColor="text1"/>
        </w:rPr>
        <w:t xml:space="preserve">Comments </w:t>
      </w:r>
      <w:r w:rsidR="004D596C" w:rsidRPr="007355C7">
        <w:rPr>
          <w:color w:val="000000" w:themeColor="text1"/>
        </w:rPr>
        <w:t>mainly</w:t>
      </w:r>
      <w:r w:rsidRPr="007355C7">
        <w:rPr>
          <w:color w:val="000000" w:themeColor="text1"/>
        </w:rPr>
        <w:t xml:space="preserve"> came from those that </w:t>
      </w:r>
      <w:r w:rsidR="004D596C" w:rsidRPr="007355C7">
        <w:rPr>
          <w:color w:val="000000" w:themeColor="text1"/>
        </w:rPr>
        <w:t>strongly</w:t>
      </w:r>
      <w:r w:rsidRPr="007355C7">
        <w:rPr>
          <w:color w:val="000000" w:themeColor="text1"/>
        </w:rPr>
        <w:t xml:space="preserve"> disagreed that outcomes meet the needs of those accessing DSS support</w:t>
      </w:r>
      <w:r w:rsidR="004D596C" w:rsidRPr="007355C7">
        <w:rPr>
          <w:color w:val="000000" w:themeColor="text1"/>
        </w:rPr>
        <w:t xml:space="preserve">; </w:t>
      </w:r>
      <w:r w:rsidR="007355C7" w:rsidRPr="007355C7">
        <w:rPr>
          <w:color w:val="000000" w:themeColor="text1"/>
        </w:rPr>
        <w:t>however</w:t>
      </w:r>
      <w:r w:rsidR="007355C7">
        <w:rPr>
          <w:color w:val="000000" w:themeColor="text1"/>
        </w:rPr>
        <w:t>,</w:t>
      </w:r>
      <w:r w:rsidR="007355C7" w:rsidRPr="007355C7">
        <w:rPr>
          <w:color w:val="000000" w:themeColor="text1"/>
        </w:rPr>
        <w:t xml:space="preserve"> several came from </w:t>
      </w:r>
      <w:r w:rsidR="007355C7">
        <w:rPr>
          <w:color w:val="000000" w:themeColor="text1"/>
        </w:rPr>
        <w:t>survey respondents</w:t>
      </w:r>
      <w:r w:rsidR="007355C7" w:rsidRPr="007355C7">
        <w:rPr>
          <w:color w:val="000000" w:themeColor="text1"/>
        </w:rPr>
        <w:t xml:space="preserve"> that somewhat agreed.</w:t>
      </w:r>
    </w:p>
    <w:p w14:paraId="1C4689EE" w14:textId="77777777" w:rsidR="008A022C" w:rsidRDefault="00F23E90" w:rsidP="00F74B06">
      <w:pPr>
        <w:pStyle w:val="Quote"/>
      </w:pPr>
      <w:r w:rsidRPr="00F23E90">
        <w:t>As a support worker I have seen the system fail many people over the years. There is a very one size fits all that needs to change. Access to care for those who are disabled seems to vary greatly depending on the disability and many people have had to fight tooth and nail to get what they have, and some are still failing and struggling to get the care they are entitled to.</w:t>
      </w:r>
    </w:p>
    <w:p w14:paraId="5926257C" w14:textId="77777777" w:rsidR="006F454E" w:rsidRPr="00777749" w:rsidRDefault="006F454E" w:rsidP="00F74B06">
      <w:pPr>
        <w:pStyle w:val="Quote"/>
      </w:pPr>
      <w:r w:rsidRPr="00777749">
        <w:t>It is difficult to ensure all needs are met if the funding is</w:t>
      </w:r>
      <w:r w:rsidR="0058342E">
        <w:t xml:space="preserve"> not </w:t>
      </w:r>
      <w:r w:rsidRPr="00777749">
        <w:t>available.</w:t>
      </w:r>
    </w:p>
    <w:p w14:paraId="2778F578" w14:textId="77777777" w:rsidR="003F12E1" w:rsidRPr="003F12E1" w:rsidRDefault="003F12E1" w:rsidP="00F74B06">
      <w:pPr>
        <w:pStyle w:val="Quote"/>
      </w:pPr>
      <w:r w:rsidRPr="003F12E1">
        <w:t>It is easy to create aspirational outcomes. It is not something that is translating into the lives of people who are living in residential services.</w:t>
      </w:r>
    </w:p>
    <w:p w14:paraId="666DB3E4" w14:textId="77777777" w:rsidR="00052237" w:rsidRPr="00052237" w:rsidRDefault="00052237" w:rsidP="00F74B06">
      <w:pPr>
        <w:pStyle w:val="Quote"/>
      </w:pPr>
      <w:r w:rsidRPr="00052237">
        <w:t>You make your decision based on funding and not what is helping and working for the individual</w:t>
      </w:r>
      <w:r>
        <w:t>.</w:t>
      </w:r>
    </w:p>
    <w:p w14:paraId="199B0D9E" w14:textId="77777777" w:rsidR="00114E07" w:rsidRDefault="001F1A10" w:rsidP="00F03CAA">
      <w:pPr>
        <w:pStyle w:val="Heading8"/>
      </w:pPr>
      <w:r>
        <w:t>General agreement that the outcomes are comprehensive (34)</w:t>
      </w:r>
    </w:p>
    <w:p w14:paraId="6C662D6E" w14:textId="77777777" w:rsidR="001F1A10" w:rsidRPr="001F1A10" w:rsidRDefault="001F1A10" w:rsidP="001F1A10">
      <w:r>
        <w:t xml:space="preserve">A considerable number stated that yes, the DSS outcomes and wider benefits </w:t>
      </w:r>
      <w:r w:rsidR="00004B29">
        <w:t xml:space="preserve">generally </w:t>
      </w:r>
      <w:r>
        <w:t xml:space="preserve">reflect people’s needs. They stated that </w:t>
      </w:r>
      <w:r w:rsidR="005250E9">
        <w:t xml:space="preserve">the outcomes align well with EGL principles, that they cover the basic rights for any human being, </w:t>
      </w:r>
      <w:r w:rsidR="00CC7704">
        <w:t>or</w:t>
      </w:r>
      <w:r w:rsidR="005250E9">
        <w:t xml:space="preserve"> that </w:t>
      </w:r>
      <w:r w:rsidR="00CC7704">
        <w:t>the</w:t>
      </w:r>
      <w:r w:rsidR="00B223D7">
        <w:t xml:space="preserve"> person themselves</w:t>
      </w:r>
      <w:r w:rsidR="00CC7704">
        <w:t xml:space="preserve"> </w:t>
      </w:r>
      <w:r w:rsidR="00C6610A">
        <w:t>are content at present with things</w:t>
      </w:r>
      <w:r w:rsidR="00004B29">
        <w:t xml:space="preserve"> and/or have been adequately supported</w:t>
      </w:r>
      <w:r w:rsidR="00C6610A">
        <w:t>.</w:t>
      </w:r>
    </w:p>
    <w:p w14:paraId="26E9B64B" w14:textId="77777777" w:rsidR="002C63F5" w:rsidRDefault="002C63F5" w:rsidP="00F74B06">
      <w:pPr>
        <w:pStyle w:val="Quote"/>
      </w:pPr>
      <w:r w:rsidRPr="002C63F5">
        <w:t>Each individual</w:t>
      </w:r>
      <w:r>
        <w:t xml:space="preserve"> </w:t>
      </w:r>
      <w:r w:rsidRPr="002C63F5">
        <w:t>will come with different needs but in general those are the basics.</w:t>
      </w:r>
    </w:p>
    <w:p w14:paraId="6F033349" w14:textId="77777777" w:rsidR="002C63F5" w:rsidRPr="002C63F5" w:rsidRDefault="003F76CB" w:rsidP="00F74B06">
      <w:pPr>
        <w:pStyle w:val="Quote"/>
      </w:pPr>
      <w:r w:rsidRPr="003F76CB">
        <w:t>Because without those 5 outcomes, I wouldn't be able to live the life that I have got</w:t>
      </w:r>
      <w:r>
        <w:t>.</w:t>
      </w:r>
    </w:p>
    <w:p w14:paraId="68D361C4" w14:textId="77777777" w:rsidR="002C63F5" w:rsidRDefault="00C6610A" w:rsidP="00C6610A">
      <w:r>
        <w:t xml:space="preserve">Several people agreed, but with a proviso, such as that </w:t>
      </w:r>
      <w:r w:rsidR="00BC0109">
        <w:t>the outcomes</w:t>
      </w:r>
      <w:r w:rsidR="00C55990">
        <w:t xml:space="preserve"> need </w:t>
      </w:r>
      <w:r w:rsidR="00C46B78">
        <w:t xml:space="preserve">some </w:t>
      </w:r>
      <w:r w:rsidR="009D54F7">
        <w:t>more (unspecified) work</w:t>
      </w:r>
      <w:r w:rsidR="00ED4A2D">
        <w:t xml:space="preserve">, that </w:t>
      </w:r>
      <w:r w:rsidR="001A4765">
        <w:t xml:space="preserve">though they </w:t>
      </w:r>
      <w:r w:rsidR="00982E33">
        <w:t xml:space="preserve">fit personal situations they may not meet </w:t>
      </w:r>
      <w:r w:rsidR="00037024">
        <w:t>everyone’s</w:t>
      </w:r>
      <w:r w:rsidR="00982E33">
        <w:t xml:space="preserve">, and that </w:t>
      </w:r>
      <w:r w:rsidR="008771BD">
        <w:t xml:space="preserve">if broadened to include some other </w:t>
      </w:r>
      <w:r w:rsidR="00B13F4C">
        <w:t>aspects (some of these are discussed below)</w:t>
      </w:r>
      <w:r w:rsidR="008771BD">
        <w:t xml:space="preserve">, they </w:t>
      </w:r>
      <w:r w:rsidR="00B13F4C">
        <w:t>would</w:t>
      </w:r>
      <w:r w:rsidR="008F419D">
        <w:t xml:space="preserve"> reflect people’s needs well.</w:t>
      </w:r>
    </w:p>
    <w:p w14:paraId="105A8BED" w14:textId="77777777" w:rsidR="002129A4" w:rsidRPr="002C63F5" w:rsidRDefault="002129A4" w:rsidP="00F74B06">
      <w:pPr>
        <w:pStyle w:val="Quote"/>
      </w:pPr>
      <w:r>
        <w:t>T</w:t>
      </w:r>
      <w:r w:rsidRPr="002129A4">
        <w:t>hey are great aspirations, but they need to have more official rights connected to them to have real change.</w:t>
      </w:r>
    </w:p>
    <w:p w14:paraId="7CB6AFE7" w14:textId="77777777" w:rsidR="00CC3B15" w:rsidRDefault="00A25B2B" w:rsidP="00F03CAA">
      <w:pPr>
        <w:pStyle w:val="Heading8"/>
      </w:pPr>
      <w:r>
        <w:t>Current outcomes too narrow (</w:t>
      </w:r>
      <w:r w:rsidR="007C1451">
        <w:t>32</w:t>
      </w:r>
      <w:r w:rsidR="00F308A1">
        <w:t>)</w:t>
      </w:r>
    </w:p>
    <w:p w14:paraId="07872297" w14:textId="77777777" w:rsidR="00230AEE" w:rsidRDefault="00EA7D50" w:rsidP="00230AEE">
      <w:r>
        <w:t>A considerable number of</w:t>
      </w:r>
      <w:r w:rsidR="006F65B9">
        <w:t xml:space="preserve"> statements aroun</w:t>
      </w:r>
      <w:r w:rsidR="00703C9F">
        <w:t xml:space="preserve">d the extent of the outcomes were made; people wanted to see broader application of </w:t>
      </w:r>
      <w:r w:rsidR="00FC23CB">
        <w:t xml:space="preserve">outcomes that encompass </w:t>
      </w:r>
      <w:r w:rsidR="008573C7">
        <w:t>personal</w:t>
      </w:r>
      <w:r w:rsidR="00FC23CB">
        <w:t xml:space="preserve"> goals and needs in life. This ranged from </w:t>
      </w:r>
      <w:r w:rsidR="00A10AFC">
        <w:t xml:space="preserve">things </w:t>
      </w:r>
      <w:r w:rsidR="00C11F3E">
        <w:t>over and above basic needs such as</w:t>
      </w:r>
      <w:r w:rsidR="00A10AFC">
        <w:t xml:space="preserve"> fitness, </w:t>
      </w:r>
      <w:r w:rsidR="00282140">
        <w:t>life skills and hobbies,</w:t>
      </w:r>
      <w:r w:rsidR="00C11F3E">
        <w:t xml:space="preserve"> </w:t>
      </w:r>
      <w:r w:rsidR="00A10AFC">
        <w:t xml:space="preserve">to </w:t>
      </w:r>
      <w:r w:rsidR="00E5663E">
        <w:t>catering for emotional and psychological needs</w:t>
      </w:r>
      <w:r w:rsidR="00D50487">
        <w:t>.</w:t>
      </w:r>
    </w:p>
    <w:p w14:paraId="66469D18" w14:textId="77777777" w:rsidR="00282140" w:rsidRDefault="0034112F" w:rsidP="00230AEE">
      <w:r>
        <w:t>Some characterised</w:t>
      </w:r>
      <w:r w:rsidR="00282140">
        <w:t xml:space="preserve"> the outcomes as too simplistic</w:t>
      </w:r>
      <w:r>
        <w:t>, while others claimed they do not recognise the extent and breadth of need</w:t>
      </w:r>
      <w:r w:rsidR="00FC2284">
        <w:t>s</w:t>
      </w:r>
      <w:r>
        <w:t xml:space="preserve"> that exist for people.</w:t>
      </w:r>
    </w:p>
    <w:p w14:paraId="3E05A24C" w14:textId="77777777" w:rsidR="001B46F0" w:rsidRDefault="001B46F0" w:rsidP="00F74B06">
      <w:pPr>
        <w:pStyle w:val="Quote"/>
      </w:pPr>
      <w:r w:rsidRPr="001B46F0">
        <w:t>The outcomes are very narrow and don</w:t>
      </w:r>
      <w:r>
        <w:t>’</w:t>
      </w:r>
      <w:r w:rsidRPr="001B46F0">
        <w:t>t consider the idea of living a fulfilling life for everyone.</w:t>
      </w:r>
    </w:p>
    <w:p w14:paraId="79300BC2" w14:textId="77777777" w:rsidR="003F12E1" w:rsidRDefault="003F12E1" w:rsidP="00F74B06">
      <w:pPr>
        <w:pStyle w:val="Quote"/>
      </w:pPr>
      <w:r w:rsidRPr="00215442">
        <w:t>They need to better account for people whose disability is complex, invisible, episodic, degenerative, or ﬂuctuating.</w:t>
      </w:r>
    </w:p>
    <w:p w14:paraId="433FFCA0" w14:textId="77777777" w:rsidR="00C11F3E" w:rsidRDefault="00C11F3E" w:rsidP="00F74B06">
      <w:pPr>
        <w:pStyle w:val="Quote"/>
      </w:pPr>
      <w:r w:rsidRPr="00C11F3E">
        <w:t>It still focuses on increasing capability, very little in the way of supporting low capacity (energy wise).</w:t>
      </w:r>
    </w:p>
    <w:p w14:paraId="08CB5660" w14:textId="77777777" w:rsidR="00C11F3E" w:rsidRPr="00C11F3E" w:rsidRDefault="00821BF4" w:rsidP="00F74B06">
      <w:pPr>
        <w:pStyle w:val="Quote"/>
      </w:pPr>
      <w:r w:rsidRPr="00821BF4">
        <w:t>The proposed outcomes need more detail, clearer definitions and a stronger recognition of families, carers, community, education and the wider systems that influence whether disabled people can genuinely live good lives.</w:t>
      </w:r>
    </w:p>
    <w:p w14:paraId="7BBD68F4" w14:textId="77777777" w:rsidR="00F308A1" w:rsidRPr="00F308A1" w:rsidRDefault="00C80AC3" w:rsidP="00AF2551">
      <w:pPr>
        <w:pStyle w:val="Heading8"/>
      </w:pPr>
      <w:r>
        <w:t>Applying for</w:t>
      </w:r>
      <w:r w:rsidR="00E87394">
        <w:t xml:space="preserve"> and</w:t>
      </w:r>
      <w:r w:rsidR="00496D3B">
        <w:t xml:space="preserve"> accessing support</w:t>
      </w:r>
      <w:r w:rsidR="00E87394">
        <w:t xml:space="preserve"> </w:t>
      </w:r>
      <w:r>
        <w:t>is</w:t>
      </w:r>
      <w:r w:rsidR="00C57B27">
        <w:t xml:space="preserve"> difficult</w:t>
      </w:r>
      <w:r w:rsidR="00E87394">
        <w:t xml:space="preserve"> </w:t>
      </w:r>
      <w:r w:rsidR="005D0F92">
        <w:t>(27</w:t>
      </w:r>
      <w:r w:rsidR="00496D3B">
        <w:t>)</w:t>
      </w:r>
    </w:p>
    <w:p w14:paraId="2C704ECE" w14:textId="77777777" w:rsidR="00496D3B" w:rsidRPr="00496D3B" w:rsidRDefault="00E57FEA" w:rsidP="00496D3B">
      <w:r>
        <w:t xml:space="preserve">People made comments </w:t>
      </w:r>
      <w:r w:rsidR="00AB4793">
        <w:t xml:space="preserve">about the </w:t>
      </w:r>
      <w:r w:rsidR="008B3363">
        <w:t xml:space="preserve">outcomes in relation to the </w:t>
      </w:r>
      <w:r w:rsidR="00AB4793">
        <w:t>difficu</w:t>
      </w:r>
      <w:r w:rsidR="00914869">
        <w:t>lties in</w:t>
      </w:r>
      <w:r w:rsidR="00FA2A4C">
        <w:t xml:space="preserve"> actually obtaining support, whether</w:t>
      </w:r>
      <w:r w:rsidR="00AB4793">
        <w:t xml:space="preserve"> </w:t>
      </w:r>
      <w:r w:rsidR="008B3363">
        <w:t xml:space="preserve">due to </w:t>
      </w:r>
      <w:r w:rsidR="00914869">
        <w:t>a lack of</w:t>
      </w:r>
      <w:r w:rsidR="008B3363">
        <w:t xml:space="preserve"> </w:t>
      </w:r>
      <w:r w:rsidR="00914869">
        <w:t>information</w:t>
      </w:r>
      <w:r w:rsidR="008B3363">
        <w:t xml:space="preserve"> </w:t>
      </w:r>
      <w:r w:rsidR="00914869">
        <w:t>on what is available,</w:t>
      </w:r>
      <w:r w:rsidR="008B3363">
        <w:t xml:space="preserve"> or </w:t>
      </w:r>
      <w:r w:rsidR="00496D21">
        <w:t xml:space="preserve">due to </w:t>
      </w:r>
      <w:r w:rsidR="00E570A3">
        <w:t xml:space="preserve">interactions with DSS or service providers proving </w:t>
      </w:r>
      <w:r w:rsidR="00EC7001">
        <w:t>frustrating</w:t>
      </w:r>
      <w:r w:rsidR="00CA4ADB">
        <w:t>,</w:t>
      </w:r>
      <w:r w:rsidR="00EC7001">
        <w:t xml:space="preserve"> unfruitful</w:t>
      </w:r>
      <w:r w:rsidR="00CA4ADB">
        <w:t>, or administratively burdensome</w:t>
      </w:r>
      <w:r w:rsidR="00EC7001">
        <w:t>.</w:t>
      </w:r>
      <w:r w:rsidR="00496D21">
        <w:t xml:space="preserve"> </w:t>
      </w:r>
      <w:r w:rsidR="00EE128C">
        <w:t xml:space="preserve">They stated things like that is it not easy to get help, that “DSS is too controlling” and that </w:t>
      </w:r>
      <w:r w:rsidR="00654962">
        <w:t>wait times are</w:t>
      </w:r>
      <w:r w:rsidR="00EE128C">
        <w:t xml:space="preserve"> </w:t>
      </w:r>
      <w:r w:rsidR="00B67EBC">
        <w:t>excluding people from getting support.</w:t>
      </w:r>
    </w:p>
    <w:p w14:paraId="6B8BF98B" w14:textId="77777777" w:rsidR="00654962" w:rsidRDefault="00654962" w:rsidP="00F74B06">
      <w:pPr>
        <w:pStyle w:val="Quote"/>
      </w:pPr>
      <w:r w:rsidRPr="00654962">
        <w:t>There are very blanket rules around support, whilst it is done case by case ultimately the diagnosis appears to dictate the supports one is eligible for rather than the actual circumstances and challenges they face</w:t>
      </w:r>
      <w:r>
        <w:t>.</w:t>
      </w:r>
    </w:p>
    <w:p w14:paraId="73F138FD" w14:textId="77777777" w:rsidR="00EE128C" w:rsidRDefault="00EE128C" w:rsidP="00F74B06">
      <w:pPr>
        <w:pStyle w:val="Quote"/>
      </w:pPr>
      <w:r w:rsidRPr="00EE128C">
        <w:t>Most people I know who access such help don't get complete and accurate information up front. Many are given information that later proves not to apply to them. Hope that's pulled away</w:t>
      </w:r>
      <w:r>
        <w:t>.</w:t>
      </w:r>
    </w:p>
    <w:p w14:paraId="0824268B" w14:textId="77777777" w:rsidR="00114E07" w:rsidRPr="00114E07" w:rsidRDefault="00F34991" w:rsidP="00114E07">
      <w:pPr>
        <w:pStyle w:val="Heading8"/>
      </w:pPr>
      <w:r>
        <w:t>Certain groups are excluded (21)</w:t>
      </w:r>
    </w:p>
    <w:p w14:paraId="6DE753DF" w14:textId="77777777" w:rsidR="00F34991" w:rsidRPr="00F34991" w:rsidRDefault="00DC6F40" w:rsidP="00F34991">
      <w:r>
        <w:t xml:space="preserve">A moderate number </w:t>
      </w:r>
      <w:r w:rsidR="007D0251">
        <w:t>of people described situations in which they</w:t>
      </w:r>
      <w:r w:rsidR="000B6563">
        <w:t>,</w:t>
      </w:r>
      <w:r w:rsidR="007D0251">
        <w:t xml:space="preserve"> or people they know, are unable to access DSS support and that this is the reason they feel the outcomes and </w:t>
      </w:r>
      <w:r w:rsidR="00A329FA">
        <w:t>wider benefits do not meet people’s needs.</w:t>
      </w:r>
      <w:r w:rsidR="002569CF">
        <w:t xml:space="preserve"> Those with hidden or invisible disabilities were noted, people </w:t>
      </w:r>
      <w:r w:rsidR="00B05565">
        <w:t>who</w:t>
      </w:r>
      <w:r w:rsidR="00496F4A">
        <w:t>se needs are not adequately met because</w:t>
      </w:r>
      <w:r w:rsidR="002569CF">
        <w:t xml:space="preserve"> of </w:t>
      </w:r>
      <w:r w:rsidR="00496F4A">
        <w:t>having age-related conditions</w:t>
      </w:r>
      <w:r w:rsidR="00931954">
        <w:t>, and young people whose default carers are their parents were all mentioned.</w:t>
      </w:r>
    </w:p>
    <w:p w14:paraId="5E8986C0" w14:textId="77777777" w:rsidR="00DA6054" w:rsidRDefault="00885123" w:rsidP="00F34991">
      <w:r>
        <w:t xml:space="preserve">Opinions differed as to which groups were excluded from </w:t>
      </w:r>
      <w:r w:rsidR="00C4177B">
        <w:t>receiving support.</w:t>
      </w:r>
    </w:p>
    <w:p w14:paraId="5D034D96" w14:textId="77777777" w:rsidR="009F14EF" w:rsidRDefault="009F14EF" w:rsidP="00F74B06">
      <w:pPr>
        <w:pStyle w:val="Quote"/>
      </w:pPr>
      <w:r w:rsidRPr="009F14EF">
        <w:t>Providing correct funding for people with autism will help to ensure that individuals with autism have a better chance of experiencing outcomes 1 and 2 and the proposed five wider benefits outlined in the Disability Support Services (DSS) Bill.</w:t>
      </w:r>
    </w:p>
    <w:p w14:paraId="62C46B87" w14:textId="77777777" w:rsidR="00EE128C" w:rsidRPr="00EE128C" w:rsidRDefault="00A540A2" w:rsidP="00A540A2">
      <w:pPr>
        <w:pStyle w:val="Heading8"/>
      </w:pPr>
      <w:r>
        <w:t>Other commentary</w:t>
      </w:r>
    </w:p>
    <w:p w14:paraId="245DF36F" w14:textId="77777777" w:rsidR="00C7403F" w:rsidRDefault="00A540A2" w:rsidP="00A540A2">
      <w:r>
        <w:t xml:space="preserve">Several people noted that </w:t>
      </w:r>
      <w:r w:rsidR="00400C86">
        <w:t xml:space="preserve">the outcomes and </w:t>
      </w:r>
      <w:r w:rsidR="002E684B">
        <w:t xml:space="preserve">five wider </w:t>
      </w:r>
      <w:r w:rsidR="00400C86">
        <w:t xml:space="preserve">benefits </w:t>
      </w:r>
      <w:r w:rsidR="002E684B">
        <w:t xml:space="preserve">are </w:t>
      </w:r>
      <w:r w:rsidR="008C561D">
        <w:t>universal, or a</w:t>
      </w:r>
      <w:r w:rsidR="008F5268">
        <w:t>r</w:t>
      </w:r>
      <w:r w:rsidR="008C561D">
        <w:t xml:space="preserve">e </w:t>
      </w:r>
      <w:r w:rsidR="002E684B">
        <w:t xml:space="preserve">applicable to all people, inferring that this </w:t>
      </w:r>
      <w:r w:rsidR="00996FAF">
        <w:t xml:space="preserve">is not something </w:t>
      </w:r>
      <w:r w:rsidR="008C561D">
        <w:t xml:space="preserve">that needs to be </w:t>
      </w:r>
      <w:r w:rsidR="00EC48CF">
        <w:t>applied</w:t>
      </w:r>
      <w:r w:rsidR="00996FAF">
        <w:t xml:space="preserve"> to people with a disability. Additionally, several noted that </w:t>
      </w:r>
      <w:r w:rsidR="0079598D">
        <w:t xml:space="preserve">the needs of </w:t>
      </w:r>
      <w:r w:rsidR="00315394">
        <w:t>carers and wh</w:t>
      </w:r>
      <w:r w:rsidR="006A0092">
        <w:t>ā</w:t>
      </w:r>
      <w:r w:rsidR="00315394">
        <w:t>nau are not reflect</w:t>
      </w:r>
      <w:r w:rsidR="00EC48CF">
        <w:t>ed</w:t>
      </w:r>
      <w:r w:rsidR="00315394">
        <w:t xml:space="preserve"> in the </w:t>
      </w:r>
      <w:r w:rsidR="000B0845">
        <w:t>outcomes and wider benefits</w:t>
      </w:r>
      <w:r w:rsidR="008A50ED">
        <w:t xml:space="preserve">. </w:t>
      </w:r>
      <w:r w:rsidR="00EC48CF">
        <w:t xml:space="preserve">Lastly, </w:t>
      </w:r>
      <w:r w:rsidR="0081709B">
        <w:t>several people added</w:t>
      </w:r>
      <w:r w:rsidR="008A50ED">
        <w:t xml:space="preserve"> that </w:t>
      </w:r>
      <w:r w:rsidR="00F31028">
        <w:t xml:space="preserve">service providers </w:t>
      </w:r>
      <w:r w:rsidR="00D51843">
        <w:t>do</w:t>
      </w:r>
      <w:r w:rsidR="00F31028">
        <w:t xml:space="preserve"> not</w:t>
      </w:r>
      <w:r w:rsidR="000B0845">
        <w:t xml:space="preserve"> </w:t>
      </w:r>
      <w:r w:rsidR="0081709B">
        <w:t xml:space="preserve">necessarily </w:t>
      </w:r>
      <w:r w:rsidR="00D51843">
        <w:t>prioritise the realisation of</w:t>
      </w:r>
      <w:r w:rsidR="00C73876">
        <w:t xml:space="preserve"> the proposed wider benefits</w:t>
      </w:r>
      <w:r w:rsidR="001C140F">
        <w:t xml:space="preserve">, thus rendering them </w:t>
      </w:r>
      <w:r w:rsidR="0093057E">
        <w:t>moot</w:t>
      </w:r>
      <w:r w:rsidR="00991B61">
        <w:t>.</w:t>
      </w:r>
    </w:p>
    <w:p w14:paraId="4350B78D" w14:textId="77777777" w:rsidR="00882360" w:rsidRDefault="00C7403F" w:rsidP="007E6323">
      <w:pPr>
        <w:pStyle w:val="Quote"/>
      </w:pPr>
      <w:r w:rsidRPr="00C7403F">
        <w:t>The proposed outcomes also do not adequately recognise the importance of choice and control, dignity, long-term stability of supports, and the role of families and wh</w:t>
      </w:r>
      <w:r>
        <w:t>ā</w:t>
      </w:r>
      <w:r w:rsidRPr="00C7403F">
        <w:t>nau, who often provide substantial unpaid care. These factors have a significant impact on the well-being of disabled people and their support networks.</w:t>
      </w:r>
      <w:r w:rsidR="00882360">
        <w:br w:type="page"/>
      </w:r>
    </w:p>
    <w:p w14:paraId="0A9E67FB" w14:textId="77777777" w:rsidR="00736981" w:rsidRPr="0090525A" w:rsidRDefault="00736981" w:rsidP="00FF058E">
      <w:pPr>
        <w:pStyle w:val="Heading5"/>
      </w:pPr>
      <w:r w:rsidRPr="0090525A">
        <w:t>5</w:t>
      </w:r>
      <w:r w:rsidR="00C97016" w:rsidRPr="0090525A">
        <w:t>.</w:t>
      </w:r>
      <w:r w:rsidRPr="0090525A">
        <w:t xml:space="preserve"> </w:t>
      </w:r>
      <w:r w:rsidR="001A713E">
        <w:t>A</w:t>
      </w:r>
      <w:r w:rsidR="001C1306" w:rsidRPr="0090525A">
        <w:t xml:space="preserve">dditional thoughts about </w:t>
      </w:r>
      <w:r w:rsidR="0090525A" w:rsidRPr="0090525A">
        <w:t>what DSS is aiming to achieve</w:t>
      </w:r>
      <w:r w:rsidR="0090525A">
        <w:t xml:space="preserve"> </w:t>
      </w:r>
      <w:r w:rsidR="00312A33">
        <w:tab/>
        <w:t>250+ comments</w:t>
      </w:r>
    </w:p>
    <w:p w14:paraId="7A07ADCB" w14:textId="77777777" w:rsidR="006A78CB" w:rsidRDefault="008C364C" w:rsidP="0090525A">
      <w:pPr>
        <w:rPr>
          <w:i/>
          <w:iCs/>
        </w:rPr>
      </w:pPr>
      <w:r w:rsidRPr="00B46B8D">
        <w:rPr>
          <w:rFonts w:ascii="Roboto" w:hAnsi="Roboto"/>
        </w:rPr>
        <w:t>Respondents were asked</w:t>
      </w:r>
      <w:r w:rsidRPr="0090525A">
        <w:rPr>
          <w:i/>
          <w:iCs/>
        </w:rPr>
        <w:t xml:space="preserve">: </w:t>
      </w:r>
      <w:r w:rsidR="0090525A" w:rsidRPr="0090525A">
        <w:rPr>
          <w:i/>
          <w:iCs/>
        </w:rPr>
        <w:t xml:space="preserve">Can you provide us with </w:t>
      </w:r>
      <w:r w:rsidR="0090525A" w:rsidRPr="00BD1139">
        <w:rPr>
          <w:i/>
        </w:rPr>
        <w:t xml:space="preserve">any additional thoughts </w:t>
      </w:r>
      <w:r w:rsidR="0090525A" w:rsidRPr="0090525A">
        <w:rPr>
          <w:i/>
          <w:iCs/>
        </w:rPr>
        <w:t xml:space="preserve">on the questions you have just answered, or more generally about </w:t>
      </w:r>
      <w:r w:rsidR="0090525A" w:rsidRPr="00BD1139">
        <w:rPr>
          <w:i/>
        </w:rPr>
        <w:t>what DSS is aiming to achieve</w:t>
      </w:r>
      <w:r w:rsidR="0090525A" w:rsidRPr="0090525A">
        <w:rPr>
          <w:i/>
          <w:iCs/>
        </w:rPr>
        <w:t xml:space="preserve"> for disabled people?</w:t>
      </w:r>
    </w:p>
    <w:p w14:paraId="13A34BFF" w14:textId="77777777" w:rsidR="00FC272D" w:rsidRDefault="00FC272D" w:rsidP="00135575">
      <w:pPr>
        <w:pStyle w:val="Heading8"/>
      </w:pPr>
      <w:r>
        <w:t>DSS currently not adequately supporting disabled people (</w:t>
      </w:r>
      <w:r w:rsidR="00C30953">
        <w:t>55</w:t>
      </w:r>
      <w:r>
        <w:t>)</w:t>
      </w:r>
    </w:p>
    <w:p w14:paraId="7AA723DD" w14:textId="77777777" w:rsidR="004F2C2D" w:rsidRPr="004F2C2D" w:rsidRDefault="004F2C2D" w:rsidP="004F2C2D">
      <w:r>
        <w:t xml:space="preserve">A series of criticisms was levelled at the present system for not adequately supporting disabled people. </w:t>
      </w:r>
      <w:r w:rsidR="00913CF3">
        <w:t xml:space="preserve">A substantial number of comments were made in </w:t>
      </w:r>
      <w:r>
        <w:t>which</w:t>
      </w:r>
      <w:r w:rsidR="00913CF3">
        <w:t xml:space="preserve"> people expressed fears </w:t>
      </w:r>
      <w:r w:rsidR="0065747A">
        <w:t xml:space="preserve">such as </w:t>
      </w:r>
      <w:r w:rsidR="00913CF3">
        <w:t xml:space="preserve">that </w:t>
      </w:r>
      <w:r w:rsidR="0065747A">
        <w:t xml:space="preserve">rather than being there to support disabled people, </w:t>
      </w:r>
      <w:r w:rsidR="00913CF3">
        <w:t xml:space="preserve">DSS </w:t>
      </w:r>
      <w:r w:rsidR="0065747A">
        <w:t>operate</w:t>
      </w:r>
      <w:r w:rsidR="000D1205">
        <w:t>s</w:t>
      </w:r>
      <w:r w:rsidR="0065747A">
        <w:t xml:space="preserve"> as a government </w:t>
      </w:r>
      <w:r w:rsidR="00A759FA">
        <w:t>entity that prioritises</w:t>
      </w:r>
      <w:r w:rsidR="0065747A">
        <w:t xml:space="preserve"> cost-cutting</w:t>
      </w:r>
      <w:r w:rsidR="00AB70EA">
        <w:t xml:space="preserve">. Additionally, </w:t>
      </w:r>
      <w:r w:rsidR="00C03938">
        <w:t xml:space="preserve">the point was made that </w:t>
      </w:r>
      <w:r w:rsidR="00A759FA">
        <w:t xml:space="preserve">the mental health of disabled people is </w:t>
      </w:r>
      <w:r w:rsidR="00E81A3C">
        <w:t>a concern owing to the uncertainty and stress that supports will be withdrawn.</w:t>
      </w:r>
    </w:p>
    <w:p w14:paraId="7917D842" w14:textId="77777777" w:rsidR="006C23D4" w:rsidRPr="004F2C2D" w:rsidRDefault="006C23D4" w:rsidP="0014318A">
      <w:r>
        <w:t xml:space="preserve">Frustration was expressed at repeated consultations with little </w:t>
      </w:r>
      <w:r w:rsidR="006F682D">
        <w:t>tangible</w:t>
      </w:r>
      <w:r>
        <w:t xml:space="preserve"> change </w:t>
      </w:r>
      <w:r w:rsidR="006F682D">
        <w:t>f</w:t>
      </w:r>
      <w:r>
        <w:t xml:space="preserve">or the better, </w:t>
      </w:r>
      <w:r w:rsidR="00575806">
        <w:t xml:space="preserve">and some described personal situations in which support was lacking for themselves, a dependent, or a disabled person in their lives. </w:t>
      </w:r>
      <w:r w:rsidR="00DC600F">
        <w:t xml:space="preserve">Lastly, the </w:t>
      </w:r>
      <w:r w:rsidR="00E128D9">
        <w:t xml:space="preserve">levels of support available for people with a disability was in a few cases compared </w:t>
      </w:r>
      <w:r w:rsidR="00D24DB4">
        <w:t>with what people who have</w:t>
      </w:r>
      <w:r w:rsidR="00E128D9">
        <w:t xml:space="preserve"> had an accident</w:t>
      </w:r>
      <w:r w:rsidR="00D24DB4">
        <w:t xml:space="preserve"> receive</w:t>
      </w:r>
      <w:r w:rsidR="005B2C43">
        <w:t>;</w:t>
      </w:r>
      <w:r w:rsidR="00D24DB4">
        <w:t xml:space="preserve"> in all cases </w:t>
      </w:r>
      <w:r w:rsidR="005B2C43">
        <w:t>the person</w:t>
      </w:r>
      <w:r w:rsidR="00FD26D8">
        <w:t xml:space="preserve"> receiving DSS support would rather be under ACC</w:t>
      </w:r>
      <w:r w:rsidR="00E128D9">
        <w:t>.</w:t>
      </w:r>
    </w:p>
    <w:p w14:paraId="22D0494D" w14:textId="77777777" w:rsidR="00860A55" w:rsidRDefault="004F2C2D" w:rsidP="00860A55">
      <w:pPr>
        <w:pStyle w:val="Quote"/>
      </w:pPr>
      <w:r w:rsidRPr="004F2C2D">
        <w:t>It would be nice if DSS was an advocate for disabled people and supported us through the morass of government agencies that are supposed to "help" us but only make our lives harder.</w:t>
      </w:r>
    </w:p>
    <w:p w14:paraId="2B98C30D" w14:textId="77777777" w:rsidR="004F2C2D" w:rsidRPr="004F2C2D" w:rsidRDefault="004F2C2D" w:rsidP="004F2C2D">
      <w:pPr>
        <w:pStyle w:val="Quote"/>
      </w:pPr>
      <w:r w:rsidRPr="004F2C2D">
        <w:t>These outcomes or wider benefits sound ideal, but in reality</w:t>
      </w:r>
      <w:r w:rsidR="006C33AA" w:rsidRPr="004F2C2D">
        <w:t>,</w:t>
      </w:r>
      <w:r w:rsidRPr="004F2C2D">
        <w:t xml:space="preserve"> government policy over the last three years has systematically undermined all of these.</w:t>
      </w:r>
    </w:p>
    <w:p w14:paraId="1E7F866B" w14:textId="77777777" w:rsidR="00860A55" w:rsidRPr="00860A55" w:rsidRDefault="00860A55" w:rsidP="00860A55">
      <w:pPr>
        <w:pStyle w:val="Quote"/>
      </w:pPr>
      <w:r w:rsidRPr="00860A55">
        <w:t>We also note the significant impacts on the physical and mental wellbeing on disabled individuals, family/whānau and informal carers around the changes of disability support services changes highlighting the need for stable funding and supports.</w:t>
      </w:r>
    </w:p>
    <w:p w14:paraId="1D546F4B" w14:textId="77777777" w:rsidR="00860A55" w:rsidRPr="00860A55" w:rsidRDefault="00575806" w:rsidP="00510C23">
      <w:r>
        <w:t xml:space="preserve">These </w:t>
      </w:r>
      <w:r w:rsidR="00510C23">
        <w:t>comments</w:t>
      </w:r>
      <w:r>
        <w:t xml:space="preserve">, offered as additional </w:t>
      </w:r>
      <w:r w:rsidR="00510C23">
        <w:t>thoughts</w:t>
      </w:r>
      <w:r>
        <w:t xml:space="preserve"> </w:t>
      </w:r>
      <w:r w:rsidR="00510C23">
        <w:t>o</w:t>
      </w:r>
      <w:r>
        <w:t xml:space="preserve">n </w:t>
      </w:r>
      <w:r w:rsidR="00510C23">
        <w:t>what DSS is aiming to achieve for disable</w:t>
      </w:r>
      <w:r w:rsidR="00EB4273">
        <w:t>d</w:t>
      </w:r>
      <w:r w:rsidR="00510C23">
        <w:t xml:space="preserve"> people, convey a sense of frustration that </w:t>
      </w:r>
      <w:r w:rsidR="00097224">
        <w:t>not enough is being done to assist disabled people to live</w:t>
      </w:r>
      <w:r w:rsidR="00EB4273">
        <w:t xml:space="preserve"> their</w:t>
      </w:r>
      <w:r w:rsidR="00097224">
        <w:t xml:space="preserve"> lives.</w:t>
      </w:r>
    </w:p>
    <w:p w14:paraId="4B3E6178" w14:textId="77777777" w:rsidR="00CA26FA" w:rsidRDefault="00CA26FA" w:rsidP="00CA26FA">
      <w:pPr>
        <w:pStyle w:val="Heading8"/>
      </w:pPr>
      <w:r>
        <w:t>Supports need to prioritise flexibility (</w:t>
      </w:r>
      <w:r w:rsidR="002E5B8D">
        <w:t>51</w:t>
      </w:r>
      <w:r>
        <w:t>)</w:t>
      </w:r>
    </w:p>
    <w:p w14:paraId="332E0E8A" w14:textId="77777777" w:rsidR="0074362C" w:rsidRPr="0074362C" w:rsidRDefault="00D92F9F" w:rsidP="0074362C">
      <w:r>
        <w:t>A considerable number of comments were made urging that support be flexible and</w:t>
      </w:r>
      <w:r w:rsidR="00D1477F">
        <w:t>/or able to target specific needs for each person.</w:t>
      </w:r>
      <w:r>
        <w:t xml:space="preserve"> </w:t>
      </w:r>
      <w:r w:rsidR="0086498E">
        <w:t xml:space="preserve">This was strongly linked with autonomy and choice, and it demands a system that is responsive to individual circumstance. </w:t>
      </w:r>
      <w:r w:rsidR="00545E03">
        <w:t xml:space="preserve">Statements such as “success looks different for different people”, “flexibility is absolutely essential”, and </w:t>
      </w:r>
      <w:r w:rsidR="00885E0C">
        <w:t>that the new funding tool “does not treat people as individuals” were made to convey the idea that bespoke and targeted funding models are preferred.</w:t>
      </w:r>
    </w:p>
    <w:p w14:paraId="08F084BA" w14:textId="77777777" w:rsidR="00545E03" w:rsidRDefault="00545E03" w:rsidP="0086498E">
      <w:pPr>
        <w:pStyle w:val="Quote"/>
      </w:pPr>
      <w:r w:rsidRPr="00545E03">
        <w:t>A truly person-directed system recognises the whole person and coordinates support across services, rather than expecting individuals and families to navigate fragmented systems.</w:t>
      </w:r>
    </w:p>
    <w:p w14:paraId="0E2076B7" w14:textId="77777777" w:rsidR="0086498E" w:rsidRPr="0074362C" w:rsidRDefault="0086498E" w:rsidP="0086498E">
      <w:pPr>
        <w:pStyle w:val="Quote"/>
      </w:pPr>
      <w:r w:rsidRPr="0086498E">
        <w:t>Flexible funding should be protected and expanded, not narrowed. Disabled people should not be made to feel like a burden, a cost, or in competition with others for support. DSS funding should help people exercise the same rights and freedoms as non-disabled people, including choice about daily life, relationships, participation, where and how they live, and how they access support.</w:t>
      </w:r>
    </w:p>
    <w:p w14:paraId="0E77053A" w14:textId="77777777" w:rsidR="00EB4273" w:rsidRPr="00860A55" w:rsidRDefault="003A149C" w:rsidP="00EB4273">
      <w:pPr>
        <w:pStyle w:val="Heading8"/>
      </w:pPr>
      <w:r>
        <w:t>Navigating system is difficult</w:t>
      </w:r>
      <w:r w:rsidR="00CA26FA">
        <w:t xml:space="preserve"> (35)</w:t>
      </w:r>
    </w:p>
    <w:p w14:paraId="07104523" w14:textId="77777777" w:rsidR="00CA26FA" w:rsidRPr="0074362C" w:rsidRDefault="00D92F9F" w:rsidP="005C3AEC">
      <w:pPr>
        <w:rPr>
          <w:rStyle w:val="SubtleEmphasis"/>
          <w:i w:val="0"/>
        </w:rPr>
      </w:pPr>
      <w:r w:rsidRPr="00DD7817">
        <w:t xml:space="preserve">A considerable number of statements </w:t>
      </w:r>
      <w:r w:rsidR="00074C96" w:rsidRPr="00DD7817">
        <w:t xml:space="preserve">touched on the </w:t>
      </w:r>
      <w:r w:rsidR="005C3AEC" w:rsidRPr="00DD7817">
        <w:t xml:space="preserve">experience of </w:t>
      </w:r>
      <w:r w:rsidR="00074C96" w:rsidRPr="00DD7817">
        <w:t xml:space="preserve">navigating DSS systems </w:t>
      </w:r>
      <w:r w:rsidR="000244EB" w:rsidRPr="00DD7817">
        <w:t xml:space="preserve">in general; people wanted to see a system that </w:t>
      </w:r>
      <w:r w:rsidR="00A81EFD" w:rsidRPr="00DD7817">
        <w:t>invites contact, that assists rather</w:t>
      </w:r>
      <w:r w:rsidR="00A81EFD">
        <w:rPr>
          <w:rStyle w:val="SubtleEmphasis"/>
          <w:i w:val="0"/>
          <w:iCs w:val="0"/>
        </w:rPr>
        <w:t xml:space="preserve"> </w:t>
      </w:r>
      <w:r w:rsidR="00A81EFD" w:rsidRPr="005C3AEC">
        <w:t xml:space="preserve">than </w:t>
      </w:r>
      <w:r w:rsidR="00A525EB" w:rsidRPr="005C3AEC">
        <w:t xml:space="preserve">gatekeeps, and one that </w:t>
      </w:r>
      <w:r w:rsidR="00DE3FB8" w:rsidRPr="005C3AEC">
        <w:t xml:space="preserve">does not require </w:t>
      </w:r>
      <w:r w:rsidR="00310CE6" w:rsidRPr="005C3AEC">
        <w:t>repetitive</w:t>
      </w:r>
      <w:r w:rsidR="00AC1CCD" w:rsidRPr="005C3AEC">
        <w:t xml:space="preserve"> completion of </w:t>
      </w:r>
      <w:r w:rsidR="00DE3FB8" w:rsidRPr="005C3AEC">
        <w:t xml:space="preserve">lengthy paperwork. </w:t>
      </w:r>
      <w:r w:rsidR="008E07B3" w:rsidRPr="005C3AEC">
        <w:t>The administrative burden</w:t>
      </w:r>
      <w:r w:rsidR="008E07B3">
        <w:t xml:space="preserve"> of applications, proof of disability or continual changes in needs was said to add stress to an already stressful situation.</w:t>
      </w:r>
    </w:p>
    <w:p w14:paraId="1638F2A2" w14:textId="77777777" w:rsidR="00964D8F" w:rsidRDefault="00964D8F" w:rsidP="00964D8F">
      <w:pPr>
        <w:pStyle w:val="Quote"/>
        <w:rPr>
          <w:rStyle w:val="SubtleEmphasis"/>
          <w:i/>
          <w:iCs/>
        </w:rPr>
      </w:pPr>
      <w:r w:rsidRPr="00964D8F">
        <w:rPr>
          <w:rStyle w:val="SubtleEmphasis"/>
          <w:i/>
          <w:iCs/>
        </w:rPr>
        <w:t>DSS should aim to create a system where disabled people feel safe, respected, and supported, not scrutinised or doubted.</w:t>
      </w:r>
      <w:r>
        <w:rPr>
          <w:rStyle w:val="SubtleEmphasis"/>
          <w:i/>
          <w:iCs/>
        </w:rPr>
        <w:t xml:space="preserve"> </w:t>
      </w:r>
      <w:r w:rsidRPr="00964D8F">
        <w:rPr>
          <w:rStyle w:val="SubtleEmphasis"/>
          <w:i/>
          <w:iCs/>
        </w:rPr>
        <w:t>The goal should be long</w:t>
      </w:r>
      <w:r>
        <w:rPr>
          <w:rStyle w:val="SubtleEmphasis"/>
          <w:i/>
          <w:iCs/>
        </w:rPr>
        <w:t>-</w:t>
      </w:r>
      <w:r w:rsidRPr="00964D8F">
        <w:rPr>
          <w:rStyle w:val="SubtleEmphasis"/>
          <w:i/>
          <w:iCs/>
        </w:rPr>
        <w:t>term stability, especially for people with lifelong disabilities who should not be repeatedly reassessed as if their conditions will disappear.</w:t>
      </w:r>
    </w:p>
    <w:p w14:paraId="21C0FD0E" w14:textId="77777777" w:rsidR="00AC1CCD" w:rsidRDefault="00AC1CCD" w:rsidP="00AC1CCD">
      <w:pPr>
        <w:pStyle w:val="Quote"/>
        <w:rPr>
          <w:rStyle w:val="SubtleEmphasis"/>
          <w:i/>
          <w:iCs/>
        </w:rPr>
      </w:pPr>
      <w:r w:rsidRPr="00AC1CCD">
        <w:rPr>
          <w:rStyle w:val="SubtleEmphasis"/>
          <w:i/>
          <w:iCs/>
        </w:rPr>
        <w:t>To improve on contacts so we can ask for help</w:t>
      </w:r>
      <w:r>
        <w:rPr>
          <w:rStyle w:val="SubtleEmphasis"/>
          <w:i/>
          <w:iCs/>
        </w:rPr>
        <w:t>.</w:t>
      </w:r>
    </w:p>
    <w:p w14:paraId="03B8D184" w14:textId="77777777" w:rsidR="00F1626C" w:rsidRPr="00F1626C" w:rsidRDefault="00F1626C" w:rsidP="00F1626C">
      <w:pPr>
        <w:pStyle w:val="Quote"/>
      </w:pPr>
      <w:r w:rsidRPr="00F1626C">
        <w:t>Funding and support arrangements are fragmented and confusing.</w:t>
      </w:r>
    </w:p>
    <w:p w14:paraId="644A56BE" w14:textId="77777777" w:rsidR="00AC1CCD" w:rsidRPr="00AC1CCD" w:rsidRDefault="000072A7" w:rsidP="00AC1CCD">
      <w:pPr>
        <w:pStyle w:val="Quote"/>
      </w:pPr>
      <w:r>
        <w:t>S</w:t>
      </w:r>
      <w:r w:rsidRPr="000072A7">
        <w:t>ystem</w:t>
      </w:r>
      <w:r w:rsidR="00E123FD">
        <w:t>s do</w:t>
      </w:r>
      <w:r w:rsidR="008A5955">
        <w:t xml:space="preserve"> n</w:t>
      </w:r>
      <w:r w:rsidRPr="000072A7">
        <w:t>ot talk to each other, ongoing exhaustion due to having to continually advocate</w:t>
      </w:r>
      <w:r>
        <w:t>.</w:t>
      </w:r>
    </w:p>
    <w:p w14:paraId="12EEB428" w14:textId="77777777" w:rsidR="008E07B3" w:rsidRPr="008E07B3" w:rsidRDefault="008E07B3" w:rsidP="008E07B3">
      <w:r>
        <w:t xml:space="preserve">People wanted to know where to go for support, and </w:t>
      </w:r>
      <w:r w:rsidR="00B04408">
        <w:t xml:space="preserve">they want to be able trust that support will be available without needing to </w:t>
      </w:r>
      <w:r w:rsidR="00F1626C">
        <w:t>go to multiple departments or agencies. Simplified access to supports and information</w:t>
      </w:r>
      <w:r w:rsidR="00CC0DAD">
        <w:t xml:space="preserve"> was</w:t>
      </w:r>
      <w:r w:rsidR="00F1626C">
        <w:t xml:space="preserve"> </w:t>
      </w:r>
      <w:r w:rsidR="00AA1671">
        <w:t xml:space="preserve">the </w:t>
      </w:r>
      <w:r w:rsidR="00F1626C">
        <w:t>desired outcome.</w:t>
      </w:r>
    </w:p>
    <w:p w14:paraId="6A82230B" w14:textId="77777777" w:rsidR="003C6D71" w:rsidRDefault="003C6D71" w:rsidP="00CA26FA">
      <w:pPr>
        <w:pStyle w:val="Heading8"/>
      </w:pPr>
      <w:r>
        <w:t xml:space="preserve">Support should </w:t>
      </w:r>
      <w:r w:rsidR="00062DAF">
        <w:t>allow dignity</w:t>
      </w:r>
      <w:r>
        <w:t xml:space="preserve"> and target improving lives (23)</w:t>
      </w:r>
    </w:p>
    <w:p w14:paraId="1D8745E6" w14:textId="77777777" w:rsidR="003C6D71" w:rsidRPr="003C6D71" w:rsidRDefault="006E3182" w:rsidP="003C6D71">
      <w:r>
        <w:t xml:space="preserve">People </w:t>
      </w:r>
      <w:r w:rsidR="00B94C36">
        <w:t>talked</w:t>
      </w:r>
      <w:r>
        <w:t xml:space="preserve"> about having </w:t>
      </w:r>
      <w:r w:rsidR="00B94C36">
        <w:t>meaningful</w:t>
      </w:r>
      <w:r>
        <w:t xml:space="preserve"> lives, </w:t>
      </w:r>
      <w:r w:rsidR="00B94C36">
        <w:t xml:space="preserve">about DSS needing to make lives easier, not harder, and about support </w:t>
      </w:r>
      <w:r w:rsidR="00C92D80">
        <w:t xml:space="preserve">being directed towards improving quality of life. Simple phrases such as “better life” and </w:t>
      </w:r>
      <w:r w:rsidR="00EC10CE">
        <w:t xml:space="preserve">“not just survive” as well as </w:t>
      </w:r>
      <w:r w:rsidR="00062DAF">
        <w:t xml:space="preserve">frequent reference to dignity and </w:t>
      </w:r>
      <w:r w:rsidR="001E7BA6">
        <w:t>strengths-based</w:t>
      </w:r>
      <w:r w:rsidR="00EC01D6">
        <w:t>, mana-enhancing</w:t>
      </w:r>
      <w:r w:rsidR="001E7BA6">
        <w:t xml:space="preserve"> approaches</w:t>
      </w:r>
      <w:r w:rsidR="009362F4">
        <w:t>.</w:t>
      </w:r>
    </w:p>
    <w:p w14:paraId="6991476B" w14:textId="77777777" w:rsidR="00C92D80" w:rsidRDefault="001E7BA6" w:rsidP="001E7BA6">
      <w:pPr>
        <w:pStyle w:val="Quote"/>
      </w:pPr>
      <w:r w:rsidRPr="001E7BA6">
        <w:t>It is important that outcomes focus on the whole person and not only on daily care needs or safety. A meaningful life includes having relationships, belonging, opportunities to contribute, learning new skills, being part of the community, and feeling valued and respected.</w:t>
      </w:r>
    </w:p>
    <w:p w14:paraId="056DBCED" w14:textId="77777777" w:rsidR="003A149C" w:rsidRPr="003A149C" w:rsidRDefault="003A149C" w:rsidP="00CA26FA">
      <w:pPr>
        <w:pStyle w:val="Heading8"/>
      </w:pPr>
      <w:r>
        <w:t xml:space="preserve">Listen to disabled people and their </w:t>
      </w:r>
      <w:r w:rsidR="00CA26FA">
        <w:t>support people</w:t>
      </w:r>
      <w:r w:rsidR="00F1626C">
        <w:t xml:space="preserve"> (22)</w:t>
      </w:r>
    </w:p>
    <w:p w14:paraId="5DF57689" w14:textId="77777777" w:rsidR="00EE1084" w:rsidRDefault="00F1626C" w:rsidP="00F1626C">
      <w:r>
        <w:t xml:space="preserve">Additional </w:t>
      </w:r>
      <w:r w:rsidR="002F1771">
        <w:t xml:space="preserve">thoughts on outcomes that matter for disabled people </w:t>
      </w:r>
      <w:r w:rsidR="00762577">
        <w:t xml:space="preserve">also brought forth a moderate number that stated disabled people and their </w:t>
      </w:r>
      <w:r w:rsidR="008524CB">
        <w:t>whānau</w:t>
      </w:r>
      <w:r w:rsidR="001B2C1A">
        <w:t xml:space="preserve"> should be listened to and trusted to know what they require and how supports should be provided. This encompassed developing systems alongside </w:t>
      </w:r>
      <w:r w:rsidR="00D057EA">
        <w:t>disabled people</w:t>
      </w:r>
      <w:r w:rsidR="00CF71F3">
        <w:t xml:space="preserve">, trusting people to use the system honestly, and </w:t>
      </w:r>
      <w:r w:rsidR="00EE1084">
        <w:t>removing decision-making powers from people who have no experience of disability.</w:t>
      </w:r>
    </w:p>
    <w:p w14:paraId="2CD14694" w14:textId="77777777" w:rsidR="005E3DDC" w:rsidRDefault="005E3DDC" w:rsidP="005E3DDC">
      <w:pPr>
        <w:pStyle w:val="Quote"/>
      </w:pPr>
      <w:r w:rsidRPr="005E3DDC">
        <w:t>Autonomy and independence are paramount. We deserve to be listened to and respected as individuals with individual needs, and our choices as to what will be of most value to us should have high regard.</w:t>
      </w:r>
    </w:p>
    <w:p w14:paraId="738D6950" w14:textId="77777777" w:rsidR="005E3DDC" w:rsidRDefault="005E3DDC" w:rsidP="005E3DDC">
      <w:pPr>
        <w:pStyle w:val="Quote"/>
      </w:pPr>
      <w:r w:rsidRPr="005E3DDC">
        <w:t>I would like to see more meaningful engagement with disabled people, their carers, and their families when designing and evaluating services. Their lived experience is essential to understanding what works and what needs to improve.</w:t>
      </w:r>
    </w:p>
    <w:p w14:paraId="130E2231" w14:textId="77777777" w:rsidR="005E3DDC" w:rsidRPr="005E3DDC" w:rsidRDefault="005E3DDC" w:rsidP="005E3DDC">
      <w:r>
        <w:t xml:space="preserve">Hearing and listening to the voices </w:t>
      </w:r>
      <w:r w:rsidR="002345D7">
        <w:t xml:space="preserve">of disabled people was considered vital if systems and supports are to be effective going forward. </w:t>
      </w:r>
      <w:r w:rsidR="007C51B8">
        <w:t xml:space="preserve">It was important </w:t>
      </w:r>
      <w:r w:rsidR="00ED3B5E">
        <w:t>o</w:t>
      </w:r>
      <w:r w:rsidR="007C51B8">
        <w:t xml:space="preserve">f this </w:t>
      </w:r>
      <w:r w:rsidR="00ED3B5E">
        <w:t>group that meaningful partnerships were used to progress the aims of DSS.</w:t>
      </w:r>
    </w:p>
    <w:p w14:paraId="20427CA8" w14:textId="77777777" w:rsidR="003E126A" w:rsidRDefault="00EC01D6" w:rsidP="00EC01D6">
      <w:pPr>
        <w:pStyle w:val="Heading8"/>
      </w:pPr>
      <w:r>
        <w:t xml:space="preserve">Needs assessments and </w:t>
      </w:r>
      <w:r w:rsidR="003E126A">
        <w:t>assessment omissions (2</w:t>
      </w:r>
      <w:r w:rsidR="005C0360">
        <w:t>1</w:t>
      </w:r>
      <w:r w:rsidR="003E126A">
        <w:t>)</w:t>
      </w:r>
    </w:p>
    <w:p w14:paraId="31B4FE1E" w14:textId="77777777" w:rsidR="00EC01D6" w:rsidRPr="005E3DDC" w:rsidRDefault="003E126A" w:rsidP="00DC6690">
      <w:r>
        <w:t>Several people noted that aspects are missing from support</w:t>
      </w:r>
      <w:r w:rsidR="003676B3">
        <w:t xml:space="preserve"> as described by DSS</w:t>
      </w:r>
      <w:r w:rsidR="00A51F4F">
        <w:t>;</w:t>
      </w:r>
      <w:r w:rsidR="00DC6690">
        <w:t xml:space="preserve"> this included spiritual, opportunities to contribute meaningfully</w:t>
      </w:r>
      <w:r w:rsidR="00FD6F1B">
        <w:t xml:space="preserve"> (e.g. being able to genuinely connect with people and/or groups), </w:t>
      </w:r>
      <w:r w:rsidR="00311C8F">
        <w:t>inconsistencies in outcomes from different NASC assessors</w:t>
      </w:r>
      <w:r w:rsidR="001F02BB">
        <w:t xml:space="preserve"> (including fear of supports withdrawal)</w:t>
      </w:r>
      <w:r w:rsidR="00311C8F">
        <w:t xml:space="preserve">, </w:t>
      </w:r>
      <w:r w:rsidR="001F02BB">
        <w:t xml:space="preserve">and </w:t>
      </w:r>
      <w:r w:rsidR="006D79BF">
        <w:t>the</w:t>
      </w:r>
      <w:r w:rsidR="00311C8F">
        <w:t xml:space="preserve"> inability to obtain a review were al</w:t>
      </w:r>
      <w:r w:rsidR="003676B3">
        <w:t>l</w:t>
      </w:r>
      <w:r w:rsidR="00311C8F">
        <w:t xml:space="preserve"> noted.</w:t>
      </w:r>
    </w:p>
    <w:p w14:paraId="07858A83" w14:textId="77777777" w:rsidR="003676B3" w:rsidRDefault="003676B3" w:rsidP="003676B3">
      <w:pPr>
        <w:pStyle w:val="Quote"/>
      </w:pPr>
      <w:r w:rsidRPr="003676B3">
        <w:t>If the primary outcomes are simply "daily living" and "safety", then almost any level of basic support could be considered successful.</w:t>
      </w:r>
    </w:p>
    <w:p w14:paraId="291F6D40" w14:textId="77777777" w:rsidR="002677BF" w:rsidRPr="002677BF" w:rsidRDefault="005C0360" w:rsidP="005C0360">
      <w:pPr>
        <w:pStyle w:val="Quote"/>
      </w:pPr>
      <w:r w:rsidRPr="005C0360">
        <w:t>I strongly support assessment processes that formally recognise the unpaid contributions disabled people and whānau already make, rather than only measuring deficits that qualify for paid services.</w:t>
      </w:r>
    </w:p>
    <w:p w14:paraId="35AF09CA" w14:textId="77777777" w:rsidR="00D70B27" w:rsidRDefault="00D70B27" w:rsidP="00D70B27">
      <w:pPr>
        <w:pStyle w:val="Heading8"/>
      </w:pPr>
      <w:r>
        <w:t>Other commentary</w:t>
      </w:r>
    </w:p>
    <w:p w14:paraId="1717668C" w14:textId="77777777" w:rsidR="009C2FBA" w:rsidRDefault="00D70B27" w:rsidP="00D70B27">
      <w:r>
        <w:t xml:space="preserve">Several people made positive statements about DSS supporting them or stated that </w:t>
      </w:r>
      <w:r w:rsidR="00577AA5">
        <w:t xml:space="preserve">the intent of DSS was to be lauded. For example, “I appreciate the hours I get from my support worker”. Several others called for a better trained workforce, often citing </w:t>
      </w:r>
      <w:r w:rsidR="00670EC8">
        <w:t xml:space="preserve">that </w:t>
      </w:r>
      <w:r w:rsidR="0029417B">
        <w:t xml:space="preserve">training and </w:t>
      </w:r>
      <w:r w:rsidR="00670EC8">
        <w:t xml:space="preserve">experience </w:t>
      </w:r>
      <w:r w:rsidR="00FD4BD6">
        <w:t xml:space="preserve">(or lived experience) </w:t>
      </w:r>
      <w:r w:rsidR="00670EC8">
        <w:t xml:space="preserve">in a support role </w:t>
      </w:r>
      <w:r w:rsidR="0029417B">
        <w:t>are crucial to the provision of safe care.</w:t>
      </w:r>
    </w:p>
    <w:p w14:paraId="77C5CC5E" w14:textId="77777777" w:rsidR="00E86D66" w:rsidRPr="00EC7AA7" w:rsidRDefault="009C2FBA" w:rsidP="005E57ED">
      <w:pPr>
        <w:pStyle w:val="Quote"/>
      </w:pPr>
      <w:r w:rsidRPr="009C2FBA">
        <w:t>Good support work should not be considered an entry level job, disabled people should be able to have access to sufficient and trained workers to provide their care.</w:t>
      </w:r>
      <w:r w:rsidR="00FD5876" w:rsidRPr="00F81308">
        <w:br w:type="page"/>
      </w:r>
    </w:p>
    <w:p w14:paraId="7A3E253C" w14:textId="77777777" w:rsidR="00EC2025" w:rsidRPr="00427F14" w:rsidRDefault="00F81308" w:rsidP="00EC2025">
      <w:pPr>
        <w:pStyle w:val="Heading2"/>
      </w:pPr>
      <w:bookmarkStart w:id="34" w:name="_Toc195687601"/>
      <w:bookmarkStart w:id="35" w:name="_Toc237871984"/>
      <w:bookmarkStart w:id="36" w:name="_Toc240981045"/>
      <w:bookmarkStart w:id="37" w:name="_Toc60761481"/>
      <w:r w:rsidRPr="003563B3">
        <w:rPr>
          <w:b/>
          <w:bCs/>
        </w:rPr>
        <w:t>Topic</w:t>
      </w:r>
      <w:r w:rsidR="00EC2025" w:rsidRPr="003563B3">
        <w:rPr>
          <w:b/>
          <w:bCs/>
        </w:rPr>
        <w:t xml:space="preserve"> 2:</w:t>
      </w:r>
      <w:r w:rsidR="00EC2025" w:rsidRPr="00A224B9">
        <w:t xml:space="preserve"> </w:t>
      </w:r>
      <w:bookmarkEnd w:id="34"/>
      <w:r w:rsidR="00E35BA0" w:rsidRPr="00E35BA0">
        <w:t>A more proactive approach to support</w:t>
      </w:r>
      <w:bookmarkEnd w:id="35"/>
      <w:bookmarkEnd w:id="36"/>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0CECE" w:themeFill="background2" w:themeFillShade="E6"/>
        <w:tblLook w:val="04A0" w:firstRow="1" w:lastRow="0" w:firstColumn="1" w:lastColumn="0" w:noHBand="0" w:noVBand="1"/>
      </w:tblPr>
      <w:tblGrid>
        <w:gridCol w:w="9180"/>
      </w:tblGrid>
      <w:tr w:rsidR="002A4DFA" w:rsidRPr="00FF778E" w14:paraId="338E853C" w14:textId="77777777" w:rsidTr="004F1C8B">
        <w:trPr>
          <w:trHeight w:val="4903"/>
        </w:trPr>
        <w:tc>
          <w:tcPr>
            <w:tcW w:w="9180" w:type="dxa"/>
            <w:shd w:val="clear" w:color="auto" w:fill="D9D9D9" w:themeFill="background1" w:themeFillShade="D9"/>
          </w:tcPr>
          <w:p w14:paraId="3D276F00" w14:textId="77777777" w:rsidR="008F551E" w:rsidRDefault="008F551E" w:rsidP="008F551E">
            <w:pPr>
              <w:pStyle w:val="Heading4"/>
            </w:pPr>
            <w:r>
              <w:t>DSS prompts used in engagement</w:t>
            </w:r>
          </w:p>
          <w:p w14:paraId="2CDA24C0" w14:textId="77777777" w:rsidR="002A4DFA" w:rsidRDefault="00214E57" w:rsidP="00E90638">
            <w:pPr>
              <w:pStyle w:val="Heading7"/>
            </w:pPr>
            <w:r>
              <w:t>Introduction to s</w:t>
            </w:r>
            <w:r w:rsidR="002A4DFA">
              <w:t>urvey questions</w:t>
            </w:r>
            <w:r>
              <w:t xml:space="preserve"> 6</w:t>
            </w:r>
            <w:r w:rsidR="006164BB">
              <w:t xml:space="preserve"> – </w:t>
            </w:r>
            <w:r>
              <w:t>8</w:t>
            </w:r>
          </w:p>
          <w:p w14:paraId="47C093BF" w14:textId="77777777" w:rsidR="00BF76CA" w:rsidRPr="009C4FF0" w:rsidRDefault="00BF76CA" w:rsidP="00BF76CA">
            <w:pPr>
              <w:rPr>
                <w:rFonts w:ascii="Roboto" w:hAnsi="Roboto"/>
                <w:bCs/>
                <w:sz w:val="22"/>
                <w:szCs w:val="22"/>
              </w:rPr>
            </w:pPr>
            <w:r w:rsidRPr="009C4FF0">
              <w:rPr>
                <w:sz w:val="22"/>
                <w:szCs w:val="22"/>
              </w:rPr>
              <w:t>Alongside the delivery of everyday support, we want to get better at planning for, and supporting, people’s needs at transitions or milestones in their lives.</w:t>
            </w:r>
            <w:r w:rsidRPr="009C4FF0">
              <w:rPr>
                <w:rFonts w:ascii="Roboto" w:hAnsi="Roboto"/>
                <w:bCs/>
                <w:sz w:val="22"/>
                <w:szCs w:val="22"/>
              </w:rPr>
              <w:t xml:space="preserve"> </w:t>
            </w:r>
            <w:r w:rsidRPr="009C4FF0">
              <w:rPr>
                <w:sz w:val="22"/>
                <w:szCs w:val="22"/>
              </w:rPr>
              <w:t>These are some examples of when DSS might provide additional or proactive support:</w:t>
            </w:r>
          </w:p>
          <w:p w14:paraId="41F0D07E" w14:textId="77777777" w:rsidR="00BF76CA" w:rsidRPr="009C4FF0" w:rsidRDefault="00BF76CA">
            <w:pPr>
              <w:pStyle w:val="ListParagraph"/>
              <w:numPr>
                <w:ilvl w:val="0"/>
                <w:numId w:val="26"/>
              </w:numPr>
              <w:rPr>
                <w:rFonts w:ascii="Roboto" w:hAnsi="Roboto"/>
                <w:bCs/>
                <w:sz w:val="22"/>
                <w:szCs w:val="22"/>
              </w:rPr>
            </w:pPr>
            <w:r w:rsidRPr="009C4FF0">
              <w:rPr>
                <w:sz w:val="22"/>
                <w:szCs w:val="22"/>
              </w:rPr>
              <w:t>at key points in the development of children and young people</w:t>
            </w:r>
          </w:p>
          <w:p w14:paraId="4E7B3DE6" w14:textId="77777777" w:rsidR="00BF76CA" w:rsidRPr="009C4FF0" w:rsidRDefault="00BF76CA">
            <w:pPr>
              <w:pStyle w:val="ListParagraph"/>
              <w:numPr>
                <w:ilvl w:val="0"/>
                <w:numId w:val="26"/>
              </w:numPr>
              <w:rPr>
                <w:rFonts w:ascii="Roboto" w:hAnsi="Roboto"/>
                <w:bCs/>
                <w:sz w:val="22"/>
                <w:szCs w:val="22"/>
              </w:rPr>
            </w:pPr>
            <w:r w:rsidRPr="009C4FF0">
              <w:rPr>
                <w:sz w:val="22"/>
                <w:szCs w:val="22"/>
              </w:rPr>
              <w:t>when people want to experience greater independence in the community</w:t>
            </w:r>
          </w:p>
          <w:p w14:paraId="69028F5F" w14:textId="77777777" w:rsidR="00BF76CA" w:rsidRPr="009C4FF0" w:rsidRDefault="00BF76CA">
            <w:pPr>
              <w:pStyle w:val="ListParagraph"/>
              <w:numPr>
                <w:ilvl w:val="0"/>
                <w:numId w:val="26"/>
              </w:numPr>
              <w:rPr>
                <w:rFonts w:ascii="Roboto" w:hAnsi="Roboto"/>
                <w:bCs/>
                <w:sz w:val="22"/>
                <w:szCs w:val="22"/>
              </w:rPr>
            </w:pPr>
            <w:r w:rsidRPr="009C4FF0">
              <w:rPr>
                <w:sz w:val="22"/>
                <w:szCs w:val="22"/>
              </w:rPr>
              <w:t>support to maintain independence when a condition is progressing</w:t>
            </w:r>
          </w:p>
          <w:p w14:paraId="22432227" w14:textId="77777777" w:rsidR="00BF76CA" w:rsidRPr="009C4FF0" w:rsidRDefault="00BF76CA">
            <w:pPr>
              <w:pStyle w:val="ListParagraph"/>
              <w:numPr>
                <w:ilvl w:val="0"/>
                <w:numId w:val="26"/>
              </w:numPr>
              <w:rPr>
                <w:rFonts w:ascii="Roboto" w:hAnsi="Roboto"/>
                <w:bCs/>
                <w:sz w:val="22"/>
                <w:szCs w:val="22"/>
              </w:rPr>
            </w:pPr>
            <w:r w:rsidRPr="009C4FF0">
              <w:rPr>
                <w:sz w:val="22"/>
                <w:szCs w:val="22"/>
              </w:rPr>
              <w:t>when people are experiencing the effects of ageing</w:t>
            </w:r>
          </w:p>
          <w:p w14:paraId="04820890" w14:textId="77777777" w:rsidR="00BF76CA" w:rsidRPr="009C4FF0" w:rsidRDefault="00BF76CA">
            <w:pPr>
              <w:pStyle w:val="ListParagraph"/>
              <w:numPr>
                <w:ilvl w:val="0"/>
                <w:numId w:val="26"/>
              </w:numPr>
              <w:rPr>
                <w:rFonts w:ascii="Roboto" w:hAnsi="Roboto"/>
                <w:bCs/>
                <w:sz w:val="22"/>
                <w:szCs w:val="22"/>
              </w:rPr>
            </w:pPr>
            <w:r w:rsidRPr="009C4FF0">
              <w:rPr>
                <w:sz w:val="22"/>
                <w:szCs w:val="22"/>
              </w:rPr>
              <w:t>when a parent or primary carer’s ability to provide support changes</w:t>
            </w:r>
          </w:p>
          <w:p w14:paraId="0B8F405A" w14:textId="77777777" w:rsidR="00BF76CA" w:rsidRPr="009C4FF0" w:rsidRDefault="00BF76CA">
            <w:pPr>
              <w:pStyle w:val="ListParagraph"/>
              <w:numPr>
                <w:ilvl w:val="0"/>
                <w:numId w:val="26"/>
              </w:numPr>
              <w:rPr>
                <w:rFonts w:ascii="Roboto" w:hAnsi="Roboto"/>
                <w:bCs/>
                <w:sz w:val="22"/>
                <w:szCs w:val="22"/>
              </w:rPr>
            </w:pPr>
            <w:r w:rsidRPr="009C4FF0">
              <w:rPr>
                <w:sz w:val="22"/>
                <w:szCs w:val="22"/>
              </w:rPr>
              <w:t>when people are entering or exiting hospital services.</w:t>
            </w:r>
          </w:p>
          <w:p w14:paraId="11A46D7A" w14:textId="77777777" w:rsidR="002A68BC" w:rsidRDefault="002A68BC" w:rsidP="002A68BC">
            <w:pPr>
              <w:pStyle w:val="Heading7"/>
              <w:rPr>
                <w:i/>
                <w:sz w:val="22"/>
                <w:szCs w:val="22"/>
                <w:lang w:eastAsia="en-NZ"/>
              </w:rPr>
            </w:pPr>
            <w:r>
              <w:rPr>
                <w:lang w:eastAsia="en-NZ"/>
              </w:rPr>
              <w:t>Relevant workshop discussion point</w:t>
            </w:r>
            <w:r w:rsidR="000D09DF">
              <w:rPr>
                <w:lang w:eastAsia="en-NZ"/>
              </w:rPr>
              <w:t>s</w:t>
            </w:r>
            <w:r w:rsidRPr="006F3134">
              <w:rPr>
                <w:i/>
                <w:sz w:val="22"/>
                <w:szCs w:val="22"/>
                <w:lang w:eastAsia="en-NZ"/>
              </w:rPr>
              <w:t xml:space="preserve"> </w:t>
            </w:r>
          </w:p>
          <w:p w14:paraId="6C089E4F" w14:textId="77777777" w:rsidR="002A4DFA" w:rsidRDefault="00C840E0" w:rsidP="00E90638">
            <w:pPr>
              <w:rPr>
                <w:sz w:val="22"/>
                <w:szCs w:val="22"/>
                <w:lang w:eastAsia="en-NZ"/>
              </w:rPr>
            </w:pPr>
            <w:r w:rsidRPr="004F1C8B">
              <w:rPr>
                <w:iCs/>
                <w:sz w:val="22"/>
                <w:szCs w:val="22"/>
                <w:lang w:eastAsia="en-NZ"/>
              </w:rPr>
              <w:t>Topic B: Flexibility of supports</w:t>
            </w:r>
            <w:r w:rsidR="004F1C8B" w:rsidRPr="004F1C8B">
              <w:rPr>
                <w:iCs/>
                <w:sz w:val="22"/>
                <w:szCs w:val="22"/>
                <w:lang w:eastAsia="en-NZ"/>
              </w:rPr>
              <w:t>:</w:t>
            </w:r>
            <w:r w:rsidR="004F1C8B">
              <w:rPr>
                <w:i/>
                <w:sz w:val="22"/>
                <w:szCs w:val="22"/>
                <w:lang w:eastAsia="en-NZ"/>
              </w:rPr>
              <w:t xml:space="preserve"> </w:t>
            </w:r>
            <w:r w:rsidRPr="00C840E0">
              <w:rPr>
                <w:sz w:val="22"/>
                <w:szCs w:val="22"/>
                <w:lang w:eastAsia="en-NZ"/>
              </w:rPr>
              <w:t>What does flexibility look like for you? And, how might we better reflect this in the services we deliver?</w:t>
            </w:r>
          </w:p>
          <w:p w14:paraId="21AE375C" w14:textId="77777777" w:rsidR="001D3C49" w:rsidRPr="004F1C8B" w:rsidRDefault="001D3C49" w:rsidP="00E90638">
            <w:pPr>
              <w:rPr>
                <w:i/>
                <w:sz w:val="22"/>
                <w:szCs w:val="22"/>
                <w:lang w:eastAsia="en-NZ"/>
              </w:rPr>
            </w:pPr>
            <w:r w:rsidRPr="004F1C8B">
              <w:rPr>
                <w:iCs/>
                <w:color w:val="000000" w:themeColor="text1"/>
                <w:sz w:val="22"/>
                <w:szCs w:val="22"/>
                <w:lang w:eastAsia="en-NZ"/>
              </w:rPr>
              <w:t>Topic C: Carers:</w:t>
            </w:r>
            <w:r>
              <w:rPr>
                <w:i/>
                <w:color w:val="000000" w:themeColor="text1"/>
                <w:sz w:val="22"/>
                <w:szCs w:val="22"/>
                <w:lang w:eastAsia="en-NZ"/>
              </w:rPr>
              <w:t xml:space="preserve"> </w:t>
            </w:r>
            <w:r w:rsidRPr="00DE4866">
              <w:rPr>
                <w:color w:val="000000" w:themeColor="text1"/>
                <w:sz w:val="22"/>
                <w:szCs w:val="22"/>
                <w:lang w:eastAsia="en-NZ"/>
              </w:rPr>
              <w:t>Thinking about the services that DSS provides to carers and whānau, what is missing, or what else could we provide that could support you and your whānau?</w:t>
            </w:r>
          </w:p>
        </w:tc>
      </w:tr>
    </w:tbl>
    <w:p w14:paraId="7D9A2D34" w14:textId="77777777" w:rsidR="00A2214C" w:rsidRPr="00453109" w:rsidRDefault="00A2214C" w:rsidP="00BF76CA">
      <w:pPr>
        <w:rPr>
          <w:rFonts w:ascii="Roboto" w:hAnsi="Roboto"/>
          <w:bCs/>
          <w:sz w:val="8"/>
          <w:szCs w:val="8"/>
        </w:rPr>
      </w:pPr>
    </w:p>
    <w:tbl>
      <w:tblPr>
        <w:tblStyle w:val="TableGrid"/>
        <w:tblpPr w:leftFromText="180" w:rightFromText="180" w:vertAnchor="text" w:horzAnchor="margin" w:tblpY="131"/>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3F2B6"/>
        <w:tblLook w:val="04A0" w:firstRow="1" w:lastRow="0" w:firstColumn="1" w:lastColumn="0" w:noHBand="0" w:noVBand="1"/>
      </w:tblPr>
      <w:tblGrid>
        <w:gridCol w:w="9214"/>
      </w:tblGrid>
      <w:tr w:rsidR="00A2214C" w:rsidRPr="00E35BA0" w14:paraId="6A3AFD28" w14:textId="77777777" w:rsidTr="008028D6">
        <w:trPr>
          <w:trHeight w:val="6102"/>
        </w:trPr>
        <w:tc>
          <w:tcPr>
            <w:tcW w:w="9214" w:type="dxa"/>
            <w:shd w:val="clear" w:color="auto" w:fill="D3F2B6"/>
          </w:tcPr>
          <w:p w14:paraId="1EC51F00" w14:textId="77777777" w:rsidR="00D351A8" w:rsidRDefault="00D351A8" w:rsidP="00D351A8">
            <w:pPr>
              <w:pStyle w:val="Heading4"/>
            </w:pPr>
            <w:r w:rsidRPr="00332DB7">
              <w:rPr>
                <w:lang w:val="en-NZ"/>
              </w:rPr>
              <w:t xml:space="preserve">Key </w:t>
            </w:r>
            <w:r w:rsidRPr="00332DB7">
              <w:t>findings</w:t>
            </w:r>
            <w:r w:rsidR="005E6BAB" w:rsidRPr="00332DB7">
              <w:t xml:space="preserve"> </w:t>
            </w:r>
            <w:r w:rsidR="000C7BE8">
              <w:t>on</w:t>
            </w:r>
            <w:r w:rsidR="005E6BAB" w:rsidRPr="00332DB7">
              <w:t xml:space="preserve"> proactive approaches</w:t>
            </w:r>
          </w:p>
          <w:p w14:paraId="0B430743" w14:textId="77777777" w:rsidR="000C7BE8" w:rsidRPr="000C7BE8" w:rsidRDefault="000C7BE8" w:rsidP="000C7BE8">
            <w:pPr>
              <w:pStyle w:val="Heading7"/>
            </w:pPr>
            <w:r>
              <w:t>Overall summary</w:t>
            </w:r>
          </w:p>
          <w:p w14:paraId="257A5B06" w14:textId="77777777" w:rsidR="005509BB" w:rsidRPr="00812EA7" w:rsidRDefault="008E0A4C" w:rsidP="003604BC">
            <w:pPr>
              <w:rPr>
                <w:sz w:val="22"/>
                <w:szCs w:val="22"/>
              </w:rPr>
            </w:pPr>
            <w:r w:rsidRPr="00812EA7">
              <w:rPr>
                <w:sz w:val="22"/>
                <w:szCs w:val="22"/>
              </w:rPr>
              <w:t xml:space="preserve">Disabled people, carers, whānau and the wider community consistently wanted to see </w:t>
            </w:r>
            <w:r w:rsidR="008C3CEC" w:rsidRPr="00812EA7">
              <w:rPr>
                <w:sz w:val="22"/>
                <w:szCs w:val="22"/>
              </w:rPr>
              <w:t>flexibility in supports</w:t>
            </w:r>
            <w:r w:rsidR="00514D15" w:rsidRPr="00812EA7">
              <w:rPr>
                <w:sz w:val="22"/>
                <w:szCs w:val="22"/>
              </w:rPr>
              <w:t xml:space="preserve"> so that </w:t>
            </w:r>
            <w:r w:rsidR="009954B4" w:rsidRPr="00812EA7">
              <w:rPr>
                <w:sz w:val="22"/>
                <w:szCs w:val="22"/>
              </w:rPr>
              <w:t xml:space="preserve">it is easy to </w:t>
            </w:r>
            <w:r w:rsidR="00CD5C01">
              <w:rPr>
                <w:sz w:val="22"/>
                <w:szCs w:val="22"/>
              </w:rPr>
              <w:t>upscale support</w:t>
            </w:r>
            <w:r w:rsidR="009954B4" w:rsidRPr="00812EA7">
              <w:rPr>
                <w:sz w:val="22"/>
                <w:szCs w:val="22"/>
              </w:rPr>
              <w:t xml:space="preserve">, including at short notice, </w:t>
            </w:r>
            <w:r w:rsidR="00650747">
              <w:rPr>
                <w:sz w:val="22"/>
                <w:szCs w:val="22"/>
              </w:rPr>
              <w:t>and</w:t>
            </w:r>
            <w:r w:rsidR="00056551" w:rsidRPr="00812EA7">
              <w:rPr>
                <w:sz w:val="22"/>
                <w:szCs w:val="22"/>
              </w:rPr>
              <w:t xml:space="preserve"> that </w:t>
            </w:r>
            <w:r w:rsidR="00476A27" w:rsidRPr="00812EA7">
              <w:rPr>
                <w:sz w:val="22"/>
                <w:szCs w:val="22"/>
              </w:rPr>
              <w:t>support</w:t>
            </w:r>
            <w:r w:rsidR="00056551" w:rsidRPr="00812EA7">
              <w:rPr>
                <w:sz w:val="22"/>
                <w:szCs w:val="22"/>
              </w:rPr>
              <w:t xml:space="preserve"> can be </w:t>
            </w:r>
            <w:r w:rsidR="00476A27" w:rsidRPr="00812EA7">
              <w:rPr>
                <w:sz w:val="22"/>
                <w:szCs w:val="22"/>
              </w:rPr>
              <w:t>secured</w:t>
            </w:r>
            <w:r w:rsidR="00056551" w:rsidRPr="00812EA7">
              <w:rPr>
                <w:sz w:val="22"/>
                <w:szCs w:val="22"/>
              </w:rPr>
              <w:t xml:space="preserve"> </w:t>
            </w:r>
            <w:r w:rsidR="00476A27" w:rsidRPr="00812EA7">
              <w:rPr>
                <w:sz w:val="22"/>
                <w:szCs w:val="22"/>
              </w:rPr>
              <w:t>in advance of</w:t>
            </w:r>
            <w:r w:rsidR="00056551" w:rsidRPr="00812EA7">
              <w:rPr>
                <w:sz w:val="22"/>
                <w:szCs w:val="22"/>
              </w:rPr>
              <w:t xml:space="preserve"> </w:t>
            </w:r>
            <w:r w:rsidR="008D7EC5" w:rsidRPr="00812EA7">
              <w:rPr>
                <w:sz w:val="22"/>
                <w:szCs w:val="22"/>
              </w:rPr>
              <w:t>anticipated</w:t>
            </w:r>
            <w:r w:rsidR="0089781C">
              <w:rPr>
                <w:sz w:val="22"/>
                <w:szCs w:val="22"/>
              </w:rPr>
              <w:t xml:space="preserve"> changes</w:t>
            </w:r>
            <w:r w:rsidR="00BF7AF6" w:rsidRPr="00812EA7">
              <w:rPr>
                <w:sz w:val="22"/>
                <w:szCs w:val="22"/>
              </w:rPr>
              <w:t xml:space="preserve">. </w:t>
            </w:r>
            <w:r w:rsidR="003604BC" w:rsidRPr="00812EA7">
              <w:rPr>
                <w:sz w:val="22"/>
                <w:szCs w:val="22"/>
              </w:rPr>
              <w:t xml:space="preserve"> </w:t>
            </w:r>
          </w:p>
          <w:p w14:paraId="6202CC2B" w14:textId="77777777" w:rsidR="009D4AE5" w:rsidRPr="00812EA7" w:rsidRDefault="003604BC" w:rsidP="005509BB">
            <w:pPr>
              <w:rPr>
                <w:sz w:val="22"/>
                <w:szCs w:val="22"/>
              </w:rPr>
            </w:pPr>
            <w:r w:rsidRPr="00812EA7">
              <w:rPr>
                <w:sz w:val="22"/>
                <w:szCs w:val="22"/>
              </w:rPr>
              <w:t xml:space="preserve">So far as service improvements are concerned, </w:t>
            </w:r>
            <w:r w:rsidR="005509BB" w:rsidRPr="00812EA7">
              <w:rPr>
                <w:sz w:val="22"/>
                <w:szCs w:val="22"/>
              </w:rPr>
              <w:t>p</w:t>
            </w:r>
            <w:r w:rsidR="00BF7AF6" w:rsidRPr="00812EA7">
              <w:rPr>
                <w:sz w:val="22"/>
                <w:szCs w:val="22"/>
              </w:rPr>
              <w:t xml:space="preserve">eople stated that for this to occur, </w:t>
            </w:r>
            <w:r w:rsidR="00155591" w:rsidRPr="00812EA7">
              <w:rPr>
                <w:sz w:val="22"/>
                <w:szCs w:val="22"/>
              </w:rPr>
              <w:t xml:space="preserve">agencies that provide </w:t>
            </w:r>
            <w:r w:rsidR="00CD705C" w:rsidRPr="00812EA7">
              <w:rPr>
                <w:sz w:val="22"/>
                <w:szCs w:val="22"/>
              </w:rPr>
              <w:t>support</w:t>
            </w:r>
            <w:r w:rsidR="00E44553" w:rsidRPr="00812EA7">
              <w:rPr>
                <w:sz w:val="22"/>
                <w:szCs w:val="22"/>
              </w:rPr>
              <w:t xml:space="preserve"> need to be easy to find</w:t>
            </w:r>
            <w:r w:rsidR="00950A12" w:rsidRPr="00812EA7">
              <w:rPr>
                <w:sz w:val="22"/>
                <w:szCs w:val="22"/>
              </w:rPr>
              <w:t xml:space="preserve"> (knowing where to go)</w:t>
            </w:r>
            <w:r w:rsidR="00FC2F55" w:rsidRPr="00812EA7">
              <w:rPr>
                <w:sz w:val="22"/>
                <w:szCs w:val="22"/>
              </w:rPr>
              <w:t xml:space="preserve">, </w:t>
            </w:r>
            <w:r w:rsidR="00B24792" w:rsidRPr="00812EA7">
              <w:rPr>
                <w:sz w:val="22"/>
                <w:szCs w:val="22"/>
              </w:rPr>
              <w:t xml:space="preserve">they </w:t>
            </w:r>
            <w:r w:rsidR="00511811" w:rsidRPr="00812EA7">
              <w:rPr>
                <w:sz w:val="22"/>
                <w:szCs w:val="22"/>
              </w:rPr>
              <w:t xml:space="preserve">need to be </w:t>
            </w:r>
            <w:r w:rsidR="00F106BB" w:rsidRPr="00812EA7">
              <w:rPr>
                <w:sz w:val="22"/>
                <w:szCs w:val="22"/>
              </w:rPr>
              <w:t xml:space="preserve">easy to make </w:t>
            </w:r>
            <w:r w:rsidR="00E44553" w:rsidRPr="00812EA7">
              <w:rPr>
                <w:sz w:val="22"/>
                <w:szCs w:val="22"/>
              </w:rPr>
              <w:t>contact</w:t>
            </w:r>
            <w:r w:rsidR="00950A12" w:rsidRPr="00812EA7">
              <w:rPr>
                <w:sz w:val="22"/>
                <w:szCs w:val="22"/>
              </w:rPr>
              <w:t xml:space="preserve"> </w:t>
            </w:r>
            <w:r w:rsidR="00F106BB" w:rsidRPr="00812EA7">
              <w:rPr>
                <w:sz w:val="22"/>
                <w:szCs w:val="22"/>
              </w:rPr>
              <w:t xml:space="preserve">with </w:t>
            </w:r>
            <w:r w:rsidR="00950A12" w:rsidRPr="00812EA7">
              <w:rPr>
                <w:sz w:val="22"/>
                <w:szCs w:val="22"/>
              </w:rPr>
              <w:t>(</w:t>
            </w:r>
            <w:r w:rsidR="00BA537E" w:rsidRPr="00812EA7">
              <w:rPr>
                <w:sz w:val="22"/>
                <w:szCs w:val="22"/>
              </w:rPr>
              <w:t>communicating</w:t>
            </w:r>
            <w:r w:rsidR="006547B9" w:rsidRPr="00812EA7">
              <w:rPr>
                <w:sz w:val="22"/>
                <w:szCs w:val="22"/>
              </w:rPr>
              <w:t xml:space="preserve"> </w:t>
            </w:r>
            <w:r w:rsidR="00BA537E" w:rsidRPr="00812EA7">
              <w:rPr>
                <w:sz w:val="22"/>
                <w:szCs w:val="22"/>
              </w:rPr>
              <w:t>within</w:t>
            </w:r>
            <w:r w:rsidR="006547B9" w:rsidRPr="00812EA7">
              <w:rPr>
                <w:sz w:val="22"/>
                <w:szCs w:val="22"/>
              </w:rPr>
              <w:t xml:space="preserve"> a reasonable timeframe)</w:t>
            </w:r>
            <w:r w:rsidR="00FC2F55" w:rsidRPr="00812EA7">
              <w:rPr>
                <w:sz w:val="22"/>
                <w:szCs w:val="22"/>
              </w:rPr>
              <w:t xml:space="preserve">, and </w:t>
            </w:r>
            <w:r w:rsidR="00CE53F2" w:rsidRPr="00812EA7">
              <w:rPr>
                <w:sz w:val="22"/>
                <w:szCs w:val="22"/>
              </w:rPr>
              <w:t xml:space="preserve">it needs to be </w:t>
            </w:r>
            <w:r w:rsidR="00F106BB" w:rsidRPr="00812EA7">
              <w:rPr>
                <w:sz w:val="22"/>
                <w:szCs w:val="22"/>
              </w:rPr>
              <w:t xml:space="preserve">easy to </w:t>
            </w:r>
            <w:r w:rsidR="00FC2F55" w:rsidRPr="00812EA7">
              <w:rPr>
                <w:sz w:val="22"/>
                <w:szCs w:val="22"/>
              </w:rPr>
              <w:t xml:space="preserve">secure </w:t>
            </w:r>
            <w:r w:rsidR="00CD705C" w:rsidRPr="00812EA7">
              <w:rPr>
                <w:sz w:val="22"/>
                <w:szCs w:val="22"/>
              </w:rPr>
              <w:t>places/</w:t>
            </w:r>
            <w:r w:rsidR="00FC2F55" w:rsidRPr="00812EA7">
              <w:rPr>
                <w:sz w:val="22"/>
                <w:szCs w:val="22"/>
              </w:rPr>
              <w:t>funding</w:t>
            </w:r>
            <w:r w:rsidR="00E9114D">
              <w:rPr>
                <w:sz w:val="22"/>
                <w:szCs w:val="22"/>
              </w:rPr>
              <w:t>/support</w:t>
            </w:r>
            <w:r w:rsidR="00FC2F55" w:rsidRPr="00812EA7">
              <w:rPr>
                <w:sz w:val="22"/>
                <w:szCs w:val="22"/>
              </w:rPr>
              <w:t xml:space="preserve"> </w:t>
            </w:r>
            <w:r w:rsidR="006547B9" w:rsidRPr="00812EA7">
              <w:rPr>
                <w:sz w:val="22"/>
                <w:szCs w:val="22"/>
              </w:rPr>
              <w:t>(</w:t>
            </w:r>
            <w:r w:rsidR="00C379A3" w:rsidRPr="00812EA7">
              <w:rPr>
                <w:sz w:val="22"/>
                <w:szCs w:val="22"/>
              </w:rPr>
              <w:t xml:space="preserve">ensuring that contact is made with a person who has decision-making </w:t>
            </w:r>
            <w:r w:rsidR="00F106BB" w:rsidRPr="00812EA7">
              <w:rPr>
                <w:sz w:val="22"/>
                <w:szCs w:val="22"/>
              </w:rPr>
              <w:t>authority</w:t>
            </w:r>
            <w:r w:rsidR="00C379A3" w:rsidRPr="00812EA7">
              <w:rPr>
                <w:sz w:val="22"/>
                <w:szCs w:val="22"/>
              </w:rPr>
              <w:t>)</w:t>
            </w:r>
            <w:r w:rsidR="00155591" w:rsidRPr="00812EA7">
              <w:rPr>
                <w:sz w:val="22"/>
                <w:szCs w:val="22"/>
              </w:rPr>
              <w:t>.</w:t>
            </w:r>
          </w:p>
          <w:p w14:paraId="205F8968" w14:textId="77777777" w:rsidR="002E384C" w:rsidRPr="00332DB7" w:rsidRDefault="00052643" w:rsidP="00052643">
            <w:pPr>
              <w:pStyle w:val="Heading7"/>
              <w:rPr>
                <w:color w:val="000000" w:themeColor="text1"/>
              </w:rPr>
            </w:pPr>
            <w:r w:rsidRPr="00332DB7">
              <w:t>Survey respondent preferences</w:t>
            </w:r>
          </w:p>
          <w:p w14:paraId="0C2710F5" w14:textId="77777777" w:rsidR="00F67E77" w:rsidRPr="00332DB7" w:rsidRDefault="00C327AC">
            <w:pPr>
              <w:pStyle w:val="ListParagraph"/>
              <w:numPr>
                <w:ilvl w:val="0"/>
                <w:numId w:val="9"/>
              </w:numPr>
              <w:rPr>
                <w:color w:val="000000" w:themeColor="text1"/>
                <w:sz w:val="22"/>
                <w:szCs w:val="22"/>
              </w:rPr>
            </w:pPr>
            <w:r w:rsidRPr="00332DB7">
              <w:rPr>
                <w:color w:val="000000" w:themeColor="text1"/>
                <w:sz w:val="22"/>
                <w:szCs w:val="22"/>
              </w:rPr>
              <w:t xml:space="preserve">Flexibility was the </w:t>
            </w:r>
            <w:r w:rsidR="00BE44AE" w:rsidRPr="00332DB7">
              <w:rPr>
                <w:color w:val="000000" w:themeColor="text1"/>
                <w:sz w:val="22"/>
                <w:szCs w:val="22"/>
              </w:rPr>
              <w:t xml:space="preserve">most </w:t>
            </w:r>
            <w:r w:rsidR="00765457" w:rsidRPr="00332DB7">
              <w:rPr>
                <w:color w:val="000000" w:themeColor="text1"/>
                <w:sz w:val="22"/>
                <w:szCs w:val="22"/>
              </w:rPr>
              <w:t xml:space="preserve">popular </w:t>
            </w:r>
            <w:r w:rsidR="00BE44AE" w:rsidRPr="00332DB7">
              <w:rPr>
                <w:color w:val="000000" w:themeColor="text1"/>
                <w:sz w:val="22"/>
                <w:szCs w:val="22"/>
              </w:rPr>
              <w:t>preferred</w:t>
            </w:r>
            <w:r w:rsidR="006B7630" w:rsidRPr="00332DB7">
              <w:rPr>
                <w:color w:val="000000" w:themeColor="text1"/>
                <w:sz w:val="22"/>
                <w:szCs w:val="22"/>
              </w:rPr>
              <w:t xml:space="preserve"> </w:t>
            </w:r>
            <w:r w:rsidR="00BE44AE" w:rsidRPr="00332DB7">
              <w:rPr>
                <w:color w:val="000000" w:themeColor="text1"/>
                <w:sz w:val="22"/>
                <w:szCs w:val="22"/>
              </w:rPr>
              <w:t>change for a more proactive approach</w:t>
            </w:r>
            <w:r w:rsidR="00765457" w:rsidRPr="00332DB7">
              <w:rPr>
                <w:color w:val="000000" w:themeColor="text1"/>
                <w:sz w:val="22"/>
                <w:szCs w:val="22"/>
              </w:rPr>
              <w:t>, selected b</w:t>
            </w:r>
            <w:r w:rsidR="001D0DC3" w:rsidRPr="00332DB7">
              <w:rPr>
                <w:color w:val="000000" w:themeColor="text1"/>
                <w:sz w:val="22"/>
                <w:szCs w:val="22"/>
              </w:rPr>
              <w:t>y 76% of respondents</w:t>
            </w:r>
            <w:r w:rsidR="00BE44AE" w:rsidRPr="00332DB7">
              <w:rPr>
                <w:color w:val="000000" w:themeColor="text1"/>
                <w:sz w:val="22"/>
                <w:szCs w:val="22"/>
              </w:rPr>
              <w:t>. This was followed by being able to contact DSS providers</w:t>
            </w:r>
            <w:r w:rsidR="00765457" w:rsidRPr="00332DB7">
              <w:rPr>
                <w:color w:val="000000" w:themeColor="text1"/>
                <w:sz w:val="22"/>
                <w:szCs w:val="22"/>
              </w:rPr>
              <w:t xml:space="preserve"> to access additional support when needs change</w:t>
            </w:r>
            <w:r w:rsidR="001D0DC3" w:rsidRPr="00332DB7">
              <w:rPr>
                <w:color w:val="000000" w:themeColor="text1"/>
                <w:sz w:val="22"/>
                <w:szCs w:val="22"/>
              </w:rPr>
              <w:t xml:space="preserve"> (</w:t>
            </w:r>
            <w:r w:rsidR="00765457" w:rsidRPr="00332DB7">
              <w:rPr>
                <w:color w:val="000000" w:themeColor="text1"/>
                <w:sz w:val="22"/>
                <w:szCs w:val="22"/>
              </w:rPr>
              <w:t>73% of respondents</w:t>
            </w:r>
            <w:r w:rsidR="001D0DC3" w:rsidRPr="00332DB7">
              <w:rPr>
                <w:color w:val="000000" w:themeColor="text1"/>
                <w:sz w:val="22"/>
                <w:szCs w:val="22"/>
              </w:rPr>
              <w:t>)</w:t>
            </w:r>
            <w:r w:rsidR="000164C5">
              <w:rPr>
                <w:color w:val="000000" w:themeColor="text1"/>
                <w:sz w:val="22"/>
                <w:szCs w:val="22"/>
              </w:rPr>
              <w:t>.</w:t>
            </w:r>
          </w:p>
          <w:p w14:paraId="51C246FE" w14:textId="77777777" w:rsidR="002E384C" w:rsidRPr="00332DB7" w:rsidRDefault="003C655E" w:rsidP="00DB2E99">
            <w:pPr>
              <w:pStyle w:val="Heading7"/>
              <w:rPr>
                <w:lang w:val="en-NZ"/>
              </w:rPr>
            </w:pPr>
            <w:r w:rsidRPr="00332DB7">
              <w:rPr>
                <w:lang w:val="en-NZ"/>
              </w:rPr>
              <w:t xml:space="preserve">What </w:t>
            </w:r>
            <w:r w:rsidR="00263C9B" w:rsidRPr="00332DB7">
              <w:t>people</w:t>
            </w:r>
            <w:r w:rsidRPr="00332DB7">
              <w:rPr>
                <w:lang w:val="en-NZ"/>
              </w:rPr>
              <w:t xml:space="preserve"> said</w:t>
            </w:r>
          </w:p>
          <w:p w14:paraId="252A5CC3" w14:textId="77777777" w:rsidR="009C59F4" w:rsidRPr="00332DB7" w:rsidRDefault="00E02A7B" w:rsidP="000302D9">
            <w:pPr>
              <w:pStyle w:val="Heading9"/>
              <w:rPr>
                <w:lang w:val="en-NZ"/>
              </w:rPr>
            </w:pPr>
            <w:r w:rsidRPr="00332DB7">
              <w:rPr>
                <w:lang w:val="en-NZ"/>
              </w:rPr>
              <w:t>Additional</w:t>
            </w:r>
            <w:r w:rsidR="008451FB" w:rsidRPr="00332DB7">
              <w:rPr>
                <w:lang w:val="en-NZ"/>
              </w:rPr>
              <w:t xml:space="preserve"> supports </w:t>
            </w:r>
            <w:r w:rsidR="0095356D" w:rsidRPr="00332DB7">
              <w:rPr>
                <w:lang w:val="en-NZ"/>
              </w:rPr>
              <w:t xml:space="preserve">at </w:t>
            </w:r>
            <w:r w:rsidR="008451FB" w:rsidRPr="00332DB7">
              <w:rPr>
                <w:lang w:val="en-NZ"/>
              </w:rPr>
              <w:t xml:space="preserve">key transition points in </w:t>
            </w:r>
            <w:r w:rsidR="00BA5A71" w:rsidRPr="00332DB7">
              <w:rPr>
                <w:lang w:val="en-NZ"/>
              </w:rPr>
              <w:t>people’s</w:t>
            </w:r>
            <w:r w:rsidR="008451FB" w:rsidRPr="00332DB7">
              <w:rPr>
                <w:lang w:val="en-NZ"/>
              </w:rPr>
              <w:t xml:space="preserve"> lives</w:t>
            </w:r>
          </w:p>
          <w:p w14:paraId="65355A30" w14:textId="77777777" w:rsidR="009C59F4" w:rsidRPr="00332DB7" w:rsidRDefault="009C59F4">
            <w:pPr>
              <w:pStyle w:val="ListParagraph"/>
              <w:numPr>
                <w:ilvl w:val="0"/>
                <w:numId w:val="8"/>
              </w:numPr>
              <w:rPr>
                <w:color w:val="000000" w:themeColor="text1"/>
                <w:sz w:val="22"/>
                <w:szCs w:val="22"/>
              </w:rPr>
            </w:pPr>
            <w:r w:rsidRPr="00332DB7">
              <w:rPr>
                <w:bCs/>
                <w:sz w:val="22"/>
                <w:szCs w:val="22"/>
                <w:lang w:eastAsia="en-NZ"/>
              </w:rPr>
              <w:t>The main suggestion for transition support was to improve people’s experience navigating the system by providing</w:t>
            </w:r>
            <w:r w:rsidR="008524CB" w:rsidRPr="00332DB7">
              <w:rPr>
                <w:bCs/>
                <w:sz w:val="22"/>
                <w:szCs w:val="22"/>
                <w:lang w:eastAsia="en-NZ"/>
              </w:rPr>
              <w:t xml:space="preserve"> a dedicated connector to assist</w:t>
            </w:r>
            <w:r w:rsidRPr="00332DB7">
              <w:rPr>
                <w:bCs/>
                <w:sz w:val="22"/>
                <w:szCs w:val="22"/>
                <w:lang w:eastAsia="en-NZ"/>
              </w:rPr>
              <w:t>, or by making the process easier generally</w:t>
            </w:r>
            <w:r w:rsidR="008524CB" w:rsidRPr="00332DB7">
              <w:rPr>
                <w:bCs/>
                <w:sz w:val="22"/>
                <w:szCs w:val="22"/>
                <w:lang w:eastAsia="en-NZ"/>
              </w:rPr>
              <w:t xml:space="preserve"> by improving cross-a</w:t>
            </w:r>
            <w:r w:rsidR="004F4B97" w:rsidRPr="00332DB7">
              <w:rPr>
                <w:bCs/>
                <w:sz w:val="22"/>
                <w:szCs w:val="22"/>
                <w:lang w:eastAsia="en-NZ"/>
              </w:rPr>
              <w:t>gency coordination</w:t>
            </w:r>
            <w:r w:rsidRPr="00332DB7">
              <w:rPr>
                <w:bCs/>
                <w:sz w:val="22"/>
                <w:szCs w:val="22"/>
                <w:lang w:eastAsia="en-NZ"/>
              </w:rPr>
              <w:t>.</w:t>
            </w:r>
          </w:p>
          <w:p w14:paraId="4AD1C9DD" w14:textId="77777777" w:rsidR="00F67E77" w:rsidRPr="00332DB7" w:rsidRDefault="009C59F4">
            <w:pPr>
              <w:pStyle w:val="ListParagraph"/>
              <w:numPr>
                <w:ilvl w:val="0"/>
                <w:numId w:val="8"/>
              </w:numPr>
              <w:rPr>
                <w:color w:val="000000" w:themeColor="text1"/>
                <w:sz w:val="22"/>
                <w:szCs w:val="22"/>
              </w:rPr>
            </w:pPr>
            <w:r w:rsidRPr="00332DB7">
              <w:rPr>
                <w:bCs/>
                <w:sz w:val="22"/>
                <w:szCs w:val="22"/>
                <w:lang w:eastAsia="en-NZ"/>
              </w:rPr>
              <w:t xml:space="preserve">People also frequently emphasised that there should be proactive monitoring and planning approaches to pre-empt </w:t>
            </w:r>
            <w:r w:rsidR="00F7394D">
              <w:rPr>
                <w:bCs/>
                <w:sz w:val="22"/>
                <w:szCs w:val="22"/>
                <w:lang w:eastAsia="en-NZ"/>
              </w:rPr>
              <w:t>up</w:t>
            </w:r>
            <w:r w:rsidRPr="00332DB7">
              <w:rPr>
                <w:bCs/>
                <w:sz w:val="22"/>
                <w:szCs w:val="22"/>
                <w:lang w:eastAsia="en-NZ"/>
              </w:rPr>
              <w:t>coming changes rather than manage them reactively.</w:t>
            </w:r>
            <w:r w:rsidR="00D15E35">
              <w:rPr>
                <w:bCs/>
                <w:sz w:val="22"/>
                <w:szCs w:val="22"/>
                <w:lang w:eastAsia="en-NZ"/>
              </w:rPr>
              <w:t xml:space="preserve"> S</w:t>
            </w:r>
            <w:r w:rsidRPr="00332DB7">
              <w:rPr>
                <w:bCs/>
                <w:sz w:val="22"/>
                <w:szCs w:val="22"/>
                <w:lang w:eastAsia="en-NZ"/>
              </w:rPr>
              <w:t xml:space="preserve">imilar proportions </w:t>
            </w:r>
            <w:r w:rsidR="00D15E35">
              <w:rPr>
                <w:bCs/>
                <w:sz w:val="22"/>
                <w:szCs w:val="22"/>
                <w:lang w:eastAsia="en-NZ"/>
              </w:rPr>
              <w:t>wanted to see</w:t>
            </w:r>
            <w:r w:rsidR="007C5846" w:rsidRPr="00332DB7">
              <w:rPr>
                <w:bCs/>
                <w:sz w:val="22"/>
                <w:szCs w:val="22"/>
                <w:lang w:eastAsia="en-NZ"/>
              </w:rPr>
              <w:t xml:space="preserve"> </w:t>
            </w:r>
            <w:r w:rsidRPr="00332DB7">
              <w:rPr>
                <w:bCs/>
                <w:sz w:val="22"/>
                <w:szCs w:val="22"/>
                <w:lang w:eastAsia="en-NZ"/>
              </w:rPr>
              <w:t>assessments</w:t>
            </w:r>
            <w:r w:rsidR="007C5846" w:rsidRPr="00332DB7">
              <w:rPr>
                <w:bCs/>
                <w:sz w:val="22"/>
                <w:szCs w:val="22"/>
                <w:lang w:eastAsia="en-NZ"/>
              </w:rPr>
              <w:t xml:space="preserve"> </w:t>
            </w:r>
            <w:r w:rsidR="006E0806">
              <w:rPr>
                <w:bCs/>
                <w:sz w:val="22"/>
                <w:szCs w:val="22"/>
                <w:lang w:eastAsia="en-NZ"/>
              </w:rPr>
              <w:t xml:space="preserve">carried out </w:t>
            </w:r>
            <w:r w:rsidR="0032052D">
              <w:rPr>
                <w:bCs/>
                <w:sz w:val="22"/>
                <w:szCs w:val="22"/>
                <w:lang w:eastAsia="en-NZ"/>
              </w:rPr>
              <w:t>in a timely fashion</w:t>
            </w:r>
            <w:r w:rsidR="007C5846" w:rsidRPr="00332DB7">
              <w:rPr>
                <w:bCs/>
                <w:sz w:val="22"/>
                <w:szCs w:val="22"/>
                <w:lang w:eastAsia="en-NZ"/>
              </w:rPr>
              <w:t xml:space="preserve"> and </w:t>
            </w:r>
            <w:r w:rsidR="00D15E35">
              <w:rPr>
                <w:bCs/>
                <w:sz w:val="22"/>
                <w:szCs w:val="22"/>
                <w:lang w:eastAsia="en-NZ"/>
              </w:rPr>
              <w:t>that they be</w:t>
            </w:r>
            <w:r w:rsidR="0032052D">
              <w:rPr>
                <w:bCs/>
                <w:sz w:val="22"/>
                <w:szCs w:val="22"/>
                <w:lang w:eastAsia="en-NZ"/>
              </w:rPr>
              <w:t xml:space="preserve"> </w:t>
            </w:r>
            <w:r w:rsidR="007C5846" w:rsidRPr="00332DB7">
              <w:rPr>
                <w:bCs/>
                <w:sz w:val="22"/>
                <w:szCs w:val="22"/>
                <w:lang w:eastAsia="en-NZ"/>
              </w:rPr>
              <w:t>ea</w:t>
            </w:r>
            <w:r w:rsidR="0032052D">
              <w:rPr>
                <w:bCs/>
                <w:sz w:val="22"/>
                <w:szCs w:val="22"/>
                <w:lang w:eastAsia="en-NZ"/>
              </w:rPr>
              <w:t>s</w:t>
            </w:r>
            <w:r w:rsidR="00D15E35">
              <w:rPr>
                <w:bCs/>
                <w:sz w:val="22"/>
                <w:szCs w:val="22"/>
                <w:lang w:eastAsia="en-NZ"/>
              </w:rPr>
              <w:t>ier</w:t>
            </w:r>
            <w:r w:rsidR="007C5846" w:rsidRPr="00332DB7">
              <w:rPr>
                <w:bCs/>
                <w:sz w:val="22"/>
                <w:szCs w:val="22"/>
                <w:lang w:eastAsia="en-NZ"/>
              </w:rPr>
              <w:t xml:space="preserve"> to </w:t>
            </w:r>
            <w:r w:rsidRPr="00332DB7">
              <w:rPr>
                <w:bCs/>
                <w:sz w:val="22"/>
                <w:szCs w:val="22"/>
                <w:lang w:eastAsia="en-NZ"/>
              </w:rPr>
              <w:t>access</w:t>
            </w:r>
            <w:r w:rsidR="007C5846" w:rsidRPr="00332DB7">
              <w:rPr>
                <w:bCs/>
                <w:sz w:val="22"/>
                <w:szCs w:val="22"/>
                <w:lang w:eastAsia="en-NZ"/>
              </w:rPr>
              <w:t>.</w:t>
            </w:r>
          </w:p>
          <w:p w14:paraId="6D3A08BC" w14:textId="77777777" w:rsidR="003D79D7" w:rsidRPr="00332DB7" w:rsidRDefault="00FD6151" w:rsidP="000302D9">
            <w:pPr>
              <w:pStyle w:val="Heading9"/>
            </w:pPr>
            <w:r w:rsidRPr="00332DB7">
              <w:t>Additional thoughts</w:t>
            </w:r>
            <w:r w:rsidR="00002A85" w:rsidRPr="00332DB7">
              <w:t xml:space="preserve"> </w:t>
            </w:r>
            <w:r w:rsidR="002D0995" w:rsidRPr="00332DB7">
              <w:t xml:space="preserve">on </w:t>
            </w:r>
            <w:r w:rsidR="008E520C" w:rsidRPr="00332DB7">
              <w:t>the right supports at the right time</w:t>
            </w:r>
          </w:p>
          <w:p w14:paraId="666E1240" w14:textId="77777777" w:rsidR="0025098C" w:rsidRPr="00332DB7" w:rsidRDefault="00D95D1A">
            <w:pPr>
              <w:pStyle w:val="ListParagraph"/>
              <w:numPr>
                <w:ilvl w:val="0"/>
                <w:numId w:val="8"/>
              </w:numPr>
              <w:rPr>
                <w:color w:val="000000" w:themeColor="text1"/>
                <w:sz w:val="22"/>
                <w:szCs w:val="22"/>
              </w:rPr>
            </w:pPr>
            <w:r w:rsidRPr="00332DB7">
              <w:rPr>
                <w:color w:val="000000" w:themeColor="text1"/>
                <w:sz w:val="22"/>
                <w:szCs w:val="22"/>
              </w:rPr>
              <w:t>People frequently</w:t>
            </w:r>
            <w:r w:rsidR="00BA3432" w:rsidRPr="00332DB7">
              <w:rPr>
                <w:color w:val="000000" w:themeColor="text1"/>
                <w:sz w:val="22"/>
                <w:szCs w:val="22"/>
              </w:rPr>
              <w:t xml:space="preserve"> </w:t>
            </w:r>
            <w:r w:rsidR="00D15E35">
              <w:rPr>
                <w:color w:val="000000" w:themeColor="text1"/>
                <w:sz w:val="22"/>
                <w:szCs w:val="22"/>
              </w:rPr>
              <w:t>stated</w:t>
            </w:r>
            <w:r w:rsidR="00BA3432" w:rsidRPr="00332DB7">
              <w:rPr>
                <w:color w:val="000000" w:themeColor="text1"/>
                <w:sz w:val="22"/>
                <w:szCs w:val="22"/>
              </w:rPr>
              <w:t xml:space="preserve"> that early intervention and investment, planning, </w:t>
            </w:r>
            <w:r w:rsidR="0025098C" w:rsidRPr="00332DB7">
              <w:rPr>
                <w:color w:val="000000" w:themeColor="text1"/>
                <w:sz w:val="22"/>
                <w:szCs w:val="22"/>
              </w:rPr>
              <w:t xml:space="preserve">and proactive communication are key hallmarks of a more proactive system. </w:t>
            </w:r>
          </w:p>
          <w:p w14:paraId="27BF0821" w14:textId="77777777" w:rsidR="00225090" w:rsidRDefault="00A12696">
            <w:pPr>
              <w:pStyle w:val="ListParagraph"/>
              <w:numPr>
                <w:ilvl w:val="0"/>
                <w:numId w:val="8"/>
              </w:numPr>
              <w:rPr>
                <w:color w:val="000000" w:themeColor="text1"/>
                <w:sz w:val="22"/>
                <w:szCs w:val="22"/>
              </w:rPr>
            </w:pPr>
            <w:r w:rsidRPr="00332DB7">
              <w:rPr>
                <w:color w:val="000000" w:themeColor="text1"/>
                <w:sz w:val="22"/>
                <w:szCs w:val="22"/>
              </w:rPr>
              <w:t xml:space="preserve">In slightly lower proportions, people </w:t>
            </w:r>
            <w:r w:rsidR="00225090" w:rsidRPr="00332DB7">
              <w:rPr>
                <w:color w:val="000000" w:themeColor="text1"/>
                <w:sz w:val="22"/>
                <w:szCs w:val="22"/>
              </w:rPr>
              <w:t xml:space="preserve">discussed </w:t>
            </w:r>
            <w:r w:rsidRPr="00332DB7">
              <w:rPr>
                <w:color w:val="000000" w:themeColor="text1"/>
                <w:sz w:val="22"/>
                <w:szCs w:val="22"/>
              </w:rPr>
              <w:t>issues with the current system</w:t>
            </w:r>
            <w:r w:rsidR="00332DB7" w:rsidRPr="00332DB7">
              <w:rPr>
                <w:color w:val="000000" w:themeColor="text1"/>
                <w:sz w:val="22"/>
                <w:szCs w:val="22"/>
              </w:rPr>
              <w:t xml:space="preserve"> </w:t>
            </w:r>
            <w:r w:rsidRPr="00332DB7">
              <w:rPr>
                <w:color w:val="000000" w:themeColor="text1"/>
                <w:sz w:val="22"/>
                <w:szCs w:val="22"/>
              </w:rPr>
              <w:t>and expressed the need for more timely and personalised support.</w:t>
            </w:r>
          </w:p>
          <w:p w14:paraId="66A79C86" w14:textId="77777777" w:rsidR="0002298D" w:rsidRPr="00977A8D" w:rsidRDefault="007C5C44" w:rsidP="00340B1F">
            <w:pPr>
              <w:pStyle w:val="Heading7"/>
            </w:pPr>
            <w:r>
              <w:t xml:space="preserve">What </w:t>
            </w:r>
            <w:r w:rsidR="004C4F96">
              <w:t>we heard</w:t>
            </w:r>
            <w:r w:rsidR="008261B2">
              <w:t xml:space="preserve"> </w:t>
            </w:r>
          </w:p>
          <w:p w14:paraId="472CA5E8" w14:textId="77777777" w:rsidR="00AA6EB9" w:rsidRPr="009151B1" w:rsidRDefault="004F7567" w:rsidP="00A67F67">
            <w:pPr>
              <w:rPr>
                <w:b/>
                <w:color w:val="000000" w:themeColor="text1"/>
              </w:rPr>
            </w:pPr>
            <w:r w:rsidRPr="009151B1">
              <w:rPr>
                <w:rFonts w:ascii="Roboto" w:hAnsi="Roboto"/>
                <w:bCs/>
                <w:color w:val="000000" w:themeColor="text1"/>
              </w:rPr>
              <w:t>Provide a key contact, or navigator</w:t>
            </w:r>
            <w:r w:rsidR="0081426E">
              <w:rPr>
                <w:rFonts w:ascii="Roboto" w:hAnsi="Roboto"/>
                <w:bCs/>
                <w:color w:val="000000" w:themeColor="text1"/>
              </w:rPr>
              <w:t>,</w:t>
            </w:r>
            <w:r w:rsidRPr="009151B1">
              <w:rPr>
                <w:rFonts w:ascii="Roboto" w:hAnsi="Roboto"/>
                <w:bCs/>
                <w:color w:val="000000" w:themeColor="text1"/>
              </w:rPr>
              <w:t xml:space="preserve"> to support transition</w:t>
            </w:r>
            <w:r w:rsidR="00D3698F" w:rsidRPr="009151B1">
              <w:rPr>
                <w:rFonts w:ascii="Roboto" w:hAnsi="Roboto"/>
                <w:bCs/>
                <w:color w:val="000000" w:themeColor="text1"/>
              </w:rPr>
              <w:t>s and help establish plans for the future</w:t>
            </w:r>
            <w:r w:rsidR="00D3698F" w:rsidRPr="009151B1">
              <w:rPr>
                <w:b/>
                <w:color w:val="000000" w:themeColor="text1"/>
              </w:rPr>
              <w:t>.</w:t>
            </w:r>
          </w:p>
          <w:p w14:paraId="16E59E55" w14:textId="77777777" w:rsidR="00D130DC" w:rsidRPr="00D130DC" w:rsidRDefault="004B29B1" w:rsidP="00A67F67">
            <w:pPr>
              <w:rPr>
                <w:i/>
                <w:color w:val="000000" w:themeColor="text1"/>
                <w:sz w:val="22"/>
                <w:szCs w:val="20"/>
              </w:rPr>
            </w:pPr>
            <w:r>
              <w:rPr>
                <w:i/>
                <w:color w:val="000000" w:themeColor="text1"/>
                <w:sz w:val="22"/>
                <w:szCs w:val="18"/>
              </w:rPr>
              <w:t>W</w:t>
            </w:r>
            <w:r w:rsidR="00D130DC" w:rsidRPr="00D130DC">
              <w:rPr>
                <w:i/>
                <w:color w:val="000000" w:themeColor="text1"/>
                <w:sz w:val="22"/>
                <w:szCs w:val="18"/>
              </w:rPr>
              <w:t xml:space="preserve">hat this </w:t>
            </w:r>
            <w:r w:rsidR="008474C0">
              <w:rPr>
                <w:i/>
                <w:color w:val="000000" w:themeColor="text1"/>
                <w:sz w:val="22"/>
                <w:szCs w:val="18"/>
              </w:rPr>
              <w:t xml:space="preserve">would </w:t>
            </w:r>
            <w:r w:rsidR="00D130DC" w:rsidRPr="00D130DC">
              <w:rPr>
                <w:i/>
                <w:color w:val="000000" w:themeColor="text1"/>
                <w:sz w:val="22"/>
                <w:szCs w:val="18"/>
              </w:rPr>
              <w:t>look like</w:t>
            </w:r>
            <w:r w:rsidR="003A5EFD">
              <w:rPr>
                <w:i/>
                <w:color w:val="000000" w:themeColor="text1"/>
                <w:sz w:val="22"/>
                <w:szCs w:val="18"/>
              </w:rPr>
              <w:t xml:space="preserve"> for transition support</w:t>
            </w:r>
          </w:p>
          <w:p w14:paraId="01F7EFAF" w14:textId="77777777" w:rsidR="00D130DC" w:rsidRDefault="00D130DC" w:rsidP="00D130DC">
            <w:pPr>
              <w:pStyle w:val="ListParagraph"/>
              <w:numPr>
                <w:ilvl w:val="0"/>
                <w:numId w:val="8"/>
              </w:numPr>
              <w:rPr>
                <w:color w:val="000000" w:themeColor="text1"/>
                <w:sz w:val="22"/>
                <w:szCs w:val="20"/>
              </w:rPr>
            </w:pPr>
            <w:r>
              <w:rPr>
                <w:color w:val="000000" w:themeColor="text1"/>
                <w:sz w:val="22"/>
                <w:szCs w:val="20"/>
              </w:rPr>
              <w:t>Someone who can provide information about what to expect during transitions</w:t>
            </w:r>
            <w:r w:rsidR="00744340">
              <w:rPr>
                <w:color w:val="000000" w:themeColor="text1"/>
                <w:sz w:val="22"/>
                <w:szCs w:val="20"/>
              </w:rPr>
              <w:t xml:space="preserve">, </w:t>
            </w:r>
            <w:r>
              <w:rPr>
                <w:color w:val="000000" w:themeColor="text1"/>
                <w:sz w:val="22"/>
                <w:szCs w:val="20"/>
              </w:rPr>
              <w:t>what supports are available</w:t>
            </w:r>
            <w:r w:rsidR="000F6424">
              <w:rPr>
                <w:color w:val="000000" w:themeColor="text1"/>
                <w:sz w:val="22"/>
                <w:szCs w:val="20"/>
              </w:rPr>
              <w:t xml:space="preserve">, </w:t>
            </w:r>
            <w:r w:rsidR="00744340">
              <w:rPr>
                <w:color w:val="000000" w:themeColor="text1"/>
                <w:sz w:val="22"/>
                <w:szCs w:val="20"/>
              </w:rPr>
              <w:t xml:space="preserve">and how to access it </w:t>
            </w:r>
            <w:r w:rsidR="007F3967">
              <w:rPr>
                <w:color w:val="000000" w:themeColor="text1"/>
                <w:sz w:val="22"/>
                <w:szCs w:val="20"/>
              </w:rPr>
              <w:t>–</w:t>
            </w:r>
            <w:r w:rsidR="00744340">
              <w:rPr>
                <w:color w:val="000000" w:themeColor="text1"/>
                <w:sz w:val="22"/>
                <w:szCs w:val="20"/>
              </w:rPr>
              <w:t xml:space="preserve"> </w:t>
            </w:r>
            <w:r w:rsidR="000F6424">
              <w:rPr>
                <w:color w:val="000000" w:themeColor="text1"/>
                <w:sz w:val="22"/>
                <w:szCs w:val="20"/>
              </w:rPr>
              <w:t>catered to the needs of the disabled person and their family.</w:t>
            </w:r>
          </w:p>
          <w:p w14:paraId="1FB2C705" w14:textId="77777777" w:rsidR="00A67F67" w:rsidRDefault="00501E89" w:rsidP="00A67F67">
            <w:pPr>
              <w:pStyle w:val="ListParagraph"/>
              <w:numPr>
                <w:ilvl w:val="0"/>
                <w:numId w:val="8"/>
              </w:numPr>
              <w:rPr>
                <w:color w:val="000000" w:themeColor="text1"/>
                <w:sz w:val="22"/>
                <w:szCs w:val="20"/>
              </w:rPr>
            </w:pPr>
            <w:r>
              <w:rPr>
                <w:color w:val="000000" w:themeColor="text1"/>
                <w:sz w:val="22"/>
                <w:szCs w:val="20"/>
              </w:rPr>
              <w:t>A dedicated person</w:t>
            </w:r>
            <w:r w:rsidR="00D92CC4">
              <w:rPr>
                <w:color w:val="000000" w:themeColor="text1"/>
                <w:sz w:val="22"/>
                <w:szCs w:val="20"/>
              </w:rPr>
              <w:t xml:space="preserve"> responsible for managing transitions</w:t>
            </w:r>
            <w:r w:rsidR="00A67F67">
              <w:rPr>
                <w:color w:val="000000" w:themeColor="text1"/>
                <w:sz w:val="22"/>
                <w:szCs w:val="20"/>
              </w:rPr>
              <w:t xml:space="preserve">, to </w:t>
            </w:r>
            <w:r w:rsidR="000F6424">
              <w:rPr>
                <w:color w:val="000000" w:themeColor="text1"/>
                <w:sz w:val="22"/>
                <w:szCs w:val="20"/>
              </w:rPr>
              <w:t>provide practical</w:t>
            </w:r>
            <w:r w:rsidR="00A67F67">
              <w:rPr>
                <w:color w:val="000000" w:themeColor="text1"/>
                <w:sz w:val="22"/>
                <w:szCs w:val="20"/>
              </w:rPr>
              <w:t xml:space="preserve"> </w:t>
            </w:r>
            <w:r w:rsidR="00407F8D">
              <w:rPr>
                <w:color w:val="000000" w:themeColor="text1"/>
                <w:sz w:val="22"/>
                <w:szCs w:val="20"/>
              </w:rPr>
              <w:t>help coordinating</w:t>
            </w:r>
            <w:r w:rsidR="00A67F67">
              <w:rPr>
                <w:color w:val="000000" w:themeColor="text1"/>
                <w:sz w:val="22"/>
                <w:szCs w:val="20"/>
              </w:rPr>
              <w:t xml:space="preserve"> new support when </w:t>
            </w:r>
            <w:r w:rsidR="00407F8D">
              <w:rPr>
                <w:color w:val="000000" w:themeColor="text1"/>
                <w:sz w:val="22"/>
                <w:szCs w:val="20"/>
              </w:rPr>
              <w:t>people’s</w:t>
            </w:r>
            <w:r w:rsidR="00A67F67">
              <w:rPr>
                <w:color w:val="000000" w:themeColor="text1"/>
                <w:sz w:val="22"/>
                <w:szCs w:val="20"/>
              </w:rPr>
              <w:t xml:space="preserve"> needs change or when they age out of (or into) certain services. They would ensure that there are no lapses in support and facilitate smoother transitions.</w:t>
            </w:r>
          </w:p>
          <w:p w14:paraId="2889D85F" w14:textId="77777777" w:rsidR="00A67F67" w:rsidRDefault="00A67F67" w:rsidP="00A67F67">
            <w:pPr>
              <w:pStyle w:val="ListParagraph"/>
              <w:numPr>
                <w:ilvl w:val="0"/>
                <w:numId w:val="8"/>
              </w:numPr>
              <w:rPr>
                <w:color w:val="000000" w:themeColor="text1"/>
                <w:sz w:val="22"/>
                <w:szCs w:val="20"/>
              </w:rPr>
            </w:pPr>
            <w:r>
              <w:rPr>
                <w:color w:val="000000" w:themeColor="text1"/>
                <w:sz w:val="22"/>
                <w:szCs w:val="20"/>
              </w:rPr>
              <w:t xml:space="preserve">Someone who can help develop a plan </w:t>
            </w:r>
            <w:r w:rsidR="00407F8D">
              <w:rPr>
                <w:color w:val="000000" w:themeColor="text1"/>
                <w:sz w:val="22"/>
                <w:szCs w:val="20"/>
              </w:rPr>
              <w:t xml:space="preserve">with disabled people </w:t>
            </w:r>
            <w:r>
              <w:rPr>
                <w:color w:val="000000" w:themeColor="text1"/>
                <w:sz w:val="22"/>
                <w:szCs w:val="20"/>
              </w:rPr>
              <w:t xml:space="preserve">and </w:t>
            </w:r>
            <w:r w:rsidR="00407F8D">
              <w:rPr>
                <w:color w:val="000000" w:themeColor="text1"/>
                <w:sz w:val="22"/>
                <w:szCs w:val="20"/>
              </w:rPr>
              <w:t xml:space="preserve">families </w:t>
            </w:r>
            <w:r w:rsidR="003A5EFD">
              <w:rPr>
                <w:color w:val="000000" w:themeColor="text1"/>
                <w:sz w:val="22"/>
                <w:szCs w:val="20"/>
              </w:rPr>
              <w:t>for</w:t>
            </w:r>
            <w:r>
              <w:rPr>
                <w:color w:val="000000" w:themeColor="text1"/>
                <w:sz w:val="22"/>
                <w:szCs w:val="20"/>
              </w:rPr>
              <w:t xml:space="preserve"> likely periods of change, including contingencies for emergency situations.</w:t>
            </w:r>
          </w:p>
          <w:p w14:paraId="4B3E7EEA" w14:textId="77777777" w:rsidR="009F47ED" w:rsidRPr="009151B1" w:rsidRDefault="003B77B8" w:rsidP="009F47ED">
            <w:pPr>
              <w:rPr>
                <w:rFonts w:ascii="Roboto" w:hAnsi="Roboto"/>
                <w:color w:val="000000" w:themeColor="text1"/>
              </w:rPr>
            </w:pPr>
            <w:r w:rsidRPr="009151B1">
              <w:rPr>
                <w:rFonts w:ascii="Roboto" w:hAnsi="Roboto"/>
                <w:color w:val="000000" w:themeColor="text1"/>
              </w:rPr>
              <w:t xml:space="preserve">Consolidate </w:t>
            </w:r>
            <w:r w:rsidR="00C37BB9" w:rsidRPr="009151B1">
              <w:rPr>
                <w:rFonts w:ascii="Roboto" w:hAnsi="Roboto"/>
                <w:color w:val="000000" w:themeColor="text1"/>
              </w:rPr>
              <w:t xml:space="preserve">and </w:t>
            </w:r>
            <w:r w:rsidR="00857317" w:rsidRPr="009151B1">
              <w:rPr>
                <w:rFonts w:ascii="Roboto" w:hAnsi="Roboto"/>
                <w:color w:val="000000" w:themeColor="text1"/>
              </w:rPr>
              <w:t>coordinate between services</w:t>
            </w:r>
            <w:r w:rsidR="006C1891" w:rsidRPr="009151B1">
              <w:rPr>
                <w:rFonts w:ascii="Roboto" w:hAnsi="Roboto"/>
                <w:color w:val="000000" w:themeColor="text1"/>
              </w:rPr>
              <w:t xml:space="preserve"> </w:t>
            </w:r>
            <w:r w:rsidR="001242B5" w:rsidRPr="009151B1">
              <w:rPr>
                <w:rFonts w:ascii="Roboto" w:hAnsi="Roboto"/>
                <w:color w:val="000000" w:themeColor="text1"/>
              </w:rPr>
              <w:t>when changes occur</w:t>
            </w:r>
          </w:p>
          <w:p w14:paraId="3797BF02" w14:textId="77777777" w:rsidR="00FC2637" w:rsidRPr="003B77B8" w:rsidRDefault="003B77B8" w:rsidP="00A67F67">
            <w:pPr>
              <w:rPr>
                <w:i/>
                <w:color w:val="000000" w:themeColor="text1"/>
                <w:sz w:val="22"/>
                <w:szCs w:val="20"/>
              </w:rPr>
            </w:pPr>
            <w:r w:rsidRPr="003B77B8">
              <w:rPr>
                <w:i/>
                <w:color w:val="000000" w:themeColor="text1"/>
                <w:sz w:val="22"/>
                <w:szCs w:val="20"/>
              </w:rPr>
              <w:t xml:space="preserve">What this </w:t>
            </w:r>
            <w:r w:rsidR="008474C0">
              <w:rPr>
                <w:i/>
                <w:color w:val="000000" w:themeColor="text1"/>
                <w:sz w:val="22"/>
                <w:szCs w:val="18"/>
              </w:rPr>
              <w:t xml:space="preserve">would </w:t>
            </w:r>
            <w:r w:rsidR="008474C0" w:rsidRPr="00D130DC">
              <w:rPr>
                <w:i/>
                <w:color w:val="000000" w:themeColor="text1"/>
                <w:sz w:val="22"/>
                <w:szCs w:val="18"/>
              </w:rPr>
              <w:t>look</w:t>
            </w:r>
            <w:r w:rsidRPr="00D130DC">
              <w:rPr>
                <w:i/>
                <w:color w:val="000000" w:themeColor="text1"/>
                <w:sz w:val="22"/>
                <w:szCs w:val="18"/>
              </w:rPr>
              <w:t xml:space="preserve"> like</w:t>
            </w:r>
            <w:r>
              <w:rPr>
                <w:i/>
                <w:color w:val="000000" w:themeColor="text1"/>
                <w:sz w:val="22"/>
                <w:szCs w:val="18"/>
              </w:rPr>
              <w:t xml:space="preserve"> </w:t>
            </w:r>
            <w:r w:rsidRPr="003B77B8">
              <w:rPr>
                <w:i/>
                <w:color w:val="000000" w:themeColor="text1"/>
                <w:sz w:val="22"/>
                <w:szCs w:val="20"/>
              </w:rPr>
              <w:t>for transition support</w:t>
            </w:r>
          </w:p>
          <w:p w14:paraId="53878E0F" w14:textId="77777777" w:rsidR="00443B25" w:rsidRPr="009151B1" w:rsidRDefault="00857317" w:rsidP="00BC418D">
            <w:pPr>
              <w:pStyle w:val="ListParagraph"/>
              <w:numPr>
                <w:ilvl w:val="0"/>
                <w:numId w:val="8"/>
              </w:numPr>
              <w:rPr>
                <w:b/>
                <w:bCs/>
                <w:color w:val="000000" w:themeColor="text1"/>
                <w:sz w:val="22"/>
                <w:szCs w:val="22"/>
              </w:rPr>
            </w:pPr>
            <w:r w:rsidRPr="00443B25">
              <w:rPr>
                <w:color w:val="000000" w:themeColor="text1"/>
                <w:sz w:val="22"/>
                <w:szCs w:val="20"/>
              </w:rPr>
              <w:t xml:space="preserve">Information-sharing </w:t>
            </w:r>
            <w:r w:rsidR="000427DE">
              <w:rPr>
                <w:color w:val="000000" w:themeColor="text1"/>
                <w:sz w:val="22"/>
                <w:szCs w:val="20"/>
              </w:rPr>
              <w:t>and cooperation</w:t>
            </w:r>
            <w:r w:rsidRPr="006D5681">
              <w:rPr>
                <w:color w:val="000000" w:themeColor="text1"/>
                <w:sz w:val="22"/>
                <w:szCs w:val="20"/>
              </w:rPr>
              <w:t xml:space="preserve"> </w:t>
            </w:r>
            <w:r w:rsidRPr="00443B25">
              <w:rPr>
                <w:color w:val="000000" w:themeColor="text1"/>
                <w:sz w:val="22"/>
                <w:szCs w:val="20"/>
              </w:rPr>
              <w:t>between services when things change</w:t>
            </w:r>
            <w:r w:rsidR="00231359">
              <w:rPr>
                <w:color w:val="000000" w:themeColor="text1"/>
                <w:sz w:val="22"/>
                <w:szCs w:val="20"/>
              </w:rPr>
              <w:t>, or when</w:t>
            </w:r>
            <w:r w:rsidR="00366897">
              <w:rPr>
                <w:color w:val="000000" w:themeColor="text1"/>
                <w:sz w:val="22"/>
                <w:szCs w:val="20"/>
              </w:rPr>
              <w:t xml:space="preserve"> </w:t>
            </w:r>
            <w:r w:rsidR="005C6979">
              <w:rPr>
                <w:color w:val="000000" w:themeColor="text1"/>
                <w:sz w:val="22"/>
                <w:szCs w:val="20"/>
              </w:rPr>
              <w:t>a person is transitioning from one service to another</w:t>
            </w:r>
            <w:r w:rsidR="0072032C">
              <w:rPr>
                <w:color w:val="000000" w:themeColor="text1"/>
                <w:sz w:val="22"/>
                <w:szCs w:val="20"/>
              </w:rPr>
              <w:t>. Ensuring</w:t>
            </w:r>
            <w:r w:rsidR="00366897">
              <w:rPr>
                <w:color w:val="000000" w:themeColor="text1"/>
                <w:sz w:val="22"/>
                <w:szCs w:val="20"/>
              </w:rPr>
              <w:t xml:space="preserve"> that multiple relevant agencies can respond from the outset</w:t>
            </w:r>
            <w:r w:rsidR="00CA6418">
              <w:rPr>
                <w:color w:val="000000" w:themeColor="text1"/>
                <w:sz w:val="22"/>
                <w:szCs w:val="20"/>
              </w:rPr>
              <w:t xml:space="preserve"> </w:t>
            </w:r>
            <w:r w:rsidR="008310E7">
              <w:rPr>
                <w:color w:val="000000" w:themeColor="text1"/>
                <w:sz w:val="22"/>
                <w:szCs w:val="20"/>
              </w:rPr>
              <w:t xml:space="preserve">to </w:t>
            </w:r>
            <w:r w:rsidR="003F77B9">
              <w:rPr>
                <w:color w:val="000000" w:themeColor="text1"/>
                <w:sz w:val="22"/>
                <w:szCs w:val="20"/>
              </w:rPr>
              <w:t xml:space="preserve">ease transitions </w:t>
            </w:r>
            <w:r w:rsidR="00EF5415">
              <w:rPr>
                <w:color w:val="000000" w:themeColor="text1"/>
                <w:sz w:val="22"/>
                <w:szCs w:val="20"/>
              </w:rPr>
              <w:t>and</w:t>
            </w:r>
            <w:r w:rsidR="00CA6418">
              <w:rPr>
                <w:color w:val="000000" w:themeColor="text1"/>
                <w:sz w:val="22"/>
                <w:szCs w:val="20"/>
              </w:rPr>
              <w:t xml:space="preserve"> </w:t>
            </w:r>
            <w:r w:rsidR="006D5681">
              <w:rPr>
                <w:color w:val="000000" w:themeColor="text1"/>
                <w:sz w:val="22"/>
                <w:szCs w:val="20"/>
              </w:rPr>
              <w:t>pre</w:t>
            </w:r>
            <w:r w:rsidR="0072032C">
              <w:rPr>
                <w:color w:val="000000" w:themeColor="text1"/>
                <w:sz w:val="22"/>
                <w:szCs w:val="20"/>
              </w:rPr>
              <w:t>vent gaps in support</w:t>
            </w:r>
            <w:r w:rsidR="003F77B9">
              <w:rPr>
                <w:color w:val="000000" w:themeColor="text1"/>
                <w:sz w:val="22"/>
                <w:szCs w:val="20"/>
              </w:rPr>
              <w:t>, reducing the need for people to re-</w:t>
            </w:r>
            <w:r w:rsidR="00461E3C">
              <w:rPr>
                <w:color w:val="000000" w:themeColor="text1"/>
                <w:sz w:val="22"/>
                <w:szCs w:val="20"/>
              </w:rPr>
              <w:t xml:space="preserve">apply, re-explain and re-negotiate </w:t>
            </w:r>
            <w:r w:rsidR="006C2001">
              <w:rPr>
                <w:color w:val="000000" w:themeColor="text1"/>
                <w:sz w:val="22"/>
                <w:szCs w:val="20"/>
              </w:rPr>
              <w:t>access to</w:t>
            </w:r>
            <w:r w:rsidR="008A4D40">
              <w:rPr>
                <w:color w:val="000000" w:themeColor="text1"/>
                <w:sz w:val="22"/>
                <w:szCs w:val="20"/>
              </w:rPr>
              <w:t xml:space="preserve"> it</w:t>
            </w:r>
            <w:r w:rsidR="00DD7FA5">
              <w:rPr>
                <w:color w:val="000000" w:themeColor="text1"/>
                <w:sz w:val="22"/>
                <w:szCs w:val="20"/>
              </w:rPr>
              <w:t xml:space="preserve">. This relates to provision of a holistic support system across sectors, such as education, health, and disability-specific services or </w:t>
            </w:r>
            <w:r w:rsidR="00F91D97">
              <w:rPr>
                <w:color w:val="000000" w:themeColor="text1"/>
                <w:sz w:val="22"/>
                <w:szCs w:val="20"/>
              </w:rPr>
              <w:t>when transitioning from one support service to another.</w:t>
            </w:r>
          </w:p>
          <w:p w14:paraId="1261C997" w14:textId="77777777" w:rsidR="008D2A2F" w:rsidRPr="00A624EA" w:rsidRDefault="00465B72" w:rsidP="00A15AC6">
            <w:pPr>
              <w:pStyle w:val="ListParagraph"/>
              <w:numPr>
                <w:ilvl w:val="0"/>
                <w:numId w:val="8"/>
              </w:numPr>
              <w:rPr>
                <w:color w:val="000000" w:themeColor="text1"/>
                <w:sz w:val="22"/>
                <w:szCs w:val="20"/>
              </w:rPr>
            </w:pPr>
            <w:r>
              <w:rPr>
                <w:color w:val="000000" w:themeColor="text1"/>
                <w:sz w:val="22"/>
                <w:szCs w:val="20"/>
              </w:rPr>
              <w:t xml:space="preserve">Transitions can come with uncertainty about which agencies/services are responsible for providing support, for instance </w:t>
            </w:r>
            <w:r w:rsidR="00AF619C">
              <w:rPr>
                <w:color w:val="000000" w:themeColor="text1"/>
                <w:sz w:val="22"/>
                <w:szCs w:val="20"/>
              </w:rPr>
              <w:t>when supports change</w:t>
            </w:r>
            <w:r>
              <w:rPr>
                <w:color w:val="000000" w:themeColor="text1"/>
                <w:sz w:val="22"/>
                <w:szCs w:val="20"/>
              </w:rPr>
              <w:t xml:space="preserve"> from youth to adult. </w:t>
            </w:r>
            <w:r w:rsidR="00477BDA" w:rsidRPr="00A624EA">
              <w:rPr>
                <w:color w:val="000000" w:themeColor="text1"/>
                <w:sz w:val="22"/>
                <w:szCs w:val="20"/>
              </w:rPr>
              <w:t xml:space="preserve">Clear communication </w:t>
            </w:r>
            <w:r w:rsidR="00A624EA" w:rsidRPr="00A624EA">
              <w:rPr>
                <w:color w:val="000000" w:themeColor="text1"/>
                <w:sz w:val="22"/>
                <w:szCs w:val="20"/>
              </w:rPr>
              <w:t>pathways</w:t>
            </w:r>
            <w:r w:rsidR="00477BDA" w:rsidRPr="00A624EA">
              <w:rPr>
                <w:color w:val="000000" w:themeColor="text1"/>
                <w:sz w:val="22"/>
                <w:szCs w:val="20"/>
              </w:rPr>
              <w:t xml:space="preserve"> </w:t>
            </w:r>
            <w:r w:rsidR="005B1DC5" w:rsidRPr="00A624EA">
              <w:rPr>
                <w:color w:val="000000" w:themeColor="text1"/>
                <w:sz w:val="22"/>
                <w:szCs w:val="20"/>
              </w:rPr>
              <w:t xml:space="preserve">and </w:t>
            </w:r>
            <w:r w:rsidR="00A624EA" w:rsidRPr="00A624EA">
              <w:rPr>
                <w:color w:val="000000" w:themeColor="text1"/>
                <w:sz w:val="22"/>
                <w:szCs w:val="20"/>
              </w:rPr>
              <w:t>information</w:t>
            </w:r>
            <w:r w:rsidR="005B1DC5" w:rsidRPr="00A624EA">
              <w:rPr>
                <w:color w:val="000000" w:themeColor="text1"/>
                <w:sz w:val="22"/>
                <w:szCs w:val="20"/>
              </w:rPr>
              <w:t xml:space="preserve"> about who is responsible for what</w:t>
            </w:r>
            <w:r w:rsidR="00C907BF">
              <w:rPr>
                <w:color w:val="000000" w:themeColor="text1"/>
                <w:sz w:val="22"/>
                <w:szCs w:val="20"/>
              </w:rPr>
              <w:t>, a</w:t>
            </w:r>
            <w:r w:rsidR="000D6B7C">
              <w:rPr>
                <w:color w:val="000000" w:themeColor="text1"/>
                <w:sz w:val="22"/>
                <w:szCs w:val="20"/>
              </w:rPr>
              <w:t>s well as</w:t>
            </w:r>
            <w:r w:rsidR="00C907BF">
              <w:rPr>
                <w:color w:val="000000" w:themeColor="text1"/>
                <w:sz w:val="22"/>
                <w:szCs w:val="20"/>
              </w:rPr>
              <w:t xml:space="preserve"> what next steps </w:t>
            </w:r>
            <w:r w:rsidR="00CD3495">
              <w:rPr>
                <w:color w:val="000000" w:themeColor="text1"/>
                <w:sz w:val="22"/>
                <w:szCs w:val="20"/>
              </w:rPr>
              <w:t>look like</w:t>
            </w:r>
            <w:r w:rsidR="000E028D">
              <w:rPr>
                <w:color w:val="000000" w:themeColor="text1"/>
                <w:sz w:val="22"/>
                <w:szCs w:val="20"/>
              </w:rPr>
              <w:t xml:space="preserve"> could help </w:t>
            </w:r>
            <w:r w:rsidR="00BF09E7">
              <w:rPr>
                <w:color w:val="000000" w:themeColor="text1"/>
                <w:sz w:val="22"/>
                <w:szCs w:val="20"/>
              </w:rPr>
              <w:t>orient</w:t>
            </w:r>
            <w:r w:rsidR="000E028D">
              <w:rPr>
                <w:color w:val="000000" w:themeColor="text1"/>
                <w:sz w:val="22"/>
                <w:szCs w:val="20"/>
              </w:rPr>
              <w:t xml:space="preserve"> people </w:t>
            </w:r>
            <w:r w:rsidR="00CD3495">
              <w:rPr>
                <w:color w:val="000000" w:themeColor="text1"/>
                <w:sz w:val="22"/>
                <w:szCs w:val="20"/>
              </w:rPr>
              <w:t>wi</w:t>
            </w:r>
            <w:r w:rsidR="00CD3495" w:rsidRPr="009151B1">
              <w:rPr>
                <w:color w:val="000000" w:themeColor="text1"/>
                <w:sz w:val="22"/>
                <w:szCs w:val="22"/>
              </w:rPr>
              <w:t>th</w:t>
            </w:r>
            <w:r w:rsidR="00BF09E7">
              <w:rPr>
                <w:color w:val="000000" w:themeColor="text1"/>
                <w:sz w:val="22"/>
                <w:szCs w:val="20"/>
              </w:rPr>
              <w:t xml:space="preserve"> a </w:t>
            </w:r>
            <w:r w:rsidR="00CD3495">
              <w:rPr>
                <w:color w:val="000000" w:themeColor="text1"/>
                <w:sz w:val="22"/>
                <w:szCs w:val="20"/>
              </w:rPr>
              <w:t>new system</w:t>
            </w:r>
            <w:r w:rsidR="00D639C7">
              <w:rPr>
                <w:color w:val="000000" w:themeColor="text1"/>
                <w:sz w:val="22"/>
                <w:szCs w:val="20"/>
              </w:rPr>
              <w:t>: i</w:t>
            </w:r>
            <w:r w:rsidR="0066659D">
              <w:rPr>
                <w:color w:val="000000" w:themeColor="text1"/>
                <w:sz w:val="22"/>
                <w:szCs w:val="20"/>
              </w:rPr>
              <w:t xml:space="preserve">f </w:t>
            </w:r>
            <w:r w:rsidR="00C907BF">
              <w:rPr>
                <w:color w:val="000000" w:themeColor="text1"/>
                <w:sz w:val="22"/>
                <w:szCs w:val="20"/>
              </w:rPr>
              <w:t>one</w:t>
            </w:r>
            <w:r w:rsidR="0066659D">
              <w:rPr>
                <w:color w:val="000000" w:themeColor="text1"/>
                <w:sz w:val="22"/>
                <w:szCs w:val="20"/>
              </w:rPr>
              <w:t xml:space="preserve"> agency can’t help, then </w:t>
            </w:r>
            <w:r w:rsidR="002409DE">
              <w:rPr>
                <w:color w:val="000000" w:themeColor="text1"/>
                <w:sz w:val="22"/>
                <w:szCs w:val="20"/>
              </w:rPr>
              <w:t xml:space="preserve">that agency </w:t>
            </w:r>
            <w:r w:rsidR="009011CD">
              <w:rPr>
                <w:color w:val="000000" w:themeColor="text1"/>
                <w:sz w:val="22"/>
                <w:szCs w:val="20"/>
              </w:rPr>
              <w:t>connect</w:t>
            </w:r>
            <w:r w:rsidR="002409DE">
              <w:rPr>
                <w:color w:val="000000" w:themeColor="text1"/>
                <w:sz w:val="22"/>
                <w:szCs w:val="20"/>
              </w:rPr>
              <w:t>s</w:t>
            </w:r>
            <w:r w:rsidR="00D15437">
              <w:rPr>
                <w:color w:val="000000" w:themeColor="text1"/>
                <w:sz w:val="22"/>
                <w:szCs w:val="20"/>
              </w:rPr>
              <w:t xml:space="preserve"> people </w:t>
            </w:r>
            <w:r w:rsidR="009011CD">
              <w:rPr>
                <w:color w:val="000000" w:themeColor="text1"/>
                <w:sz w:val="22"/>
                <w:szCs w:val="20"/>
              </w:rPr>
              <w:t>to one that can.</w:t>
            </w:r>
          </w:p>
          <w:p w14:paraId="4C7F6E29" w14:textId="77777777" w:rsidR="007B4296" w:rsidRPr="009151B1" w:rsidRDefault="0036506A" w:rsidP="0036506A">
            <w:pPr>
              <w:rPr>
                <w:rFonts w:ascii="Roboto" w:hAnsi="Roboto"/>
                <w:color w:val="000000" w:themeColor="text1"/>
              </w:rPr>
            </w:pPr>
            <w:r w:rsidRPr="009151B1">
              <w:rPr>
                <w:rFonts w:ascii="Roboto" w:hAnsi="Roboto"/>
                <w:color w:val="000000" w:themeColor="text1"/>
              </w:rPr>
              <w:t>Provide clear information and communicate proactively</w:t>
            </w:r>
            <w:r w:rsidR="0028681B" w:rsidRPr="009151B1">
              <w:rPr>
                <w:rFonts w:ascii="Roboto" w:hAnsi="Roboto"/>
                <w:color w:val="000000" w:themeColor="text1"/>
              </w:rPr>
              <w:t xml:space="preserve"> </w:t>
            </w:r>
            <w:r w:rsidR="000427DE" w:rsidRPr="009151B1">
              <w:rPr>
                <w:rFonts w:ascii="Roboto" w:hAnsi="Roboto"/>
                <w:color w:val="000000" w:themeColor="text1"/>
              </w:rPr>
              <w:t xml:space="preserve">about </w:t>
            </w:r>
            <w:r w:rsidR="00B55AB1" w:rsidRPr="009151B1">
              <w:rPr>
                <w:rFonts w:ascii="Roboto" w:hAnsi="Roboto"/>
                <w:color w:val="000000" w:themeColor="text1"/>
              </w:rPr>
              <w:t xml:space="preserve">what people can expect during transitions, </w:t>
            </w:r>
            <w:r w:rsidR="000427DE" w:rsidRPr="009151B1">
              <w:rPr>
                <w:rFonts w:ascii="Roboto" w:hAnsi="Roboto"/>
                <w:color w:val="000000" w:themeColor="text1"/>
              </w:rPr>
              <w:t>and what support is available</w:t>
            </w:r>
          </w:p>
          <w:p w14:paraId="4FB1FF99" w14:textId="77777777" w:rsidR="0036506A" w:rsidRPr="00B55AB1" w:rsidRDefault="00B55AB1" w:rsidP="0036506A">
            <w:pPr>
              <w:rPr>
                <w:i/>
                <w:color w:val="000000" w:themeColor="text1"/>
                <w:sz w:val="22"/>
                <w:szCs w:val="18"/>
              </w:rPr>
            </w:pPr>
            <w:r w:rsidRPr="00B55AB1">
              <w:rPr>
                <w:i/>
                <w:color w:val="000000" w:themeColor="text1"/>
                <w:sz w:val="22"/>
                <w:szCs w:val="18"/>
              </w:rPr>
              <w:t xml:space="preserve">What this </w:t>
            </w:r>
            <w:r w:rsidR="008474C0">
              <w:rPr>
                <w:i/>
                <w:color w:val="000000" w:themeColor="text1"/>
                <w:sz w:val="22"/>
                <w:szCs w:val="18"/>
              </w:rPr>
              <w:t xml:space="preserve">would </w:t>
            </w:r>
            <w:r w:rsidR="008474C0" w:rsidRPr="00D130DC">
              <w:rPr>
                <w:i/>
                <w:color w:val="000000" w:themeColor="text1"/>
                <w:sz w:val="22"/>
                <w:szCs w:val="18"/>
              </w:rPr>
              <w:t>look</w:t>
            </w:r>
            <w:r w:rsidRPr="00B55AB1">
              <w:rPr>
                <w:i/>
                <w:color w:val="000000" w:themeColor="text1"/>
                <w:sz w:val="22"/>
                <w:szCs w:val="18"/>
              </w:rPr>
              <w:t xml:space="preserve"> like for transition support</w:t>
            </w:r>
          </w:p>
          <w:p w14:paraId="7AA76F37" w14:textId="77777777" w:rsidR="00645149" w:rsidRPr="009151B1" w:rsidRDefault="00176F24" w:rsidP="00EB2165">
            <w:pPr>
              <w:pStyle w:val="ListParagraph"/>
              <w:numPr>
                <w:ilvl w:val="0"/>
                <w:numId w:val="8"/>
              </w:numPr>
              <w:rPr>
                <w:color w:val="000000" w:themeColor="text1"/>
                <w:sz w:val="22"/>
                <w:szCs w:val="22"/>
              </w:rPr>
            </w:pPr>
            <w:r w:rsidRPr="00645149">
              <w:rPr>
                <w:color w:val="000000" w:themeColor="text1"/>
                <w:sz w:val="22"/>
                <w:szCs w:val="18"/>
              </w:rPr>
              <w:t>Providing clear information related to transitions in advance</w:t>
            </w:r>
            <w:r w:rsidR="00E8601C" w:rsidRPr="00645149">
              <w:rPr>
                <w:color w:val="000000" w:themeColor="text1"/>
                <w:sz w:val="22"/>
                <w:szCs w:val="18"/>
              </w:rPr>
              <w:t>, including a</w:t>
            </w:r>
            <w:r w:rsidR="0063049E" w:rsidRPr="00645149">
              <w:rPr>
                <w:color w:val="000000" w:themeColor="text1"/>
                <w:sz w:val="22"/>
                <w:szCs w:val="18"/>
              </w:rPr>
              <w:t xml:space="preserve"> complete directory of </w:t>
            </w:r>
            <w:r w:rsidR="00E8601C" w:rsidRPr="00645149">
              <w:rPr>
                <w:color w:val="000000" w:themeColor="text1"/>
                <w:sz w:val="22"/>
                <w:szCs w:val="18"/>
              </w:rPr>
              <w:t>what is available (ideally</w:t>
            </w:r>
            <w:r w:rsidR="00FF7CA1">
              <w:rPr>
                <w:color w:val="000000" w:themeColor="text1"/>
                <w:sz w:val="22"/>
                <w:szCs w:val="18"/>
              </w:rPr>
              <w:t xml:space="preserve"> one</w:t>
            </w:r>
            <w:r w:rsidR="00E8601C" w:rsidRPr="00645149">
              <w:rPr>
                <w:color w:val="000000" w:themeColor="text1"/>
                <w:sz w:val="22"/>
                <w:szCs w:val="18"/>
              </w:rPr>
              <w:t xml:space="preserve"> that </w:t>
            </w:r>
            <w:r w:rsidR="00B133BC">
              <w:rPr>
                <w:color w:val="000000" w:themeColor="text1"/>
                <w:sz w:val="22"/>
                <w:szCs w:val="18"/>
              </w:rPr>
              <w:t>caters</w:t>
            </w:r>
            <w:r w:rsidR="00E8601C" w:rsidRPr="00645149">
              <w:rPr>
                <w:color w:val="000000" w:themeColor="text1"/>
                <w:sz w:val="22"/>
                <w:szCs w:val="18"/>
              </w:rPr>
              <w:t xml:space="preserve"> to the individual’s context), rather than </w:t>
            </w:r>
            <w:r w:rsidR="00645149">
              <w:rPr>
                <w:color w:val="000000" w:themeColor="text1"/>
                <w:sz w:val="22"/>
                <w:szCs w:val="18"/>
              </w:rPr>
              <w:t>leaving people to find out on their own.</w:t>
            </w:r>
          </w:p>
          <w:p w14:paraId="04627AA2" w14:textId="77777777" w:rsidR="009A1DB3" w:rsidRPr="00285D5E" w:rsidRDefault="009A1DB3" w:rsidP="00DB7E53">
            <w:pPr>
              <w:pStyle w:val="ListParagraph"/>
              <w:numPr>
                <w:ilvl w:val="0"/>
                <w:numId w:val="8"/>
              </w:numPr>
              <w:rPr>
                <w:color w:val="000000" w:themeColor="text1"/>
                <w:sz w:val="22"/>
                <w:szCs w:val="20"/>
              </w:rPr>
            </w:pPr>
            <w:r w:rsidRPr="00285D5E">
              <w:rPr>
                <w:color w:val="000000" w:themeColor="text1"/>
                <w:sz w:val="22"/>
                <w:szCs w:val="20"/>
              </w:rPr>
              <w:t>Clearly outlining the steps involved</w:t>
            </w:r>
            <w:r w:rsidR="00285D5E" w:rsidRPr="00285D5E">
              <w:rPr>
                <w:color w:val="000000" w:themeColor="text1"/>
                <w:sz w:val="22"/>
                <w:szCs w:val="20"/>
              </w:rPr>
              <w:t xml:space="preserve"> for accessing supports</w:t>
            </w:r>
            <w:r w:rsidR="00110750">
              <w:rPr>
                <w:color w:val="000000" w:themeColor="text1"/>
                <w:sz w:val="22"/>
                <w:szCs w:val="20"/>
              </w:rPr>
              <w:t>, transitioning between supports,</w:t>
            </w:r>
            <w:r w:rsidRPr="00285D5E">
              <w:rPr>
                <w:color w:val="000000" w:themeColor="text1"/>
                <w:sz w:val="22"/>
                <w:szCs w:val="20"/>
              </w:rPr>
              <w:t xml:space="preserve"> and </w:t>
            </w:r>
            <w:r w:rsidR="00285D5E" w:rsidRPr="00285D5E">
              <w:rPr>
                <w:color w:val="000000" w:themeColor="text1"/>
                <w:sz w:val="22"/>
                <w:szCs w:val="20"/>
              </w:rPr>
              <w:t xml:space="preserve">what to expect </w:t>
            </w:r>
            <w:r w:rsidR="00110750">
              <w:rPr>
                <w:color w:val="000000" w:themeColor="text1"/>
                <w:sz w:val="22"/>
                <w:szCs w:val="20"/>
              </w:rPr>
              <w:t xml:space="preserve">or consider </w:t>
            </w:r>
            <w:r w:rsidR="00285D5E" w:rsidRPr="00285D5E">
              <w:rPr>
                <w:color w:val="000000" w:themeColor="text1"/>
                <w:sz w:val="22"/>
                <w:szCs w:val="20"/>
              </w:rPr>
              <w:t>during transition</w:t>
            </w:r>
            <w:r w:rsidR="00110750">
              <w:rPr>
                <w:color w:val="000000" w:themeColor="text1"/>
                <w:sz w:val="22"/>
                <w:szCs w:val="20"/>
              </w:rPr>
              <w:t xml:space="preserve"> periods</w:t>
            </w:r>
            <w:r w:rsidR="006F38DF">
              <w:rPr>
                <w:color w:val="000000" w:themeColor="text1"/>
                <w:sz w:val="22"/>
                <w:szCs w:val="20"/>
              </w:rPr>
              <w:t>. This includes guidance for wh</w:t>
            </w:r>
            <w:r w:rsidR="00110750">
              <w:rPr>
                <w:color w:val="000000" w:themeColor="text1"/>
                <w:sz w:val="22"/>
                <w:szCs w:val="20"/>
              </w:rPr>
              <w:t>ā</w:t>
            </w:r>
            <w:r w:rsidR="006F38DF">
              <w:rPr>
                <w:color w:val="000000" w:themeColor="text1"/>
                <w:sz w:val="22"/>
                <w:szCs w:val="20"/>
              </w:rPr>
              <w:t xml:space="preserve">nau caregivers. </w:t>
            </w:r>
            <w:r w:rsidR="009411D3">
              <w:rPr>
                <w:color w:val="000000" w:themeColor="text1"/>
                <w:sz w:val="22"/>
                <w:szCs w:val="20"/>
              </w:rPr>
              <w:t xml:space="preserve">An example raised was that DSS could provide </w:t>
            </w:r>
            <w:r w:rsidR="00814D57">
              <w:rPr>
                <w:color w:val="000000" w:themeColor="text1"/>
                <w:sz w:val="22"/>
                <w:szCs w:val="20"/>
              </w:rPr>
              <w:t xml:space="preserve">a </w:t>
            </w:r>
            <w:r w:rsidR="008E1C03">
              <w:rPr>
                <w:color w:val="000000" w:themeColor="text1"/>
                <w:sz w:val="22"/>
                <w:szCs w:val="20"/>
              </w:rPr>
              <w:t xml:space="preserve">relevant </w:t>
            </w:r>
            <w:r w:rsidR="00814D57">
              <w:rPr>
                <w:color w:val="000000" w:themeColor="text1"/>
                <w:sz w:val="22"/>
                <w:szCs w:val="20"/>
              </w:rPr>
              <w:t xml:space="preserve">support package </w:t>
            </w:r>
            <w:r w:rsidR="008E1C03">
              <w:rPr>
                <w:color w:val="000000" w:themeColor="text1"/>
                <w:sz w:val="22"/>
                <w:szCs w:val="20"/>
              </w:rPr>
              <w:t>in advance of</w:t>
            </w:r>
            <w:r w:rsidR="00814D57">
              <w:rPr>
                <w:color w:val="000000" w:themeColor="text1"/>
                <w:sz w:val="22"/>
                <w:szCs w:val="20"/>
              </w:rPr>
              <w:t xml:space="preserve"> transition points, for instance </w:t>
            </w:r>
            <w:r w:rsidR="008E1C03">
              <w:rPr>
                <w:color w:val="000000" w:themeColor="text1"/>
                <w:sz w:val="22"/>
                <w:szCs w:val="20"/>
              </w:rPr>
              <w:t>related to transitions out of education, or</w:t>
            </w:r>
            <w:r w:rsidR="007A3FF6">
              <w:rPr>
                <w:color w:val="000000" w:themeColor="text1"/>
                <w:sz w:val="22"/>
                <w:szCs w:val="20"/>
              </w:rPr>
              <w:t xml:space="preserve"> into </w:t>
            </w:r>
            <w:r w:rsidR="008E60E0">
              <w:rPr>
                <w:color w:val="000000" w:themeColor="text1"/>
                <w:sz w:val="22"/>
                <w:szCs w:val="20"/>
              </w:rPr>
              <w:t>elderly care.</w:t>
            </w:r>
          </w:p>
          <w:p w14:paraId="510750D3" w14:textId="77777777" w:rsidR="00D3698F" w:rsidRPr="009151B1" w:rsidRDefault="005C3D1C" w:rsidP="00285D5E">
            <w:pPr>
              <w:rPr>
                <w:rFonts w:ascii="Roboto" w:hAnsi="Roboto"/>
                <w:color w:val="000000" w:themeColor="text1"/>
              </w:rPr>
            </w:pPr>
            <w:r w:rsidRPr="009151B1">
              <w:rPr>
                <w:rFonts w:ascii="Roboto" w:hAnsi="Roboto"/>
                <w:color w:val="000000" w:themeColor="text1"/>
              </w:rPr>
              <w:t xml:space="preserve">A proactive system should </w:t>
            </w:r>
            <w:r w:rsidR="00DA6BB4" w:rsidRPr="009151B1">
              <w:rPr>
                <w:rFonts w:ascii="Roboto" w:hAnsi="Roboto"/>
                <w:color w:val="000000" w:themeColor="text1"/>
              </w:rPr>
              <w:t>support monitoring, assessment, planning</w:t>
            </w:r>
            <w:r w:rsidR="00AD194C" w:rsidRPr="009151B1">
              <w:rPr>
                <w:rFonts w:ascii="Roboto" w:hAnsi="Roboto"/>
                <w:color w:val="000000" w:themeColor="text1"/>
              </w:rPr>
              <w:t>, and early intervention in anticipation of</w:t>
            </w:r>
            <w:r w:rsidR="0028681B" w:rsidRPr="009151B1">
              <w:rPr>
                <w:rFonts w:ascii="Roboto" w:hAnsi="Roboto"/>
                <w:color w:val="000000" w:themeColor="text1"/>
              </w:rPr>
              <w:t xml:space="preserve"> changes</w:t>
            </w:r>
          </w:p>
          <w:p w14:paraId="20B47C6E" w14:textId="77777777" w:rsidR="00A65BCA" w:rsidRPr="00A65BCA" w:rsidRDefault="00A65BCA" w:rsidP="00285D5E">
            <w:pPr>
              <w:rPr>
                <w:i/>
                <w:color w:val="000000" w:themeColor="text1"/>
                <w:sz w:val="22"/>
                <w:szCs w:val="20"/>
              </w:rPr>
            </w:pPr>
            <w:r w:rsidRPr="00A65BCA">
              <w:rPr>
                <w:i/>
                <w:color w:val="000000" w:themeColor="text1"/>
                <w:sz w:val="22"/>
                <w:szCs w:val="20"/>
              </w:rPr>
              <w:t>What this looks like for transition support</w:t>
            </w:r>
          </w:p>
          <w:p w14:paraId="47165044" w14:textId="77777777" w:rsidR="002446CD" w:rsidRPr="002446CD" w:rsidRDefault="001366F3" w:rsidP="002446CD">
            <w:pPr>
              <w:pStyle w:val="ListParagraph"/>
              <w:numPr>
                <w:ilvl w:val="0"/>
                <w:numId w:val="8"/>
              </w:numPr>
              <w:rPr>
                <w:color w:val="000000" w:themeColor="text1"/>
                <w:sz w:val="22"/>
                <w:szCs w:val="20"/>
              </w:rPr>
            </w:pPr>
            <w:r>
              <w:rPr>
                <w:color w:val="000000" w:themeColor="text1"/>
                <w:sz w:val="22"/>
                <w:szCs w:val="20"/>
              </w:rPr>
              <w:t xml:space="preserve">Structured transition and planning support provided in advance of key transition points, so that disabled people and whānau </w:t>
            </w:r>
            <w:r w:rsidR="0014680A">
              <w:rPr>
                <w:color w:val="000000" w:themeColor="text1"/>
                <w:sz w:val="22"/>
                <w:szCs w:val="20"/>
              </w:rPr>
              <w:t xml:space="preserve">can </w:t>
            </w:r>
            <w:r w:rsidR="00C0550E">
              <w:rPr>
                <w:color w:val="000000" w:themeColor="text1"/>
                <w:sz w:val="22"/>
                <w:szCs w:val="20"/>
              </w:rPr>
              <w:t>be assured that support wi</w:t>
            </w:r>
            <w:r w:rsidR="00863A2E">
              <w:rPr>
                <w:color w:val="000000" w:themeColor="text1"/>
                <w:sz w:val="22"/>
                <w:szCs w:val="20"/>
              </w:rPr>
              <w:t xml:space="preserve">ll continue to be available and </w:t>
            </w:r>
            <w:r w:rsidR="00833E65">
              <w:rPr>
                <w:color w:val="000000" w:themeColor="text1"/>
                <w:sz w:val="22"/>
                <w:szCs w:val="20"/>
              </w:rPr>
              <w:t>is</w:t>
            </w:r>
            <w:r w:rsidR="00863A2E">
              <w:rPr>
                <w:color w:val="000000" w:themeColor="text1"/>
                <w:sz w:val="22"/>
                <w:szCs w:val="20"/>
              </w:rPr>
              <w:t xml:space="preserve"> </w:t>
            </w:r>
            <w:r w:rsidR="00942751">
              <w:rPr>
                <w:color w:val="000000" w:themeColor="text1"/>
                <w:sz w:val="22"/>
                <w:szCs w:val="20"/>
              </w:rPr>
              <w:t>cater</w:t>
            </w:r>
            <w:r w:rsidR="00DC641C">
              <w:rPr>
                <w:color w:val="000000" w:themeColor="text1"/>
                <w:sz w:val="22"/>
                <w:szCs w:val="20"/>
              </w:rPr>
              <w:t>ed</w:t>
            </w:r>
            <w:r w:rsidR="00863A2E">
              <w:rPr>
                <w:color w:val="000000" w:themeColor="text1"/>
                <w:sz w:val="22"/>
                <w:szCs w:val="20"/>
              </w:rPr>
              <w:t xml:space="preserve"> to changing needs.</w:t>
            </w:r>
            <w:r w:rsidR="00942751">
              <w:rPr>
                <w:color w:val="000000" w:themeColor="text1"/>
                <w:sz w:val="22"/>
                <w:szCs w:val="20"/>
              </w:rPr>
              <w:t xml:space="preserve"> This includes planning for when caregivers are no longer able to support, or to </w:t>
            </w:r>
            <w:r w:rsidR="00CB4CCE">
              <w:rPr>
                <w:color w:val="000000" w:themeColor="text1"/>
                <w:sz w:val="22"/>
                <w:szCs w:val="20"/>
              </w:rPr>
              <w:t>create a plan of action</w:t>
            </w:r>
            <w:r w:rsidR="00DC641C">
              <w:rPr>
                <w:color w:val="000000" w:themeColor="text1"/>
                <w:sz w:val="22"/>
                <w:szCs w:val="20"/>
              </w:rPr>
              <w:t xml:space="preserve"> for </w:t>
            </w:r>
            <w:r w:rsidR="00CB4CCE">
              <w:rPr>
                <w:color w:val="000000" w:themeColor="text1"/>
                <w:sz w:val="22"/>
                <w:szCs w:val="20"/>
              </w:rPr>
              <w:t xml:space="preserve">potential emergencies. </w:t>
            </w:r>
            <w:r w:rsidR="00A65BCA">
              <w:rPr>
                <w:color w:val="000000" w:themeColor="text1"/>
                <w:sz w:val="22"/>
                <w:szCs w:val="20"/>
              </w:rPr>
              <w:t>Practical support, clear information and processes</w:t>
            </w:r>
            <w:r w:rsidR="000377BC">
              <w:rPr>
                <w:color w:val="000000" w:themeColor="text1"/>
                <w:sz w:val="22"/>
                <w:szCs w:val="20"/>
              </w:rPr>
              <w:t xml:space="preserve">, and </w:t>
            </w:r>
            <w:r w:rsidR="000A4D9F">
              <w:rPr>
                <w:color w:val="000000" w:themeColor="text1"/>
                <w:sz w:val="22"/>
                <w:szCs w:val="20"/>
              </w:rPr>
              <w:t>proactive communication are key aspects of this.</w:t>
            </w:r>
          </w:p>
          <w:p w14:paraId="3E122568" w14:textId="77777777" w:rsidR="00A36852" w:rsidRPr="00A36852" w:rsidRDefault="00253B29" w:rsidP="002446CD">
            <w:pPr>
              <w:pStyle w:val="ListParagraph"/>
              <w:numPr>
                <w:ilvl w:val="0"/>
                <w:numId w:val="8"/>
              </w:numPr>
              <w:rPr>
                <w:b/>
                <w:color w:val="000000" w:themeColor="text1"/>
                <w:sz w:val="22"/>
                <w:szCs w:val="22"/>
              </w:rPr>
            </w:pPr>
            <w:r>
              <w:rPr>
                <w:color w:val="000000" w:themeColor="text1"/>
                <w:sz w:val="22"/>
                <w:szCs w:val="20"/>
              </w:rPr>
              <w:t xml:space="preserve">Assessment </w:t>
            </w:r>
            <w:r w:rsidR="00AA3162">
              <w:rPr>
                <w:color w:val="000000" w:themeColor="text1"/>
                <w:sz w:val="22"/>
                <w:szCs w:val="20"/>
              </w:rPr>
              <w:t>provides</w:t>
            </w:r>
            <w:r>
              <w:rPr>
                <w:color w:val="000000" w:themeColor="text1"/>
                <w:sz w:val="22"/>
                <w:szCs w:val="20"/>
              </w:rPr>
              <w:t xml:space="preserve"> a valuable opportunity </w:t>
            </w:r>
            <w:r w:rsidR="00161244">
              <w:rPr>
                <w:color w:val="000000" w:themeColor="text1"/>
                <w:sz w:val="22"/>
                <w:szCs w:val="20"/>
              </w:rPr>
              <w:t>for</w:t>
            </w:r>
            <w:r w:rsidR="00AA3162">
              <w:rPr>
                <w:color w:val="000000" w:themeColor="text1"/>
                <w:sz w:val="22"/>
                <w:szCs w:val="20"/>
              </w:rPr>
              <w:t xml:space="preserve"> tailor</w:t>
            </w:r>
            <w:r w:rsidR="00161244">
              <w:rPr>
                <w:color w:val="000000" w:themeColor="text1"/>
                <w:sz w:val="22"/>
                <w:szCs w:val="20"/>
              </w:rPr>
              <w:t>ing</w:t>
            </w:r>
            <w:r w:rsidR="00AA3162">
              <w:rPr>
                <w:color w:val="000000" w:themeColor="text1"/>
                <w:sz w:val="22"/>
                <w:szCs w:val="20"/>
              </w:rPr>
              <w:t xml:space="preserve"> support options</w:t>
            </w:r>
            <w:r w:rsidR="00161244">
              <w:rPr>
                <w:color w:val="000000" w:themeColor="text1"/>
                <w:sz w:val="22"/>
                <w:szCs w:val="20"/>
              </w:rPr>
              <w:t xml:space="preserve"> and to help plan for when needs change</w:t>
            </w:r>
            <w:r w:rsidR="00CB4CCE">
              <w:rPr>
                <w:color w:val="000000" w:themeColor="text1"/>
                <w:sz w:val="22"/>
                <w:szCs w:val="20"/>
              </w:rPr>
              <w:t xml:space="preserve">, enabling </w:t>
            </w:r>
            <w:r w:rsidR="003531A2">
              <w:rPr>
                <w:color w:val="000000" w:themeColor="text1"/>
                <w:sz w:val="22"/>
                <w:szCs w:val="20"/>
              </w:rPr>
              <w:t>people to receive the right supports at the right time by</w:t>
            </w:r>
            <w:r w:rsidR="00C971AB">
              <w:rPr>
                <w:color w:val="000000" w:themeColor="text1"/>
                <w:sz w:val="22"/>
                <w:szCs w:val="20"/>
              </w:rPr>
              <w:t xml:space="preserve"> </w:t>
            </w:r>
            <w:r w:rsidR="00F14F21">
              <w:rPr>
                <w:color w:val="000000" w:themeColor="text1"/>
                <w:sz w:val="22"/>
                <w:szCs w:val="20"/>
              </w:rPr>
              <w:t>inform</w:t>
            </w:r>
            <w:r w:rsidR="003531A2">
              <w:rPr>
                <w:color w:val="000000" w:themeColor="text1"/>
                <w:sz w:val="22"/>
                <w:szCs w:val="20"/>
              </w:rPr>
              <w:t>ing</w:t>
            </w:r>
            <w:r w:rsidR="00F14F21">
              <w:rPr>
                <w:color w:val="000000" w:themeColor="text1"/>
                <w:sz w:val="22"/>
                <w:szCs w:val="20"/>
              </w:rPr>
              <w:t xml:space="preserve"> </w:t>
            </w:r>
            <w:r w:rsidR="00CA5479">
              <w:rPr>
                <w:color w:val="000000" w:themeColor="text1"/>
                <w:sz w:val="22"/>
                <w:szCs w:val="20"/>
              </w:rPr>
              <w:t xml:space="preserve">people about what is possible and </w:t>
            </w:r>
            <w:r w:rsidR="00AD1D5C">
              <w:rPr>
                <w:color w:val="000000" w:themeColor="text1"/>
                <w:sz w:val="22"/>
                <w:szCs w:val="20"/>
              </w:rPr>
              <w:t xml:space="preserve">actively </w:t>
            </w:r>
            <w:r w:rsidR="00CA5479">
              <w:rPr>
                <w:color w:val="000000" w:themeColor="text1"/>
                <w:sz w:val="22"/>
                <w:szCs w:val="20"/>
              </w:rPr>
              <w:t>connect</w:t>
            </w:r>
            <w:r w:rsidR="003531A2">
              <w:rPr>
                <w:color w:val="000000" w:themeColor="text1"/>
                <w:sz w:val="22"/>
                <w:szCs w:val="20"/>
              </w:rPr>
              <w:t>ing</w:t>
            </w:r>
            <w:r w:rsidR="00C971AB">
              <w:rPr>
                <w:color w:val="000000" w:themeColor="text1"/>
                <w:sz w:val="22"/>
                <w:szCs w:val="20"/>
              </w:rPr>
              <w:t xml:space="preserve"> people </w:t>
            </w:r>
            <w:r w:rsidR="00CA5479">
              <w:rPr>
                <w:color w:val="000000" w:themeColor="text1"/>
                <w:sz w:val="22"/>
                <w:szCs w:val="20"/>
              </w:rPr>
              <w:t>to opportunities</w:t>
            </w:r>
            <w:r w:rsidR="002446CD">
              <w:rPr>
                <w:color w:val="000000" w:themeColor="text1"/>
                <w:sz w:val="22"/>
                <w:szCs w:val="20"/>
              </w:rPr>
              <w:t xml:space="preserve">, </w:t>
            </w:r>
            <w:r w:rsidR="00AD1D5C">
              <w:rPr>
                <w:color w:val="000000" w:themeColor="text1"/>
                <w:sz w:val="22"/>
                <w:szCs w:val="20"/>
              </w:rPr>
              <w:t xml:space="preserve">rather than </w:t>
            </w:r>
            <w:r w:rsidR="001E6DC0">
              <w:rPr>
                <w:color w:val="000000" w:themeColor="text1"/>
                <w:sz w:val="22"/>
                <w:szCs w:val="20"/>
              </w:rPr>
              <w:t>servin</w:t>
            </w:r>
            <w:r w:rsidR="009F7EFF">
              <w:rPr>
                <w:color w:val="000000" w:themeColor="text1"/>
                <w:sz w:val="22"/>
                <w:szCs w:val="20"/>
              </w:rPr>
              <w:t xml:space="preserve">g </w:t>
            </w:r>
            <w:r w:rsidR="00AD1D5C">
              <w:rPr>
                <w:color w:val="000000" w:themeColor="text1"/>
                <w:sz w:val="22"/>
                <w:szCs w:val="20"/>
              </w:rPr>
              <w:t xml:space="preserve">as a barrier to </w:t>
            </w:r>
            <w:r w:rsidR="0064366B">
              <w:rPr>
                <w:color w:val="000000" w:themeColor="text1"/>
                <w:sz w:val="22"/>
                <w:szCs w:val="20"/>
              </w:rPr>
              <w:t>support.</w:t>
            </w:r>
            <w:r w:rsidR="006356D7">
              <w:rPr>
                <w:color w:val="000000" w:themeColor="text1"/>
                <w:sz w:val="22"/>
                <w:szCs w:val="20"/>
              </w:rPr>
              <w:t xml:space="preserve"> </w:t>
            </w:r>
            <w:r w:rsidR="00A36852">
              <w:rPr>
                <w:color w:val="000000" w:themeColor="text1"/>
                <w:sz w:val="22"/>
                <w:szCs w:val="20"/>
              </w:rPr>
              <w:t xml:space="preserve">This </w:t>
            </w:r>
            <w:r w:rsidR="00A36852" w:rsidRPr="004157E6">
              <w:rPr>
                <w:bCs/>
                <w:color w:val="000000" w:themeColor="text1"/>
                <w:sz w:val="22"/>
                <w:szCs w:val="22"/>
              </w:rPr>
              <w:t xml:space="preserve">is contingent on </w:t>
            </w:r>
            <w:r w:rsidR="00A36852">
              <w:rPr>
                <w:bCs/>
                <w:color w:val="000000" w:themeColor="text1"/>
                <w:sz w:val="22"/>
                <w:szCs w:val="22"/>
              </w:rPr>
              <w:t xml:space="preserve">needs </w:t>
            </w:r>
            <w:r w:rsidR="00A36852" w:rsidRPr="004157E6">
              <w:rPr>
                <w:bCs/>
                <w:color w:val="000000" w:themeColor="text1"/>
                <w:sz w:val="22"/>
                <w:szCs w:val="22"/>
              </w:rPr>
              <w:t>assessments being trusted as processe</w:t>
            </w:r>
            <w:r w:rsidR="00A36852">
              <w:rPr>
                <w:bCs/>
                <w:color w:val="000000" w:themeColor="text1"/>
                <w:sz w:val="22"/>
                <w:szCs w:val="22"/>
              </w:rPr>
              <w:t>s</w:t>
            </w:r>
            <w:r w:rsidR="00A36852" w:rsidRPr="004157E6">
              <w:rPr>
                <w:bCs/>
                <w:color w:val="000000" w:themeColor="text1"/>
                <w:sz w:val="22"/>
                <w:szCs w:val="22"/>
              </w:rPr>
              <w:t xml:space="preserve"> </w:t>
            </w:r>
            <w:r w:rsidR="00A36852">
              <w:rPr>
                <w:bCs/>
                <w:color w:val="000000" w:themeColor="text1"/>
                <w:sz w:val="22"/>
                <w:szCs w:val="22"/>
              </w:rPr>
              <w:t>which</w:t>
            </w:r>
            <w:r w:rsidR="00A36852" w:rsidRPr="004157E6">
              <w:rPr>
                <w:bCs/>
                <w:color w:val="000000" w:themeColor="text1"/>
                <w:sz w:val="22"/>
                <w:szCs w:val="22"/>
              </w:rPr>
              <w:t xml:space="preserve"> enable rather than </w:t>
            </w:r>
            <w:r w:rsidR="00A36852">
              <w:rPr>
                <w:bCs/>
                <w:color w:val="000000" w:themeColor="text1"/>
                <w:sz w:val="22"/>
                <w:szCs w:val="22"/>
              </w:rPr>
              <w:t>hinder people’s ability to secure supports.</w:t>
            </w:r>
          </w:p>
          <w:p w14:paraId="5931E56A" w14:textId="77777777" w:rsidR="00AD1D5C" w:rsidRPr="00A36852" w:rsidRDefault="00E07E75" w:rsidP="00A36852">
            <w:pPr>
              <w:pStyle w:val="ListParagraph"/>
              <w:numPr>
                <w:ilvl w:val="0"/>
                <w:numId w:val="8"/>
              </w:numPr>
              <w:rPr>
                <w:b/>
                <w:color w:val="000000" w:themeColor="text1"/>
                <w:sz w:val="22"/>
                <w:szCs w:val="22"/>
              </w:rPr>
            </w:pPr>
            <w:r w:rsidRPr="002446CD">
              <w:rPr>
                <w:color w:val="000000" w:themeColor="text1"/>
                <w:sz w:val="22"/>
                <w:szCs w:val="18"/>
              </w:rPr>
              <w:t>There needs</w:t>
            </w:r>
            <w:r w:rsidR="00C971AB" w:rsidRPr="002446CD">
              <w:rPr>
                <w:color w:val="000000" w:themeColor="text1"/>
                <w:sz w:val="22"/>
                <w:szCs w:val="18"/>
              </w:rPr>
              <w:t xml:space="preserve"> to </w:t>
            </w:r>
            <w:r w:rsidRPr="002446CD">
              <w:rPr>
                <w:color w:val="000000" w:themeColor="text1"/>
                <w:sz w:val="22"/>
                <w:szCs w:val="18"/>
              </w:rPr>
              <w:t>b</w:t>
            </w:r>
            <w:r w:rsidR="001C1680" w:rsidRPr="002446CD">
              <w:rPr>
                <w:color w:val="000000" w:themeColor="text1"/>
                <w:sz w:val="22"/>
                <w:szCs w:val="18"/>
              </w:rPr>
              <w:t>e easier access to assessment</w:t>
            </w:r>
            <w:r w:rsidR="00C21EE0" w:rsidRPr="002446CD">
              <w:rPr>
                <w:color w:val="000000" w:themeColor="text1"/>
                <w:sz w:val="22"/>
                <w:szCs w:val="18"/>
              </w:rPr>
              <w:t xml:space="preserve"> generally</w:t>
            </w:r>
            <w:r w:rsidR="001C1680" w:rsidRPr="002446CD">
              <w:rPr>
                <w:color w:val="000000" w:themeColor="text1"/>
                <w:sz w:val="22"/>
                <w:szCs w:val="18"/>
              </w:rPr>
              <w:t xml:space="preserve">, </w:t>
            </w:r>
            <w:r w:rsidR="00C21EE0" w:rsidRPr="002446CD">
              <w:rPr>
                <w:color w:val="000000" w:themeColor="text1"/>
                <w:sz w:val="22"/>
                <w:szCs w:val="18"/>
              </w:rPr>
              <w:t>a</w:t>
            </w:r>
            <w:r w:rsidR="000A4D9F" w:rsidRPr="002446CD">
              <w:rPr>
                <w:color w:val="000000" w:themeColor="text1"/>
                <w:sz w:val="22"/>
                <w:szCs w:val="18"/>
              </w:rPr>
              <w:t>s well as</w:t>
            </w:r>
            <w:r w:rsidR="00C21EE0" w:rsidRPr="002446CD">
              <w:rPr>
                <w:color w:val="000000" w:themeColor="text1"/>
                <w:sz w:val="22"/>
                <w:szCs w:val="18"/>
              </w:rPr>
              <w:t xml:space="preserve"> opportunities for </w:t>
            </w:r>
            <w:r w:rsidR="00C21EE0" w:rsidRPr="002446CD">
              <w:rPr>
                <w:i/>
                <w:color w:val="000000" w:themeColor="text1"/>
                <w:sz w:val="22"/>
                <w:szCs w:val="18"/>
              </w:rPr>
              <w:t>ad</w:t>
            </w:r>
            <w:r w:rsidR="007F3967" w:rsidRPr="002446CD">
              <w:rPr>
                <w:i/>
                <w:color w:val="000000" w:themeColor="text1"/>
                <w:sz w:val="22"/>
                <w:szCs w:val="18"/>
              </w:rPr>
              <w:t xml:space="preserve"> </w:t>
            </w:r>
            <w:r w:rsidR="00C21EE0" w:rsidRPr="002446CD">
              <w:rPr>
                <w:i/>
                <w:color w:val="000000" w:themeColor="text1"/>
                <w:sz w:val="22"/>
                <w:szCs w:val="18"/>
              </w:rPr>
              <w:t>hoc</w:t>
            </w:r>
            <w:r w:rsidR="00C21EE0" w:rsidRPr="002446CD">
              <w:rPr>
                <w:color w:val="000000" w:themeColor="text1"/>
                <w:sz w:val="22"/>
                <w:szCs w:val="18"/>
              </w:rPr>
              <w:t xml:space="preserve"> review</w:t>
            </w:r>
            <w:r w:rsidR="00DC641C" w:rsidRPr="002446CD">
              <w:rPr>
                <w:color w:val="000000" w:themeColor="text1"/>
                <w:sz w:val="22"/>
                <w:szCs w:val="18"/>
              </w:rPr>
              <w:t>.</w:t>
            </w:r>
          </w:p>
        </w:tc>
      </w:tr>
    </w:tbl>
    <w:p w14:paraId="740EC5B7" w14:textId="77777777" w:rsidR="00A2214C" w:rsidRPr="00E35BA0" w:rsidRDefault="00A2214C" w:rsidP="007D7401">
      <w:r w:rsidRPr="00E35BA0">
        <w:br w:type="page"/>
      </w:r>
    </w:p>
    <w:p w14:paraId="75C3E3AE" w14:textId="77777777" w:rsidR="00A2214C" w:rsidRPr="003725E7" w:rsidRDefault="00CC5374" w:rsidP="003725E7">
      <w:pPr>
        <w:pStyle w:val="Heading5"/>
      </w:pPr>
      <w:r w:rsidRPr="003725E7">
        <w:t>6.</w:t>
      </w:r>
      <w:r w:rsidR="00A311CD" w:rsidRPr="003725E7">
        <w:t xml:space="preserve"> </w:t>
      </w:r>
      <w:r w:rsidR="000F0836">
        <w:t xml:space="preserve">Preferred changes </w:t>
      </w:r>
      <w:r w:rsidR="004143EA">
        <w:t>for</w:t>
      </w:r>
      <w:r w:rsidR="000F0836">
        <w:t xml:space="preserve"> a more proactive system</w:t>
      </w:r>
    </w:p>
    <w:p w14:paraId="7702811E" w14:textId="77777777" w:rsidR="007D7401" w:rsidRPr="00DB6095" w:rsidRDefault="00A2214C" w:rsidP="00703469">
      <w:pPr>
        <w:rPr>
          <w:lang w:eastAsia="en-NZ"/>
        </w:rPr>
      </w:pPr>
      <w:r w:rsidRPr="00DB6095">
        <w:rPr>
          <w:rFonts w:ascii="Roboto" w:hAnsi="Roboto"/>
          <w:lang w:eastAsia="en-NZ"/>
        </w:rPr>
        <w:t>Respondents were asked:</w:t>
      </w:r>
      <w:r w:rsidR="002C58BD" w:rsidRPr="00DB6095">
        <w:rPr>
          <w:lang w:eastAsia="en-NZ"/>
        </w:rPr>
        <w:t xml:space="preserve"> </w:t>
      </w:r>
      <w:r w:rsidR="002C58BD" w:rsidRPr="00703469">
        <w:rPr>
          <w:i/>
          <w:iCs/>
          <w:lang w:eastAsia="en-NZ"/>
        </w:rPr>
        <w:t>In a more proactive system, what would you want to</w:t>
      </w:r>
      <w:r w:rsidR="003725E7" w:rsidRPr="00703469">
        <w:rPr>
          <w:i/>
          <w:iCs/>
          <w:lang w:eastAsia="en-NZ"/>
        </w:rPr>
        <w:t xml:space="preserve"> </w:t>
      </w:r>
      <w:r w:rsidR="002C58BD" w:rsidRPr="00703469">
        <w:rPr>
          <w:i/>
          <w:iCs/>
          <w:lang w:eastAsia="en-NZ"/>
        </w:rPr>
        <w:t xml:space="preserve">see happen differently </w:t>
      </w:r>
      <w:r w:rsidR="003725E7" w:rsidRPr="00703469">
        <w:rPr>
          <w:i/>
          <w:iCs/>
          <w:lang w:eastAsia="en-NZ"/>
        </w:rPr>
        <w:t>from how the system or services work with you now</w:t>
      </w:r>
      <w:r w:rsidR="0072259B" w:rsidRPr="00703469">
        <w:rPr>
          <w:i/>
          <w:iCs/>
          <w:lang w:eastAsia="en-NZ"/>
        </w:rPr>
        <w:t>?</w:t>
      </w:r>
      <w:r w:rsidR="003725E7" w:rsidRPr="00DB6095">
        <w:rPr>
          <w:lang w:eastAsia="en-NZ"/>
        </w:rPr>
        <w:t xml:space="preserve"> </w:t>
      </w:r>
      <w:r w:rsidR="00341ABA" w:rsidRPr="00DB6095">
        <w:rPr>
          <w:lang w:eastAsia="en-NZ"/>
        </w:rPr>
        <w:br/>
      </w:r>
      <w:r w:rsidR="00AD3928" w:rsidRPr="00DB6095">
        <w:rPr>
          <w:rFonts w:ascii="Roboto" w:hAnsi="Roboto"/>
          <w:lang w:eastAsia="en-NZ"/>
        </w:rPr>
        <w:t xml:space="preserve">Respondents </w:t>
      </w:r>
      <w:r w:rsidR="00AD3928">
        <w:rPr>
          <w:rFonts w:ascii="Roboto" w:hAnsi="Roboto"/>
          <w:lang w:eastAsia="en-NZ"/>
        </w:rPr>
        <w:t>could select</w:t>
      </w:r>
      <w:r w:rsidR="00B92CDF" w:rsidRPr="00DB6095">
        <w:rPr>
          <w:lang w:eastAsia="en-NZ"/>
        </w:rPr>
        <w:t xml:space="preserve">: </w:t>
      </w:r>
      <w:r w:rsidR="00037BC5">
        <w:rPr>
          <w:lang w:eastAsia="en-NZ"/>
        </w:rPr>
        <w:t>a</w:t>
      </w:r>
      <w:r w:rsidR="003725E7" w:rsidRPr="000C4DAC">
        <w:rPr>
          <w:lang w:eastAsia="en-NZ"/>
        </w:rPr>
        <w:t>ll that apply</w:t>
      </w:r>
      <w:r w:rsidR="003725E7" w:rsidRPr="00DB6095">
        <w:rPr>
          <w:lang w:eastAsia="en-NZ"/>
        </w:rPr>
        <w:t>.</w:t>
      </w:r>
    </w:p>
    <w:p w14:paraId="3620664B" w14:textId="77777777" w:rsidR="008E5584" w:rsidRDefault="00DA58DB">
      <w:pPr>
        <w:pStyle w:val="ListParagraph"/>
        <w:numPr>
          <w:ilvl w:val="0"/>
          <w:numId w:val="15"/>
        </w:numPr>
        <w:rPr>
          <w:bCs/>
          <w:i/>
          <w:iCs/>
          <w:lang w:eastAsia="en-NZ"/>
        </w:rPr>
      </w:pPr>
      <w:r>
        <w:rPr>
          <w:bCs/>
          <w:i/>
          <w:iCs/>
          <w:lang w:eastAsia="en-NZ"/>
        </w:rPr>
        <w:t>I have a plan for my disability supports which identifies the milestones or transitions where my needs might change in the future</w:t>
      </w:r>
    </w:p>
    <w:p w14:paraId="1401119B" w14:textId="77777777" w:rsidR="00DA58DB" w:rsidRPr="008E5584" w:rsidRDefault="003C3B5B">
      <w:pPr>
        <w:pStyle w:val="ListParagraph"/>
        <w:numPr>
          <w:ilvl w:val="0"/>
          <w:numId w:val="15"/>
        </w:numPr>
        <w:rPr>
          <w:bCs/>
          <w:i/>
          <w:iCs/>
          <w:lang w:eastAsia="en-NZ"/>
        </w:rPr>
      </w:pPr>
      <w:r>
        <w:rPr>
          <w:bCs/>
          <w:i/>
          <w:iCs/>
          <w:lang w:eastAsia="en-NZ"/>
        </w:rPr>
        <w:t>My plan is flexible, so more support is available when I need it</w:t>
      </w:r>
    </w:p>
    <w:p w14:paraId="080D304B" w14:textId="77777777" w:rsidR="003C3B5B" w:rsidRPr="008E5584" w:rsidRDefault="00935252">
      <w:pPr>
        <w:pStyle w:val="ListParagraph"/>
        <w:numPr>
          <w:ilvl w:val="0"/>
          <w:numId w:val="15"/>
        </w:numPr>
        <w:rPr>
          <w:bCs/>
          <w:i/>
          <w:iCs/>
          <w:lang w:eastAsia="en-NZ"/>
        </w:rPr>
      </w:pPr>
      <w:r>
        <w:rPr>
          <w:bCs/>
          <w:i/>
          <w:iCs/>
          <w:lang w:eastAsia="en-NZ"/>
        </w:rPr>
        <w:t>DSS providers contact me or my family to see if I am properly supported at known or agreed milestones or transitions</w:t>
      </w:r>
    </w:p>
    <w:p w14:paraId="7D025D92" w14:textId="77777777" w:rsidR="00935252" w:rsidRDefault="00935252">
      <w:pPr>
        <w:pStyle w:val="ListParagraph"/>
        <w:numPr>
          <w:ilvl w:val="0"/>
          <w:numId w:val="15"/>
        </w:numPr>
        <w:rPr>
          <w:bCs/>
          <w:i/>
          <w:iCs/>
          <w:lang w:eastAsia="en-NZ"/>
        </w:rPr>
      </w:pPr>
      <w:r>
        <w:rPr>
          <w:bCs/>
          <w:i/>
          <w:iCs/>
          <w:lang w:eastAsia="en-NZ"/>
        </w:rPr>
        <w:t>I can contact DSS providers to access additional support when I know my needs are changing</w:t>
      </w:r>
    </w:p>
    <w:p w14:paraId="5ECCB04F" w14:textId="77777777" w:rsidR="00935252" w:rsidRDefault="00935252">
      <w:pPr>
        <w:pStyle w:val="ListParagraph"/>
        <w:numPr>
          <w:ilvl w:val="0"/>
          <w:numId w:val="15"/>
        </w:numPr>
        <w:rPr>
          <w:bCs/>
          <w:i/>
          <w:iCs/>
          <w:lang w:eastAsia="en-NZ"/>
        </w:rPr>
      </w:pPr>
      <w:r>
        <w:rPr>
          <w:bCs/>
          <w:i/>
          <w:iCs/>
          <w:lang w:eastAsia="en-NZ"/>
        </w:rPr>
        <w:t xml:space="preserve">DSS has information available about </w:t>
      </w:r>
      <w:r w:rsidR="00287848">
        <w:rPr>
          <w:bCs/>
          <w:i/>
          <w:iCs/>
          <w:lang w:eastAsia="en-NZ"/>
        </w:rPr>
        <w:t>t</w:t>
      </w:r>
      <w:r>
        <w:rPr>
          <w:bCs/>
          <w:i/>
          <w:iCs/>
          <w:lang w:eastAsia="en-NZ"/>
        </w:rPr>
        <w:t>he additional support that is available during transitions</w:t>
      </w:r>
    </w:p>
    <w:p w14:paraId="6D94B3B8" w14:textId="77777777" w:rsidR="00033E6B" w:rsidRDefault="00033E6B">
      <w:pPr>
        <w:pStyle w:val="ListParagraph"/>
        <w:numPr>
          <w:ilvl w:val="0"/>
          <w:numId w:val="15"/>
        </w:numPr>
        <w:rPr>
          <w:bCs/>
          <w:i/>
          <w:iCs/>
          <w:lang w:eastAsia="en-NZ"/>
        </w:rPr>
      </w:pPr>
      <w:r>
        <w:rPr>
          <w:bCs/>
          <w:i/>
          <w:iCs/>
          <w:lang w:eastAsia="en-NZ"/>
        </w:rPr>
        <w:t>I don’t know</w:t>
      </w:r>
    </w:p>
    <w:p w14:paraId="7CBF7EB2" w14:textId="77777777" w:rsidR="00A2214C" w:rsidRDefault="00C20FF6" w:rsidP="004143EA">
      <w:pPr>
        <w:jc w:val="right"/>
        <w:rPr>
          <w:bCs/>
          <w:color w:val="000000" w:themeColor="text1"/>
          <w:lang w:eastAsia="en-NZ"/>
        </w:rPr>
      </w:pPr>
      <w:r w:rsidRPr="00BD1139">
        <w:rPr>
          <w:i/>
          <w:color w:val="000000" w:themeColor="text1"/>
          <w:lang w:eastAsia="en-NZ"/>
        </w:rPr>
        <w:t>n</w:t>
      </w:r>
      <w:r w:rsidRPr="00BD1139">
        <w:rPr>
          <w:color w:val="000000" w:themeColor="text1"/>
          <w:lang w:eastAsia="en-NZ"/>
        </w:rPr>
        <w:t>=</w:t>
      </w:r>
      <w:r w:rsidR="001F0041">
        <w:rPr>
          <w:bCs/>
          <w:color w:val="000000" w:themeColor="text1"/>
          <w:lang w:eastAsia="en-NZ"/>
        </w:rPr>
        <w:t>315</w:t>
      </w:r>
    </w:p>
    <w:p w14:paraId="596C5F62" w14:textId="77777777" w:rsidR="00196FBC" w:rsidRDefault="001F0041" w:rsidP="00D67202">
      <w:pPr>
        <w:keepNext/>
      </w:pPr>
      <w:r>
        <w:rPr>
          <w:noProof/>
        </w:rPr>
        <w:drawing>
          <wp:inline distT="0" distB="0" distL="0" distR="0" wp14:anchorId="2A4D7EFD" wp14:editId="38166BDF">
            <wp:extent cx="5904000" cy="3168000"/>
            <wp:effectExtent l="0" t="0" r="1905" b="13970"/>
            <wp:docPr id="1920845072" name="Chart 1">
              <a:extLst xmlns:a="http://schemas.openxmlformats.org/drawingml/2006/main">
                <a:ext uri="{FF2B5EF4-FFF2-40B4-BE49-F238E27FC236}">
                  <a16:creationId xmlns:a16="http://schemas.microsoft.com/office/drawing/2014/main" id="{42CF15E6-5BDF-435B-BAC4-B5392DABBF2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2D942205" w14:textId="77777777" w:rsidR="00D7010C" w:rsidRPr="00D7010C" w:rsidRDefault="00196FBC" w:rsidP="00D7010C">
      <w:pPr>
        <w:pStyle w:val="Caption"/>
      </w:pPr>
      <w:bookmarkStart w:id="38" w:name="_Toc240981054"/>
      <w:r>
        <w:t xml:space="preserve">Chart </w:t>
      </w:r>
      <w:r w:rsidR="003701F8">
        <w:fldChar w:fldCharType="begin"/>
      </w:r>
      <w:r w:rsidR="003701F8">
        <w:instrText xml:space="preserve"> SEQ Chart \* ARABIC </w:instrText>
      </w:r>
      <w:r w:rsidR="003701F8">
        <w:fldChar w:fldCharType="separate"/>
      </w:r>
      <w:r w:rsidR="003701F8">
        <w:rPr>
          <w:noProof/>
        </w:rPr>
        <w:t>4</w:t>
      </w:r>
      <w:r w:rsidR="003701F8">
        <w:rPr>
          <w:noProof/>
        </w:rPr>
        <w:fldChar w:fldCharType="end"/>
      </w:r>
      <w:r>
        <w:t xml:space="preserve">: </w:t>
      </w:r>
      <w:r w:rsidR="00D67202">
        <w:t>I</w:t>
      </w:r>
      <w:r>
        <w:t>n a more proactive system</w:t>
      </w:r>
      <w:r w:rsidR="00FB6A2F">
        <w:t xml:space="preserve">, </w:t>
      </w:r>
      <w:r w:rsidR="00FB6A2F" w:rsidRPr="00FB6A2F">
        <w:t>what want</w:t>
      </w:r>
      <w:r w:rsidR="00BD6FCA">
        <w:t>ed</w:t>
      </w:r>
      <w:r w:rsidR="00FB6A2F" w:rsidRPr="00FB6A2F">
        <w:t xml:space="preserve"> to</w:t>
      </w:r>
      <w:r w:rsidR="00BD6FCA">
        <w:t xml:space="preserve"> </w:t>
      </w:r>
      <w:r w:rsidR="00FB6A2F" w:rsidRPr="00FB6A2F">
        <w:t xml:space="preserve">happen </w:t>
      </w:r>
      <w:r w:rsidR="00ED6CEE">
        <w:t>differently</w:t>
      </w:r>
      <w:bookmarkEnd w:id="38"/>
    </w:p>
    <w:p w14:paraId="26E9F77B" w14:textId="77777777" w:rsidR="00E85135" w:rsidRPr="00E35BA0" w:rsidRDefault="004E6D3B" w:rsidP="006C33AA">
      <w:pPr>
        <w:pStyle w:val="Heading8"/>
      </w:pPr>
      <w:r w:rsidRPr="002838D9">
        <w:t>Findings</w:t>
      </w:r>
    </w:p>
    <w:p w14:paraId="78C7DF1B" w14:textId="77777777" w:rsidR="00EC4037" w:rsidRPr="0067350E" w:rsidRDefault="00EC4037">
      <w:pPr>
        <w:pStyle w:val="ListParagraph"/>
        <w:numPr>
          <w:ilvl w:val="0"/>
          <w:numId w:val="3"/>
        </w:numPr>
      </w:pPr>
      <w:r w:rsidRPr="005654D8">
        <w:rPr>
          <w:i/>
          <w:iCs/>
          <w:color w:val="000000" w:themeColor="text1"/>
        </w:rPr>
        <w:t>Flexibility</w:t>
      </w:r>
      <w:r w:rsidRPr="005654D8">
        <w:rPr>
          <w:color w:val="000000" w:themeColor="text1"/>
        </w:rPr>
        <w:t xml:space="preserve"> was </w:t>
      </w:r>
      <w:r w:rsidRPr="0067350E">
        <w:t>selected most often</w:t>
      </w:r>
      <w:r w:rsidR="001F1D3A" w:rsidRPr="0067350E">
        <w:t>, by over three-quarters (</w:t>
      </w:r>
      <w:r w:rsidR="000178D9" w:rsidRPr="0067350E">
        <w:t>76%)</w:t>
      </w:r>
      <w:r w:rsidR="005654D8" w:rsidRPr="0067350E">
        <w:t xml:space="preserve"> of respondents.</w:t>
      </w:r>
    </w:p>
    <w:p w14:paraId="26C6FC35" w14:textId="77777777" w:rsidR="00752A51" w:rsidRPr="0067350E" w:rsidRDefault="00752A51">
      <w:pPr>
        <w:pStyle w:val="ListParagraph"/>
        <w:numPr>
          <w:ilvl w:val="0"/>
          <w:numId w:val="3"/>
        </w:numPr>
      </w:pPr>
      <w:r w:rsidRPr="0067350E">
        <w:t>Th</w:t>
      </w:r>
      <w:r w:rsidR="00DA3F6E" w:rsidRPr="0067350E">
        <w:t>e</w:t>
      </w:r>
      <w:r w:rsidRPr="0067350E">
        <w:t xml:space="preserve"> n</w:t>
      </w:r>
      <w:r w:rsidR="00823EDE" w:rsidRPr="0067350E">
        <w:t xml:space="preserve">ext most popular preferred </w:t>
      </w:r>
      <w:r w:rsidR="005654D8" w:rsidRPr="0067350E">
        <w:t>change</w:t>
      </w:r>
      <w:r w:rsidRPr="0067350E">
        <w:t>, selected by 73%</w:t>
      </w:r>
      <w:r w:rsidR="005654D8" w:rsidRPr="0067350E">
        <w:t xml:space="preserve"> was</w:t>
      </w:r>
      <w:r w:rsidR="005654D8" w:rsidRPr="0067350E">
        <w:rPr>
          <w:i/>
          <w:iCs/>
        </w:rPr>
        <w:t>:</w:t>
      </w:r>
      <w:r w:rsidR="00962B0C" w:rsidRPr="0067350E">
        <w:t xml:space="preserve"> </w:t>
      </w:r>
      <w:r w:rsidR="00161FD5" w:rsidRPr="0067350E">
        <w:rPr>
          <w:i/>
          <w:iCs/>
        </w:rPr>
        <w:t>I</w:t>
      </w:r>
      <w:r w:rsidR="006041FD" w:rsidRPr="0067350E">
        <w:rPr>
          <w:i/>
          <w:iCs/>
        </w:rPr>
        <w:t xml:space="preserve"> can contact DSS providers to access additional support when I know my needs are changing</w:t>
      </w:r>
      <w:r w:rsidRPr="0067350E">
        <w:t>.</w:t>
      </w:r>
    </w:p>
    <w:p w14:paraId="3AC63839" w14:textId="77777777" w:rsidR="00113459" w:rsidRPr="0067350E" w:rsidRDefault="00962B0C">
      <w:pPr>
        <w:pStyle w:val="ListParagraph"/>
        <w:numPr>
          <w:ilvl w:val="0"/>
          <w:numId w:val="3"/>
        </w:numPr>
      </w:pPr>
      <w:r w:rsidRPr="0067350E">
        <w:rPr>
          <w:i/>
          <w:iCs/>
        </w:rPr>
        <w:t>DSS has information available about the additional support that is available during transitions</w:t>
      </w:r>
      <w:r w:rsidRPr="0067350E">
        <w:t xml:space="preserve"> </w:t>
      </w:r>
      <w:r w:rsidR="00752A51" w:rsidRPr="0067350E">
        <w:t>was selected by almost two-thirds (</w:t>
      </w:r>
      <w:r w:rsidRPr="0067350E">
        <w:t>64%)</w:t>
      </w:r>
      <w:r w:rsidR="00752A51" w:rsidRPr="0067350E">
        <w:t>.</w:t>
      </w:r>
    </w:p>
    <w:p w14:paraId="6167BAAC" w14:textId="77777777" w:rsidR="00EE0481" w:rsidRPr="0067350E" w:rsidRDefault="009B2D35">
      <w:pPr>
        <w:pStyle w:val="ListParagraph"/>
        <w:numPr>
          <w:ilvl w:val="0"/>
          <w:numId w:val="3"/>
        </w:numPr>
      </w:pPr>
      <w:r w:rsidRPr="0067350E">
        <w:t xml:space="preserve">Less commonly selected, but still over 50%, </w:t>
      </w:r>
      <w:r w:rsidR="001B6848" w:rsidRPr="0067350E">
        <w:t xml:space="preserve">were </w:t>
      </w:r>
      <w:r w:rsidR="001B6848" w:rsidRPr="0067350E">
        <w:rPr>
          <w:i/>
          <w:iCs/>
        </w:rPr>
        <w:t>DSS providers contact me or my family to see if I am properly supported at known or agreed milestones or transitions</w:t>
      </w:r>
      <w:r w:rsidR="00161FD5" w:rsidRPr="0067350E">
        <w:t xml:space="preserve"> </w:t>
      </w:r>
      <w:r w:rsidR="00A86521" w:rsidRPr="0067350E">
        <w:t>(</w:t>
      </w:r>
      <w:r w:rsidR="00150276" w:rsidRPr="0067350E">
        <w:t xml:space="preserve">57%); and </w:t>
      </w:r>
      <w:r w:rsidR="00B764D4" w:rsidRPr="0067350E">
        <w:rPr>
          <w:i/>
          <w:iCs/>
        </w:rPr>
        <w:t xml:space="preserve">I have a plan for my disability supports which identifies the milestones or transitions where my needs might change in the future </w:t>
      </w:r>
      <w:r w:rsidR="00B764D4" w:rsidRPr="0067350E">
        <w:t>(52%).</w:t>
      </w:r>
    </w:p>
    <w:p w14:paraId="63713BC3" w14:textId="77777777" w:rsidR="00220855" w:rsidRDefault="00280D7F">
      <w:pPr>
        <w:pStyle w:val="ListParagraph"/>
        <w:numPr>
          <w:ilvl w:val="0"/>
          <w:numId w:val="3"/>
        </w:numPr>
      </w:pPr>
      <w:r>
        <w:t>L</w:t>
      </w:r>
      <w:r w:rsidR="008B2CCB" w:rsidRPr="0067350E">
        <w:t>ess tha</w:t>
      </w:r>
      <w:r>
        <w:t>n</w:t>
      </w:r>
      <w:r w:rsidR="00B764D4" w:rsidRPr="0067350E">
        <w:t xml:space="preserve"> one quarter </w:t>
      </w:r>
      <w:r w:rsidR="008B2CCB" w:rsidRPr="0067350E">
        <w:t xml:space="preserve">(23%) </w:t>
      </w:r>
      <w:r w:rsidR="00B764D4" w:rsidRPr="0067350E">
        <w:t xml:space="preserve">of respondents </w:t>
      </w:r>
      <w:r w:rsidR="00AD22A0" w:rsidRPr="0067350E">
        <w:t>s</w:t>
      </w:r>
      <w:r w:rsidR="00E01742" w:rsidRPr="0067350E">
        <w:t xml:space="preserve">elected </w:t>
      </w:r>
      <w:r w:rsidR="0027026B" w:rsidRPr="0027026B">
        <w:rPr>
          <w:i/>
          <w:iCs/>
        </w:rPr>
        <w:t>another preferred change</w:t>
      </w:r>
      <w:r w:rsidR="0027026B">
        <w:t>.</w:t>
      </w:r>
    </w:p>
    <w:p w14:paraId="0A0E9B88" w14:textId="77777777" w:rsidR="00EE0481" w:rsidRPr="0091772D" w:rsidRDefault="00BE2B87" w:rsidP="00F54789">
      <w:r w:rsidRPr="00E60282">
        <w:t>Points made by those who selected</w:t>
      </w:r>
      <w:r>
        <w:rPr>
          <w:i/>
          <w:iCs/>
        </w:rPr>
        <w:t xml:space="preserve"> </w:t>
      </w:r>
      <w:r w:rsidR="00E01742" w:rsidRPr="00EE0481">
        <w:rPr>
          <w:i/>
          <w:iCs/>
        </w:rPr>
        <w:t>Other</w:t>
      </w:r>
      <w:r w:rsidR="00635D33">
        <w:t>.</w:t>
      </w:r>
    </w:p>
    <w:p w14:paraId="6D717543" w14:textId="77777777" w:rsidR="00C72A70" w:rsidRPr="0091772D" w:rsidRDefault="00C13B4E">
      <w:pPr>
        <w:pStyle w:val="ListParagraph"/>
        <w:numPr>
          <w:ilvl w:val="0"/>
          <w:numId w:val="46"/>
        </w:numPr>
      </w:pPr>
      <w:r>
        <w:t>I</w:t>
      </w:r>
      <w:r w:rsidR="006457FE" w:rsidRPr="0091772D">
        <w:t xml:space="preserve">ndividualised, flexible support that </w:t>
      </w:r>
      <w:r w:rsidR="00635D33">
        <w:t xml:space="preserve">reacts </w:t>
      </w:r>
      <w:r w:rsidR="006457FE" w:rsidRPr="0091772D">
        <w:t>to needs changing</w:t>
      </w:r>
      <w:r>
        <w:t xml:space="preserve"> (10)</w:t>
      </w:r>
      <w:r w:rsidR="00E56F52">
        <w:t>.</w:t>
      </w:r>
    </w:p>
    <w:p w14:paraId="34AC88C5" w14:textId="77777777" w:rsidR="00195F2D" w:rsidRDefault="00195F2D">
      <w:pPr>
        <w:pStyle w:val="ListParagraph"/>
        <w:numPr>
          <w:ilvl w:val="0"/>
          <w:numId w:val="46"/>
        </w:numPr>
      </w:pPr>
      <w:r>
        <w:t>Recognise whānau context, including the impacts on and labour of family carers. Compensate family carers fairly and provide adequate respite (8)</w:t>
      </w:r>
      <w:r w:rsidR="00E56F52">
        <w:t>.</w:t>
      </w:r>
    </w:p>
    <w:p w14:paraId="5A07CA1A" w14:textId="77777777" w:rsidR="006457FE" w:rsidRDefault="00C13B4E">
      <w:pPr>
        <w:pStyle w:val="ListParagraph"/>
        <w:numPr>
          <w:ilvl w:val="0"/>
          <w:numId w:val="46"/>
        </w:numPr>
      </w:pPr>
      <w:r>
        <w:t>P</w:t>
      </w:r>
      <w:r w:rsidR="00FE6129" w:rsidRPr="0091772D">
        <w:t>roactive support and information to anticipate</w:t>
      </w:r>
      <w:r w:rsidR="0091772D" w:rsidRPr="0091772D">
        <w:t xml:space="preserve"> major</w:t>
      </w:r>
      <w:r w:rsidR="00FE6129" w:rsidRPr="0091772D">
        <w:t xml:space="preserve"> transitions</w:t>
      </w:r>
      <w:r>
        <w:t xml:space="preserve"> </w:t>
      </w:r>
      <w:r w:rsidR="00C05461">
        <w:t>(</w:t>
      </w:r>
      <w:r>
        <w:t>7)</w:t>
      </w:r>
      <w:r w:rsidR="00E56F52">
        <w:t>.</w:t>
      </w:r>
    </w:p>
    <w:p w14:paraId="77E12DCB" w14:textId="77777777" w:rsidR="000C6633" w:rsidRDefault="00C13B4E">
      <w:pPr>
        <w:pStyle w:val="ListParagraph"/>
        <w:numPr>
          <w:ilvl w:val="0"/>
          <w:numId w:val="46"/>
        </w:numPr>
      </w:pPr>
      <w:r>
        <w:t xml:space="preserve">Clear information about what support is available and how to access it </w:t>
      </w:r>
      <w:r w:rsidR="00D735EC">
        <w:t>(6)</w:t>
      </w:r>
      <w:r w:rsidR="00E56F52">
        <w:t>.</w:t>
      </w:r>
    </w:p>
    <w:p w14:paraId="14A6C999" w14:textId="77777777" w:rsidR="00D735EC" w:rsidRDefault="008C16D4">
      <w:pPr>
        <w:pStyle w:val="ListParagraph"/>
        <w:numPr>
          <w:ilvl w:val="0"/>
          <w:numId w:val="46"/>
        </w:numPr>
      </w:pPr>
      <w:r>
        <w:t xml:space="preserve">Quicker processes and responses </w:t>
      </w:r>
      <w:r w:rsidR="00DB7775">
        <w:t>when support needs change (6)</w:t>
      </w:r>
      <w:r w:rsidR="00E56F52">
        <w:t>.</w:t>
      </w:r>
    </w:p>
    <w:p w14:paraId="5D90A801" w14:textId="77777777" w:rsidR="00BB0365" w:rsidRDefault="00BB0365">
      <w:pPr>
        <w:pStyle w:val="ListParagraph"/>
        <w:numPr>
          <w:ilvl w:val="0"/>
          <w:numId w:val="46"/>
        </w:numPr>
      </w:pPr>
      <w:r>
        <w:t>Having in-person check-ins, a point of contact such as a connector or navigator, that can help when needs change (5),</w:t>
      </w:r>
    </w:p>
    <w:p w14:paraId="118A1BC3" w14:textId="77777777" w:rsidR="00F36AB4" w:rsidRDefault="0063548B" w:rsidP="00A76881">
      <w:r>
        <w:t xml:space="preserve">Other </w:t>
      </w:r>
      <w:r w:rsidR="00ED2362">
        <w:t xml:space="preserve">comments </w:t>
      </w:r>
      <w:r w:rsidR="006D5CFE">
        <w:t>made by five people or less included:</w:t>
      </w:r>
      <w:r w:rsidR="00ED2362">
        <w:t xml:space="preserve"> </w:t>
      </w:r>
      <w:r w:rsidR="006C618F">
        <w:t>Make support easier to access generally</w:t>
      </w:r>
      <w:r w:rsidR="00ED2362">
        <w:t xml:space="preserve">; </w:t>
      </w:r>
      <w:r w:rsidR="00F96598">
        <w:t>directly consult</w:t>
      </w:r>
      <w:r w:rsidR="00ED2362">
        <w:t xml:space="preserve"> and listen to</w:t>
      </w:r>
      <w:r w:rsidR="002D474B">
        <w:t xml:space="preserve"> the disabled person</w:t>
      </w:r>
      <w:r w:rsidR="00ED2362">
        <w:t xml:space="preserve">; the </w:t>
      </w:r>
      <w:r w:rsidR="00811223">
        <w:t xml:space="preserve">current </w:t>
      </w:r>
      <w:r w:rsidR="001F42C2">
        <w:t>level of support is not adequat</w:t>
      </w:r>
      <w:r w:rsidR="00ED2362">
        <w:t xml:space="preserve">e; enact </w:t>
      </w:r>
      <w:r w:rsidR="006B1899">
        <w:t>Enabling Good Lives</w:t>
      </w:r>
      <w:r w:rsidR="00ED2362">
        <w:t xml:space="preserve">; </w:t>
      </w:r>
      <w:r w:rsidR="002D474B">
        <w:t>ensure c</w:t>
      </w:r>
      <w:r w:rsidR="009A5623">
        <w:t>onsistency and equity in provision of supports</w:t>
      </w:r>
      <w:r w:rsidR="00ED2362">
        <w:t xml:space="preserve">; </w:t>
      </w:r>
      <w:r w:rsidR="002D474B">
        <w:t>improve</w:t>
      </w:r>
      <w:r w:rsidR="005724D5">
        <w:t xml:space="preserve"> comm</w:t>
      </w:r>
      <w:r w:rsidR="009A5623">
        <w:t>unication</w:t>
      </w:r>
      <w:r w:rsidR="005724D5">
        <w:t xml:space="preserve"> and engagement from agencies and service providers.</w:t>
      </w:r>
    </w:p>
    <w:p w14:paraId="7A57C2CE" w14:textId="77777777" w:rsidR="004E6D3B" w:rsidRPr="00F36AB4" w:rsidRDefault="004E6D3B" w:rsidP="00F36AB4">
      <w:pPr>
        <w:pStyle w:val="Heading5"/>
      </w:pPr>
      <w:r w:rsidRPr="00E35BA0">
        <w:br w:type="page"/>
      </w:r>
      <w:r w:rsidR="003725E7" w:rsidRPr="006C33AA">
        <w:t>7.</w:t>
      </w:r>
      <w:r w:rsidR="00A40E24" w:rsidRPr="006C33AA">
        <w:t xml:space="preserve"> </w:t>
      </w:r>
      <w:r w:rsidR="00E02A7B" w:rsidRPr="006C33AA">
        <w:t>Additional</w:t>
      </w:r>
      <w:r w:rsidR="00D31335" w:rsidRPr="006C33AA">
        <w:t xml:space="preserve"> supports at key transition points in people</w:t>
      </w:r>
      <w:r w:rsidR="0034658F">
        <w:t xml:space="preserve">’s </w:t>
      </w:r>
      <w:r w:rsidR="00D31335" w:rsidRPr="006C33AA">
        <w:t xml:space="preserve">lives </w:t>
      </w:r>
      <w:r w:rsidR="00D1235B" w:rsidRPr="006C33AA">
        <w:tab/>
        <w:t>800</w:t>
      </w:r>
      <w:r w:rsidR="00B360B5" w:rsidRPr="006C33AA">
        <w:t>+</w:t>
      </w:r>
      <w:r w:rsidR="00D1235B" w:rsidRPr="006C33AA">
        <w:t xml:space="preserve"> comments</w:t>
      </w:r>
    </w:p>
    <w:p w14:paraId="13D9572B" w14:textId="77777777" w:rsidR="00A91417" w:rsidRDefault="00F372DC" w:rsidP="00AC16CC">
      <w:pPr>
        <w:spacing w:after="160" w:line="259" w:lineRule="auto"/>
        <w:rPr>
          <w:bCs/>
          <w:i/>
          <w:iCs/>
          <w:lang w:eastAsia="en-NZ"/>
        </w:rPr>
      </w:pPr>
      <w:r w:rsidRPr="00B46B8D">
        <w:rPr>
          <w:rFonts w:ascii="Roboto" w:hAnsi="Roboto"/>
          <w:lang w:eastAsia="en-NZ"/>
        </w:rPr>
        <w:t>Respondents were asked:</w:t>
      </w:r>
      <w:r w:rsidR="00832266" w:rsidRPr="00B46B8D">
        <w:rPr>
          <w:rFonts w:ascii="Roboto" w:hAnsi="Roboto"/>
          <w:lang w:eastAsia="en-NZ"/>
        </w:rPr>
        <w:t xml:space="preserve"> </w:t>
      </w:r>
      <w:r w:rsidR="00D1198D" w:rsidRPr="00A91417">
        <w:rPr>
          <w:bCs/>
          <w:i/>
          <w:iCs/>
          <w:lang w:eastAsia="en-NZ"/>
        </w:rPr>
        <w:t>What additional supports could DSS provide at key transition points in people’s lives? For example, one-off funding</w:t>
      </w:r>
      <w:r w:rsidR="00D1198D" w:rsidRPr="00D1198D">
        <w:rPr>
          <w:bCs/>
          <w:i/>
          <w:iCs/>
          <w:lang w:eastAsia="en-NZ"/>
        </w:rPr>
        <w:t xml:space="preserve"> to invest in technology, facilitative support that aims to reduce over time, assistance with navigation, planning, and connection.</w:t>
      </w:r>
    </w:p>
    <w:p w14:paraId="13F1C9B1" w14:textId="77777777" w:rsidR="005A167A" w:rsidRDefault="00BB3924" w:rsidP="00C6216A">
      <w:pPr>
        <w:pStyle w:val="Heading8"/>
        <w:rPr>
          <w:lang w:eastAsia="en-NZ"/>
        </w:rPr>
      </w:pPr>
      <w:r>
        <w:rPr>
          <w:lang w:eastAsia="en-NZ"/>
        </w:rPr>
        <w:t>General suggest</w:t>
      </w:r>
      <w:r w:rsidR="00C6216A">
        <w:rPr>
          <w:lang w:eastAsia="en-NZ"/>
        </w:rPr>
        <w:t>ions for transition support (496)</w:t>
      </w:r>
    </w:p>
    <w:p w14:paraId="3DD34033" w14:textId="77777777" w:rsidR="00EC7AA7" w:rsidRDefault="006B7951" w:rsidP="00F05271">
      <w:pPr>
        <w:pStyle w:val="Heading9"/>
        <w:rPr>
          <w:lang w:eastAsia="en-NZ"/>
        </w:rPr>
      </w:pPr>
      <w:r>
        <w:rPr>
          <w:lang w:eastAsia="en-NZ"/>
        </w:rPr>
        <w:t>Inter-agency coordination</w:t>
      </w:r>
      <w:r w:rsidR="00E068CA">
        <w:rPr>
          <w:lang w:eastAsia="en-NZ"/>
        </w:rPr>
        <w:t xml:space="preserve"> and support</w:t>
      </w:r>
      <w:r>
        <w:rPr>
          <w:lang w:eastAsia="en-NZ"/>
        </w:rPr>
        <w:t xml:space="preserve"> </w:t>
      </w:r>
      <w:r w:rsidR="00C63511">
        <w:rPr>
          <w:lang w:eastAsia="en-NZ"/>
        </w:rPr>
        <w:t>navigating system</w:t>
      </w:r>
      <w:r w:rsidR="0087649C">
        <w:rPr>
          <w:lang w:eastAsia="en-NZ"/>
        </w:rPr>
        <w:t xml:space="preserve"> </w:t>
      </w:r>
      <w:r>
        <w:rPr>
          <w:lang w:eastAsia="en-NZ"/>
        </w:rPr>
        <w:t>(</w:t>
      </w:r>
      <w:r w:rsidR="00AD6EF6">
        <w:rPr>
          <w:lang w:eastAsia="en-NZ"/>
        </w:rPr>
        <w:t>84</w:t>
      </w:r>
      <w:r>
        <w:rPr>
          <w:lang w:eastAsia="en-NZ"/>
        </w:rPr>
        <w:t>)</w:t>
      </w:r>
    </w:p>
    <w:p w14:paraId="6C52C781" w14:textId="77777777" w:rsidR="008B592D" w:rsidRPr="00147942" w:rsidRDefault="009A725C" w:rsidP="00B509B8">
      <w:pPr>
        <w:rPr>
          <w:lang w:eastAsia="en-NZ"/>
        </w:rPr>
      </w:pPr>
      <w:r>
        <w:rPr>
          <w:lang w:val="en-AU" w:eastAsia="en-NZ"/>
        </w:rPr>
        <w:t xml:space="preserve">The largest amount of commentary regarding transition support </w:t>
      </w:r>
      <w:r w:rsidR="00EC31ED">
        <w:rPr>
          <w:lang w:val="en-AU" w:eastAsia="en-NZ"/>
        </w:rPr>
        <w:t>w</w:t>
      </w:r>
      <w:r w:rsidR="00D24129">
        <w:rPr>
          <w:lang w:val="en-AU" w:eastAsia="en-NZ"/>
        </w:rPr>
        <w:t>as</w:t>
      </w:r>
      <w:r w:rsidR="00EC31ED">
        <w:rPr>
          <w:lang w:val="en-AU" w:eastAsia="en-NZ"/>
        </w:rPr>
        <w:t xml:space="preserve"> that around the</w:t>
      </w:r>
      <w:r w:rsidR="00A2135B">
        <w:rPr>
          <w:lang w:val="en-AU" w:eastAsia="en-NZ"/>
        </w:rPr>
        <w:t xml:space="preserve"> need for assistance </w:t>
      </w:r>
      <w:r w:rsidR="00EC31ED">
        <w:rPr>
          <w:lang w:val="en-AU" w:eastAsia="en-NZ"/>
        </w:rPr>
        <w:t xml:space="preserve">with </w:t>
      </w:r>
      <w:r w:rsidR="009E1F0B">
        <w:rPr>
          <w:lang w:val="en-AU" w:eastAsia="en-NZ"/>
        </w:rPr>
        <w:t>navigating existing systems</w:t>
      </w:r>
      <w:r w:rsidR="00B509B8">
        <w:rPr>
          <w:lang w:val="en-AU" w:eastAsia="en-NZ"/>
        </w:rPr>
        <w:t xml:space="preserve">. </w:t>
      </w:r>
      <w:r w:rsidR="00C23365">
        <w:rPr>
          <w:lang w:val="en-AU" w:eastAsia="en-NZ"/>
        </w:rPr>
        <w:t xml:space="preserve">This was often generally described as </w:t>
      </w:r>
      <w:r w:rsidR="00C23365">
        <w:rPr>
          <w:lang w:eastAsia="en-NZ"/>
        </w:rPr>
        <w:t xml:space="preserve">“navigation support”, or assistance connecting to other services. Comments noted that this is a particularly important service during </w:t>
      </w:r>
      <w:r w:rsidR="00873C45">
        <w:rPr>
          <w:lang w:eastAsia="en-NZ"/>
        </w:rPr>
        <w:t>transition periods</w:t>
      </w:r>
      <w:r w:rsidR="007C7073">
        <w:rPr>
          <w:lang w:eastAsia="en-NZ"/>
        </w:rPr>
        <w:t>, when things are changing</w:t>
      </w:r>
      <w:r w:rsidR="00426344">
        <w:rPr>
          <w:lang w:eastAsia="en-NZ"/>
        </w:rPr>
        <w:t xml:space="preserve"> and steps going forward are uncertain</w:t>
      </w:r>
      <w:r w:rsidR="00147942">
        <w:rPr>
          <w:lang w:eastAsia="en-NZ"/>
        </w:rPr>
        <w:t xml:space="preserve">. </w:t>
      </w:r>
      <w:r w:rsidR="00AD7148">
        <w:rPr>
          <w:lang w:eastAsia="en-NZ"/>
        </w:rPr>
        <w:t>These comments also alluded to or directly described difficulties experienced</w:t>
      </w:r>
      <w:r w:rsidR="00EC31ED">
        <w:rPr>
          <w:lang w:eastAsia="en-NZ"/>
        </w:rPr>
        <w:t xml:space="preserve"> in</w:t>
      </w:r>
      <w:r w:rsidR="00AD7148">
        <w:rPr>
          <w:lang w:eastAsia="en-NZ"/>
        </w:rPr>
        <w:t xml:space="preserve"> navigating current systems.</w:t>
      </w:r>
    </w:p>
    <w:p w14:paraId="3EBC9E0B" w14:textId="77777777" w:rsidR="004A7D57" w:rsidRPr="00572CD8" w:rsidRDefault="00740806" w:rsidP="00F74B06">
      <w:pPr>
        <w:pStyle w:val="Quote"/>
      </w:pPr>
      <w:r w:rsidRPr="00740806">
        <w:t>A lot of it is finding the right people or agency who can help. There are so many agencies that it's a nightmare plus there are too many in some physical locations and nothing in others. A lot more could be done to get things online in ONE spot.</w:t>
      </w:r>
    </w:p>
    <w:p w14:paraId="6507E156" w14:textId="77777777" w:rsidR="00C17DD3" w:rsidRDefault="0063067A" w:rsidP="00AD6EF6">
      <w:pPr>
        <w:rPr>
          <w:lang w:eastAsia="en-NZ"/>
        </w:rPr>
      </w:pPr>
      <w:r>
        <w:rPr>
          <w:lang w:eastAsia="en-NZ"/>
        </w:rPr>
        <w:t xml:space="preserve">Comments tended to either focus on improving </w:t>
      </w:r>
      <w:r w:rsidR="005D2E32">
        <w:rPr>
          <w:lang w:eastAsia="en-NZ"/>
        </w:rPr>
        <w:t xml:space="preserve">navigability at the system-level, by </w:t>
      </w:r>
      <w:r w:rsidR="00387E95">
        <w:rPr>
          <w:lang w:eastAsia="en-NZ"/>
        </w:rPr>
        <w:t xml:space="preserve">improving </w:t>
      </w:r>
      <w:r w:rsidR="006B61D7">
        <w:rPr>
          <w:lang w:eastAsia="en-NZ"/>
        </w:rPr>
        <w:t xml:space="preserve">system-wide coordination between sectors, or </w:t>
      </w:r>
      <w:r w:rsidR="004A7D57">
        <w:rPr>
          <w:lang w:eastAsia="en-NZ"/>
        </w:rPr>
        <w:t xml:space="preserve">by </w:t>
      </w:r>
      <w:r w:rsidR="00572CD8">
        <w:rPr>
          <w:lang w:eastAsia="en-NZ"/>
        </w:rPr>
        <w:t xml:space="preserve">providing a dedicated support </w:t>
      </w:r>
      <w:r w:rsidR="00D56AE8">
        <w:rPr>
          <w:lang w:eastAsia="en-NZ"/>
        </w:rPr>
        <w:t>“</w:t>
      </w:r>
      <w:r w:rsidR="00572CD8">
        <w:rPr>
          <w:lang w:eastAsia="en-NZ"/>
        </w:rPr>
        <w:t>navigator</w:t>
      </w:r>
      <w:r w:rsidR="00D56AE8">
        <w:rPr>
          <w:lang w:eastAsia="en-NZ"/>
        </w:rPr>
        <w:t>” or “</w:t>
      </w:r>
      <w:r w:rsidR="00572CD8">
        <w:rPr>
          <w:lang w:eastAsia="en-NZ"/>
        </w:rPr>
        <w:t>coordinator</w:t>
      </w:r>
      <w:r w:rsidR="00E36144">
        <w:rPr>
          <w:lang w:eastAsia="en-NZ"/>
        </w:rPr>
        <w:t xml:space="preserve">”. This was described as an </w:t>
      </w:r>
      <w:r w:rsidR="00BC0445">
        <w:rPr>
          <w:lang w:eastAsia="en-NZ"/>
        </w:rPr>
        <w:t xml:space="preserve">individual who understands the </w:t>
      </w:r>
      <w:r w:rsidR="00E36144">
        <w:rPr>
          <w:lang w:eastAsia="en-NZ"/>
        </w:rPr>
        <w:t xml:space="preserve">specific needs of the </w:t>
      </w:r>
      <w:r w:rsidR="00F24BFE">
        <w:rPr>
          <w:lang w:eastAsia="en-NZ"/>
        </w:rPr>
        <w:t>disabled person and</w:t>
      </w:r>
      <w:r w:rsidR="00E36144">
        <w:rPr>
          <w:lang w:eastAsia="en-NZ"/>
        </w:rPr>
        <w:t xml:space="preserve"> their</w:t>
      </w:r>
      <w:r w:rsidR="00F24BFE">
        <w:rPr>
          <w:lang w:eastAsia="en-NZ"/>
        </w:rPr>
        <w:t xml:space="preserve"> family</w:t>
      </w:r>
      <w:r w:rsidR="00E36144">
        <w:rPr>
          <w:lang w:eastAsia="en-NZ"/>
        </w:rPr>
        <w:t xml:space="preserve"> </w:t>
      </w:r>
      <w:r w:rsidR="003E02DD">
        <w:rPr>
          <w:lang w:eastAsia="en-NZ"/>
        </w:rPr>
        <w:t xml:space="preserve">and is responsible for </w:t>
      </w:r>
      <w:r w:rsidR="001812A5">
        <w:rPr>
          <w:lang w:eastAsia="en-NZ"/>
        </w:rPr>
        <w:t>helping them access and understand what supports are available to them.</w:t>
      </w:r>
    </w:p>
    <w:p w14:paraId="7A5C9C2C" w14:textId="77777777" w:rsidR="007F7F8E" w:rsidRDefault="007F7F8E" w:rsidP="00F74B06">
      <w:pPr>
        <w:pStyle w:val="Quote"/>
      </w:pPr>
      <w:r w:rsidRPr="007F7F8E">
        <w:t>DSS should fund trusted navigators who build ongoing relationships with disabled people and whānau, helping them understand their options, make informed decisions, access the right supports at the right time, and navigate changes in circumstances. Effective navigation reduces stress, inequity and unmet need, ensuring people can confidently access the services and supports they are entitled to without having to become experts in the system themselves.</w:t>
      </w:r>
    </w:p>
    <w:p w14:paraId="4DE02E75" w14:textId="77777777" w:rsidR="0076641F" w:rsidRPr="0076641F" w:rsidRDefault="0076641F" w:rsidP="00F74B06">
      <w:pPr>
        <w:pStyle w:val="Quote"/>
      </w:pPr>
      <w:r w:rsidRPr="00740F18">
        <w:t>Just someone to talk to about it and get information and walk beside me support</w:t>
      </w:r>
      <w:r w:rsidR="00EF64DD">
        <w:t>.</w:t>
      </w:r>
    </w:p>
    <w:p w14:paraId="2C631CB1" w14:textId="77777777" w:rsidR="007F7F8E" w:rsidRPr="0076641F" w:rsidRDefault="00753684" w:rsidP="0076641F">
      <w:pPr>
        <w:rPr>
          <w:lang w:val="en-AU" w:eastAsia="en-NZ"/>
        </w:rPr>
      </w:pPr>
      <w:r>
        <w:rPr>
          <w:lang w:val="en-AU" w:eastAsia="en-NZ"/>
        </w:rPr>
        <w:t xml:space="preserve">Comments emphasised that the relationship between the </w:t>
      </w:r>
      <w:r w:rsidR="00286064">
        <w:rPr>
          <w:lang w:val="en-AU" w:eastAsia="en-NZ"/>
        </w:rPr>
        <w:t xml:space="preserve">navigator </w:t>
      </w:r>
      <w:r>
        <w:rPr>
          <w:lang w:val="en-AU" w:eastAsia="en-NZ"/>
        </w:rPr>
        <w:t xml:space="preserve">and disabled person should be a positive, enabling one, </w:t>
      </w:r>
      <w:r w:rsidR="0076641F">
        <w:rPr>
          <w:lang w:val="en-AU" w:eastAsia="en-NZ"/>
        </w:rPr>
        <w:t xml:space="preserve">based </w:t>
      </w:r>
      <w:r w:rsidR="00C02A56" w:rsidRPr="0076641F">
        <w:rPr>
          <w:lang w:val="en-AU" w:eastAsia="en-NZ"/>
        </w:rPr>
        <w:t xml:space="preserve">upon helping people access support rather than </w:t>
      </w:r>
      <w:r w:rsidR="00900D96" w:rsidRPr="0076641F">
        <w:rPr>
          <w:lang w:val="en-AU" w:eastAsia="en-NZ"/>
        </w:rPr>
        <w:t>being a barrier to it.</w:t>
      </w:r>
    </w:p>
    <w:p w14:paraId="71507223" w14:textId="77777777" w:rsidR="007F7F8E" w:rsidRPr="0076641F" w:rsidRDefault="0015375B" w:rsidP="00F74B06">
      <w:pPr>
        <w:pStyle w:val="Quote"/>
      </w:pPr>
      <w:r w:rsidRPr="00B8276F">
        <w:t>Just as important was the role of assessors, service coordinators, and navigators. CAG members want staﬀ who listen, understand their circumstances and work alongside them to plan for the future. Their role should be to help people navigate the system, not to act as gatekeepers to it.</w:t>
      </w:r>
    </w:p>
    <w:p w14:paraId="36379FA1" w14:textId="77777777" w:rsidR="00AF4421" w:rsidRDefault="00227F25" w:rsidP="00AF4421">
      <w:pPr>
        <w:pStyle w:val="Heading9"/>
        <w:rPr>
          <w:lang w:eastAsia="en-NZ"/>
        </w:rPr>
      </w:pPr>
      <w:r>
        <w:rPr>
          <w:lang w:eastAsia="en-NZ"/>
        </w:rPr>
        <w:t>Monitoring and planning (61)</w:t>
      </w:r>
    </w:p>
    <w:p w14:paraId="0EF3A128" w14:textId="77777777" w:rsidR="003A7CBD" w:rsidRDefault="00AF4421" w:rsidP="00AF4421">
      <w:pPr>
        <w:rPr>
          <w:lang w:eastAsia="en-NZ"/>
        </w:rPr>
      </w:pPr>
      <w:r>
        <w:rPr>
          <w:lang w:eastAsia="en-NZ"/>
        </w:rPr>
        <w:t>A substantial number of pe</w:t>
      </w:r>
      <w:r w:rsidR="00D9364A">
        <w:rPr>
          <w:lang w:eastAsia="en-NZ"/>
        </w:rPr>
        <w:t>ople generally wanted help with planning for transitions</w:t>
      </w:r>
      <w:r w:rsidR="002E6185">
        <w:rPr>
          <w:lang w:eastAsia="en-NZ"/>
        </w:rPr>
        <w:t xml:space="preserve"> </w:t>
      </w:r>
      <w:r w:rsidR="00D9364A">
        <w:rPr>
          <w:lang w:eastAsia="en-NZ"/>
        </w:rPr>
        <w:t xml:space="preserve">and </w:t>
      </w:r>
      <w:r w:rsidR="00EE3A72">
        <w:rPr>
          <w:lang w:eastAsia="en-NZ"/>
        </w:rPr>
        <w:t>supported a proactive approach</w:t>
      </w:r>
      <w:r w:rsidR="00215908">
        <w:rPr>
          <w:lang w:eastAsia="en-NZ"/>
        </w:rPr>
        <w:t>. T</w:t>
      </w:r>
      <w:r w:rsidR="006D2A62">
        <w:rPr>
          <w:lang w:eastAsia="en-NZ"/>
        </w:rPr>
        <w:t>he main point being that change should be anticipated and planned for rather than managed reactively</w:t>
      </w:r>
      <w:r w:rsidR="002C7F0A">
        <w:rPr>
          <w:lang w:eastAsia="en-NZ"/>
        </w:rPr>
        <w:t>, or ‘once a crisis has occurred’</w:t>
      </w:r>
      <w:r w:rsidR="00C07544">
        <w:rPr>
          <w:lang w:eastAsia="en-NZ"/>
        </w:rPr>
        <w:t>.</w:t>
      </w:r>
      <w:r w:rsidR="00401265">
        <w:rPr>
          <w:lang w:eastAsia="en-NZ"/>
        </w:rPr>
        <w:t xml:space="preserve"> </w:t>
      </w:r>
      <w:r w:rsidR="00B91F7E">
        <w:rPr>
          <w:lang w:eastAsia="en-NZ"/>
        </w:rPr>
        <w:t xml:space="preserve">Comments maintained the importance of plans being individualised to the </w:t>
      </w:r>
      <w:r w:rsidR="00353BD0">
        <w:rPr>
          <w:lang w:eastAsia="en-NZ"/>
        </w:rPr>
        <w:t>person and</w:t>
      </w:r>
      <w:r w:rsidR="00B91F7E">
        <w:rPr>
          <w:lang w:eastAsia="en-NZ"/>
        </w:rPr>
        <w:t xml:space="preserve"> being developed alongside </w:t>
      </w:r>
      <w:r w:rsidR="00B468F3">
        <w:rPr>
          <w:lang w:eastAsia="en-NZ"/>
        </w:rPr>
        <w:t>the disabled person and their family.</w:t>
      </w:r>
      <w:r w:rsidR="0034468C">
        <w:rPr>
          <w:lang w:eastAsia="en-NZ"/>
        </w:rPr>
        <w:t xml:space="preserve"> </w:t>
      </w:r>
      <w:r w:rsidR="00EA5FBE">
        <w:rPr>
          <w:lang w:eastAsia="en-NZ"/>
        </w:rPr>
        <w:t xml:space="preserve">Comments also directly </w:t>
      </w:r>
      <w:r w:rsidR="00086611">
        <w:rPr>
          <w:lang w:eastAsia="en-NZ"/>
        </w:rPr>
        <w:t>referenced</w:t>
      </w:r>
      <w:r w:rsidR="00EA5FBE">
        <w:rPr>
          <w:lang w:eastAsia="en-NZ"/>
        </w:rPr>
        <w:t xml:space="preserve"> this idea </w:t>
      </w:r>
      <w:r w:rsidR="00086611">
        <w:rPr>
          <w:lang w:eastAsia="en-NZ"/>
        </w:rPr>
        <w:t xml:space="preserve">as </w:t>
      </w:r>
      <w:r w:rsidR="00EA5FBE">
        <w:rPr>
          <w:lang w:eastAsia="en-NZ"/>
        </w:rPr>
        <w:t>giving effect to EGL’s proactive, early intervention approach.</w:t>
      </w:r>
    </w:p>
    <w:p w14:paraId="337A41D1" w14:textId="77777777" w:rsidR="00FC26A7" w:rsidRPr="00FC26A7" w:rsidRDefault="00FC26A7" w:rsidP="00F74B06">
      <w:pPr>
        <w:pStyle w:val="Quote"/>
      </w:pPr>
      <w:r w:rsidRPr="00FC26A7">
        <w:t>DSS should also support person-centred planning (that is not restricted to planning paid support and funding allocation). This is identified as best practice by international research. Planning could help disabled people and whānau identify what matters to them, strengthen natural and community supports, build relationships, and make choices about the lives they want to lead. This broader approach would better reflect Enabling Good Lives by recognising that good planning is about self-determination, belonging, and ordinary life outcomes, not just funded support.</w:t>
      </w:r>
    </w:p>
    <w:p w14:paraId="743BB0EF" w14:textId="77777777" w:rsidR="001D530D" w:rsidRDefault="003A7CBD" w:rsidP="00AF4421">
      <w:pPr>
        <w:rPr>
          <w:lang w:eastAsia="en-NZ"/>
        </w:rPr>
      </w:pPr>
      <w:r>
        <w:rPr>
          <w:lang w:eastAsia="en-NZ"/>
        </w:rPr>
        <w:t>This</w:t>
      </w:r>
      <w:r w:rsidR="00123CF5">
        <w:rPr>
          <w:lang w:eastAsia="en-NZ"/>
        </w:rPr>
        <w:t xml:space="preserve"> </w:t>
      </w:r>
      <w:r w:rsidR="001D1C6E">
        <w:rPr>
          <w:lang w:eastAsia="en-NZ"/>
        </w:rPr>
        <w:t xml:space="preserve">idea </w:t>
      </w:r>
      <w:r w:rsidR="00E850DC">
        <w:rPr>
          <w:lang w:eastAsia="en-NZ"/>
        </w:rPr>
        <w:t>prompted</w:t>
      </w:r>
      <w:r w:rsidR="00123CF5">
        <w:rPr>
          <w:lang w:eastAsia="en-NZ"/>
        </w:rPr>
        <w:t xml:space="preserve"> a variety of </w:t>
      </w:r>
      <w:r w:rsidR="00E518D9">
        <w:rPr>
          <w:lang w:eastAsia="en-NZ"/>
        </w:rPr>
        <w:t>suggestions</w:t>
      </w:r>
      <w:r w:rsidR="00123CF5">
        <w:rPr>
          <w:lang w:eastAsia="en-NZ"/>
        </w:rPr>
        <w:t xml:space="preserve">, </w:t>
      </w:r>
      <w:r w:rsidR="00692286">
        <w:rPr>
          <w:lang w:eastAsia="en-NZ"/>
        </w:rPr>
        <w:t xml:space="preserve">including that DSS should actively reach out to families in </w:t>
      </w:r>
      <w:r w:rsidR="00526615">
        <w:rPr>
          <w:lang w:eastAsia="en-NZ"/>
        </w:rPr>
        <w:t xml:space="preserve">advance of predicted transition points, </w:t>
      </w:r>
      <w:r w:rsidR="00225AF8">
        <w:rPr>
          <w:lang w:eastAsia="en-NZ"/>
        </w:rPr>
        <w:t xml:space="preserve">incorporate regularly scheduled reviews, </w:t>
      </w:r>
      <w:r w:rsidR="00526615">
        <w:rPr>
          <w:lang w:eastAsia="en-NZ"/>
        </w:rPr>
        <w:t>or tha</w:t>
      </w:r>
      <w:r w:rsidR="00086ADD">
        <w:rPr>
          <w:lang w:eastAsia="en-NZ"/>
        </w:rPr>
        <w:t xml:space="preserve">t </w:t>
      </w:r>
      <w:r w:rsidR="00E66BE8">
        <w:rPr>
          <w:lang w:eastAsia="en-NZ"/>
        </w:rPr>
        <w:t xml:space="preserve">investment should </w:t>
      </w:r>
      <w:r w:rsidR="001D1C6E">
        <w:rPr>
          <w:lang w:eastAsia="en-NZ"/>
        </w:rPr>
        <w:t xml:space="preserve">generally </w:t>
      </w:r>
      <w:r w:rsidR="00E66BE8">
        <w:rPr>
          <w:lang w:eastAsia="en-NZ"/>
        </w:rPr>
        <w:t>begin “early”.</w:t>
      </w:r>
      <w:r w:rsidR="001D1C6E">
        <w:rPr>
          <w:lang w:eastAsia="en-NZ"/>
        </w:rPr>
        <w:t xml:space="preserve"> </w:t>
      </w:r>
      <w:r w:rsidR="0034468C">
        <w:rPr>
          <w:lang w:eastAsia="en-NZ"/>
        </w:rPr>
        <w:t xml:space="preserve">At times, people described a distinct ‘planner’ role, in a similar vein </w:t>
      </w:r>
      <w:r>
        <w:rPr>
          <w:lang w:eastAsia="en-NZ"/>
        </w:rPr>
        <w:t xml:space="preserve">to </w:t>
      </w:r>
      <w:r w:rsidR="0034468C">
        <w:rPr>
          <w:lang w:eastAsia="en-NZ"/>
        </w:rPr>
        <w:t xml:space="preserve">or </w:t>
      </w:r>
      <w:r>
        <w:rPr>
          <w:lang w:eastAsia="en-NZ"/>
        </w:rPr>
        <w:t>incorporated within the role of ‘navigator’</w:t>
      </w:r>
      <w:r w:rsidR="001D1C6E">
        <w:rPr>
          <w:lang w:eastAsia="en-NZ"/>
        </w:rPr>
        <w:t>.</w:t>
      </w:r>
    </w:p>
    <w:p w14:paraId="30FFC200" w14:textId="77777777" w:rsidR="009959C9" w:rsidRPr="009959C9" w:rsidRDefault="009959C9" w:rsidP="00F74B06">
      <w:pPr>
        <w:pStyle w:val="Quote"/>
      </w:pPr>
      <w:r w:rsidRPr="009959C9">
        <w:t>Proactive che</w:t>
      </w:r>
      <w:r>
        <w:t>ck-</w:t>
      </w:r>
      <w:r w:rsidRPr="009959C9">
        <w:t>ins at known milestones (e.g., leaving school, changes in health, carer stress points, housing changes, employment shifts) so support can adjust early.</w:t>
      </w:r>
    </w:p>
    <w:p w14:paraId="5EC25988" w14:textId="77777777" w:rsidR="00387977" w:rsidRDefault="00F33715" w:rsidP="00F74B06">
      <w:pPr>
        <w:pStyle w:val="Quote"/>
      </w:pPr>
      <w:r w:rsidRPr="00F33715">
        <w:t xml:space="preserve">To be proactive, the DSS systems must develop their resources and processes to </w:t>
      </w:r>
      <w:r w:rsidR="008524CB" w:rsidRPr="00F33715">
        <w:t>include</w:t>
      </w:r>
      <w:r w:rsidRPr="00F33715">
        <w:t xml:space="preserve"> a. All people supported by DSS having access to a person who knows them and their </w:t>
      </w:r>
      <w:r w:rsidR="008524CB" w:rsidRPr="00F33715">
        <w:t>situation and</w:t>
      </w:r>
      <w:r w:rsidRPr="00F33715">
        <w:t xml:space="preserve"> is in regular contact to engage in conversations to detect upcoming changes that can be proactively reassessed and supported. This is the purpose of the EGL connector/</w:t>
      </w:r>
      <w:r w:rsidR="008524CB">
        <w:t>tūhono</w:t>
      </w:r>
      <w:r w:rsidRPr="00F33715">
        <w:t>, and if available to every disabled person (whether with a NASC or EGL), DSS would ensure every person has access to a more proactive approach to support.</w:t>
      </w:r>
    </w:p>
    <w:p w14:paraId="60F1A6F2" w14:textId="77777777" w:rsidR="00AF4421" w:rsidRPr="00440451" w:rsidRDefault="00387977" w:rsidP="00F74B06">
      <w:pPr>
        <w:pStyle w:val="Quote"/>
      </w:pPr>
      <w:r w:rsidRPr="00AF4421">
        <w:t>Facilitator commented as below, with general verbal agreement from participants</w:t>
      </w:r>
      <w:r w:rsidR="002D1B8E">
        <w:t>:</w:t>
      </w:r>
      <w:r w:rsidRPr="00AF4421">
        <w:t xml:space="preserve"> </w:t>
      </w:r>
      <w:r>
        <w:t>“</w:t>
      </w:r>
      <w:r w:rsidRPr="00AF4421">
        <w:t>So</w:t>
      </w:r>
      <w:r w:rsidR="008524CB">
        <w:t>,</w:t>
      </w:r>
      <w:r w:rsidRPr="00AF4421">
        <w:t xml:space="preserve"> I’m hearing you say that maybe a dedicated package or established pr</w:t>
      </w:r>
      <w:r w:rsidR="003E6A18">
        <w:t>a</w:t>
      </w:r>
      <w:r w:rsidRPr="00AF4421">
        <w:t>c</w:t>
      </w:r>
      <w:r w:rsidR="003E6A18">
        <w:t>tic</w:t>
      </w:r>
      <w:r w:rsidRPr="00AF4421">
        <w:t>e for transitions like leaving home, school or going into residential care. And a plan and supports for when parents get older.</w:t>
      </w:r>
      <w:r>
        <w:t>”</w:t>
      </w:r>
    </w:p>
    <w:p w14:paraId="319E8B60" w14:textId="77777777" w:rsidR="001D530D" w:rsidRDefault="00AF4421" w:rsidP="00AF4421">
      <w:pPr>
        <w:rPr>
          <w:lang w:eastAsia="en-NZ"/>
        </w:rPr>
      </w:pPr>
      <w:r>
        <w:rPr>
          <w:lang w:eastAsia="en-NZ"/>
        </w:rPr>
        <w:t xml:space="preserve">People also made the point that </w:t>
      </w:r>
      <w:r w:rsidR="000F790F">
        <w:rPr>
          <w:lang w:eastAsia="en-NZ"/>
        </w:rPr>
        <w:t>many of these transition points</w:t>
      </w:r>
      <w:r w:rsidR="002E6185">
        <w:rPr>
          <w:lang w:eastAsia="en-NZ"/>
        </w:rPr>
        <w:t xml:space="preserve"> can</w:t>
      </w:r>
      <w:r w:rsidR="000F790F">
        <w:rPr>
          <w:lang w:eastAsia="en-NZ"/>
        </w:rPr>
        <w:t xml:space="preserve"> be </w:t>
      </w:r>
      <w:r w:rsidR="005A33A7">
        <w:rPr>
          <w:lang w:eastAsia="en-NZ"/>
        </w:rPr>
        <w:t xml:space="preserve">reliably </w:t>
      </w:r>
      <w:r w:rsidR="000F790F">
        <w:rPr>
          <w:lang w:eastAsia="en-NZ"/>
        </w:rPr>
        <w:t>predicted</w:t>
      </w:r>
      <w:r w:rsidR="002E6185">
        <w:rPr>
          <w:lang w:eastAsia="en-NZ"/>
        </w:rPr>
        <w:t>, such as for young people aging into or out of education.</w:t>
      </w:r>
      <w:r>
        <w:rPr>
          <w:lang w:eastAsia="en-NZ"/>
        </w:rPr>
        <w:t xml:space="preserve"> </w:t>
      </w:r>
      <w:r w:rsidR="00554A8F">
        <w:rPr>
          <w:lang w:eastAsia="en-NZ"/>
        </w:rPr>
        <w:t xml:space="preserve">There was also general support for predicting possible future changes or ‘trajectories’ </w:t>
      </w:r>
      <w:r w:rsidR="00CD6EA6">
        <w:rPr>
          <w:lang w:eastAsia="en-NZ"/>
        </w:rPr>
        <w:t>in health and disability.</w:t>
      </w:r>
    </w:p>
    <w:p w14:paraId="2A55A636" w14:textId="77777777" w:rsidR="00387977" w:rsidRPr="00387977" w:rsidRDefault="00387977" w:rsidP="00F74B06">
      <w:pPr>
        <w:pStyle w:val="Quote"/>
      </w:pPr>
      <w:r w:rsidRPr="00387977">
        <w:t>Families often recognise these changes well before additional support becomes available. A proactive disability support system should therefore plan alongside disabled people and their families before predictable transitions occur, rather than requiring repeated reassessments after circumstances have already deteriorated.</w:t>
      </w:r>
    </w:p>
    <w:p w14:paraId="32D63245" w14:textId="77777777" w:rsidR="00887B2C" w:rsidRPr="00887B2C" w:rsidRDefault="00887B2C" w:rsidP="00F74B06">
      <w:pPr>
        <w:pStyle w:val="Quote"/>
      </w:pPr>
      <w:r w:rsidRPr="00887B2C">
        <w:t>Proactive planning should consider the person’s complete disability, health and wellbeing needs, including how these may change over time, rather than responding to each issue in isolation.</w:t>
      </w:r>
    </w:p>
    <w:p w14:paraId="5E5353F0" w14:textId="77777777" w:rsidR="00151F8C" w:rsidRDefault="00151F8C" w:rsidP="00151F8C">
      <w:pPr>
        <w:pStyle w:val="Heading9"/>
        <w:rPr>
          <w:lang w:eastAsia="en-NZ"/>
        </w:rPr>
      </w:pPr>
      <w:r>
        <w:rPr>
          <w:lang w:eastAsia="en-NZ"/>
        </w:rPr>
        <w:t>Assessments should be funded and timely; Issues with NASC (</w:t>
      </w:r>
      <w:r w:rsidR="00CE2E8E">
        <w:rPr>
          <w:lang w:eastAsia="en-NZ"/>
        </w:rPr>
        <w:t>58)</w:t>
      </w:r>
    </w:p>
    <w:p w14:paraId="3DC7F3FB" w14:textId="77777777" w:rsidR="00CB0E2F" w:rsidRDefault="001C06D3" w:rsidP="00AC7BB1">
      <w:pPr>
        <w:rPr>
          <w:lang w:eastAsia="en-NZ"/>
        </w:rPr>
      </w:pPr>
      <w:r>
        <w:rPr>
          <w:lang w:eastAsia="en-NZ"/>
        </w:rPr>
        <w:t xml:space="preserve">A </w:t>
      </w:r>
      <w:r w:rsidR="00D44723">
        <w:rPr>
          <w:lang w:eastAsia="en-NZ"/>
        </w:rPr>
        <w:t>s</w:t>
      </w:r>
      <w:r w:rsidR="00890F03">
        <w:rPr>
          <w:lang w:eastAsia="en-NZ"/>
        </w:rPr>
        <w:t xml:space="preserve">ubstantial number of people </w:t>
      </w:r>
      <w:r w:rsidR="007F0410">
        <w:rPr>
          <w:lang w:eastAsia="en-NZ"/>
        </w:rPr>
        <w:t xml:space="preserve">advocated for easier and more timely access to assessments to </w:t>
      </w:r>
      <w:r w:rsidR="00F96B52">
        <w:rPr>
          <w:lang w:eastAsia="en-NZ"/>
        </w:rPr>
        <w:t xml:space="preserve">improve the responsivity of supports </w:t>
      </w:r>
      <w:r w:rsidR="005832D9">
        <w:rPr>
          <w:lang w:eastAsia="en-NZ"/>
        </w:rPr>
        <w:t xml:space="preserve">to changes in </w:t>
      </w:r>
      <w:r w:rsidR="009053CD">
        <w:rPr>
          <w:lang w:eastAsia="en-NZ"/>
        </w:rPr>
        <w:t>disabled people’s lives.</w:t>
      </w:r>
      <w:r w:rsidR="00462F6A">
        <w:rPr>
          <w:lang w:eastAsia="en-NZ"/>
        </w:rPr>
        <w:t xml:space="preserve"> </w:t>
      </w:r>
      <w:r w:rsidR="00045C51">
        <w:rPr>
          <w:lang w:eastAsia="en-NZ"/>
        </w:rPr>
        <w:t>Comments generally emphasised that</w:t>
      </w:r>
      <w:r w:rsidR="00CB03CA">
        <w:rPr>
          <w:lang w:eastAsia="en-NZ"/>
        </w:rPr>
        <w:t xml:space="preserve"> </w:t>
      </w:r>
      <w:r w:rsidR="00FB3988">
        <w:rPr>
          <w:lang w:eastAsia="en-NZ"/>
        </w:rPr>
        <w:t>the responsive support required during transition,</w:t>
      </w:r>
      <w:r w:rsidR="00094CD9">
        <w:rPr>
          <w:lang w:eastAsia="en-NZ"/>
        </w:rPr>
        <w:t xml:space="preserve"> makes timely, accessible assessments a necessity.</w:t>
      </w:r>
    </w:p>
    <w:p w14:paraId="3AE7BD33" w14:textId="77777777" w:rsidR="00EF218E" w:rsidRPr="00DE50C9" w:rsidRDefault="00DE50C9" w:rsidP="00F74B06">
      <w:pPr>
        <w:pStyle w:val="Quote"/>
      </w:pPr>
      <w:r w:rsidRPr="00DE50C9">
        <w:t>Providing more timely assessments, especially for equipment and housing modifications and following assessment, provision of equipment and carrying out housing modifications in a timely fashion. Currently, the lag in assessment and provision means disabled people often spend some years unable to move at home or in residential care.</w:t>
      </w:r>
    </w:p>
    <w:p w14:paraId="67521F46" w14:textId="77777777" w:rsidR="00632C25" w:rsidRDefault="00462F6A" w:rsidP="00AC7BB1">
      <w:pPr>
        <w:rPr>
          <w:lang w:eastAsia="en-NZ"/>
        </w:rPr>
      </w:pPr>
      <w:r>
        <w:rPr>
          <w:lang w:eastAsia="en-NZ"/>
        </w:rPr>
        <w:t xml:space="preserve">A considerable number of </w:t>
      </w:r>
      <w:r w:rsidR="00724906">
        <w:rPr>
          <w:lang w:eastAsia="en-NZ"/>
        </w:rPr>
        <w:t xml:space="preserve">these </w:t>
      </w:r>
      <w:r>
        <w:rPr>
          <w:lang w:eastAsia="en-NZ"/>
        </w:rPr>
        <w:t>comments</w:t>
      </w:r>
      <w:r w:rsidR="002826D2">
        <w:rPr>
          <w:lang w:eastAsia="en-NZ"/>
        </w:rPr>
        <w:t xml:space="preserve"> </w:t>
      </w:r>
      <w:r w:rsidR="00BF6BAB">
        <w:rPr>
          <w:lang w:eastAsia="en-NZ"/>
        </w:rPr>
        <w:t>included direct criticisms of NASC</w:t>
      </w:r>
      <w:r w:rsidR="004B25DA">
        <w:rPr>
          <w:lang w:eastAsia="en-NZ"/>
        </w:rPr>
        <w:t xml:space="preserve"> and current assessment processes</w:t>
      </w:r>
      <w:r w:rsidR="005D7218">
        <w:rPr>
          <w:lang w:eastAsia="en-NZ"/>
        </w:rPr>
        <w:t xml:space="preserve">, particularly </w:t>
      </w:r>
      <w:r w:rsidR="00B81A2D">
        <w:rPr>
          <w:lang w:eastAsia="en-NZ"/>
        </w:rPr>
        <w:t xml:space="preserve">the </w:t>
      </w:r>
      <w:r w:rsidR="00683E82">
        <w:rPr>
          <w:lang w:eastAsia="en-NZ"/>
        </w:rPr>
        <w:t xml:space="preserve">waiting time to </w:t>
      </w:r>
      <w:r w:rsidR="00082C84">
        <w:rPr>
          <w:lang w:eastAsia="en-NZ"/>
        </w:rPr>
        <w:t>get assessed</w:t>
      </w:r>
      <w:r w:rsidR="003A65AD">
        <w:rPr>
          <w:lang w:eastAsia="en-NZ"/>
        </w:rPr>
        <w:t xml:space="preserve"> and the </w:t>
      </w:r>
      <w:r w:rsidR="005A0156">
        <w:rPr>
          <w:lang w:eastAsia="en-NZ"/>
        </w:rPr>
        <w:t>lack of timely communication from staff</w:t>
      </w:r>
      <w:r w:rsidR="003A65AD">
        <w:rPr>
          <w:lang w:eastAsia="en-NZ"/>
        </w:rPr>
        <w:t xml:space="preserve">. </w:t>
      </w:r>
      <w:r w:rsidR="00404AE0">
        <w:rPr>
          <w:lang w:eastAsia="en-NZ"/>
        </w:rPr>
        <w:t>This was often described as “reactive” as opposed to proactive</w:t>
      </w:r>
      <w:r w:rsidR="003E42D2">
        <w:rPr>
          <w:lang w:eastAsia="en-NZ"/>
        </w:rPr>
        <w:t xml:space="preserve"> and </w:t>
      </w:r>
      <w:r w:rsidR="005B0BA3">
        <w:rPr>
          <w:lang w:eastAsia="en-NZ"/>
        </w:rPr>
        <w:t xml:space="preserve">alongside the comments below, </w:t>
      </w:r>
      <w:r w:rsidR="003E42D2">
        <w:rPr>
          <w:lang w:eastAsia="en-NZ"/>
        </w:rPr>
        <w:t xml:space="preserve">indicates a desire for </w:t>
      </w:r>
      <w:r w:rsidR="00E66472">
        <w:rPr>
          <w:lang w:eastAsia="en-NZ"/>
        </w:rPr>
        <w:t xml:space="preserve">timely assessments, </w:t>
      </w:r>
      <w:r w:rsidR="00B12BCD">
        <w:rPr>
          <w:lang w:eastAsia="en-NZ"/>
        </w:rPr>
        <w:t>quick response times from NASC</w:t>
      </w:r>
      <w:r w:rsidR="00250A54">
        <w:rPr>
          <w:lang w:eastAsia="en-NZ"/>
        </w:rPr>
        <w:t>, and a</w:t>
      </w:r>
      <w:r w:rsidR="00B43697">
        <w:rPr>
          <w:lang w:eastAsia="en-NZ"/>
        </w:rPr>
        <w:t>n</w:t>
      </w:r>
      <w:r w:rsidR="00250A54">
        <w:rPr>
          <w:lang w:eastAsia="en-NZ"/>
        </w:rPr>
        <w:t xml:space="preserve"> </w:t>
      </w:r>
      <w:r w:rsidR="00B43697">
        <w:rPr>
          <w:lang w:eastAsia="en-NZ"/>
        </w:rPr>
        <w:t>approach from NASC coordinators that is</w:t>
      </w:r>
      <w:r w:rsidR="00250A54">
        <w:rPr>
          <w:lang w:eastAsia="en-NZ"/>
        </w:rPr>
        <w:t xml:space="preserve"> more </w:t>
      </w:r>
      <w:r w:rsidR="00B43697">
        <w:rPr>
          <w:lang w:eastAsia="en-NZ"/>
        </w:rPr>
        <w:t xml:space="preserve">sensitive and empathetic to the needs of the person they are interacting with. </w:t>
      </w:r>
    </w:p>
    <w:p w14:paraId="5486A0C9" w14:textId="77777777" w:rsidR="00D7058D" w:rsidRDefault="00D7058D" w:rsidP="00F74B06">
      <w:pPr>
        <w:pStyle w:val="Quote"/>
      </w:pPr>
      <w:r w:rsidRPr="00D7058D">
        <w:t>The way assessment has changed is good. But waitlist to get assessment and reassessment is taking too long. People shouldn’t be waiting 8+ months for their first assessment even for their reassessment.</w:t>
      </w:r>
    </w:p>
    <w:p w14:paraId="4BD32F7D" w14:textId="77777777" w:rsidR="00CF6725" w:rsidRDefault="003A65AD" w:rsidP="00AC7BB1">
      <w:pPr>
        <w:rPr>
          <w:lang w:eastAsia="en-NZ"/>
        </w:rPr>
      </w:pPr>
      <w:r>
        <w:rPr>
          <w:lang w:eastAsia="en-NZ"/>
        </w:rPr>
        <w:t>Other</w:t>
      </w:r>
      <w:r w:rsidR="00A04AF7">
        <w:rPr>
          <w:lang w:eastAsia="en-NZ"/>
        </w:rPr>
        <w:t xml:space="preserve"> less common</w:t>
      </w:r>
      <w:r>
        <w:rPr>
          <w:lang w:eastAsia="en-NZ"/>
        </w:rPr>
        <w:t xml:space="preserve"> critiques included the administrative workload</w:t>
      </w:r>
      <w:r w:rsidR="00CF6725">
        <w:rPr>
          <w:lang w:eastAsia="en-NZ"/>
        </w:rPr>
        <w:t>,</w:t>
      </w:r>
      <w:r w:rsidR="00A04AF7">
        <w:rPr>
          <w:lang w:eastAsia="en-NZ"/>
        </w:rPr>
        <w:t xml:space="preserve"> lack of adequate staff training or knowledge about certain disabilities and health conditions,</w:t>
      </w:r>
      <w:r w:rsidR="000F3335">
        <w:rPr>
          <w:lang w:eastAsia="en-NZ"/>
        </w:rPr>
        <w:t xml:space="preserve"> </w:t>
      </w:r>
      <w:r w:rsidR="00C70F68">
        <w:rPr>
          <w:lang w:eastAsia="en-NZ"/>
        </w:rPr>
        <w:t xml:space="preserve">and issues with </w:t>
      </w:r>
      <w:r w:rsidR="00E27368">
        <w:rPr>
          <w:lang w:eastAsia="en-NZ"/>
        </w:rPr>
        <w:t xml:space="preserve">the general approach </w:t>
      </w:r>
      <w:r w:rsidR="00C70F68">
        <w:rPr>
          <w:lang w:eastAsia="en-NZ"/>
        </w:rPr>
        <w:t>of the asses</w:t>
      </w:r>
      <w:r w:rsidR="001D712B">
        <w:rPr>
          <w:lang w:eastAsia="en-NZ"/>
        </w:rPr>
        <w:t>sment or the communication style of the assessor.</w:t>
      </w:r>
    </w:p>
    <w:p w14:paraId="7FD19A89" w14:textId="77777777" w:rsidR="001D712B" w:rsidRPr="00DE50C9" w:rsidRDefault="009B2833" w:rsidP="00B975F9">
      <w:pPr>
        <w:pStyle w:val="Quote"/>
      </w:pPr>
      <w:r w:rsidRPr="009B2833">
        <w:t>Only moved because in crisis. Took an entire year to re-establish due to different NASC process. Had to go into all the details to re-establish support</w:t>
      </w:r>
      <w:r w:rsidR="00C55A43" w:rsidRPr="00C55A43">
        <w:t xml:space="preserve"> </w:t>
      </w:r>
      <w:r w:rsidR="00B07841">
        <w:t>[this</w:t>
      </w:r>
      <w:r w:rsidR="00B975F9">
        <w:t xml:space="preserve"> was]</w:t>
      </w:r>
      <w:r w:rsidRPr="009B2833">
        <w:t xml:space="preserve"> traumatising. NASC assessors need a lot more training</w:t>
      </w:r>
      <w:r w:rsidR="00B07841">
        <w:t>…</w:t>
      </w:r>
      <w:r w:rsidR="00C55A43" w:rsidRPr="00C55A43">
        <w:t>A lot to be done around staff being trauma informed, culturally responsive. Need relationship building over multiple years</w:t>
      </w:r>
      <w:r w:rsidR="00B07841">
        <w:t>.</w:t>
      </w:r>
    </w:p>
    <w:p w14:paraId="27226897" w14:textId="77777777" w:rsidR="00AC7BB1" w:rsidRPr="00CB5D17" w:rsidRDefault="00AC7BB1" w:rsidP="00AC7BB1">
      <w:pPr>
        <w:pStyle w:val="Heading9"/>
        <w:rPr>
          <w:lang w:eastAsia="en-NZ"/>
        </w:rPr>
      </w:pPr>
      <w:r>
        <w:rPr>
          <w:lang w:eastAsia="en-NZ"/>
        </w:rPr>
        <w:t>Support needs to be responsive and flex with need (57)</w:t>
      </w:r>
    </w:p>
    <w:p w14:paraId="6E133534" w14:textId="77777777" w:rsidR="00DB6C3F" w:rsidRDefault="00DB6C3F" w:rsidP="00AC7BB1">
      <w:pPr>
        <w:rPr>
          <w:lang w:eastAsia="en-NZ"/>
        </w:rPr>
      </w:pPr>
      <w:r>
        <w:rPr>
          <w:lang w:eastAsia="en-NZ"/>
        </w:rPr>
        <w:t xml:space="preserve">A substantial number of people described the importance of </w:t>
      </w:r>
      <w:r w:rsidR="003A5583">
        <w:rPr>
          <w:lang w:eastAsia="en-NZ"/>
        </w:rPr>
        <w:t xml:space="preserve">flexible </w:t>
      </w:r>
      <w:r>
        <w:rPr>
          <w:lang w:eastAsia="en-NZ"/>
        </w:rPr>
        <w:t xml:space="preserve">supports when undergoing transition periods, </w:t>
      </w:r>
      <w:r w:rsidR="009838CC">
        <w:rPr>
          <w:lang w:eastAsia="en-NZ"/>
        </w:rPr>
        <w:t xml:space="preserve">expressing that </w:t>
      </w:r>
      <w:r w:rsidR="003A5583">
        <w:rPr>
          <w:lang w:eastAsia="en-NZ"/>
        </w:rPr>
        <w:t xml:space="preserve">the system needs to respond </w:t>
      </w:r>
      <w:r w:rsidR="00503E37">
        <w:rPr>
          <w:lang w:eastAsia="en-NZ"/>
        </w:rPr>
        <w:t xml:space="preserve">quickly </w:t>
      </w:r>
      <w:r w:rsidR="003A5583">
        <w:rPr>
          <w:lang w:eastAsia="en-NZ"/>
        </w:rPr>
        <w:t xml:space="preserve">when people’s </w:t>
      </w:r>
      <w:r w:rsidR="007C5EDA">
        <w:rPr>
          <w:lang w:eastAsia="en-NZ"/>
        </w:rPr>
        <w:t xml:space="preserve">circumstances </w:t>
      </w:r>
      <w:r w:rsidR="003A5583">
        <w:rPr>
          <w:lang w:eastAsia="en-NZ"/>
        </w:rPr>
        <w:t>change</w:t>
      </w:r>
      <w:r w:rsidR="0094170E">
        <w:rPr>
          <w:lang w:eastAsia="en-NZ"/>
        </w:rPr>
        <w:t xml:space="preserve">. Comments also noted that greater autonomy and </w:t>
      </w:r>
      <w:r w:rsidR="00CC28EB">
        <w:rPr>
          <w:lang w:eastAsia="en-NZ"/>
        </w:rPr>
        <w:t>more flexible funding rules would allow people to respond accordingly</w:t>
      </w:r>
      <w:r w:rsidR="004D59C5">
        <w:rPr>
          <w:lang w:eastAsia="en-NZ"/>
        </w:rPr>
        <w:t xml:space="preserve"> as changes occur. This overall point about what good support during transition periods would look like relates to the previous critiques </w:t>
      </w:r>
      <w:r w:rsidR="008E6C88">
        <w:rPr>
          <w:lang w:eastAsia="en-NZ"/>
        </w:rPr>
        <w:t xml:space="preserve">of assessments </w:t>
      </w:r>
      <w:r w:rsidR="007356AC">
        <w:rPr>
          <w:lang w:eastAsia="en-NZ"/>
        </w:rPr>
        <w:t>as</w:t>
      </w:r>
      <w:r w:rsidR="008E6C88">
        <w:rPr>
          <w:lang w:eastAsia="en-NZ"/>
        </w:rPr>
        <w:t xml:space="preserve"> slow or inaccessible. </w:t>
      </w:r>
      <w:r w:rsidR="00A87BD0">
        <w:rPr>
          <w:lang w:eastAsia="en-NZ"/>
        </w:rPr>
        <w:t>People also made the point that</w:t>
      </w:r>
      <w:r w:rsidR="00C1266C">
        <w:rPr>
          <w:lang w:eastAsia="en-NZ"/>
        </w:rPr>
        <w:t xml:space="preserve"> important changes, such as </w:t>
      </w:r>
      <w:r w:rsidR="00A87BD0">
        <w:rPr>
          <w:lang w:eastAsia="en-NZ"/>
        </w:rPr>
        <w:t>emergency situations</w:t>
      </w:r>
      <w:r w:rsidR="00C1266C">
        <w:rPr>
          <w:lang w:eastAsia="en-NZ"/>
        </w:rPr>
        <w:t>, were difficult to predict and therefore accessing support to cope during these periods needs to be quicker and easier to access.</w:t>
      </w:r>
    </w:p>
    <w:p w14:paraId="71ED0F9D" w14:textId="77777777" w:rsidR="00503E37" w:rsidRDefault="00503E37" w:rsidP="00F74B06">
      <w:pPr>
        <w:pStyle w:val="Quote"/>
      </w:pPr>
      <w:r w:rsidRPr="00503E37">
        <w:t>Disabled people in the community have a hell of a hard time accessing anything in the community as most of it is still catered to the non-disabled. Funding should be flexible enough so that the person gets what they need and should have access in addition to one off supports such as bulk funding for specialised education that is unfortunately way under supported in the mainstream system.</w:t>
      </w:r>
    </w:p>
    <w:p w14:paraId="2E7CE077" w14:textId="77777777" w:rsidR="004C12F8" w:rsidRPr="004C12F8" w:rsidRDefault="004C12F8" w:rsidP="00F74B06">
      <w:pPr>
        <w:pStyle w:val="Quote"/>
      </w:pPr>
      <w:r w:rsidRPr="004C12F8">
        <w:t>Greater flexibility in funding during transition periods would also allow people to respond to changing needs without unnecessary delays or administrative barriers.</w:t>
      </w:r>
    </w:p>
    <w:p w14:paraId="07BBF466" w14:textId="77777777" w:rsidR="00DB6C3F" w:rsidRDefault="00553296" w:rsidP="00AC7BB1">
      <w:pPr>
        <w:rPr>
          <w:lang w:val="en-AU" w:eastAsia="en-NZ"/>
        </w:rPr>
      </w:pPr>
      <w:r>
        <w:rPr>
          <w:lang w:val="en-AU" w:eastAsia="en-NZ"/>
        </w:rPr>
        <w:t xml:space="preserve">Flexible support was also supported by the point that </w:t>
      </w:r>
      <w:r w:rsidR="00E915D7">
        <w:rPr>
          <w:lang w:val="en-AU" w:eastAsia="en-NZ"/>
        </w:rPr>
        <w:t xml:space="preserve">everyone has </w:t>
      </w:r>
      <w:r w:rsidR="00977648">
        <w:rPr>
          <w:lang w:val="en-AU" w:eastAsia="en-NZ"/>
        </w:rPr>
        <w:t>their own unique</w:t>
      </w:r>
      <w:r w:rsidR="00693881">
        <w:rPr>
          <w:lang w:val="en-AU" w:eastAsia="en-NZ"/>
        </w:rPr>
        <w:t xml:space="preserve"> needs and circumstances</w:t>
      </w:r>
      <w:r w:rsidR="00977648">
        <w:rPr>
          <w:lang w:val="en-AU" w:eastAsia="en-NZ"/>
        </w:rPr>
        <w:t xml:space="preserve">, </w:t>
      </w:r>
      <w:r w:rsidR="00E915D7">
        <w:rPr>
          <w:lang w:val="en-AU" w:eastAsia="en-NZ"/>
        </w:rPr>
        <w:t>requiring an individualised approach rather than a pr</w:t>
      </w:r>
      <w:r w:rsidR="004135C1">
        <w:rPr>
          <w:lang w:val="en-AU" w:eastAsia="en-NZ"/>
        </w:rPr>
        <w:t>e</w:t>
      </w:r>
      <w:r w:rsidR="00E915D7">
        <w:rPr>
          <w:lang w:val="en-AU" w:eastAsia="en-NZ"/>
        </w:rPr>
        <w:t>scriptive one</w:t>
      </w:r>
      <w:r w:rsidR="002E4EF6">
        <w:rPr>
          <w:lang w:val="en-AU" w:eastAsia="en-NZ"/>
        </w:rPr>
        <w:t xml:space="preserve">. </w:t>
      </w:r>
      <w:r w:rsidR="00BE08AD">
        <w:rPr>
          <w:lang w:val="en-AU" w:eastAsia="en-NZ"/>
        </w:rPr>
        <w:t xml:space="preserve">Several people made the point that </w:t>
      </w:r>
      <w:r w:rsidR="00E84B95">
        <w:rPr>
          <w:lang w:val="en-AU" w:eastAsia="en-NZ"/>
        </w:rPr>
        <w:t xml:space="preserve">some people will require more extensive and ongoing support, </w:t>
      </w:r>
      <w:r w:rsidR="00E03D45">
        <w:rPr>
          <w:lang w:val="en-AU" w:eastAsia="en-NZ"/>
        </w:rPr>
        <w:t xml:space="preserve">and </w:t>
      </w:r>
      <w:r w:rsidR="006E070B">
        <w:rPr>
          <w:lang w:val="en-AU" w:eastAsia="en-NZ"/>
        </w:rPr>
        <w:t xml:space="preserve">the </w:t>
      </w:r>
      <w:r w:rsidR="00E03D45">
        <w:rPr>
          <w:lang w:val="en-AU" w:eastAsia="en-NZ"/>
        </w:rPr>
        <w:t xml:space="preserve">expectation </w:t>
      </w:r>
      <w:r w:rsidR="00E84B95">
        <w:rPr>
          <w:lang w:val="en-AU" w:eastAsia="en-NZ"/>
        </w:rPr>
        <w:t>that support</w:t>
      </w:r>
      <w:r w:rsidR="006E070B">
        <w:rPr>
          <w:lang w:val="en-AU" w:eastAsia="en-NZ"/>
        </w:rPr>
        <w:t>s</w:t>
      </w:r>
      <w:r w:rsidR="00E84B95">
        <w:rPr>
          <w:lang w:val="en-AU" w:eastAsia="en-NZ"/>
        </w:rPr>
        <w:t xml:space="preserve"> </w:t>
      </w:r>
      <w:r w:rsidR="006E070B">
        <w:rPr>
          <w:lang w:val="en-AU" w:eastAsia="en-NZ"/>
        </w:rPr>
        <w:t>should</w:t>
      </w:r>
      <w:r w:rsidR="00E84B95">
        <w:rPr>
          <w:lang w:val="en-AU" w:eastAsia="en-NZ"/>
        </w:rPr>
        <w:t xml:space="preserve"> decrease over time</w:t>
      </w:r>
      <w:r w:rsidR="006E070B">
        <w:rPr>
          <w:lang w:val="en-AU" w:eastAsia="en-NZ"/>
        </w:rPr>
        <w:t xml:space="preserve"> is unrealistic</w:t>
      </w:r>
      <w:r w:rsidR="00E84B95">
        <w:rPr>
          <w:lang w:val="en-AU" w:eastAsia="en-NZ"/>
        </w:rPr>
        <w:t>.</w:t>
      </w:r>
    </w:p>
    <w:p w14:paraId="509BA540" w14:textId="77777777" w:rsidR="005417C6" w:rsidRPr="005417C6" w:rsidRDefault="005417C6" w:rsidP="00F74B06">
      <w:pPr>
        <w:pStyle w:val="Quote"/>
      </w:pPr>
      <w:r w:rsidRPr="005417C6">
        <w:t>Assistance and support does not always reduce over time. Some of us have progressive debilitating conditions which worsen over time and require more support as time goes on. DSS needs to acknowledge this and make it less fraught to ask for, and receive, additional support. It is very humbling and frustrating to have a condition which deteriorates. It shouldn’t be made harder to struggle and fight for extra support as needed.</w:t>
      </w:r>
    </w:p>
    <w:p w14:paraId="7E1F6AED" w14:textId="77777777" w:rsidR="00AC7BB1" w:rsidRPr="004C12F8" w:rsidRDefault="00AC7BB1" w:rsidP="004C12F8">
      <w:pPr>
        <w:pStyle w:val="Heading9"/>
        <w:rPr>
          <w:lang w:val="en-AU" w:eastAsia="en-NZ"/>
        </w:rPr>
      </w:pPr>
      <w:r>
        <w:rPr>
          <w:lang w:eastAsia="en-NZ"/>
        </w:rPr>
        <w:t>Assistive technology</w:t>
      </w:r>
      <w:r w:rsidR="00FE3DE3">
        <w:rPr>
          <w:lang w:eastAsia="en-NZ"/>
        </w:rPr>
        <w:t xml:space="preserve"> and </w:t>
      </w:r>
      <w:r>
        <w:rPr>
          <w:lang w:eastAsia="en-NZ"/>
        </w:rPr>
        <w:t>therapies</w:t>
      </w:r>
      <w:r w:rsidR="00FE3DE3">
        <w:rPr>
          <w:lang w:eastAsia="en-NZ"/>
        </w:rPr>
        <w:t xml:space="preserve"> (57)</w:t>
      </w:r>
    </w:p>
    <w:p w14:paraId="16560EC5" w14:textId="77777777" w:rsidR="00F81B5F" w:rsidRDefault="006C71A9" w:rsidP="00AD6EF6">
      <w:pPr>
        <w:rPr>
          <w:lang w:eastAsia="en-NZ"/>
        </w:rPr>
      </w:pPr>
      <w:r>
        <w:rPr>
          <w:lang w:eastAsia="en-NZ"/>
        </w:rPr>
        <w:t xml:space="preserve">A substantial number of respondents expressed support for DSS funding assistive technologies, modifications, and various therapies </w:t>
      </w:r>
      <w:r w:rsidR="006F4CC7">
        <w:rPr>
          <w:lang w:eastAsia="en-NZ"/>
        </w:rPr>
        <w:t>for key transition points.</w:t>
      </w:r>
      <w:r w:rsidR="00F81B5F">
        <w:rPr>
          <w:lang w:eastAsia="en-NZ"/>
        </w:rPr>
        <w:t xml:space="preserve"> It was often noted that</w:t>
      </w:r>
      <w:r w:rsidR="009D266E">
        <w:rPr>
          <w:lang w:eastAsia="en-NZ"/>
        </w:rPr>
        <w:t xml:space="preserve"> this kind of early investment reaps significant rewards in quality of life and </w:t>
      </w:r>
      <w:r w:rsidR="008F246C">
        <w:rPr>
          <w:lang w:eastAsia="en-NZ"/>
        </w:rPr>
        <w:t xml:space="preserve">future outcomes, as well as mitigating </w:t>
      </w:r>
      <w:r w:rsidR="0004611C">
        <w:rPr>
          <w:lang w:eastAsia="en-NZ"/>
        </w:rPr>
        <w:t xml:space="preserve">potential </w:t>
      </w:r>
      <w:r w:rsidR="008F246C">
        <w:rPr>
          <w:lang w:eastAsia="en-NZ"/>
        </w:rPr>
        <w:t xml:space="preserve">negative </w:t>
      </w:r>
      <w:r w:rsidR="00FF6DCA">
        <w:rPr>
          <w:lang w:eastAsia="en-NZ"/>
        </w:rPr>
        <w:t>outcomes.</w:t>
      </w:r>
      <w:r w:rsidR="000662A3">
        <w:rPr>
          <w:lang w:eastAsia="en-NZ"/>
        </w:rPr>
        <w:t xml:space="preserve"> Consistent with other topics, comment</w:t>
      </w:r>
      <w:r w:rsidR="00B93069">
        <w:rPr>
          <w:lang w:eastAsia="en-NZ"/>
        </w:rPr>
        <w:t>ary</w:t>
      </w:r>
      <w:r w:rsidR="000662A3">
        <w:rPr>
          <w:lang w:eastAsia="en-NZ"/>
        </w:rPr>
        <w:t xml:space="preserve"> emphasised that this should be</w:t>
      </w:r>
      <w:r w:rsidR="00330184">
        <w:rPr>
          <w:lang w:eastAsia="en-NZ"/>
        </w:rPr>
        <w:t xml:space="preserve"> offered proactively</w:t>
      </w:r>
      <w:r w:rsidR="00872B28">
        <w:rPr>
          <w:lang w:eastAsia="en-NZ"/>
        </w:rPr>
        <w:t xml:space="preserve"> to prepare for changes</w:t>
      </w:r>
      <w:r w:rsidR="007B78C3">
        <w:rPr>
          <w:lang w:eastAsia="en-NZ"/>
        </w:rPr>
        <w:t xml:space="preserve"> or </w:t>
      </w:r>
      <w:r w:rsidR="006169BA">
        <w:rPr>
          <w:lang w:eastAsia="en-NZ"/>
        </w:rPr>
        <w:t xml:space="preserve">that such supports should </w:t>
      </w:r>
      <w:r w:rsidR="007B78C3">
        <w:rPr>
          <w:lang w:eastAsia="en-NZ"/>
        </w:rPr>
        <w:t>be easier to access generally.</w:t>
      </w:r>
    </w:p>
    <w:p w14:paraId="7E815B07" w14:textId="77777777" w:rsidR="00A7597F" w:rsidRDefault="00A7597F" w:rsidP="00F74B06">
      <w:pPr>
        <w:pStyle w:val="Quote"/>
      </w:pPr>
      <w:r w:rsidRPr="00A7597F">
        <w:t>Invest early in assistive technology and home modifications, on the evidence that timely investment usually reduces the need for higher-cost residential or in-home care later.</w:t>
      </w:r>
    </w:p>
    <w:p w14:paraId="438E15FA" w14:textId="77777777" w:rsidR="00334E55" w:rsidRPr="00334E55" w:rsidRDefault="00334E55" w:rsidP="00F74B06">
      <w:pPr>
        <w:pStyle w:val="Quote"/>
      </w:pPr>
      <w:r>
        <w:t>M</w:t>
      </w:r>
      <w:r w:rsidRPr="00334E55">
        <w:t>obility vehicles are a huge one. accessible housing and accessible kitchens and hoist equipment and things would be a huge help in needing less support</w:t>
      </w:r>
      <w:r>
        <w:t>.</w:t>
      </w:r>
    </w:p>
    <w:p w14:paraId="3CEDEA2B" w14:textId="77777777" w:rsidR="00AD6EF6" w:rsidRDefault="00D47930" w:rsidP="00AD6EF6">
      <w:pPr>
        <w:rPr>
          <w:lang w:eastAsia="en-NZ"/>
        </w:rPr>
      </w:pPr>
      <w:r>
        <w:rPr>
          <w:lang w:eastAsia="en-NZ"/>
        </w:rPr>
        <w:t xml:space="preserve">While some comments </w:t>
      </w:r>
      <w:r w:rsidR="007A5C3F">
        <w:rPr>
          <w:lang w:eastAsia="en-NZ"/>
        </w:rPr>
        <w:t xml:space="preserve">expressed support for </w:t>
      </w:r>
      <w:r w:rsidR="00111043">
        <w:rPr>
          <w:lang w:eastAsia="en-NZ"/>
        </w:rPr>
        <w:t>“</w:t>
      </w:r>
      <w:r w:rsidR="00111043" w:rsidRPr="00111043">
        <w:t xml:space="preserve">one-off </w:t>
      </w:r>
      <w:r w:rsidR="00111043">
        <w:rPr>
          <w:lang w:eastAsia="en-NZ"/>
        </w:rPr>
        <w:t>funding</w:t>
      </w:r>
      <w:r w:rsidR="005C0752">
        <w:t>” for technology</w:t>
      </w:r>
      <w:r w:rsidR="00C9027E">
        <w:t xml:space="preserve">, </w:t>
      </w:r>
      <w:r w:rsidR="005C0752">
        <w:t>others</w:t>
      </w:r>
      <w:r w:rsidR="00C9027E">
        <w:t xml:space="preserve"> </w:t>
      </w:r>
      <w:r w:rsidR="007A5C3F">
        <w:t xml:space="preserve">advocated for continual </w:t>
      </w:r>
      <w:r w:rsidR="009F4ADA">
        <w:t xml:space="preserve">investment, </w:t>
      </w:r>
      <w:r w:rsidR="006E14B4">
        <w:t>stating that ongoing maintenance</w:t>
      </w:r>
      <w:r w:rsidR="00A31A37">
        <w:t xml:space="preserve">, training and technical support may be required. </w:t>
      </w:r>
      <w:r w:rsidR="007A5C3F">
        <w:t xml:space="preserve">Comments </w:t>
      </w:r>
      <w:r w:rsidR="00A31A37">
        <w:t xml:space="preserve">also </w:t>
      </w:r>
      <w:r w:rsidR="007A5C3F">
        <w:t xml:space="preserve">frequently </w:t>
      </w:r>
      <w:r w:rsidR="00E3177D">
        <w:t xml:space="preserve">indicated support for </w:t>
      </w:r>
      <w:r w:rsidR="00A31A37">
        <w:t xml:space="preserve">funding </w:t>
      </w:r>
      <w:r w:rsidR="00E3177D">
        <w:t>of</w:t>
      </w:r>
      <w:r w:rsidR="00A31A37">
        <w:t xml:space="preserve"> technology or other specialised therapies without mentioning </w:t>
      </w:r>
      <w:r w:rsidR="00D947E4">
        <w:t>the type of funding model.</w:t>
      </w:r>
    </w:p>
    <w:p w14:paraId="0E3D3F01" w14:textId="77777777" w:rsidR="007A5C3F" w:rsidRPr="007A5C3F" w:rsidRDefault="00A11250" w:rsidP="00F74B06">
      <w:pPr>
        <w:pStyle w:val="Quote"/>
      </w:pPr>
      <w:r w:rsidRPr="00A11250">
        <w:t xml:space="preserve">For people with vision disabilities, support could include access to one-off funding for technology, equipment and tools that increase independence, participation and </w:t>
      </w:r>
      <w:r w:rsidR="00BE55F9" w:rsidRPr="00A11250">
        <w:t>confidence.</w:t>
      </w:r>
    </w:p>
    <w:p w14:paraId="5EA6B27F" w14:textId="77777777" w:rsidR="00BE55F9" w:rsidRPr="00085A79" w:rsidRDefault="008F0E70" w:rsidP="00F74B06">
      <w:pPr>
        <w:pStyle w:val="Quote"/>
      </w:pPr>
      <w:r w:rsidRPr="008F0E70">
        <w:t>It is important to realise that while technology and assistive devices can be life changing for many disabled people, enabling independence and freedom, it will also need to be repaired or replaced over time as the technology or device becomes outdated or wears out or is outgrown. Losing access to technology and assistive devices such as a power wheelchair after building your life around it is extremely harmful. Support needs to be provided to maximise the benefit of any new technology which may require rehabilitation, training or upskilling.</w:t>
      </w:r>
    </w:p>
    <w:p w14:paraId="3C1AA7A0" w14:textId="77777777" w:rsidR="008F0E70" w:rsidRDefault="000D49D0" w:rsidP="00BE55F9">
      <w:pPr>
        <w:rPr>
          <w:lang w:val="en-AU" w:eastAsia="en-NZ"/>
        </w:rPr>
      </w:pPr>
      <w:r w:rsidRPr="00BE55F9">
        <w:rPr>
          <w:lang w:val="en-AU" w:eastAsia="en-NZ"/>
        </w:rPr>
        <w:t>People also made specific suggestions for the types of technologies they would like to see funded, or specific considerations that should be made for different groups.</w:t>
      </w:r>
    </w:p>
    <w:p w14:paraId="659D77C5" w14:textId="77777777" w:rsidR="000D49D0" w:rsidRPr="000D49D0" w:rsidRDefault="000D49D0" w:rsidP="00F74B06">
      <w:pPr>
        <w:pStyle w:val="Quote"/>
      </w:pPr>
      <w:r w:rsidRPr="000D49D0">
        <w:t>I want to say that I think assistive technology that currently comes under the job and training support funds, at least for blind people, should come under DSS. This is because often if we need a braille display, we need it in general, not in some way that is only tied to work or study, and not having this access often also inhibits our work or study possibilities. So</w:t>
      </w:r>
      <w:r w:rsidR="00BE55F9">
        <w:t>,</w:t>
      </w:r>
      <w:r w:rsidRPr="000D49D0">
        <w:t xml:space="preserve"> for example</w:t>
      </w:r>
      <w:r w:rsidR="00BE55F9">
        <w:t>,</w:t>
      </w:r>
      <w:r w:rsidRPr="000D49D0">
        <w:t xml:space="preserve"> after high school that would be a key time that it would be good to check if a blind person needs more assistive technology</w:t>
      </w:r>
      <w:r w:rsidR="00085A79">
        <w:t>.</w:t>
      </w:r>
    </w:p>
    <w:p w14:paraId="6508A7D1" w14:textId="77777777" w:rsidR="001A38A6" w:rsidRDefault="001A38A6" w:rsidP="001A38A6">
      <w:pPr>
        <w:pStyle w:val="Heading9"/>
        <w:rPr>
          <w:lang w:eastAsia="en-NZ"/>
        </w:rPr>
      </w:pPr>
      <w:r>
        <w:rPr>
          <w:lang w:eastAsia="en-NZ"/>
        </w:rPr>
        <w:t>Information</w:t>
      </w:r>
      <w:r w:rsidR="008268DB">
        <w:rPr>
          <w:lang w:eastAsia="en-NZ"/>
        </w:rPr>
        <w:t xml:space="preserve"> about what to expect and what supports are available </w:t>
      </w:r>
      <w:r>
        <w:rPr>
          <w:lang w:eastAsia="en-NZ"/>
        </w:rPr>
        <w:t>(</w:t>
      </w:r>
      <w:r w:rsidR="00227F25">
        <w:rPr>
          <w:lang w:eastAsia="en-NZ"/>
        </w:rPr>
        <w:t>46</w:t>
      </w:r>
      <w:r>
        <w:rPr>
          <w:lang w:eastAsia="en-NZ"/>
        </w:rPr>
        <w:t>)</w:t>
      </w:r>
    </w:p>
    <w:p w14:paraId="181AE24E" w14:textId="77777777" w:rsidR="00F46333" w:rsidRDefault="00EB1548" w:rsidP="00EB1548">
      <w:pPr>
        <w:rPr>
          <w:lang w:eastAsia="en-NZ"/>
        </w:rPr>
      </w:pPr>
      <w:r>
        <w:rPr>
          <w:lang w:eastAsia="en-NZ"/>
        </w:rPr>
        <w:t>A considerable number of people expressed the need for more information about what supports are available and what to expect during periods of transition. This was mostly framed as navigation assistance, with people requesting clear information about how the system works, as well as where and how to access supports, for instance when people transition out of services and into new ones.</w:t>
      </w:r>
      <w:r w:rsidR="00FC0954">
        <w:rPr>
          <w:lang w:eastAsia="en-NZ"/>
        </w:rPr>
        <w:t xml:space="preserve"> </w:t>
      </w:r>
      <w:r w:rsidR="00F46333">
        <w:rPr>
          <w:lang w:eastAsia="en-NZ"/>
        </w:rPr>
        <w:t xml:space="preserve">Diagnosis was also noted as an important </w:t>
      </w:r>
      <w:r w:rsidR="000A1241">
        <w:rPr>
          <w:lang w:eastAsia="en-NZ"/>
        </w:rPr>
        <w:t>time for people to have access to clear information and to be introduced to the system.</w:t>
      </w:r>
    </w:p>
    <w:p w14:paraId="5A689AF5" w14:textId="77777777" w:rsidR="00EB1548" w:rsidRDefault="00EB1548" w:rsidP="00F74B06">
      <w:pPr>
        <w:pStyle w:val="Quote"/>
      </w:pPr>
      <w:r w:rsidRPr="00387C38">
        <w:t>It should tell us which government departments you can go to for different life stages, which funding that is available and who does what. People starting these journeys have no idea.</w:t>
      </w:r>
    </w:p>
    <w:p w14:paraId="7A0D93EC" w14:textId="77777777" w:rsidR="00EB1548" w:rsidRPr="00387C38" w:rsidRDefault="00EB1548" w:rsidP="00F74B06">
      <w:pPr>
        <w:pStyle w:val="Quote"/>
      </w:pPr>
      <w:r w:rsidRPr="004F5965">
        <w:t>Much clearer information that tells people what us available rather than us having to find out about it from other disabled people or their carers</w:t>
      </w:r>
      <w:r w:rsidR="00680595">
        <w:t>.</w:t>
      </w:r>
    </w:p>
    <w:p w14:paraId="75F0CCA7" w14:textId="77777777" w:rsidR="00A71AE9" w:rsidRDefault="00EB1548" w:rsidP="00A71AE9">
      <w:pPr>
        <w:rPr>
          <w:lang w:eastAsia="en-NZ"/>
        </w:rPr>
      </w:pPr>
      <w:r>
        <w:rPr>
          <w:lang w:eastAsia="en-NZ"/>
        </w:rPr>
        <w:t xml:space="preserve">People reported experiencing gaps in communication and support provision, </w:t>
      </w:r>
      <w:r w:rsidR="002365D3">
        <w:rPr>
          <w:lang w:eastAsia="en-NZ"/>
        </w:rPr>
        <w:t xml:space="preserve">generally </w:t>
      </w:r>
      <w:r>
        <w:rPr>
          <w:lang w:eastAsia="en-NZ"/>
        </w:rPr>
        <w:t>struggling to find clear information about what next steps are, where to go, what to look for and what services are offered</w:t>
      </w:r>
      <w:r w:rsidR="00421539">
        <w:rPr>
          <w:lang w:eastAsia="en-NZ"/>
        </w:rPr>
        <w:t xml:space="preserve">. </w:t>
      </w:r>
      <w:r w:rsidR="00A2657E">
        <w:rPr>
          <w:lang w:eastAsia="en-NZ"/>
        </w:rPr>
        <w:t xml:space="preserve">Several suggestions were given, the most common being </w:t>
      </w:r>
      <w:r w:rsidR="0003686E">
        <w:rPr>
          <w:lang w:eastAsia="en-NZ"/>
        </w:rPr>
        <w:t>that DSS establish a source of clear information,</w:t>
      </w:r>
      <w:r w:rsidR="00D15F23">
        <w:rPr>
          <w:lang w:eastAsia="en-NZ"/>
        </w:rPr>
        <w:t xml:space="preserve"> and </w:t>
      </w:r>
      <w:r w:rsidR="00362BC9">
        <w:rPr>
          <w:lang w:eastAsia="en-NZ"/>
        </w:rPr>
        <w:t xml:space="preserve">to </w:t>
      </w:r>
      <w:r w:rsidR="003D20FB">
        <w:rPr>
          <w:lang w:eastAsia="en-NZ"/>
        </w:rPr>
        <w:t>proactively contact disabled people or their family to inform them about their entitlements.</w:t>
      </w:r>
    </w:p>
    <w:p w14:paraId="31E80FB1" w14:textId="77777777" w:rsidR="00D15F23" w:rsidRPr="00D15F23" w:rsidRDefault="00D15F23" w:rsidP="00F74B06">
      <w:pPr>
        <w:pStyle w:val="Quote"/>
      </w:pPr>
      <w:r w:rsidRPr="00D15F23">
        <w:t>Proactive communication from NASCs and DSS would help prevent situations where people are left without support because they didn</w:t>
      </w:r>
      <w:r>
        <w:t>’</w:t>
      </w:r>
      <w:r w:rsidRPr="00D15F23">
        <w:t>t know they could ask for help.</w:t>
      </w:r>
    </w:p>
    <w:p w14:paraId="2EAEB7DE" w14:textId="77777777" w:rsidR="00836F3A" w:rsidRPr="00836F3A" w:rsidRDefault="00836F3A" w:rsidP="00F74B06">
      <w:pPr>
        <w:pStyle w:val="Quote"/>
      </w:pPr>
      <w:r>
        <w:t>W</w:t>
      </w:r>
      <w:r w:rsidRPr="00836F3A">
        <w:t xml:space="preserve">rite down the options available and share it to everyone. </w:t>
      </w:r>
      <w:r>
        <w:t>A</w:t>
      </w:r>
      <w:r w:rsidRPr="00836F3A">
        <w:t xml:space="preserve">t the moment its </w:t>
      </w:r>
      <w:r>
        <w:t>“</w:t>
      </w:r>
      <w:r w:rsidRPr="00836F3A">
        <w:t>need to know</w:t>
      </w:r>
      <w:r>
        <w:t>”. W</w:t>
      </w:r>
      <w:r w:rsidRPr="00836F3A">
        <w:t>hat really happens is that the providers say they will do things, which they do for the easy cases and the hard ones, like the ones who are so mild they don’t get noticed, or so complex they scare prov</w:t>
      </w:r>
      <w:r>
        <w:t>id</w:t>
      </w:r>
      <w:r w:rsidRPr="00836F3A">
        <w:t>ers off</w:t>
      </w:r>
      <w:r>
        <w:t xml:space="preserve">, </w:t>
      </w:r>
      <w:r w:rsidRPr="00836F3A">
        <w:t xml:space="preserve">get dropped. </w:t>
      </w:r>
      <w:r>
        <w:t xml:space="preserve">I </w:t>
      </w:r>
      <w:r w:rsidRPr="00836F3A">
        <w:t>heard the government services call that "unders and overs".</w:t>
      </w:r>
      <w:r w:rsidR="00BE63A8">
        <w:t xml:space="preserve"> I</w:t>
      </w:r>
      <w:r w:rsidRPr="00836F3A">
        <w:t xml:space="preserve">t’s a way they just basically stonewall you until you give up. </w:t>
      </w:r>
      <w:r w:rsidR="00BE63A8">
        <w:t>T</w:t>
      </w:r>
      <w:r w:rsidRPr="00836F3A">
        <w:t>hey just help the ones that fit the formula easily.</w:t>
      </w:r>
    </w:p>
    <w:p w14:paraId="7FD08CD2" w14:textId="77777777" w:rsidR="00CE2E8E" w:rsidRDefault="00CE2E8E" w:rsidP="0093201B">
      <w:pPr>
        <w:pStyle w:val="Heading9"/>
        <w:rPr>
          <w:lang w:eastAsia="en-NZ"/>
        </w:rPr>
      </w:pPr>
      <w:r>
        <w:rPr>
          <w:lang w:eastAsia="en-NZ"/>
        </w:rPr>
        <w:t xml:space="preserve">Support for carers and family </w:t>
      </w:r>
      <w:r w:rsidR="0093201B">
        <w:rPr>
          <w:lang w:eastAsia="en-NZ"/>
        </w:rPr>
        <w:t>(38)</w:t>
      </w:r>
    </w:p>
    <w:p w14:paraId="7EB757EF" w14:textId="77777777" w:rsidR="00777C62" w:rsidRDefault="00A92615" w:rsidP="00782789">
      <w:pPr>
        <w:rPr>
          <w:lang w:eastAsia="en-NZ"/>
        </w:rPr>
      </w:pPr>
      <w:r>
        <w:rPr>
          <w:lang w:eastAsia="en-NZ"/>
        </w:rPr>
        <w:t>A considerable number of people</w:t>
      </w:r>
      <w:r w:rsidR="00664296">
        <w:rPr>
          <w:lang w:eastAsia="en-NZ"/>
        </w:rPr>
        <w:t xml:space="preserve"> proposed that </w:t>
      </w:r>
      <w:r w:rsidR="00E07FB9">
        <w:rPr>
          <w:lang w:eastAsia="en-NZ"/>
        </w:rPr>
        <w:t xml:space="preserve">carers, including family carers, should be supported and their wellbeing monitored </w:t>
      </w:r>
      <w:r w:rsidR="00782789">
        <w:rPr>
          <w:lang w:eastAsia="en-NZ"/>
        </w:rPr>
        <w:t xml:space="preserve">during transition periods to </w:t>
      </w:r>
      <w:r w:rsidR="004B4D41">
        <w:rPr>
          <w:lang w:eastAsia="en-NZ"/>
        </w:rPr>
        <w:t xml:space="preserve">prevent burnout and give opportunities for respite rather than </w:t>
      </w:r>
      <w:r w:rsidR="00807549">
        <w:rPr>
          <w:lang w:eastAsia="en-NZ"/>
        </w:rPr>
        <w:t>providing this reactively, or after a crisis occurs.</w:t>
      </w:r>
      <w:r w:rsidR="00782789">
        <w:rPr>
          <w:lang w:eastAsia="en-NZ"/>
        </w:rPr>
        <w:t xml:space="preserve"> Suggestions were also given for allowing tr</w:t>
      </w:r>
      <w:r w:rsidR="004B741C">
        <w:rPr>
          <w:lang w:eastAsia="en-NZ"/>
        </w:rPr>
        <w:t>ia</w:t>
      </w:r>
      <w:r w:rsidR="00782789">
        <w:rPr>
          <w:lang w:eastAsia="en-NZ"/>
        </w:rPr>
        <w:t>l</w:t>
      </w:r>
      <w:r w:rsidR="004B741C">
        <w:rPr>
          <w:lang w:eastAsia="en-NZ"/>
        </w:rPr>
        <w:t>s</w:t>
      </w:r>
      <w:r w:rsidR="00782789">
        <w:rPr>
          <w:lang w:eastAsia="en-NZ"/>
        </w:rPr>
        <w:t xml:space="preserve"> and flexibility in respite options, so as to make them easier to access. Note that these topics </w:t>
      </w:r>
      <w:r w:rsidR="00BB1959">
        <w:rPr>
          <w:lang w:eastAsia="en-NZ"/>
        </w:rPr>
        <w:t>are explored in further detail in Topic 4: Better support for</w:t>
      </w:r>
      <w:r w:rsidR="00BE63A8">
        <w:rPr>
          <w:lang w:eastAsia="en-NZ"/>
        </w:rPr>
        <w:t xml:space="preserve"> carer respite and breaks.</w:t>
      </w:r>
    </w:p>
    <w:p w14:paraId="5AB57192" w14:textId="77777777" w:rsidR="00D76742" w:rsidRDefault="00D76742" w:rsidP="00F74B06">
      <w:pPr>
        <w:pStyle w:val="Quote"/>
      </w:pPr>
      <w:r w:rsidRPr="00D76742">
        <w:t>Support for family and wh</w:t>
      </w:r>
      <w:r w:rsidR="00FD039B" w:rsidRPr="005A5A0B">
        <w:t>ā</w:t>
      </w:r>
      <w:r w:rsidRPr="00D76742">
        <w:t>nau carers, including information, training, respite, and planning assistance, recognising the vital role they play in sustaining disabled people's wellbeing.</w:t>
      </w:r>
    </w:p>
    <w:p w14:paraId="7DD2D0B7" w14:textId="77777777" w:rsidR="002A346D" w:rsidRPr="002A346D" w:rsidRDefault="002A346D" w:rsidP="00F74B06">
      <w:pPr>
        <w:pStyle w:val="Quote"/>
      </w:pPr>
      <w:r w:rsidRPr="002A346D">
        <w:t>I need DSS to prevent crisis, caregiver burnout and unsafe situations before they occur, especially for whānau Māori like mine who carry high levels of unpaid and under-recognised support</w:t>
      </w:r>
      <w:r>
        <w:t xml:space="preserve"> </w:t>
      </w:r>
    </w:p>
    <w:p w14:paraId="1B9E0527" w14:textId="77777777" w:rsidR="00BB1959" w:rsidRDefault="000D45DF" w:rsidP="00F555E6">
      <w:pPr>
        <w:rPr>
          <w:lang w:eastAsia="en-NZ"/>
        </w:rPr>
      </w:pPr>
      <w:r>
        <w:rPr>
          <w:lang w:eastAsia="en-NZ"/>
        </w:rPr>
        <w:t xml:space="preserve">A specific </w:t>
      </w:r>
      <w:r w:rsidR="00782789">
        <w:rPr>
          <w:lang w:eastAsia="en-NZ"/>
        </w:rPr>
        <w:t xml:space="preserve">point </w:t>
      </w:r>
      <w:r w:rsidR="00833D4E">
        <w:rPr>
          <w:lang w:eastAsia="en-NZ"/>
        </w:rPr>
        <w:t xml:space="preserve">related to </w:t>
      </w:r>
      <w:r>
        <w:rPr>
          <w:lang w:eastAsia="en-NZ"/>
        </w:rPr>
        <w:t>transition support was that</w:t>
      </w:r>
      <w:r w:rsidR="00A92615">
        <w:rPr>
          <w:lang w:eastAsia="en-NZ"/>
        </w:rPr>
        <w:t xml:space="preserve"> these </w:t>
      </w:r>
      <w:r w:rsidR="00521A8C">
        <w:rPr>
          <w:lang w:eastAsia="en-NZ"/>
        </w:rPr>
        <w:t xml:space="preserve">periods can coincide with increasing </w:t>
      </w:r>
      <w:r w:rsidR="00415C65">
        <w:rPr>
          <w:lang w:eastAsia="en-NZ"/>
        </w:rPr>
        <w:t>responsibilities for carers</w:t>
      </w:r>
      <w:r w:rsidR="006F6DAC">
        <w:rPr>
          <w:lang w:eastAsia="en-NZ"/>
        </w:rPr>
        <w:t xml:space="preserve">, such as when a person has increased health needs or when a person </w:t>
      </w:r>
      <w:r w:rsidR="00A92615">
        <w:rPr>
          <w:lang w:eastAsia="en-NZ"/>
        </w:rPr>
        <w:t>ages of out of school services</w:t>
      </w:r>
      <w:r w:rsidR="00777C62">
        <w:rPr>
          <w:lang w:eastAsia="en-NZ"/>
        </w:rPr>
        <w:t xml:space="preserve">. </w:t>
      </w:r>
      <w:r w:rsidR="00F555E6">
        <w:rPr>
          <w:lang w:eastAsia="en-NZ"/>
        </w:rPr>
        <w:t xml:space="preserve">People generally suggested that </w:t>
      </w:r>
      <w:r w:rsidR="001D5514">
        <w:rPr>
          <w:lang w:eastAsia="en-NZ"/>
        </w:rPr>
        <w:t>someone should check in wit</w:t>
      </w:r>
      <w:r w:rsidR="002C4D65">
        <w:rPr>
          <w:lang w:eastAsia="en-NZ"/>
        </w:rPr>
        <w:t>h</w:t>
      </w:r>
      <w:r w:rsidR="001D5514">
        <w:rPr>
          <w:lang w:eastAsia="en-NZ"/>
        </w:rPr>
        <w:t xml:space="preserve"> caregivers during these </w:t>
      </w:r>
      <w:r w:rsidR="005C7FB4">
        <w:rPr>
          <w:lang w:eastAsia="en-NZ"/>
        </w:rPr>
        <w:t>periods or</w:t>
      </w:r>
      <w:r w:rsidR="001D5514">
        <w:rPr>
          <w:lang w:eastAsia="en-NZ"/>
        </w:rPr>
        <w:t xml:space="preserve"> </w:t>
      </w:r>
      <w:r w:rsidR="00465D22">
        <w:rPr>
          <w:lang w:eastAsia="en-NZ"/>
        </w:rPr>
        <w:t xml:space="preserve">generally ensure that </w:t>
      </w:r>
      <w:r w:rsidR="009900C1">
        <w:rPr>
          <w:lang w:eastAsia="en-NZ"/>
        </w:rPr>
        <w:t>support</w:t>
      </w:r>
      <w:r w:rsidR="00465D22">
        <w:rPr>
          <w:lang w:eastAsia="en-NZ"/>
        </w:rPr>
        <w:t xml:space="preserve"> is available to them</w:t>
      </w:r>
      <w:r w:rsidR="009900C1">
        <w:rPr>
          <w:lang w:eastAsia="en-NZ"/>
        </w:rPr>
        <w:t>.</w:t>
      </w:r>
    </w:p>
    <w:p w14:paraId="183868A3" w14:textId="77777777" w:rsidR="001D5514" w:rsidRPr="005C7FB4" w:rsidRDefault="005C7FB4" w:rsidP="00F74B06">
      <w:pPr>
        <w:pStyle w:val="Quote"/>
      </w:pPr>
      <w:r w:rsidRPr="005C7FB4">
        <w:t>Support for carers at transition points is critical</w:t>
      </w:r>
      <w:r>
        <w:t>,</w:t>
      </w:r>
      <w:r w:rsidRPr="005C7FB4">
        <w:t xml:space="preserve"> especially when a parent or primary carer</w:t>
      </w:r>
      <w:r>
        <w:t>’</w:t>
      </w:r>
      <w:r w:rsidRPr="005C7FB4">
        <w:t>s health changes, or when caring responsibilities increase suddenly.</w:t>
      </w:r>
    </w:p>
    <w:p w14:paraId="4712E2EC" w14:textId="77777777" w:rsidR="00373426" w:rsidRDefault="00941946" w:rsidP="00E27FB9">
      <w:pPr>
        <w:rPr>
          <w:lang w:eastAsia="en-NZ"/>
        </w:rPr>
      </w:pPr>
      <w:r>
        <w:rPr>
          <w:lang w:eastAsia="en-NZ"/>
        </w:rPr>
        <w:t>People also</w:t>
      </w:r>
      <w:r w:rsidR="00956CD0">
        <w:rPr>
          <w:lang w:eastAsia="en-NZ"/>
        </w:rPr>
        <w:t xml:space="preserve"> articulated the need for</w:t>
      </w:r>
      <w:r w:rsidR="00E27FB9">
        <w:rPr>
          <w:lang w:eastAsia="en-NZ"/>
        </w:rPr>
        <w:t xml:space="preserve"> carers and family to be provided </w:t>
      </w:r>
      <w:r w:rsidR="00956CD0">
        <w:rPr>
          <w:lang w:eastAsia="en-NZ"/>
        </w:rPr>
        <w:t>a</w:t>
      </w:r>
      <w:r w:rsidR="00373426">
        <w:rPr>
          <w:lang w:eastAsia="en-NZ"/>
        </w:rPr>
        <w:t>dministrative help with transitions</w:t>
      </w:r>
      <w:r w:rsidR="00E27FB9">
        <w:rPr>
          <w:lang w:eastAsia="en-NZ"/>
        </w:rPr>
        <w:t xml:space="preserve">, making points consistent with the above topics: </w:t>
      </w:r>
      <w:r w:rsidR="008B3212">
        <w:rPr>
          <w:lang w:eastAsia="en-NZ"/>
        </w:rPr>
        <w:t>i</w:t>
      </w:r>
      <w:r w:rsidR="00E27FB9">
        <w:rPr>
          <w:lang w:eastAsia="en-NZ"/>
        </w:rPr>
        <w:t xml:space="preserve">nformation about what to expect and what support available, </w:t>
      </w:r>
      <w:r w:rsidR="008B3212">
        <w:rPr>
          <w:lang w:eastAsia="en-NZ"/>
        </w:rPr>
        <w:t>better i</w:t>
      </w:r>
      <w:r w:rsidR="00E27FB9">
        <w:rPr>
          <w:lang w:eastAsia="en-NZ"/>
        </w:rPr>
        <w:t>nter-agency coordination</w:t>
      </w:r>
      <w:r w:rsidR="008B3212">
        <w:rPr>
          <w:lang w:eastAsia="en-NZ"/>
        </w:rPr>
        <w:t>,</w:t>
      </w:r>
      <w:r w:rsidR="00E27FB9">
        <w:rPr>
          <w:lang w:eastAsia="en-NZ"/>
        </w:rPr>
        <w:t xml:space="preserve"> and support navigating system</w:t>
      </w:r>
      <w:r w:rsidR="002C4D65">
        <w:rPr>
          <w:lang w:eastAsia="en-NZ"/>
        </w:rPr>
        <w:t>.</w:t>
      </w:r>
    </w:p>
    <w:p w14:paraId="3A9849EE" w14:textId="77777777" w:rsidR="00B14A91" w:rsidRPr="00B14A91" w:rsidRDefault="00B14A91" w:rsidP="00F74B06">
      <w:pPr>
        <w:pStyle w:val="Quote"/>
      </w:pPr>
      <w:r w:rsidRPr="00B14A91">
        <w:t>Support for families and carers: Transitions create a substantial workload of research, meetings, correspondence, form-filling, travel and coordination. In our family, this work falls mainly to me and reduces my capacity for paid work. DSS should provide practical administrative help and flexible respite during major transitions, rather than relying on families to absorb this work without recognition.</w:t>
      </w:r>
    </w:p>
    <w:p w14:paraId="7F591343" w14:textId="77777777" w:rsidR="00C6216A" w:rsidRDefault="00C6216A" w:rsidP="00C6216A">
      <w:pPr>
        <w:pStyle w:val="Heading9"/>
        <w:rPr>
          <w:lang w:eastAsia="en-NZ"/>
        </w:rPr>
      </w:pPr>
      <w:r>
        <w:rPr>
          <w:lang w:eastAsia="en-NZ"/>
        </w:rPr>
        <w:t>Additional one-off or short-term funding (33)</w:t>
      </w:r>
    </w:p>
    <w:p w14:paraId="1744EF72" w14:textId="77777777" w:rsidR="00BD5ADB" w:rsidRDefault="00FD578D" w:rsidP="00B43C6C">
      <w:pPr>
        <w:rPr>
          <w:lang w:eastAsia="en-NZ"/>
        </w:rPr>
      </w:pPr>
      <w:r>
        <w:rPr>
          <w:lang w:eastAsia="en-NZ"/>
        </w:rPr>
        <w:t>A considerable number of people were in favour of a short-term increase in funding</w:t>
      </w:r>
      <w:r w:rsidR="00D82871">
        <w:rPr>
          <w:lang w:eastAsia="en-NZ"/>
        </w:rPr>
        <w:t>, or provision of one-off funding generally to accommodate for changes</w:t>
      </w:r>
      <w:r w:rsidR="009D5809">
        <w:rPr>
          <w:lang w:eastAsia="en-NZ"/>
        </w:rPr>
        <w:t>.</w:t>
      </w:r>
      <w:r w:rsidR="008E5593">
        <w:rPr>
          <w:lang w:eastAsia="en-NZ"/>
        </w:rPr>
        <w:t xml:space="preserve"> Most of these comments were general calls for “short-term”, “intensive”</w:t>
      </w:r>
      <w:r w:rsidR="00644D0E">
        <w:rPr>
          <w:lang w:eastAsia="en-NZ"/>
        </w:rPr>
        <w:t xml:space="preserve">, or “one-off” </w:t>
      </w:r>
      <w:r w:rsidR="008E5593">
        <w:rPr>
          <w:lang w:eastAsia="en-NZ"/>
        </w:rPr>
        <w:t xml:space="preserve">support </w:t>
      </w:r>
      <w:r w:rsidR="00644D0E">
        <w:rPr>
          <w:lang w:eastAsia="en-NZ"/>
        </w:rPr>
        <w:t>adopted as needed.</w:t>
      </w:r>
    </w:p>
    <w:p w14:paraId="4AA2B6DD" w14:textId="77777777" w:rsidR="00D94A7F" w:rsidRPr="00D94A7F" w:rsidRDefault="00D94A7F" w:rsidP="00F74B06">
      <w:pPr>
        <w:pStyle w:val="Quote"/>
      </w:pPr>
      <w:r>
        <w:t>S</w:t>
      </w:r>
      <w:r w:rsidRPr="00D94A7F">
        <w:t>hort-term facilitative support that can be scaled up or down as needs change.</w:t>
      </w:r>
    </w:p>
    <w:p w14:paraId="5F4E1CF1" w14:textId="77777777" w:rsidR="00B43C6C" w:rsidRDefault="00441206" w:rsidP="00B43C6C">
      <w:pPr>
        <w:rPr>
          <w:lang w:eastAsia="en-NZ"/>
        </w:rPr>
      </w:pPr>
      <w:r>
        <w:rPr>
          <w:lang w:eastAsia="en-NZ"/>
        </w:rPr>
        <w:t xml:space="preserve">Comments echoed similar points relating to the need for support to be flexible and responsive, suggesting </w:t>
      </w:r>
      <w:r w:rsidR="00EE0309">
        <w:rPr>
          <w:lang w:eastAsia="en-NZ"/>
        </w:rPr>
        <w:t>broad funding categories for needed technologies</w:t>
      </w:r>
      <w:r w:rsidR="001F31C5">
        <w:rPr>
          <w:lang w:eastAsia="en-NZ"/>
        </w:rPr>
        <w:t xml:space="preserve"> and </w:t>
      </w:r>
      <w:r w:rsidR="00EE0309">
        <w:rPr>
          <w:lang w:eastAsia="en-NZ"/>
        </w:rPr>
        <w:t>modifications</w:t>
      </w:r>
      <w:r w:rsidR="001F31C5">
        <w:rPr>
          <w:lang w:eastAsia="en-NZ"/>
        </w:rPr>
        <w:t xml:space="preserve">, extra staffing support, </w:t>
      </w:r>
      <w:r w:rsidR="00EE0309">
        <w:rPr>
          <w:lang w:eastAsia="en-NZ"/>
        </w:rPr>
        <w:t>or for sudden emergencies or other changes.</w:t>
      </w:r>
    </w:p>
    <w:p w14:paraId="52B92F87" w14:textId="77777777" w:rsidR="009A4008" w:rsidRDefault="009A4008" w:rsidP="00F74B06">
      <w:pPr>
        <w:pStyle w:val="Quote"/>
      </w:pPr>
      <w:r w:rsidRPr="009A4008">
        <w:t>Flexible short-term funding and follow-up support after major life changes would help ensure people do not experience gaps in services during periods of transition</w:t>
      </w:r>
      <w:r>
        <w:t>.</w:t>
      </w:r>
    </w:p>
    <w:p w14:paraId="2561300D" w14:textId="77777777" w:rsidR="00B43C6C" w:rsidRDefault="00B43C6C" w:rsidP="00B43C6C">
      <w:pPr>
        <w:pStyle w:val="Heading9"/>
        <w:rPr>
          <w:lang w:eastAsia="en-NZ"/>
        </w:rPr>
      </w:pPr>
      <w:r>
        <w:rPr>
          <w:lang w:eastAsia="en-NZ"/>
        </w:rPr>
        <w:t>Other topics</w:t>
      </w:r>
    </w:p>
    <w:p w14:paraId="1C7D2CAE" w14:textId="77777777" w:rsidR="007A068F" w:rsidRDefault="00611987" w:rsidP="007A068F">
      <w:pPr>
        <w:rPr>
          <w:lang w:eastAsia="en-NZ"/>
        </w:rPr>
      </w:pPr>
      <w:r>
        <w:rPr>
          <w:lang w:eastAsia="en-NZ"/>
        </w:rPr>
        <w:t xml:space="preserve">Several people generally expressed support for the </w:t>
      </w:r>
      <w:r w:rsidR="00C51385">
        <w:rPr>
          <w:lang w:eastAsia="en-NZ"/>
        </w:rPr>
        <w:t xml:space="preserve">examples of transition support indicated in the question prompt, </w:t>
      </w:r>
      <w:r w:rsidR="00B938C0">
        <w:rPr>
          <w:lang w:eastAsia="en-NZ"/>
        </w:rPr>
        <w:t>for instance</w:t>
      </w:r>
      <w:r w:rsidR="009B16EF">
        <w:rPr>
          <w:lang w:eastAsia="en-NZ"/>
        </w:rPr>
        <w:t xml:space="preserve"> stating </w:t>
      </w:r>
      <w:r w:rsidR="00B938C0">
        <w:rPr>
          <w:lang w:eastAsia="en-NZ"/>
        </w:rPr>
        <w:t xml:space="preserve">they would like to see </w:t>
      </w:r>
      <w:r w:rsidR="009B16EF">
        <w:rPr>
          <w:lang w:eastAsia="en-NZ"/>
        </w:rPr>
        <w:t>“all of the above</w:t>
      </w:r>
      <w:r w:rsidR="00B938C0">
        <w:rPr>
          <w:lang w:eastAsia="en-NZ"/>
        </w:rPr>
        <w:t>”.</w:t>
      </w:r>
    </w:p>
    <w:p w14:paraId="0927CD68" w14:textId="77777777" w:rsidR="00B938C0" w:rsidRDefault="00B938C0" w:rsidP="007A068F">
      <w:pPr>
        <w:rPr>
          <w:lang w:eastAsia="en-NZ"/>
        </w:rPr>
      </w:pPr>
      <w:r>
        <w:rPr>
          <w:lang w:eastAsia="en-NZ"/>
        </w:rPr>
        <w:t xml:space="preserve">A similar proportion of comments </w:t>
      </w:r>
      <w:r w:rsidR="00980648">
        <w:rPr>
          <w:lang w:eastAsia="en-NZ"/>
        </w:rPr>
        <w:t>called for DSS to ensure that transition support and planning is responsive to individual cultural needs.</w:t>
      </w:r>
    </w:p>
    <w:p w14:paraId="56FFB91D" w14:textId="77777777" w:rsidR="00C6216A" w:rsidRDefault="001F4AF9" w:rsidP="001F4AF9">
      <w:pPr>
        <w:pStyle w:val="Heading8"/>
        <w:rPr>
          <w:lang w:eastAsia="en-NZ"/>
        </w:rPr>
      </w:pPr>
      <w:r>
        <w:rPr>
          <w:lang w:eastAsia="en-NZ"/>
        </w:rPr>
        <w:t>When to support (30</w:t>
      </w:r>
      <w:r w:rsidR="00827B9A">
        <w:rPr>
          <w:lang w:eastAsia="en-NZ"/>
        </w:rPr>
        <w:t>9</w:t>
      </w:r>
      <w:r>
        <w:rPr>
          <w:lang w:eastAsia="en-NZ"/>
        </w:rPr>
        <w:t>)</w:t>
      </w:r>
    </w:p>
    <w:p w14:paraId="2B6D7F6E" w14:textId="77777777" w:rsidR="001865EB" w:rsidRPr="009D103F" w:rsidRDefault="001865EB" w:rsidP="001865EB">
      <w:pPr>
        <w:rPr>
          <w:lang w:eastAsia="en-NZ"/>
        </w:rPr>
      </w:pPr>
      <w:r>
        <w:rPr>
          <w:lang w:eastAsia="en-NZ"/>
        </w:rPr>
        <w:t>Along with general comments and suggestions, people noted specific transition points at which they would like to see additional support offered. This often came with suggestions of what support should look like at these times.</w:t>
      </w:r>
    </w:p>
    <w:p w14:paraId="22BE5609" w14:textId="77777777" w:rsidR="001F4AF9" w:rsidRDefault="009D103F" w:rsidP="001F4AF9">
      <w:pPr>
        <w:pStyle w:val="Heading9"/>
        <w:rPr>
          <w:lang w:eastAsia="en-NZ"/>
        </w:rPr>
      </w:pPr>
      <w:r>
        <w:rPr>
          <w:lang w:eastAsia="en-NZ"/>
        </w:rPr>
        <w:t>Changes in health and disability needs (4</w:t>
      </w:r>
      <w:r w:rsidR="00827B9A">
        <w:rPr>
          <w:lang w:eastAsia="en-NZ"/>
        </w:rPr>
        <w:t>3</w:t>
      </w:r>
      <w:r>
        <w:rPr>
          <w:lang w:eastAsia="en-NZ"/>
        </w:rPr>
        <w:t>)</w:t>
      </w:r>
    </w:p>
    <w:p w14:paraId="7AF75E26" w14:textId="77777777" w:rsidR="00167E51" w:rsidRDefault="0041230C" w:rsidP="00B43C6C">
      <w:pPr>
        <w:rPr>
          <w:lang w:eastAsia="en-NZ"/>
        </w:rPr>
      </w:pPr>
      <w:r>
        <w:rPr>
          <w:lang w:eastAsia="en-NZ"/>
        </w:rPr>
        <w:t xml:space="preserve">A considerable number of people </w:t>
      </w:r>
      <w:r w:rsidR="00A1308E">
        <w:rPr>
          <w:lang w:eastAsia="en-NZ"/>
        </w:rPr>
        <w:t>highlighted that</w:t>
      </w:r>
      <w:r w:rsidR="00632A7A">
        <w:rPr>
          <w:lang w:eastAsia="en-NZ"/>
        </w:rPr>
        <w:t xml:space="preserve"> extra support </w:t>
      </w:r>
      <w:r w:rsidR="00A1308E">
        <w:rPr>
          <w:lang w:eastAsia="en-NZ"/>
        </w:rPr>
        <w:t xml:space="preserve">is often required </w:t>
      </w:r>
      <w:r w:rsidR="00632A7A">
        <w:rPr>
          <w:lang w:eastAsia="en-NZ"/>
        </w:rPr>
        <w:t xml:space="preserve">when people experience a change in their health or disability </w:t>
      </w:r>
      <w:r w:rsidR="00F75A1A">
        <w:rPr>
          <w:lang w:eastAsia="en-NZ"/>
        </w:rPr>
        <w:t>status</w:t>
      </w:r>
      <w:r w:rsidR="00632A7A">
        <w:rPr>
          <w:lang w:eastAsia="en-NZ"/>
        </w:rPr>
        <w:t>. Many of these comments</w:t>
      </w:r>
      <w:r w:rsidR="00AE1F95">
        <w:rPr>
          <w:lang w:eastAsia="en-NZ"/>
        </w:rPr>
        <w:t xml:space="preserve"> simply noted this as a key transition point, often within a lis</w:t>
      </w:r>
      <w:r w:rsidR="00BA560D">
        <w:rPr>
          <w:lang w:eastAsia="en-NZ"/>
        </w:rPr>
        <w:t xml:space="preserve">t of </w:t>
      </w:r>
      <w:r w:rsidR="00AB01CC">
        <w:rPr>
          <w:lang w:eastAsia="en-NZ"/>
        </w:rPr>
        <w:t xml:space="preserve">points to consider </w:t>
      </w:r>
      <w:r w:rsidR="00B86BAB">
        <w:rPr>
          <w:lang w:eastAsia="en-NZ"/>
        </w:rPr>
        <w:t xml:space="preserve">in relation to </w:t>
      </w:r>
      <w:r w:rsidR="00AB01CC">
        <w:rPr>
          <w:lang w:eastAsia="en-NZ"/>
        </w:rPr>
        <w:t>providing extra support</w:t>
      </w:r>
      <w:r w:rsidR="00BA560D">
        <w:rPr>
          <w:lang w:eastAsia="en-NZ"/>
        </w:rPr>
        <w:t>.</w:t>
      </w:r>
    </w:p>
    <w:p w14:paraId="7EE3D18F" w14:textId="77777777" w:rsidR="00943A35" w:rsidRPr="00AE12FC" w:rsidRDefault="00AE12FC" w:rsidP="00F74B06">
      <w:pPr>
        <w:pStyle w:val="Quote"/>
      </w:pPr>
      <w:r w:rsidRPr="00AE12FC">
        <w:t>Better support when a person’s health, mobility, caring responsibilities, or family circumstances change.</w:t>
      </w:r>
    </w:p>
    <w:p w14:paraId="04EB6199" w14:textId="77777777" w:rsidR="00356AB0" w:rsidRPr="00356AB0" w:rsidRDefault="00AB01CC" w:rsidP="00356AB0">
      <w:pPr>
        <w:rPr>
          <w:lang w:eastAsia="en-NZ"/>
        </w:rPr>
      </w:pPr>
      <w:r>
        <w:rPr>
          <w:lang w:eastAsia="en-NZ"/>
        </w:rPr>
        <w:t>Comments included a variety of specific considerations related to this topic. The first</w:t>
      </w:r>
      <w:r w:rsidR="001B5B98">
        <w:rPr>
          <w:lang w:eastAsia="en-NZ"/>
        </w:rPr>
        <w:t xml:space="preserve"> </w:t>
      </w:r>
      <w:r w:rsidR="001E325E">
        <w:rPr>
          <w:lang w:eastAsia="en-NZ"/>
        </w:rPr>
        <w:t>is</w:t>
      </w:r>
      <w:r w:rsidR="001B5B98">
        <w:rPr>
          <w:lang w:eastAsia="en-NZ"/>
        </w:rPr>
        <w:t xml:space="preserve"> </w:t>
      </w:r>
      <w:r w:rsidR="00167E51">
        <w:rPr>
          <w:lang w:eastAsia="en-NZ"/>
        </w:rPr>
        <w:t>that people should develop specific plans for or receive extra support during</w:t>
      </w:r>
      <w:r w:rsidR="001B5B98">
        <w:rPr>
          <w:lang w:eastAsia="en-NZ"/>
        </w:rPr>
        <w:t xml:space="preserve"> hospital admission and </w:t>
      </w:r>
      <w:r w:rsidR="00167E51">
        <w:rPr>
          <w:lang w:eastAsia="en-NZ"/>
        </w:rPr>
        <w:t>discharge</w:t>
      </w:r>
      <w:r w:rsidR="006266C1">
        <w:rPr>
          <w:lang w:eastAsia="en-NZ"/>
        </w:rPr>
        <w:t>, including transport to</w:t>
      </w:r>
      <w:r w:rsidR="00844659">
        <w:rPr>
          <w:lang w:eastAsia="en-NZ"/>
        </w:rPr>
        <w:t xml:space="preserve"> </w:t>
      </w:r>
      <w:r w:rsidR="006266C1">
        <w:rPr>
          <w:lang w:eastAsia="en-NZ"/>
        </w:rPr>
        <w:t>and</w:t>
      </w:r>
      <w:r w:rsidR="00844659">
        <w:rPr>
          <w:lang w:eastAsia="en-NZ"/>
        </w:rPr>
        <w:t xml:space="preserve"> </w:t>
      </w:r>
      <w:r w:rsidR="006266C1">
        <w:rPr>
          <w:lang w:eastAsia="en-NZ"/>
        </w:rPr>
        <w:t>from hospital.</w:t>
      </w:r>
    </w:p>
    <w:p w14:paraId="550BEDCB" w14:textId="77777777" w:rsidR="00356AB0" w:rsidRDefault="00356AB0" w:rsidP="00F74B06">
      <w:pPr>
        <w:pStyle w:val="Quote"/>
      </w:pPr>
      <w:r w:rsidRPr="00356AB0">
        <w:t>Times of illness are when most people struggle the most, with many of us preferring to get well at home rather than going to hospital, however very few of us have the support hours needed to cover 24/7 care and the only option then is hospital where we are fully reliant on nursing support. You go to hospital to recover from surgery or severe illness and not because you have a disability, with your equipment and care support not available to you throughout your stay as these are for independent living at home.</w:t>
      </w:r>
    </w:p>
    <w:p w14:paraId="45AE5BF6" w14:textId="77777777" w:rsidR="004154D0" w:rsidRPr="004154D0" w:rsidRDefault="004154D0" w:rsidP="00F74B06">
      <w:pPr>
        <w:pStyle w:val="Quote"/>
      </w:pPr>
      <w:r w:rsidRPr="004154D0">
        <w:t>Consideration on how we are financially drained for regular travel to hospitals for scheduled treatments.</w:t>
      </w:r>
    </w:p>
    <w:p w14:paraId="4D0AD6B1" w14:textId="77777777" w:rsidR="004154D0" w:rsidRPr="004154D0" w:rsidRDefault="00167E51" w:rsidP="004154D0">
      <w:pPr>
        <w:rPr>
          <w:lang w:eastAsia="en-NZ"/>
        </w:rPr>
      </w:pPr>
      <w:r>
        <w:rPr>
          <w:lang w:eastAsia="en-NZ"/>
        </w:rPr>
        <w:t xml:space="preserve">Transition out </w:t>
      </w:r>
      <w:r w:rsidR="009A6B85">
        <w:rPr>
          <w:lang w:eastAsia="en-NZ"/>
        </w:rPr>
        <w:t xml:space="preserve">of hospital </w:t>
      </w:r>
      <w:r>
        <w:rPr>
          <w:lang w:eastAsia="en-NZ"/>
        </w:rPr>
        <w:t xml:space="preserve">was </w:t>
      </w:r>
      <w:r w:rsidR="009A6B85">
        <w:rPr>
          <w:lang w:eastAsia="en-NZ"/>
        </w:rPr>
        <w:t>noted as a point where people may struggle to keep continuity of care</w:t>
      </w:r>
      <w:r w:rsidR="00423707">
        <w:rPr>
          <w:lang w:eastAsia="en-NZ"/>
        </w:rPr>
        <w:t xml:space="preserve">. People also </w:t>
      </w:r>
      <w:r w:rsidR="00A9105B">
        <w:rPr>
          <w:lang w:eastAsia="en-NZ"/>
        </w:rPr>
        <w:t>talked about</w:t>
      </w:r>
      <w:r w:rsidR="00423707">
        <w:rPr>
          <w:lang w:eastAsia="en-NZ"/>
        </w:rPr>
        <w:t xml:space="preserve"> the need for funding to access rehabilitation services outside of immediate crises.</w:t>
      </w:r>
    </w:p>
    <w:p w14:paraId="33DB147A" w14:textId="77777777" w:rsidR="00167E51" w:rsidRDefault="004154D0" w:rsidP="00F74B06">
      <w:pPr>
        <w:pStyle w:val="Quote"/>
      </w:pPr>
      <w:r w:rsidRPr="004154D0">
        <w:t>People living with disabilities should have equitable access to rehabilitation services to address disability-related needs that impact their ability to participate in everyday life. Just as ACC funds rehabilitation for individuals with long-term injury-related impairments, people with lifelong disabilities experience changing functional needs over time and require access to targeted rehabilitation to address emerging barriers to independence, safety, and participation.</w:t>
      </w:r>
    </w:p>
    <w:p w14:paraId="76AD4D6E" w14:textId="77777777" w:rsidR="000F2944" w:rsidRPr="000F2944" w:rsidRDefault="000F2944" w:rsidP="00F74B06">
      <w:pPr>
        <w:pStyle w:val="Quote"/>
      </w:pPr>
      <w:r w:rsidRPr="00997E5A">
        <w:t>Repeat hospitalisations.</w:t>
      </w:r>
      <w:r w:rsidRPr="00997E5A">
        <w:rPr>
          <w:b/>
          <w:bCs/>
        </w:rPr>
        <w:t xml:space="preserve"> </w:t>
      </w:r>
      <w:r w:rsidRPr="000F2944">
        <w:t>Each admission is a de facto transition. Discharge planning is a persistent weak point.</w:t>
      </w:r>
    </w:p>
    <w:p w14:paraId="71806F3E" w14:textId="77777777" w:rsidR="007F5D0C" w:rsidRDefault="00E91671" w:rsidP="003D1F00">
      <w:pPr>
        <w:rPr>
          <w:lang w:eastAsia="en-NZ"/>
        </w:rPr>
      </w:pPr>
      <w:r>
        <w:rPr>
          <w:lang w:eastAsia="en-NZ"/>
        </w:rPr>
        <w:t>Another point was that</w:t>
      </w:r>
      <w:r w:rsidR="001D2798">
        <w:rPr>
          <w:lang w:eastAsia="en-NZ"/>
        </w:rPr>
        <w:t xml:space="preserve"> it is particularly important for</w:t>
      </w:r>
      <w:r w:rsidR="007F5D0C">
        <w:rPr>
          <w:lang w:eastAsia="en-NZ"/>
        </w:rPr>
        <w:t xml:space="preserve"> sudden health changes and emergencies to be accommodated fo</w:t>
      </w:r>
      <w:r w:rsidR="006B65B9">
        <w:rPr>
          <w:lang w:eastAsia="en-NZ"/>
        </w:rPr>
        <w:t xml:space="preserve">r, </w:t>
      </w:r>
      <w:r w:rsidR="00277CD8">
        <w:rPr>
          <w:lang w:eastAsia="en-NZ"/>
        </w:rPr>
        <w:t>precisely because they are</w:t>
      </w:r>
      <w:r w:rsidR="006B65B9">
        <w:rPr>
          <w:lang w:eastAsia="en-NZ"/>
        </w:rPr>
        <w:t xml:space="preserve"> difficult to anticipate. </w:t>
      </w:r>
      <w:r w:rsidR="007B3F94">
        <w:rPr>
          <w:lang w:eastAsia="en-NZ"/>
        </w:rPr>
        <w:t xml:space="preserve">During these periods, </w:t>
      </w:r>
      <w:r w:rsidR="006B65B9">
        <w:rPr>
          <w:lang w:eastAsia="en-NZ"/>
        </w:rPr>
        <w:t>support needs to be</w:t>
      </w:r>
      <w:r w:rsidR="007B3F94">
        <w:rPr>
          <w:lang w:eastAsia="en-NZ"/>
        </w:rPr>
        <w:t xml:space="preserve"> particularly</w:t>
      </w:r>
      <w:r w:rsidR="006B65B9">
        <w:rPr>
          <w:lang w:eastAsia="en-NZ"/>
        </w:rPr>
        <w:t xml:space="preserve"> responsive and easily accessible</w:t>
      </w:r>
      <w:r w:rsidR="007B3F94">
        <w:rPr>
          <w:lang w:eastAsia="en-NZ"/>
        </w:rPr>
        <w:t>.</w:t>
      </w:r>
    </w:p>
    <w:p w14:paraId="67388825" w14:textId="77777777" w:rsidR="007F5D0C" w:rsidRPr="00177733" w:rsidRDefault="00121911" w:rsidP="00F74B06">
      <w:pPr>
        <w:pStyle w:val="Quote"/>
      </w:pPr>
      <w:r>
        <w:t>C</w:t>
      </w:r>
      <w:r w:rsidR="00177733" w:rsidRPr="00177733">
        <w:t>hange in health – it’s very important that the system is flexible to quickly meet the changes – e.g</w:t>
      </w:r>
      <w:r>
        <w:t>.</w:t>
      </w:r>
      <w:r w:rsidR="00177733" w:rsidRPr="00177733">
        <w:t xml:space="preserve"> a nasty fall because you are low vision means you need more support while you recover.</w:t>
      </w:r>
    </w:p>
    <w:p w14:paraId="7ECBDF8F" w14:textId="77777777" w:rsidR="00C719CB" w:rsidRDefault="00181EB7" w:rsidP="0021549B">
      <w:pPr>
        <w:rPr>
          <w:lang w:eastAsia="en-NZ"/>
        </w:rPr>
      </w:pPr>
      <w:r>
        <w:rPr>
          <w:lang w:eastAsia="en-NZ"/>
        </w:rPr>
        <w:t xml:space="preserve">Conversely, people also </w:t>
      </w:r>
      <w:r w:rsidR="0021549B">
        <w:rPr>
          <w:lang w:eastAsia="en-NZ"/>
        </w:rPr>
        <w:t xml:space="preserve">described the importance of proactive planning for those whose health </w:t>
      </w:r>
      <w:r w:rsidR="004C4B97">
        <w:rPr>
          <w:lang w:eastAsia="en-NZ"/>
        </w:rPr>
        <w:t xml:space="preserve">and disability </w:t>
      </w:r>
      <w:r w:rsidR="00C719CB">
        <w:rPr>
          <w:lang w:eastAsia="en-NZ"/>
        </w:rPr>
        <w:t xml:space="preserve">changes are slower </w:t>
      </w:r>
      <w:r w:rsidR="0021549B">
        <w:rPr>
          <w:lang w:eastAsia="en-NZ"/>
        </w:rPr>
        <w:t xml:space="preserve">or more </w:t>
      </w:r>
      <w:r w:rsidR="00C719CB">
        <w:rPr>
          <w:lang w:eastAsia="en-NZ"/>
        </w:rPr>
        <w:t xml:space="preserve">predictable, such as those </w:t>
      </w:r>
      <w:r w:rsidR="00A63ECD">
        <w:rPr>
          <w:lang w:eastAsia="en-NZ"/>
        </w:rPr>
        <w:t>associated</w:t>
      </w:r>
      <w:r w:rsidR="00C719CB">
        <w:rPr>
          <w:lang w:eastAsia="en-NZ"/>
        </w:rPr>
        <w:t xml:space="preserve"> with degenerative conditions. </w:t>
      </w:r>
      <w:r w:rsidR="00097A89">
        <w:rPr>
          <w:lang w:eastAsia="en-NZ"/>
        </w:rPr>
        <w:t>People also generally noted that changes may require increasing support worker hours and related funding allocated.</w:t>
      </w:r>
    </w:p>
    <w:p w14:paraId="6E4C7545" w14:textId="77777777" w:rsidR="00063C61" w:rsidRPr="00063C61" w:rsidRDefault="00063C61" w:rsidP="00F74B06">
      <w:pPr>
        <w:pStyle w:val="Quote"/>
      </w:pPr>
      <w:r w:rsidRPr="00063C61">
        <w:t xml:space="preserve">For me my personal care is important in keeping me well. I am only allocated 4 hours a day of support, and there should be two people for those 4 hours but often </w:t>
      </w:r>
      <w:r w:rsidR="00A63ECD">
        <w:t xml:space="preserve">[I get] </w:t>
      </w:r>
      <w:r w:rsidRPr="00063C61">
        <w:t>only one. Home care is very different to a medical model regarding the time it takes to do personal care. In a medical or hospital setting all the equipment and tools are there, but in a home setting that’s not the case and therefore things take longer.</w:t>
      </w:r>
    </w:p>
    <w:p w14:paraId="063BCFE1" w14:textId="77777777" w:rsidR="003C4B34" w:rsidRPr="00B42AF8" w:rsidRDefault="00595AA7" w:rsidP="00F74B06">
      <w:pPr>
        <w:pStyle w:val="Quote"/>
      </w:pPr>
      <w:r w:rsidRPr="00595AA7">
        <w:t>Diagnosis and early progression. From walking to wheelchair use over a few years. There was no facilitated planning conversation.</w:t>
      </w:r>
      <w:r w:rsidR="00D21254">
        <w:t xml:space="preserve"> </w:t>
      </w:r>
      <w:r w:rsidRPr="00595AA7">
        <w:t>My family and I worked it out on our own, from Google and from other MS whānau.</w:t>
      </w:r>
    </w:p>
    <w:p w14:paraId="3FA2AF4C" w14:textId="77777777" w:rsidR="00B43C6C" w:rsidRPr="00B43C6C" w:rsidRDefault="00B43C6C" w:rsidP="00B43C6C">
      <w:pPr>
        <w:pStyle w:val="Heading9"/>
        <w:rPr>
          <w:lang w:eastAsia="en-NZ"/>
        </w:rPr>
      </w:pPr>
      <w:r>
        <w:rPr>
          <w:lang w:eastAsia="en-NZ"/>
        </w:rPr>
        <w:t>Finishing education (41)</w:t>
      </w:r>
    </w:p>
    <w:p w14:paraId="5F2BD82A" w14:textId="77777777" w:rsidR="00082409" w:rsidRPr="00082409" w:rsidRDefault="00B42AF8" w:rsidP="00082409">
      <w:pPr>
        <w:rPr>
          <w:lang w:eastAsia="en-NZ"/>
        </w:rPr>
      </w:pPr>
      <w:r>
        <w:rPr>
          <w:lang w:eastAsia="en-NZ"/>
        </w:rPr>
        <w:t>A considerable number of people</w:t>
      </w:r>
      <w:r w:rsidR="00827B9A">
        <w:rPr>
          <w:lang w:eastAsia="en-NZ"/>
        </w:rPr>
        <w:t xml:space="preserve"> </w:t>
      </w:r>
      <w:r w:rsidR="005E61C5">
        <w:rPr>
          <w:lang w:eastAsia="en-NZ"/>
        </w:rPr>
        <w:t xml:space="preserve">generally noted that </w:t>
      </w:r>
      <w:r w:rsidR="00931C71">
        <w:rPr>
          <w:lang w:eastAsia="en-NZ"/>
        </w:rPr>
        <w:t xml:space="preserve">finishing education, or aging out of education services, </w:t>
      </w:r>
      <w:r w:rsidR="004870C1">
        <w:rPr>
          <w:lang w:eastAsia="en-NZ"/>
        </w:rPr>
        <w:t xml:space="preserve">is </w:t>
      </w:r>
      <w:r w:rsidR="00931C71">
        <w:rPr>
          <w:lang w:eastAsia="en-NZ"/>
        </w:rPr>
        <w:t>a key transition point where people need</w:t>
      </w:r>
      <w:r w:rsidR="001E325E">
        <w:rPr>
          <w:lang w:eastAsia="en-NZ"/>
        </w:rPr>
        <w:t xml:space="preserve"> </w:t>
      </w:r>
      <w:r w:rsidR="00931C71">
        <w:rPr>
          <w:lang w:eastAsia="en-NZ"/>
        </w:rPr>
        <w:t>more support and guidanc</w:t>
      </w:r>
      <w:r w:rsidR="004870C1">
        <w:rPr>
          <w:lang w:eastAsia="en-NZ"/>
        </w:rPr>
        <w:t>e</w:t>
      </w:r>
      <w:r w:rsidR="00DB16D3">
        <w:rPr>
          <w:lang w:eastAsia="en-NZ"/>
        </w:rPr>
        <w:t>.</w:t>
      </w:r>
      <w:r w:rsidR="00637ECB">
        <w:rPr>
          <w:lang w:eastAsia="en-NZ"/>
        </w:rPr>
        <w:t xml:space="preserve"> People</w:t>
      </w:r>
      <w:r w:rsidR="003C2581">
        <w:rPr>
          <w:lang w:eastAsia="en-NZ"/>
        </w:rPr>
        <w:t xml:space="preserve"> </w:t>
      </w:r>
      <w:r w:rsidR="00825B69">
        <w:rPr>
          <w:lang w:eastAsia="en-NZ"/>
        </w:rPr>
        <w:t xml:space="preserve">noted this as </w:t>
      </w:r>
      <w:r w:rsidR="003C2581">
        <w:rPr>
          <w:lang w:eastAsia="en-NZ"/>
        </w:rPr>
        <w:t>a gap within the current system</w:t>
      </w:r>
      <w:r w:rsidR="00825B69">
        <w:rPr>
          <w:lang w:eastAsia="en-NZ"/>
        </w:rPr>
        <w:t xml:space="preserve">, describing </w:t>
      </w:r>
      <w:r w:rsidR="00637ECB">
        <w:rPr>
          <w:lang w:eastAsia="en-NZ"/>
        </w:rPr>
        <w:t>a</w:t>
      </w:r>
      <w:r w:rsidR="002432E8">
        <w:rPr>
          <w:lang w:eastAsia="en-NZ"/>
        </w:rPr>
        <w:t xml:space="preserve"> general</w:t>
      </w:r>
      <w:r w:rsidR="00637ECB">
        <w:rPr>
          <w:lang w:eastAsia="en-NZ"/>
        </w:rPr>
        <w:t xml:space="preserve"> lack of services and support options available once a disabled person </w:t>
      </w:r>
      <w:r w:rsidR="00C72FB7">
        <w:rPr>
          <w:lang w:eastAsia="en-NZ"/>
        </w:rPr>
        <w:t>ha</w:t>
      </w:r>
      <w:r w:rsidR="00CB5D6A">
        <w:rPr>
          <w:lang w:eastAsia="en-NZ"/>
        </w:rPr>
        <w:t>s</w:t>
      </w:r>
      <w:r w:rsidR="00C72FB7">
        <w:rPr>
          <w:lang w:eastAsia="en-NZ"/>
        </w:rPr>
        <w:t xml:space="preserve"> left the school system.</w:t>
      </w:r>
    </w:p>
    <w:p w14:paraId="3010B021" w14:textId="77777777" w:rsidR="00082409" w:rsidRDefault="00082409" w:rsidP="00F74B06">
      <w:pPr>
        <w:pStyle w:val="Quote"/>
      </w:pPr>
      <w:r w:rsidRPr="00082409">
        <w:t>The current system and funding for transition from school is inadequate and does not meet the needs of either young disabled adults or their family in my experience. This system needs complete overhaul and investment to better meet the needs.</w:t>
      </w:r>
    </w:p>
    <w:p w14:paraId="0B41B8E9" w14:textId="77777777" w:rsidR="004B6E40" w:rsidRPr="004B6E40" w:rsidRDefault="0010541B" w:rsidP="00F74B06">
      <w:pPr>
        <w:pStyle w:val="Quote"/>
      </w:pPr>
      <w:r w:rsidRPr="0010541B">
        <w:t>Carers often raise the issue of support provided at school, which stops when they leave school and they and their family member are just left adrift. (e.g., no more speech language therapy, no occupational therapy etc.) This ‘falling off a cliff’ is not acceptabl</w:t>
      </w:r>
      <w:r>
        <w:t>e.</w:t>
      </w:r>
    </w:p>
    <w:p w14:paraId="735F6ABA" w14:textId="77777777" w:rsidR="00082409" w:rsidRPr="00082409" w:rsidRDefault="00154F01" w:rsidP="00082409">
      <w:pPr>
        <w:rPr>
          <w:lang w:val="en-AU" w:eastAsia="en-NZ"/>
        </w:rPr>
      </w:pPr>
      <w:r>
        <w:rPr>
          <w:lang w:val="en-AU" w:eastAsia="en-NZ"/>
        </w:rPr>
        <w:t>Within this group of comments, general calls were made</w:t>
      </w:r>
      <w:r w:rsidR="0010541B">
        <w:rPr>
          <w:lang w:val="en-AU" w:eastAsia="en-NZ"/>
        </w:rPr>
        <w:t xml:space="preserve"> for </w:t>
      </w:r>
      <w:r w:rsidR="003D4896">
        <w:rPr>
          <w:lang w:val="en-AU" w:eastAsia="en-NZ"/>
        </w:rPr>
        <w:t xml:space="preserve">an increase in </w:t>
      </w:r>
      <w:r w:rsidR="00496714">
        <w:rPr>
          <w:lang w:val="en-AU" w:eastAsia="en-NZ"/>
        </w:rPr>
        <w:t xml:space="preserve">assistance, </w:t>
      </w:r>
      <w:r w:rsidR="003D4896">
        <w:rPr>
          <w:lang w:val="en-AU" w:eastAsia="en-NZ"/>
        </w:rPr>
        <w:t xml:space="preserve">funding, and available opportunities </w:t>
      </w:r>
      <w:r w:rsidR="0064288D">
        <w:rPr>
          <w:lang w:val="en-AU" w:eastAsia="en-NZ"/>
        </w:rPr>
        <w:t xml:space="preserve">to accommodate </w:t>
      </w:r>
      <w:r w:rsidR="00CF56DB">
        <w:rPr>
          <w:lang w:val="en-AU" w:eastAsia="en-NZ"/>
        </w:rPr>
        <w:t>this transition and compensate for</w:t>
      </w:r>
      <w:r w:rsidR="00496714">
        <w:rPr>
          <w:lang w:val="en-AU" w:eastAsia="en-NZ"/>
        </w:rPr>
        <w:t xml:space="preserve"> supports that were suddenly dropped </w:t>
      </w:r>
      <w:r>
        <w:rPr>
          <w:lang w:val="en-AU" w:eastAsia="en-NZ"/>
        </w:rPr>
        <w:t>for their</w:t>
      </w:r>
      <w:r w:rsidR="00496714">
        <w:rPr>
          <w:lang w:val="en-AU" w:eastAsia="en-NZ"/>
        </w:rPr>
        <w:t xml:space="preserve"> being tied to education services. </w:t>
      </w:r>
      <w:r w:rsidR="00F667D5">
        <w:rPr>
          <w:lang w:eastAsia="en-NZ"/>
        </w:rPr>
        <w:t>Comments also touched on a lack of support for young people leaving school and entering employmen</w:t>
      </w:r>
      <w:r w:rsidR="00AD3D14">
        <w:rPr>
          <w:lang w:eastAsia="en-NZ"/>
        </w:rPr>
        <w:t>t</w:t>
      </w:r>
      <w:r w:rsidR="00440D6E">
        <w:rPr>
          <w:lang w:eastAsia="en-NZ"/>
        </w:rPr>
        <w:t>, although others noted tha</w:t>
      </w:r>
      <w:r w:rsidR="00672191">
        <w:rPr>
          <w:lang w:eastAsia="en-NZ"/>
        </w:rPr>
        <w:t xml:space="preserve">t this </w:t>
      </w:r>
      <w:r w:rsidR="00AB31B1">
        <w:rPr>
          <w:lang w:eastAsia="en-NZ"/>
        </w:rPr>
        <w:t>shouldn’t be the only option available.</w:t>
      </w:r>
    </w:p>
    <w:p w14:paraId="2E8E6898" w14:textId="77777777" w:rsidR="00626441" w:rsidRPr="00626441" w:rsidRDefault="00626441" w:rsidP="00F74B06">
      <w:pPr>
        <w:pStyle w:val="Quote"/>
      </w:pPr>
      <w:r w:rsidRPr="00626441">
        <w:t>When you leave school, the system needs to change to help transition out of school into life after school, tertiary studies and employment.</w:t>
      </w:r>
    </w:p>
    <w:p w14:paraId="284F4EFC" w14:textId="77777777" w:rsidR="00AB31B1" w:rsidRPr="00082409" w:rsidRDefault="00AB31B1" w:rsidP="00F74B06">
      <w:pPr>
        <w:pStyle w:val="Quote"/>
      </w:pPr>
      <w:r>
        <w:t>S</w:t>
      </w:r>
      <w:r w:rsidRPr="00AB31B1">
        <w:t xml:space="preserve">omething, anything, for our kid to transition into after school finishes. </w:t>
      </w:r>
      <w:r>
        <w:t>T</w:t>
      </w:r>
      <w:r w:rsidRPr="00AB31B1">
        <w:t>here are no services, nothing for them to go to, no plan and apparently no money unless they are training for employment?</w:t>
      </w:r>
      <w:r>
        <w:t xml:space="preserve"> W</w:t>
      </w:r>
      <w:r w:rsidRPr="00AB31B1">
        <w:t xml:space="preserve">hat about our kids who may not ever be employed? </w:t>
      </w:r>
      <w:r>
        <w:t>I</w:t>
      </w:r>
      <w:r w:rsidRPr="00AB31B1">
        <w:t>f there are no local services because the govt has cut all the funding for community groups, that is not helpful.</w:t>
      </w:r>
    </w:p>
    <w:p w14:paraId="0595E321" w14:textId="77777777" w:rsidR="009D103F" w:rsidRPr="009D103F" w:rsidRDefault="009D103F" w:rsidP="009D103F">
      <w:pPr>
        <w:pStyle w:val="Heading9"/>
        <w:rPr>
          <w:lang w:eastAsia="en-NZ"/>
        </w:rPr>
      </w:pPr>
      <w:r>
        <w:rPr>
          <w:lang w:eastAsia="en-NZ"/>
        </w:rPr>
        <w:t>Carer no longer being able to support (39)</w:t>
      </w:r>
    </w:p>
    <w:p w14:paraId="62372AB3" w14:textId="77777777" w:rsidR="001F4AF9" w:rsidRDefault="00E84BE5" w:rsidP="001F4AF9">
      <w:pPr>
        <w:rPr>
          <w:lang w:eastAsia="en-NZ"/>
        </w:rPr>
      </w:pPr>
      <w:r>
        <w:rPr>
          <w:lang w:eastAsia="en-NZ"/>
        </w:rPr>
        <w:t xml:space="preserve">A considerable number of people expressed the need for stronger transition planning for changes in carer circumstances, or </w:t>
      </w:r>
      <w:r w:rsidR="009661BA">
        <w:rPr>
          <w:lang w:eastAsia="en-NZ"/>
        </w:rPr>
        <w:t>for when a primary carer passes away</w:t>
      </w:r>
      <w:r w:rsidR="00BD6F69">
        <w:rPr>
          <w:lang w:eastAsia="en-NZ"/>
        </w:rPr>
        <w:t xml:space="preserve"> or is no longer able to carry out care work</w:t>
      </w:r>
      <w:r w:rsidR="009661BA">
        <w:rPr>
          <w:lang w:eastAsia="en-NZ"/>
        </w:rPr>
        <w:t xml:space="preserve">. </w:t>
      </w:r>
      <w:r w:rsidR="00D31571">
        <w:rPr>
          <w:lang w:eastAsia="en-NZ"/>
        </w:rPr>
        <w:t xml:space="preserve">Parents and primary caregivers </w:t>
      </w:r>
      <w:r w:rsidR="00ED3B97">
        <w:rPr>
          <w:lang w:eastAsia="en-NZ"/>
        </w:rPr>
        <w:t xml:space="preserve">expressed </w:t>
      </w:r>
      <w:r w:rsidR="00AE7F7C">
        <w:rPr>
          <w:lang w:eastAsia="en-NZ"/>
        </w:rPr>
        <w:t xml:space="preserve">worry </w:t>
      </w:r>
      <w:r w:rsidR="006D3965">
        <w:rPr>
          <w:lang w:eastAsia="en-NZ"/>
        </w:rPr>
        <w:t xml:space="preserve">thinking about what would happen to their </w:t>
      </w:r>
      <w:r w:rsidR="00AE7F7C">
        <w:rPr>
          <w:lang w:eastAsia="en-NZ"/>
        </w:rPr>
        <w:t>disabled family member if they passed away</w:t>
      </w:r>
      <w:r w:rsidR="005249F0">
        <w:rPr>
          <w:lang w:eastAsia="en-NZ"/>
        </w:rPr>
        <w:t xml:space="preserve"> without </w:t>
      </w:r>
      <w:r w:rsidR="00D037A0">
        <w:rPr>
          <w:lang w:eastAsia="en-NZ"/>
        </w:rPr>
        <w:t xml:space="preserve">a good </w:t>
      </w:r>
      <w:r w:rsidR="00283F40">
        <w:rPr>
          <w:lang w:eastAsia="en-NZ"/>
        </w:rPr>
        <w:t>plan</w:t>
      </w:r>
      <w:r w:rsidR="00042716">
        <w:rPr>
          <w:lang w:eastAsia="en-NZ"/>
        </w:rPr>
        <w:t xml:space="preserve"> for what future support </w:t>
      </w:r>
      <w:r w:rsidR="00014AAB">
        <w:rPr>
          <w:lang w:eastAsia="en-NZ"/>
        </w:rPr>
        <w:t>w</w:t>
      </w:r>
      <w:r w:rsidR="00042716">
        <w:rPr>
          <w:lang w:eastAsia="en-NZ"/>
        </w:rPr>
        <w:t>ould look like</w:t>
      </w:r>
      <w:r w:rsidR="00283F40">
        <w:rPr>
          <w:lang w:eastAsia="en-NZ"/>
        </w:rPr>
        <w:t>.</w:t>
      </w:r>
    </w:p>
    <w:p w14:paraId="796DFA54" w14:textId="77777777" w:rsidR="00AB31B1" w:rsidRPr="002D5C3F" w:rsidRDefault="00D037A0" w:rsidP="00F74B06">
      <w:pPr>
        <w:pStyle w:val="Quote"/>
      </w:pPr>
      <w:r w:rsidRPr="00D037A0">
        <w:t>And at the other end of life, we are aging and what will we do? There’s no plan or information out there about how to make this work. We tried residential care for [</w:t>
      </w:r>
      <w:r w:rsidR="00814B31">
        <w:t>name</w:t>
      </w:r>
      <w:r w:rsidRPr="00D037A0">
        <w:t>] but it didn’t work for her – her life just got so small. And she was abused (by another resident). At some point we won’t be able to carry it on. How will we make it work. Who will help us make it work?</w:t>
      </w:r>
    </w:p>
    <w:p w14:paraId="0B295889" w14:textId="77777777" w:rsidR="00E811DF" w:rsidRDefault="00BA3E51" w:rsidP="001F4AF9">
      <w:pPr>
        <w:rPr>
          <w:lang w:eastAsia="en-NZ"/>
        </w:rPr>
      </w:pPr>
      <w:r>
        <w:rPr>
          <w:lang w:eastAsia="en-NZ"/>
        </w:rPr>
        <w:t>People also noted that</w:t>
      </w:r>
      <w:r w:rsidR="00E811DF">
        <w:rPr>
          <w:lang w:eastAsia="en-NZ"/>
        </w:rPr>
        <w:t xml:space="preserve"> a care</w:t>
      </w:r>
      <w:r w:rsidR="005249F0">
        <w:rPr>
          <w:lang w:eastAsia="en-NZ"/>
        </w:rPr>
        <w:t xml:space="preserve">r’s capacity may reduce over time, for instance, if </w:t>
      </w:r>
      <w:r w:rsidR="0065586F">
        <w:rPr>
          <w:lang w:eastAsia="en-NZ"/>
        </w:rPr>
        <w:t>a family carer becomes sick, or too elderly to provide the required suppor</w:t>
      </w:r>
      <w:r w:rsidR="008E3DCD">
        <w:rPr>
          <w:lang w:eastAsia="en-NZ"/>
        </w:rPr>
        <w:t>t, or if they need to attend to an immediate family member</w:t>
      </w:r>
      <w:r w:rsidR="0065586F">
        <w:rPr>
          <w:lang w:eastAsia="en-NZ"/>
        </w:rPr>
        <w:t>.</w:t>
      </w:r>
      <w:r w:rsidR="00AE3068">
        <w:rPr>
          <w:lang w:eastAsia="en-NZ"/>
        </w:rPr>
        <w:t xml:space="preserve"> Overall, people expressed a need for proactive</w:t>
      </w:r>
      <w:r w:rsidR="00236B97">
        <w:rPr>
          <w:lang w:eastAsia="en-NZ"/>
        </w:rPr>
        <w:t>, accessible</w:t>
      </w:r>
      <w:r w:rsidR="00AE3068">
        <w:rPr>
          <w:lang w:eastAsia="en-NZ"/>
        </w:rPr>
        <w:t xml:space="preserve"> planning</w:t>
      </w:r>
      <w:r w:rsidR="00A46085">
        <w:rPr>
          <w:lang w:eastAsia="en-NZ"/>
        </w:rPr>
        <w:t xml:space="preserve"> assistance</w:t>
      </w:r>
      <w:r w:rsidR="008E3DCD">
        <w:rPr>
          <w:lang w:eastAsia="en-NZ"/>
        </w:rPr>
        <w:t>, and accessible respite options for temporary changes in carer capacity.</w:t>
      </w:r>
    </w:p>
    <w:p w14:paraId="4C364886" w14:textId="77777777" w:rsidR="00E811DF" w:rsidRPr="004443E7" w:rsidRDefault="004443E7" w:rsidP="00F74B06">
      <w:pPr>
        <w:pStyle w:val="Quote"/>
      </w:pPr>
      <w:r w:rsidRPr="004443E7">
        <w:t>When a carer is aging and cannot provide the same level of support, there needs to be a</w:t>
      </w:r>
      <w:r w:rsidR="001B7B81">
        <w:t>n</w:t>
      </w:r>
      <w:r w:rsidRPr="004443E7">
        <w:t xml:space="preserve"> easy</w:t>
      </w:r>
      <w:r w:rsidR="001B7B81">
        <w:t>-</w:t>
      </w:r>
      <w:r w:rsidRPr="004443E7">
        <w:t>to follow process on how to prepare for this transition. What legal steps can be taken to ensure their loved one is safe and taken care of when they are gone. Have a facilitator in place to help put a plan in place for this transition. Make sure the plan is flexible because people and their preferences can change.</w:t>
      </w:r>
    </w:p>
    <w:p w14:paraId="598924D4" w14:textId="77777777" w:rsidR="00B43C6C" w:rsidRDefault="00B43C6C" w:rsidP="00B43C6C">
      <w:pPr>
        <w:pStyle w:val="Heading9"/>
        <w:rPr>
          <w:lang w:eastAsia="en-NZ"/>
        </w:rPr>
      </w:pPr>
      <w:r>
        <w:rPr>
          <w:lang w:eastAsia="en-NZ"/>
        </w:rPr>
        <w:t>Employment (35)</w:t>
      </w:r>
    </w:p>
    <w:p w14:paraId="7D56C549" w14:textId="77777777" w:rsidR="00B43C6C" w:rsidRDefault="00D35F4C" w:rsidP="001F4AF9">
      <w:pPr>
        <w:rPr>
          <w:lang w:eastAsia="en-NZ"/>
        </w:rPr>
      </w:pPr>
      <w:r>
        <w:rPr>
          <w:lang w:eastAsia="en-NZ"/>
        </w:rPr>
        <w:t xml:space="preserve">A considerable number noted </w:t>
      </w:r>
      <w:r w:rsidR="00873196">
        <w:rPr>
          <w:lang w:eastAsia="en-NZ"/>
        </w:rPr>
        <w:t xml:space="preserve">in general terms </w:t>
      </w:r>
      <w:r>
        <w:rPr>
          <w:lang w:eastAsia="en-NZ"/>
        </w:rPr>
        <w:t>the need for specialised support</w:t>
      </w:r>
      <w:r w:rsidR="00C55C16">
        <w:rPr>
          <w:lang w:eastAsia="en-NZ"/>
        </w:rPr>
        <w:t xml:space="preserve"> when transitioning into</w:t>
      </w:r>
      <w:r w:rsidR="006C2562">
        <w:rPr>
          <w:lang w:eastAsia="en-NZ"/>
        </w:rPr>
        <w:t xml:space="preserve"> or out of paid</w:t>
      </w:r>
      <w:r w:rsidR="00C55C16">
        <w:rPr>
          <w:lang w:eastAsia="en-NZ"/>
        </w:rPr>
        <w:t xml:space="preserve"> employment.</w:t>
      </w:r>
      <w:r w:rsidR="006C2562">
        <w:rPr>
          <w:lang w:eastAsia="en-NZ"/>
        </w:rPr>
        <w:t xml:space="preserve"> </w:t>
      </w:r>
      <w:r w:rsidR="00703CE4">
        <w:rPr>
          <w:lang w:eastAsia="en-NZ"/>
        </w:rPr>
        <w:t xml:space="preserve">People </w:t>
      </w:r>
      <w:r w:rsidR="006C2562">
        <w:rPr>
          <w:lang w:eastAsia="en-NZ"/>
        </w:rPr>
        <w:t xml:space="preserve">often </w:t>
      </w:r>
      <w:r w:rsidR="00703CE4">
        <w:rPr>
          <w:lang w:eastAsia="en-NZ"/>
        </w:rPr>
        <w:t>felt there was a</w:t>
      </w:r>
      <w:r w:rsidR="006C2562">
        <w:rPr>
          <w:lang w:eastAsia="en-NZ"/>
        </w:rPr>
        <w:t xml:space="preserve"> need for intermediary and supported employment options </w:t>
      </w:r>
      <w:r w:rsidR="00FD593F">
        <w:rPr>
          <w:lang w:eastAsia="en-NZ"/>
        </w:rPr>
        <w:t xml:space="preserve">for those trying to enter the workforce, </w:t>
      </w:r>
      <w:r w:rsidR="0043669A">
        <w:rPr>
          <w:lang w:eastAsia="en-NZ"/>
        </w:rPr>
        <w:t xml:space="preserve">including </w:t>
      </w:r>
      <w:r w:rsidR="00960C17">
        <w:rPr>
          <w:lang w:eastAsia="en-NZ"/>
        </w:rPr>
        <w:t xml:space="preserve">providing </w:t>
      </w:r>
      <w:r w:rsidR="00A776F2">
        <w:rPr>
          <w:lang w:eastAsia="en-NZ"/>
        </w:rPr>
        <w:t xml:space="preserve">specialised </w:t>
      </w:r>
      <w:r w:rsidR="0043669A">
        <w:rPr>
          <w:lang w:eastAsia="en-NZ"/>
        </w:rPr>
        <w:t xml:space="preserve">supports for </w:t>
      </w:r>
      <w:r w:rsidR="0069663B">
        <w:rPr>
          <w:lang w:eastAsia="en-NZ"/>
        </w:rPr>
        <w:t xml:space="preserve">people with </w:t>
      </w:r>
      <w:r w:rsidR="0043669A">
        <w:rPr>
          <w:lang w:eastAsia="en-NZ"/>
        </w:rPr>
        <w:t>certain disabilities.</w:t>
      </w:r>
      <w:r w:rsidR="004E32DD">
        <w:rPr>
          <w:lang w:eastAsia="en-NZ"/>
        </w:rPr>
        <w:t xml:space="preserve"> This was particularly noted as a gap for young people, including those leaving school.</w:t>
      </w:r>
    </w:p>
    <w:p w14:paraId="04DB6D6C" w14:textId="77777777" w:rsidR="0069663B" w:rsidRPr="0069663B" w:rsidRDefault="0069663B" w:rsidP="00F74B06">
      <w:pPr>
        <w:pStyle w:val="Quote"/>
      </w:pPr>
      <w:r w:rsidRPr="0069663B">
        <w:t xml:space="preserve">Assistance into meaningful paid employment. Most places like </w:t>
      </w:r>
      <w:r>
        <w:t xml:space="preserve">WINZ </w:t>
      </w:r>
      <w:r w:rsidRPr="0069663B">
        <w:t>are not aware of what different disabilities need as support in the workplace</w:t>
      </w:r>
      <w:r w:rsidR="00690CB0">
        <w:t>.</w:t>
      </w:r>
    </w:p>
    <w:p w14:paraId="71016AEC" w14:textId="77777777" w:rsidR="002E08EB" w:rsidRPr="002E08EB" w:rsidRDefault="002E08EB" w:rsidP="00F74B06">
      <w:pPr>
        <w:pStyle w:val="Quote"/>
      </w:pPr>
      <w:r w:rsidRPr="002E08EB">
        <w:t>More proactive support around helping young people move from school to employment (including financial support for autistic people who take longer to find employment that works for them) would be very beneficial.</w:t>
      </w:r>
    </w:p>
    <w:p w14:paraId="5E6FE3C2" w14:textId="77777777" w:rsidR="0069663B" w:rsidRDefault="00A70554" w:rsidP="001F4AF9">
      <w:pPr>
        <w:rPr>
          <w:lang w:val="en-AU" w:eastAsia="en-NZ"/>
        </w:rPr>
      </w:pPr>
      <w:r>
        <w:rPr>
          <w:lang w:val="en-AU" w:eastAsia="en-NZ"/>
        </w:rPr>
        <w:t xml:space="preserve">A couple </w:t>
      </w:r>
      <w:r w:rsidR="00576A93">
        <w:rPr>
          <w:lang w:val="en-AU" w:eastAsia="en-NZ"/>
        </w:rPr>
        <w:t xml:space="preserve">of </w:t>
      </w:r>
      <w:r>
        <w:rPr>
          <w:lang w:val="en-AU" w:eastAsia="en-NZ"/>
        </w:rPr>
        <w:t xml:space="preserve">comments noted that there was more support needed for the transition out of paid employment, and accessing </w:t>
      </w:r>
      <w:r w:rsidR="00576A93">
        <w:rPr>
          <w:lang w:val="en-AU" w:eastAsia="en-NZ"/>
        </w:rPr>
        <w:t>public support services.</w:t>
      </w:r>
    </w:p>
    <w:p w14:paraId="0581656B" w14:textId="77777777" w:rsidR="00D168C2" w:rsidRDefault="00576A93" w:rsidP="00F261C7">
      <w:pPr>
        <w:pStyle w:val="Quote"/>
      </w:pPr>
      <w:r w:rsidRPr="00576A93">
        <w:t>Personally, I fear losing my paid employment after 30+ years and having to transition back to a benefit lifestyle, especially as I age slowly towards the 'older persons' support services, and I wonder how DSS could be positioned to better support people to not only access available supports but to position themselves as paid mentors to young disabled people seeking employment without it impacting negatively on their financial situation?</w:t>
      </w:r>
      <w:r>
        <w:t xml:space="preserve"> </w:t>
      </w:r>
    </w:p>
    <w:p w14:paraId="501C687A" w14:textId="77777777" w:rsidR="00D168C2" w:rsidRDefault="00D168C2" w:rsidP="00F261C7">
      <w:pPr>
        <w:pStyle w:val="Heading9"/>
      </w:pPr>
      <w:r>
        <w:t>Moving out and leaving home (31)</w:t>
      </w:r>
    </w:p>
    <w:p w14:paraId="6CE0E968" w14:textId="77777777" w:rsidR="008E6ED4" w:rsidRDefault="00F261C7" w:rsidP="00F261C7">
      <w:r>
        <w:t>A</w:t>
      </w:r>
      <w:r w:rsidR="0087543E">
        <w:t xml:space="preserve"> considerable </w:t>
      </w:r>
      <w:r>
        <w:t xml:space="preserve">number of </w:t>
      </w:r>
      <w:r w:rsidR="0087543E">
        <w:t xml:space="preserve">people noted changes in living arrangements was an important time for DSS to provide transition support. </w:t>
      </w:r>
      <w:r w:rsidR="007A23B0">
        <w:t xml:space="preserve">This was particularly emphasised for people moving out of their family home for the first time into a residential facility or </w:t>
      </w:r>
      <w:r w:rsidR="008E6ED4">
        <w:t>i</w:t>
      </w:r>
      <w:r w:rsidR="008D4410">
        <w:t xml:space="preserve">nto </w:t>
      </w:r>
      <w:r w:rsidR="008E6ED4">
        <w:t>a flat</w:t>
      </w:r>
      <w:r w:rsidR="00266469">
        <w:t>ting situation.</w:t>
      </w:r>
    </w:p>
    <w:p w14:paraId="0B6739DD" w14:textId="77777777" w:rsidR="007A23B0" w:rsidRPr="005668EA" w:rsidRDefault="005668EA" w:rsidP="00D21254">
      <w:pPr>
        <w:pStyle w:val="Quote"/>
      </w:pPr>
      <w:r w:rsidRPr="005668EA">
        <w:t>I previously lived at home, now live with my partner. Big life change. Transitioned from home with Mum and Dad. I had good support previously. Used to do housework, going to work, and to the gym. Biggest change since flatting – feels the support is not as good now.</w:t>
      </w:r>
    </w:p>
    <w:p w14:paraId="12238929" w14:textId="77777777" w:rsidR="00D168C2" w:rsidRDefault="00D168C2" w:rsidP="00F261C7">
      <w:pPr>
        <w:pStyle w:val="Heading9"/>
      </w:pPr>
      <w:r>
        <w:t>Entering education (29)</w:t>
      </w:r>
    </w:p>
    <w:p w14:paraId="7851B45F" w14:textId="77777777" w:rsidR="00D168C2" w:rsidRDefault="005668EA" w:rsidP="00D168C2">
      <w:r>
        <w:t xml:space="preserve">A similar proportion of </w:t>
      </w:r>
      <w:r w:rsidR="002D37BC">
        <w:t xml:space="preserve">people </w:t>
      </w:r>
      <w:r w:rsidR="00B145E8">
        <w:t xml:space="preserve">discussed entering education as </w:t>
      </w:r>
      <w:r w:rsidR="00C87D69">
        <w:t xml:space="preserve">an important time to receive transition support. These comments also tended to </w:t>
      </w:r>
      <w:r w:rsidR="00DD2F12">
        <w:t xml:space="preserve">express that transitions between education stages, such as </w:t>
      </w:r>
      <w:r w:rsidR="00446952">
        <w:t>primary school to intermediate</w:t>
      </w:r>
      <w:r w:rsidR="00343CCF">
        <w:t xml:space="preserve">, as well as transitions between schools </w:t>
      </w:r>
      <w:r w:rsidR="00DD2F12">
        <w:t xml:space="preserve">were also </w:t>
      </w:r>
      <w:r w:rsidR="00343CCF">
        <w:t>important.</w:t>
      </w:r>
    </w:p>
    <w:p w14:paraId="71818F7A" w14:textId="77777777" w:rsidR="001658FB" w:rsidRPr="001658FB" w:rsidRDefault="001658FB" w:rsidP="001658FB">
      <w:pPr>
        <w:pStyle w:val="Quote"/>
      </w:pPr>
      <w:r w:rsidRPr="001658FB">
        <w:t>When you’re trying to enrol a physically disabled young child and get told they can’t attend pre-school and the only way to get it is to go through a private organisation like Montessori. It’s the education system. Pre-school, access to school - and then leaving school, there’s the black hole.</w:t>
      </w:r>
    </w:p>
    <w:p w14:paraId="126A3BFA" w14:textId="77777777" w:rsidR="00A969F1" w:rsidRDefault="00A969F1" w:rsidP="00980648">
      <w:pPr>
        <w:pStyle w:val="Heading9"/>
        <w:rPr>
          <w:lang w:eastAsia="en-NZ"/>
        </w:rPr>
      </w:pPr>
      <w:r w:rsidRPr="00980648">
        <w:rPr>
          <w:lang w:eastAsia="en-NZ"/>
        </w:rPr>
        <w:t>Other</w:t>
      </w:r>
      <w:r w:rsidR="00177CA1">
        <w:rPr>
          <w:lang w:eastAsia="en-NZ"/>
        </w:rPr>
        <w:t xml:space="preserve"> transition points </w:t>
      </w:r>
    </w:p>
    <w:p w14:paraId="108B94A7" w14:textId="77777777" w:rsidR="00152951" w:rsidRPr="00DB5F5D" w:rsidRDefault="00152951" w:rsidP="00152951">
      <w:pPr>
        <w:rPr>
          <w:lang w:eastAsia="en-NZ"/>
        </w:rPr>
      </w:pPr>
      <w:r>
        <w:rPr>
          <w:lang w:eastAsia="en-NZ"/>
        </w:rPr>
        <w:t xml:space="preserve">A moderate number </w:t>
      </w:r>
      <w:r w:rsidR="00C04824">
        <w:rPr>
          <w:lang w:eastAsia="en-NZ"/>
        </w:rPr>
        <w:t>stated</w:t>
      </w:r>
      <w:r>
        <w:rPr>
          <w:lang w:eastAsia="en-NZ"/>
        </w:rPr>
        <w:t xml:space="preserve"> that transition support was needed in transitions</w:t>
      </w:r>
      <w:r w:rsidR="005F3756">
        <w:rPr>
          <w:lang w:eastAsia="en-NZ"/>
        </w:rPr>
        <w:t xml:space="preserve"> to adulthood</w:t>
      </w:r>
      <w:r>
        <w:rPr>
          <w:lang w:eastAsia="en-NZ"/>
        </w:rPr>
        <w:t xml:space="preserve">, or </w:t>
      </w:r>
      <w:r w:rsidR="00C04824">
        <w:rPr>
          <w:lang w:eastAsia="en-NZ"/>
        </w:rPr>
        <w:t xml:space="preserve">in adolescence (e.g. </w:t>
      </w:r>
      <w:r w:rsidR="002A7D01">
        <w:rPr>
          <w:lang w:eastAsia="en-NZ"/>
        </w:rPr>
        <w:t>where social, emotional, and behavioural needs might be changing)</w:t>
      </w:r>
      <w:r w:rsidR="005C5D70">
        <w:rPr>
          <w:lang w:eastAsia="en-NZ"/>
        </w:rPr>
        <w:t>.</w:t>
      </w:r>
    </w:p>
    <w:p w14:paraId="55D2924C" w14:textId="77777777" w:rsidR="0010552A" w:rsidRDefault="00094D8F" w:rsidP="001E34CB">
      <w:pPr>
        <w:rPr>
          <w:lang w:eastAsia="en-NZ"/>
        </w:rPr>
      </w:pPr>
      <w:r>
        <w:rPr>
          <w:lang w:eastAsia="en-NZ"/>
        </w:rPr>
        <w:t>A moderate number of</w:t>
      </w:r>
      <w:r w:rsidR="00152951" w:rsidRPr="00DB5F5D">
        <w:rPr>
          <w:lang w:eastAsia="en-NZ"/>
        </w:rPr>
        <w:t xml:space="preserve"> people </w:t>
      </w:r>
      <w:r w:rsidR="00C04824">
        <w:rPr>
          <w:lang w:eastAsia="en-NZ"/>
        </w:rPr>
        <w:t>discussed</w:t>
      </w:r>
      <w:r w:rsidR="002E150E" w:rsidRPr="00DB5F5D">
        <w:rPr>
          <w:lang w:eastAsia="en-NZ"/>
        </w:rPr>
        <w:t xml:space="preserve"> the need for transition support to facilitate independence, life skills, as well as working towards the specific aspirations of </w:t>
      </w:r>
      <w:r w:rsidR="001E34CB" w:rsidRPr="00DB5F5D">
        <w:rPr>
          <w:lang w:eastAsia="en-NZ"/>
        </w:rPr>
        <w:t>the disabled person.</w:t>
      </w:r>
      <w:r w:rsidR="00A042D8">
        <w:rPr>
          <w:lang w:eastAsia="en-NZ"/>
        </w:rPr>
        <w:t xml:space="preserve"> </w:t>
      </w:r>
      <w:r>
        <w:rPr>
          <w:lang w:eastAsia="en-NZ"/>
        </w:rPr>
        <w:t xml:space="preserve">Several </w:t>
      </w:r>
      <w:r w:rsidR="001E34CB" w:rsidRPr="00DB5F5D">
        <w:rPr>
          <w:lang w:eastAsia="en-NZ"/>
        </w:rPr>
        <w:t xml:space="preserve">comments </w:t>
      </w:r>
      <w:r w:rsidR="00854341" w:rsidRPr="00DB5F5D">
        <w:rPr>
          <w:lang w:eastAsia="en-NZ"/>
        </w:rPr>
        <w:t xml:space="preserve">indicated that </w:t>
      </w:r>
      <w:r w:rsidR="00660CA5" w:rsidRPr="00DB5F5D">
        <w:rPr>
          <w:lang w:eastAsia="en-NZ"/>
        </w:rPr>
        <w:t>support</w:t>
      </w:r>
      <w:r w:rsidR="00854341" w:rsidRPr="00DB5F5D">
        <w:rPr>
          <w:lang w:eastAsia="en-NZ"/>
        </w:rPr>
        <w:t xml:space="preserve"> needed to be provided for</w:t>
      </w:r>
      <w:r w:rsidR="00356D10" w:rsidRPr="00DB5F5D">
        <w:rPr>
          <w:lang w:eastAsia="en-NZ"/>
        </w:rPr>
        <w:t xml:space="preserve"> elderly disabled people, including coping with</w:t>
      </w:r>
      <w:r w:rsidR="00E853CC" w:rsidRPr="00DB5F5D">
        <w:rPr>
          <w:lang w:eastAsia="en-NZ"/>
        </w:rPr>
        <w:t xml:space="preserve"> disability changes that come </w:t>
      </w:r>
      <w:r w:rsidR="00DB5F5D" w:rsidRPr="00DB5F5D">
        <w:rPr>
          <w:lang w:eastAsia="en-NZ"/>
        </w:rPr>
        <w:t>with</w:t>
      </w:r>
      <w:r w:rsidR="00E853CC" w:rsidRPr="00DB5F5D">
        <w:rPr>
          <w:lang w:eastAsia="en-NZ"/>
        </w:rPr>
        <w:t xml:space="preserve"> ag</w:t>
      </w:r>
      <w:r w:rsidR="00DB5F5D" w:rsidRPr="00DB5F5D">
        <w:rPr>
          <w:lang w:eastAsia="en-NZ"/>
        </w:rPr>
        <w:t>ing, support to remain living independently,</w:t>
      </w:r>
      <w:r w:rsidR="00E853CC" w:rsidRPr="00DB5F5D">
        <w:rPr>
          <w:lang w:eastAsia="en-NZ"/>
        </w:rPr>
        <w:t xml:space="preserve"> as well as accessing supports </w:t>
      </w:r>
      <w:r w:rsidR="00DB5F5D" w:rsidRPr="00DB5F5D">
        <w:rPr>
          <w:lang w:eastAsia="en-NZ"/>
        </w:rPr>
        <w:t>available to older people generally.</w:t>
      </w:r>
    </w:p>
    <w:p w14:paraId="0A436054" w14:textId="77777777" w:rsidR="008D4C3D" w:rsidRDefault="0010552A" w:rsidP="008D4C3D">
      <w:pPr>
        <w:rPr>
          <w:lang w:eastAsia="en-NZ"/>
        </w:rPr>
      </w:pPr>
      <w:r>
        <w:rPr>
          <w:lang w:eastAsia="en-NZ"/>
        </w:rPr>
        <w:t>Other transition point</w:t>
      </w:r>
      <w:r w:rsidR="00283F59">
        <w:rPr>
          <w:lang w:eastAsia="en-NZ"/>
        </w:rPr>
        <w:t xml:space="preserve">s noted in several comments each included support </w:t>
      </w:r>
      <w:r>
        <w:rPr>
          <w:lang w:eastAsia="en-NZ"/>
        </w:rPr>
        <w:t>getting out into the community, transport support, and support around diagnosis</w:t>
      </w:r>
      <w:r w:rsidR="00283F59">
        <w:rPr>
          <w:lang w:eastAsia="en-NZ"/>
        </w:rPr>
        <w:t>.</w:t>
      </w:r>
      <w:r w:rsidR="008D4C3D">
        <w:rPr>
          <w:lang w:eastAsia="en-NZ"/>
        </w:rPr>
        <w:br w:type="page"/>
      </w:r>
    </w:p>
    <w:p w14:paraId="55D32D83" w14:textId="77777777" w:rsidR="000B1207" w:rsidRPr="003D7775" w:rsidRDefault="00C16A80" w:rsidP="00C63511">
      <w:pPr>
        <w:pStyle w:val="Heading5"/>
      </w:pPr>
      <w:r w:rsidRPr="003D7775">
        <w:t xml:space="preserve">8. </w:t>
      </w:r>
      <w:r w:rsidR="001A713E">
        <w:t>A</w:t>
      </w:r>
      <w:r w:rsidR="003D7775" w:rsidRPr="003D7775">
        <w:t xml:space="preserve">dditional thoughts </w:t>
      </w:r>
      <w:r w:rsidR="00870845">
        <w:t xml:space="preserve">on </w:t>
      </w:r>
      <w:r w:rsidR="00DB7753">
        <w:t>proactive support</w:t>
      </w:r>
      <w:r w:rsidR="00DD0EDD">
        <w:tab/>
      </w:r>
      <w:r w:rsidR="00DD0EDD">
        <w:tab/>
      </w:r>
      <w:r w:rsidR="00A84605">
        <w:t>300+ comments</w:t>
      </w:r>
    </w:p>
    <w:p w14:paraId="2185E0DF" w14:textId="77777777" w:rsidR="00402F9C" w:rsidRDefault="003D7775" w:rsidP="00252151">
      <w:pPr>
        <w:rPr>
          <w:i/>
          <w:iCs/>
        </w:rPr>
      </w:pPr>
      <w:r w:rsidRPr="00B46B8D">
        <w:rPr>
          <w:rFonts w:ascii="Roboto" w:hAnsi="Roboto"/>
          <w:bCs/>
        </w:rPr>
        <w:t>Respondents were asked</w:t>
      </w:r>
      <w:r>
        <w:rPr>
          <w:color w:val="C00000"/>
        </w:rPr>
        <w:t xml:space="preserve">: </w:t>
      </w:r>
      <w:r w:rsidR="006D5A27" w:rsidRPr="006D5A27">
        <w:rPr>
          <w:i/>
          <w:iCs/>
        </w:rPr>
        <w:t xml:space="preserve">Can you provide us with </w:t>
      </w:r>
      <w:r w:rsidR="006D5A27" w:rsidRPr="00D9594B">
        <w:rPr>
          <w:i/>
        </w:rPr>
        <w:t>any additional thoughts</w:t>
      </w:r>
      <w:r w:rsidR="006D5A27" w:rsidRPr="006D5A27">
        <w:rPr>
          <w:i/>
          <w:iCs/>
        </w:rPr>
        <w:t xml:space="preserve"> you have on the questions you have just answered, or on how we can better provide </w:t>
      </w:r>
      <w:r w:rsidR="006D5A27" w:rsidRPr="00D9594B">
        <w:rPr>
          <w:i/>
        </w:rPr>
        <w:t>the right support at the right time</w:t>
      </w:r>
      <w:r w:rsidR="006D5A27" w:rsidRPr="006D5A27">
        <w:rPr>
          <w:i/>
          <w:iCs/>
        </w:rPr>
        <w:t>?</w:t>
      </w:r>
    </w:p>
    <w:p w14:paraId="28107C2B" w14:textId="77777777" w:rsidR="001F6672" w:rsidRPr="00371C6F" w:rsidRDefault="001F6672" w:rsidP="001F6672">
      <w:pPr>
        <w:pStyle w:val="Heading8"/>
      </w:pPr>
      <w:r w:rsidRPr="00371C6F">
        <w:t>Support for early intervention</w:t>
      </w:r>
      <w:r>
        <w:t xml:space="preserve">, </w:t>
      </w:r>
      <w:r w:rsidRPr="00371C6F">
        <w:t>planning</w:t>
      </w:r>
      <w:r>
        <w:t>,</w:t>
      </w:r>
      <w:r w:rsidRPr="00371C6F">
        <w:t xml:space="preserve"> a proactive approach (52)</w:t>
      </w:r>
    </w:p>
    <w:p w14:paraId="1B783718" w14:textId="77777777" w:rsidR="001F6672" w:rsidRDefault="001F6672" w:rsidP="001F6672">
      <w:r>
        <w:t xml:space="preserve">A considerable number of people advocated for a more proactive approach to support, further specifying that planning, proactive communication, and early intervention are the key actions needed to achieve this. This idea is equivalent to that expressed in the previous question’s </w:t>
      </w:r>
      <w:r w:rsidRPr="00C3327D">
        <w:t>topic</w:t>
      </w:r>
      <w:r>
        <w:t xml:space="preserve">: </w:t>
      </w:r>
      <w:r w:rsidRPr="00C3327D">
        <w:t>monitoring and planning.</w:t>
      </w:r>
      <w:r>
        <w:t xml:space="preserve"> Along with admonishing the current system</w:t>
      </w:r>
      <w:r w:rsidR="00DA75BF">
        <w:t>’</w:t>
      </w:r>
      <w:r>
        <w:t xml:space="preserve">s ‘reactive’ approach, people expressed </w:t>
      </w:r>
      <w:r w:rsidR="00BF1AA6">
        <w:t>in generalised ways</w:t>
      </w:r>
      <w:r>
        <w:t xml:space="preserve"> that DSS should provide support, invest, and check-in early, focusing on prevention and anticipating future changes to better embody a proactive system. </w:t>
      </w:r>
    </w:p>
    <w:p w14:paraId="6DE65368" w14:textId="77777777" w:rsidR="001F6672" w:rsidRDefault="001F6672" w:rsidP="001F6672">
      <w:pPr>
        <w:pStyle w:val="Quote"/>
      </w:pPr>
      <w:r w:rsidRPr="00F77D8B">
        <w:t>A more proactive system should identify and respond to changing support needs before individuals and families reach a crisis point. This could include reducing delays in funding approvals, providing earlier access to specialist supports following diagnosis, and ensuring families receive timely information about available services and supports.</w:t>
      </w:r>
    </w:p>
    <w:p w14:paraId="381AA5C2" w14:textId="77777777" w:rsidR="001F6672" w:rsidRPr="00042C99" w:rsidRDefault="001F6672" w:rsidP="001F6672">
      <w:pPr>
        <w:pStyle w:val="Quote"/>
      </w:pPr>
      <w:r w:rsidRPr="00042C99">
        <w:t>Giving the right support at the right time is about constant communication and being proactive with support, not reactive</w:t>
      </w:r>
    </w:p>
    <w:p w14:paraId="7155C962" w14:textId="77777777" w:rsidR="001F6672" w:rsidRDefault="001F6672" w:rsidP="001F6672">
      <w:r>
        <w:t>Comments voiced a variety of ideas for prevention, including supporting disabled people and their families to establish a plan for likely changes in the future, as well as contingencies; generally reaching out to people and providing extra assistance in advance of predictable life transition points, such as entering or leaving education; providing more extensive support for young people; taking a wider view that includes the sustainability of the wh</w:t>
      </w:r>
      <w:r w:rsidR="004121F6">
        <w:t>ā</w:t>
      </w:r>
      <w:r>
        <w:t xml:space="preserve">nau context and preventing burnout in carers; and developing a plan for increasing supports as people age or their condition progresses. </w:t>
      </w:r>
    </w:p>
    <w:p w14:paraId="031BA081" w14:textId="77777777" w:rsidR="001F6672" w:rsidRDefault="001F6672" w:rsidP="001F6672">
      <w:pPr>
        <w:pStyle w:val="Quote"/>
      </w:pPr>
      <w:r w:rsidRPr="00DB0713">
        <w:t>I think having a plan for my disability supports which identifies the milestones or transitions where my needs might change in the future, needs to include that the plan is flexible and can change easily as needs change, and is used as a guideline to the person</w:t>
      </w:r>
      <w:r w:rsidR="001A70DD">
        <w:t>’</w:t>
      </w:r>
      <w:r w:rsidRPr="00DB0713">
        <w:t>s support rather than a fixed plan of action.</w:t>
      </w:r>
    </w:p>
    <w:p w14:paraId="55E9178E" w14:textId="77777777" w:rsidR="001F6672" w:rsidRDefault="001F6672" w:rsidP="001F6672">
      <w:pPr>
        <w:pStyle w:val="Quote"/>
      </w:pPr>
      <w:r w:rsidRPr="00236F97">
        <w:t>Many of the changes that affect support needs are predictable, including educational transitions, changes in health, ageing carers and significant life events. Planning for these changes before families reach crisis is likely to improve long-term outcomes while making better use of public resources.</w:t>
      </w:r>
    </w:p>
    <w:p w14:paraId="6A39803F" w14:textId="77777777" w:rsidR="001F6672" w:rsidRDefault="001F6672" w:rsidP="001F6672">
      <w:r>
        <w:t>In select cases, people also gave specific suggestions for how to identify transition points, such as the following comment:</w:t>
      </w:r>
    </w:p>
    <w:p w14:paraId="3AF9E3AD" w14:textId="77777777" w:rsidR="001F6672" w:rsidRPr="001F6672" w:rsidRDefault="001F6672" w:rsidP="001F6672">
      <w:pPr>
        <w:pStyle w:val="Quote"/>
      </w:pPr>
      <w:r w:rsidRPr="00D97046">
        <w:t xml:space="preserve">A proactive system requires two data foundations DSS does not currently have. The first is a defined clinical and functional trajectory for each condition category, agreed with clinicians and lived-experience representatives, so that anticipation is grounded in evidence rather than guesswork. </w:t>
      </w:r>
    </w:p>
    <w:p w14:paraId="1FA0482E" w14:textId="77777777" w:rsidR="00402F9C" w:rsidRDefault="00EB640B" w:rsidP="001F6672">
      <w:pPr>
        <w:pStyle w:val="Heading8"/>
      </w:pPr>
      <w:r>
        <w:t>Issues with current system and accessing supports (42)</w:t>
      </w:r>
    </w:p>
    <w:p w14:paraId="62FDC880" w14:textId="77777777" w:rsidR="00E4249C" w:rsidRDefault="00EC1BF7" w:rsidP="008C2E35">
      <w:r>
        <w:t>P</w:t>
      </w:r>
      <w:r w:rsidR="008C2E35">
        <w:t xml:space="preserve">eople related experiences of being passed between agencies, difficulties to stretch limited funding to cover personal needs, being denied support, carers experiencing stress and burnout, waiting excessive periods for assessments, and generally being confronted with an inflexible system at every turn when trying to attend to needs that are dynamic. </w:t>
      </w:r>
    </w:p>
    <w:p w14:paraId="3D01D4C1" w14:textId="77777777" w:rsidR="00E4249C" w:rsidRDefault="00775E93" w:rsidP="00775E93">
      <w:pPr>
        <w:pStyle w:val="Quote"/>
      </w:pPr>
      <w:r w:rsidRPr="00775E93">
        <w:t>Everything about my experience of DSS over twenty years has been reactive. My needs assessments have been triggered by crises: a fall, a hospital admission, a piece of equipment breaking down, my partner burning out. Each one required advocacy, phone calls, letters, and long waits. By the time the reassessment was done, the crisis had passed or become the new baseline.</w:t>
      </w:r>
    </w:p>
    <w:p w14:paraId="0A4BCC6E" w14:textId="77777777" w:rsidR="002A6105" w:rsidRDefault="008C2E35" w:rsidP="008C2E35">
      <w:r>
        <w:t>These accounts were diverse, representing a series of concerns related to challenges accessing support, knowing what support is available</w:t>
      </w:r>
      <w:r w:rsidR="002A6105">
        <w:t>, knowing how to access support</w:t>
      </w:r>
      <w:r>
        <w:t>, carer-specific problems, and problems with NASC</w:t>
      </w:r>
      <w:r w:rsidR="004B37C6">
        <w:t>;</w:t>
      </w:r>
      <w:r>
        <w:t xml:space="preserve"> each </w:t>
      </w:r>
      <w:r w:rsidR="002A6105">
        <w:t xml:space="preserve">of these are </w:t>
      </w:r>
      <w:r w:rsidR="00E14AF4">
        <w:t xml:space="preserve">expanded on </w:t>
      </w:r>
      <w:r>
        <w:t xml:space="preserve">in their respective sections of this report. </w:t>
      </w:r>
    </w:p>
    <w:p w14:paraId="18EE430C" w14:textId="77777777" w:rsidR="008C2E35" w:rsidRDefault="008C2E35" w:rsidP="008C2E35">
      <w:r>
        <w:t xml:space="preserve">The overall tone of comments was reproachful of the disability support system, </w:t>
      </w:r>
      <w:r w:rsidR="00A5718B">
        <w:t xml:space="preserve">corresponding </w:t>
      </w:r>
      <w:r>
        <w:t xml:space="preserve">to the difficulties </w:t>
      </w:r>
      <w:r w:rsidR="005D5448">
        <w:t>and constant changes reported</w:t>
      </w:r>
      <w:r w:rsidR="008D76C6">
        <w:t xml:space="preserve">. There was also </w:t>
      </w:r>
      <w:r>
        <w:t>a sense of anxiety</w:t>
      </w:r>
      <w:r w:rsidR="008D76C6">
        <w:t xml:space="preserve"> </w:t>
      </w:r>
      <w:r w:rsidR="002A6105">
        <w:t>evident</w:t>
      </w:r>
      <w:r>
        <w:t xml:space="preserve"> about whether things would be</w:t>
      </w:r>
      <w:r w:rsidR="002A6105">
        <w:t>come</w:t>
      </w:r>
      <w:r>
        <w:t xml:space="preserve"> </w:t>
      </w:r>
      <w:r w:rsidR="002A6105">
        <w:t>more difficult</w:t>
      </w:r>
      <w:r>
        <w:t xml:space="preserve"> or if support</w:t>
      </w:r>
      <w:r w:rsidR="002A6105">
        <w:t>s</w:t>
      </w:r>
      <w:r>
        <w:t xml:space="preserve"> would be taken away entirel</w:t>
      </w:r>
      <w:r w:rsidR="00167EE0">
        <w:t>y</w:t>
      </w:r>
      <w:r w:rsidR="002A6105">
        <w:t>. For p</w:t>
      </w:r>
      <w:r>
        <w:t>rimary carers,</w:t>
      </w:r>
      <w:r w:rsidR="002A6105">
        <w:t xml:space="preserve"> concerns extended beyond these to</w:t>
      </w:r>
      <w:r>
        <w:t xml:space="preserve"> what would happen to their loved one once they </w:t>
      </w:r>
      <w:r w:rsidR="002A6105">
        <w:t>were unable</w:t>
      </w:r>
      <w:r>
        <w:t xml:space="preserve"> to care for them.</w:t>
      </w:r>
    </w:p>
    <w:p w14:paraId="078EE7D9" w14:textId="77777777" w:rsidR="000B4988" w:rsidRPr="000B4988" w:rsidRDefault="00407FF5" w:rsidP="000B4988">
      <w:pPr>
        <w:pStyle w:val="Quote"/>
      </w:pPr>
      <w:r>
        <w:t>Y</w:t>
      </w:r>
      <w:r w:rsidR="000B4988" w:rsidRPr="000B4988">
        <w:t xml:space="preserve">ou could provide certainty about what funding is and when. </w:t>
      </w:r>
      <w:r w:rsidR="000B4988">
        <w:t>I</w:t>
      </w:r>
      <w:r w:rsidR="000B4988" w:rsidRPr="000B4988">
        <w:t xml:space="preserve"> support a daughter with complex needs, we have no certainty. ou</w:t>
      </w:r>
      <w:r w:rsidR="00AE1532">
        <w:t>r</w:t>
      </w:r>
      <w:r w:rsidR="000B4988" w:rsidRPr="000B4988">
        <w:t xml:space="preserve"> family is falling apart. we are literally too scared to ask for more funding because we are told it means you might take it away.</w:t>
      </w:r>
    </w:p>
    <w:p w14:paraId="1061240F" w14:textId="77777777" w:rsidR="00CE0224" w:rsidRPr="00CE0224" w:rsidRDefault="00CE0224" w:rsidP="00CE0224">
      <w:pPr>
        <w:pStyle w:val="Quote"/>
      </w:pPr>
      <w:r w:rsidRPr="00CE0224">
        <w:t>With so many changes over the last 2 years fear and anxiety are rising. I have even heard older parents say they will have to take their disabled adult child with them when they pass away. A frightening thought in what is supposed to be a caring decent society</w:t>
      </w:r>
      <w:r w:rsidR="00520EF1">
        <w:t>…</w:t>
      </w:r>
      <w:r w:rsidRPr="00CE0224">
        <w:t xml:space="preserve"> Change is a challenge for any family but especially scary for those with a disability and their families.</w:t>
      </w:r>
    </w:p>
    <w:p w14:paraId="79B11E13" w14:textId="77777777" w:rsidR="00E61C88" w:rsidRDefault="00E61C88" w:rsidP="001F6672">
      <w:pPr>
        <w:pStyle w:val="Heading8"/>
      </w:pPr>
      <w:r w:rsidRPr="004E21F4">
        <w:t>Flexibility</w:t>
      </w:r>
      <w:r>
        <w:t xml:space="preserve"> and</w:t>
      </w:r>
      <w:r w:rsidRPr="004E21F4">
        <w:t xml:space="preserve"> responsiveness of supports</w:t>
      </w:r>
      <w:r>
        <w:t xml:space="preserve"> (40)</w:t>
      </w:r>
    </w:p>
    <w:p w14:paraId="1ADBBBCF" w14:textId="77777777" w:rsidR="00E61C88" w:rsidRDefault="00BB5190" w:rsidP="00E61C88">
      <w:r>
        <w:t xml:space="preserve">This topic </w:t>
      </w:r>
      <w:r w:rsidR="00951E79">
        <w:t>complements</w:t>
      </w:r>
      <w:r w:rsidR="003755CF">
        <w:t xml:space="preserve"> the previous</w:t>
      </w:r>
      <w:r w:rsidR="00FF63D5">
        <w:t>;</w:t>
      </w:r>
      <w:r w:rsidR="00370E9E">
        <w:t xml:space="preserve"> people shared</w:t>
      </w:r>
      <w:r w:rsidR="00B849B8">
        <w:t xml:space="preserve"> </w:t>
      </w:r>
      <w:r w:rsidR="0000065C">
        <w:t xml:space="preserve">their aspirations for a </w:t>
      </w:r>
      <w:r w:rsidR="00D142FA">
        <w:t xml:space="preserve">responsive </w:t>
      </w:r>
      <w:r w:rsidR="00881845">
        <w:t xml:space="preserve">support </w:t>
      </w:r>
      <w:r w:rsidR="0000065C">
        <w:t>system that</w:t>
      </w:r>
      <w:r w:rsidR="00BE341A">
        <w:t xml:space="preserve"> attends to the</w:t>
      </w:r>
      <w:r w:rsidR="000E7534">
        <w:t xml:space="preserve"> </w:t>
      </w:r>
      <w:r w:rsidR="007A0F3A">
        <w:t>fluctuating</w:t>
      </w:r>
      <w:r w:rsidR="00C6714B">
        <w:t xml:space="preserve"> and individualised nature of disability needs</w:t>
      </w:r>
      <w:r w:rsidR="0082438D">
        <w:t>.</w:t>
      </w:r>
      <w:r w:rsidR="009022AC">
        <w:t xml:space="preserve"> People were left with the impression, from their own </w:t>
      </w:r>
      <w:r w:rsidR="002A2F19">
        <w:t xml:space="preserve">personal </w:t>
      </w:r>
      <w:r w:rsidR="009022AC">
        <w:t>experience</w:t>
      </w:r>
      <w:r w:rsidR="002A2F19">
        <w:t xml:space="preserve"> or </w:t>
      </w:r>
      <w:r w:rsidR="00C56DBA">
        <w:t>that of their community</w:t>
      </w:r>
      <w:r w:rsidR="009022AC">
        <w:t>, that the current system denies this realit</w:t>
      </w:r>
      <w:r w:rsidR="007A5638">
        <w:t>y.</w:t>
      </w:r>
      <w:r w:rsidR="0061685C">
        <w:t xml:space="preserve"> While timeliness was the most emphasised outcome generally, people also made the point that </w:t>
      </w:r>
      <w:r w:rsidR="0076483C">
        <w:t xml:space="preserve">more </w:t>
      </w:r>
      <w:r w:rsidR="00A64A20">
        <w:t xml:space="preserve">day-to-day control and choice </w:t>
      </w:r>
      <w:r w:rsidR="004259C6">
        <w:t xml:space="preserve">over </w:t>
      </w:r>
      <w:r w:rsidR="00A64A20">
        <w:t>what supports are provided, and at what level,</w:t>
      </w:r>
      <w:r w:rsidR="00027C57">
        <w:t xml:space="preserve"> </w:t>
      </w:r>
      <w:r w:rsidR="00537022">
        <w:t>coincides with s</w:t>
      </w:r>
      <w:r w:rsidR="00642BDB">
        <w:t xml:space="preserve">upport </w:t>
      </w:r>
      <w:r w:rsidR="00537022">
        <w:t>that responds to individual needs</w:t>
      </w:r>
      <w:r w:rsidR="00642BDB">
        <w:t xml:space="preserve"> “at the right time”</w:t>
      </w:r>
      <w:r w:rsidR="00537022">
        <w:t>, rather than</w:t>
      </w:r>
      <w:r w:rsidR="00642BDB">
        <w:t xml:space="preserve"> </w:t>
      </w:r>
      <w:r w:rsidR="009F1EE7">
        <w:t xml:space="preserve">relying </w:t>
      </w:r>
      <w:r w:rsidR="00CE0265">
        <w:t xml:space="preserve">upon a person’s effort, knowledge, and </w:t>
      </w:r>
      <w:r w:rsidR="0074698B">
        <w:t xml:space="preserve">any </w:t>
      </w:r>
      <w:r w:rsidR="00CE0265">
        <w:t>external</w:t>
      </w:r>
      <w:r w:rsidR="0074698B">
        <w:t xml:space="preserve"> </w:t>
      </w:r>
      <w:r w:rsidR="00CE0265">
        <w:t>assistance</w:t>
      </w:r>
      <w:r w:rsidR="0074698B">
        <w:t xml:space="preserve"> they </w:t>
      </w:r>
      <w:r w:rsidR="000F1F6A">
        <w:t xml:space="preserve">may </w:t>
      </w:r>
      <w:r w:rsidR="0074698B">
        <w:t>receive</w:t>
      </w:r>
      <w:r w:rsidR="00CE0265">
        <w:t xml:space="preserve"> to </w:t>
      </w:r>
      <w:r w:rsidR="00642BDB">
        <w:t>negotiate the system</w:t>
      </w:r>
      <w:r w:rsidR="0074698B">
        <w:t xml:space="preserve"> </w:t>
      </w:r>
      <w:r w:rsidR="000F1F6A">
        <w:t>in</w:t>
      </w:r>
      <w:r w:rsidR="0074698B">
        <w:t>to provid</w:t>
      </w:r>
      <w:r w:rsidR="000F1F6A">
        <w:t>ing</w:t>
      </w:r>
      <w:r w:rsidR="0074698B">
        <w:t xml:space="preserve"> it</w:t>
      </w:r>
      <w:r w:rsidR="00642BDB">
        <w:t xml:space="preserve">. </w:t>
      </w:r>
    </w:p>
    <w:p w14:paraId="7AC0C63E" w14:textId="77777777" w:rsidR="007A5638" w:rsidRPr="002A2F19" w:rsidRDefault="002A2F19" w:rsidP="002A2F19">
      <w:pPr>
        <w:pStyle w:val="Quote"/>
      </w:pPr>
      <w:r w:rsidRPr="002A2F19">
        <w:t>Funding should follow the person and families should not have to be constantly worried about funding reductions with every change to DSS</w:t>
      </w:r>
      <w:r w:rsidR="00D50969">
        <w:t>.</w:t>
      </w:r>
    </w:p>
    <w:p w14:paraId="508234C1" w14:textId="77777777" w:rsidR="0000065C" w:rsidRDefault="0000065C" w:rsidP="0000065C">
      <w:pPr>
        <w:pStyle w:val="Quote"/>
      </w:pPr>
      <w:r w:rsidRPr="0000065C">
        <w:t>Please understand what people plan for their life, is rarely what happens. Please ensure that a quick response can be needed at any stage of life</w:t>
      </w:r>
      <w:r w:rsidR="00630EA4">
        <w:t>.</w:t>
      </w:r>
    </w:p>
    <w:p w14:paraId="2E2EB03F" w14:textId="77777777" w:rsidR="00BB5190" w:rsidRDefault="00B015C3" w:rsidP="009F1EE7">
      <w:pPr>
        <w:pStyle w:val="Quote"/>
      </w:pPr>
      <w:r w:rsidRPr="00B015C3">
        <w:t xml:space="preserve">The right support at the right time can be done with more flexibility of the funding. Give the disabled and </w:t>
      </w:r>
      <w:r w:rsidR="009F1EE7" w:rsidRPr="00B015C3">
        <w:t>their</w:t>
      </w:r>
      <w:r w:rsidRPr="00B015C3">
        <w:t xml:space="preserve"> carers the right to choose over </w:t>
      </w:r>
      <w:r w:rsidR="009F1EE7" w:rsidRPr="00B015C3">
        <w:t>their</w:t>
      </w:r>
      <w:r w:rsidRPr="00B015C3">
        <w:t xml:space="preserve"> own lives and you will have way less admin. Autonomy and respect are what we need, not more rigorous micromanagement.</w:t>
      </w:r>
    </w:p>
    <w:p w14:paraId="502C3C73" w14:textId="77777777" w:rsidR="00E61C88" w:rsidRDefault="00E61C88" w:rsidP="001F6672">
      <w:pPr>
        <w:pStyle w:val="Heading8"/>
      </w:pPr>
      <w:r>
        <w:t>Provide dedicated navigation support (31)</w:t>
      </w:r>
    </w:p>
    <w:p w14:paraId="4C17E044" w14:textId="77777777" w:rsidR="00D6549F" w:rsidRDefault="00EB5D32" w:rsidP="00E61C88">
      <w:r>
        <w:t>Consistent with previous suggestions to make accessing support an easier experience, a</w:t>
      </w:r>
      <w:r w:rsidR="00646818">
        <w:t xml:space="preserve"> considerable number of </w:t>
      </w:r>
      <w:r>
        <w:t xml:space="preserve">people </w:t>
      </w:r>
      <w:r w:rsidR="006619A2">
        <w:t>agreed that DSS should provide dedicated assistance</w:t>
      </w:r>
      <w:r w:rsidR="002A5B60">
        <w:t xml:space="preserve">. People requested </w:t>
      </w:r>
      <w:r w:rsidR="009F3535">
        <w:t xml:space="preserve">either generalised help for specific tasks, </w:t>
      </w:r>
      <w:r w:rsidR="004C66C1">
        <w:t>such as</w:t>
      </w:r>
      <w:r w:rsidR="00873F23">
        <w:t xml:space="preserve"> for</w:t>
      </w:r>
      <w:r w:rsidR="00355C01">
        <w:t xml:space="preserve"> applications</w:t>
      </w:r>
      <w:r w:rsidR="00873F23">
        <w:t xml:space="preserve"> </w:t>
      </w:r>
      <w:r w:rsidR="00C72E68">
        <w:t>and planning</w:t>
      </w:r>
      <w:r w:rsidR="00355C01">
        <w:t>,</w:t>
      </w:r>
      <w:r w:rsidR="004C66C1">
        <w:t xml:space="preserve"> </w:t>
      </w:r>
      <w:r w:rsidR="009F3535">
        <w:t>or</w:t>
      </w:r>
      <w:r w:rsidR="0072555E">
        <w:t xml:space="preserve"> described</w:t>
      </w:r>
      <w:r w:rsidR="009F3535">
        <w:t xml:space="preserve"> a</w:t>
      </w:r>
      <w:r w:rsidR="00C50129">
        <w:t>n individual</w:t>
      </w:r>
      <w:r w:rsidR="000D3AA5">
        <w:t xml:space="preserve"> role, </w:t>
      </w:r>
      <w:r w:rsidR="00F0475A">
        <w:t xml:space="preserve">variously labelled </w:t>
      </w:r>
      <w:r w:rsidR="00B830B4">
        <w:t xml:space="preserve">a </w:t>
      </w:r>
      <w:r w:rsidR="00F0475A">
        <w:t xml:space="preserve">“navigator”, “connector”, “case worker”, </w:t>
      </w:r>
      <w:r w:rsidR="004326F7">
        <w:t>or more specific to this topic, a “transition</w:t>
      </w:r>
      <w:r w:rsidR="0072555E">
        <w:t xml:space="preserve"> coordinator”</w:t>
      </w:r>
      <w:r w:rsidR="00B830B4">
        <w:t>,</w:t>
      </w:r>
      <w:r w:rsidR="004326F7">
        <w:t xml:space="preserve"> </w:t>
      </w:r>
      <w:r w:rsidR="00F0475A">
        <w:t xml:space="preserve">to help people </w:t>
      </w:r>
      <w:r w:rsidR="00B830B4">
        <w:t xml:space="preserve">access support </w:t>
      </w:r>
      <w:r w:rsidR="00873F23">
        <w:t>generally as well as provide assistance for any changes in people’s lives.</w:t>
      </w:r>
      <w:r w:rsidR="00D6549F">
        <w:t xml:space="preserve"> People expressed </w:t>
      </w:r>
      <w:r w:rsidR="007E7C05">
        <w:t>the</w:t>
      </w:r>
      <w:r w:rsidR="00D6549F">
        <w:t xml:space="preserve"> desire for someone who know</w:t>
      </w:r>
      <w:r w:rsidR="007E7C05">
        <w:t>s</w:t>
      </w:r>
      <w:r w:rsidR="00D6549F">
        <w:t xml:space="preserve"> their situation </w:t>
      </w:r>
      <w:r w:rsidR="0063081E">
        <w:t>to</w:t>
      </w:r>
      <w:r w:rsidR="00D6549F">
        <w:t xml:space="preserve"> “check-in” to ensure that th</w:t>
      </w:r>
      <w:r w:rsidR="007D4A57">
        <w:t xml:space="preserve">ey are managing changes and can access the support they need. </w:t>
      </w:r>
    </w:p>
    <w:p w14:paraId="4B037E66" w14:textId="77777777" w:rsidR="00746E48" w:rsidRPr="00746E48" w:rsidRDefault="00746E48" w:rsidP="00746E48">
      <w:pPr>
        <w:pStyle w:val="Quote"/>
      </w:pPr>
      <w:r w:rsidRPr="00746E48">
        <w:t>Need a trained workforce who have in-depth knowledge of the meaning of Transition, a personalised approach and a knowledge of community opportunities</w:t>
      </w:r>
      <w:r w:rsidR="00A50026">
        <w:t>.</w:t>
      </w:r>
    </w:p>
    <w:p w14:paraId="6014E5E5" w14:textId="77777777" w:rsidR="00CE0265" w:rsidRPr="00407FF5" w:rsidRDefault="00E27F64" w:rsidP="00407FF5">
      <w:pPr>
        <w:pStyle w:val="Quote"/>
      </w:pPr>
      <w:r>
        <w:t>I</w:t>
      </w:r>
      <w:r w:rsidRPr="00E27F64">
        <w:t xml:space="preserve">f you want </w:t>
      </w:r>
      <w:r w:rsidR="000F23DC">
        <w:t>whānau</w:t>
      </w:r>
      <w:r w:rsidRPr="00E27F64">
        <w:t xml:space="preserve"> and disabled people adequately supported there needs to be a clear designated person/s that can support the </w:t>
      </w:r>
      <w:r w:rsidR="000F23DC">
        <w:t>whānau</w:t>
      </w:r>
      <w:r w:rsidRPr="00E27F64">
        <w:t xml:space="preserve"> through these changes, because I would assume it can become overwhelming for MOE, MOH when they do not have the answers the family seeks.</w:t>
      </w:r>
    </w:p>
    <w:p w14:paraId="1CC4700A" w14:textId="77777777" w:rsidR="00E61C88" w:rsidRDefault="00E61C88" w:rsidP="001F6672">
      <w:pPr>
        <w:pStyle w:val="Heading8"/>
      </w:pPr>
      <w:r>
        <w:t>Listen to</w:t>
      </w:r>
      <w:r w:rsidR="00334F7A">
        <w:t>,</w:t>
      </w:r>
      <w:r>
        <w:t xml:space="preserve"> respect choices of disabled people and their families (22)</w:t>
      </w:r>
    </w:p>
    <w:p w14:paraId="370AEE0D" w14:textId="77777777" w:rsidR="00292C83" w:rsidRDefault="00292C83" w:rsidP="00E61C88">
      <w:r>
        <w:t>A moderate number of people</w:t>
      </w:r>
      <w:r w:rsidR="00252151">
        <w:t xml:space="preserve"> </w:t>
      </w:r>
      <w:r w:rsidR="00E95016">
        <w:t>stated</w:t>
      </w:r>
      <w:r w:rsidR="00421089">
        <w:t xml:space="preserve"> that listening </w:t>
      </w:r>
      <w:r w:rsidR="00252151">
        <w:t xml:space="preserve">to </w:t>
      </w:r>
      <w:r w:rsidR="004A63E5">
        <w:t xml:space="preserve">disabled people and their </w:t>
      </w:r>
      <w:r w:rsidR="000F23DC">
        <w:t>whānau</w:t>
      </w:r>
      <w:r w:rsidR="004A63E5">
        <w:t xml:space="preserve"> w</w:t>
      </w:r>
      <w:r w:rsidR="00252151">
        <w:t xml:space="preserve">ould help people receive the right support at the right </w:t>
      </w:r>
      <w:r w:rsidR="00FB50AD">
        <w:t>time and</w:t>
      </w:r>
      <w:r w:rsidR="00252151">
        <w:t xml:space="preserve"> improve outcomes for the community generally. </w:t>
      </w:r>
      <w:r w:rsidR="002410CD">
        <w:t xml:space="preserve">People </w:t>
      </w:r>
      <w:r w:rsidR="00FB50AD">
        <w:t xml:space="preserve">often </w:t>
      </w:r>
      <w:r w:rsidR="002410CD">
        <w:t>encouraged a perspective w</w:t>
      </w:r>
      <w:r w:rsidR="00EB3D90">
        <w:t xml:space="preserve">here </w:t>
      </w:r>
      <w:r w:rsidR="00D943FC">
        <w:t>disabled people and their families are positioned as the “experts”</w:t>
      </w:r>
      <w:r w:rsidR="00506E86">
        <w:t xml:space="preserve">, and </w:t>
      </w:r>
      <w:r w:rsidR="00401A6A">
        <w:t xml:space="preserve">who </w:t>
      </w:r>
      <w:r w:rsidR="00506E86">
        <w:t xml:space="preserve">“know best” </w:t>
      </w:r>
      <w:r w:rsidR="00D943FC">
        <w:t>their own situations</w:t>
      </w:r>
      <w:r w:rsidR="00506E86">
        <w:t>,</w:t>
      </w:r>
      <w:r w:rsidR="00061589">
        <w:t xml:space="preserve"> how to be supported during changes, </w:t>
      </w:r>
      <w:r w:rsidR="00506E86">
        <w:t xml:space="preserve">and what support should look like. </w:t>
      </w:r>
      <w:r w:rsidR="00FE2287">
        <w:t xml:space="preserve">At times, this sentiment was </w:t>
      </w:r>
      <w:r w:rsidR="003215F7">
        <w:t xml:space="preserve">related to </w:t>
      </w:r>
      <w:r w:rsidR="00A14060">
        <w:t>specific</w:t>
      </w:r>
      <w:r w:rsidR="00855493">
        <w:t xml:space="preserve"> aspects</w:t>
      </w:r>
      <w:r w:rsidR="00A14060">
        <w:t xml:space="preserve">, such as </w:t>
      </w:r>
      <w:r w:rsidR="002E5564">
        <w:t>needs</w:t>
      </w:r>
      <w:r w:rsidR="00A14060">
        <w:t xml:space="preserve"> </w:t>
      </w:r>
      <w:r w:rsidR="006357AA">
        <w:t xml:space="preserve">assessment </w:t>
      </w:r>
      <w:r w:rsidR="003215F7">
        <w:t xml:space="preserve">or the </w:t>
      </w:r>
      <w:r w:rsidR="00027D49">
        <w:t xml:space="preserve">use of funding. </w:t>
      </w:r>
    </w:p>
    <w:p w14:paraId="395B27F6" w14:textId="77777777" w:rsidR="003F4F14" w:rsidRDefault="00407FF5" w:rsidP="003F4F14">
      <w:pPr>
        <w:pStyle w:val="Quote"/>
      </w:pPr>
      <w:r>
        <w:t>Y</w:t>
      </w:r>
      <w:r w:rsidR="003F4F14" w:rsidRPr="003F4F14">
        <w:t xml:space="preserve">ou need to listen to disabled people and their families. they are the best people to decide when transitions need to happen, are happening, or milestones need support and where to go from here. I think people need to listen more to what we are asking for as we are the ones who know best what we need in order to live a life where we feel connected in a way that works for </w:t>
      </w:r>
      <w:r w:rsidR="00037B9C" w:rsidRPr="003F4F14">
        <w:t>us and</w:t>
      </w:r>
      <w:r w:rsidR="003F4F14" w:rsidRPr="003F4F14">
        <w:t xml:space="preserve"> can contribute as much or as little as works for us.</w:t>
      </w:r>
    </w:p>
    <w:p w14:paraId="7918EDE4" w14:textId="77777777" w:rsidR="00C368A0" w:rsidRPr="00C368A0" w:rsidRDefault="00C368A0" w:rsidP="003F4F14">
      <w:pPr>
        <w:pStyle w:val="Quote"/>
      </w:pPr>
      <w:r w:rsidRPr="00C368A0">
        <w:t>Listen to us, investigate from our perspective (no off pat answers, dictating, or just saying "NO" like some NASC persons do</w:t>
      </w:r>
      <w:r w:rsidR="00037B9C">
        <w:t>).</w:t>
      </w:r>
      <w:r w:rsidRPr="00C368A0">
        <w:t xml:space="preserve"> </w:t>
      </w:r>
    </w:p>
    <w:p w14:paraId="4C6B48C0" w14:textId="77777777" w:rsidR="00E61C88" w:rsidRDefault="00E61C88" w:rsidP="001F6672">
      <w:pPr>
        <w:pStyle w:val="Heading8"/>
      </w:pPr>
      <w:r>
        <w:t>Information should be easier to find, and be clearer (22)</w:t>
      </w:r>
    </w:p>
    <w:p w14:paraId="4AD2D095" w14:textId="77777777" w:rsidR="00061589" w:rsidRDefault="00061589" w:rsidP="00061589">
      <w:r>
        <w:t xml:space="preserve">Another point of improvement noted in moderate numbers was </w:t>
      </w:r>
      <w:r w:rsidR="001A3F54">
        <w:t>that DSS should provide more clearly articulated</w:t>
      </w:r>
      <w:r w:rsidR="00910A3D">
        <w:t xml:space="preserve"> information</w:t>
      </w:r>
      <w:r w:rsidR="000D5C1A">
        <w:t xml:space="preserve"> </w:t>
      </w:r>
      <w:r w:rsidR="00910A3D">
        <w:t>that reaches a broader audience than it does currently</w:t>
      </w:r>
      <w:r w:rsidR="00DD4BD4">
        <w:t>, as well as proactively communicate with people about</w:t>
      </w:r>
      <w:r w:rsidR="00552899">
        <w:t xml:space="preserve"> what supports are available or what to expect during changes.</w:t>
      </w:r>
      <w:r w:rsidR="006A11FD">
        <w:t xml:space="preserve"> </w:t>
      </w:r>
      <w:r w:rsidR="00234FF5">
        <w:t>While c</w:t>
      </w:r>
      <w:r w:rsidR="009910CB">
        <w:t>omments on this topic</w:t>
      </w:r>
      <w:r w:rsidR="00687A7B">
        <w:t xml:space="preserve">, consistent </w:t>
      </w:r>
      <w:r w:rsidR="00980A9A">
        <w:t>with</w:t>
      </w:r>
      <w:r w:rsidR="00687A7B">
        <w:t xml:space="preserve"> a similar theme in the previous question, often </w:t>
      </w:r>
      <w:r w:rsidR="009910CB">
        <w:t>requested information and communication</w:t>
      </w:r>
      <w:r w:rsidR="009F18DB">
        <w:t xml:space="preserve"> specific to transitions</w:t>
      </w:r>
      <w:r w:rsidR="00234FF5">
        <w:t xml:space="preserve">, many comments expressed </w:t>
      </w:r>
      <w:r w:rsidR="009F18DB">
        <w:t>this need for clear information and processes more generally</w:t>
      </w:r>
      <w:r w:rsidR="00687A7B">
        <w:t xml:space="preserve">. </w:t>
      </w:r>
    </w:p>
    <w:p w14:paraId="1498AE03" w14:textId="77777777" w:rsidR="004322CF" w:rsidRPr="007459D0" w:rsidRDefault="007459D0" w:rsidP="007459D0">
      <w:pPr>
        <w:pStyle w:val="Quote"/>
      </w:pPr>
      <w:r w:rsidRPr="007459D0">
        <w:t>Information should also be provided automatically during transitions rather than expecting families to know what questions to ask.</w:t>
      </w:r>
      <w:r>
        <w:t xml:space="preserve"> </w:t>
      </w:r>
      <w:r w:rsidRPr="007459D0">
        <w:t>When someone receives a diagnosis, begins receiving disability support, starts school, leaves school, enters adulthood, moves into independent living, experiences changes in health, loses a parent or primary carer, or enters hospital, families should automatically receive clear information about available supports, funding, legal responsibilities and future planning.</w:t>
      </w:r>
      <w:r>
        <w:t xml:space="preserve"> </w:t>
      </w:r>
      <w:r w:rsidRPr="007459D0">
        <w:t>Families should not have to discover these things by chance</w:t>
      </w:r>
      <w:r w:rsidR="009906C5">
        <w:t>.</w:t>
      </w:r>
    </w:p>
    <w:p w14:paraId="40586050" w14:textId="77777777" w:rsidR="00E61C88" w:rsidRDefault="00E61C88" w:rsidP="0049166C">
      <w:pPr>
        <w:pStyle w:val="Heading8"/>
      </w:pPr>
      <w:r>
        <w:t>Other commentary</w:t>
      </w:r>
    </w:p>
    <w:p w14:paraId="1973B1E2" w14:textId="77777777" w:rsidR="0049166C" w:rsidRDefault="00314F2E" w:rsidP="00E61C88">
      <w:r>
        <w:t xml:space="preserve">A moderate number of comments </w:t>
      </w:r>
      <w:r w:rsidR="00B30EF6">
        <w:t xml:space="preserve">were in favour of consolidating </w:t>
      </w:r>
      <w:r w:rsidR="00B11086">
        <w:t xml:space="preserve">processes and improving coordination and information-sharing across agencies to make accessing support easier. This idea is recurrent throughout </w:t>
      </w:r>
      <w:r w:rsidR="007E67EB">
        <w:t>engagement</w:t>
      </w:r>
      <w:r w:rsidR="00B11086">
        <w:t xml:space="preserve"> feedback.</w:t>
      </w:r>
    </w:p>
    <w:p w14:paraId="067BF642" w14:textId="77777777" w:rsidR="00E5334F" w:rsidRPr="00E5334F" w:rsidRDefault="00E5334F" w:rsidP="00E5334F">
      <w:pPr>
        <w:pStyle w:val="Quote"/>
      </w:pPr>
      <w:r w:rsidRPr="00E5334F">
        <w:t>The second is a common client-held record accessible across DSS, Health New Zealand, ACC, and MSD, so that a change in one is visible to the others.</w:t>
      </w:r>
      <w:r>
        <w:t xml:space="preserve"> </w:t>
      </w:r>
      <w:r w:rsidRPr="00E5334F">
        <w:t>Without those, 'proactive' will remain a slogan</w:t>
      </w:r>
      <w:r>
        <w:t>.</w:t>
      </w:r>
    </w:p>
    <w:p w14:paraId="5CA2FC92" w14:textId="77777777" w:rsidR="00B22CA2" w:rsidRDefault="00B11086" w:rsidP="00E61C88">
      <w:r>
        <w:t>A similar proportion of comments</w:t>
      </w:r>
      <w:r w:rsidR="00CD3EF1">
        <w:t xml:space="preserve"> made the point that a more proactive system would conduct </w:t>
      </w:r>
      <w:r w:rsidR="001450B8">
        <w:t>more regular check-ins</w:t>
      </w:r>
      <w:r w:rsidR="00FF5377">
        <w:t xml:space="preserve"> and </w:t>
      </w:r>
      <w:r w:rsidR="00CD3EF1">
        <w:t>opportunities for assessment</w:t>
      </w:r>
      <w:r w:rsidR="00FC0E8D">
        <w:t xml:space="preserve"> to </w:t>
      </w:r>
      <w:r w:rsidR="00FF5377">
        <w:t xml:space="preserve">get a better idea of </w:t>
      </w:r>
      <w:r w:rsidR="00B22CA2">
        <w:t xml:space="preserve">what kind of support is needed. </w:t>
      </w:r>
    </w:p>
    <w:p w14:paraId="73C04886" w14:textId="77777777" w:rsidR="00174E90" w:rsidRPr="00174E90" w:rsidRDefault="00174E90" w:rsidP="00174E90">
      <w:pPr>
        <w:pStyle w:val="Quote"/>
      </w:pPr>
      <w:r w:rsidRPr="00174E90">
        <w:t>Better checking in with me and my support network. Sometimes I don't know what to ask for because I don't know what is available.</w:t>
      </w:r>
    </w:p>
    <w:p w14:paraId="32AB3491" w14:textId="77777777" w:rsidR="00FC0E8D" w:rsidRDefault="00FC0E8D" w:rsidP="00E61C88">
      <w:r>
        <w:t>A similar idea,</w:t>
      </w:r>
      <w:r w:rsidR="00FF3082">
        <w:t xml:space="preserve"> shared by several people</w:t>
      </w:r>
      <w:r w:rsidR="00CD6782">
        <w:t xml:space="preserve">, </w:t>
      </w:r>
      <w:r w:rsidR="00FF3082">
        <w:t xml:space="preserve">was that </w:t>
      </w:r>
      <w:r w:rsidR="00EC748B">
        <w:t>establishing contact with DSS should be easier</w:t>
      </w:r>
      <w:r w:rsidR="00D95603">
        <w:t xml:space="preserve">, including that </w:t>
      </w:r>
      <w:r w:rsidR="00CD6782">
        <w:t xml:space="preserve">DSS </w:t>
      </w:r>
      <w:r w:rsidR="00B22CA2">
        <w:t xml:space="preserve">should proactively reach out to </w:t>
      </w:r>
      <w:r w:rsidR="00CD6782">
        <w:t xml:space="preserve">people, and </w:t>
      </w:r>
      <w:r w:rsidR="00C25D9B">
        <w:t xml:space="preserve">generally </w:t>
      </w:r>
      <w:r w:rsidR="007F78CB">
        <w:t xml:space="preserve">adopt </w:t>
      </w:r>
      <w:r w:rsidR="00C25D9B">
        <w:t xml:space="preserve">an enabling </w:t>
      </w:r>
      <w:r w:rsidR="005B56E1">
        <w:t>and positive</w:t>
      </w:r>
      <w:r w:rsidR="007F78CB">
        <w:t xml:space="preserve"> relationship. </w:t>
      </w:r>
    </w:p>
    <w:p w14:paraId="6D0C6A20" w14:textId="77777777" w:rsidR="003132F5" w:rsidRPr="003132F5" w:rsidRDefault="00582604" w:rsidP="002F5041">
      <w:pPr>
        <w:pStyle w:val="Quote"/>
      </w:pPr>
      <w:r w:rsidRPr="00582604">
        <w:t xml:space="preserve">Be available, be kind and understanding, attend meetings with us. Make us feel like we have someone </w:t>
      </w:r>
      <w:r w:rsidR="005F4712" w:rsidRPr="00582604">
        <w:t>alongside</w:t>
      </w:r>
      <w:r w:rsidRPr="00582604">
        <w:t xml:space="preserve"> us not on our own.</w:t>
      </w:r>
    </w:p>
    <w:p w14:paraId="10504A75" w14:textId="77777777" w:rsidR="00EC7AA7" w:rsidRDefault="00D34C0B" w:rsidP="00557DD4">
      <w:pPr>
        <w:rPr>
          <w:lang w:eastAsia="en-NZ"/>
        </w:rPr>
      </w:pPr>
      <w:r>
        <w:rPr>
          <w:lang w:val="en-AU"/>
        </w:rPr>
        <w:t xml:space="preserve">Several other </w:t>
      </w:r>
      <w:r w:rsidR="0010617D">
        <w:rPr>
          <w:lang w:val="en-AU"/>
        </w:rPr>
        <w:t>people advocated for mor</w:t>
      </w:r>
      <w:r w:rsidR="00704E79">
        <w:rPr>
          <w:lang w:val="en-AU"/>
        </w:rPr>
        <w:t>e</w:t>
      </w:r>
      <w:r w:rsidR="0010617D">
        <w:rPr>
          <w:lang w:val="en-AU"/>
        </w:rPr>
        <w:t xml:space="preserve"> involvement </w:t>
      </w:r>
      <w:r w:rsidR="00B817CD">
        <w:rPr>
          <w:lang w:val="en-AU"/>
        </w:rPr>
        <w:t>from the disability communi</w:t>
      </w:r>
      <w:r w:rsidR="00704E79">
        <w:rPr>
          <w:lang w:val="en-AU"/>
        </w:rPr>
        <w:t>ty in making system-wide decisions, as well as making support more culturally responsive</w:t>
      </w:r>
      <w:r w:rsidR="00E5334F">
        <w:rPr>
          <w:lang w:val="en-AU"/>
        </w:rPr>
        <w:t xml:space="preserve">. </w:t>
      </w:r>
      <w:r w:rsidR="00EC7AA7">
        <w:br w:type="page"/>
      </w:r>
    </w:p>
    <w:p w14:paraId="734535A7" w14:textId="77777777" w:rsidR="0081546B" w:rsidRPr="00427F14" w:rsidRDefault="00E35BA0" w:rsidP="0081546B">
      <w:pPr>
        <w:pStyle w:val="Heading2"/>
      </w:pPr>
      <w:bookmarkStart w:id="39" w:name="_Toc237871985"/>
      <w:bookmarkStart w:id="40" w:name="_Toc240981046"/>
      <w:r w:rsidRPr="003563B3">
        <w:rPr>
          <w:b/>
          <w:bCs/>
        </w:rPr>
        <w:t>Topic</w:t>
      </w:r>
      <w:r w:rsidR="0081546B" w:rsidRPr="003563B3">
        <w:rPr>
          <w:b/>
          <w:bCs/>
        </w:rPr>
        <w:t xml:space="preserve"> 3:</w:t>
      </w:r>
      <w:r w:rsidR="0081546B" w:rsidRPr="00A224B9">
        <w:t xml:space="preserve"> </w:t>
      </w:r>
      <w:r w:rsidR="007D3968" w:rsidRPr="007D3968">
        <w:t>Better feedback and complaints processes</w:t>
      </w:r>
      <w:bookmarkEnd w:id="39"/>
      <w:bookmarkEnd w:id="4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0CECE" w:themeFill="background2" w:themeFillShade="E6"/>
        <w:tblLook w:val="04A0" w:firstRow="1" w:lastRow="0" w:firstColumn="1" w:lastColumn="0" w:noHBand="0" w:noVBand="1"/>
      </w:tblPr>
      <w:tblGrid>
        <w:gridCol w:w="9180"/>
      </w:tblGrid>
      <w:tr w:rsidR="00200637" w:rsidRPr="00FF778E" w14:paraId="2834C54E" w14:textId="77777777" w:rsidTr="007950F4">
        <w:trPr>
          <w:trHeight w:val="3186"/>
        </w:trPr>
        <w:tc>
          <w:tcPr>
            <w:tcW w:w="9180" w:type="dxa"/>
            <w:shd w:val="clear" w:color="auto" w:fill="D9D9D9" w:themeFill="background1" w:themeFillShade="D9"/>
          </w:tcPr>
          <w:p w14:paraId="41284EFD" w14:textId="77777777" w:rsidR="008F551E" w:rsidRDefault="008F551E" w:rsidP="008F551E">
            <w:pPr>
              <w:pStyle w:val="Heading4"/>
            </w:pPr>
            <w:r>
              <w:t>DSS prompts used in engagement</w:t>
            </w:r>
          </w:p>
          <w:p w14:paraId="426B1B8C" w14:textId="77777777" w:rsidR="00200637" w:rsidRDefault="00214E57" w:rsidP="00E6297E">
            <w:pPr>
              <w:pStyle w:val="Heading7"/>
            </w:pPr>
            <w:r>
              <w:t>Introduction to s</w:t>
            </w:r>
            <w:r w:rsidR="00200637">
              <w:t>urvey questions</w:t>
            </w:r>
            <w:r>
              <w:t xml:space="preserve"> 9</w:t>
            </w:r>
            <w:r w:rsidR="006164BB">
              <w:t xml:space="preserve"> – </w:t>
            </w:r>
            <w:r>
              <w:t>17</w:t>
            </w:r>
          </w:p>
          <w:p w14:paraId="220CA952" w14:textId="77777777" w:rsidR="00EA6CD6" w:rsidRPr="00EA6CD6" w:rsidRDefault="00EA6CD6" w:rsidP="00EA6CD6">
            <w:pPr>
              <w:rPr>
                <w:sz w:val="22"/>
                <w:szCs w:val="22"/>
              </w:rPr>
            </w:pPr>
            <w:r w:rsidRPr="00EA6CD6">
              <w:rPr>
                <w:sz w:val="22"/>
                <w:szCs w:val="22"/>
              </w:rPr>
              <w:t>We want the services we fund, that are delivered by providers, to be the best they can be. To do this, it needs to be easy for you to tell DSS-funded providers when things go well.</w:t>
            </w:r>
          </w:p>
          <w:p w14:paraId="5AC87200" w14:textId="77777777" w:rsidR="002A68BC" w:rsidRDefault="002A68BC" w:rsidP="002A68BC">
            <w:pPr>
              <w:pStyle w:val="Heading7"/>
              <w:rPr>
                <w:i/>
                <w:color w:val="000000" w:themeColor="text1"/>
                <w:sz w:val="22"/>
                <w:szCs w:val="22"/>
                <w:lang w:eastAsia="en-NZ"/>
              </w:rPr>
            </w:pPr>
            <w:r>
              <w:rPr>
                <w:lang w:eastAsia="en-NZ"/>
              </w:rPr>
              <w:t>Relevant workshop discussion point</w:t>
            </w:r>
            <w:r w:rsidRPr="006F3134">
              <w:rPr>
                <w:i/>
                <w:color w:val="000000" w:themeColor="text1"/>
                <w:sz w:val="22"/>
                <w:szCs w:val="22"/>
                <w:lang w:eastAsia="en-NZ"/>
              </w:rPr>
              <w:t xml:space="preserve"> </w:t>
            </w:r>
          </w:p>
          <w:p w14:paraId="56CA4137" w14:textId="77777777" w:rsidR="00200637" w:rsidRPr="000302D9" w:rsidRDefault="005F514A" w:rsidP="00E6297E">
            <w:pPr>
              <w:rPr>
                <w:i/>
                <w:color w:val="000000" w:themeColor="text1"/>
                <w:sz w:val="22"/>
                <w:szCs w:val="22"/>
                <w:lang w:eastAsia="en-NZ"/>
              </w:rPr>
            </w:pPr>
            <w:r w:rsidRPr="004F1C8B">
              <w:rPr>
                <w:iCs/>
                <w:color w:val="000000" w:themeColor="text1"/>
                <w:sz w:val="22"/>
                <w:szCs w:val="22"/>
                <w:lang w:eastAsia="en-NZ"/>
              </w:rPr>
              <w:t>Topic D: Information and advice, feedback and complaints</w:t>
            </w:r>
            <w:r w:rsidR="004F1C8B">
              <w:rPr>
                <w:iCs/>
                <w:color w:val="000000" w:themeColor="text1"/>
                <w:sz w:val="22"/>
                <w:szCs w:val="22"/>
                <w:lang w:eastAsia="en-NZ"/>
              </w:rPr>
              <w:t xml:space="preserve">: </w:t>
            </w:r>
            <w:r w:rsidRPr="005F514A">
              <w:rPr>
                <w:color w:val="000000" w:themeColor="text1"/>
                <w:sz w:val="22"/>
                <w:szCs w:val="22"/>
                <w:lang w:eastAsia="en-NZ"/>
              </w:rPr>
              <w:t>How can we improve the way information flows both ways so it works better for you – both when you’re seeking advice or support, and when you want to give feedback or make a complaint?</w:t>
            </w:r>
          </w:p>
        </w:tc>
      </w:tr>
    </w:tbl>
    <w:p w14:paraId="0B821183" w14:textId="77777777" w:rsidR="00200637" w:rsidRPr="00453109" w:rsidRDefault="00200637" w:rsidP="00D13199">
      <w:pPr>
        <w:rPr>
          <w:sz w:val="8"/>
          <w:szCs w:val="8"/>
        </w:rPr>
      </w:pPr>
    </w:p>
    <w:tbl>
      <w:tblPr>
        <w:tblStyle w:val="TableGrid"/>
        <w:tblpPr w:leftFromText="180" w:rightFromText="180" w:vertAnchor="text" w:horzAnchor="margin" w:tblpY="131"/>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3F2B6"/>
        <w:tblLook w:val="04A0" w:firstRow="1" w:lastRow="0" w:firstColumn="1" w:lastColumn="0" w:noHBand="0" w:noVBand="1"/>
      </w:tblPr>
      <w:tblGrid>
        <w:gridCol w:w="9214"/>
      </w:tblGrid>
      <w:tr w:rsidR="0081546B" w:rsidRPr="007D3968" w14:paraId="42FF1B13" w14:textId="77777777" w:rsidTr="00470732">
        <w:trPr>
          <w:trHeight w:val="846"/>
        </w:trPr>
        <w:tc>
          <w:tcPr>
            <w:tcW w:w="9214" w:type="dxa"/>
            <w:shd w:val="clear" w:color="auto" w:fill="D3F2B6"/>
          </w:tcPr>
          <w:p w14:paraId="17E68FB5" w14:textId="77777777" w:rsidR="0081546B" w:rsidRDefault="0081546B" w:rsidP="00147D2F">
            <w:pPr>
              <w:pStyle w:val="Heading4"/>
            </w:pPr>
            <w:r w:rsidRPr="009F55F0">
              <w:rPr>
                <w:rStyle w:val="InfographnumbersChar"/>
                <w:rFonts w:ascii="Montserrat Medium" w:eastAsiaTheme="majorEastAsia" w:hAnsi="Montserrat Medium"/>
                <w:sz w:val="40"/>
                <w:szCs w:val="24"/>
              </w:rPr>
              <w:t>Key fin</w:t>
            </w:r>
            <w:r w:rsidRPr="009F55F0">
              <w:t>dings</w:t>
            </w:r>
            <w:r w:rsidR="005E6BAB">
              <w:t xml:space="preserve"> </w:t>
            </w:r>
            <w:r w:rsidR="00991C95">
              <w:t>on</w:t>
            </w:r>
            <w:r w:rsidR="005E6BAB">
              <w:t xml:space="preserve"> feedback</w:t>
            </w:r>
            <w:r w:rsidR="00991C95">
              <w:t xml:space="preserve"> and</w:t>
            </w:r>
            <w:r w:rsidR="005E6BAB">
              <w:rPr>
                <w:sz w:val="32"/>
                <w:szCs w:val="32"/>
              </w:rPr>
              <w:t xml:space="preserve"> </w:t>
            </w:r>
            <w:r w:rsidR="005E6BAB">
              <w:t>complaints</w:t>
            </w:r>
          </w:p>
          <w:p w14:paraId="0323C050" w14:textId="77777777" w:rsidR="000C7BE8" w:rsidRDefault="000C7BE8" w:rsidP="000C7BE8">
            <w:pPr>
              <w:pStyle w:val="Heading7"/>
            </w:pPr>
            <w:r>
              <w:t>Overall summary</w:t>
            </w:r>
          </w:p>
          <w:p w14:paraId="0D958153" w14:textId="77777777" w:rsidR="00AC4338" w:rsidRDefault="009927C6" w:rsidP="00136CBB">
            <w:pPr>
              <w:rPr>
                <w:sz w:val="22"/>
                <w:szCs w:val="22"/>
              </w:rPr>
            </w:pPr>
            <w:r w:rsidRPr="00D947C7">
              <w:rPr>
                <w:sz w:val="22"/>
                <w:szCs w:val="22"/>
              </w:rPr>
              <w:t>Feedba</w:t>
            </w:r>
            <w:r w:rsidR="00685EDC" w:rsidRPr="00D947C7">
              <w:rPr>
                <w:sz w:val="22"/>
                <w:szCs w:val="22"/>
              </w:rPr>
              <w:t>c</w:t>
            </w:r>
            <w:r w:rsidRPr="00D947C7">
              <w:rPr>
                <w:sz w:val="22"/>
                <w:szCs w:val="22"/>
              </w:rPr>
              <w:t xml:space="preserve">k and complaints were typically addressed </w:t>
            </w:r>
            <w:r w:rsidR="00D947C7" w:rsidRPr="00D947C7">
              <w:rPr>
                <w:sz w:val="22"/>
                <w:szCs w:val="22"/>
              </w:rPr>
              <w:t>as</w:t>
            </w:r>
            <w:r w:rsidR="00D947C7">
              <w:rPr>
                <w:sz w:val="22"/>
                <w:szCs w:val="22"/>
              </w:rPr>
              <w:t xml:space="preserve"> a process that i</w:t>
            </w:r>
            <w:r w:rsidR="006F39E4">
              <w:rPr>
                <w:sz w:val="22"/>
                <w:szCs w:val="22"/>
              </w:rPr>
              <w:t>s engaged with as a last resort</w:t>
            </w:r>
            <w:r w:rsidR="00DB161A">
              <w:rPr>
                <w:sz w:val="22"/>
                <w:szCs w:val="22"/>
              </w:rPr>
              <w:t xml:space="preserve"> –</w:t>
            </w:r>
            <w:r w:rsidR="006F39E4">
              <w:rPr>
                <w:sz w:val="22"/>
                <w:szCs w:val="22"/>
              </w:rPr>
              <w:t xml:space="preserve"> people do not </w:t>
            </w:r>
            <w:r w:rsidR="00DB161A">
              <w:rPr>
                <w:sz w:val="22"/>
                <w:szCs w:val="22"/>
              </w:rPr>
              <w:t xml:space="preserve">want </w:t>
            </w:r>
            <w:r w:rsidR="00DB161A" w:rsidRPr="00DB161A">
              <w:rPr>
                <w:sz w:val="22"/>
                <w:szCs w:val="22"/>
              </w:rPr>
              <w:t>to</w:t>
            </w:r>
            <w:r w:rsidR="00DB161A">
              <w:rPr>
                <w:sz w:val="22"/>
                <w:szCs w:val="22"/>
              </w:rPr>
              <w:t xml:space="preserve"> have to</w:t>
            </w:r>
            <w:r w:rsidR="00DB161A" w:rsidRPr="00DB161A">
              <w:rPr>
                <w:sz w:val="22"/>
                <w:szCs w:val="22"/>
              </w:rPr>
              <w:t xml:space="preserve"> make a complaint.</w:t>
            </w:r>
            <w:r w:rsidR="00514F3A">
              <w:rPr>
                <w:sz w:val="22"/>
                <w:szCs w:val="22"/>
              </w:rPr>
              <w:t xml:space="preserve"> H</w:t>
            </w:r>
            <w:r w:rsidR="00DB161A">
              <w:rPr>
                <w:sz w:val="22"/>
                <w:szCs w:val="22"/>
              </w:rPr>
              <w:t xml:space="preserve">owever, if/when </w:t>
            </w:r>
            <w:r w:rsidR="00F46C07">
              <w:rPr>
                <w:sz w:val="22"/>
                <w:szCs w:val="22"/>
              </w:rPr>
              <w:t>feedback or</w:t>
            </w:r>
            <w:r w:rsidR="00DB161A">
              <w:rPr>
                <w:sz w:val="22"/>
                <w:szCs w:val="22"/>
              </w:rPr>
              <w:t xml:space="preserve"> complaint</w:t>
            </w:r>
            <w:r w:rsidR="00F46C07">
              <w:rPr>
                <w:sz w:val="22"/>
                <w:szCs w:val="22"/>
              </w:rPr>
              <w:t>s</w:t>
            </w:r>
            <w:r w:rsidR="00DB161A">
              <w:rPr>
                <w:sz w:val="22"/>
                <w:szCs w:val="22"/>
              </w:rPr>
              <w:t xml:space="preserve"> </w:t>
            </w:r>
            <w:r w:rsidR="00F46C07">
              <w:rPr>
                <w:sz w:val="22"/>
                <w:szCs w:val="22"/>
              </w:rPr>
              <w:t>are activated,</w:t>
            </w:r>
            <w:r w:rsidR="00DB161A">
              <w:rPr>
                <w:sz w:val="22"/>
                <w:szCs w:val="22"/>
              </w:rPr>
              <w:t xml:space="preserve"> people want the process to be </w:t>
            </w:r>
            <w:r w:rsidR="006B4254">
              <w:rPr>
                <w:sz w:val="22"/>
                <w:szCs w:val="22"/>
              </w:rPr>
              <w:t>easy to engage with</w:t>
            </w:r>
            <w:r w:rsidR="004A01A2">
              <w:rPr>
                <w:sz w:val="22"/>
                <w:szCs w:val="22"/>
              </w:rPr>
              <w:t>,</w:t>
            </w:r>
            <w:r w:rsidR="006B4254">
              <w:rPr>
                <w:sz w:val="22"/>
                <w:szCs w:val="22"/>
              </w:rPr>
              <w:t xml:space="preserve"> respectful of the </w:t>
            </w:r>
            <w:r w:rsidR="00B54E79">
              <w:rPr>
                <w:sz w:val="22"/>
                <w:szCs w:val="22"/>
              </w:rPr>
              <w:t xml:space="preserve">issues raised, </w:t>
            </w:r>
            <w:r w:rsidR="00AC4338">
              <w:rPr>
                <w:sz w:val="22"/>
                <w:szCs w:val="22"/>
              </w:rPr>
              <w:t>and, they want</w:t>
            </w:r>
            <w:r w:rsidR="004A01A2">
              <w:rPr>
                <w:sz w:val="22"/>
                <w:szCs w:val="22"/>
              </w:rPr>
              <w:t xml:space="preserve"> to see that the </w:t>
            </w:r>
            <w:r w:rsidR="009A2542">
              <w:rPr>
                <w:sz w:val="22"/>
                <w:szCs w:val="22"/>
              </w:rPr>
              <w:t xml:space="preserve">feedback or complaint has been acted on </w:t>
            </w:r>
            <w:r w:rsidR="00931F9D">
              <w:rPr>
                <w:sz w:val="22"/>
                <w:szCs w:val="22"/>
              </w:rPr>
              <w:t xml:space="preserve">(e.g. </w:t>
            </w:r>
            <w:r w:rsidR="00A0600B">
              <w:rPr>
                <w:sz w:val="22"/>
                <w:szCs w:val="22"/>
              </w:rPr>
              <w:t>via</w:t>
            </w:r>
            <w:r w:rsidR="00931F9D">
              <w:rPr>
                <w:sz w:val="22"/>
                <w:szCs w:val="22"/>
              </w:rPr>
              <w:t xml:space="preserve"> visible changes</w:t>
            </w:r>
            <w:r w:rsidR="00C13BB2">
              <w:rPr>
                <w:sz w:val="22"/>
                <w:szCs w:val="22"/>
              </w:rPr>
              <w:t xml:space="preserve"> or resolutions</w:t>
            </w:r>
            <w:r w:rsidR="00AE18DF">
              <w:rPr>
                <w:sz w:val="22"/>
                <w:szCs w:val="22"/>
              </w:rPr>
              <w:t xml:space="preserve">). </w:t>
            </w:r>
            <w:r w:rsidR="00B851B0">
              <w:rPr>
                <w:sz w:val="22"/>
                <w:szCs w:val="22"/>
              </w:rPr>
              <w:t>Complaints and escalations processes were not well known</w:t>
            </w:r>
            <w:r w:rsidR="00117841">
              <w:rPr>
                <w:sz w:val="22"/>
                <w:szCs w:val="22"/>
              </w:rPr>
              <w:t>.</w:t>
            </w:r>
            <w:r w:rsidR="00766C33">
              <w:rPr>
                <w:sz w:val="22"/>
                <w:szCs w:val="22"/>
              </w:rPr>
              <w:t xml:space="preserve"> </w:t>
            </w:r>
          </w:p>
          <w:p w14:paraId="3B8F12D7" w14:textId="77777777" w:rsidR="003D59A6" w:rsidRPr="00D947C7" w:rsidRDefault="009A2542" w:rsidP="00136CBB">
            <w:pPr>
              <w:rPr>
                <w:sz w:val="22"/>
                <w:szCs w:val="22"/>
              </w:rPr>
            </w:pPr>
            <w:r>
              <w:rPr>
                <w:sz w:val="22"/>
                <w:szCs w:val="22"/>
              </w:rPr>
              <w:t xml:space="preserve">Importantly, disabled people </w:t>
            </w:r>
            <w:r w:rsidR="00B851B0">
              <w:rPr>
                <w:sz w:val="22"/>
                <w:szCs w:val="22"/>
              </w:rPr>
              <w:t xml:space="preserve">in many cases sought </w:t>
            </w:r>
            <w:r w:rsidR="00780C4C">
              <w:rPr>
                <w:sz w:val="22"/>
                <w:szCs w:val="22"/>
              </w:rPr>
              <w:t xml:space="preserve">acknowledgement </w:t>
            </w:r>
            <w:r w:rsidR="00B54E79">
              <w:rPr>
                <w:sz w:val="22"/>
                <w:szCs w:val="22"/>
              </w:rPr>
              <w:t xml:space="preserve">that making a complaint </w:t>
            </w:r>
            <w:r w:rsidR="00DD4B5D">
              <w:rPr>
                <w:sz w:val="22"/>
                <w:szCs w:val="22"/>
              </w:rPr>
              <w:t>can</w:t>
            </w:r>
            <w:r w:rsidR="002C10DC">
              <w:rPr>
                <w:sz w:val="22"/>
                <w:szCs w:val="22"/>
              </w:rPr>
              <w:t>,</w:t>
            </w:r>
            <w:r w:rsidR="00B54E79">
              <w:rPr>
                <w:sz w:val="22"/>
                <w:szCs w:val="22"/>
              </w:rPr>
              <w:t xml:space="preserve"> in and of itself</w:t>
            </w:r>
            <w:r w:rsidR="002C10DC">
              <w:rPr>
                <w:sz w:val="22"/>
                <w:szCs w:val="22"/>
              </w:rPr>
              <w:t>,</w:t>
            </w:r>
            <w:r w:rsidR="00B54E79">
              <w:rPr>
                <w:sz w:val="22"/>
                <w:szCs w:val="22"/>
              </w:rPr>
              <w:t xml:space="preserve"> </w:t>
            </w:r>
            <w:r w:rsidR="00227F48">
              <w:rPr>
                <w:sz w:val="22"/>
                <w:szCs w:val="22"/>
              </w:rPr>
              <w:t>prompt</w:t>
            </w:r>
            <w:r w:rsidR="000D1214">
              <w:rPr>
                <w:sz w:val="22"/>
                <w:szCs w:val="22"/>
              </w:rPr>
              <w:t xml:space="preserve"> fear</w:t>
            </w:r>
            <w:r w:rsidR="00227F48">
              <w:rPr>
                <w:sz w:val="22"/>
                <w:szCs w:val="22"/>
              </w:rPr>
              <w:t>s</w:t>
            </w:r>
            <w:r w:rsidR="000D1214">
              <w:rPr>
                <w:sz w:val="22"/>
                <w:szCs w:val="22"/>
              </w:rPr>
              <w:t xml:space="preserve"> </w:t>
            </w:r>
            <w:r w:rsidR="0047248E">
              <w:rPr>
                <w:sz w:val="22"/>
                <w:szCs w:val="22"/>
              </w:rPr>
              <w:t>about t</w:t>
            </w:r>
            <w:r w:rsidR="00A76AAC">
              <w:rPr>
                <w:sz w:val="22"/>
                <w:szCs w:val="22"/>
              </w:rPr>
              <w:t>he ways in which relationships between the disabled person and the provider</w:t>
            </w:r>
            <w:r w:rsidR="005B01DD">
              <w:rPr>
                <w:sz w:val="22"/>
                <w:szCs w:val="22"/>
              </w:rPr>
              <w:t>/</w:t>
            </w:r>
            <w:r w:rsidR="00A76AAC">
              <w:rPr>
                <w:sz w:val="22"/>
                <w:szCs w:val="22"/>
              </w:rPr>
              <w:t xml:space="preserve"> support worker/carer</w:t>
            </w:r>
            <w:r w:rsidR="00D1298D">
              <w:rPr>
                <w:sz w:val="22"/>
                <w:szCs w:val="22"/>
              </w:rPr>
              <w:t xml:space="preserve"> might be impacted.</w:t>
            </w:r>
            <w:r w:rsidR="00B851B0">
              <w:rPr>
                <w:sz w:val="22"/>
                <w:szCs w:val="22"/>
              </w:rPr>
              <w:t xml:space="preserve"> It </w:t>
            </w:r>
            <w:r w:rsidR="0032388C">
              <w:rPr>
                <w:sz w:val="22"/>
                <w:szCs w:val="22"/>
              </w:rPr>
              <w:t>w</w:t>
            </w:r>
            <w:r w:rsidR="00B851B0">
              <w:rPr>
                <w:sz w:val="22"/>
                <w:szCs w:val="22"/>
              </w:rPr>
              <w:t xml:space="preserve">as evident that </w:t>
            </w:r>
            <w:r w:rsidR="008A2F92">
              <w:rPr>
                <w:sz w:val="22"/>
                <w:szCs w:val="22"/>
              </w:rPr>
              <w:t xml:space="preserve">very real concerns exist about the possibility of </w:t>
            </w:r>
            <w:r w:rsidR="00D14639">
              <w:rPr>
                <w:sz w:val="22"/>
                <w:szCs w:val="22"/>
              </w:rPr>
              <w:t xml:space="preserve">supports or </w:t>
            </w:r>
            <w:r w:rsidR="004B12B7">
              <w:rPr>
                <w:sz w:val="22"/>
                <w:szCs w:val="22"/>
              </w:rPr>
              <w:t xml:space="preserve">funding being </w:t>
            </w:r>
            <w:r w:rsidR="00FD1637">
              <w:rPr>
                <w:sz w:val="22"/>
                <w:szCs w:val="22"/>
              </w:rPr>
              <w:t>downscaled</w:t>
            </w:r>
            <w:r w:rsidR="004B12B7">
              <w:rPr>
                <w:sz w:val="22"/>
                <w:szCs w:val="22"/>
              </w:rPr>
              <w:t xml:space="preserve"> in the event of complaints being made – </w:t>
            </w:r>
            <w:r w:rsidR="00D920D2">
              <w:rPr>
                <w:sz w:val="22"/>
                <w:szCs w:val="22"/>
              </w:rPr>
              <w:t>this adds weight to the arguments for building trust in relationships</w:t>
            </w:r>
            <w:r w:rsidR="000E6107">
              <w:rPr>
                <w:sz w:val="22"/>
                <w:szCs w:val="22"/>
              </w:rPr>
              <w:t xml:space="preserve">, for offering regular opportunities for feedback </w:t>
            </w:r>
            <w:r w:rsidR="009A5088">
              <w:rPr>
                <w:sz w:val="22"/>
                <w:szCs w:val="22"/>
              </w:rPr>
              <w:t>(so as to reduce stigma around making contact)</w:t>
            </w:r>
            <w:r w:rsidR="00D920D2">
              <w:rPr>
                <w:sz w:val="22"/>
                <w:szCs w:val="22"/>
              </w:rPr>
              <w:t xml:space="preserve"> and for the provision of independent advocacy.</w:t>
            </w:r>
          </w:p>
          <w:p w14:paraId="7AD289BC" w14:textId="77777777" w:rsidR="00052643" w:rsidRDefault="00052643" w:rsidP="00052643">
            <w:pPr>
              <w:pStyle w:val="Heading7"/>
            </w:pPr>
            <w:r>
              <w:t>Survey r</w:t>
            </w:r>
            <w:r w:rsidRPr="00F81308">
              <w:t xml:space="preserve">espondent </w:t>
            </w:r>
            <w:r w:rsidRPr="00F80953">
              <w:t>preferences</w:t>
            </w:r>
          </w:p>
          <w:p w14:paraId="79FAE402" w14:textId="77777777" w:rsidR="00783139" w:rsidRPr="00783139" w:rsidRDefault="004542B0" w:rsidP="003051AB">
            <w:pPr>
              <w:pStyle w:val="ListParagraph"/>
              <w:numPr>
                <w:ilvl w:val="0"/>
                <w:numId w:val="50"/>
              </w:numPr>
              <w:rPr>
                <w:sz w:val="22"/>
                <w:szCs w:val="22"/>
              </w:rPr>
            </w:pPr>
            <w:r w:rsidRPr="00783139">
              <w:rPr>
                <w:rFonts w:ascii="Roboto" w:hAnsi="Roboto"/>
                <w:color w:val="000000" w:themeColor="text1"/>
                <w:sz w:val="22"/>
                <w:szCs w:val="22"/>
              </w:rPr>
              <w:t>What matters most when receiving support:</w:t>
            </w:r>
            <w:r w:rsidRPr="00783139">
              <w:rPr>
                <w:b/>
                <w:bCs/>
                <w:color w:val="000000" w:themeColor="text1"/>
                <w:sz w:val="22"/>
                <w:szCs w:val="22"/>
              </w:rPr>
              <w:t xml:space="preserve"> </w:t>
            </w:r>
            <w:r w:rsidR="005A12BE" w:rsidRPr="005A12BE">
              <w:rPr>
                <w:color w:val="000000" w:themeColor="text1"/>
                <w:sz w:val="22"/>
                <w:szCs w:val="22"/>
              </w:rPr>
              <w:t>Though n</w:t>
            </w:r>
            <w:r w:rsidR="00783139" w:rsidRPr="005A12BE">
              <w:rPr>
                <w:sz w:val="22"/>
                <w:szCs w:val="22"/>
              </w:rPr>
              <w:t>ot</w:t>
            </w:r>
            <w:r w:rsidR="00783139" w:rsidRPr="00783139">
              <w:rPr>
                <w:sz w:val="22"/>
                <w:szCs w:val="22"/>
              </w:rPr>
              <w:t xml:space="preserve"> directly related to feedback/complain</w:t>
            </w:r>
            <w:r w:rsidR="00B03255">
              <w:rPr>
                <w:sz w:val="22"/>
                <w:szCs w:val="22"/>
              </w:rPr>
              <w:t>t</w:t>
            </w:r>
            <w:r w:rsidR="00783139" w:rsidRPr="00783139">
              <w:rPr>
                <w:sz w:val="22"/>
                <w:szCs w:val="22"/>
              </w:rPr>
              <w:t xml:space="preserve">s, </w:t>
            </w:r>
            <w:r w:rsidR="00501DAB">
              <w:rPr>
                <w:sz w:val="22"/>
                <w:szCs w:val="22"/>
              </w:rPr>
              <w:t>more than three-quarters</w:t>
            </w:r>
            <w:r w:rsidR="00783139" w:rsidRPr="00783139">
              <w:rPr>
                <w:sz w:val="22"/>
                <w:szCs w:val="22"/>
              </w:rPr>
              <w:t xml:space="preserve"> of survey respondents </w:t>
            </w:r>
            <w:r w:rsidR="00501DAB">
              <w:rPr>
                <w:sz w:val="22"/>
                <w:szCs w:val="22"/>
              </w:rPr>
              <w:t xml:space="preserve">each </w:t>
            </w:r>
            <w:r w:rsidR="00783139" w:rsidRPr="00783139">
              <w:rPr>
                <w:sz w:val="22"/>
                <w:szCs w:val="22"/>
              </w:rPr>
              <w:t xml:space="preserve">indicated that </w:t>
            </w:r>
            <w:r w:rsidR="00783139" w:rsidRPr="00783139">
              <w:rPr>
                <w:i/>
                <w:iCs/>
                <w:sz w:val="22"/>
                <w:szCs w:val="22"/>
              </w:rPr>
              <w:t>reliability</w:t>
            </w:r>
            <w:r w:rsidR="00783139" w:rsidRPr="00783139">
              <w:rPr>
                <w:sz w:val="22"/>
                <w:szCs w:val="22"/>
              </w:rPr>
              <w:t xml:space="preserve"> </w:t>
            </w:r>
            <w:r w:rsidR="005A12BE" w:rsidRPr="0052176F">
              <w:rPr>
                <w:color w:val="000000" w:themeColor="text1"/>
                <w:sz w:val="22"/>
                <w:szCs w:val="22"/>
              </w:rPr>
              <w:t>(78%)</w:t>
            </w:r>
            <w:r w:rsidR="005A12BE" w:rsidRPr="00EF39D3">
              <w:rPr>
                <w:color w:val="000000" w:themeColor="text1"/>
                <w:sz w:val="22"/>
                <w:szCs w:val="22"/>
              </w:rPr>
              <w:t xml:space="preserve"> </w:t>
            </w:r>
            <w:r w:rsidR="00783139" w:rsidRPr="00783139">
              <w:rPr>
                <w:sz w:val="22"/>
                <w:szCs w:val="22"/>
              </w:rPr>
              <w:t xml:space="preserve">and </w:t>
            </w:r>
            <w:r w:rsidR="00783139" w:rsidRPr="00783139">
              <w:rPr>
                <w:i/>
                <w:iCs/>
                <w:sz w:val="22"/>
                <w:szCs w:val="22"/>
              </w:rPr>
              <w:t>choice and control</w:t>
            </w:r>
            <w:r w:rsidR="00783139" w:rsidRPr="00EF39D3">
              <w:rPr>
                <w:color w:val="000000" w:themeColor="text1"/>
                <w:sz w:val="22"/>
                <w:szCs w:val="22"/>
              </w:rPr>
              <w:t xml:space="preserve"> </w:t>
            </w:r>
            <w:r w:rsidR="005A12BE" w:rsidRPr="0052176F">
              <w:rPr>
                <w:color w:val="000000" w:themeColor="text1"/>
                <w:sz w:val="22"/>
                <w:szCs w:val="22"/>
              </w:rPr>
              <w:t>(77%)</w:t>
            </w:r>
            <w:r w:rsidR="005A12BE" w:rsidRPr="00EF39D3">
              <w:rPr>
                <w:color w:val="000000" w:themeColor="text1"/>
                <w:sz w:val="22"/>
                <w:szCs w:val="22"/>
              </w:rPr>
              <w:t xml:space="preserve"> </w:t>
            </w:r>
            <w:r w:rsidR="00783139" w:rsidRPr="00EF39D3">
              <w:rPr>
                <w:color w:val="000000" w:themeColor="text1"/>
                <w:sz w:val="22"/>
                <w:szCs w:val="22"/>
              </w:rPr>
              <w:t>matter most</w:t>
            </w:r>
            <w:r w:rsidR="00783139">
              <w:rPr>
                <w:color w:val="000000" w:themeColor="text1"/>
                <w:sz w:val="22"/>
                <w:szCs w:val="22"/>
              </w:rPr>
              <w:t xml:space="preserve"> to them when being supported.</w:t>
            </w:r>
          </w:p>
          <w:p w14:paraId="290A2487" w14:textId="77777777" w:rsidR="0034203F" w:rsidRPr="008E4AA7" w:rsidRDefault="0034203F">
            <w:pPr>
              <w:pStyle w:val="ListParagraph"/>
              <w:numPr>
                <w:ilvl w:val="0"/>
                <w:numId w:val="32"/>
              </w:numPr>
              <w:rPr>
                <w:color w:val="000000" w:themeColor="text1"/>
                <w:sz w:val="22"/>
                <w:szCs w:val="22"/>
              </w:rPr>
            </w:pPr>
            <w:r w:rsidRPr="00FA25F7">
              <w:rPr>
                <w:rFonts w:ascii="Roboto" w:hAnsi="Roboto"/>
                <w:bCs/>
                <w:color w:val="000000" w:themeColor="text1"/>
                <w:sz w:val="22"/>
                <w:szCs w:val="22"/>
              </w:rPr>
              <w:t>What matters most when feeling safe from abuse and neglect</w:t>
            </w:r>
            <w:r w:rsidR="00466270" w:rsidRPr="00FA25F7">
              <w:rPr>
                <w:rFonts w:ascii="Roboto" w:hAnsi="Roboto"/>
                <w:bCs/>
                <w:color w:val="000000" w:themeColor="text1"/>
                <w:sz w:val="22"/>
                <w:szCs w:val="22"/>
              </w:rPr>
              <w:t>:</w:t>
            </w:r>
            <w:r w:rsidR="00466270" w:rsidRPr="000319CF">
              <w:rPr>
                <w:b/>
                <w:color w:val="000000" w:themeColor="text1"/>
                <w:sz w:val="22"/>
                <w:szCs w:val="22"/>
              </w:rPr>
              <w:t xml:space="preserve"> </w:t>
            </w:r>
            <w:r w:rsidR="00466270" w:rsidRPr="008E4AA7">
              <w:rPr>
                <w:color w:val="000000" w:themeColor="text1"/>
                <w:sz w:val="22"/>
                <w:szCs w:val="22"/>
              </w:rPr>
              <w:t>The</w:t>
            </w:r>
            <w:r w:rsidR="00EF39D3" w:rsidRPr="008E4AA7">
              <w:rPr>
                <w:color w:val="000000" w:themeColor="text1"/>
                <w:sz w:val="22"/>
                <w:szCs w:val="22"/>
              </w:rPr>
              <w:t xml:space="preserve"> greatest proportions of survey respondents indicated</w:t>
            </w:r>
            <w:r w:rsidR="00EF39D3" w:rsidRPr="008E4AA7">
              <w:rPr>
                <w:bCs/>
                <w:color w:val="000000" w:themeColor="text1"/>
                <w:sz w:val="22"/>
                <w:szCs w:val="22"/>
              </w:rPr>
              <w:t xml:space="preserve"> that </w:t>
            </w:r>
            <w:r w:rsidR="00EF39D3" w:rsidRPr="008E4AA7">
              <w:rPr>
                <w:bCs/>
                <w:i/>
                <w:iCs/>
                <w:color w:val="000000" w:themeColor="text1"/>
                <w:sz w:val="22"/>
                <w:szCs w:val="22"/>
              </w:rPr>
              <w:t>being l</w:t>
            </w:r>
            <w:r w:rsidR="00C9272F" w:rsidRPr="008E4AA7">
              <w:rPr>
                <w:bCs/>
                <w:i/>
                <w:iCs/>
                <w:color w:val="000000" w:themeColor="text1"/>
                <w:sz w:val="22"/>
                <w:szCs w:val="22"/>
              </w:rPr>
              <w:t xml:space="preserve">istened to and taken seriously </w:t>
            </w:r>
            <w:r w:rsidR="00C9272F" w:rsidRPr="0052176F">
              <w:rPr>
                <w:bCs/>
                <w:color w:val="000000" w:themeColor="text1"/>
                <w:sz w:val="22"/>
                <w:szCs w:val="22"/>
              </w:rPr>
              <w:t>(56%</w:t>
            </w:r>
            <w:r w:rsidR="00EF39D3" w:rsidRPr="0052176F">
              <w:rPr>
                <w:bCs/>
                <w:color w:val="000000" w:themeColor="text1"/>
                <w:sz w:val="22"/>
                <w:szCs w:val="22"/>
              </w:rPr>
              <w:t xml:space="preserve">) </w:t>
            </w:r>
            <w:r w:rsidR="00EF39D3" w:rsidRPr="008E4AA7">
              <w:rPr>
                <w:bCs/>
                <w:color w:val="000000" w:themeColor="text1"/>
                <w:sz w:val="22"/>
                <w:szCs w:val="22"/>
              </w:rPr>
              <w:t xml:space="preserve">and </w:t>
            </w:r>
            <w:r w:rsidR="00EF39D3" w:rsidRPr="008E4AA7">
              <w:rPr>
                <w:bCs/>
                <w:i/>
                <w:iCs/>
                <w:color w:val="000000" w:themeColor="text1"/>
                <w:sz w:val="22"/>
                <w:szCs w:val="22"/>
              </w:rPr>
              <w:t xml:space="preserve">being </w:t>
            </w:r>
            <w:r w:rsidR="00C9272F" w:rsidRPr="008E4AA7">
              <w:rPr>
                <w:bCs/>
                <w:i/>
                <w:iCs/>
                <w:color w:val="000000" w:themeColor="text1"/>
                <w:sz w:val="22"/>
                <w:szCs w:val="22"/>
              </w:rPr>
              <w:t xml:space="preserve">treated with respect and dignity </w:t>
            </w:r>
            <w:r w:rsidR="00C9272F" w:rsidRPr="0052176F">
              <w:rPr>
                <w:bCs/>
                <w:color w:val="000000" w:themeColor="text1"/>
                <w:sz w:val="22"/>
                <w:szCs w:val="22"/>
              </w:rPr>
              <w:t>(55%)</w:t>
            </w:r>
            <w:r w:rsidR="00EF39D3" w:rsidRPr="0052176F">
              <w:rPr>
                <w:bCs/>
                <w:color w:val="000000" w:themeColor="text1"/>
                <w:sz w:val="22"/>
                <w:szCs w:val="22"/>
              </w:rPr>
              <w:t xml:space="preserve">, </w:t>
            </w:r>
            <w:r w:rsidR="00EF39D3" w:rsidRPr="008E4AA7">
              <w:rPr>
                <w:bCs/>
                <w:color w:val="000000" w:themeColor="text1"/>
                <w:sz w:val="22"/>
                <w:szCs w:val="22"/>
              </w:rPr>
              <w:t>were the most important aspects</w:t>
            </w:r>
            <w:r w:rsidR="006D747F">
              <w:rPr>
                <w:bCs/>
                <w:color w:val="000000" w:themeColor="text1"/>
                <w:sz w:val="22"/>
                <w:szCs w:val="22"/>
              </w:rPr>
              <w:t xml:space="preserve"> </w:t>
            </w:r>
            <w:r w:rsidR="008D67C6">
              <w:rPr>
                <w:bCs/>
                <w:color w:val="000000" w:themeColor="text1"/>
                <w:sz w:val="22"/>
                <w:szCs w:val="22"/>
              </w:rPr>
              <w:t xml:space="preserve">when thinking about </w:t>
            </w:r>
            <w:r w:rsidR="00104FF1">
              <w:rPr>
                <w:bCs/>
                <w:color w:val="000000" w:themeColor="text1"/>
                <w:sz w:val="22"/>
                <w:szCs w:val="22"/>
              </w:rPr>
              <w:t>feeling safe from abuse and neglect.</w:t>
            </w:r>
            <w:r w:rsidR="00EF39D3" w:rsidRPr="008E4AA7">
              <w:rPr>
                <w:bCs/>
                <w:color w:val="000000" w:themeColor="text1"/>
                <w:sz w:val="22"/>
                <w:szCs w:val="22"/>
              </w:rPr>
              <w:t xml:space="preserve"> </w:t>
            </w:r>
          </w:p>
          <w:p w14:paraId="05281601" w14:textId="77777777" w:rsidR="0034203F" w:rsidRPr="008E4AA7" w:rsidRDefault="0034203F">
            <w:pPr>
              <w:pStyle w:val="ListParagraph"/>
              <w:numPr>
                <w:ilvl w:val="0"/>
                <w:numId w:val="32"/>
              </w:numPr>
              <w:rPr>
                <w:color w:val="000000" w:themeColor="text1"/>
                <w:sz w:val="22"/>
                <w:szCs w:val="22"/>
              </w:rPr>
            </w:pPr>
            <w:r w:rsidRPr="00FA25F7">
              <w:rPr>
                <w:rFonts w:ascii="Roboto" w:hAnsi="Roboto"/>
                <w:color w:val="000000" w:themeColor="text1"/>
                <w:sz w:val="22"/>
                <w:szCs w:val="22"/>
              </w:rPr>
              <w:t>Awareness of how to provide feedback about services:</w:t>
            </w:r>
            <w:r w:rsidRPr="000319CF">
              <w:rPr>
                <w:color w:val="000000" w:themeColor="text1"/>
                <w:sz w:val="22"/>
                <w:szCs w:val="22"/>
              </w:rPr>
              <w:t xml:space="preserve"> </w:t>
            </w:r>
            <w:r w:rsidR="008E4AA7" w:rsidRPr="008E4AA7">
              <w:rPr>
                <w:color w:val="000000" w:themeColor="text1"/>
                <w:sz w:val="22"/>
                <w:szCs w:val="22"/>
              </w:rPr>
              <w:t xml:space="preserve">39% </w:t>
            </w:r>
            <w:r w:rsidR="002C1A15">
              <w:rPr>
                <w:color w:val="000000" w:themeColor="text1"/>
                <w:sz w:val="22"/>
                <w:szCs w:val="22"/>
              </w:rPr>
              <w:t>stated</w:t>
            </w:r>
            <w:r w:rsidR="008E4AA7" w:rsidRPr="008E4AA7">
              <w:rPr>
                <w:color w:val="000000" w:themeColor="text1"/>
                <w:sz w:val="22"/>
                <w:szCs w:val="22"/>
              </w:rPr>
              <w:t xml:space="preserve"> </w:t>
            </w:r>
            <w:r w:rsidR="00444EC9" w:rsidRPr="008E4AA7">
              <w:rPr>
                <w:color w:val="000000" w:themeColor="text1"/>
                <w:sz w:val="22"/>
                <w:szCs w:val="22"/>
              </w:rPr>
              <w:t xml:space="preserve">they </w:t>
            </w:r>
            <w:r w:rsidR="00444EC9" w:rsidRPr="008E4AA7">
              <w:rPr>
                <w:i/>
                <w:iCs/>
                <w:color w:val="000000" w:themeColor="text1"/>
                <w:sz w:val="22"/>
                <w:szCs w:val="22"/>
              </w:rPr>
              <w:t>know this process</w:t>
            </w:r>
            <w:r w:rsidR="00444EC9" w:rsidRPr="008E4AA7">
              <w:rPr>
                <w:color w:val="000000" w:themeColor="text1"/>
                <w:sz w:val="22"/>
                <w:szCs w:val="22"/>
              </w:rPr>
              <w:t xml:space="preserve">, 33% </w:t>
            </w:r>
            <w:r w:rsidR="008E4AA7">
              <w:rPr>
                <w:color w:val="000000" w:themeColor="text1"/>
                <w:sz w:val="22"/>
                <w:szCs w:val="22"/>
              </w:rPr>
              <w:t xml:space="preserve">indicated they </w:t>
            </w:r>
            <w:r w:rsidR="00444EC9" w:rsidRPr="008E4AA7">
              <w:rPr>
                <w:i/>
                <w:iCs/>
                <w:color w:val="000000" w:themeColor="text1"/>
                <w:sz w:val="22"/>
                <w:szCs w:val="22"/>
              </w:rPr>
              <w:t>don’t know</w:t>
            </w:r>
            <w:r w:rsidR="00444EC9" w:rsidRPr="008E4AA7">
              <w:rPr>
                <w:color w:val="000000" w:themeColor="text1"/>
                <w:sz w:val="22"/>
                <w:szCs w:val="22"/>
              </w:rPr>
              <w:t xml:space="preserve">, and </w:t>
            </w:r>
            <w:r w:rsidR="002C1A15">
              <w:rPr>
                <w:color w:val="000000" w:themeColor="text1"/>
                <w:sz w:val="22"/>
                <w:szCs w:val="22"/>
              </w:rPr>
              <w:t>over a quarter (</w:t>
            </w:r>
            <w:r w:rsidR="00444EC9" w:rsidRPr="008E4AA7">
              <w:rPr>
                <w:color w:val="000000" w:themeColor="text1"/>
                <w:sz w:val="22"/>
                <w:szCs w:val="22"/>
              </w:rPr>
              <w:t>27%</w:t>
            </w:r>
            <w:r w:rsidR="002C1A15">
              <w:rPr>
                <w:color w:val="000000" w:themeColor="text1"/>
                <w:sz w:val="22"/>
                <w:szCs w:val="22"/>
              </w:rPr>
              <w:t>)</w:t>
            </w:r>
            <w:r w:rsidR="008E4AA7">
              <w:rPr>
                <w:color w:val="000000" w:themeColor="text1"/>
                <w:sz w:val="22"/>
                <w:szCs w:val="22"/>
              </w:rPr>
              <w:t xml:space="preserve"> </w:t>
            </w:r>
            <w:r w:rsidR="002C1A15">
              <w:rPr>
                <w:color w:val="000000" w:themeColor="text1"/>
                <w:sz w:val="22"/>
                <w:szCs w:val="22"/>
              </w:rPr>
              <w:t>were</w:t>
            </w:r>
            <w:r w:rsidR="008E4AA7">
              <w:rPr>
                <w:color w:val="000000" w:themeColor="text1"/>
                <w:sz w:val="22"/>
                <w:szCs w:val="22"/>
              </w:rPr>
              <w:t xml:space="preserve"> </w:t>
            </w:r>
            <w:r w:rsidR="008E4AA7" w:rsidRPr="008E4AA7">
              <w:rPr>
                <w:i/>
                <w:iCs/>
                <w:color w:val="000000" w:themeColor="text1"/>
                <w:sz w:val="22"/>
                <w:szCs w:val="22"/>
              </w:rPr>
              <w:t>unsure</w:t>
            </w:r>
            <w:r w:rsidR="008E4AA7">
              <w:rPr>
                <w:i/>
                <w:iCs/>
                <w:color w:val="000000" w:themeColor="text1"/>
                <w:sz w:val="22"/>
                <w:szCs w:val="22"/>
              </w:rPr>
              <w:t xml:space="preserve">. </w:t>
            </w:r>
          </w:p>
          <w:p w14:paraId="6DE0D85C" w14:textId="77777777" w:rsidR="0034203F" w:rsidRPr="000319CF" w:rsidRDefault="0034203F">
            <w:pPr>
              <w:pStyle w:val="ListParagraph"/>
              <w:numPr>
                <w:ilvl w:val="0"/>
                <w:numId w:val="32"/>
              </w:numPr>
              <w:rPr>
                <w:color w:val="000000" w:themeColor="text1"/>
                <w:sz w:val="22"/>
                <w:szCs w:val="22"/>
              </w:rPr>
            </w:pPr>
            <w:r w:rsidRPr="00FA25F7">
              <w:rPr>
                <w:rFonts w:ascii="Roboto" w:hAnsi="Roboto"/>
                <w:color w:val="000000" w:themeColor="text1"/>
                <w:sz w:val="22"/>
                <w:szCs w:val="22"/>
              </w:rPr>
              <w:t>Awareness of how to make a complaint about services</w:t>
            </w:r>
            <w:r w:rsidRPr="000319CF">
              <w:rPr>
                <w:b/>
                <w:bCs/>
                <w:color w:val="000000" w:themeColor="text1"/>
                <w:sz w:val="22"/>
                <w:szCs w:val="22"/>
              </w:rPr>
              <w:t>:</w:t>
            </w:r>
            <w:r w:rsidRPr="000319CF">
              <w:rPr>
                <w:color w:val="000000" w:themeColor="text1"/>
                <w:sz w:val="22"/>
                <w:szCs w:val="22"/>
              </w:rPr>
              <w:t xml:space="preserve"> </w:t>
            </w:r>
            <w:r w:rsidR="00E7785C" w:rsidRPr="000319CF">
              <w:rPr>
                <w:color w:val="000000" w:themeColor="text1"/>
                <w:sz w:val="22"/>
                <w:szCs w:val="22"/>
              </w:rPr>
              <w:t xml:space="preserve">39% of survey respondents indicated </w:t>
            </w:r>
            <w:r w:rsidR="0090481B" w:rsidRPr="000319CF">
              <w:rPr>
                <w:color w:val="000000" w:themeColor="text1"/>
                <w:sz w:val="22"/>
                <w:szCs w:val="22"/>
              </w:rPr>
              <w:t>they</w:t>
            </w:r>
            <w:r w:rsidR="008E4AA7">
              <w:rPr>
                <w:color w:val="000000" w:themeColor="text1"/>
                <w:sz w:val="22"/>
                <w:szCs w:val="22"/>
              </w:rPr>
              <w:t xml:space="preserve"> </w:t>
            </w:r>
            <w:r w:rsidR="008E4AA7" w:rsidRPr="008E4AA7">
              <w:rPr>
                <w:i/>
                <w:iCs/>
                <w:color w:val="000000" w:themeColor="text1"/>
                <w:sz w:val="22"/>
                <w:szCs w:val="22"/>
              </w:rPr>
              <w:t>know how to make a complaint</w:t>
            </w:r>
            <w:r w:rsidR="00E7785C" w:rsidRPr="000319CF">
              <w:rPr>
                <w:color w:val="000000" w:themeColor="text1"/>
                <w:sz w:val="22"/>
                <w:szCs w:val="22"/>
              </w:rPr>
              <w:t xml:space="preserve">, </w:t>
            </w:r>
            <w:r w:rsidR="008D3465">
              <w:rPr>
                <w:color w:val="000000" w:themeColor="text1"/>
                <w:sz w:val="22"/>
                <w:szCs w:val="22"/>
              </w:rPr>
              <w:t>almost as many (</w:t>
            </w:r>
            <w:r w:rsidR="00E7785C" w:rsidRPr="000319CF">
              <w:rPr>
                <w:color w:val="000000" w:themeColor="text1"/>
                <w:sz w:val="22"/>
                <w:szCs w:val="22"/>
              </w:rPr>
              <w:t>37%</w:t>
            </w:r>
            <w:r w:rsidR="008D3465">
              <w:rPr>
                <w:color w:val="000000" w:themeColor="text1"/>
                <w:sz w:val="22"/>
                <w:szCs w:val="22"/>
              </w:rPr>
              <w:t>)</w:t>
            </w:r>
            <w:r w:rsidR="00D846B4" w:rsidRPr="000319CF">
              <w:rPr>
                <w:color w:val="000000" w:themeColor="text1"/>
                <w:sz w:val="22"/>
                <w:szCs w:val="22"/>
              </w:rPr>
              <w:t xml:space="preserve"> stated they </w:t>
            </w:r>
            <w:r w:rsidR="00D846B4" w:rsidRPr="008E4AA7">
              <w:rPr>
                <w:i/>
                <w:iCs/>
                <w:color w:val="000000" w:themeColor="text1"/>
                <w:sz w:val="22"/>
                <w:szCs w:val="22"/>
              </w:rPr>
              <w:t>d</w:t>
            </w:r>
            <w:r w:rsidR="008E4AA7" w:rsidRPr="008E4AA7">
              <w:rPr>
                <w:i/>
                <w:iCs/>
                <w:color w:val="000000" w:themeColor="text1"/>
                <w:sz w:val="22"/>
                <w:szCs w:val="22"/>
              </w:rPr>
              <w:t>o</w:t>
            </w:r>
            <w:r w:rsidR="00D846B4" w:rsidRPr="008E4AA7">
              <w:rPr>
                <w:i/>
                <w:iCs/>
                <w:color w:val="000000" w:themeColor="text1"/>
                <w:sz w:val="22"/>
                <w:szCs w:val="22"/>
              </w:rPr>
              <w:t>n’t</w:t>
            </w:r>
            <w:r w:rsidR="008E4AA7" w:rsidRPr="008E4AA7">
              <w:rPr>
                <w:i/>
                <w:iCs/>
                <w:color w:val="000000" w:themeColor="text1"/>
                <w:sz w:val="22"/>
                <w:szCs w:val="22"/>
              </w:rPr>
              <w:t xml:space="preserve"> know</w:t>
            </w:r>
            <w:r w:rsidR="00D846B4" w:rsidRPr="000319CF">
              <w:rPr>
                <w:color w:val="000000" w:themeColor="text1"/>
                <w:sz w:val="22"/>
                <w:szCs w:val="22"/>
              </w:rPr>
              <w:t xml:space="preserve">, and 24% indicated they were </w:t>
            </w:r>
            <w:r w:rsidR="00D846B4" w:rsidRPr="008E4AA7">
              <w:rPr>
                <w:i/>
                <w:iCs/>
                <w:color w:val="000000" w:themeColor="text1"/>
                <w:sz w:val="22"/>
                <w:szCs w:val="22"/>
              </w:rPr>
              <w:t>unsure</w:t>
            </w:r>
            <w:r w:rsidR="00D846B4" w:rsidRPr="000319CF">
              <w:rPr>
                <w:color w:val="000000" w:themeColor="text1"/>
                <w:sz w:val="22"/>
                <w:szCs w:val="22"/>
              </w:rPr>
              <w:t xml:space="preserve">. </w:t>
            </w:r>
          </w:p>
          <w:p w14:paraId="65D943DF" w14:textId="77777777" w:rsidR="00D846B4" w:rsidRDefault="00D846B4">
            <w:pPr>
              <w:pStyle w:val="ListParagraph"/>
              <w:numPr>
                <w:ilvl w:val="0"/>
                <w:numId w:val="32"/>
              </w:numPr>
              <w:rPr>
                <w:color w:val="000000" w:themeColor="text1"/>
                <w:sz w:val="22"/>
                <w:szCs w:val="22"/>
              </w:rPr>
            </w:pPr>
            <w:r w:rsidRPr="00FA25F7">
              <w:rPr>
                <w:rFonts w:ascii="Roboto" w:hAnsi="Roboto"/>
                <w:color w:val="000000" w:themeColor="text1"/>
                <w:sz w:val="22"/>
                <w:szCs w:val="22"/>
              </w:rPr>
              <w:t>Awareness of how to escalate complaints</w:t>
            </w:r>
            <w:r w:rsidR="00492B29" w:rsidRPr="00FA25F7">
              <w:rPr>
                <w:rFonts w:ascii="Roboto" w:hAnsi="Roboto"/>
                <w:color w:val="000000" w:themeColor="text1"/>
                <w:sz w:val="22"/>
                <w:szCs w:val="22"/>
              </w:rPr>
              <w:t>:</w:t>
            </w:r>
            <w:r w:rsidR="00492B29" w:rsidRPr="000319CF">
              <w:rPr>
                <w:b/>
                <w:bCs/>
                <w:color w:val="000000" w:themeColor="text1"/>
                <w:sz w:val="22"/>
                <w:szCs w:val="22"/>
              </w:rPr>
              <w:t xml:space="preserve"> </w:t>
            </w:r>
            <w:r w:rsidR="0021677C" w:rsidRPr="000319CF">
              <w:rPr>
                <w:color w:val="000000" w:themeColor="text1"/>
                <w:sz w:val="22"/>
                <w:szCs w:val="22"/>
              </w:rPr>
              <w:t>28%</w:t>
            </w:r>
            <w:r w:rsidR="00492B29" w:rsidRPr="000319CF">
              <w:rPr>
                <w:color w:val="000000" w:themeColor="text1"/>
                <w:sz w:val="22"/>
                <w:szCs w:val="22"/>
              </w:rPr>
              <w:t xml:space="preserve"> </w:t>
            </w:r>
            <w:r w:rsidR="0021677C" w:rsidRPr="000319CF">
              <w:rPr>
                <w:color w:val="000000" w:themeColor="text1"/>
                <w:sz w:val="22"/>
                <w:szCs w:val="22"/>
              </w:rPr>
              <w:t>indicated</w:t>
            </w:r>
            <w:r w:rsidR="0021677C" w:rsidRPr="000319CF">
              <w:rPr>
                <w:b/>
                <w:bCs/>
                <w:color w:val="000000" w:themeColor="text1"/>
                <w:sz w:val="22"/>
                <w:szCs w:val="22"/>
              </w:rPr>
              <w:t xml:space="preserve"> </w:t>
            </w:r>
            <w:r w:rsidR="0021677C" w:rsidRPr="000319CF">
              <w:rPr>
                <w:color w:val="000000" w:themeColor="text1"/>
                <w:sz w:val="22"/>
                <w:szCs w:val="22"/>
              </w:rPr>
              <w:t xml:space="preserve">they </w:t>
            </w:r>
            <w:r w:rsidR="0021677C" w:rsidRPr="008E4AA7">
              <w:rPr>
                <w:i/>
                <w:iCs/>
                <w:color w:val="000000" w:themeColor="text1"/>
                <w:sz w:val="22"/>
                <w:szCs w:val="22"/>
              </w:rPr>
              <w:t xml:space="preserve">know how to </w:t>
            </w:r>
            <w:r w:rsidR="00375350" w:rsidRPr="008E4AA7">
              <w:rPr>
                <w:i/>
                <w:iCs/>
                <w:color w:val="000000" w:themeColor="text1"/>
                <w:sz w:val="22"/>
                <w:szCs w:val="22"/>
              </w:rPr>
              <w:t>escalate complaints</w:t>
            </w:r>
            <w:r w:rsidR="0021677C" w:rsidRPr="000319CF">
              <w:rPr>
                <w:color w:val="000000" w:themeColor="text1"/>
                <w:sz w:val="22"/>
                <w:szCs w:val="22"/>
              </w:rPr>
              <w:t xml:space="preserve">, while </w:t>
            </w:r>
            <w:r w:rsidR="008D3465">
              <w:rPr>
                <w:color w:val="000000" w:themeColor="text1"/>
                <w:sz w:val="22"/>
                <w:szCs w:val="22"/>
              </w:rPr>
              <w:t>almost half (</w:t>
            </w:r>
            <w:r w:rsidR="000319CF" w:rsidRPr="000319CF">
              <w:rPr>
                <w:color w:val="000000" w:themeColor="text1"/>
                <w:sz w:val="22"/>
                <w:szCs w:val="22"/>
              </w:rPr>
              <w:t>47%</w:t>
            </w:r>
            <w:r w:rsidR="008D3465">
              <w:rPr>
                <w:color w:val="000000" w:themeColor="text1"/>
                <w:sz w:val="22"/>
                <w:szCs w:val="22"/>
              </w:rPr>
              <w:t>)</w:t>
            </w:r>
            <w:r w:rsidR="000319CF" w:rsidRPr="000319CF">
              <w:rPr>
                <w:color w:val="000000" w:themeColor="text1"/>
                <w:sz w:val="22"/>
                <w:szCs w:val="22"/>
              </w:rPr>
              <w:t xml:space="preserve"> indicated they </w:t>
            </w:r>
            <w:r w:rsidR="008E4AA7" w:rsidRPr="008E4AA7">
              <w:rPr>
                <w:i/>
                <w:iCs/>
                <w:color w:val="000000" w:themeColor="text1"/>
                <w:sz w:val="22"/>
                <w:szCs w:val="22"/>
              </w:rPr>
              <w:t>do</w:t>
            </w:r>
            <w:r w:rsidR="000319CF" w:rsidRPr="008E4AA7">
              <w:rPr>
                <w:i/>
                <w:iCs/>
                <w:color w:val="000000" w:themeColor="text1"/>
                <w:sz w:val="22"/>
                <w:szCs w:val="22"/>
              </w:rPr>
              <w:t>n’t</w:t>
            </w:r>
            <w:r w:rsidR="008E4AA7" w:rsidRPr="008E4AA7">
              <w:rPr>
                <w:i/>
                <w:iCs/>
                <w:color w:val="000000" w:themeColor="text1"/>
                <w:sz w:val="22"/>
                <w:szCs w:val="22"/>
              </w:rPr>
              <w:t xml:space="preserve"> know</w:t>
            </w:r>
            <w:r w:rsidR="000319CF" w:rsidRPr="000319CF">
              <w:rPr>
                <w:color w:val="000000" w:themeColor="text1"/>
                <w:sz w:val="22"/>
                <w:szCs w:val="22"/>
              </w:rPr>
              <w:t xml:space="preserve">, 25% indicated they are </w:t>
            </w:r>
            <w:r w:rsidR="000319CF" w:rsidRPr="008E4AA7">
              <w:rPr>
                <w:i/>
                <w:iCs/>
                <w:color w:val="000000" w:themeColor="text1"/>
                <w:sz w:val="22"/>
                <w:szCs w:val="22"/>
              </w:rPr>
              <w:t>unsure</w:t>
            </w:r>
            <w:r w:rsidR="000319CF" w:rsidRPr="000319CF">
              <w:rPr>
                <w:color w:val="000000" w:themeColor="text1"/>
                <w:sz w:val="22"/>
                <w:szCs w:val="22"/>
              </w:rPr>
              <w:t>.</w:t>
            </w:r>
          </w:p>
          <w:p w14:paraId="5B0DA4FE" w14:textId="77777777" w:rsidR="00A87517" w:rsidRDefault="002D55F4">
            <w:pPr>
              <w:pStyle w:val="ListParagraph"/>
              <w:numPr>
                <w:ilvl w:val="0"/>
                <w:numId w:val="32"/>
              </w:numPr>
              <w:rPr>
                <w:color w:val="000000" w:themeColor="text1"/>
                <w:sz w:val="22"/>
                <w:szCs w:val="22"/>
              </w:rPr>
            </w:pPr>
            <w:r w:rsidRPr="002C6D84">
              <w:rPr>
                <w:rFonts w:ascii="Roboto" w:hAnsi="Roboto"/>
                <w:bCs/>
                <w:color w:val="000000" w:themeColor="text1"/>
                <w:sz w:val="22"/>
                <w:szCs w:val="22"/>
              </w:rPr>
              <w:t>Thoughts on a regular feedback survey:</w:t>
            </w:r>
            <w:r>
              <w:rPr>
                <w:b/>
                <w:color w:val="000000" w:themeColor="text1"/>
                <w:sz w:val="22"/>
                <w:szCs w:val="22"/>
              </w:rPr>
              <w:t xml:space="preserve"> </w:t>
            </w:r>
            <w:r w:rsidRPr="006834B6">
              <w:rPr>
                <w:color w:val="000000" w:themeColor="text1"/>
                <w:sz w:val="22"/>
                <w:szCs w:val="22"/>
              </w:rPr>
              <w:t xml:space="preserve">68% of respondents </w:t>
            </w:r>
            <w:r w:rsidR="00780D2B" w:rsidRPr="006834B6">
              <w:rPr>
                <w:color w:val="000000" w:themeColor="text1"/>
                <w:sz w:val="22"/>
                <w:szCs w:val="22"/>
              </w:rPr>
              <w:t>were in favour</w:t>
            </w:r>
            <w:r w:rsidR="00780D2B" w:rsidRPr="00780D2B">
              <w:rPr>
                <w:bCs/>
                <w:color w:val="000000" w:themeColor="text1"/>
                <w:sz w:val="22"/>
                <w:szCs w:val="22"/>
              </w:rPr>
              <w:t xml:space="preserve"> of this to some extent (37% </w:t>
            </w:r>
            <w:r w:rsidR="00780D2B" w:rsidRPr="006834B6">
              <w:rPr>
                <w:i/>
                <w:color w:val="000000" w:themeColor="text1"/>
                <w:sz w:val="22"/>
                <w:szCs w:val="22"/>
              </w:rPr>
              <w:t>strongly</w:t>
            </w:r>
            <w:r w:rsidR="00780D2B" w:rsidRPr="00780D2B">
              <w:rPr>
                <w:bCs/>
                <w:color w:val="000000" w:themeColor="text1"/>
                <w:sz w:val="22"/>
                <w:szCs w:val="22"/>
              </w:rPr>
              <w:t xml:space="preserve"> </w:t>
            </w:r>
            <w:r w:rsidR="006834B6">
              <w:rPr>
                <w:bCs/>
                <w:color w:val="000000" w:themeColor="text1"/>
                <w:sz w:val="22"/>
                <w:szCs w:val="22"/>
              </w:rPr>
              <w:t xml:space="preserve">and </w:t>
            </w:r>
            <w:r w:rsidR="00780D2B" w:rsidRPr="00275E05">
              <w:rPr>
                <w:bCs/>
                <w:color w:val="000000" w:themeColor="text1"/>
                <w:sz w:val="22"/>
                <w:szCs w:val="22"/>
              </w:rPr>
              <w:t xml:space="preserve"> </w:t>
            </w:r>
            <w:r w:rsidR="00275E05" w:rsidRPr="00275E05">
              <w:rPr>
                <w:bCs/>
                <w:color w:val="000000" w:themeColor="text1"/>
                <w:sz w:val="22"/>
                <w:szCs w:val="22"/>
              </w:rPr>
              <w:t xml:space="preserve">31% </w:t>
            </w:r>
            <w:r w:rsidR="00275E05" w:rsidRPr="006834B6">
              <w:rPr>
                <w:i/>
                <w:color w:val="000000" w:themeColor="text1"/>
                <w:sz w:val="22"/>
                <w:szCs w:val="22"/>
              </w:rPr>
              <w:t>somewhat</w:t>
            </w:r>
            <w:r w:rsidR="00275E05" w:rsidRPr="00275E05">
              <w:rPr>
                <w:bCs/>
                <w:color w:val="000000" w:themeColor="text1"/>
                <w:sz w:val="22"/>
                <w:szCs w:val="22"/>
              </w:rPr>
              <w:t>)</w:t>
            </w:r>
            <w:r w:rsidR="00275E05">
              <w:rPr>
                <w:bCs/>
                <w:color w:val="000000" w:themeColor="text1"/>
                <w:sz w:val="22"/>
                <w:szCs w:val="22"/>
              </w:rPr>
              <w:t xml:space="preserve">, while </w:t>
            </w:r>
            <w:r w:rsidR="00AD4D24" w:rsidRPr="006834B6">
              <w:rPr>
                <w:color w:val="000000" w:themeColor="text1"/>
                <w:sz w:val="22"/>
                <w:szCs w:val="22"/>
              </w:rPr>
              <w:t>17%</w:t>
            </w:r>
            <w:r w:rsidR="00AD4D24" w:rsidRPr="00CA4EC5">
              <w:rPr>
                <w:bCs/>
                <w:i/>
                <w:iCs/>
                <w:color w:val="000000" w:themeColor="text1"/>
                <w:sz w:val="22"/>
                <w:szCs w:val="22"/>
              </w:rPr>
              <w:t xml:space="preserve"> </w:t>
            </w:r>
            <w:r w:rsidR="00AD4D24" w:rsidRPr="006834B6">
              <w:rPr>
                <w:color w:val="000000" w:themeColor="text1"/>
                <w:sz w:val="22"/>
                <w:szCs w:val="22"/>
              </w:rPr>
              <w:t>opposed the idea</w:t>
            </w:r>
            <w:r w:rsidR="00AD4D24">
              <w:rPr>
                <w:bCs/>
                <w:color w:val="000000" w:themeColor="text1"/>
                <w:sz w:val="22"/>
                <w:szCs w:val="22"/>
              </w:rPr>
              <w:t xml:space="preserve"> (</w:t>
            </w:r>
            <w:r w:rsidR="00CA4EC5">
              <w:rPr>
                <w:bCs/>
                <w:color w:val="000000" w:themeColor="text1"/>
                <w:sz w:val="22"/>
                <w:szCs w:val="22"/>
              </w:rPr>
              <w:t xml:space="preserve">6% </w:t>
            </w:r>
            <w:r w:rsidR="00CA4EC5" w:rsidRPr="006834B6">
              <w:rPr>
                <w:i/>
                <w:color w:val="000000" w:themeColor="text1"/>
                <w:sz w:val="22"/>
                <w:szCs w:val="22"/>
              </w:rPr>
              <w:t>strongly</w:t>
            </w:r>
            <w:r w:rsidR="00CA4EC5">
              <w:rPr>
                <w:bCs/>
                <w:color w:val="000000" w:themeColor="text1"/>
                <w:sz w:val="22"/>
                <w:szCs w:val="22"/>
              </w:rPr>
              <w:t xml:space="preserve">, 11% </w:t>
            </w:r>
            <w:r w:rsidR="00CA4EC5" w:rsidRPr="006834B6">
              <w:rPr>
                <w:i/>
                <w:color w:val="000000" w:themeColor="text1"/>
                <w:sz w:val="22"/>
                <w:szCs w:val="22"/>
              </w:rPr>
              <w:t>somewhat</w:t>
            </w:r>
            <w:r w:rsidR="00CA4EC5">
              <w:rPr>
                <w:bCs/>
                <w:color w:val="000000" w:themeColor="text1"/>
                <w:sz w:val="22"/>
                <w:szCs w:val="22"/>
              </w:rPr>
              <w:t>).</w:t>
            </w:r>
          </w:p>
          <w:p w14:paraId="357F7C17" w14:textId="77777777" w:rsidR="002D55F4" w:rsidRPr="002D55F4" w:rsidRDefault="002D55F4">
            <w:pPr>
              <w:pStyle w:val="ListParagraph"/>
              <w:numPr>
                <w:ilvl w:val="0"/>
                <w:numId w:val="32"/>
              </w:numPr>
              <w:rPr>
                <w:b/>
                <w:bCs/>
                <w:color w:val="000000" w:themeColor="text1"/>
                <w:sz w:val="22"/>
                <w:szCs w:val="22"/>
              </w:rPr>
            </w:pPr>
            <w:r w:rsidRPr="002C6D84">
              <w:rPr>
                <w:rFonts w:ascii="Roboto" w:hAnsi="Roboto"/>
                <w:color w:val="000000" w:themeColor="text1"/>
                <w:sz w:val="22"/>
                <w:szCs w:val="22"/>
              </w:rPr>
              <w:t>Preferred methods for providing feedback:</w:t>
            </w:r>
            <w:r w:rsidRPr="002D55F4">
              <w:rPr>
                <w:b/>
                <w:bCs/>
                <w:color w:val="000000" w:themeColor="text1"/>
                <w:sz w:val="22"/>
                <w:szCs w:val="22"/>
              </w:rPr>
              <w:t xml:space="preserve"> </w:t>
            </w:r>
            <w:r w:rsidR="00B56B94" w:rsidRPr="00A429C1">
              <w:rPr>
                <w:color w:val="000000" w:themeColor="text1"/>
                <w:sz w:val="22"/>
                <w:szCs w:val="22"/>
              </w:rPr>
              <w:t xml:space="preserve">The most popular </w:t>
            </w:r>
            <w:r w:rsidR="00D17D5F">
              <w:rPr>
                <w:color w:val="000000" w:themeColor="text1"/>
                <w:sz w:val="22"/>
                <w:szCs w:val="22"/>
              </w:rPr>
              <w:t>preferences</w:t>
            </w:r>
            <w:r w:rsidR="00B56B94" w:rsidRPr="00A429C1">
              <w:rPr>
                <w:color w:val="000000" w:themeColor="text1"/>
                <w:sz w:val="22"/>
                <w:szCs w:val="22"/>
              </w:rPr>
              <w:t xml:space="preserve"> were </w:t>
            </w:r>
            <w:r w:rsidR="00B56B94" w:rsidRPr="00A429C1">
              <w:rPr>
                <w:i/>
                <w:iCs/>
                <w:color w:val="000000" w:themeColor="text1"/>
                <w:sz w:val="22"/>
                <w:szCs w:val="22"/>
              </w:rPr>
              <w:t xml:space="preserve">email </w:t>
            </w:r>
            <w:r w:rsidR="00B56B94" w:rsidRPr="00A429C1">
              <w:rPr>
                <w:color w:val="000000" w:themeColor="text1"/>
                <w:sz w:val="22"/>
                <w:szCs w:val="22"/>
              </w:rPr>
              <w:t>(45</w:t>
            </w:r>
            <w:r w:rsidR="00A429C1">
              <w:rPr>
                <w:color w:val="000000" w:themeColor="text1"/>
                <w:sz w:val="22"/>
                <w:szCs w:val="22"/>
              </w:rPr>
              <w:t>%</w:t>
            </w:r>
            <w:r w:rsidR="00B56B94" w:rsidRPr="00A429C1">
              <w:rPr>
                <w:color w:val="000000" w:themeColor="text1"/>
                <w:sz w:val="22"/>
                <w:szCs w:val="22"/>
              </w:rPr>
              <w:t xml:space="preserve">), </w:t>
            </w:r>
            <w:r w:rsidR="00B56B94" w:rsidRPr="00A429C1">
              <w:rPr>
                <w:i/>
                <w:iCs/>
                <w:color w:val="000000" w:themeColor="text1"/>
                <w:sz w:val="22"/>
                <w:szCs w:val="22"/>
              </w:rPr>
              <w:t>disability advocate or support organisations</w:t>
            </w:r>
            <w:r w:rsidR="00B56B94" w:rsidRPr="00A429C1">
              <w:rPr>
                <w:color w:val="000000" w:themeColor="text1"/>
                <w:sz w:val="22"/>
                <w:szCs w:val="22"/>
              </w:rPr>
              <w:t xml:space="preserve"> (40%)</w:t>
            </w:r>
            <w:r w:rsidR="00A429C1" w:rsidRPr="00A429C1">
              <w:rPr>
                <w:color w:val="000000" w:themeColor="text1"/>
                <w:sz w:val="22"/>
                <w:szCs w:val="22"/>
              </w:rPr>
              <w:t xml:space="preserve">, </w:t>
            </w:r>
            <w:r w:rsidR="00A429C1" w:rsidRPr="00A429C1">
              <w:rPr>
                <w:i/>
                <w:iCs/>
                <w:color w:val="000000" w:themeColor="text1"/>
                <w:sz w:val="22"/>
                <w:szCs w:val="22"/>
              </w:rPr>
              <w:t>and talking with a team leader or manager</w:t>
            </w:r>
            <w:r w:rsidR="00A429C1" w:rsidRPr="00A429C1">
              <w:rPr>
                <w:color w:val="000000" w:themeColor="text1"/>
                <w:sz w:val="22"/>
                <w:szCs w:val="22"/>
              </w:rPr>
              <w:t xml:space="preserve"> (36%)</w:t>
            </w:r>
            <w:r w:rsidR="00A429C1">
              <w:rPr>
                <w:color w:val="000000" w:themeColor="text1"/>
                <w:sz w:val="22"/>
                <w:szCs w:val="22"/>
              </w:rPr>
              <w:t xml:space="preserve">. </w:t>
            </w:r>
          </w:p>
          <w:p w14:paraId="76C853B2" w14:textId="77777777" w:rsidR="002E384C" w:rsidRPr="007D3968" w:rsidRDefault="008E0BFD" w:rsidP="00D16B3D">
            <w:pPr>
              <w:pStyle w:val="Heading7"/>
              <w:rPr>
                <w:lang w:val="en-NZ"/>
              </w:rPr>
            </w:pPr>
            <w:r w:rsidRPr="007D3968">
              <w:rPr>
                <w:lang w:val="en-NZ"/>
              </w:rPr>
              <w:t>What</w:t>
            </w:r>
            <w:r w:rsidR="00690CB1" w:rsidRPr="007D3968">
              <w:rPr>
                <w:lang w:val="en-NZ"/>
              </w:rPr>
              <w:t xml:space="preserve"> </w:t>
            </w:r>
            <w:r w:rsidR="00263C9B">
              <w:t>people</w:t>
            </w:r>
            <w:r w:rsidR="00690CB1" w:rsidRPr="007D3968">
              <w:rPr>
                <w:lang w:val="en-NZ"/>
              </w:rPr>
              <w:t xml:space="preserve"> </w:t>
            </w:r>
            <w:r w:rsidR="00690CB1" w:rsidRPr="00DB2E99">
              <w:t>said</w:t>
            </w:r>
          </w:p>
          <w:p w14:paraId="7E3FCF98" w14:textId="77777777" w:rsidR="00B31089" w:rsidRPr="007D3968" w:rsidRDefault="00AC2476" w:rsidP="002C6D84">
            <w:pPr>
              <w:pStyle w:val="Heading9"/>
              <w:rPr>
                <w:lang w:val="en-NZ"/>
              </w:rPr>
            </w:pPr>
            <w:r w:rsidRPr="00AC2476">
              <w:rPr>
                <w:lang w:val="en-NZ"/>
              </w:rPr>
              <w:t>What would give confidence in a DSS provider’s complaint</w:t>
            </w:r>
            <w:r w:rsidR="00F7748A">
              <w:rPr>
                <w:lang w:val="en-NZ"/>
              </w:rPr>
              <w:t>s</w:t>
            </w:r>
            <w:r w:rsidRPr="00AC2476">
              <w:rPr>
                <w:lang w:val="en-NZ"/>
              </w:rPr>
              <w:t xml:space="preserve"> process </w:t>
            </w:r>
          </w:p>
          <w:p w14:paraId="710BE4D7" w14:textId="77777777" w:rsidR="00E72B7D" w:rsidRDefault="00E72B7D">
            <w:pPr>
              <w:pStyle w:val="ListParagraph"/>
              <w:numPr>
                <w:ilvl w:val="0"/>
                <w:numId w:val="32"/>
              </w:numPr>
              <w:rPr>
                <w:color w:val="000000" w:themeColor="text1"/>
                <w:sz w:val="22"/>
                <w:szCs w:val="22"/>
              </w:rPr>
            </w:pPr>
            <w:r>
              <w:rPr>
                <w:color w:val="000000" w:themeColor="text1"/>
                <w:sz w:val="22"/>
                <w:szCs w:val="22"/>
              </w:rPr>
              <w:t>The main factor</w:t>
            </w:r>
            <w:r w:rsidR="00F80FB5">
              <w:rPr>
                <w:color w:val="000000" w:themeColor="text1"/>
                <w:sz w:val="22"/>
                <w:szCs w:val="22"/>
              </w:rPr>
              <w:t>s</w:t>
            </w:r>
            <w:r>
              <w:rPr>
                <w:color w:val="000000" w:themeColor="text1"/>
                <w:sz w:val="22"/>
                <w:szCs w:val="22"/>
              </w:rPr>
              <w:t xml:space="preserve"> people identified </w:t>
            </w:r>
            <w:r w:rsidR="00CD3618">
              <w:rPr>
                <w:color w:val="000000" w:themeColor="text1"/>
                <w:sz w:val="22"/>
                <w:szCs w:val="22"/>
              </w:rPr>
              <w:t xml:space="preserve">in a complaints system they can have confidence in is a </w:t>
            </w:r>
            <w:r w:rsidR="006B7168">
              <w:rPr>
                <w:color w:val="000000" w:themeColor="text1"/>
                <w:sz w:val="22"/>
                <w:szCs w:val="22"/>
              </w:rPr>
              <w:t xml:space="preserve">complaints </w:t>
            </w:r>
            <w:r w:rsidR="00BF1FB3" w:rsidRPr="0076465B">
              <w:rPr>
                <w:color w:val="000000" w:themeColor="text1"/>
                <w:sz w:val="22"/>
                <w:szCs w:val="22"/>
              </w:rPr>
              <w:t>process</w:t>
            </w:r>
            <w:r w:rsidR="00F80FB5">
              <w:rPr>
                <w:color w:val="000000" w:themeColor="text1"/>
                <w:sz w:val="22"/>
                <w:szCs w:val="22"/>
              </w:rPr>
              <w:t xml:space="preserve"> that it</w:t>
            </w:r>
            <w:r w:rsidR="00BF1FB3" w:rsidRPr="0076465B">
              <w:rPr>
                <w:color w:val="000000" w:themeColor="text1"/>
                <w:sz w:val="22"/>
                <w:szCs w:val="22"/>
              </w:rPr>
              <w:t xml:space="preserve"> is </w:t>
            </w:r>
            <w:r w:rsidR="0024234A">
              <w:rPr>
                <w:color w:val="000000" w:themeColor="text1"/>
                <w:sz w:val="22"/>
                <w:szCs w:val="22"/>
              </w:rPr>
              <w:t xml:space="preserve">easy to </w:t>
            </w:r>
            <w:r w:rsidR="006232C3">
              <w:rPr>
                <w:color w:val="000000" w:themeColor="text1"/>
                <w:sz w:val="22"/>
                <w:szCs w:val="22"/>
              </w:rPr>
              <w:t>understand</w:t>
            </w:r>
            <w:r w:rsidR="006F7AF2">
              <w:rPr>
                <w:color w:val="000000" w:themeColor="text1"/>
                <w:sz w:val="22"/>
                <w:szCs w:val="22"/>
              </w:rPr>
              <w:t xml:space="preserve">, </w:t>
            </w:r>
            <w:r w:rsidR="00CD3618">
              <w:rPr>
                <w:color w:val="000000" w:themeColor="text1"/>
                <w:sz w:val="22"/>
                <w:szCs w:val="22"/>
              </w:rPr>
              <w:t xml:space="preserve">easy to </w:t>
            </w:r>
            <w:r w:rsidR="006F7AF2">
              <w:rPr>
                <w:color w:val="000000" w:themeColor="text1"/>
                <w:sz w:val="22"/>
                <w:szCs w:val="22"/>
              </w:rPr>
              <w:t xml:space="preserve">access, </w:t>
            </w:r>
            <w:r w:rsidR="006232C3">
              <w:rPr>
                <w:color w:val="000000" w:themeColor="text1"/>
                <w:sz w:val="22"/>
                <w:szCs w:val="22"/>
              </w:rPr>
              <w:t xml:space="preserve">and </w:t>
            </w:r>
            <w:r w:rsidR="00CD3618">
              <w:rPr>
                <w:color w:val="000000" w:themeColor="text1"/>
                <w:sz w:val="22"/>
                <w:szCs w:val="22"/>
              </w:rPr>
              <w:t xml:space="preserve">easy to </w:t>
            </w:r>
            <w:r w:rsidR="006232C3">
              <w:rPr>
                <w:color w:val="000000" w:themeColor="text1"/>
                <w:sz w:val="22"/>
                <w:szCs w:val="22"/>
              </w:rPr>
              <w:t>engage with</w:t>
            </w:r>
            <w:r w:rsidR="00CD3618">
              <w:rPr>
                <w:color w:val="000000" w:themeColor="text1"/>
                <w:sz w:val="22"/>
                <w:szCs w:val="22"/>
              </w:rPr>
              <w:t>.</w:t>
            </w:r>
          </w:p>
          <w:p w14:paraId="7056F839" w14:textId="77777777" w:rsidR="00A71177" w:rsidRPr="00C2564D" w:rsidRDefault="00827471">
            <w:pPr>
              <w:pStyle w:val="ListParagraph"/>
              <w:numPr>
                <w:ilvl w:val="0"/>
                <w:numId w:val="32"/>
              </w:numPr>
              <w:rPr>
                <w:color w:val="000000" w:themeColor="text1"/>
                <w:sz w:val="22"/>
                <w:szCs w:val="22"/>
              </w:rPr>
            </w:pPr>
            <w:r>
              <w:rPr>
                <w:color w:val="000000" w:themeColor="text1"/>
                <w:sz w:val="22"/>
                <w:szCs w:val="22"/>
              </w:rPr>
              <w:t xml:space="preserve">People also </w:t>
            </w:r>
            <w:r w:rsidR="00F26C82">
              <w:rPr>
                <w:color w:val="000000" w:themeColor="text1"/>
                <w:sz w:val="22"/>
                <w:szCs w:val="22"/>
              </w:rPr>
              <w:t>wanted to see a</w:t>
            </w:r>
            <w:r>
              <w:rPr>
                <w:color w:val="000000" w:themeColor="text1"/>
                <w:sz w:val="22"/>
                <w:szCs w:val="22"/>
              </w:rPr>
              <w:t xml:space="preserve"> system </w:t>
            </w:r>
            <w:r w:rsidR="00F26C82">
              <w:rPr>
                <w:color w:val="000000" w:themeColor="text1"/>
                <w:sz w:val="22"/>
                <w:szCs w:val="22"/>
              </w:rPr>
              <w:t>that is</w:t>
            </w:r>
            <w:r>
              <w:rPr>
                <w:color w:val="000000" w:themeColor="text1"/>
                <w:sz w:val="22"/>
                <w:szCs w:val="22"/>
              </w:rPr>
              <w:t xml:space="preserve"> impartial, </w:t>
            </w:r>
            <w:r w:rsidR="00BB2014">
              <w:rPr>
                <w:color w:val="000000" w:themeColor="text1"/>
                <w:sz w:val="22"/>
                <w:szCs w:val="22"/>
              </w:rPr>
              <w:t>independent</w:t>
            </w:r>
            <w:r w:rsidR="00211046">
              <w:rPr>
                <w:color w:val="000000" w:themeColor="text1"/>
                <w:sz w:val="22"/>
                <w:szCs w:val="22"/>
              </w:rPr>
              <w:t>,</w:t>
            </w:r>
            <w:r w:rsidR="00BB2014">
              <w:rPr>
                <w:color w:val="000000" w:themeColor="text1"/>
                <w:sz w:val="22"/>
                <w:szCs w:val="22"/>
              </w:rPr>
              <w:t xml:space="preserve"> transparent,</w:t>
            </w:r>
            <w:r w:rsidR="00211046">
              <w:rPr>
                <w:color w:val="000000" w:themeColor="text1"/>
                <w:sz w:val="22"/>
                <w:szCs w:val="22"/>
              </w:rPr>
              <w:t xml:space="preserve"> and</w:t>
            </w:r>
            <w:r w:rsidR="00F26C82">
              <w:rPr>
                <w:color w:val="000000" w:themeColor="text1"/>
                <w:sz w:val="22"/>
                <w:szCs w:val="22"/>
              </w:rPr>
              <w:t xml:space="preserve"> thorough</w:t>
            </w:r>
            <w:r w:rsidR="004E32E1">
              <w:rPr>
                <w:color w:val="000000" w:themeColor="text1"/>
                <w:sz w:val="22"/>
                <w:szCs w:val="22"/>
              </w:rPr>
              <w:t xml:space="preserve">; one where </w:t>
            </w:r>
            <w:r w:rsidR="00BD1A1F">
              <w:rPr>
                <w:color w:val="000000" w:themeColor="text1"/>
                <w:sz w:val="22"/>
                <w:szCs w:val="22"/>
              </w:rPr>
              <w:t xml:space="preserve">outcomes are </w:t>
            </w:r>
            <w:r w:rsidR="00F929B6">
              <w:rPr>
                <w:color w:val="000000" w:themeColor="text1"/>
                <w:sz w:val="22"/>
                <w:szCs w:val="22"/>
              </w:rPr>
              <w:t>known and changes</w:t>
            </w:r>
            <w:r w:rsidR="00294412">
              <w:rPr>
                <w:color w:val="000000" w:themeColor="text1"/>
                <w:sz w:val="22"/>
                <w:szCs w:val="22"/>
              </w:rPr>
              <w:t xml:space="preserve"> </w:t>
            </w:r>
            <w:r w:rsidR="00581088">
              <w:rPr>
                <w:color w:val="000000" w:themeColor="text1"/>
                <w:sz w:val="22"/>
                <w:szCs w:val="22"/>
              </w:rPr>
              <w:t xml:space="preserve">are </w:t>
            </w:r>
            <w:r w:rsidR="00294412">
              <w:rPr>
                <w:color w:val="000000" w:themeColor="text1"/>
                <w:sz w:val="22"/>
                <w:szCs w:val="22"/>
              </w:rPr>
              <w:t>made as a result of feedback</w:t>
            </w:r>
            <w:r w:rsidR="003E5C8E">
              <w:rPr>
                <w:color w:val="000000" w:themeColor="text1"/>
                <w:sz w:val="22"/>
                <w:szCs w:val="22"/>
              </w:rPr>
              <w:t xml:space="preserve">. </w:t>
            </w:r>
            <w:r w:rsidR="00356508">
              <w:rPr>
                <w:color w:val="000000" w:themeColor="text1"/>
                <w:sz w:val="22"/>
                <w:szCs w:val="22"/>
              </w:rPr>
              <w:t xml:space="preserve">People </w:t>
            </w:r>
            <w:r w:rsidR="00AC470D">
              <w:rPr>
                <w:color w:val="000000" w:themeColor="text1"/>
                <w:sz w:val="22"/>
                <w:szCs w:val="22"/>
              </w:rPr>
              <w:t>sometimes suggested</w:t>
            </w:r>
            <w:r w:rsidR="001738FC">
              <w:rPr>
                <w:color w:val="000000" w:themeColor="text1"/>
                <w:sz w:val="22"/>
                <w:szCs w:val="22"/>
              </w:rPr>
              <w:t xml:space="preserve"> i</w:t>
            </w:r>
            <w:r w:rsidR="00C2564D">
              <w:rPr>
                <w:color w:val="000000" w:themeColor="text1"/>
                <w:sz w:val="22"/>
                <w:szCs w:val="22"/>
              </w:rPr>
              <w:t>ndependent advocacy</w:t>
            </w:r>
            <w:r w:rsidR="003E5C8E">
              <w:rPr>
                <w:color w:val="000000" w:themeColor="text1"/>
                <w:sz w:val="22"/>
                <w:szCs w:val="22"/>
              </w:rPr>
              <w:t xml:space="preserve">. </w:t>
            </w:r>
          </w:p>
          <w:p w14:paraId="537DA71B" w14:textId="77777777" w:rsidR="00C574DE" w:rsidRPr="007D3968" w:rsidRDefault="00F624F1" w:rsidP="002C6D84">
            <w:pPr>
              <w:pStyle w:val="Heading9"/>
              <w:rPr>
                <w:lang w:val="en-NZ"/>
              </w:rPr>
            </w:pPr>
            <w:r>
              <w:rPr>
                <w:lang w:val="en-NZ"/>
              </w:rPr>
              <w:t xml:space="preserve">Additional thoughts </w:t>
            </w:r>
            <w:r w:rsidR="00FE7E91">
              <w:rPr>
                <w:lang w:val="en-NZ"/>
              </w:rPr>
              <w:t>on feedback and complaints processes</w:t>
            </w:r>
          </w:p>
          <w:p w14:paraId="16808F27" w14:textId="77777777" w:rsidR="00814FBE" w:rsidRDefault="00572015">
            <w:pPr>
              <w:pStyle w:val="ListParagraph"/>
              <w:numPr>
                <w:ilvl w:val="0"/>
                <w:numId w:val="9"/>
              </w:numPr>
              <w:rPr>
                <w:color w:val="000000" w:themeColor="text1"/>
                <w:sz w:val="22"/>
                <w:szCs w:val="22"/>
              </w:rPr>
            </w:pPr>
            <w:r w:rsidRPr="00814FBE">
              <w:rPr>
                <w:color w:val="000000" w:themeColor="text1"/>
                <w:sz w:val="22"/>
                <w:szCs w:val="22"/>
              </w:rPr>
              <w:t>Consistent</w:t>
            </w:r>
            <w:r w:rsidR="0061345A" w:rsidRPr="00814FBE">
              <w:rPr>
                <w:color w:val="000000" w:themeColor="text1"/>
                <w:sz w:val="22"/>
                <w:szCs w:val="22"/>
              </w:rPr>
              <w:t xml:space="preserve"> with</w:t>
            </w:r>
            <w:r w:rsidRPr="00814FBE">
              <w:rPr>
                <w:color w:val="000000" w:themeColor="text1"/>
                <w:sz w:val="22"/>
                <w:szCs w:val="22"/>
              </w:rPr>
              <w:t xml:space="preserve"> response</w:t>
            </w:r>
            <w:r w:rsidR="007D2098">
              <w:rPr>
                <w:color w:val="000000" w:themeColor="text1"/>
                <w:sz w:val="22"/>
                <w:szCs w:val="22"/>
              </w:rPr>
              <w:t>s</w:t>
            </w:r>
            <w:r w:rsidRPr="00814FBE">
              <w:rPr>
                <w:color w:val="000000" w:themeColor="text1"/>
                <w:sz w:val="22"/>
                <w:szCs w:val="22"/>
              </w:rPr>
              <w:t xml:space="preserve"> to the above</w:t>
            </w:r>
            <w:r w:rsidR="0061345A" w:rsidRPr="00814FBE">
              <w:rPr>
                <w:color w:val="000000" w:themeColor="text1"/>
                <w:sz w:val="22"/>
                <w:szCs w:val="22"/>
              </w:rPr>
              <w:t xml:space="preserve"> question, people </w:t>
            </w:r>
            <w:r w:rsidR="00814FBE" w:rsidRPr="00814FBE">
              <w:rPr>
                <w:color w:val="000000" w:themeColor="text1"/>
                <w:sz w:val="22"/>
                <w:szCs w:val="22"/>
              </w:rPr>
              <w:t xml:space="preserve">expressed the need for a feedback and complaints system to be </w:t>
            </w:r>
            <w:r w:rsidR="00617B75">
              <w:rPr>
                <w:color w:val="000000" w:themeColor="text1"/>
                <w:sz w:val="22"/>
                <w:szCs w:val="22"/>
              </w:rPr>
              <w:t>easy to access</w:t>
            </w:r>
            <w:r w:rsidR="00CE57BA">
              <w:rPr>
                <w:color w:val="000000" w:themeColor="text1"/>
                <w:sz w:val="22"/>
                <w:szCs w:val="22"/>
              </w:rPr>
              <w:t xml:space="preserve"> and use and to</w:t>
            </w:r>
            <w:r w:rsidR="00814FBE" w:rsidRPr="00814FBE">
              <w:rPr>
                <w:color w:val="000000" w:themeColor="text1"/>
                <w:sz w:val="22"/>
                <w:szCs w:val="22"/>
              </w:rPr>
              <w:t xml:space="preserve"> outline a clear process. </w:t>
            </w:r>
          </w:p>
          <w:p w14:paraId="5D008490" w14:textId="77777777" w:rsidR="009447ED" w:rsidRDefault="009447ED">
            <w:pPr>
              <w:pStyle w:val="ListParagraph"/>
              <w:numPr>
                <w:ilvl w:val="0"/>
                <w:numId w:val="9"/>
              </w:numPr>
              <w:rPr>
                <w:color w:val="000000" w:themeColor="text1"/>
                <w:sz w:val="22"/>
                <w:szCs w:val="22"/>
              </w:rPr>
            </w:pPr>
            <w:r>
              <w:rPr>
                <w:color w:val="000000" w:themeColor="text1"/>
                <w:sz w:val="22"/>
                <w:szCs w:val="22"/>
              </w:rPr>
              <w:t xml:space="preserve">People also </w:t>
            </w:r>
            <w:r w:rsidR="001738FC">
              <w:rPr>
                <w:color w:val="000000" w:themeColor="text1"/>
                <w:sz w:val="22"/>
                <w:szCs w:val="22"/>
              </w:rPr>
              <w:t xml:space="preserve">were in favour of </w:t>
            </w:r>
            <w:r>
              <w:rPr>
                <w:color w:val="000000" w:themeColor="text1"/>
                <w:sz w:val="22"/>
                <w:szCs w:val="22"/>
              </w:rPr>
              <w:t xml:space="preserve">DSS </w:t>
            </w:r>
            <w:r w:rsidR="001738FC">
              <w:rPr>
                <w:color w:val="000000" w:themeColor="text1"/>
                <w:sz w:val="22"/>
                <w:szCs w:val="22"/>
              </w:rPr>
              <w:t xml:space="preserve">providing </w:t>
            </w:r>
            <w:r>
              <w:rPr>
                <w:color w:val="000000" w:themeColor="text1"/>
                <w:sz w:val="22"/>
                <w:szCs w:val="22"/>
              </w:rPr>
              <w:t>regular opportunities for disabled people to provide feedback about the services they receive</w:t>
            </w:r>
            <w:r w:rsidR="007D2098">
              <w:rPr>
                <w:color w:val="000000" w:themeColor="text1"/>
                <w:sz w:val="22"/>
                <w:szCs w:val="22"/>
              </w:rPr>
              <w:t>.</w:t>
            </w:r>
          </w:p>
          <w:p w14:paraId="77EA6765" w14:textId="77777777" w:rsidR="002A131A" w:rsidRDefault="002A131A" w:rsidP="002A131A">
            <w:pPr>
              <w:pStyle w:val="Heading7"/>
            </w:pPr>
            <w:r>
              <w:t>What we heard</w:t>
            </w:r>
          </w:p>
          <w:p w14:paraId="768D7AC9" w14:textId="77777777" w:rsidR="000D5CD1" w:rsidRPr="009151B1" w:rsidRDefault="00E83075" w:rsidP="000D5CD1">
            <w:pPr>
              <w:rPr>
                <w:rFonts w:ascii="Roboto" w:hAnsi="Roboto"/>
                <w:color w:val="000000" w:themeColor="text1"/>
              </w:rPr>
            </w:pPr>
            <w:r w:rsidRPr="009151B1">
              <w:rPr>
                <w:rFonts w:ascii="Roboto" w:hAnsi="Roboto"/>
                <w:color w:val="000000" w:themeColor="text1"/>
              </w:rPr>
              <w:t>Due to highly formali</w:t>
            </w:r>
            <w:r w:rsidR="007E03AC" w:rsidRPr="009151B1">
              <w:rPr>
                <w:rFonts w:ascii="Roboto" w:hAnsi="Roboto"/>
                <w:color w:val="000000" w:themeColor="text1"/>
              </w:rPr>
              <w:t>s</w:t>
            </w:r>
            <w:r w:rsidRPr="009151B1">
              <w:rPr>
                <w:rFonts w:ascii="Roboto" w:hAnsi="Roboto"/>
                <w:color w:val="000000" w:themeColor="text1"/>
              </w:rPr>
              <w:t xml:space="preserve">ed </w:t>
            </w:r>
            <w:r w:rsidR="007E03AC" w:rsidRPr="009151B1">
              <w:rPr>
                <w:rFonts w:ascii="Roboto" w:hAnsi="Roboto"/>
                <w:color w:val="000000" w:themeColor="text1"/>
              </w:rPr>
              <w:t>processes and lack of knowledg</w:t>
            </w:r>
            <w:r w:rsidR="007E03AC">
              <w:rPr>
                <w:rFonts w:ascii="Roboto" w:hAnsi="Roboto"/>
                <w:color w:val="000000" w:themeColor="text1"/>
                <w:szCs w:val="18"/>
              </w:rPr>
              <w:t>e</w:t>
            </w:r>
            <w:r w:rsidR="007E03AC" w:rsidRPr="009151B1">
              <w:rPr>
                <w:rFonts w:ascii="Roboto" w:hAnsi="Roboto"/>
                <w:color w:val="000000" w:themeColor="text1"/>
              </w:rPr>
              <w:t xml:space="preserve"> about how to go about it, it</w:t>
            </w:r>
            <w:r w:rsidRPr="009151B1">
              <w:rPr>
                <w:rFonts w:ascii="Roboto" w:hAnsi="Roboto"/>
                <w:color w:val="000000" w:themeColor="text1"/>
              </w:rPr>
              <w:t xml:space="preserve"> can feel intimidating to provide f</w:t>
            </w:r>
            <w:r w:rsidR="007F2A03" w:rsidRPr="009151B1">
              <w:rPr>
                <w:rFonts w:ascii="Roboto" w:hAnsi="Roboto"/>
                <w:color w:val="000000" w:themeColor="text1"/>
              </w:rPr>
              <w:t xml:space="preserve">eedback </w:t>
            </w:r>
            <w:r w:rsidRPr="009151B1">
              <w:rPr>
                <w:rFonts w:ascii="Roboto" w:hAnsi="Roboto"/>
                <w:color w:val="000000" w:themeColor="text1"/>
              </w:rPr>
              <w:t>or make</w:t>
            </w:r>
            <w:r w:rsidR="007F2A03" w:rsidRPr="009151B1">
              <w:rPr>
                <w:rFonts w:ascii="Roboto" w:hAnsi="Roboto"/>
                <w:color w:val="000000" w:themeColor="text1"/>
              </w:rPr>
              <w:t xml:space="preserve"> complaints  </w:t>
            </w:r>
          </w:p>
          <w:p w14:paraId="2CAC5CD8" w14:textId="77777777" w:rsidR="000A0751" w:rsidRDefault="000D5CD1" w:rsidP="000D5CD1">
            <w:pPr>
              <w:rPr>
                <w:i/>
                <w:color w:val="000000" w:themeColor="text1"/>
                <w:sz w:val="22"/>
                <w:szCs w:val="20"/>
              </w:rPr>
            </w:pPr>
            <w:r w:rsidRPr="00114AE8">
              <w:rPr>
                <w:i/>
                <w:color w:val="000000" w:themeColor="text1"/>
                <w:sz w:val="22"/>
                <w:szCs w:val="20"/>
              </w:rPr>
              <w:t xml:space="preserve">What </w:t>
            </w:r>
            <w:r w:rsidR="000A0751">
              <w:rPr>
                <w:i/>
                <w:color w:val="000000" w:themeColor="text1"/>
                <w:sz w:val="22"/>
                <w:szCs w:val="20"/>
              </w:rPr>
              <w:t xml:space="preserve">this would look like </w:t>
            </w:r>
            <w:r w:rsidR="001978FD">
              <w:rPr>
                <w:i/>
                <w:color w:val="000000" w:themeColor="text1"/>
                <w:sz w:val="22"/>
                <w:szCs w:val="20"/>
              </w:rPr>
              <w:t>in an improved feedback and complaints process</w:t>
            </w:r>
          </w:p>
          <w:p w14:paraId="6B728CA1" w14:textId="77777777" w:rsidR="00CB0F0E" w:rsidRPr="00711C27" w:rsidRDefault="00B31CC0">
            <w:pPr>
              <w:pStyle w:val="ListParagraph"/>
              <w:numPr>
                <w:ilvl w:val="0"/>
                <w:numId w:val="54"/>
              </w:numPr>
              <w:rPr>
                <w:sz w:val="22"/>
                <w:szCs w:val="22"/>
              </w:rPr>
            </w:pPr>
            <w:r w:rsidRPr="00711C27">
              <w:rPr>
                <w:sz w:val="22"/>
                <w:szCs w:val="22"/>
              </w:rPr>
              <w:t xml:space="preserve">Normalising </w:t>
            </w:r>
            <w:r w:rsidR="003B6DEC" w:rsidRPr="00711C27">
              <w:rPr>
                <w:sz w:val="22"/>
                <w:szCs w:val="22"/>
              </w:rPr>
              <w:t xml:space="preserve">giving </w:t>
            </w:r>
            <w:r w:rsidRPr="00711C27">
              <w:rPr>
                <w:sz w:val="22"/>
                <w:szCs w:val="22"/>
              </w:rPr>
              <w:t xml:space="preserve">feedback </w:t>
            </w:r>
            <w:r w:rsidR="00711C27">
              <w:rPr>
                <w:sz w:val="22"/>
                <w:szCs w:val="22"/>
              </w:rPr>
              <w:t>c</w:t>
            </w:r>
            <w:r w:rsidR="00DC40BE" w:rsidRPr="00711C27">
              <w:rPr>
                <w:sz w:val="22"/>
                <w:szCs w:val="22"/>
              </w:rPr>
              <w:t xml:space="preserve">ould </w:t>
            </w:r>
            <w:r w:rsidR="003B6DEC" w:rsidRPr="00711C27">
              <w:rPr>
                <w:sz w:val="22"/>
                <w:szCs w:val="22"/>
              </w:rPr>
              <w:t xml:space="preserve">assist </w:t>
            </w:r>
            <w:r w:rsidR="00D55FD5" w:rsidRPr="00711C27">
              <w:rPr>
                <w:sz w:val="22"/>
                <w:szCs w:val="22"/>
              </w:rPr>
              <w:t xml:space="preserve">the creation of communication pathways where </w:t>
            </w:r>
            <w:r w:rsidR="00DC40BE" w:rsidRPr="00711C27">
              <w:rPr>
                <w:sz w:val="22"/>
                <w:szCs w:val="22"/>
              </w:rPr>
              <w:t>disabled people feel comfortable and are more likely to raise issues</w:t>
            </w:r>
            <w:r w:rsidR="008C1B3F" w:rsidRPr="00711C27">
              <w:rPr>
                <w:sz w:val="22"/>
                <w:szCs w:val="22"/>
              </w:rPr>
              <w:t>.</w:t>
            </w:r>
          </w:p>
          <w:p w14:paraId="2489E53D" w14:textId="77777777" w:rsidR="00F85EFF" w:rsidRDefault="00F85EFF">
            <w:pPr>
              <w:pStyle w:val="ListParagraph"/>
              <w:numPr>
                <w:ilvl w:val="0"/>
                <w:numId w:val="54"/>
              </w:numPr>
              <w:rPr>
                <w:sz w:val="22"/>
                <w:szCs w:val="22"/>
              </w:rPr>
            </w:pPr>
            <w:r w:rsidRPr="00711C27">
              <w:rPr>
                <w:sz w:val="22"/>
                <w:szCs w:val="22"/>
              </w:rPr>
              <w:t>A feedback and complaints process needs to be easy to find, easy to activate, and easy to track progress on; this might mean</w:t>
            </w:r>
            <w:r w:rsidR="00AF302F" w:rsidRPr="00711C27">
              <w:rPr>
                <w:sz w:val="22"/>
                <w:szCs w:val="22"/>
              </w:rPr>
              <w:t xml:space="preserve"> visibility </w:t>
            </w:r>
            <w:r w:rsidR="00E746EE" w:rsidRPr="00711C27">
              <w:rPr>
                <w:sz w:val="22"/>
                <w:szCs w:val="22"/>
              </w:rPr>
              <w:t xml:space="preserve">on DSS materials, accessible formats, </w:t>
            </w:r>
            <w:r w:rsidR="009F5C8B" w:rsidRPr="00711C27">
              <w:rPr>
                <w:sz w:val="22"/>
                <w:szCs w:val="22"/>
              </w:rPr>
              <w:t xml:space="preserve">and </w:t>
            </w:r>
            <w:r w:rsidR="00E746EE" w:rsidRPr="00711C27">
              <w:rPr>
                <w:sz w:val="22"/>
                <w:szCs w:val="22"/>
              </w:rPr>
              <w:t xml:space="preserve">sector-wide </w:t>
            </w:r>
            <w:r w:rsidR="009F5C8B" w:rsidRPr="00711C27">
              <w:rPr>
                <w:sz w:val="22"/>
                <w:szCs w:val="22"/>
              </w:rPr>
              <w:t xml:space="preserve">promotion of and </w:t>
            </w:r>
            <w:r w:rsidR="00E746EE" w:rsidRPr="00711C27">
              <w:rPr>
                <w:sz w:val="22"/>
                <w:szCs w:val="22"/>
              </w:rPr>
              <w:t xml:space="preserve">knowledge </w:t>
            </w:r>
            <w:r w:rsidR="009F5C8B" w:rsidRPr="00711C27">
              <w:rPr>
                <w:sz w:val="22"/>
                <w:szCs w:val="22"/>
              </w:rPr>
              <w:t>about</w:t>
            </w:r>
            <w:r w:rsidR="00E746EE" w:rsidRPr="00711C27">
              <w:rPr>
                <w:sz w:val="22"/>
                <w:szCs w:val="22"/>
              </w:rPr>
              <w:t xml:space="preserve"> processes</w:t>
            </w:r>
            <w:r w:rsidR="00E746EE">
              <w:rPr>
                <w:sz w:val="22"/>
                <w:szCs w:val="22"/>
              </w:rPr>
              <w:t xml:space="preserve">. </w:t>
            </w:r>
          </w:p>
          <w:p w14:paraId="592C2C9A" w14:textId="77777777" w:rsidR="008C1B3F" w:rsidRPr="009151B1" w:rsidRDefault="00CC36D2" w:rsidP="008C1B3F">
            <w:pPr>
              <w:rPr>
                <w:rFonts w:ascii="Roboto" w:hAnsi="Roboto"/>
              </w:rPr>
            </w:pPr>
            <w:r w:rsidRPr="009151B1">
              <w:rPr>
                <w:rFonts w:ascii="Roboto" w:hAnsi="Roboto"/>
              </w:rPr>
              <w:t xml:space="preserve">There is a lack of trust in current feedback and complaints process </w:t>
            </w:r>
          </w:p>
          <w:p w14:paraId="0EB7E8D0" w14:textId="77777777" w:rsidR="00CC36D2" w:rsidRPr="003B77B8" w:rsidRDefault="00CC36D2" w:rsidP="00CC36D2">
            <w:pPr>
              <w:rPr>
                <w:i/>
                <w:color w:val="000000" w:themeColor="text1"/>
                <w:sz w:val="22"/>
                <w:szCs w:val="20"/>
              </w:rPr>
            </w:pPr>
            <w:r w:rsidRPr="00114AE8">
              <w:rPr>
                <w:i/>
                <w:color w:val="000000" w:themeColor="text1"/>
                <w:sz w:val="22"/>
                <w:szCs w:val="20"/>
              </w:rPr>
              <w:t xml:space="preserve">What </w:t>
            </w:r>
            <w:r w:rsidR="001978FD">
              <w:rPr>
                <w:i/>
                <w:color w:val="000000" w:themeColor="text1"/>
                <w:sz w:val="22"/>
                <w:szCs w:val="20"/>
              </w:rPr>
              <w:t xml:space="preserve">this would look like in an improved </w:t>
            </w:r>
            <w:r w:rsidRPr="00114AE8">
              <w:rPr>
                <w:i/>
                <w:color w:val="000000" w:themeColor="text1"/>
                <w:sz w:val="22"/>
                <w:szCs w:val="20"/>
              </w:rPr>
              <w:t>feedback and complaints process</w:t>
            </w:r>
          </w:p>
          <w:p w14:paraId="406B375F" w14:textId="77777777" w:rsidR="00CC36D2" w:rsidRDefault="00381F8D">
            <w:pPr>
              <w:pStyle w:val="ListParagraph"/>
              <w:numPr>
                <w:ilvl w:val="0"/>
                <w:numId w:val="55"/>
              </w:numPr>
              <w:rPr>
                <w:sz w:val="22"/>
                <w:szCs w:val="22"/>
              </w:rPr>
            </w:pPr>
            <w:r>
              <w:rPr>
                <w:sz w:val="22"/>
                <w:szCs w:val="22"/>
              </w:rPr>
              <w:t>Additional measures to protect complainants from retribution</w:t>
            </w:r>
            <w:r w:rsidR="008F680F">
              <w:rPr>
                <w:sz w:val="22"/>
                <w:szCs w:val="22"/>
              </w:rPr>
              <w:t xml:space="preserve"> and ensure continuation of support</w:t>
            </w:r>
            <w:r w:rsidR="00C510E0">
              <w:rPr>
                <w:sz w:val="22"/>
                <w:szCs w:val="22"/>
              </w:rPr>
              <w:t xml:space="preserve">, for </w:t>
            </w:r>
            <w:r w:rsidR="00031A75">
              <w:rPr>
                <w:sz w:val="22"/>
                <w:szCs w:val="22"/>
              </w:rPr>
              <w:t xml:space="preserve">instance </w:t>
            </w:r>
            <w:r w:rsidR="001A1B8A">
              <w:rPr>
                <w:sz w:val="22"/>
                <w:szCs w:val="22"/>
              </w:rPr>
              <w:t xml:space="preserve">regarding </w:t>
            </w:r>
            <w:r w:rsidR="008F680F">
              <w:rPr>
                <w:sz w:val="22"/>
                <w:szCs w:val="22"/>
              </w:rPr>
              <w:t>confidentiality</w:t>
            </w:r>
            <w:r w:rsidR="00AA5C5B">
              <w:rPr>
                <w:sz w:val="22"/>
                <w:szCs w:val="22"/>
              </w:rPr>
              <w:t>. Improv</w:t>
            </w:r>
            <w:r w:rsidR="00C510E0">
              <w:rPr>
                <w:sz w:val="22"/>
                <w:szCs w:val="22"/>
              </w:rPr>
              <w:t>ing</w:t>
            </w:r>
            <w:r w:rsidR="00AA5C5B">
              <w:rPr>
                <w:sz w:val="22"/>
                <w:szCs w:val="22"/>
              </w:rPr>
              <w:t xml:space="preserve"> people’s confidence</w:t>
            </w:r>
            <w:r w:rsidR="00551C52">
              <w:rPr>
                <w:sz w:val="22"/>
                <w:szCs w:val="22"/>
              </w:rPr>
              <w:t xml:space="preserve"> </w:t>
            </w:r>
            <w:r w:rsidR="000942A0">
              <w:rPr>
                <w:sz w:val="22"/>
                <w:szCs w:val="22"/>
              </w:rPr>
              <w:t xml:space="preserve">by </w:t>
            </w:r>
            <w:r w:rsidR="001A1B8A">
              <w:rPr>
                <w:sz w:val="22"/>
                <w:szCs w:val="22"/>
              </w:rPr>
              <w:t xml:space="preserve">detailing </w:t>
            </w:r>
            <w:r w:rsidR="00ED48C5">
              <w:rPr>
                <w:sz w:val="22"/>
                <w:szCs w:val="22"/>
              </w:rPr>
              <w:t>the process involved to prevent harm</w:t>
            </w:r>
            <w:r w:rsidR="00161650">
              <w:rPr>
                <w:sz w:val="22"/>
                <w:szCs w:val="22"/>
              </w:rPr>
              <w:t xml:space="preserve">. </w:t>
            </w:r>
          </w:p>
          <w:p w14:paraId="6C38201C" w14:textId="77777777" w:rsidR="008F680F" w:rsidRDefault="00A225C5">
            <w:pPr>
              <w:pStyle w:val="ListParagraph"/>
              <w:numPr>
                <w:ilvl w:val="0"/>
                <w:numId w:val="55"/>
              </w:numPr>
              <w:rPr>
                <w:sz w:val="22"/>
                <w:szCs w:val="22"/>
              </w:rPr>
            </w:pPr>
            <w:r>
              <w:rPr>
                <w:sz w:val="22"/>
                <w:szCs w:val="22"/>
              </w:rPr>
              <w:t>Ensure that complaints and feedback</w:t>
            </w:r>
            <w:r w:rsidR="005D070E">
              <w:rPr>
                <w:sz w:val="22"/>
                <w:szCs w:val="22"/>
              </w:rPr>
              <w:t xml:space="preserve"> </w:t>
            </w:r>
            <w:r>
              <w:rPr>
                <w:sz w:val="22"/>
                <w:szCs w:val="22"/>
              </w:rPr>
              <w:t>pathways are</w:t>
            </w:r>
            <w:r w:rsidR="001A1B8A">
              <w:rPr>
                <w:sz w:val="22"/>
                <w:szCs w:val="22"/>
              </w:rPr>
              <w:t xml:space="preserve"> impartial and</w:t>
            </w:r>
            <w:r>
              <w:rPr>
                <w:sz w:val="22"/>
                <w:szCs w:val="22"/>
              </w:rPr>
              <w:t xml:space="preserve"> independent to the provider, </w:t>
            </w:r>
            <w:r w:rsidR="00A6161F">
              <w:rPr>
                <w:sz w:val="22"/>
                <w:szCs w:val="22"/>
              </w:rPr>
              <w:t>including options for independent advocacy support.</w:t>
            </w:r>
          </w:p>
          <w:p w14:paraId="4034C1E4" w14:textId="77777777" w:rsidR="001A1B8A" w:rsidRPr="001A1B8A" w:rsidRDefault="00031A75">
            <w:pPr>
              <w:pStyle w:val="ListParagraph"/>
              <w:numPr>
                <w:ilvl w:val="0"/>
                <w:numId w:val="55"/>
              </w:numPr>
              <w:rPr>
                <w:sz w:val="22"/>
                <w:szCs w:val="22"/>
              </w:rPr>
            </w:pPr>
            <w:r>
              <w:rPr>
                <w:sz w:val="22"/>
                <w:szCs w:val="22"/>
              </w:rPr>
              <w:t xml:space="preserve">Communicate </w:t>
            </w:r>
            <w:r w:rsidR="00875B23">
              <w:rPr>
                <w:sz w:val="22"/>
                <w:szCs w:val="22"/>
              </w:rPr>
              <w:t>with the person giving feedback</w:t>
            </w:r>
            <w:r w:rsidR="00BE0D60">
              <w:rPr>
                <w:sz w:val="22"/>
                <w:szCs w:val="22"/>
              </w:rPr>
              <w:t xml:space="preserve"> throughout the process. This includes any outcomes reached, </w:t>
            </w:r>
            <w:r w:rsidR="00B30AF2">
              <w:rPr>
                <w:sz w:val="22"/>
                <w:szCs w:val="22"/>
              </w:rPr>
              <w:t xml:space="preserve">feedback on the process and outcomes, and </w:t>
            </w:r>
            <w:r w:rsidR="00BE0D60">
              <w:rPr>
                <w:sz w:val="22"/>
                <w:szCs w:val="22"/>
              </w:rPr>
              <w:t>meaningful pathways to escalate or review</w:t>
            </w:r>
            <w:r w:rsidR="00B30AF2">
              <w:rPr>
                <w:sz w:val="22"/>
                <w:szCs w:val="22"/>
              </w:rPr>
              <w:t xml:space="preserve">. </w:t>
            </w:r>
          </w:p>
        </w:tc>
      </w:tr>
    </w:tbl>
    <w:p w14:paraId="4FBE7A2C" w14:textId="77777777" w:rsidR="00470732" w:rsidRDefault="00470732" w:rsidP="00470732"/>
    <w:p w14:paraId="5961D4C2" w14:textId="77777777" w:rsidR="0081546B" w:rsidRPr="00351DC3" w:rsidRDefault="00465DC9" w:rsidP="00351DC3">
      <w:pPr>
        <w:pStyle w:val="Heading5"/>
      </w:pPr>
      <w:r w:rsidRPr="00351DC3">
        <w:t>9.</w:t>
      </w:r>
      <w:r w:rsidR="00DE0A71" w:rsidRPr="00351DC3">
        <w:t xml:space="preserve"> </w:t>
      </w:r>
      <w:r w:rsidR="00D1700B" w:rsidRPr="00351DC3">
        <w:t xml:space="preserve">What matters most </w:t>
      </w:r>
      <w:r w:rsidR="00351DC3" w:rsidRPr="00351DC3">
        <w:t xml:space="preserve">when </w:t>
      </w:r>
      <w:r w:rsidR="0014349C">
        <w:t>receiving support</w:t>
      </w:r>
    </w:p>
    <w:p w14:paraId="192BEA19" w14:textId="77777777" w:rsidR="0081546B" w:rsidRPr="00EB64AF" w:rsidRDefault="0081546B" w:rsidP="0081546B">
      <w:pPr>
        <w:rPr>
          <w:bCs/>
          <w:i/>
          <w:iCs/>
          <w:lang w:eastAsia="en-NZ"/>
        </w:rPr>
      </w:pPr>
      <w:r w:rsidRPr="00DB6095">
        <w:rPr>
          <w:rFonts w:ascii="Roboto" w:hAnsi="Roboto"/>
          <w:b/>
          <w:bCs/>
          <w:lang w:eastAsia="en-NZ"/>
        </w:rPr>
        <w:t>Respondents were asked</w:t>
      </w:r>
      <w:r w:rsidRPr="00B46B8D">
        <w:rPr>
          <w:rFonts w:ascii="Roboto" w:hAnsi="Roboto"/>
          <w:lang w:eastAsia="en-NZ"/>
        </w:rPr>
        <w:t xml:space="preserve">: </w:t>
      </w:r>
      <w:r w:rsidR="00421D1B" w:rsidRPr="00EB64AF">
        <w:rPr>
          <w:bCs/>
          <w:i/>
          <w:iCs/>
          <w:lang w:eastAsia="en-NZ"/>
        </w:rPr>
        <w:t xml:space="preserve">Thinking about the </w:t>
      </w:r>
      <w:r w:rsidR="00421D1B" w:rsidRPr="000F1655">
        <w:rPr>
          <w:i/>
          <w:lang w:eastAsia="en-NZ"/>
        </w:rPr>
        <w:t>support you receive</w:t>
      </w:r>
      <w:r w:rsidR="00421D1B" w:rsidRPr="00EB64AF">
        <w:rPr>
          <w:bCs/>
          <w:i/>
          <w:iCs/>
          <w:lang w:eastAsia="en-NZ"/>
        </w:rPr>
        <w:t xml:space="preserve"> from a DSS provider now: what matters to you most when you are being supported?</w:t>
      </w:r>
      <w:r w:rsidR="00A32F23">
        <w:rPr>
          <w:bCs/>
          <w:i/>
          <w:iCs/>
          <w:lang w:eastAsia="en-NZ"/>
        </w:rPr>
        <w:br/>
      </w:r>
      <w:r w:rsidR="00A32F23" w:rsidRPr="00CB5B7E">
        <w:rPr>
          <w:rFonts w:ascii="Roboto" w:hAnsi="Roboto"/>
          <w:bCs/>
          <w:lang w:eastAsia="en-NZ"/>
        </w:rPr>
        <w:t xml:space="preserve">Respondents </w:t>
      </w:r>
      <w:r w:rsidR="00DB6095" w:rsidRPr="00CB5B7E">
        <w:rPr>
          <w:rFonts w:ascii="Roboto" w:hAnsi="Roboto"/>
          <w:bCs/>
          <w:lang w:eastAsia="en-NZ"/>
        </w:rPr>
        <w:t>co</w:t>
      </w:r>
      <w:r w:rsidR="000C4DAC" w:rsidRPr="00CB5B7E">
        <w:rPr>
          <w:rFonts w:ascii="Roboto" w:hAnsi="Roboto"/>
          <w:bCs/>
          <w:lang w:eastAsia="en-NZ"/>
        </w:rPr>
        <w:t>u</w:t>
      </w:r>
      <w:r w:rsidR="00DB6095" w:rsidRPr="00CB5B7E">
        <w:rPr>
          <w:rFonts w:ascii="Roboto" w:hAnsi="Roboto"/>
          <w:bCs/>
          <w:lang w:eastAsia="en-NZ"/>
        </w:rPr>
        <w:t>ld select</w:t>
      </w:r>
      <w:r w:rsidR="00CB5B7E" w:rsidRPr="00CB5B7E">
        <w:rPr>
          <w:rFonts w:ascii="Roboto" w:hAnsi="Roboto"/>
          <w:bCs/>
          <w:lang w:eastAsia="en-NZ"/>
        </w:rPr>
        <w:t>:</w:t>
      </w:r>
      <w:r w:rsidR="00215895" w:rsidRPr="00DB6095">
        <w:rPr>
          <w:bCs/>
          <w:lang w:eastAsia="en-NZ"/>
        </w:rPr>
        <w:t xml:space="preserve"> </w:t>
      </w:r>
      <w:r w:rsidR="00A27D3C">
        <w:rPr>
          <w:bCs/>
          <w:lang w:eastAsia="en-NZ"/>
        </w:rPr>
        <w:t>u</w:t>
      </w:r>
      <w:r w:rsidR="00EB64AF" w:rsidRPr="00DB6095">
        <w:rPr>
          <w:bCs/>
          <w:lang w:eastAsia="en-NZ"/>
        </w:rPr>
        <w:t>p to five</w:t>
      </w:r>
      <w:r w:rsidR="00A27D3C">
        <w:rPr>
          <w:bCs/>
          <w:lang w:eastAsia="en-NZ"/>
        </w:rPr>
        <w:t xml:space="preserve"> options</w:t>
      </w:r>
      <w:r w:rsidR="00EB64AF" w:rsidRPr="00DB6095">
        <w:rPr>
          <w:bCs/>
          <w:lang w:eastAsia="en-NZ"/>
        </w:rPr>
        <w:t>.</w:t>
      </w:r>
    </w:p>
    <w:p w14:paraId="44C08FD5" w14:textId="77777777" w:rsidR="00033E6B" w:rsidRDefault="00033E6B">
      <w:pPr>
        <w:pStyle w:val="ListParagraph"/>
        <w:numPr>
          <w:ilvl w:val="0"/>
          <w:numId w:val="16"/>
        </w:numPr>
        <w:rPr>
          <w:bCs/>
          <w:i/>
          <w:iCs/>
          <w:lang w:eastAsia="en-NZ"/>
        </w:rPr>
      </w:pPr>
      <w:r>
        <w:rPr>
          <w:bCs/>
          <w:i/>
          <w:iCs/>
          <w:lang w:eastAsia="en-NZ"/>
        </w:rPr>
        <w:t>Reliability</w:t>
      </w:r>
    </w:p>
    <w:p w14:paraId="2A5AB48C" w14:textId="77777777" w:rsidR="00033E6B" w:rsidRDefault="00033E6B">
      <w:pPr>
        <w:pStyle w:val="ListParagraph"/>
        <w:numPr>
          <w:ilvl w:val="0"/>
          <w:numId w:val="16"/>
        </w:numPr>
        <w:rPr>
          <w:bCs/>
          <w:i/>
          <w:iCs/>
          <w:lang w:eastAsia="en-NZ"/>
        </w:rPr>
      </w:pPr>
      <w:r>
        <w:rPr>
          <w:bCs/>
          <w:i/>
          <w:iCs/>
          <w:lang w:eastAsia="en-NZ"/>
        </w:rPr>
        <w:t>Consistency</w:t>
      </w:r>
    </w:p>
    <w:p w14:paraId="74CD345A" w14:textId="77777777" w:rsidR="00033E6B" w:rsidRDefault="00033E6B">
      <w:pPr>
        <w:pStyle w:val="ListParagraph"/>
        <w:numPr>
          <w:ilvl w:val="0"/>
          <w:numId w:val="16"/>
        </w:numPr>
        <w:rPr>
          <w:bCs/>
          <w:i/>
          <w:iCs/>
          <w:lang w:eastAsia="en-NZ"/>
        </w:rPr>
      </w:pPr>
      <w:r>
        <w:rPr>
          <w:bCs/>
          <w:i/>
          <w:iCs/>
          <w:lang w:eastAsia="en-NZ"/>
        </w:rPr>
        <w:t>Responsiveness</w:t>
      </w:r>
    </w:p>
    <w:p w14:paraId="7F5E4432" w14:textId="77777777" w:rsidR="00033E6B" w:rsidRDefault="00033E6B">
      <w:pPr>
        <w:pStyle w:val="ListParagraph"/>
        <w:numPr>
          <w:ilvl w:val="0"/>
          <w:numId w:val="16"/>
        </w:numPr>
        <w:rPr>
          <w:bCs/>
          <w:i/>
          <w:iCs/>
          <w:lang w:eastAsia="en-NZ"/>
        </w:rPr>
      </w:pPr>
      <w:r>
        <w:rPr>
          <w:bCs/>
          <w:i/>
          <w:iCs/>
          <w:lang w:eastAsia="en-NZ"/>
        </w:rPr>
        <w:t>Safety</w:t>
      </w:r>
    </w:p>
    <w:p w14:paraId="5E6B3AC2" w14:textId="77777777" w:rsidR="00033E6B" w:rsidRDefault="00033E6B">
      <w:pPr>
        <w:pStyle w:val="ListParagraph"/>
        <w:numPr>
          <w:ilvl w:val="0"/>
          <w:numId w:val="16"/>
        </w:numPr>
        <w:rPr>
          <w:bCs/>
          <w:i/>
          <w:iCs/>
          <w:lang w:eastAsia="en-NZ"/>
        </w:rPr>
      </w:pPr>
      <w:r>
        <w:rPr>
          <w:bCs/>
          <w:i/>
          <w:iCs/>
          <w:lang w:eastAsia="en-NZ"/>
        </w:rPr>
        <w:t>Choice and control</w:t>
      </w:r>
    </w:p>
    <w:p w14:paraId="52BA0369" w14:textId="77777777" w:rsidR="00033E6B" w:rsidRDefault="00033E6B">
      <w:pPr>
        <w:pStyle w:val="ListParagraph"/>
        <w:numPr>
          <w:ilvl w:val="0"/>
          <w:numId w:val="16"/>
        </w:numPr>
        <w:rPr>
          <w:bCs/>
          <w:i/>
          <w:iCs/>
          <w:lang w:eastAsia="en-NZ"/>
        </w:rPr>
      </w:pPr>
      <w:r>
        <w:rPr>
          <w:bCs/>
          <w:i/>
          <w:iCs/>
          <w:lang w:eastAsia="en-NZ"/>
        </w:rPr>
        <w:t>Care that reflects your culture and values</w:t>
      </w:r>
    </w:p>
    <w:p w14:paraId="4521B24E" w14:textId="77777777" w:rsidR="00033E6B" w:rsidRPr="00033E6B" w:rsidRDefault="00B72051">
      <w:pPr>
        <w:pStyle w:val="ListParagraph"/>
        <w:numPr>
          <w:ilvl w:val="0"/>
          <w:numId w:val="16"/>
        </w:numPr>
        <w:rPr>
          <w:bCs/>
          <w:i/>
          <w:iCs/>
          <w:lang w:eastAsia="en-NZ"/>
        </w:rPr>
      </w:pPr>
      <w:r>
        <w:rPr>
          <w:bCs/>
          <w:i/>
          <w:iCs/>
          <w:lang w:eastAsia="en-NZ"/>
        </w:rPr>
        <w:t>None of these</w:t>
      </w:r>
    </w:p>
    <w:p w14:paraId="38C2280A" w14:textId="77777777" w:rsidR="0028002D" w:rsidRDefault="00B72051">
      <w:pPr>
        <w:pStyle w:val="ListParagraph"/>
        <w:numPr>
          <w:ilvl w:val="0"/>
          <w:numId w:val="16"/>
        </w:numPr>
        <w:rPr>
          <w:bCs/>
          <w:i/>
          <w:iCs/>
          <w:lang w:eastAsia="en-NZ"/>
        </w:rPr>
      </w:pPr>
      <w:r>
        <w:rPr>
          <w:bCs/>
          <w:i/>
          <w:iCs/>
          <w:lang w:eastAsia="en-NZ"/>
        </w:rPr>
        <w:t>I don’t know</w:t>
      </w:r>
    </w:p>
    <w:p w14:paraId="0B86C8F9" w14:textId="77777777" w:rsidR="00B72051" w:rsidRPr="0028002D" w:rsidRDefault="00B72051">
      <w:pPr>
        <w:pStyle w:val="ListParagraph"/>
        <w:numPr>
          <w:ilvl w:val="0"/>
          <w:numId w:val="16"/>
        </w:numPr>
        <w:rPr>
          <w:bCs/>
          <w:i/>
          <w:iCs/>
          <w:lang w:eastAsia="en-NZ"/>
        </w:rPr>
      </w:pPr>
      <w:r w:rsidRPr="0028002D">
        <w:rPr>
          <w:i/>
          <w:lang w:eastAsia="en-NZ"/>
        </w:rPr>
        <w:t>Other</w:t>
      </w:r>
    </w:p>
    <w:p w14:paraId="4CD8BAEB" w14:textId="77777777" w:rsidR="0081546B" w:rsidRPr="00354AE7" w:rsidRDefault="009B75C0" w:rsidP="00AD6899">
      <w:pPr>
        <w:spacing w:before="0" w:after="0" w:line="259" w:lineRule="auto"/>
        <w:ind w:left="720"/>
        <w:jc w:val="right"/>
      </w:pPr>
      <w:r>
        <w:rPr>
          <w:i/>
          <w:iCs/>
        </w:rPr>
        <w:t>n</w:t>
      </w:r>
      <w:r w:rsidR="0036776A">
        <w:t>=</w:t>
      </w:r>
      <w:r w:rsidR="00C0426E">
        <w:t>258</w:t>
      </w:r>
    </w:p>
    <w:p w14:paraId="3187A7A2" w14:textId="77777777" w:rsidR="00E75F15" w:rsidRDefault="00C0426E" w:rsidP="00E75F15">
      <w:pPr>
        <w:keepNext/>
        <w:spacing w:before="0" w:after="160" w:line="259" w:lineRule="auto"/>
      </w:pPr>
      <w:r>
        <w:rPr>
          <w:noProof/>
        </w:rPr>
        <w:drawing>
          <wp:inline distT="0" distB="0" distL="0" distR="0" wp14:anchorId="5B8C8877" wp14:editId="5D5DF66D">
            <wp:extent cx="5904000" cy="2879725"/>
            <wp:effectExtent l="0" t="0" r="1905" b="15875"/>
            <wp:docPr id="1376480371" name="Chart 1">
              <a:extLst xmlns:a="http://schemas.openxmlformats.org/drawingml/2006/main">
                <a:ext uri="{FF2B5EF4-FFF2-40B4-BE49-F238E27FC236}">
                  <a16:creationId xmlns:a16="http://schemas.microsoft.com/office/drawing/2014/main" id="{D73F9193-C5E7-0F39-EF5D-0D28F26701E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3C36B8A9" w14:textId="77777777" w:rsidR="00896310" w:rsidRPr="000B3014" w:rsidRDefault="00E75F15" w:rsidP="00E75F15">
      <w:pPr>
        <w:pStyle w:val="Caption"/>
      </w:pPr>
      <w:bookmarkStart w:id="41" w:name="_Toc240981055"/>
      <w:r>
        <w:t xml:space="preserve">Chart </w:t>
      </w:r>
      <w:r w:rsidR="003701F8">
        <w:fldChar w:fldCharType="begin"/>
      </w:r>
      <w:r w:rsidR="003701F8">
        <w:instrText xml:space="preserve"> SEQ Chart \* ARABIC </w:instrText>
      </w:r>
      <w:r w:rsidR="003701F8">
        <w:fldChar w:fldCharType="separate"/>
      </w:r>
      <w:r w:rsidR="003701F8">
        <w:rPr>
          <w:noProof/>
        </w:rPr>
        <w:t>5</w:t>
      </w:r>
      <w:r w:rsidR="003701F8">
        <w:rPr>
          <w:noProof/>
        </w:rPr>
        <w:fldChar w:fldCharType="end"/>
      </w:r>
      <w:r>
        <w:t xml:space="preserve">: </w:t>
      </w:r>
      <w:r w:rsidR="00FE089D">
        <w:t>W</w:t>
      </w:r>
      <w:r w:rsidRPr="00472054">
        <w:t>hat matters most</w:t>
      </w:r>
      <w:r w:rsidR="00D107F3">
        <w:t>,</w:t>
      </w:r>
      <w:r w:rsidRPr="00472054">
        <w:t xml:space="preserve"> </w:t>
      </w:r>
      <w:r w:rsidR="00CC635C">
        <w:t>when considering</w:t>
      </w:r>
      <w:r w:rsidR="009D2002">
        <w:t xml:space="preserve"> support from a</w:t>
      </w:r>
      <w:r w:rsidR="005E0E11">
        <w:t xml:space="preserve"> c</w:t>
      </w:r>
      <w:r w:rsidR="00764339">
        <w:t>u</w:t>
      </w:r>
      <w:r w:rsidR="005E0E11">
        <w:t>rrent</w:t>
      </w:r>
      <w:r w:rsidRPr="00472054">
        <w:t xml:space="preserve"> </w:t>
      </w:r>
      <w:r w:rsidR="00FE089D" w:rsidRPr="00472054">
        <w:t>DSS</w:t>
      </w:r>
      <w:r w:rsidR="00764339">
        <w:t xml:space="preserve"> </w:t>
      </w:r>
      <w:r w:rsidR="00FE089D" w:rsidRPr="000B3014">
        <w:t>provider</w:t>
      </w:r>
      <w:r w:rsidRPr="000B3014">
        <w:t>.</w:t>
      </w:r>
      <w:bookmarkEnd w:id="41"/>
    </w:p>
    <w:p w14:paraId="1A56F7D3" w14:textId="77777777" w:rsidR="0074702F" w:rsidRPr="007D3968" w:rsidRDefault="0074702F" w:rsidP="00A37781">
      <w:pPr>
        <w:pStyle w:val="Heading6"/>
      </w:pPr>
      <w:r w:rsidRPr="00A37781">
        <w:t>Findings</w:t>
      </w:r>
    </w:p>
    <w:p w14:paraId="156E179F" w14:textId="77777777" w:rsidR="006B7220" w:rsidRPr="006B7220" w:rsidRDefault="00846DA6">
      <w:pPr>
        <w:pStyle w:val="ListParagraph"/>
        <w:numPr>
          <w:ilvl w:val="0"/>
          <w:numId w:val="3"/>
        </w:numPr>
        <w:rPr>
          <w:color w:val="C00000"/>
        </w:rPr>
      </w:pPr>
      <w:r w:rsidRPr="00F06A44">
        <w:rPr>
          <w:i/>
          <w:iCs/>
        </w:rPr>
        <w:t>Reliability</w:t>
      </w:r>
      <w:r w:rsidRPr="00D56F30">
        <w:t xml:space="preserve"> (</w:t>
      </w:r>
      <w:r w:rsidR="00D56F30" w:rsidRPr="00D56F30">
        <w:t>78</w:t>
      </w:r>
      <w:r w:rsidRPr="00D56F30">
        <w:t xml:space="preserve">%), </w:t>
      </w:r>
      <w:r w:rsidRPr="00F06A44">
        <w:rPr>
          <w:i/>
          <w:iCs/>
        </w:rPr>
        <w:t>Choice and control</w:t>
      </w:r>
      <w:r w:rsidRPr="00D56F30">
        <w:t xml:space="preserve"> (</w:t>
      </w:r>
      <w:r w:rsidR="00AC58F6" w:rsidRPr="00D56F30">
        <w:t>7</w:t>
      </w:r>
      <w:r w:rsidR="00D56F30" w:rsidRPr="00D56F30">
        <w:t>7</w:t>
      </w:r>
      <w:r w:rsidRPr="00D56F30">
        <w:t xml:space="preserve">%) </w:t>
      </w:r>
      <w:r w:rsidR="006B7220">
        <w:t>were each selected</w:t>
      </w:r>
      <w:r w:rsidR="00DA5E4C">
        <w:t xml:space="preserve"> </w:t>
      </w:r>
      <w:r w:rsidR="006B7220">
        <w:t>by more than three-quarters of respon</w:t>
      </w:r>
      <w:r w:rsidR="00DA5E4C">
        <w:t xml:space="preserve">dents who answered this question. </w:t>
      </w:r>
      <w:r w:rsidRPr="00D56F30">
        <w:t xml:space="preserve"> </w:t>
      </w:r>
    </w:p>
    <w:p w14:paraId="3B8CEA8E" w14:textId="77777777" w:rsidR="0028002D" w:rsidRPr="00591DFB" w:rsidRDefault="00846DA6">
      <w:pPr>
        <w:pStyle w:val="ListParagraph"/>
        <w:numPr>
          <w:ilvl w:val="0"/>
          <w:numId w:val="3"/>
        </w:numPr>
        <w:rPr>
          <w:color w:val="C00000"/>
        </w:rPr>
      </w:pPr>
      <w:r w:rsidRPr="00F06A44">
        <w:rPr>
          <w:i/>
          <w:iCs/>
        </w:rPr>
        <w:t>Responsiveness</w:t>
      </w:r>
      <w:r w:rsidRPr="00D56F30">
        <w:t xml:space="preserve"> (</w:t>
      </w:r>
      <w:r w:rsidR="00D56F30" w:rsidRPr="00D56F30">
        <w:t>69</w:t>
      </w:r>
      <w:r w:rsidRPr="00D56F30">
        <w:t>%)</w:t>
      </w:r>
      <w:r w:rsidR="00E546BB" w:rsidRPr="00D56F30">
        <w:t xml:space="preserve"> </w:t>
      </w:r>
      <w:r w:rsidR="00DA5E4C">
        <w:t>was also</w:t>
      </w:r>
      <w:r w:rsidR="0045228A">
        <w:t xml:space="preserve"> frequently selected </w:t>
      </w:r>
      <w:r w:rsidR="00DA5E4C">
        <w:t xml:space="preserve">as an aspect </w:t>
      </w:r>
      <w:r w:rsidR="00053ADB">
        <w:t>that matter</w:t>
      </w:r>
      <w:r w:rsidR="00DA5E4C">
        <w:t>s</w:t>
      </w:r>
      <w:r w:rsidR="00053ADB">
        <w:t xml:space="preserve"> most </w:t>
      </w:r>
      <w:r w:rsidR="00DA5E4C">
        <w:t>when</w:t>
      </w:r>
      <w:r w:rsidR="00053ADB">
        <w:t xml:space="preserve"> receiving suppo</w:t>
      </w:r>
      <w:r w:rsidR="00053ADB" w:rsidRPr="00053ADB">
        <w:t>rt.</w:t>
      </w:r>
    </w:p>
    <w:p w14:paraId="280F217B" w14:textId="77777777" w:rsidR="0084353E" w:rsidRPr="00684991" w:rsidRDefault="0014111D">
      <w:pPr>
        <w:pStyle w:val="ListParagraph"/>
        <w:numPr>
          <w:ilvl w:val="0"/>
          <w:numId w:val="3"/>
        </w:numPr>
      </w:pPr>
      <w:r w:rsidRPr="00684991">
        <w:t>Two thirds of respondents (66%) selecte</w:t>
      </w:r>
      <w:r w:rsidR="00684991" w:rsidRPr="00684991">
        <w:t xml:space="preserve">d </w:t>
      </w:r>
      <w:r w:rsidR="00684991" w:rsidRPr="00684991">
        <w:rPr>
          <w:i/>
          <w:iCs/>
        </w:rPr>
        <w:t>Consistenc</w:t>
      </w:r>
      <w:r w:rsidR="00D05311">
        <w:rPr>
          <w:i/>
          <w:iCs/>
        </w:rPr>
        <w:t>y</w:t>
      </w:r>
      <w:r w:rsidR="00684991" w:rsidRPr="00684991">
        <w:t>.</w:t>
      </w:r>
    </w:p>
    <w:p w14:paraId="678421A1" w14:textId="77777777" w:rsidR="008D7AD6" w:rsidRPr="00684991" w:rsidRDefault="008D7AD6">
      <w:pPr>
        <w:pStyle w:val="ListParagraph"/>
        <w:numPr>
          <w:ilvl w:val="0"/>
          <w:numId w:val="3"/>
        </w:numPr>
      </w:pPr>
      <w:r w:rsidRPr="00EB37AA">
        <w:rPr>
          <w:i/>
          <w:iCs/>
        </w:rPr>
        <w:t>S</w:t>
      </w:r>
      <w:r w:rsidR="00FF3153" w:rsidRPr="00EB37AA">
        <w:rPr>
          <w:i/>
          <w:iCs/>
        </w:rPr>
        <w:t>afety</w:t>
      </w:r>
      <w:r w:rsidR="00FF3153" w:rsidRPr="00684991">
        <w:t xml:space="preserve"> was selected </w:t>
      </w:r>
      <w:r w:rsidR="00AC58F6" w:rsidRPr="00684991">
        <w:t>by over</w:t>
      </w:r>
      <w:r w:rsidR="00FF3153" w:rsidRPr="00684991">
        <w:t xml:space="preserve"> half of respondents (</w:t>
      </w:r>
      <w:r w:rsidR="00AC58F6" w:rsidRPr="00684991">
        <w:t>59</w:t>
      </w:r>
      <w:r w:rsidR="00FF3153" w:rsidRPr="00684991">
        <w:t>%)</w:t>
      </w:r>
      <w:r w:rsidRPr="00684991">
        <w:t>.</w:t>
      </w:r>
    </w:p>
    <w:p w14:paraId="530B154C" w14:textId="77777777" w:rsidR="008D7AD6" w:rsidRDefault="00EB37AA">
      <w:pPr>
        <w:pStyle w:val="ListParagraph"/>
        <w:numPr>
          <w:ilvl w:val="0"/>
          <w:numId w:val="3"/>
        </w:numPr>
      </w:pPr>
      <w:r w:rsidRPr="00EB37AA">
        <w:rPr>
          <w:i/>
          <w:iCs/>
        </w:rPr>
        <w:t>C</w:t>
      </w:r>
      <w:r w:rsidR="004E3FB7" w:rsidRPr="00EB37AA">
        <w:rPr>
          <w:i/>
          <w:iCs/>
        </w:rPr>
        <w:t>are that reflects your culture and values</w:t>
      </w:r>
      <w:r w:rsidR="004E3FB7" w:rsidRPr="00EB37AA">
        <w:t xml:space="preserve"> was selected </w:t>
      </w:r>
      <w:r w:rsidR="003072D4">
        <w:t xml:space="preserve">the least </w:t>
      </w:r>
      <w:r w:rsidR="00C26662">
        <w:t xml:space="preserve">frequently, </w:t>
      </w:r>
      <w:r w:rsidR="004E3FB7" w:rsidRPr="00EB37AA">
        <w:t xml:space="preserve">by </w:t>
      </w:r>
      <w:r w:rsidRPr="00EB37AA">
        <w:t>over a</w:t>
      </w:r>
      <w:r w:rsidR="004E3FB7" w:rsidRPr="00EB37AA">
        <w:t xml:space="preserve"> third (3</w:t>
      </w:r>
      <w:r w:rsidRPr="00EB37AA">
        <w:t>6</w:t>
      </w:r>
      <w:r w:rsidR="004E3FB7" w:rsidRPr="00EB37AA">
        <w:t>%) of respondents.</w:t>
      </w:r>
    </w:p>
    <w:p w14:paraId="6B3CEF74" w14:textId="77777777" w:rsidR="00EE0481" w:rsidRDefault="00EE0481">
      <w:pPr>
        <w:pStyle w:val="ListParagraph"/>
        <w:numPr>
          <w:ilvl w:val="0"/>
          <w:numId w:val="3"/>
        </w:numPr>
      </w:pPr>
      <w:r>
        <w:t xml:space="preserve">A very small proportion of respondents selected </w:t>
      </w:r>
      <w:r w:rsidRPr="00610AFA">
        <w:rPr>
          <w:i/>
          <w:iCs/>
        </w:rPr>
        <w:t>None of these</w:t>
      </w:r>
      <w:r>
        <w:t xml:space="preserve"> and </w:t>
      </w:r>
      <w:r w:rsidRPr="00610AFA">
        <w:rPr>
          <w:i/>
          <w:iCs/>
        </w:rPr>
        <w:t>I don’t know</w:t>
      </w:r>
      <w:r>
        <w:t xml:space="preserve"> (2% and 1% respectively).</w:t>
      </w:r>
    </w:p>
    <w:p w14:paraId="1BBB3618" w14:textId="77777777" w:rsidR="00FD7752" w:rsidRDefault="0016145A">
      <w:pPr>
        <w:pStyle w:val="ListParagraph"/>
        <w:numPr>
          <w:ilvl w:val="0"/>
          <w:numId w:val="3"/>
        </w:numPr>
      </w:pPr>
      <w:r>
        <w:t xml:space="preserve">Under a fifth of respondents </w:t>
      </w:r>
      <w:r w:rsidR="007D237B">
        <w:t>(18%)</w:t>
      </w:r>
      <w:r>
        <w:t xml:space="preserve"> </w:t>
      </w:r>
      <w:r w:rsidR="007D237B">
        <w:t>indicated</w:t>
      </w:r>
      <w:r w:rsidR="009640E2">
        <w:t xml:space="preserve"> </w:t>
      </w:r>
      <w:r w:rsidR="009640E2" w:rsidRPr="0027026B">
        <w:rPr>
          <w:i/>
          <w:iCs/>
        </w:rPr>
        <w:t>another aspect</w:t>
      </w:r>
      <w:r w:rsidR="009640E2">
        <w:t xml:space="preserve"> that matters most </w:t>
      </w:r>
      <w:r w:rsidR="007D237B">
        <w:t>when being supported.</w:t>
      </w:r>
    </w:p>
    <w:p w14:paraId="7817016B" w14:textId="77777777" w:rsidR="00F024C9" w:rsidRPr="0091772D" w:rsidRDefault="00F024C9" w:rsidP="00F024C9">
      <w:pPr>
        <w:ind w:left="360"/>
      </w:pPr>
      <w:r w:rsidRPr="00E60282">
        <w:t>Points made by those who selected</w:t>
      </w:r>
      <w:r w:rsidRPr="00F024C9">
        <w:rPr>
          <w:i/>
          <w:iCs/>
        </w:rPr>
        <w:t xml:space="preserve"> Other</w:t>
      </w:r>
      <w:r>
        <w:t>.</w:t>
      </w:r>
    </w:p>
    <w:p w14:paraId="259E69BF" w14:textId="77777777" w:rsidR="00EC3A6D" w:rsidRPr="00D40EB5" w:rsidRDefault="004C0842">
      <w:pPr>
        <w:pStyle w:val="ListParagraph"/>
        <w:numPr>
          <w:ilvl w:val="1"/>
          <w:numId w:val="3"/>
        </w:numPr>
      </w:pPr>
      <w:r w:rsidRPr="00D40EB5">
        <w:t xml:space="preserve">Staff are kind, respectful, </w:t>
      </w:r>
      <w:r w:rsidR="00A646DA" w:rsidRPr="00D40EB5">
        <w:t>and honest (9)</w:t>
      </w:r>
    </w:p>
    <w:p w14:paraId="494B923D" w14:textId="77777777" w:rsidR="00EC3A6D" w:rsidRPr="00D40EB5" w:rsidRDefault="00D40EB5">
      <w:pPr>
        <w:pStyle w:val="ListParagraph"/>
        <w:numPr>
          <w:ilvl w:val="1"/>
          <w:numId w:val="3"/>
        </w:numPr>
      </w:pPr>
      <w:r w:rsidRPr="00D40EB5">
        <w:t>I</w:t>
      </w:r>
      <w:r w:rsidR="00F00D8C" w:rsidRPr="00D40EB5">
        <w:t>ndividualised support that reflects needs (9)</w:t>
      </w:r>
    </w:p>
    <w:p w14:paraId="7335FD6E" w14:textId="77777777" w:rsidR="00610AFA" w:rsidRPr="00D40EB5" w:rsidRDefault="00834A06">
      <w:pPr>
        <w:pStyle w:val="ListParagraph"/>
        <w:numPr>
          <w:ilvl w:val="1"/>
          <w:numId w:val="3"/>
        </w:numPr>
      </w:pPr>
      <w:r w:rsidRPr="00D40EB5">
        <w:t xml:space="preserve">Accurate, clear and </w:t>
      </w:r>
      <w:r w:rsidR="000D026F" w:rsidRPr="00D40EB5">
        <w:t>timely information and communication from DSS (6)</w:t>
      </w:r>
    </w:p>
    <w:p w14:paraId="79486BE7" w14:textId="77777777" w:rsidR="003F3D8E" w:rsidRDefault="003F3D8E">
      <w:pPr>
        <w:pStyle w:val="ListParagraph"/>
        <w:numPr>
          <w:ilvl w:val="1"/>
          <w:numId w:val="3"/>
        </w:numPr>
      </w:pPr>
      <w:r w:rsidRPr="00D40EB5">
        <w:t>Autonomy and flexibility</w:t>
      </w:r>
      <w:r w:rsidR="00D40EB5" w:rsidRPr="00D40EB5">
        <w:t xml:space="preserve"> with support and funding</w:t>
      </w:r>
      <w:r w:rsidRPr="00D40EB5">
        <w:t xml:space="preserve"> (</w:t>
      </w:r>
      <w:r w:rsidR="00D40EB5" w:rsidRPr="00D40EB5">
        <w:t>5)</w:t>
      </w:r>
    </w:p>
    <w:p w14:paraId="6A60825D" w14:textId="77777777" w:rsidR="00C153DF" w:rsidRDefault="00C153DF">
      <w:pPr>
        <w:pStyle w:val="ListParagraph"/>
        <w:numPr>
          <w:ilvl w:val="1"/>
          <w:numId w:val="3"/>
        </w:numPr>
      </w:pPr>
      <w:r>
        <w:t>Staff are skilled</w:t>
      </w:r>
      <w:r w:rsidR="00E87DC0">
        <w:t xml:space="preserve">, trained, and knowledgeable about </w:t>
      </w:r>
      <w:r w:rsidR="00282CB9">
        <w:t xml:space="preserve">my </w:t>
      </w:r>
      <w:r w:rsidR="00E87DC0">
        <w:t>disability/condition (5)</w:t>
      </w:r>
    </w:p>
    <w:p w14:paraId="137616F5" w14:textId="77777777" w:rsidR="000A7A9F" w:rsidRDefault="00C153DF">
      <w:pPr>
        <w:pStyle w:val="ListParagraph"/>
        <w:numPr>
          <w:ilvl w:val="1"/>
          <w:numId w:val="3"/>
        </w:numPr>
      </w:pPr>
      <w:r>
        <w:t>Need a sufficient level and quality of support (5)</w:t>
      </w:r>
    </w:p>
    <w:p w14:paraId="345B816F" w14:textId="77777777" w:rsidR="00EE0481" w:rsidRPr="00AB74A9" w:rsidRDefault="00CE02E7">
      <w:pPr>
        <w:pStyle w:val="ListParagraph"/>
        <w:numPr>
          <w:ilvl w:val="1"/>
          <w:numId w:val="3"/>
        </w:numPr>
      </w:pPr>
      <w:r>
        <w:t>Fewer</w:t>
      </w:r>
      <w:r w:rsidR="001E0C52">
        <w:t xml:space="preserve"> than five </w:t>
      </w:r>
      <w:r w:rsidR="00355C64">
        <w:t xml:space="preserve">respondents </w:t>
      </w:r>
      <w:r w:rsidR="00E14AF4">
        <w:t xml:space="preserve">selected </w:t>
      </w:r>
      <w:r w:rsidR="00355C64">
        <w:t xml:space="preserve">that the following </w:t>
      </w:r>
      <w:r w:rsidR="00E14AF4">
        <w:t>a</w:t>
      </w:r>
      <w:r w:rsidR="00355C64">
        <w:t>s important</w:t>
      </w:r>
      <w:r w:rsidR="001E0C52">
        <w:t>:</w:t>
      </w:r>
      <w:r w:rsidR="00033550">
        <w:t xml:space="preserve"> </w:t>
      </w:r>
      <w:r w:rsidR="00E4605E">
        <w:t>S</w:t>
      </w:r>
      <w:r w:rsidR="00831CF8">
        <w:t>upport</w:t>
      </w:r>
      <w:r w:rsidR="00E4605E">
        <w:t xml:space="preserve"> </w:t>
      </w:r>
      <w:r w:rsidR="00355C64">
        <w:t>being</w:t>
      </w:r>
      <w:r w:rsidR="00E4605E">
        <w:t xml:space="preserve"> easy to access</w:t>
      </w:r>
      <w:r w:rsidR="000A7A9F">
        <w:t xml:space="preserve">; </w:t>
      </w:r>
      <w:r w:rsidR="006E688D">
        <w:t>Certainty</w:t>
      </w:r>
      <w:r w:rsidR="000A7A9F">
        <w:t xml:space="preserve"> and </w:t>
      </w:r>
      <w:r w:rsidR="006E688D">
        <w:t xml:space="preserve">knowing </w:t>
      </w:r>
      <w:r w:rsidR="00C26291">
        <w:t xml:space="preserve">support </w:t>
      </w:r>
      <w:r w:rsidR="006E688D">
        <w:t xml:space="preserve">will </w:t>
      </w:r>
      <w:r w:rsidR="00C26291">
        <w:t>be available</w:t>
      </w:r>
      <w:r w:rsidR="00A12AC9">
        <w:t xml:space="preserve"> when needed</w:t>
      </w:r>
      <w:r w:rsidR="000A7A9F">
        <w:t xml:space="preserve">; </w:t>
      </w:r>
      <w:r w:rsidR="00A12AC9">
        <w:t>All of the above</w:t>
      </w:r>
      <w:r w:rsidR="000A7A9F">
        <w:t xml:space="preserve">. </w:t>
      </w:r>
      <w:r w:rsidR="00EE0481">
        <w:br w:type="page"/>
      </w:r>
    </w:p>
    <w:p w14:paraId="35813D4A" w14:textId="77777777" w:rsidR="000F2589" w:rsidRPr="00F26F7D" w:rsidRDefault="00A619C3" w:rsidP="00F26F7D">
      <w:pPr>
        <w:pStyle w:val="Heading5"/>
      </w:pPr>
      <w:r w:rsidRPr="00F26F7D">
        <w:t xml:space="preserve">10. What </w:t>
      </w:r>
      <w:r w:rsidR="00991FD2">
        <w:t>matters</w:t>
      </w:r>
      <w:r w:rsidR="007B76A1" w:rsidRPr="00F26F7D">
        <w:t xml:space="preserve"> most to feel safe from abuse or neglect</w:t>
      </w:r>
    </w:p>
    <w:p w14:paraId="3A19220A" w14:textId="77777777" w:rsidR="000F2589" w:rsidRPr="00CC635C" w:rsidRDefault="000F2589" w:rsidP="000F2589">
      <w:pPr>
        <w:rPr>
          <w:i/>
          <w:iCs/>
        </w:rPr>
      </w:pPr>
      <w:r w:rsidRPr="00B46B8D">
        <w:rPr>
          <w:rFonts w:ascii="Roboto" w:hAnsi="Roboto"/>
          <w:bCs/>
        </w:rPr>
        <w:t>Respondents were asked</w:t>
      </w:r>
      <w:r w:rsidRPr="00AD4C4B">
        <w:t xml:space="preserve">: </w:t>
      </w:r>
      <w:r w:rsidR="00F26F7D" w:rsidRPr="00AD4C4B">
        <w:rPr>
          <w:i/>
          <w:iCs/>
        </w:rPr>
        <w:t xml:space="preserve">When you think about </w:t>
      </w:r>
      <w:r w:rsidR="00F26F7D" w:rsidRPr="007C53C0">
        <w:rPr>
          <w:i/>
        </w:rPr>
        <w:t>feeling safe from ab</w:t>
      </w:r>
      <w:r w:rsidR="00AD4C4B" w:rsidRPr="007C53C0">
        <w:rPr>
          <w:i/>
        </w:rPr>
        <w:t>use or neglect</w:t>
      </w:r>
      <w:r w:rsidR="00AD4C4B" w:rsidRPr="00AD4C4B">
        <w:rPr>
          <w:i/>
          <w:iCs/>
        </w:rPr>
        <w:t xml:space="preserve"> in disability support services, which of the following are most important to you?</w:t>
      </w:r>
      <w:r w:rsidR="00B942BD">
        <w:rPr>
          <w:i/>
          <w:iCs/>
        </w:rPr>
        <w:t xml:space="preserve"> </w:t>
      </w:r>
      <w:r w:rsidR="00D369EE">
        <w:rPr>
          <w:i/>
          <w:iCs/>
        </w:rPr>
        <w:br/>
      </w:r>
      <w:r w:rsidR="00CB5B7E" w:rsidRPr="00CB5B7E">
        <w:rPr>
          <w:rFonts w:ascii="Roboto" w:hAnsi="Roboto"/>
          <w:bCs/>
          <w:lang w:eastAsia="en-NZ"/>
        </w:rPr>
        <w:t>Respondents could select:</w:t>
      </w:r>
      <w:r w:rsidR="00CB5B7E">
        <w:rPr>
          <w:bCs/>
          <w:lang w:eastAsia="en-NZ"/>
        </w:rPr>
        <w:t xml:space="preserve"> </w:t>
      </w:r>
      <w:r w:rsidR="00AD4C4B" w:rsidRPr="00D369EE">
        <w:t xml:space="preserve">up to </w:t>
      </w:r>
      <w:r w:rsidR="007E68B1">
        <w:t>five</w:t>
      </w:r>
      <w:r w:rsidR="00D369EE">
        <w:t xml:space="preserve"> options</w:t>
      </w:r>
      <w:r w:rsidR="00AD4C4B" w:rsidRPr="00D369EE">
        <w:t>.</w:t>
      </w:r>
    </w:p>
    <w:p w14:paraId="713BB185" w14:textId="77777777" w:rsidR="00CD3ABB" w:rsidRPr="00453109" w:rsidRDefault="00CD3ABB" w:rsidP="00453109">
      <w:pPr>
        <w:rPr>
          <w:i/>
        </w:rPr>
        <w:sectPr w:rsidR="00CD3ABB" w:rsidRPr="00453109" w:rsidSect="00864F96">
          <w:headerReference w:type="even" r:id="rId21"/>
          <w:footerReference w:type="even" r:id="rId22"/>
          <w:footerReference w:type="default" r:id="rId23"/>
          <w:headerReference w:type="first" r:id="rId24"/>
          <w:footerReference w:type="first" r:id="rId25"/>
          <w:type w:val="continuous"/>
          <w:pgSz w:w="11906" w:h="16838"/>
          <w:pgMar w:top="1560" w:right="1440" w:bottom="851" w:left="1276" w:header="708" w:footer="907" w:gutter="0"/>
          <w:cols w:space="708"/>
          <w:titlePg/>
          <w:docGrid w:linePitch="360"/>
        </w:sectPr>
      </w:pPr>
    </w:p>
    <w:p w14:paraId="1A163DFE" w14:textId="77777777" w:rsidR="00B72051" w:rsidRPr="00266AD7" w:rsidRDefault="00EB57BB">
      <w:pPr>
        <w:pStyle w:val="ListParagraph"/>
        <w:numPr>
          <w:ilvl w:val="0"/>
          <w:numId w:val="17"/>
        </w:numPr>
        <w:rPr>
          <w:i/>
        </w:rPr>
      </w:pPr>
      <w:r w:rsidRPr="00266AD7">
        <w:rPr>
          <w:i/>
        </w:rPr>
        <w:t>Staff treat me with respect and dignity</w:t>
      </w:r>
    </w:p>
    <w:p w14:paraId="62550AB8" w14:textId="77777777" w:rsidR="00EB57BB" w:rsidRPr="00266AD7" w:rsidRDefault="00EB57BB">
      <w:pPr>
        <w:pStyle w:val="ListParagraph"/>
        <w:numPr>
          <w:ilvl w:val="0"/>
          <w:numId w:val="17"/>
        </w:numPr>
        <w:rPr>
          <w:i/>
        </w:rPr>
      </w:pPr>
      <w:r w:rsidRPr="00266AD7">
        <w:rPr>
          <w:i/>
        </w:rPr>
        <w:t xml:space="preserve">I am listened to and taken seriously </w:t>
      </w:r>
    </w:p>
    <w:p w14:paraId="73891FB0" w14:textId="77777777" w:rsidR="00EB57BB" w:rsidRPr="00266AD7" w:rsidRDefault="00EB57BB">
      <w:pPr>
        <w:pStyle w:val="ListParagraph"/>
        <w:numPr>
          <w:ilvl w:val="0"/>
          <w:numId w:val="17"/>
        </w:numPr>
        <w:rPr>
          <w:i/>
        </w:rPr>
      </w:pPr>
      <w:r w:rsidRPr="00266AD7">
        <w:rPr>
          <w:i/>
        </w:rPr>
        <w:t>I can access a process to restore the relationship</w:t>
      </w:r>
    </w:p>
    <w:p w14:paraId="6E91A3E3" w14:textId="77777777" w:rsidR="00EB57BB" w:rsidRPr="00266AD7" w:rsidRDefault="00EB57BB">
      <w:pPr>
        <w:pStyle w:val="ListParagraph"/>
        <w:numPr>
          <w:ilvl w:val="0"/>
          <w:numId w:val="17"/>
        </w:numPr>
        <w:rPr>
          <w:i/>
        </w:rPr>
      </w:pPr>
      <w:r w:rsidRPr="00266AD7">
        <w:rPr>
          <w:i/>
        </w:rPr>
        <w:t>I can make my own choices and decisions</w:t>
      </w:r>
    </w:p>
    <w:p w14:paraId="64492C88" w14:textId="77777777" w:rsidR="00EB57BB" w:rsidRPr="00266AD7" w:rsidRDefault="00EB57BB">
      <w:pPr>
        <w:pStyle w:val="ListParagraph"/>
        <w:numPr>
          <w:ilvl w:val="0"/>
          <w:numId w:val="17"/>
        </w:numPr>
        <w:rPr>
          <w:i/>
        </w:rPr>
      </w:pPr>
      <w:r w:rsidRPr="00266AD7">
        <w:rPr>
          <w:i/>
        </w:rPr>
        <w:t>My cultural needs are understood and respected</w:t>
      </w:r>
    </w:p>
    <w:p w14:paraId="663E3AFD" w14:textId="77777777" w:rsidR="00EB57BB" w:rsidRPr="00266AD7" w:rsidRDefault="00EB57BB">
      <w:pPr>
        <w:pStyle w:val="ListParagraph"/>
        <w:numPr>
          <w:ilvl w:val="0"/>
          <w:numId w:val="17"/>
        </w:numPr>
        <w:rPr>
          <w:i/>
        </w:rPr>
      </w:pPr>
      <w:r w:rsidRPr="00266AD7">
        <w:rPr>
          <w:i/>
        </w:rPr>
        <w:t>I feel comfortable speaking up if something is wrong</w:t>
      </w:r>
    </w:p>
    <w:p w14:paraId="7C69F717" w14:textId="77777777" w:rsidR="00EB57BB" w:rsidRPr="00266AD7" w:rsidRDefault="00EB57BB">
      <w:pPr>
        <w:pStyle w:val="ListParagraph"/>
        <w:numPr>
          <w:ilvl w:val="0"/>
          <w:numId w:val="17"/>
        </w:numPr>
        <w:rPr>
          <w:i/>
        </w:rPr>
      </w:pPr>
      <w:r w:rsidRPr="00266AD7">
        <w:rPr>
          <w:i/>
        </w:rPr>
        <w:t>I know how to raise a concern or complaint</w:t>
      </w:r>
    </w:p>
    <w:p w14:paraId="08391EE0" w14:textId="77777777" w:rsidR="00EB57BB" w:rsidRPr="00266AD7" w:rsidRDefault="00EB57BB">
      <w:pPr>
        <w:pStyle w:val="ListParagraph"/>
        <w:numPr>
          <w:ilvl w:val="0"/>
          <w:numId w:val="17"/>
        </w:numPr>
        <w:rPr>
          <w:i/>
        </w:rPr>
      </w:pPr>
      <w:r w:rsidRPr="00266AD7">
        <w:rPr>
          <w:i/>
        </w:rPr>
        <w:t>I trust that concerns will be acted on</w:t>
      </w:r>
    </w:p>
    <w:p w14:paraId="1262320C" w14:textId="77777777" w:rsidR="00EB57BB" w:rsidRPr="00266AD7" w:rsidRDefault="00EB57BB">
      <w:pPr>
        <w:pStyle w:val="ListParagraph"/>
        <w:numPr>
          <w:ilvl w:val="0"/>
          <w:numId w:val="17"/>
        </w:numPr>
        <w:rPr>
          <w:i/>
        </w:rPr>
      </w:pPr>
      <w:r w:rsidRPr="00266AD7">
        <w:rPr>
          <w:i/>
        </w:rPr>
        <w:t>Staff behave professionally at all times</w:t>
      </w:r>
    </w:p>
    <w:p w14:paraId="5C26B273" w14:textId="77777777" w:rsidR="00EB57BB" w:rsidRPr="00266AD7" w:rsidRDefault="00EB57BB">
      <w:pPr>
        <w:pStyle w:val="ListParagraph"/>
        <w:numPr>
          <w:ilvl w:val="0"/>
          <w:numId w:val="17"/>
        </w:numPr>
        <w:rPr>
          <w:i/>
        </w:rPr>
      </w:pPr>
      <w:r w:rsidRPr="00266AD7">
        <w:rPr>
          <w:i/>
        </w:rPr>
        <w:t>I am not afraid of consequences if I speak up</w:t>
      </w:r>
    </w:p>
    <w:p w14:paraId="5398D98A" w14:textId="77777777" w:rsidR="00EB57BB" w:rsidRPr="00266AD7" w:rsidRDefault="00EB57BB">
      <w:pPr>
        <w:pStyle w:val="ListParagraph"/>
        <w:numPr>
          <w:ilvl w:val="0"/>
          <w:numId w:val="17"/>
        </w:numPr>
        <w:rPr>
          <w:i/>
        </w:rPr>
      </w:pPr>
      <w:r w:rsidRPr="00266AD7">
        <w:rPr>
          <w:i/>
        </w:rPr>
        <w:t xml:space="preserve">My </w:t>
      </w:r>
      <w:r w:rsidR="006B477E" w:rsidRPr="00266AD7">
        <w:rPr>
          <w:i/>
        </w:rPr>
        <w:t>whānau or trusted people are welcomed and involved</w:t>
      </w:r>
    </w:p>
    <w:p w14:paraId="29DE7553" w14:textId="77777777" w:rsidR="006B477E" w:rsidRPr="00266AD7" w:rsidRDefault="006B477E">
      <w:pPr>
        <w:pStyle w:val="ListParagraph"/>
        <w:numPr>
          <w:ilvl w:val="0"/>
          <w:numId w:val="17"/>
        </w:numPr>
        <w:rPr>
          <w:i/>
        </w:rPr>
      </w:pPr>
      <w:r w:rsidRPr="00266AD7">
        <w:rPr>
          <w:i/>
        </w:rPr>
        <w:t>I receive support in ways that feel safe for me</w:t>
      </w:r>
    </w:p>
    <w:p w14:paraId="5647C419" w14:textId="77777777" w:rsidR="008F7B02" w:rsidRPr="00266AD7" w:rsidRDefault="008F7B02">
      <w:pPr>
        <w:pStyle w:val="ListParagraph"/>
        <w:numPr>
          <w:ilvl w:val="0"/>
          <w:numId w:val="17"/>
        </w:numPr>
        <w:rPr>
          <w:i/>
        </w:rPr>
      </w:pPr>
      <w:r>
        <w:rPr>
          <w:i/>
        </w:rPr>
        <w:t>Other (please write)</w:t>
      </w:r>
    </w:p>
    <w:p w14:paraId="1A3ACFD9" w14:textId="77777777" w:rsidR="006B477E" w:rsidRPr="00266AD7" w:rsidRDefault="0003141C">
      <w:pPr>
        <w:pStyle w:val="ListParagraph"/>
        <w:numPr>
          <w:ilvl w:val="0"/>
          <w:numId w:val="17"/>
        </w:numPr>
        <w:rPr>
          <w:i/>
        </w:rPr>
      </w:pPr>
      <w:r w:rsidRPr="00266AD7">
        <w:rPr>
          <w:i/>
        </w:rPr>
        <w:t>None of these</w:t>
      </w:r>
    </w:p>
    <w:p w14:paraId="5D44665C" w14:textId="77777777" w:rsidR="00CD3ABB" w:rsidRDefault="00CD3ABB" w:rsidP="00AC16CC">
      <w:pPr>
        <w:spacing w:before="0" w:after="0" w:line="259" w:lineRule="auto"/>
        <w:ind w:left="720"/>
        <w:jc w:val="right"/>
        <w:rPr>
          <w:i/>
          <w:iCs/>
          <w:color w:val="000000" w:themeColor="text1"/>
        </w:rPr>
        <w:sectPr w:rsidR="00CD3ABB" w:rsidSect="004D5FD7">
          <w:type w:val="continuous"/>
          <w:pgSz w:w="11906" w:h="16838"/>
          <w:pgMar w:top="1560" w:right="1440" w:bottom="851" w:left="1276" w:header="708" w:footer="1014" w:gutter="0"/>
          <w:cols w:num="2" w:space="708"/>
          <w:docGrid w:linePitch="360"/>
        </w:sectPr>
      </w:pPr>
    </w:p>
    <w:p w14:paraId="2417CFE9" w14:textId="77777777" w:rsidR="00AC16CC" w:rsidRDefault="00AC16CC" w:rsidP="00AC16CC">
      <w:pPr>
        <w:spacing w:before="0" w:after="0" w:line="259" w:lineRule="auto"/>
        <w:ind w:left="720"/>
        <w:jc w:val="right"/>
        <w:rPr>
          <w:color w:val="000000" w:themeColor="text1"/>
        </w:rPr>
      </w:pPr>
      <w:r w:rsidRPr="00521FCA">
        <w:rPr>
          <w:i/>
          <w:color w:val="000000" w:themeColor="text1"/>
        </w:rPr>
        <w:t>n</w:t>
      </w:r>
      <w:r w:rsidRPr="00521FCA">
        <w:rPr>
          <w:color w:val="000000" w:themeColor="text1"/>
        </w:rPr>
        <w:t xml:space="preserve"> =</w:t>
      </w:r>
      <w:r w:rsidR="00211D70">
        <w:rPr>
          <w:color w:val="000000" w:themeColor="text1"/>
        </w:rPr>
        <w:t>25</w:t>
      </w:r>
      <w:r w:rsidR="003B6A27">
        <w:rPr>
          <w:color w:val="000000" w:themeColor="text1"/>
        </w:rPr>
        <w:t>8</w:t>
      </w:r>
    </w:p>
    <w:p w14:paraId="408FD41E" w14:textId="77777777" w:rsidR="00C10B13" w:rsidRDefault="00C10B13" w:rsidP="00C10B13">
      <w:r>
        <w:rPr>
          <w:noProof/>
        </w:rPr>
        <w:drawing>
          <wp:inline distT="0" distB="0" distL="0" distR="0" wp14:anchorId="2C14783B" wp14:editId="03398ED0">
            <wp:extent cx="5835650" cy="3418205"/>
            <wp:effectExtent l="0" t="0" r="12700" b="10795"/>
            <wp:docPr id="1314581411" name="Chart 1">
              <a:extLst xmlns:a="http://schemas.openxmlformats.org/drawingml/2006/main">
                <a:ext uri="{FF2B5EF4-FFF2-40B4-BE49-F238E27FC236}">
                  <a16:creationId xmlns:a16="http://schemas.microsoft.com/office/drawing/2014/main" id="{AC886109-4896-8BB3-CCA5-545CE2D2C68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68C95EC2" w14:textId="77777777" w:rsidR="00F55405" w:rsidRPr="00521FCA" w:rsidRDefault="001D7918" w:rsidP="001D7918">
      <w:pPr>
        <w:pStyle w:val="Caption"/>
      </w:pPr>
      <w:bookmarkStart w:id="42" w:name="_Toc240981056"/>
      <w:r>
        <w:t xml:space="preserve">Chart </w:t>
      </w:r>
      <w:r w:rsidR="003701F8">
        <w:fldChar w:fldCharType="begin"/>
      </w:r>
      <w:r w:rsidR="003701F8">
        <w:instrText xml:space="preserve"> SEQ Chart \* ARABIC </w:instrText>
      </w:r>
      <w:r w:rsidR="003701F8">
        <w:fldChar w:fldCharType="separate"/>
      </w:r>
      <w:r w:rsidR="003701F8">
        <w:rPr>
          <w:noProof/>
        </w:rPr>
        <w:t>6</w:t>
      </w:r>
      <w:r w:rsidR="003701F8">
        <w:rPr>
          <w:noProof/>
        </w:rPr>
        <w:fldChar w:fldCharType="end"/>
      </w:r>
      <w:r>
        <w:t xml:space="preserve">: </w:t>
      </w:r>
      <w:r w:rsidR="00D51C27">
        <w:t>Most important factors</w:t>
      </w:r>
      <w:r w:rsidR="00E92224">
        <w:t xml:space="preserve"> </w:t>
      </w:r>
      <w:r w:rsidR="007654E2">
        <w:t>to feel</w:t>
      </w:r>
      <w:r w:rsidRPr="008A54FC">
        <w:t xml:space="preserve"> safe from abuse or neglect in support services</w:t>
      </w:r>
      <w:bookmarkEnd w:id="42"/>
    </w:p>
    <w:p w14:paraId="10452CD8" w14:textId="77777777" w:rsidR="00AC16CC" w:rsidRPr="007D3968" w:rsidRDefault="00AC16CC" w:rsidP="00AC16CC">
      <w:pPr>
        <w:pStyle w:val="Heading6"/>
      </w:pPr>
      <w:r w:rsidRPr="003C1767">
        <w:t>Findings</w:t>
      </w:r>
    </w:p>
    <w:p w14:paraId="48D61151" w14:textId="77777777" w:rsidR="007B769D" w:rsidRPr="009A61C9" w:rsidRDefault="001271DE">
      <w:pPr>
        <w:pStyle w:val="ListParagraph"/>
        <w:numPr>
          <w:ilvl w:val="0"/>
          <w:numId w:val="28"/>
        </w:numPr>
        <w:rPr>
          <w:i/>
        </w:rPr>
      </w:pPr>
      <w:r w:rsidRPr="00B0369A">
        <w:rPr>
          <w:iCs/>
        </w:rPr>
        <w:t xml:space="preserve">Aspects that mattered most </w:t>
      </w:r>
      <w:r w:rsidR="009E59C9">
        <w:rPr>
          <w:iCs/>
        </w:rPr>
        <w:t>when thinking about</w:t>
      </w:r>
      <w:r w:rsidR="005D6EC8" w:rsidRPr="00B0369A">
        <w:rPr>
          <w:iCs/>
        </w:rPr>
        <w:t xml:space="preserve"> feeling safe from abuse or neglect</w:t>
      </w:r>
      <w:r w:rsidR="00D41FA7" w:rsidRPr="00B0369A">
        <w:rPr>
          <w:iCs/>
        </w:rPr>
        <w:t xml:space="preserve"> were</w:t>
      </w:r>
      <w:r w:rsidR="00BC558A" w:rsidRPr="00B0369A">
        <w:t xml:space="preserve"> </w:t>
      </w:r>
      <w:r w:rsidR="00B51D8A" w:rsidRPr="00B0369A">
        <w:rPr>
          <w:i/>
        </w:rPr>
        <w:t>I am listened to and taken seriously</w:t>
      </w:r>
      <w:r w:rsidR="00D661D4" w:rsidRPr="00B0369A">
        <w:rPr>
          <w:i/>
          <w:iCs/>
        </w:rPr>
        <w:t>;</w:t>
      </w:r>
      <w:r w:rsidR="00B51D8A" w:rsidRPr="00B0369A">
        <w:rPr>
          <w:i/>
        </w:rPr>
        <w:t xml:space="preserve"> </w:t>
      </w:r>
      <w:r w:rsidR="00EA6EF6" w:rsidRPr="00784651">
        <w:rPr>
          <w:iCs/>
        </w:rPr>
        <w:t>and</w:t>
      </w:r>
      <w:r w:rsidR="00784651">
        <w:rPr>
          <w:iCs/>
        </w:rPr>
        <w:t xml:space="preserve"> </w:t>
      </w:r>
      <w:r w:rsidR="006A6833">
        <w:rPr>
          <w:i/>
        </w:rPr>
        <w:t>s</w:t>
      </w:r>
      <w:r w:rsidR="00784651">
        <w:rPr>
          <w:i/>
        </w:rPr>
        <w:t>taff treat me</w:t>
      </w:r>
      <w:r w:rsidR="00EA6EF6" w:rsidRPr="00B0369A">
        <w:rPr>
          <w:i/>
        </w:rPr>
        <w:t xml:space="preserve"> with respect and dignity</w:t>
      </w:r>
      <w:r w:rsidR="00505123" w:rsidRPr="00B0369A">
        <w:rPr>
          <w:iCs/>
        </w:rPr>
        <w:t xml:space="preserve"> </w:t>
      </w:r>
      <w:r w:rsidR="00B0369A" w:rsidRPr="00B0369A">
        <w:rPr>
          <w:iCs/>
        </w:rPr>
        <w:t>(56% and 55% respectivel</w:t>
      </w:r>
      <w:r w:rsidR="000D7D92">
        <w:rPr>
          <w:iCs/>
        </w:rPr>
        <w:t>y).</w:t>
      </w:r>
    </w:p>
    <w:p w14:paraId="576328C4" w14:textId="77777777" w:rsidR="00B43379" w:rsidRPr="009E59C9" w:rsidRDefault="009E59C9" w:rsidP="009E59C9">
      <w:pPr>
        <w:pStyle w:val="ListParagraph"/>
        <w:numPr>
          <w:ilvl w:val="0"/>
          <w:numId w:val="28"/>
        </w:numPr>
        <w:rPr>
          <w:i/>
        </w:rPr>
      </w:pPr>
      <w:r w:rsidRPr="009E59C9">
        <w:rPr>
          <w:i/>
        </w:rPr>
        <w:t>I trust that c</w:t>
      </w:r>
      <w:r w:rsidR="00DC461D" w:rsidRPr="009E59C9">
        <w:rPr>
          <w:i/>
        </w:rPr>
        <w:t>oncerns will be acted on</w:t>
      </w:r>
      <w:r w:rsidR="00DC461D" w:rsidRPr="009E59C9">
        <w:rPr>
          <w:iCs/>
        </w:rPr>
        <w:t xml:space="preserve">, and </w:t>
      </w:r>
      <w:r w:rsidRPr="009E59C9">
        <w:rPr>
          <w:i/>
        </w:rPr>
        <w:t>I can make my own choices and decisions</w:t>
      </w:r>
      <w:r w:rsidR="00DC461D" w:rsidRPr="009E59C9">
        <w:rPr>
          <w:iCs/>
        </w:rPr>
        <w:t xml:space="preserve"> </w:t>
      </w:r>
      <w:r>
        <w:rPr>
          <w:iCs/>
        </w:rPr>
        <w:t>attracted</w:t>
      </w:r>
      <w:r w:rsidR="00DC461D" w:rsidRPr="009E59C9">
        <w:rPr>
          <w:iCs/>
        </w:rPr>
        <w:t xml:space="preserve"> similar levels of </w:t>
      </w:r>
      <w:r w:rsidR="00B73DDF" w:rsidRPr="009E59C9">
        <w:rPr>
          <w:iCs/>
        </w:rPr>
        <w:t>importance, with 48% and 44% of respondents selecting these options respectively</w:t>
      </w:r>
      <w:r w:rsidR="00B43379" w:rsidRPr="009E59C9">
        <w:rPr>
          <w:iCs/>
        </w:rPr>
        <w:t>.</w:t>
      </w:r>
    </w:p>
    <w:p w14:paraId="121FC6F7" w14:textId="77777777" w:rsidR="00B73DDF" w:rsidRPr="00B43379" w:rsidRDefault="006A6833" w:rsidP="00B43379">
      <w:pPr>
        <w:pStyle w:val="ListParagraph"/>
        <w:numPr>
          <w:ilvl w:val="0"/>
          <w:numId w:val="28"/>
        </w:numPr>
        <w:rPr>
          <w:i/>
        </w:rPr>
      </w:pPr>
      <w:r>
        <w:rPr>
          <w:iCs/>
        </w:rPr>
        <w:t>O</w:t>
      </w:r>
      <w:r w:rsidR="00D328D5" w:rsidRPr="00B43379">
        <w:rPr>
          <w:iCs/>
        </w:rPr>
        <w:t xml:space="preserve">ver one third of respondents (37%) selected </w:t>
      </w:r>
      <w:r w:rsidR="00D328D5" w:rsidRPr="00B43379">
        <w:rPr>
          <w:i/>
        </w:rPr>
        <w:t xml:space="preserve">I </w:t>
      </w:r>
      <w:r w:rsidR="00B43379" w:rsidRPr="00B43379">
        <w:rPr>
          <w:i/>
        </w:rPr>
        <w:t>feel comfortable speaking up if something is wrong</w:t>
      </w:r>
      <w:r w:rsidR="00770089" w:rsidRPr="00B43379">
        <w:rPr>
          <w:i/>
        </w:rPr>
        <w:t>.</w:t>
      </w:r>
    </w:p>
    <w:p w14:paraId="6820AA73" w14:textId="77777777" w:rsidR="00770089" w:rsidRPr="00B43379" w:rsidRDefault="00770089" w:rsidP="00B43379">
      <w:pPr>
        <w:pStyle w:val="ListParagraph"/>
        <w:numPr>
          <w:ilvl w:val="0"/>
          <w:numId w:val="28"/>
        </w:numPr>
        <w:rPr>
          <w:i/>
        </w:rPr>
      </w:pPr>
      <w:r w:rsidRPr="00B43379">
        <w:rPr>
          <w:iCs/>
        </w:rPr>
        <w:t xml:space="preserve">Both </w:t>
      </w:r>
      <w:r w:rsidR="006A6833">
        <w:rPr>
          <w:i/>
        </w:rPr>
        <w:t>m</w:t>
      </w:r>
      <w:r w:rsidR="00B43379" w:rsidRPr="00B43379">
        <w:rPr>
          <w:i/>
        </w:rPr>
        <w:t xml:space="preserve">y whānau or trusted people are welcomed and involved </w:t>
      </w:r>
      <w:r w:rsidR="00DD0D2B" w:rsidRPr="00B43379">
        <w:rPr>
          <w:iCs/>
        </w:rPr>
        <w:t xml:space="preserve">and </w:t>
      </w:r>
      <w:r w:rsidR="00B43379" w:rsidRPr="00B43379">
        <w:rPr>
          <w:i/>
        </w:rPr>
        <w:t>I am not afraid of consequences if I speak up</w:t>
      </w:r>
      <w:r w:rsidR="00B43379">
        <w:rPr>
          <w:i/>
        </w:rPr>
        <w:t xml:space="preserve"> </w:t>
      </w:r>
      <w:r w:rsidR="00DD0D2B" w:rsidRPr="00B43379">
        <w:rPr>
          <w:iCs/>
        </w:rPr>
        <w:t xml:space="preserve">were </w:t>
      </w:r>
      <w:r w:rsidR="00A93FE5">
        <w:rPr>
          <w:iCs/>
        </w:rPr>
        <w:t xml:space="preserve">each </w:t>
      </w:r>
      <w:r w:rsidR="00DD0D2B" w:rsidRPr="00B43379">
        <w:rPr>
          <w:iCs/>
        </w:rPr>
        <w:t xml:space="preserve">selected </w:t>
      </w:r>
      <w:r w:rsidR="007C4906" w:rsidRPr="00B43379">
        <w:rPr>
          <w:iCs/>
        </w:rPr>
        <w:t xml:space="preserve">by a third of respondents </w:t>
      </w:r>
      <w:r w:rsidR="00B43379">
        <w:rPr>
          <w:iCs/>
        </w:rPr>
        <w:t xml:space="preserve">(33%) </w:t>
      </w:r>
      <w:r w:rsidR="007C4906" w:rsidRPr="00B43379">
        <w:rPr>
          <w:iCs/>
        </w:rPr>
        <w:t>as important for feeling safe from abuse and neglect.</w:t>
      </w:r>
    </w:p>
    <w:p w14:paraId="4837EADF" w14:textId="77777777" w:rsidR="004A1497" w:rsidRPr="001D658C" w:rsidRDefault="006F555E" w:rsidP="001D658C">
      <w:pPr>
        <w:pStyle w:val="ListParagraph"/>
        <w:numPr>
          <w:ilvl w:val="0"/>
          <w:numId w:val="28"/>
        </w:numPr>
        <w:rPr>
          <w:i/>
        </w:rPr>
      </w:pPr>
      <w:r>
        <w:rPr>
          <w:iCs/>
        </w:rPr>
        <w:t xml:space="preserve">Other </w:t>
      </w:r>
      <w:r w:rsidR="001B7572" w:rsidRPr="001D658C">
        <w:rPr>
          <w:iCs/>
        </w:rPr>
        <w:t>options</w:t>
      </w:r>
      <w:r>
        <w:rPr>
          <w:iCs/>
        </w:rPr>
        <w:t xml:space="preserve"> were selected by </w:t>
      </w:r>
      <w:r w:rsidR="005A117B" w:rsidRPr="001D658C">
        <w:rPr>
          <w:iCs/>
        </w:rPr>
        <w:t>u</w:t>
      </w:r>
      <w:r w:rsidR="005704E0" w:rsidRPr="001D658C">
        <w:rPr>
          <w:iCs/>
        </w:rPr>
        <w:t xml:space="preserve">nder a third of respondents </w:t>
      </w:r>
      <w:r w:rsidR="00FD0F2E">
        <w:rPr>
          <w:iCs/>
        </w:rPr>
        <w:t>each</w:t>
      </w:r>
      <w:r w:rsidR="001B7572" w:rsidRPr="001D658C">
        <w:rPr>
          <w:iCs/>
        </w:rPr>
        <w:t xml:space="preserve">, with </w:t>
      </w:r>
      <w:r w:rsidR="001D658C" w:rsidRPr="001D658C">
        <w:rPr>
          <w:i/>
        </w:rPr>
        <w:t>I can access a process to restore the relationship</w:t>
      </w:r>
      <w:r w:rsidR="001D658C">
        <w:rPr>
          <w:i/>
        </w:rPr>
        <w:t xml:space="preserve"> </w:t>
      </w:r>
      <w:r w:rsidR="001D658C">
        <w:rPr>
          <w:iCs/>
        </w:rPr>
        <w:t>selected the least often</w:t>
      </w:r>
      <w:r w:rsidR="00707520" w:rsidRPr="001D658C">
        <w:rPr>
          <w:iCs/>
        </w:rPr>
        <w:t xml:space="preserve"> </w:t>
      </w:r>
      <w:r w:rsidR="001D658C">
        <w:rPr>
          <w:iCs/>
        </w:rPr>
        <w:t>(8%)</w:t>
      </w:r>
      <w:r w:rsidR="00707520" w:rsidRPr="001D658C">
        <w:rPr>
          <w:iCs/>
        </w:rPr>
        <w:t>.</w:t>
      </w:r>
    </w:p>
    <w:p w14:paraId="243A58D6" w14:textId="77777777" w:rsidR="00034BCE" w:rsidRPr="00034BCE" w:rsidRDefault="00034BCE">
      <w:pPr>
        <w:pStyle w:val="ListParagraph"/>
        <w:numPr>
          <w:ilvl w:val="0"/>
          <w:numId w:val="28"/>
        </w:numPr>
        <w:rPr>
          <w:i/>
        </w:rPr>
      </w:pPr>
      <w:r w:rsidRPr="004A1497">
        <w:rPr>
          <w:iCs/>
          <w:color w:val="000000" w:themeColor="text1"/>
        </w:rPr>
        <w:t xml:space="preserve">Ten percent of respondents (10%) selected </w:t>
      </w:r>
      <w:r w:rsidRPr="004A1497">
        <w:rPr>
          <w:i/>
          <w:color w:val="000000" w:themeColor="text1"/>
        </w:rPr>
        <w:t>Other</w:t>
      </w:r>
      <w:r w:rsidR="00A05B39">
        <w:rPr>
          <w:i/>
          <w:color w:val="000000" w:themeColor="text1"/>
        </w:rPr>
        <w:t>.</w:t>
      </w:r>
    </w:p>
    <w:p w14:paraId="6D6ECBD4" w14:textId="77777777" w:rsidR="00A05B39" w:rsidRDefault="00A05B39" w:rsidP="00034BCE">
      <w:pPr>
        <w:pStyle w:val="ListParagraph"/>
      </w:pPr>
    </w:p>
    <w:p w14:paraId="4E8E65CC" w14:textId="77777777" w:rsidR="00034BCE" w:rsidRPr="0091772D" w:rsidRDefault="00034BCE" w:rsidP="00034BCE">
      <w:pPr>
        <w:pStyle w:val="ListParagraph"/>
      </w:pPr>
      <w:r w:rsidRPr="00E60282">
        <w:t>Points made by those who selected</w:t>
      </w:r>
      <w:r w:rsidRPr="00034BCE">
        <w:rPr>
          <w:i/>
          <w:iCs/>
        </w:rPr>
        <w:t xml:space="preserve"> Other</w:t>
      </w:r>
      <w:r>
        <w:t>.</w:t>
      </w:r>
    </w:p>
    <w:p w14:paraId="47E41E99" w14:textId="77777777" w:rsidR="003F426D" w:rsidRPr="006A6627" w:rsidRDefault="006A6627">
      <w:pPr>
        <w:pStyle w:val="ListParagraph"/>
        <w:numPr>
          <w:ilvl w:val="1"/>
          <w:numId w:val="28"/>
        </w:numPr>
        <w:rPr>
          <w:i/>
        </w:rPr>
      </w:pPr>
      <w:r>
        <w:rPr>
          <w:iCs/>
          <w:color w:val="000000" w:themeColor="text1"/>
        </w:rPr>
        <w:t>‘</w:t>
      </w:r>
      <w:r w:rsidR="002A73CF">
        <w:rPr>
          <w:iCs/>
          <w:color w:val="000000" w:themeColor="text1"/>
        </w:rPr>
        <w:t>A</w:t>
      </w:r>
      <w:r>
        <w:rPr>
          <w:iCs/>
          <w:color w:val="000000" w:themeColor="text1"/>
        </w:rPr>
        <w:t>ll of the above’ (6)</w:t>
      </w:r>
    </w:p>
    <w:p w14:paraId="1576A51B" w14:textId="77777777" w:rsidR="006A6627" w:rsidRPr="003F426D" w:rsidRDefault="00BA1360">
      <w:pPr>
        <w:pStyle w:val="ListParagraph"/>
        <w:numPr>
          <w:ilvl w:val="1"/>
          <w:numId w:val="28"/>
        </w:numPr>
        <w:rPr>
          <w:i/>
        </w:rPr>
      </w:pPr>
      <w:r>
        <w:rPr>
          <w:iCs/>
        </w:rPr>
        <w:t>Professional</w:t>
      </w:r>
      <w:r w:rsidR="002A73CF">
        <w:rPr>
          <w:iCs/>
        </w:rPr>
        <w:t>, well-trained</w:t>
      </w:r>
      <w:r>
        <w:rPr>
          <w:iCs/>
        </w:rPr>
        <w:t xml:space="preserve"> workforce</w:t>
      </w:r>
      <w:r w:rsidR="00A70223">
        <w:rPr>
          <w:iCs/>
        </w:rPr>
        <w:t xml:space="preserve"> that treats me well (5)</w:t>
      </w:r>
    </w:p>
    <w:p w14:paraId="03A8C844" w14:textId="77777777" w:rsidR="002937B1" w:rsidRPr="00F7375B" w:rsidRDefault="006A03A2">
      <w:pPr>
        <w:pStyle w:val="ListParagraph"/>
        <w:numPr>
          <w:ilvl w:val="1"/>
          <w:numId w:val="28"/>
        </w:numPr>
      </w:pPr>
      <w:r w:rsidRPr="00CA77A4">
        <w:t>Fewer than fi</w:t>
      </w:r>
      <w:r w:rsidR="00882DE2" w:rsidRPr="00CA77A4">
        <w:t xml:space="preserve">ve respondents each noted that </w:t>
      </w:r>
      <w:r w:rsidR="00AD3F2C" w:rsidRPr="00CA77A4">
        <w:t>the most important thing for them was</w:t>
      </w:r>
      <w:r w:rsidR="004977BC" w:rsidRPr="00CA77A4">
        <w:t>:</w:t>
      </w:r>
      <w:r w:rsidR="00AD3F2C" w:rsidRPr="00CA77A4">
        <w:t xml:space="preserve"> b</w:t>
      </w:r>
      <w:r w:rsidR="00B12607" w:rsidRPr="00CA77A4">
        <w:t xml:space="preserve">etter </w:t>
      </w:r>
      <w:r w:rsidRPr="00CA77A4">
        <w:t xml:space="preserve">or more appropriate </w:t>
      </w:r>
      <w:r w:rsidR="00B12607" w:rsidRPr="00CA77A4">
        <w:t>levels of sup</w:t>
      </w:r>
      <w:r w:rsidR="00671B71" w:rsidRPr="00CA77A4">
        <w:t>port</w:t>
      </w:r>
      <w:r w:rsidR="00AD3F2C" w:rsidRPr="00CA77A4">
        <w:t xml:space="preserve">; </w:t>
      </w:r>
      <w:r w:rsidR="00876FDF" w:rsidRPr="00CA77A4">
        <w:t>family involvement</w:t>
      </w:r>
      <w:r w:rsidR="00C83E48" w:rsidRPr="00CA77A4">
        <w:t>;</w:t>
      </w:r>
      <w:r w:rsidR="009421EA" w:rsidRPr="00CA77A4">
        <w:t xml:space="preserve"> advocacy</w:t>
      </w:r>
      <w:r w:rsidR="00C83E48" w:rsidRPr="00CA77A4">
        <w:t>;</w:t>
      </w:r>
      <w:r w:rsidR="009421EA" w:rsidRPr="00CA77A4">
        <w:t xml:space="preserve"> individualised support</w:t>
      </w:r>
      <w:r w:rsidR="00C83E48" w:rsidRPr="00CA77A4">
        <w:t>;</w:t>
      </w:r>
      <w:r w:rsidR="009421EA" w:rsidRPr="00CA77A4">
        <w:t xml:space="preserve"> </w:t>
      </w:r>
      <w:r w:rsidR="005B0475" w:rsidRPr="00CA77A4">
        <w:t>being treated fairly</w:t>
      </w:r>
      <w:r w:rsidR="00C83E48" w:rsidRPr="00CA77A4">
        <w:t>;</w:t>
      </w:r>
      <w:r w:rsidR="005B0475" w:rsidRPr="00CA77A4">
        <w:t xml:space="preserve"> and </w:t>
      </w:r>
      <w:r w:rsidR="00E41ABC" w:rsidRPr="00CA77A4">
        <w:t xml:space="preserve">that </w:t>
      </w:r>
      <w:r w:rsidR="001C0E3D" w:rsidRPr="00CA77A4">
        <w:t xml:space="preserve">agencies collaborate </w:t>
      </w:r>
      <w:r w:rsidR="006F413E" w:rsidRPr="00CA77A4">
        <w:t>so that better care is provided.</w:t>
      </w:r>
      <w:r w:rsidR="00E20D77">
        <w:br w:type="page"/>
      </w:r>
    </w:p>
    <w:p w14:paraId="7D1788CE" w14:textId="77777777" w:rsidR="0080483A" w:rsidRPr="003F426D" w:rsidRDefault="0080483A" w:rsidP="00F519D8">
      <w:pPr>
        <w:pStyle w:val="Heading5"/>
        <w:rPr>
          <w:i/>
        </w:rPr>
      </w:pPr>
      <w:r w:rsidRPr="00F7375B">
        <w:t>1</w:t>
      </w:r>
      <w:r w:rsidR="00AD4C4B" w:rsidRPr="00F7375B">
        <w:t>1.</w:t>
      </w:r>
      <w:r w:rsidRPr="00F7375B">
        <w:t xml:space="preserve"> </w:t>
      </w:r>
      <w:r w:rsidR="00105CA1">
        <w:t>Awareness of</w:t>
      </w:r>
      <w:r w:rsidR="00F7375B" w:rsidRPr="00F7375B">
        <w:t xml:space="preserve"> how to </w:t>
      </w:r>
      <w:r w:rsidR="00105CA1">
        <w:t>provide</w:t>
      </w:r>
      <w:r w:rsidR="00F7375B" w:rsidRPr="00F7375B">
        <w:t xml:space="preserve"> feedback about services</w:t>
      </w:r>
    </w:p>
    <w:p w14:paraId="0AE83835" w14:textId="77777777" w:rsidR="0080483A" w:rsidRPr="00442AD4" w:rsidRDefault="0080483A" w:rsidP="0080483A">
      <w:pPr>
        <w:rPr>
          <w:i/>
          <w:iCs/>
        </w:rPr>
      </w:pPr>
      <w:r w:rsidRPr="00B46B8D">
        <w:rPr>
          <w:rFonts w:ascii="Roboto" w:hAnsi="Roboto"/>
          <w:bCs/>
        </w:rPr>
        <w:t>Respondents were asked</w:t>
      </w:r>
      <w:r w:rsidRPr="00442AD4">
        <w:t xml:space="preserve">: </w:t>
      </w:r>
      <w:r w:rsidR="009E3F3D" w:rsidRPr="00442AD4">
        <w:rPr>
          <w:i/>
          <w:iCs/>
        </w:rPr>
        <w:t xml:space="preserve">Do you know </w:t>
      </w:r>
      <w:r w:rsidR="00442AD4" w:rsidRPr="00442AD4">
        <w:rPr>
          <w:i/>
          <w:iCs/>
        </w:rPr>
        <w:t xml:space="preserve">how to </w:t>
      </w:r>
      <w:r w:rsidR="00442AD4" w:rsidRPr="00515F30">
        <w:rPr>
          <w:i/>
        </w:rPr>
        <w:t>give feedback</w:t>
      </w:r>
      <w:r w:rsidR="00442AD4" w:rsidRPr="00442AD4">
        <w:rPr>
          <w:i/>
          <w:iCs/>
        </w:rPr>
        <w:t xml:space="preserve"> about the services that you receive from a DSS provider?</w:t>
      </w:r>
      <w:r w:rsidR="001F5E41">
        <w:rPr>
          <w:i/>
          <w:iCs/>
        </w:rPr>
        <w:br/>
      </w:r>
      <w:r w:rsidR="00CB5B7E" w:rsidRPr="00CB5B7E">
        <w:rPr>
          <w:rFonts w:ascii="Roboto" w:hAnsi="Roboto"/>
          <w:bCs/>
          <w:lang w:eastAsia="en-NZ"/>
        </w:rPr>
        <w:t>Respondents could select:</w:t>
      </w:r>
      <w:r w:rsidR="001F5E41" w:rsidRPr="00AD4C4B">
        <w:rPr>
          <w:i/>
          <w:iCs/>
        </w:rPr>
        <w:t xml:space="preserve"> </w:t>
      </w:r>
      <w:r w:rsidR="007E68B1">
        <w:t>one option</w:t>
      </w:r>
      <w:r w:rsidR="00442AD4">
        <w:rPr>
          <w:i/>
          <w:iCs/>
        </w:rPr>
        <w:t>.</w:t>
      </w:r>
    </w:p>
    <w:p w14:paraId="09C0F5FD" w14:textId="77777777" w:rsidR="00717E75" w:rsidRPr="00576D87" w:rsidRDefault="00717E75">
      <w:pPr>
        <w:pStyle w:val="ListParagraph"/>
        <w:numPr>
          <w:ilvl w:val="0"/>
          <w:numId w:val="18"/>
        </w:numPr>
      </w:pPr>
      <w:r w:rsidRPr="00576D87">
        <w:t>Yes</w:t>
      </w:r>
    </w:p>
    <w:p w14:paraId="4AA9AF3F" w14:textId="77777777" w:rsidR="00717E75" w:rsidRPr="00576D87" w:rsidRDefault="00717E75">
      <w:pPr>
        <w:pStyle w:val="ListParagraph"/>
        <w:numPr>
          <w:ilvl w:val="0"/>
          <w:numId w:val="18"/>
        </w:numPr>
      </w:pPr>
      <w:r w:rsidRPr="00576D87">
        <w:t>No</w:t>
      </w:r>
    </w:p>
    <w:p w14:paraId="6AB4D089" w14:textId="77777777" w:rsidR="00E01198" w:rsidRDefault="00717E75">
      <w:pPr>
        <w:pStyle w:val="ListParagraph"/>
        <w:numPr>
          <w:ilvl w:val="0"/>
          <w:numId w:val="18"/>
        </w:numPr>
      </w:pPr>
      <w:r w:rsidRPr="00576D87">
        <w:t>I am unsure</w:t>
      </w:r>
    </w:p>
    <w:p w14:paraId="35B11101" w14:textId="77777777" w:rsidR="00B51E73" w:rsidRPr="00E01198" w:rsidRDefault="00683619" w:rsidP="00200637">
      <w:pPr>
        <w:jc w:val="right"/>
      </w:pPr>
      <w:r w:rsidRPr="00E01198">
        <w:rPr>
          <w:bCs/>
          <w:i/>
          <w:iCs/>
          <w:lang w:eastAsia="en-NZ"/>
        </w:rPr>
        <w:t>n</w:t>
      </w:r>
      <w:r w:rsidRPr="00E01198">
        <w:rPr>
          <w:bCs/>
          <w:lang w:eastAsia="en-NZ"/>
        </w:rPr>
        <w:t>=</w:t>
      </w:r>
      <w:r w:rsidR="00E01198" w:rsidRPr="00E01198">
        <w:rPr>
          <w:bCs/>
          <w:lang w:eastAsia="en-NZ"/>
        </w:rPr>
        <w:t>251</w:t>
      </w:r>
    </w:p>
    <w:p w14:paraId="64E62927" w14:textId="77777777" w:rsidR="002919AE" w:rsidRDefault="00E01198" w:rsidP="002919AE">
      <w:pPr>
        <w:keepNext/>
        <w:spacing w:before="0" w:after="160" w:line="259" w:lineRule="auto"/>
      </w:pPr>
      <w:r>
        <w:rPr>
          <w:noProof/>
        </w:rPr>
        <w:drawing>
          <wp:inline distT="0" distB="0" distL="0" distR="0" wp14:anchorId="3CF448B8" wp14:editId="20249D9D">
            <wp:extent cx="5832000" cy="2880000"/>
            <wp:effectExtent l="0" t="0" r="16510" b="15875"/>
            <wp:docPr id="961255121" name="Chart 1">
              <a:extLst xmlns:a="http://schemas.openxmlformats.org/drawingml/2006/main">
                <a:ext uri="{FF2B5EF4-FFF2-40B4-BE49-F238E27FC236}">
                  <a16:creationId xmlns:a16="http://schemas.microsoft.com/office/drawing/2014/main" id="{09235449-8E08-0721-5DB6-1B1C1C2748A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6CC5BC8B" w14:textId="77777777" w:rsidR="0080483A" w:rsidRPr="00E56EB6" w:rsidRDefault="002919AE" w:rsidP="007E2A87">
      <w:pPr>
        <w:pStyle w:val="Caption"/>
      </w:pPr>
      <w:bookmarkStart w:id="43" w:name="_Toc237872217"/>
      <w:bookmarkStart w:id="44" w:name="_Toc240981057"/>
      <w:r>
        <w:t xml:space="preserve">Chart </w:t>
      </w:r>
      <w:r w:rsidR="003701F8">
        <w:fldChar w:fldCharType="begin"/>
      </w:r>
      <w:r w:rsidR="003701F8">
        <w:instrText xml:space="preserve"> SEQ Chart \* ARABIC </w:instrText>
      </w:r>
      <w:r w:rsidR="003701F8">
        <w:fldChar w:fldCharType="separate"/>
      </w:r>
      <w:r w:rsidR="003701F8">
        <w:rPr>
          <w:noProof/>
        </w:rPr>
        <w:t>7</w:t>
      </w:r>
      <w:r w:rsidR="003701F8">
        <w:rPr>
          <w:noProof/>
        </w:rPr>
        <w:fldChar w:fldCharType="end"/>
      </w:r>
      <w:r>
        <w:t xml:space="preserve">: Knowledge of </w:t>
      </w:r>
      <w:r w:rsidRPr="00125B75">
        <w:t xml:space="preserve">how to give feedback about </w:t>
      </w:r>
      <w:r w:rsidR="002E013F">
        <w:t xml:space="preserve">DSS </w:t>
      </w:r>
      <w:r w:rsidR="002E013F" w:rsidRPr="00125B75">
        <w:t>service</w:t>
      </w:r>
      <w:r w:rsidR="002E013F">
        <w:t xml:space="preserve"> </w:t>
      </w:r>
      <w:r w:rsidRPr="00125B75">
        <w:t>provider</w:t>
      </w:r>
      <w:bookmarkEnd w:id="43"/>
      <w:bookmarkEnd w:id="44"/>
      <w:r w:rsidRPr="00125B75">
        <w:t xml:space="preserve"> </w:t>
      </w:r>
    </w:p>
    <w:p w14:paraId="78DF189A" w14:textId="77777777" w:rsidR="00AC16CC" w:rsidRPr="007D3968" w:rsidRDefault="00AC16CC" w:rsidP="00DC4AE8">
      <w:pPr>
        <w:pStyle w:val="Heading6"/>
      </w:pPr>
      <w:r w:rsidRPr="00DC4AE8">
        <w:t>Findings</w:t>
      </w:r>
    </w:p>
    <w:p w14:paraId="21BFD2BE" w14:textId="77777777" w:rsidR="00A94EFE" w:rsidRPr="0043178D" w:rsidRDefault="00677043">
      <w:pPr>
        <w:pStyle w:val="ListParagraph"/>
        <w:numPr>
          <w:ilvl w:val="0"/>
          <w:numId w:val="3"/>
        </w:numPr>
      </w:pPr>
      <w:r>
        <w:t>Over a third</w:t>
      </w:r>
      <w:r w:rsidR="00A94EFE" w:rsidRPr="0043178D">
        <w:t xml:space="preserve"> of respondents (</w:t>
      </w:r>
      <w:r w:rsidR="001A623C" w:rsidRPr="0043178D">
        <w:t>39</w:t>
      </w:r>
      <w:r w:rsidR="00A94EFE" w:rsidRPr="0043178D">
        <w:t xml:space="preserve">%) indicated that they </w:t>
      </w:r>
      <w:r w:rsidR="00A94EFE" w:rsidRPr="00677043">
        <w:rPr>
          <w:i/>
          <w:iCs/>
        </w:rPr>
        <w:t>kn</w:t>
      </w:r>
      <w:r w:rsidRPr="00677043">
        <w:rPr>
          <w:i/>
          <w:iCs/>
        </w:rPr>
        <w:t>ow</w:t>
      </w:r>
      <w:r w:rsidR="00A94EFE" w:rsidRPr="00677043">
        <w:rPr>
          <w:i/>
          <w:iCs/>
        </w:rPr>
        <w:t xml:space="preserve"> how </w:t>
      </w:r>
      <w:r w:rsidR="00A94EFE" w:rsidRPr="006A6833">
        <w:t>to give feedback</w:t>
      </w:r>
      <w:r w:rsidR="00C64B68" w:rsidRPr="0043178D">
        <w:t xml:space="preserve"> about services received from a DSS provider.</w:t>
      </w:r>
    </w:p>
    <w:p w14:paraId="5704942B" w14:textId="77777777" w:rsidR="00A94EFE" w:rsidRPr="0043178D" w:rsidRDefault="001A623C">
      <w:pPr>
        <w:pStyle w:val="ListParagraph"/>
        <w:numPr>
          <w:ilvl w:val="0"/>
          <w:numId w:val="3"/>
        </w:numPr>
      </w:pPr>
      <w:r w:rsidRPr="0043178D">
        <w:t>A</w:t>
      </w:r>
      <w:r w:rsidR="00A94EFE" w:rsidRPr="0043178D">
        <w:t xml:space="preserve"> third of respondents (3</w:t>
      </w:r>
      <w:r w:rsidRPr="0043178D">
        <w:t>3</w:t>
      </w:r>
      <w:r w:rsidR="00A94EFE" w:rsidRPr="0043178D">
        <w:t xml:space="preserve">%) </w:t>
      </w:r>
      <w:r w:rsidR="00C64B68" w:rsidRPr="0043178D">
        <w:t xml:space="preserve">indicated that they </w:t>
      </w:r>
      <w:r w:rsidR="00C64B68" w:rsidRPr="00677043">
        <w:rPr>
          <w:i/>
          <w:iCs/>
        </w:rPr>
        <w:t>d</w:t>
      </w:r>
      <w:r w:rsidR="00677043">
        <w:rPr>
          <w:i/>
          <w:iCs/>
        </w:rPr>
        <w:t>o</w:t>
      </w:r>
      <w:r w:rsidR="006A57F0">
        <w:rPr>
          <w:i/>
          <w:iCs/>
        </w:rPr>
        <w:t xml:space="preserve"> </w:t>
      </w:r>
      <w:r w:rsidR="006A57F0" w:rsidRPr="00677043">
        <w:rPr>
          <w:i/>
          <w:iCs/>
        </w:rPr>
        <w:t>not</w:t>
      </w:r>
      <w:r w:rsidR="00C64B68" w:rsidRPr="00677043">
        <w:rPr>
          <w:i/>
          <w:iCs/>
        </w:rPr>
        <w:t xml:space="preserve"> know</w:t>
      </w:r>
      <w:r w:rsidR="00C64B68" w:rsidRPr="0043178D">
        <w:t xml:space="preserve"> </w:t>
      </w:r>
      <w:r w:rsidR="00EF6967" w:rsidRPr="0043178D">
        <w:t>the process for giving feedback.</w:t>
      </w:r>
    </w:p>
    <w:p w14:paraId="65B52AF5" w14:textId="77777777" w:rsidR="00A3468D" w:rsidRPr="0043178D" w:rsidRDefault="0043178D">
      <w:pPr>
        <w:pStyle w:val="ListParagraph"/>
        <w:numPr>
          <w:ilvl w:val="0"/>
          <w:numId w:val="3"/>
        </w:numPr>
      </w:pPr>
      <w:r w:rsidRPr="0043178D">
        <w:t>Just over</w:t>
      </w:r>
      <w:r w:rsidR="006A57F0" w:rsidRPr="0043178D">
        <w:t xml:space="preserve"> a quarter</w:t>
      </w:r>
      <w:r w:rsidR="00EF6967" w:rsidRPr="0043178D">
        <w:t xml:space="preserve"> (</w:t>
      </w:r>
      <w:r w:rsidR="009F5D89" w:rsidRPr="0043178D">
        <w:t>2</w:t>
      </w:r>
      <w:r w:rsidR="00297A1C">
        <w:t>7</w:t>
      </w:r>
      <w:r w:rsidR="009F5D89" w:rsidRPr="0043178D">
        <w:t>%</w:t>
      </w:r>
      <w:r w:rsidR="00EF6967" w:rsidRPr="0043178D">
        <w:t>)</w:t>
      </w:r>
      <w:r w:rsidR="009F5D89" w:rsidRPr="0043178D">
        <w:t xml:space="preserve"> </w:t>
      </w:r>
      <w:r w:rsidR="00652FEF" w:rsidRPr="0043178D">
        <w:t>indicat</w:t>
      </w:r>
      <w:r w:rsidR="00EF6967" w:rsidRPr="0043178D">
        <w:t>ed</w:t>
      </w:r>
      <w:r w:rsidR="00652FEF" w:rsidRPr="0043178D">
        <w:t xml:space="preserve"> they </w:t>
      </w:r>
      <w:r w:rsidR="00677043">
        <w:t>are</w:t>
      </w:r>
      <w:r w:rsidR="00652FEF" w:rsidRPr="0043178D">
        <w:t xml:space="preserve"> </w:t>
      </w:r>
      <w:r w:rsidR="00AD11D7" w:rsidRPr="00677043">
        <w:rPr>
          <w:i/>
          <w:iCs/>
        </w:rPr>
        <w:t>unsure</w:t>
      </w:r>
      <w:r w:rsidR="00677043">
        <w:t>.</w:t>
      </w:r>
      <w:r w:rsidR="00A3468D">
        <w:br w:type="page"/>
      </w:r>
    </w:p>
    <w:p w14:paraId="723DE413" w14:textId="77777777" w:rsidR="002D545C" w:rsidRPr="00F209BC" w:rsidRDefault="002D545C" w:rsidP="00F209BC">
      <w:pPr>
        <w:pStyle w:val="Heading5"/>
      </w:pPr>
      <w:r w:rsidRPr="00F209BC">
        <w:t>1</w:t>
      </w:r>
      <w:r w:rsidR="00442AD4" w:rsidRPr="00F209BC">
        <w:t>2</w:t>
      </w:r>
      <w:r w:rsidR="00E13CBE" w:rsidRPr="00F209BC">
        <w:t>.</w:t>
      </w:r>
      <w:r w:rsidR="00300F2B">
        <w:t xml:space="preserve"> </w:t>
      </w:r>
      <w:r w:rsidR="00105CA1">
        <w:t>Awareness of</w:t>
      </w:r>
      <w:r w:rsidR="00F209BC" w:rsidRPr="00F209BC">
        <w:t xml:space="preserve"> how </w:t>
      </w:r>
      <w:r w:rsidR="00590C22">
        <w:t xml:space="preserve">to </w:t>
      </w:r>
      <w:r w:rsidR="005F29B9">
        <w:t>make</w:t>
      </w:r>
      <w:r w:rsidR="00590C22">
        <w:t xml:space="preserve"> a complaint </w:t>
      </w:r>
      <w:r w:rsidR="005F29B9">
        <w:t>about services</w:t>
      </w:r>
    </w:p>
    <w:p w14:paraId="4B639C65" w14:textId="77777777" w:rsidR="00A93987" w:rsidRPr="00215895" w:rsidRDefault="002D545C" w:rsidP="00F209BC">
      <w:r w:rsidRPr="00B46B8D">
        <w:rPr>
          <w:rFonts w:ascii="Roboto" w:hAnsi="Roboto"/>
          <w:bCs/>
        </w:rPr>
        <w:t>Respondents were asked</w:t>
      </w:r>
      <w:r w:rsidRPr="000056A1">
        <w:rPr>
          <w:i/>
          <w:iCs/>
        </w:rPr>
        <w:t xml:space="preserve">: </w:t>
      </w:r>
      <w:r w:rsidR="000056A1" w:rsidRPr="000056A1">
        <w:rPr>
          <w:i/>
          <w:iCs/>
        </w:rPr>
        <w:t xml:space="preserve">Do you know how to </w:t>
      </w:r>
      <w:r w:rsidR="000056A1" w:rsidRPr="000112DD">
        <w:rPr>
          <w:i/>
        </w:rPr>
        <w:t>make a complaint</w:t>
      </w:r>
      <w:r w:rsidR="000056A1" w:rsidRPr="000056A1">
        <w:rPr>
          <w:i/>
          <w:iCs/>
        </w:rPr>
        <w:t xml:space="preserve"> about the services you receive from a DSS provider?</w:t>
      </w:r>
      <w:r w:rsidR="006A552A">
        <w:rPr>
          <w:i/>
          <w:iCs/>
        </w:rPr>
        <w:br/>
      </w:r>
      <w:r w:rsidR="00CB5B7E" w:rsidRPr="00CB5B7E">
        <w:rPr>
          <w:rFonts w:ascii="Roboto" w:hAnsi="Roboto"/>
          <w:bCs/>
          <w:lang w:eastAsia="en-NZ"/>
        </w:rPr>
        <w:t>Respondents could select:</w:t>
      </w:r>
      <w:r w:rsidR="00CB5B7E" w:rsidRPr="00DB6095">
        <w:rPr>
          <w:bCs/>
          <w:lang w:eastAsia="en-NZ"/>
        </w:rPr>
        <w:t xml:space="preserve"> </w:t>
      </w:r>
      <w:r w:rsidR="006A552A">
        <w:t>one option</w:t>
      </w:r>
      <w:r w:rsidR="006A552A">
        <w:rPr>
          <w:i/>
          <w:iCs/>
        </w:rPr>
        <w:t>.</w:t>
      </w:r>
    </w:p>
    <w:p w14:paraId="4773B352" w14:textId="77777777" w:rsidR="00717E75" w:rsidRPr="00A93987" w:rsidRDefault="008611E0">
      <w:pPr>
        <w:pStyle w:val="ListParagraph"/>
        <w:numPr>
          <w:ilvl w:val="0"/>
          <w:numId w:val="19"/>
        </w:numPr>
        <w:rPr>
          <w:i/>
        </w:rPr>
      </w:pPr>
      <w:r w:rsidRPr="00A93987">
        <w:rPr>
          <w:i/>
        </w:rPr>
        <w:t>Yes</w:t>
      </w:r>
    </w:p>
    <w:p w14:paraId="3CB32875" w14:textId="77777777" w:rsidR="008611E0" w:rsidRPr="00A93987" w:rsidRDefault="008611E0">
      <w:pPr>
        <w:pStyle w:val="ListParagraph"/>
        <w:numPr>
          <w:ilvl w:val="0"/>
          <w:numId w:val="19"/>
        </w:numPr>
        <w:rPr>
          <w:i/>
        </w:rPr>
      </w:pPr>
      <w:r w:rsidRPr="00A93987">
        <w:rPr>
          <w:i/>
        </w:rPr>
        <w:t>No</w:t>
      </w:r>
    </w:p>
    <w:p w14:paraId="4023D7E9" w14:textId="77777777" w:rsidR="00AC16CC" w:rsidRPr="00192C63" w:rsidRDefault="008611E0">
      <w:pPr>
        <w:pStyle w:val="ListParagraph"/>
        <w:numPr>
          <w:ilvl w:val="0"/>
          <w:numId w:val="19"/>
        </w:numPr>
        <w:rPr>
          <w:i/>
        </w:rPr>
      </w:pPr>
      <w:r w:rsidRPr="00A93987">
        <w:rPr>
          <w:i/>
        </w:rPr>
        <w:t>I am uns</w:t>
      </w:r>
      <w:r w:rsidR="00576D87" w:rsidRPr="00A93987">
        <w:rPr>
          <w:i/>
        </w:rPr>
        <w:t>ure</w:t>
      </w:r>
    </w:p>
    <w:p w14:paraId="3A1EE375" w14:textId="77777777" w:rsidR="00AC16CC" w:rsidRPr="00192C63" w:rsidRDefault="00AC16CC" w:rsidP="00200637">
      <w:pPr>
        <w:jc w:val="right"/>
        <w:rPr>
          <w:color w:val="000000" w:themeColor="text1"/>
          <w:lang w:eastAsia="en-NZ"/>
        </w:rPr>
      </w:pPr>
      <w:r w:rsidRPr="00192C63">
        <w:rPr>
          <w:i/>
          <w:color w:val="000000" w:themeColor="text1"/>
          <w:lang w:eastAsia="en-NZ"/>
        </w:rPr>
        <w:t>n</w:t>
      </w:r>
      <w:r w:rsidRPr="00192C63">
        <w:rPr>
          <w:color w:val="000000" w:themeColor="text1"/>
          <w:lang w:eastAsia="en-NZ"/>
        </w:rPr>
        <w:t>=</w:t>
      </w:r>
      <w:r w:rsidR="00192C63" w:rsidRPr="00192C63">
        <w:rPr>
          <w:bCs/>
          <w:color w:val="000000" w:themeColor="text1"/>
          <w:lang w:eastAsia="en-NZ"/>
        </w:rPr>
        <w:t>254</w:t>
      </w:r>
    </w:p>
    <w:p w14:paraId="4E08C2DD" w14:textId="77777777" w:rsidR="007C63DA" w:rsidRDefault="00192C63" w:rsidP="007C63DA">
      <w:pPr>
        <w:pStyle w:val="ListParagraph"/>
        <w:keepNext/>
        <w:ind w:left="0"/>
        <w:jc w:val="both"/>
      </w:pPr>
      <w:r>
        <w:rPr>
          <w:noProof/>
        </w:rPr>
        <w:drawing>
          <wp:inline distT="0" distB="0" distL="0" distR="0" wp14:anchorId="310A11B2" wp14:editId="7B247DE5">
            <wp:extent cx="5833242" cy="2880000"/>
            <wp:effectExtent l="0" t="0" r="15240" b="15875"/>
            <wp:docPr id="321802718" name="Chart 1">
              <a:extLst xmlns:a="http://schemas.openxmlformats.org/drawingml/2006/main">
                <a:ext uri="{FF2B5EF4-FFF2-40B4-BE49-F238E27FC236}">
                  <a16:creationId xmlns:a16="http://schemas.microsoft.com/office/drawing/2014/main" id="{0778BD6E-2F5A-44D8-4E8E-BC04505613A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41287D70" w14:textId="77777777" w:rsidR="006C644B" w:rsidRPr="007D3968" w:rsidRDefault="007C63DA" w:rsidP="007C63DA">
      <w:pPr>
        <w:pStyle w:val="Caption"/>
        <w:jc w:val="both"/>
        <w:rPr>
          <w:i w:val="0"/>
          <w:color w:val="C00000"/>
          <w:lang w:eastAsia="en-NZ"/>
        </w:rPr>
      </w:pPr>
      <w:bookmarkStart w:id="45" w:name="_Toc240981058"/>
      <w:r>
        <w:t xml:space="preserve">Chart </w:t>
      </w:r>
      <w:r w:rsidR="003701F8">
        <w:fldChar w:fldCharType="begin"/>
      </w:r>
      <w:r w:rsidR="003701F8">
        <w:instrText xml:space="preserve"> SEQ Chart \* ARABIC </w:instrText>
      </w:r>
      <w:r w:rsidR="003701F8">
        <w:fldChar w:fldCharType="separate"/>
      </w:r>
      <w:r w:rsidR="003701F8">
        <w:rPr>
          <w:noProof/>
        </w:rPr>
        <w:t>8</w:t>
      </w:r>
      <w:r w:rsidR="003701F8">
        <w:rPr>
          <w:noProof/>
        </w:rPr>
        <w:fldChar w:fldCharType="end"/>
      </w:r>
      <w:r>
        <w:t xml:space="preserve">: </w:t>
      </w:r>
      <w:r w:rsidRPr="00074EF6">
        <w:t xml:space="preserve">Knowledge of how to </w:t>
      </w:r>
      <w:r w:rsidR="00DB0233">
        <w:t>complain</w:t>
      </w:r>
      <w:r w:rsidRPr="00074EF6">
        <w:t xml:space="preserve"> about services received from a DSS provider</w:t>
      </w:r>
      <w:bookmarkEnd w:id="45"/>
    </w:p>
    <w:p w14:paraId="496113C5" w14:textId="77777777" w:rsidR="0043178D" w:rsidRPr="00E8681F" w:rsidRDefault="009B7B25" w:rsidP="00E8681F">
      <w:pPr>
        <w:pStyle w:val="Heading6"/>
      </w:pPr>
      <w:r>
        <w:t>Findings</w:t>
      </w:r>
    </w:p>
    <w:p w14:paraId="2C403D7E" w14:textId="77777777" w:rsidR="009A72FE" w:rsidRPr="009A72FE" w:rsidRDefault="00E8681F">
      <w:pPr>
        <w:pStyle w:val="ListParagraph"/>
        <w:numPr>
          <w:ilvl w:val="0"/>
          <w:numId w:val="29"/>
        </w:numPr>
      </w:pPr>
      <w:r w:rsidRPr="009A72FE">
        <w:t>Similar</w:t>
      </w:r>
      <w:r w:rsidR="005E1119" w:rsidRPr="009A72FE">
        <w:t xml:space="preserve"> proportions of respondents </w:t>
      </w:r>
      <w:r w:rsidR="005E1119" w:rsidRPr="001E16BC">
        <w:rPr>
          <w:i/>
          <w:iCs/>
        </w:rPr>
        <w:t>kn</w:t>
      </w:r>
      <w:r w:rsidR="00677043">
        <w:rPr>
          <w:i/>
          <w:iCs/>
        </w:rPr>
        <w:t>o</w:t>
      </w:r>
      <w:r w:rsidR="005E1119" w:rsidRPr="001E16BC">
        <w:rPr>
          <w:i/>
          <w:iCs/>
        </w:rPr>
        <w:t>w</w:t>
      </w:r>
      <w:r w:rsidR="005E1119" w:rsidRPr="009A72FE">
        <w:t xml:space="preserve"> and </w:t>
      </w:r>
      <w:r w:rsidR="00677043">
        <w:rPr>
          <w:i/>
          <w:iCs/>
        </w:rPr>
        <w:t>do</w:t>
      </w:r>
      <w:r w:rsidR="005E1119" w:rsidRPr="001E16BC">
        <w:rPr>
          <w:i/>
          <w:iCs/>
        </w:rPr>
        <w:t xml:space="preserve"> not know</w:t>
      </w:r>
      <w:r w:rsidR="005E1119" w:rsidRPr="009A72FE">
        <w:t xml:space="preserve"> </w:t>
      </w:r>
      <w:r w:rsidR="009A72FE" w:rsidRPr="009A72FE">
        <w:t>how to make a complaint about services received from a DSS provider (</w:t>
      </w:r>
      <w:r w:rsidR="006A6833">
        <w:t xml:space="preserve">selected by </w:t>
      </w:r>
      <w:r w:rsidR="009A72FE" w:rsidRPr="009A72FE">
        <w:t>39% and 37% respectively).</w:t>
      </w:r>
    </w:p>
    <w:p w14:paraId="3783C4D8" w14:textId="77777777" w:rsidR="005E1119" w:rsidRPr="009A72FE" w:rsidRDefault="009A72FE">
      <w:pPr>
        <w:pStyle w:val="ListParagraph"/>
        <w:numPr>
          <w:ilvl w:val="0"/>
          <w:numId w:val="29"/>
        </w:numPr>
      </w:pPr>
      <w:r w:rsidRPr="009A72FE">
        <w:t xml:space="preserve">Just under a quarter of respondents indicated they </w:t>
      </w:r>
      <w:r w:rsidR="001E16BC">
        <w:t>are</w:t>
      </w:r>
      <w:r w:rsidRPr="009A72FE">
        <w:t xml:space="preserve"> </w:t>
      </w:r>
      <w:r w:rsidRPr="001E16BC">
        <w:rPr>
          <w:i/>
          <w:iCs/>
        </w:rPr>
        <w:t>unsure</w:t>
      </w:r>
      <w:r w:rsidRPr="009A72FE">
        <w:t xml:space="preserve"> (24%).</w:t>
      </w:r>
      <w:r w:rsidR="00586E52">
        <w:br w:type="page"/>
      </w:r>
    </w:p>
    <w:p w14:paraId="5523638A" w14:textId="77777777" w:rsidR="000056A1" w:rsidRDefault="004949B9" w:rsidP="0022457A">
      <w:pPr>
        <w:pStyle w:val="Heading5"/>
      </w:pPr>
      <w:r>
        <w:t xml:space="preserve">13. </w:t>
      </w:r>
      <w:r w:rsidR="005F29B9">
        <w:t>Awareness of how to escalate complaints</w:t>
      </w:r>
    </w:p>
    <w:p w14:paraId="49AE9380" w14:textId="77777777" w:rsidR="009554CD" w:rsidRDefault="009554CD" w:rsidP="009554CD">
      <w:r w:rsidRPr="00B46B8D">
        <w:rPr>
          <w:rFonts w:ascii="Roboto" w:hAnsi="Roboto"/>
          <w:bCs/>
        </w:rPr>
        <w:t xml:space="preserve">Respondents were asked: </w:t>
      </w:r>
      <w:r>
        <w:rPr>
          <w:i/>
          <w:iCs/>
        </w:rPr>
        <w:t>Do you know how to</w:t>
      </w:r>
      <w:r w:rsidRPr="00FB70E0">
        <w:rPr>
          <w:i/>
          <w:iCs/>
        </w:rPr>
        <w:t xml:space="preserve"> escalate your complaint when a DSS provider does not address your concerns?</w:t>
      </w:r>
      <w:r w:rsidR="0025552D">
        <w:rPr>
          <w:i/>
          <w:iCs/>
        </w:rPr>
        <w:br/>
      </w:r>
      <w:r w:rsidR="00CB5B7E" w:rsidRPr="00CB5B7E">
        <w:rPr>
          <w:rFonts w:ascii="Roboto" w:hAnsi="Roboto"/>
          <w:bCs/>
          <w:lang w:eastAsia="en-NZ"/>
        </w:rPr>
        <w:t>Respondents could select:</w:t>
      </w:r>
      <w:r w:rsidR="00CB5B7E" w:rsidRPr="00DB6095">
        <w:rPr>
          <w:bCs/>
          <w:lang w:eastAsia="en-NZ"/>
        </w:rPr>
        <w:t xml:space="preserve"> </w:t>
      </w:r>
      <w:r w:rsidR="0025552D">
        <w:t>one option</w:t>
      </w:r>
    </w:p>
    <w:p w14:paraId="495D84B1" w14:textId="77777777" w:rsidR="00F83F8E" w:rsidRPr="00A93987" w:rsidRDefault="00F83F8E">
      <w:pPr>
        <w:pStyle w:val="ListParagraph"/>
        <w:numPr>
          <w:ilvl w:val="0"/>
          <w:numId w:val="19"/>
        </w:numPr>
        <w:rPr>
          <w:i/>
        </w:rPr>
      </w:pPr>
      <w:r w:rsidRPr="00A93987">
        <w:rPr>
          <w:i/>
        </w:rPr>
        <w:t>Yes</w:t>
      </w:r>
    </w:p>
    <w:p w14:paraId="23B8696C" w14:textId="77777777" w:rsidR="00F83F8E" w:rsidRPr="00A93987" w:rsidRDefault="00F83F8E">
      <w:pPr>
        <w:pStyle w:val="ListParagraph"/>
        <w:numPr>
          <w:ilvl w:val="0"/>
          <w:numId w:val="19"/>
        </w:numPr>
        <w:rPr>
          <w:i/>
        </w:rPr>
      </w:pPr>
      <w:r w:rsidRPr="00A93987">
        <w:rPr>
          <w:i/>
        </w:rPr>
        <w:t>No</w:t>
      </w:r>
    </w:p>
    <w:p w14:paraId="74B11605" w14:textId="77777777" w:rsidR="00F83F8E" w:rsidRPr="00192C63" w:rsidRDefault="00F83F8E">
      <w:pPr>
        <w:pStyle w:val="ListParagraph"/>
        <w:numPr>
          <w:ilvl w:val="0"/>
          <w:numId w:val="19"/>
        </w:numPr>
        <w:rPr>
          <w:i/>
        </w:rPr>
      </w:pPr>
      <w:r w:rsidRPr="00A93987">
        <w:rPr>
          <w:i/>
        </w:rPr>
        <w:t>I am unsure</w:t>
      </w:r>
    </w:p>
    <w:p w14:paraId="48A6AA16" w14:textId="77777777" w:rsidR="00E62D8C" w:rsidRPr="00B62DF9" w:rsidRDefault="00E62D8C" w:rsidP="00200637">
      <w:pPr>
        <w:jc w:val="right"/>
        <w:rPr>
          <w:i/>
          <w:lang w:eastAsia="en-NZ"/>
        </w:rPr>
      </w:pPr>
      <w:r w:rsidRPr="00B62DF9">
        <w:rPr>
          <w:bCs/>
          <w:i/>
          <w:iCs/>
          <w:lang w:eastAsia="en-NZ"/>
        </w:rPr>
        <w:t>n</w:t>
      </w:r>
      <w:r w:rsidRPr="00B62DF9">
        <w:rPr>
          <w:bCs/>
          <w:lang w:eastAsia="en-NZ"/>
        </w:rPr>
        <w:t>=</w:t>
      </w:r>
      <w:r w:rsidR="00B62DF9" w:rsidRPr="00B62DF9">
        <w:rPr>
          <w:bCs/>
          <w:lang w:eastAsia="en-NZ"/>
        </w:rPr>
        <w:t>253</w:t>
      </w:r>
    </w:p>
    <w:p w14:paraId="3CD7F9F7" w14:textId="77777777" w:rsidR="007E1352" w:rsidRDefault="00B62DF9" w:rsidP="007E1352">
      <w:pPr>
        <w:keepNext/>
        <w:spacing w:before="0" w:after="160" w:line="259" w:lineRule="auto"/>
      </w:pPr>
      <w:r>
        <w:rPr>
          <w:noProof/>
        </w:rPr>
        <w:drawing>
          <wp:inline distT="0" distB="0" distL="0" distR="0" wp14:anchorId="5D422D85" wp14:editId="2903BD6D">
            <wp:extent cx="5832000" cy="2880000"/>
            <wp:effectExtent l="0" t="0" r="16510" b="15875"/>
            <wp:docPr id="745604984" name="Chart 1">
              <a:extLst xmlns:a="http://schemas.openxmlformats.org/drawingml/2006/main">
                <a:ext uri="{FF2B5EF4-FFF2-40B4-BE49-F238E27FC236}">
                  <a16:creationId xmlns:a16="http://schemas.microsoft.com/office/drawing/2014/main" id="{4652D93B-2E7D-2731-0DDD-73AB8FA7E68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449D48C1" w14:textId="77777777" w:rsidR="00E62D8C" w:rsidRPr="00E56EB6" w:rsidRDefault="007E1352" w:rsidP="007E1352">
      <w:pPr>
        <w:pStyle w:val="Caption"/>
      </w:pPr>
      <w:bookmarkStart w:id="46" w:name="_Toc240981059"/>
      <w:r>
        <w:t xml:space="preserve">Chart </w:t>
      </w:r>
      <w:r w:rsidR="003701F8">
        <w:fldChar w:fldCharType="begin"/>
      </w:r>
      <w:r w:rsidR="003701F8">
        <w:instrText xml:space="preserve"> SEQ Chart \* ARABIC </w:instrText>
      </w:r>
      <w:r w:rsidR="003701F8">
        <w:fldChar w:fldCharType="separate"/>
      </w:r>
      <w:r w:rsidR="003701F8">
        <w:rPr>
          <w:noProof/>
        </w:rPr>
        <w:t>9</w:t>
      </w:r>
      <w:r w:rsidR="003701F8">
        <w:rPr>
          <w:noProof/>
        </w:rPr>
        <w:fldChar w:fldCharType="end"/>
      </w:r>
      <w:r>
        <w:t xml:space="preserve">: </w:t>
      </w:r>
      <w:r w:rsidRPr="00DC7812">
        <w:t xml:space="preserve">Knowledge of how to </w:t>
      </w:r>
      <w:r w:rsidR="00D9759D">
        <w:t>escalate</w:t>
      </w:r>
      <w:r w:rsidR="00497048">
        <w:t xml:space="preserve"> an </w:t>
      </w:r>
      <w:r w:rsidR="00082DEF">
        <w:t>unaddressed</w:t>
      </w:r>
      <w:r w:rsidR="0091433E">
        <w:t xml:space="preserve"> complaint about a </w:t>
      </w:r>
      <w:r w:rsidR="00082DEF">
        <w:t>DSS provider</w:t>
      </w:r>
      <w:bookmarkEnd w:id="46"/>
    </w:p>
    <w:p w14:paraId="60FCEDA7" w14:textId="77777777" w:rsidR="00E62D8C" w:rsidRPr="007D3968" w:rsidRDefault="00E62D8C" w:rsidP="00B34D3D">
      <w:pPr>
        <w:pStyle w:val="Heading6"/>
      </w:pPr>
      <w:r w:rsidRPr="00B34D3D">
        <w:t>Findings</w:t>
      </w:r>
    </w:p>
    <w:p w14:paraId="6235FBD4" w14:textId="77777777" w:rsidR="0022457A" w:rsidRDefault="00B34D3D">
      <w:pPr>
        <w:pStyle w:val="ListParagraph"/>
        <w:numPr>
          <w:ilvl w:val="0"/>
          <w:numId w:val="20"/>
        </w:numPr>
        <w:rPr>
          <w:lang w:eastAsia="en-NZ"/>
        </w:rPr>
      </w:pPr>
      <w:r w:rsidRPr="00097D67">
        <w:t xml:space="preserve">Close to half of respondents </w:t>
      </w:r>
      <w:r w:rsidR="002F2253" w:rsidRPr="00097D67">
        <w:t>(4</w:t>
      </w:r>
      <w:r w:rsidR="00097D67" w:rsidRPr="00097D67">
        <w:t>7</w:t>
      </w:r>
      <w:r w:rsidR="002F2253" w:rsidRPr="00097D67">
        <w:t xml:space="preserve">%) </w:t>
      </w:r>
      <w:r w:rsidR="000E11A1" w:rsidRPr="00097D67">
        <w:t xml:space="preserve">indicated they </w:t>
      </w:r>
      <w:r w:rsidR="000E11A1" w:rsidRPr="00E52332">
        <w:rPr>
          <w:i/>
          <w:iCs/>
        </w:rPr>
        <w:t>d</w:t>
      </w:r>
      <w:r w:rsidR="00677043">
        <w:rPr>
          <w:i/>
          <w:iCs/>
        </w:rPr>
        <w:t>o</w:t>
      </w:r>
      <w:r w:rsidR="00FB70E0">
        <w:rPr>
          <w:i/>
          <w:iCs/>
        </w:rPr>
        <w:t xml:space="preserve"> no</w:t>
      </w:r>
      <w:r w:rsidR="00FB70E0" w:rsidRPr="00E52332">
        <w:rPr>
          <w:i/>
          <w:iCs/>
        </w:rPr>
        <w:t>t</w:t>
      </w:r>
      <w:r w:rsidR="000E11A1" w:rsidRPr="00E52332">
        <w:rPr>
          <w:i/>
          <w:iCs/>
        </w:rPr>
        <w:t xml:space="preserve"> know</w:t>
      </w:r>
      <w:r w:rsidR="000E11A1" w:rsidRPr="00097D67">
        <w:t xml:space="preserve"> how to </w:t>
      </w:r>
      <w:r w:rsidR="00E25DD9" w:rsidRPr="00097D67">
        <w:t xml:space="preserve">escalate </w:t>
      </w:r>
      <w:r w:rsidR="00F72340" w:rsidRPr="00097D67">
        <w:t>their</w:t>
      </w:r>
      <w:r w:rsidR="00E25DD9" w:rsidRPr="00097D67">
        <w:t xml:space="preserve"> complaint</w:t>
      </w:r>
      <w:r w:rsidR="000E3324" w:rsidRPr="00097D67">
        <w:t xml:space="preserve"> </w:t>
      </w:r>
      <w:r w:rsidR="00183191" w:rsidRPr="00097D67">
        <w:t xml:space="preserve">in the instance that </w:t>
      </w:r>
      <w:r w:rsidR="001B2F4B" w:rsidRPr="00097D67">
        <w:t>their issue remained unaddressed by a DSS provider.</w:t>
      </w:r>
    </w:p>
    <w:p w14:paraId="4C0ADDE4" w14:textId="77777777" w:rsidR="002F6681" w:rsidRDefault="0012059D">
      <w:pPr>
        <w:pStyle w:val="ListParagraph"/>
        <w:numPr>
          <w:ilvl w:val="0"/>
          <w:numId w:val="20"/>
        </w:numPr>
      </w:pPr>
      <w:r>
        <w:t xml:space="preserve">Just over a quarter (28%) of respondents </w:t>
      </w:r>
      <w:r w:rsidR="003A399D">
        <w:t xml:space="preserve">signalled </w:t>
      </w:r>
      <w:r w:rsidR="00B92D7F">
        <w:t xml:space="preserve">they </w:t>
      </w:r>
      <w:r w:rsidR="00B92D7F" w:rsidRPr="00B92D7F">
        <w:rPr>
          <w:i/>
          <w:iCs/>
        </w:rPr>
        <w:t xml:space="preserve">do </w:t>
      </w:r>
      <w:r w:rsidRPr="00E52332">
        <w:rPr>
          <w:i/>
          <w:iCs/>
        </w:rPr>
        <w:t>kn</w:t>
      </w:r>
      <w:r w:rsidR="00677043">
        <w:rPr>
          <w:i/>
          <w:iCs/>
        </w:rPr>
        <w:t>ow</w:t>
      </w:r>
      <w:r w:rsidRPr="00E52332">
        <w:rPr>
          <w:i/>
          <w:iCs/>
        </w:rPr>
        <w:t xml:space="preserve"> </w:t>
      </w:r>
      <w:r w:rsidR="00817E67" w:rsidRPr="00B92D7F">
        <w:t>how</w:t>
      </w:r>
      <w:r w:rsidR="00817E67" w:rsidRPr="00E52332">
        <w:rPr>
          <w:i/>
          <w:iCs/>
        </w:rPr>
        <w:t xml:space="preserve"> </w:t>
      </w:r>
      <w:r w:rsidR="00817E67" w:rsidRPr="00B92D7F">
        <w:t xml:space="preserve">to </w:t>
      </w:r>
      <w:r w:rsidR="000A33FE" w:rsidRPr="00B92D7F">
        <w:t xml:space="preserve">escalate their </w:t>
      </w:r>
      <w:r w:rsidR="00817E67" w:rsidRPr="00B92D7F">
        <w:t>complaint</w:t>
      </w:r>
      <w:r w:rsidR="002F6681">
        <w:t xml:space="preserve">. </w:t>
      </w:r>
    </w:p>
    <w:p w14:paraId="57EF408E" w14:textId="77777777" w:rsidR="0023664D" w:rsidRDefault="002F6681">
      <w:pPr>
        <w:pStyle w:val="ListParagraph"/>
        <w:numPr>
          <w:ilvl w:val="0"/>
          <w:numId w:val="20"/>
        </w:numPr>
      </w:pPr>
      <w:r>
        <w:t>A</w:t>
      </w:r>
      <w:r w:rsidR="000A33FE">
        <w:t xml:space="preserve"> quarter (25%) of respondents </w:t>
      </w:r>
      <w:r w:rsidR="005D331F">
        <w:t>indicated they are</w:t>
      </w:r>
      <w:r w:rsidR="000A33FE">
        <w:t xml:space="preserve"> </w:t>
      </w:r>
      <w:r w:rsidR="000A33FE" w:rsidRPr="00E52332">
        <w:rPr>
          <w:i/>
          <w:iCs/>
        </w:rPr>
        <w:t>unsure</w:t>
      </w:r>
      <w:r w:rsidR="005D331F">
        <w:rPr>
          <w:i/>
          <w:iCs/>
        </w:rPr>
        <w:t>.</w:t>
      </w:r>
      <w:r w:rsidR="0023664D">
        <w:br w:type="page"/>
      </w:r>
    </w:p>
    <w:p w14:paraId="108C616E" w14:textId="77777777" w:rsidR="0022457A" w:rsidRDefault="009554CD" w:rsidP="00B2088B">
      <w:pPr>
        <w:pStyle w:val="Heading5"/>
        <w:rPr>
          <w:lang w:eastAsia="en-NZ"/>
        </w:rPr>
      </w:pPr>
      <w:r>
        <w:rPr>
          <w:lang w:eastAsia="en-NZ"/>
        </w:rPr>
        <w:t xml:space="preserve">14. </w:t>
      </w:r>
      <w:r w:rsidR="00B2088B">
        <w:rPr>
          <w:lang w:eastAsia="en-NZ"/>
        </w:rPr>
        <w:t xml:space="preserve">What would give confidence in a complaints process </w:t>
      </w:r>
      <w:r w:rsidR="001E26F2">
        <w:rPr>
          <w:lang w:eastAsia="en-NZ"/>
        </w:rPr>
        <w:tab/>
        <w:t>600+ comments</w:t>
      </w:r>
    </w:p>
    <w:p w14:paraId="74826444" w14:textId="77777777" w:rsidR="00E20EE7" w:rsidRDefault="00E20EE7" w:rsidP="00E20EE7">
      <w:pPr>
        <w:rPr>
          <w:i/>
          <w:iCs/>
          <w:lang w:eastAsia="en-NZ"/>
        </w:rPr>
      </w:pPr>
      <w:r w:rsidRPr="00B46B8D">
        <w:rPr>
          <w:rFonts w:ascii="Roboto" w:hAnsi="Roboto"/>
          <w:bCs/>
          <w:lang w:eastAsia="en-NZ"/>
        </w:rPr>
        <w:t xml:space="preserve">Respondents were asked: </w:t>
      </w:r>
      <w:r>
        <w:rPr>
          <w:i/>
          <w:iCs/>
          <w:lang w:eastAsia="en-NZ"/>
        </w:rPr>
        <w:t>What would give you confidence in a DSS provider’s complaints process?</w:t>
      </w:r>
    </w:p>
    <w:p w14:paraId="494D8475" w14:textId="77777777" w:rsidR="000063FF" w:rsidRDefault="000063FF" w:rsidP="000063FF">
      <w:pPr>
        <w:pStyle w:val="Heading8"/>
        <w:rPr>
          <w:lang w:eastAsia="en-NZ"/>
        </w:rPr>
      </w:pPr>
      <w:r>
        <w:rPr>
          <w:lang w:eastAsia="en-NZ"/>
        </w:rPr>
        <w:t>Accessible system, ease of interaction (122)</w:t>
      </w:r>
    </w:p>
    <w:p w14:paraId="3DDF4ACE" w14:textId="77777777" w:rsidR="000063FF" w:rsidRPr="000063FF" w:rsidRDefault="009F5892" w:rsidP="000063FF">
      <w:pPr>
        <w:rPr>
          <w:lang w:eastAsia="en-NZ"/>
        </w:rPr>
      </w:pPr>
      <w:r>
        <w:rPr>
          <w:lang w:eastAsia="en-NZ"/>
        </w:rPr>
        <w:t xml:space="preserve">A large number of people commented that confidence in a DSS provider’s </w:t>
      </w:r>
      <w:r w:rsidR="003D7B63">
        <w:rPr>
          <w:lang w:eastAsia="en-NZ"/>
        </w:rPr>
        <w:t>complaints</w:t>
      </w:r>
      <w:r>
        <w:rPr>
          <w:lang w:eastAsia="en-NZ"/>
        </w:rPr>
        <w:t xml:space="preserve"> process </w:t>
      </w:r>
      <w:r w:rsidR="003D7B63">
        <w:rPr>
          <w:lang w:eastAsia="en-NZ"/>
        </w:rPr>
        <w:t>would</w:t>
      </w:r>
      <w:r>
        <w:rPr>
          <w:lang w:eastAsia="en-NZ"/>
        </w:rPr>
        <w:t xml:space="preserve"> come from the system being </w:t>
      </w:r>
      <w:r w:rsidR="003D7B63">
        <w:rPr>
          <w:lang w:eastAsia="en-NZ"/>
        </w:rPr>
        <w:t xml:space="preserve">accessible; that is, easy to find, easy to complete, </w:t>
      </w:r>
      <w:r w:rsidR="00867C72">
        <w:rPr>
          <w:lang w:eastAsia="en-NZ"/>
        </w:rPr>
        <w:t>“not overly prescriptive”</w:t>
      </w:r>
      <w:r w:rsidR="00757FD3">
        <w:rPr>
          <w:lang w:eastAsia="en-NZ"/>
        </w:rPr>
        <w:t>, clear,</w:t>
      </w:r>
      <w:r w:rsidR="00867C72">
        <w:rPr>
          <w:lang w:eastAsia="en-NZ"/>
        </w:rPr>
        <w:t xml:space="preserve"> and </w:t>
      </w:r>
      <w:r w:rsidR="00757FD3">
        <w:rPr>
          <w:lang w:eastAsia="en-NZ"/>
        </w:rPr>
        <w:t>visible. People want to see processe</w:t>
      </w:r>
      <w:r w:rsidR="00603628">
        <w:rPr>
          <w:lang w:eastAsia="en-NZ"/>
        </w:rPr>
        <w:t>s</w:t>
      </w:r>
      <w:r w:rsidR="00757FD3">
        <w:rPr>
          <w:lang w:eastAsia="en-NZ"/>
        </w:rPr>
        <w:t xml:space="preserve"> clearly outlined and information </w:t>
      </w:r>
      <w:r w:rsidR="00603628">
        <w:rPr>
          <w:lang w:eastAsia="en-NZ"/>
        </w:rPr>
        <w:t xml:space="preserve">provided as </w:t>
      </w:r>
      <w:r w:rsidR="00033A21">
        <w:rPr>
          <w:lang w:eastAsia="en-NZ"/>
        </w:rPr>
        <w:t xml:space="preserve">to how to </w:t>
      </w:r>
      <w:r w:rsidR="00603628">
        <w:rPr>
          <w:lang w:eastAsia="en-NZ"/>
        </w:rPr>
        <w:t>complain, where and to whom the complaint will go, and what will happen from the point of complaint onwards</w:t>
      </w:r>
      <w:r w:rsidR="000D54D3">
        <w:rPr>
          <w:lang w:eastAsia="en-NZ"/>
        </w:rPr>
        <w:t xml:space="preserve"> (e.g. how complain</w:t>
      </w:r>
      <w:r w:rsidR="00E5027D">
        <w:rPr>
          <w:lang w:eastAsia="en-NZ"/>
        </w:rPr>
        <w:t>t</w:t>
      </w:r>
      <w:r w:rsidR="000D54D3">
        <w:rPr>
          <w:lang w:eastAsia="en-NZ"/>
        </w:rPr>
        <w:t>s will progress or be escalated, and who is responsible for this)</w:t>
      </w:r>
      <w:r w:rsidR="00603628">
        <w:rPr>
          <w:lang w:eastAsia="en-NZ"/>
        </w:rPr>
        <w:t>.</w:t>
      </w:r>
    </w:p>
    <w:p w14:paraId="3A45938F" w14:textId="77777777" w:rsidR="002C5383" w:rsidRPr="000063FF" w:rsidRDefault="006908D8" w:rsidP="000063FF">
      <w:pPr>
        <w:rPr>
          <w:lang w:eastAsia="en-NZ"/>
        </w:rPr>
      </w:pPr>
      <w:r>
        <w:rPr>
          <w:lang w:eastAsia="en-NZ"/>
        </w:rPr>
        <w:t>Some</w:t>
      </w:r>
      <w:r w:rsidR="002C5383">
        <w:rPr>
          <w:lang w:eastAsia="en-NZ"/>
        </w:rPr>
        <w:t xml:space="preserve"> stated that accessible </w:t>
      </w:r>
      <w:r>
        <w:rPr>
          <w:lang w:eastAsia="en-NZ"/>
        </w:rPr>
        <w:t>formats</w:t>
      </w:r>
      <w:r w:rsidR="002C5383">
        <w:rPr>
          <w:lang w:eastAsia="en-NZ"/>
        </w:rPr>
        <w:t xml:space="preserve"> </w:t>
      </w:r>
      <w:r w:rsidR="00A57088">
        <w:rPr>
          <w:lang w:eastAsia="en-NZ"/>
        </w:rPr>
        <w:t xml:space="preserve">(for information) </w:t>
      </w:r>
      <w:r w:rsidR="002C5383">
        <w:rPr>
          <w:lang w:eastAsia="en-NZ"/>
        </w:rPr>
        <w:t xml:space="preserve">were </w:t>
      </w:r>
      <w:r>
        <w:rPr>
          <w:lang w:eastAsia="en-NZ"/>
        </w:rPr>
        <w:t>paramount</w:t>
      </w:r>
      <w:r w:rsidR="002C5383">
        <w:rPr>
          <w:lang w:eastAsia="en-NZ"/>
        </w:rPr>
        <w:t xml:space="preserve"> to this, while others </w:t>
      </w:r>
      <w:r>
        <w:rPr>
          <w:lang w:eastAsia="en-NZ"/>
        </w:rPr>
        <w:t>emphasised that potential complainants need to understand the process in order to be confident to progress a complaint. Eas</w:t>
      </w:r>
      <w:r w:rsidR="00CD4E66">
        <w:rPr>
          <w:lang w:eastAsia="en-NZ"/>
        </w:rPr>
        <w:t xml:space="preserve">e of interaction included that the process not require </w:t>
      </w:r>
      <w:r w:rsidR="00605829">
        <w:rPr>
          <w:lang w:eastAsia="en-NZ"/>
        </w:rPr>
        <w:t>a lot of time or administration</w:t>
      </w:r>
      <w:r w:rsidR="00911745">
        <w:rPr>
          <w:lang w:eastAsia="en-NZ"/>
        </w:rPr>
        <w:t>;</w:t>
      </w:r>
      <w:r w:rsidR="00605829">
        <w:rPr>
          <w:lang w:eastAsia="en-NZ"/>
        </w:rPr>
        <w:t xml:space="preserve"> as well, people stated that </w:t>
      </w:r>
      <w:r w:rsidR="00645CFE">
        <w:rPr>
          <w:lang w:eastAsia="en-NZ"/>
        </w:rPr>
        <w:t>having an idea of who they were making a complaint to would assist</w:t>
      </w:r>
      <w:r w:rsidR="00911745">
        <w:rPr>
          <w:lang w:eastAsia="en-NZ"/>
        </w:rPr>
        <w:t xml:space="preserve"> them in feeling confident.</w:t>
      </w:r>
    </w:p>
    <w:p w14:paraId="1A3A9CCF" w14:textId="77777777" w:rsidR="00911745" w:rsidRPr="000063FF" w:rsidRDefault="00911745" w:rsidP="000063FF">
      <w:pPr>
        <w:rPr>
          <w:lang w:eastAsia="en-NZ"/>
        </w:rPr>
      </w:pPr>
      <w:r>
        <w:rPr>
          <w:lang w:eastAsia="en-NZ"/>
        </w:rPr>
        <w:t>Similarly, people reported</w:t>
      </w:r>
      <w:r w:rsidR="00A57088">
        <w:rPr>
          <w:lang w:eastAsia="en-NZ"/>
        </w:rPr>
        <w:t xml:space="preserve"> </w:t>
      </w:r>
      <w:r>
        <w:rPr>
          <w:lang w:eastAsia="en-NZ"/>
        </w:rPr>
        <w:t xml:space="preserve">not knowing how to complain, or where </w:t>
      </w:r>
      <w:r w:rsidR="00512858">
        <w:rPr>
          <w:lang w:eastAsia="en-NZ"/>
        </w:rPr>
        <w:t>to go to make a complaint</w:t>
      </w:r>
      <w:r w:rsidR="00A57088">
        <w:rPr>
          <w:lang w:eastAsia="en-NZ"/>
        </w:rPr>
        <w:t xml:space="preserve"> in their comments</w:t>
      </w:r>
      <w:r w:rsidR="00512858">
        <w:rPr>
          <w:lang w:eastAsia="en-NZ"/>
        </w:rPr>
        <w:t>.</w:t>
      </w:r>
    </w:p>
    <w:p w14:paraId="559E6C18" w14:textId="77777777" w:rsidR="000063FF" w:rsidRDefault="002C5383" w:rsidP="00D7683A">
      <w:pPr>
        <w:pStyle w:val="Quote"/>
        <w:tabs>
          <w:tab w:val="left" w:pos="709"/>
        </w:tabs>
        <w:ind w:left="426" w:right="401"/>
      </w:pPr>
      <w:r w:rsidRPr="002C5383">
        <w:t>A complaints process should recognise that the people who need to use it may already be carrying a significant load. It should be clear, easy to understand, and designed so people do not have to fight to be heard.</w:t>
      </w:r>
    </w:p>
    <w:p w14:paraId="39A5A5B8" w14:textId="77777777" w:rsidR="00BD1F66" w:rsidRPr="00BD1F66" w:rsidRDefault="00BD1F66" w:rsidP="00D7683A">
      <w:pPr>
        <w:pStyle w:val="Quote"/>
        <w:tabs>
          <w:tab w:val="left" w:pos="709"/>
        </w:tabs>
        <w:ind w:left="426" w:right="401"/>
      </w:pPr>
      <w:r>
        <w:t>W</w:t>
      </w:r>
      <w:r w:rsidRPr="00BD1F66">
        <w:t>e welcome the focus on improving the quality of services and ensuring feedback mechanisms for people are simple, visible and easy to use.</w:t>
      </w:r>
    </w:p>
    <w:p w14:paraId="22D344E2" w14:textId="77777777" w:rsidR="00757FD3" w:rsidRPr="00757FD3" w:rsidRDefault="00757FD3" w:rsidP="00D7683A">
      <w:pPr>
        <w:pStyle w:val="Quote"/>
        <w:tabs>
          <w:tab w:val="left" w:pos="709"/>
        </w:tabs>
        <w:ind w:left="426" w:right="401"/>
      </w:pPr>
      <w:r w:rsidRPr="00757FD3">
        <w:t>Simple, visible and easy to use complaints processes of DSS providers</w:t>
      </w:r>
      <w:r>
        <w:t>.</w:t>
      </w:r>
      <w:r w:rsidRPr="00757FD3">
        <w:t xml:space="preserve"> Clear dispute resolution process</w:t>
      </w:r>
      <w:r>
        <w:t>.</w:t>
      </w:r>
      <w:r w:rsidRPr="00757FD3">
        <w:t xml:space="preserve"> Fairness of services</w:t>
      </w:r>
      <w:r>
        <w:t>.</w:t>
      </w:r>
    </w:p>
    <w:p w14:paraId="1E065F0E" w14:textId="77777777" w:rsidR="00FE7828" w:rsidRPr="00FE7828" w:rsidRDefault="00FE7828" w:rsidP="00D7683A">
      <w:pPr>
        <w:pStyle w:val="Quote"/>
        <w:tabs>
          <w:tab w:val="left" w:pos="709"/>
        </w:tabs>
        <w:ind w:left="426" w:right="401"/>
      </w:pPr>
      <w:r w:rsidRPr="00FE7828">
        <w:t>Knowing there is a key place I can go to make a complaint with easy to follow instructions, independent from time with my support worker</w:t>
      </w:r>
      <w:r>
        <w:t>.</w:t>
      </w:r>
    </w:p>
    <w:p w14:paraId="75796477" w14:textId="77777777" w:rsidR="00911745" w:rsidRPr="00330184" w:rsidRDefault="009330CC" w:rsidP="00D7683A">
      <w:pPr>
        <w:pStyle w:val="Quote"/>
        <w:tabs>
          <w:tab w:val="left" w:pos="709"/>
        </w:tabs>
        <w:ind w:left="426" w:right="401"/>
      </w:pPr>
      <w:r>
        <w:t>How many portals in DSS are there for complaints? I find where to go to make a complaint is confusing. What should I take to DSS?</w:t>
      </w:r>
    </w:p>
    <w:p w14:paraId="4D1014E7" w14:textId="77777777" w:rsidR="00317E0C" w:rsidRDefault="00B1687B" w:rsidP="002E73C6">
      <w:pPr>
        <w:pStyle w:val="Heading8"/>
        <w:rPr>
          <w:lang w:eastAsia="en-NZ"/>
        </w:rPr>
      </w:pPr>
      <w:r>
        <w:rPr>
          <w:lang w:eastAsia="en-NZ"/>
        </w:rPr>
        <w:t xml:space="preserve">Impartial, </w:t>
      </w:r>
      <w:r w:rsidR="00D66D64">
        <w:rPr>
          <w:lang w:eastAsia="en-NZ"/>
        </w:rPr>
        <w:t>independent</w:t>
      </w:r>
      <w:r w:rsidR="0059436D">
        <w:rPr>
          <w:lang w:eastAsia="en-NZ"/>
        </w:rPr>
        <w:t>, thorough</w:t>
      </w:r>
      <w:r w:rsidR="00D66D64">
        <w:rPr>
          <w:lang w:eastAsia="en-NZ"/>
        </w:rPr>
        <w:t xml:space="preserve"> investigation</w:t>
      </w:r>
      <w:r w:rsidR="0096423C">
        <w:rPr>
          <w:lang w:eastAsia="en-NZ"/>
        </w:rPr>
        <w:t xml:space="preserve"> (</w:t>
      </w:r>
      <w:r w:rsidR="00D66D64">
        <w:rPr>
          <w:lang w:eastAsia="en-NZ"/>
        </w:rPr>
        <w:t>10</w:t>
      </w:r>
      <w:r w:rsidR="009F5213">
        <w:rPr>
          <w:lang w:eastAsia="en-NZ"/>
        </w:rPr>
        <w:t>6</w:t>
      </w:r>
      <w:r w:rsidR="0096423C">
        <w:rPr>
          <w:lang w:eastAsia="en-NZ"/>
        </w:rPr>
        <w:t>)</w:t>
      </w:r>
    </w:p>
    <w:p w14:paraId="7CFEBC81" w14:textId="77777777" w:rsidR="002E73C6" w:rsidRPr="002E73C6" w:rsidRDefault="00C40CE5" w:rsidP="002E73C6">
      <w:pPr>
        <w:rPr>
          <w:lang w:eastAsia="en-NZ"/>
        </w:rPr>
      </w:pPr>
      <w:r>
        <w:rPr>
          <w:lang w:eastAsia="en-NZ"/>
        </w:rPr>
        <w:t xml:space="preserve">Second to an easy, accessible complaints process, </w:t>
      </w:r>
      <w:r w:rsidR="00790353">
        <w:rPr>
          <w:lang w:eastAsia="en-NZ"/>
        </w:rPr>
        <w:t xml:space="preserve">a large number of people felt that confidence in making complaints would be improved if it were clear that </w:t>
      </w:r>
      <w:r w:rsidR="0059436D">
        <w:rPr>
          <w:lang w:eastAsia="en-NZ"/>
        </w:rPr>
        <w:t xml:space="preserve">an investigation would be </w:t>
      </w:r>
      <w:r w:rsidR="001F42F3">
        <w:rPr>
          <w:lang w:eastAsia="en-NZ"/>
        </w:rPr>
        <w:t xml:space="preserve">carried out in an impartial way. This was phrased in some cases as independent advocacy, while </w:t>
      </w:r>
      <w:r w:rsidR="00250699">
        <w:rPr>
          <w:lang w:eastAsia="en-NZ"/>
        </w:rPr>
        <w:t>in</w:t>
      </w:r>
      <w:r w:rsidR="001F42F3">
        <w:rPr>
          <w:lang w:eastAsia="en-NZ"/>
        </w:rPr>
        <w:t xml:space="preserve"> other instances people talked about independent oversi</w:t>
      </w:r>
      <w:r w:rsidR="00250699">
        <w:rPr>
          <w:lang w:eastAsia="en-NZ"/>
        </w:rPr>
        <w:t>ght</w:t>
      </w:r>
      <w:r w:rsidR="001F42F3">
        <w:rPr>
          <w:lang w:eastAsia="en-NZ"/>
        </w:rPr>
        <w:t xml:space="preserve"> or independent monitoring systems.</w:t>
      </w:r>
    </w:p>
    <w:p w14:paraId="539291DB" w14:textId="77777777" w:rsidR="00DA6FD6" w:rsidRDefault="00DA6FD6" w:rsidP="002E73C6">
      <w:pPr>
        <w:rPr>
          <w:lang w:eastAsia="en-NZ"/>
        </w:rPr>
      </w:pPr>
      <w:r>
        <w:rPr>
          <w:lang w:eastAsia="en-NZ"/>
        </w:rPr>
        <w:t>Transparency was cited</w:t>
      </w:r>
      <w:r w:rsidR="002706D7">
        <w:rPr>
          <w:lang w:eastAsia="en-NZ"/>
        </w:rPr>
        <w:t xml:space="preserve"> multiple times (in approximately one in five comments under this heading), though this concept was not frequently expanded on.</w:t>
      </w:r>
    </w:p>
    <w:p w14:paraId="38F2551A" w14:textId="77777777" w:rsidR="00DA6FD6" w:rsidRPr="002E73C6" w:rsidRDefault="00DA6FD6" w:rsidP="002E73C6">
      <w:pPr>
        <w:rPr>
          <w:lang w:eastAsia="en-NZ"/>
        </w:rPr>
      </w:pPr>
      <w:r>
        <w:rPr>
          <w:lang w:eastAsia="en-NZ"/>
        </w:rPr>
        <w:t xml:space="preserve">People stated they want advocacy in some form that is independent from the supports they receive, this distance was said to be integral to </w:t>
      </w:r>
      <w:r w:rsidR="000821C5">
        <w:rPr>
          <w:lang w:eastAsia="en-NZ"/>
        </w:rPr>
        <w:t>being</w:t>
      </w:r>
      <w:r w:rsidR="002706D7">
        <w:rPr>
          <w:lang w:eastAsia="en-NZ"/>
        </w:rPr>
        <w:t xml:space="preserve"> able to trust the process, and is related to the topic discussed below, </w:t>
      </w:r>
      <w:r w:rsidR="003B3288">
        <w:rPr>
          <w:lang w:eastAsia="en-NZ"/>
        </w:rPr>
        <w:t xml:space="preserve">being protected from </w:t>
      </w:r>
      <w:r w:rsidR="006155D6">
        <w:rPr>
          <w:lang w:eastAsia="en-NZ"/>
        </w:rPr>
        <w:t>repercussions for making a complaint.</w:t>
      </w:r>
    </w:p>
    <w:p w14:paraId="43B7986B" w14:textId="77777777" w:rsidR="00A10EEB" w:rsidRDefault="00A10EEB" w:rsidP="00B23C7A">
      <w:pPr>
        <w:pStyle w:val="Quote"/>
        <w:ind w:left="567" w:right="401"/>
      </w:pPr>
      <w:r w:rsidRPr="00A10EEB">
        <w:t>Complaints should be transparent, independent, and lead to meaningful improvements.</w:t>
      </w:r>
    </w:p>
    <w:p w14:paraId="755F0FC5" w14:textId="77777777" w:rsidR="00C0167F" w:rsidRPr="00C0167F" w:rsidRDefault="00C0167F" w:rsidP="00B23C7A">
      <w:pPr>
        <w:pStyle w:val="Quote"/>
        <w:ind w:left="567" w:right="401"/>
      </w:pPr>
      <w:r w:rsidRPr="00C0167F">
        <w:t>We want the benefit of the doubt and to be given information and support. We don’t want to feel like DSS are the “police”. No mixed information and the right of reply.</w:t>
      </w:r>
    </w:p>
    <w:p w14:paraId="5AECDCAB" w14:textId="77777777" w:rsidR="0020603A" w:rsidRDefault="00022E7D" w:rsidP="00B23C7A">
      <w:pPr>
        <w:pStyle w:val="Quote"/>
        <w:ind w:left="567" w:right="401"/>
      </w:pPr>
      <w:r w:rsidRPr="00022E7D">
        <w:t xml:space="preserve">Easier forms do not ﬁx power imbalances. Need room for an ally/advocate in the process, not just a simple survey. Rather than surveys asking for details, there should be an opportunity to ask if they want someone to contact them to discuss their supports. </w:t>
      </w:r>
      <w:r>
        <w:t>M</w:t>
      </w:r>
      <w:r w:rsidRPr="00022E7D">
        <w:t>any disabled people do not have skills for surveys.</w:t>
      </w:r>
    </w:p>
    <w:p w14:paraId="4BDA7FBC" w14:textId="77777777" w:rsidR="00F061D3" w:rsidRDefault="007C0631" w:rsidP="00A73942">
      <w:pPr>
        <w:pStyle w:val="Heading8"/>
        <w:rPr>
          <w:lang w:val="en-AU"/>
        </w:rPr>
      </w:pPr>
      <w:r w:rsidRPr="006E0403">
        <w:rPr>
          <w:lang w:val="en-AU"/>
        </w:rPr>
        <w:t>Listen to feedback and provide e</w:t>
      </w:r>
      <w:r w:rsidR="009E39DF" w:rsidRPr="006E0403">
        <w:rPr>
          <w:lang w:val="en-AU"/>
        </w:rPr>
        <w:t>vidence of outcome or remediation</w:t>
      </w:r>
      <w:r w:rsidRPr="006E0403">
        <w:rPr>
          <w:lang w:val="en-AU"/>
        </w:rPr>
        <w:t xml:space="preserve"> </w:t>
      </w:r>
      <w:r w:rsidR="00A73942" w:rsidRPr="006E0403">
        <w:rPr>
          <w:lang w:val="en-AU"/>
        </w:rPr>
        <w:t>(94)</w:t>
      </w:r>
      <w:r w:rsidR="00E23B7E">
        <w:rPr>
          <w:lang w:val="en-AU"/>
        </w:rPr>
        <w:t xml:space="preserve"> </w:t>
      </w:r>
    </w:p>
    <w:p w14:paraId="1863338E" w14:textId="77777777" w:rsidR="00F97A42" w:rsidRPr="00F97A42" w:rsidRDefault="008E54B7" w:rsidP="00F97A42">
      <w:r w:rsidRPr="7682BD5C">
        <w:t xml:space="preserve">People generally expressed that </w:t>
      </w:r>
      <w:r w:rsidR="004E2BB6" w:rsidRPr="7682BD5C">
        <w:t xml:space="preserve">a feedback and complaints system that they would feel confident in is one that listens </w:t>
      </w:r>
      <w:r w:rsidR="00C733E9" w:rsidRPr="7682BD5C">
        <w:t xml:space="preserve">and implements changes in response to feedback to improve </w:t>
      </w:r>
      <w:r w:rsidR="00196785" w:rsidRPr="7682BD5C">
        <w:t>the experience of not only the complainant</w:t>
      </w:r>
      <w:r w:rsidR="001D3DE3" w:rsidRPr="7682BD5C">
        <w:t>,</w:t>
      </w:r>
      <w:r w:rsidR="00196785" w:rsidRPr="7682BD5C">
        <w:t xml:space="preserve"> but other service</w:t>
      </w:r>
      <w:r w:rsidR="001D3DE3" w:rsidRPr="7682BD5C">
        <w:t xml:space="preserve"> users</w:t>
      </w:r>
      <w:r w:rsidR="00196785" w:rsidRPr="7682BD5C">
        <w:t>.</w:t>
      </w:r>
      <w:r w:rsidR="00331D1D" w:rsidRPr="7682BD5C">
        <w:t xml:space="preserve"> These comments</w:t>
      </w:r>
      <w:r w:rsidR="007D7858" w:rsidRPr="7682BD5C">
        <w:t xml:space="preserve"> emphasised practical actions be taken to rectify issues, often simply stating </w:t>
      </w:r>
      <w:r w:rsidR="00E6303F" w:rsidRPr="7682BD5C">
        <w:t xml:space="preserve">that </w:t>
      </w:r>
      <w:r w:rsidR="001D3DE3" w:rsidRPr="7682BD5C">
        <w:t xml:space="preserve">a good system would be one that “actually fixes problems”, or </w:t>
      </w:r>
      <w:r w:rsidR="00A13B71" w:rsidRPr="7682BD5C">
        <w:t>that</w:t>
      </w:r>
      <w:r w:rsidR="00F97A42" w:rsidRPr="7682BD5C">
        <w:t xml:space="preserve"> complaints are “listened to and acted upon”. </w:t>
      </w:r>
    </w:p>
    <w:p w14:paraId="30BD8369" w14:textId="77777777" w:rsidR="00825FED" w:rsidRPr="00825FED" w:rsidRDefault="00825FED" w:rsidP="00825FED">
      <w:pPr>
        <w:pStyle w:val="Quote"/>
      </w:pPr>
      <w:r w:rsidRPr="00825FED">
        <w:t>Feeling listened to and the issue is fixed/doesn't happen again.</w:t>
      </w:r>
    </w:p>
    <w:p w14:paraId="71672F27" w14:textId="77777777" w:rsidR="00720C0D" w:rsidRDefault="00720C0D" w:rsidP="00720C0D">
      <w:pPr>
        <w:rPr>
          <w:lang w:val="en-AU"/>
        </w:rPr>
      </w:pPr>
      <w:r>
        <w:rPr>
          <w:lang w:val="en-AU"/>
        </w:rPr>
        <w:t xml:space="preserve">Rather than explicitly focusing on actions, </w:t>
      </w:r>
      <w:r w:rsidR="00EC7D40">
        <w:rPr>
          <w:lang w:val="en-AU"/>
        </w:rPr>
        <w:t xml:space="preserve">people also expressed that they </w:t>
      </w:r>
      <w:r>
        <w:rPr>
          <w:lang w:val="en-AU"/>
        </w:rPr>
        <w:t>wanted</w:t>
      </w:r>
      <w:r w:rsidR="004D54E0">
        <w:rPr>
          <w:lang w:val="en-AU"/>
        </w:rPr>
        <w:t xml:space="preserve"> to be listened to,</w:t>
      </w:r>
      <w:r w:rsidR="009A3D1C">
        <w:rPr>
          <w:lang w:val="en-AU"/>
        </w:rPr>
        <w:t xml:space="preserve"> treated fairly,</w:t>
      </w:r>
      <w:r w:rsidR="004D54E0">
        <w:rPr>
          <w:lang w:val="en-AU"/>
        </w:rPr>
        <w:t xml:space="preserve"> and their feedback taken seriously</w:t>
      </w:r>
      <w:r w:rsidR="009A3D1C">
        <w:rPr>
          <w:lang w:val="en-AU"/>
        </w:rPr>
        <w:t xml:space="preserve"> </w:t>
      </w:r>
      <w:r w:rsidR="004D54E0">
        <w:rPr>
          <w:lang w:val="en-AU"/>
        </w:rPr>
        <w:t xml:space="preserve">rather than </w:t>
      </w:r>
      <w:r w:rsidR="00512C0F">
        <w:rPr>
          <w:lang w:val="en-AU"/>
        </w:rPr>
        <w:t xml:space="preserve">being </w:t>
      </w:r>
      <w:r w:rsidR="006E0403">
        <w:rPr>
          <w:lang w:val="en-AU"/>
        </w:rPr>
        <w:t>simply acknowledged</w:t>
      </w:r>
      <w:r w:rsidR="00A1260B">
        <w:rPr>
          <w:lang w:val="en-AU"/>
        </w:rPr>
        <w:t xml:space="preserve">. People wanted to see </w:t>
      </w:r>
      <w:r w:rsidR="00F45BDE">
        <w:rPr>
          <w:lang w:val="en-AU"/>
        </w:rPr>
        <w:t>providers be “accountable”</w:t>
      </w:r>
      <w:r w:rsidR="00287B7C">
        <w:rPr>
          <w:lang w:val="en-AU"/>
        </w:rPr>
        <w:t xml:space="preserve"> or</w:t>
      </w:r>
      <w:r w:rsidR="00F45BDE">
        <w:rPr>
          <w:lang w:val="en-AU"/>
        </w:rPr>
        <w:t xml:space="preserve"> “responsible”, </w:t>
      </w:r>
      <w:r w:rsidR="00287B7C">
        <w:rPr>
          <w:lang w:val="en-AU"/>
        </w:rPr>
        <w:t xml:space="preserve">including </w:t>
      </w:r>
      <w:r w:rsidR="001E38A4">
        <w:rPr>
          <w:lang w:val="en-AU"/>
        </w:rPr>
        <w:t xml:space="preserve">giving an apology </w:t>
      </w:r>
      <w:r w:rsidR="009A3D1C">
        <w:rPr>
          <w:lang w:val="en-AU"/>
        </w:rPr>
        <w:t xml:space="preserve">if necessary. </w:t>
      </w:r>
    </w:p>
    <w:p w14:paraId="1E88ED78" w14:textId="77777777" w:rsidR="00512C0F" w:rsidRDefault="00512C0F" w:rsidP="00512C0F">
      <w:pPr>
        <w:pStyle w:val="Quote"/>
      </w:pPr>
      <w:r w:rsidRPr="00512C0F">
        <w:t>Being listened to and taken seriously: People should feel that their experiences are believed, respected, and considered important, rather than being treated as a problem to manage.</w:t>
      </w:r>
    </w:p>
    <w:p w14:paraId="060AE9A4" w14:textId="77777777" w:rsidR="001E38A4" w:rsidRPr="001E38A4" w:rsidRDefault="001E38A4" w:rsidP="001E38A4">
      <w:pPr>
        <w:pStyle w:val="Quote"/>
      </w:pPr>
      <w:r w:rsidRPr="001E38A4">
        <w:t>That the DSS provider acknowledges and takes accountability for the issue and takes action to rectify the situation and issues an apology if needed.</w:t>
      </w:r>
    </w:p>
    <w:p w14:paraId="6BB1F245" w14:textId="77777777" w:rsidR="000C6D3D" w:rsidRDefault="000C6D3D" w:rsidP="00A73942">
      <w:pPr>
        <w:rPr>
          <w:lang w:val="en-AU"/>
        </w:rPr>
      </w:pPr>
      <w:r>
        <w:rPr>
          <w:lang w:val="en-AU"/>
        </w:rPr>
        <w:t>Comments also often indicated the importance of communicating</w:t>
      </w:r>
      <w:r w:rsidR="001956B2">
        <w:rPr>
          <w:lang w:val="en-AU"/>
        </w:rPr>
        <w:t xml:space="preserve"> to the complainant</w:t>
      </w:r>
      <w:r>
        <w:rPr>
          <w:lang w:val="en-AU"/>
        </w:rPr>
        <w:t xml:space="preserve"> any actions taken to </w:t>
      </w:r>
      <w:r w:rsidR="00AF6CF0">
        <w:rPr>
          <w:lang w:val="en-AU"/>
        </w:rPr>
        <w:t xml:space="preserve">rectify </w:t>
      </w:r>
      <w:r w:rsidR="001956B2">
        <w:rPr>
          <w:lang w:val="en-AU"/>
        </w:rPr>
        <w:t>the problem</w:t>
      </w:r>
      <w:r w:rsidR="00321CB2">
        <w:rPr>
          <w:lang w:val="en-AU"/>
        </w:rPr>
        <w:t xml:space="preserve"> or</w:t>
      </w:r>
      <w:r w:rsidR="001956B2">
        <w:rPr>
          <w:lang w:val="en-AU"/>
        </w:rPr>
        <w:t xml:space="preserve"> </w:t>
      </w:r>
      <w:r w:rsidR="00AF6CF0">
        <w:rPr>
          <w:lang w:val="en-AU"/>
        </w:rPr>
        <w:t>mitigate future issues.</w:t>
      </w:r>
      <w:r w:rsidR="001E38A4">
        <w:rPr>
          <w:lang w:val="en-AU"/>
        </w:rPr>
        <w:t xml:space="preserve"> At times, people expressed a desire to be involved in the process for reconciliation, or </w:t>
      </w:r>
      <w:r w:rsidR="00825FED">
        <w:rPr>
          <w:lang w:val="en-AU"/>
        </w:rPr>
        <w:t xml:space="preserve">in </w:t>
      </w:r>
      <w:r w:rsidR="001E38A4">
        <w:rPr>
          <w:lang w:val="en-AU"/>
        </w:rPr>
        <w:t xml:space="preserve">identifying </w:t>
      </w:r>
      <w:r w:rsidR="00825FED">
        <w:rPr>
          <w:lang w:val="en-AU"/>
        </w:rPr>
        <w:t xml:space="preserve">future steps for improvement. </w:t>
      </w:r>
    </w:p>
    <w:p w14:paraId="24A83C07" w14:textId="77777777" w:rsidR="00E23B7E" w:rsidRDefault="00E23B7E" w:rsidP="00E23B7E">
      <w:pPr>
        <w:pStyle w:val="Quote"/>
      </w:pPr>
      <w:r w:rsidRPr="00E23B7E">
        <w:t xml:space="preserve">Demonstrating how feedback has led to service improvements and positive change. </w:t>
      </w:r>
    </w:p>
    <w:p w14:paraId="65138EDD" w14:textId="77777777" w:rsidR="00E23B7E" w:rsidRPr="00E23B7E" w:rsidRDefault="00E23B7E" w:rsidP="00E23B7E">
      <w:pPr>
        <w:pStyle w:val="Quote"/>
      </w:pPr>
      <w:r w:rsidRPr="00EC7D40">
        <w:t>Having the opportunity to talk about what is wrong, and what can change in the future (and then those changes are made)</w:t>
      </w:r>
    </w:p>
    <w:p w14:paraId="3A5CA893" w14:textId="77777777" w:rsidR="0096423C" w:rsidRPr="0096423C" w:rsidRDefault="00BA564E" w:rsidP="00BA564E">
      <w:pPr>
        <w:pStyle w:val="Heading8"/>
        <w:rPr>
          <w:lang w:eastAsia="en-NZ"/>
        </w:rPr>
      </w:pPr>
      <w:r>
        <w:rPr>
          <w:lang w:eastAsia="en-NZ"/>
        </w:rPr>
        <w:t xml:space="preserve">Complainants protected, not penalised </w:t>
      </w:r>
      <w:r w:rsidR="00ED1579">
        <w:rPr>
          <w:lang w:eastAsia="en-NZ"/>
        </w:rPr>
        <w:t>(</w:t>
      </w:r>
      <w:r>
        <w:rPr>
          <w:lang w:eastAsia="en-NZ"/>
        </w:rPr>
        <w:t>81</w:t>
      </w:r>
      <w:r w:rsidR="00ED1579">
        <w:rPr>
          <w:lang w:eastAsia="en-NZ"/>
        </w:rPr>
        <w:t>)</w:t>
      </w:r>
    </w:p>
    <w:p w14:paraId="0FBBE5A6" w14:textId="77777777" w:rsidR="000A023E" w:rsidRPr="000A023E" w:rsidRDefault="006155D6" w:rsidP="000A023E">
      <w:pPr>
        <w:rPr>
          <w:lang w:eastAsia="en-NZ"/>
        </w:rPr>
      </w:pPr>
      <w:r>
        <w:rPr>
          <w:lang w:eastAsia="en-NZ"/>
        </w:rPr>
        <w:t>A sizeable number of comments were made addressing the fear that making a complain</w:t>
      </w:r>
      <w:r w:rsidR="008D7E20">
        <w:rPr>
          <w:lang w:eastAsia="en-NZ"/>
        </w:rPr>
        <w:t>t</w:t>
      </w:r>
      <w:r>
        <w:rPr>
          <w:lang w:eastAsia="en-NZ"/>
        </w:rPr>
        <w:t xml:space="preserve"> may result in a reduction in support, </w:t>
      </w:r>
      <w:r w:rsidR="008D7E20">
        <w:rPr>
          <w:lang w:eastAsia="en-NZ"/>
        </w:rPr>
        <w:t xml:space="preserve">reprisals of some description, </w:t>
      </w:r>
      <w:r>
        <w:rPr>
          <w:lang w:eastAsia="en-NZ"/>
        </w:rPr>
        <w:t xml:space="preserve">or </w:t>
      </w:r>
      <w:r w:rsidR="009E1CBD">
        <w:rPr>
          <w:lang w:eastAsia="en-NZ"/>
        </w:rPr>
        <w:t>that the complainant be stigmatised in some way. People genuinely feared repercussions from making complaints,</w:t>
      </w:r>
      <w:r w:rsidR="000032F2">
        <w:rPr>
          <w:lang w:eastAsia="en-NZ"/>
        </w:rPr>
        <w:t xml:space="preserve"> or that negative consequences could result.</w:t>
      </w:r>
      <w:r w:rsidR="00F21782">
        <w:rPr>
          <w:lang w:eastAsia="en-NZ"/>
        </w:rPr>
        <w:t xml:space="preserve"> </w:t>
      </w:r>
    </w:p>
    <w:p w14:paraId="3665C767" w14:textId="77777777" w:rsidR="00A53EF9" w:rsidRPr="000A023E" w:rsidRDefault="00A53EF9" w:rsidP="000A023E">
      <w:pPr>
        <w:rPr>
          <w:lang w:eastAsia="en-NZ"/>
        </w:rPr>
      </w:pPr>
      <w:r>
        <w:rPr>
          <w:lang w:eastAsia="en-NZ"/>
        </w:rPr>
        <w:t xml:space="preserve">Confidentiality </w:t>
      </w:r>
      <w:r w:rsidR="00FD6B1F">
        <w:rPr>
          <w:lang w:eastAsia="en-NZ"/>
        </w:rPr>
        <w:t xml:space="preserve">was cited in a few cases, and </w:t>
      </w:r>
      <w:r w:rsidR="0028781C">
        <w:rPr>
          <w:lang w:eastAsia="en-NZ"/>
        </w:rPr>
        <w:t xml:space="preserve">it was important that people felt safe to complain and that they could trust that </w:t>
      </w:r>
      <w:r w:rsidR="00C62DC9">
        <w:rPr>
          <w:lang w:eastAsia="en-NZ"/>
        </w:rPr>
        <w:t>making a complaint would not impact them or their support negatively.</w:t>
      </w:r>
    </w:p>
    <w:p w14:paraId="799F99CC" w14:textId="77777777" w:rsidR="000032F2" w:rsidRDefault="00A53EF9" w:rsidP="00F04080">
      <w:pPr>
        <w:pStyle w:val="Quote"/>
        <w:ind w:left="567" w:right="543"/>
      </w:pPr>
      <w:r>
        <w:t>F</w:t>
      </w:r>
      <w:r w:rsidR="000032F2" w:rsidRPr="000032F2">
        <w:t>ree from consequences. I need to know that raising concerns won</w:t>
      </w:r>
      <w:r>
        <w:t>’</w:t>
      </w:r>
      <w:r w:rsidR="000032F2" w:rsidRPr="000032F2">
        <w:t>t affect my support hours, my relationship with staff, or how I</w:t>
      </w:r>
      <w:r>
        <w:t>’</w:t>
      </w:r>
      <w:r w:rsidR="000032F2" w:rsidRPr="000032F2">
        <w:t>m treated.</w:t>
      </w:r>
    </w:p>
    <w:p w14:paraId="7ADC3013" w14:textId="77777777" w:rsidR="000A023E" w:rsidRPr="000A023E" w:rsidRDefault="000A023E" w:rsidP="00F04080">
      <w:pPr>
        <w:pStyle w:val="Quote"/>
        <w:ind w:left="567" w:right="543"/>
      </w:pPr>
      <w:r w:rsidRPr="000A023E">
        <w:t>Quality and safety are only possible when I, and others in similar situations, can speak honestly about concerns without fear that essential supports will be reduced, delayed or withdrawn.</w:t>
      </w:r>
    </w:p>
    <w:p w14:paraId="6C2D4A9A" w14:textId="77777777" w:rsidR="00BA564E" w:rsidRDefault="00671B33" w:rsidP="00F04080">
      <w:pPr>
        <w:pStyle w:val="Quote"/>
        <w:ind w:left="567" w:right="543"/>
      </w:pPr>
      <w:r w:rsidRPr="00671B33">
        <w:t>Many disabled people, myself included, hesitate to complain because they fear retribution, a worker being reassigned, a service being reduced, a difficult reputation attaching. That fear is not paranoia; it reflects an asymmetric power relationship. Any complaints process needs an explicit anti-retribution guarantee and independent oversight of its operation.</w:t>
      </w:r>
    </w:p>
    <w:p w14:paraId="2093DFF9" w14:textId="77777777" w:rsidR="00306D00" w:rsidRDefault="00306D00" w:rsidP="00F04080">
      <w:pPr>
        <w:pStyle w:val="Quote"/>
        <w:ind w:left="567" w:right="543"/>
      </w:pPr>
      <w:r>
        <w:t>[</w:t>
      </w:r>
      <w:r w:rsidR="00A53EF9">
        <w:t>Complaints p</w:t>
      </w:r>
      <w:r>
        <w:t>rocesses</w:t>
      </w:r>
      <w:r w:rsidR="008D7E20">
        <w:t xml:space="preserve"> should] b</w:t>
      </w:r>
      <w:r w:rsidRPr="00306D00">
        <w:t>e mana enhancing, easy to use and free from reprisals</w:t>
      </w:r>
      <w:r>
        <w:t>.</w:t>
      </w:r>
    </w:p>
    <w:p w14:paraId="640407D4" w14:textId="77777777" w:rsidR="00BA564E" w:rsidRPr="00BA564E" w:rsidRDefault="00BA564E" w:rsidP="00BA564E">
      <w:pPr>
        <w:pStyle w:val="Heading8"/>
        <w:rPr>
          <w:lang w:eastAsia="en-NZ"/>
        </w:rPr>
      </w:pPr>
      <w:r>
        <w:rPr>
          <w:lang w:eastAsia="en-NZ"/>
        </w:rPr>
        <w:t xml:space="preserve">Response or resolution </w:t>
      </w:r>
      <w:r w:rsidR="00DC201D">
        <w:rPr>
          <w:lang w:eastAsia="en-NZ"/>
        </w:rPr>
        <w:t>provided in adequate timefram</w:t>
      </w:r>
      <w:r w:rsidR="007E7451">
        <w:rPr>
          <w:lang w:eastAsia="en-NZ"/>
        </w:rPr>
        <w:t>e</w:t>
      </w:r>
      <w:r w:rsidR="00DC201D">
        <w:rPr>
          <w:lang w:eastAsia="en-NZ"/>
        </w:rPr>
        <w:t xml:space="preserve"> (75)</w:t>
      </w:r>
    </w:p>
    <w:p w14:paraId="09AD4EF3" w14:textId="77777777" w:rsidR="00A46715" w:rsidRDefault="002C4356" w:rsidP="007E7451">
      <w:pPr>
        <w:rPr>
          <w:lang w:eastAsia="en-NZ"/>
        </w:rPr>
      </w:pPr>
      <w:r>
        <w:rPr>
          <w:lang w:eastAsia="en-NZ"/>
        </w:rPr>
        <w:t>A complaints system that is responsive and timely was called for in a sizeable number of comments. People stated they would feel confident with a complaints system where timeframes were known</w:t>
      </w:r>
      <w:r w:rsidR="00A46715">
        <w:rPr>
          <w:lang w:eastAsia="en-NZ"/>
        </w:rPr>
        <w:t>, where action was taken, and where communications were open between the complainant and the body in receipt of the complaint.</w:t>
      </w:r>
    </w:p>
    <w:p w14:paraId="58BA6837" w14:textId="77777777" w:rsidR="00B86A3D" w:rsidRDefault="00B86A3D" w:rsidP="007E7451">
      <w:pPr>
        <w:rPr>
          <w:lang w:eastAsia="en-NZ"/>
        </w:rPr>
      </w:pPr>
      <w:r>
        <w:rPr>
          <w:lang w:eastAsia="en-NZ"/>
        </w:rPr>
        <w:t>S</w:t>
      </w:r>
      <w:r w:rsidR="001B2A9D">
        <w:rPr>
          <w:lang w:eastAsia="en-NZ"/>
        </w:rPr>
        <w:t>o</w:t>
      </w:r>
      <w:r>
        <w:rPr>
          <w:lang w:eastAsia="en-NZ"/>
        </w:rPr>
        <w:t xml:space="preserve">me referenced lengthy timeframes and others simply called for </w:t>
      </w:r>
      <w:r w:rsidR="001B2A9D">
        <w:rPr>
          <w:lang w:eastAsia="en-NZ"/>
        </w:rPr>
        <w:t xml:space="preserve">a timely resolution or escalation of complaints. </w:t>
      </w:r>
      <w:r w:rsidR="006C4E8C">
        <w:rPr>
          <w:lang w:eastAsia="en-NZ"/>
        </w:rPr>
        <w:t xml:space="preserve">Communication was closely related to timeliness, in </w:t>
      </w:r>
      <w:r w:rsidR="00FD79AD">
        <w:rPr>
          <w:lang w:eastAsia="en-NZ"/>
        </w:rPr>
        <w:t>particular</w:t>
      </w:r>
      <w:r w:rsidR="006C4E8C">
        <w:rPr>
          <w:lang w:eastAsia="en-NZ"/>
        </w:rPr>
        <w:t xml:space="preserve"> where complaints had been made </w:t>
      </w:r>
      <w:r w:rsidR="00FD79AD">
        <w:rPr>
          <w:lang w:eastAsia="en-NZ"/>
        </w:rPr>
        <w:t>and complainants had not heard back about progress or outcomes.</w:t>
      </w:r>
    </w:p>
    <w:p w14:paraId="023CD8B5" w14:textId="77777777" w:rsidR="007E7451" w:rsidRDefault="00CA3FFF" w:rsidP="00853149">
      <w:pPr>
        <w:pStyle w:val="Quote"/>
        <w:ind w:left="426"/>
      </w:pPr>
      <w:r>
        <w:t>F</w:t>
      </w:r>
      <w:r w:rsidRPr="00CA3FFF">
        <w:t>ollow-up communication that shows what action was actually taken, not just that a complaint was received</w:t>
      </w:r>
      <w:r>
        <w:t>.</w:t>
      </w:r>
    </w:p>
    <w:p w14:paraId="7352393E" w14:textId="77777777" w:rsidR="00CA3FFF" w:rsidRDefault="00DD3770" w:rsidP="00853149">
      <w:pPr>
        <w:pStyle w:val="Quote"/>
        <w:ind w:left="426"/>
      </w:pPr>
      <w:r w:rsidRPr="00DD3770">
        <w:t>Someone listening to the issue/s and having someone aim to address things in a timely manner within three months.</w:t>
      </w:r>
    </w:p>
    <w:p w14:paraId="346B0726" w14:textId="77777777" w:rsidR="00DD3770" w:rsidRPr="00DD3770" w:rsidRDefault="00DD3770" w:rsidP="00853149">
      <w:pPr>
        <w:pStyle w:val="Quote"/>
        <w:ind w:left="426"/>
      </w:pPr>
      <w:r w:rsidRPr="00DD3770">
        <w:t>Be quicker at resolving complaints, otherwise people lose faith in the system.</w:t>
      </w:r>
    </w:p>
    <w:p w14:paraId="08FDFE85" w14:textId="77777777" w:rsidR="007E7451" w:rsidRPr="007E7451" w:rsidRDefault="007E7451" w:rsidP="006A518C">
      <w:pPr>
        <w:pStyle w:val="Heading8"/>
        <w:rPr>
          <w:lang w:eastAsia="en-NZ"/>
        </w:rPr>
      </w:pPr>
      <w:r>
        <w:rPr>
          <w:lang w:eastAsia="en-NZ"/>
        </w:rPr>
        <w:t>Lack of confidence in present system (</w:t>
      </w:r>
      <w:r w:rsidR="006A518C">
        <w:rPr>
          <w:lang w:eastAsia="en-NZ"/>
        </w:rPr>
        <w:t>32)</w:t>
      </w:r>
    </w:p>
    <w:p w14:paraId="1319F342" w14:textId="77777777" w:rsidR="00A57524" w:rsidRDefault="00407B83">
      <w:pPr>
        <w:spacing w:before="0" w:after="160" w:line="259" w:lineRule="auto"/>
        <w:rPr>
          <w:lang w:eastAsia="en-NZ"/>
        </w:rPr>
      </w:pPr>
      <w:r>
        <w:rPr>
          <w:lang w:eastAsia="en-NZ"/>
        </w:rPr>
        <w:t>A considerable number discussed the present system</w:t>
      </w:r>
      <w:r w:rsidR="003B2F18">
        <w:rPr>
          <w:lang w:eastAsia="en-NZ"/>
        </w:rPr>
        <w:t>,</w:t>
      </w:r>
      <w:r>
        <w:rPr>
          <w:lang w:eastAsia="en-NZ"/>
        </w:rPr>
        <w:t xml:space="preserve"> </w:t>
      </w:r>
      <w:r w:rsidR="00B1314D">
        <w:rPr>
          <w:lang w:eastAsia="en-NZ"/>
        </w:rPr>
        <w:t>deeming</w:t>
      </w:r>
      <w:r>
        <w:rPr>
          <w:lang w:eastAsia="en-NZ"/>
        </w:rPr>
        <w:t xml:space="preserve"> it </w:t>
      </w:r>
      <w:r w:rsidR="00B1314D">
        <w:rPr>
          <w:lang w:eastAsia="en-NZ"/>
        </w:rPr>
        <w:t>unsatisfactory for a number of reason</w:t>
      </w:r>
      <w:r w:rsidR="005F7296">
        <w:rPr>
          <w:lang w:eastAsia="en-NZ"/>
        </w:rPr>
        <w:t xml:space="preserve">s or that there is little confidence in </w:t>
      </w:r>
      <w:r w:rsidR="001B5B54">
        <w:rPr>
          <w:lang w:eastAsia="en-NZ"/>
        </w:rPr>
        <w:t xml:space="preserve">the current complaints system. </w:t>
      </w:r>
      <w:r w:rsidR="00383FC1">
        <w:rPr>
          <w:lang w:eastAsia="en-NZ"/>
        </w:rPr>
        <w:t>People</w:t>
      </w:r>
      <w:r w:rsidR="009F7A6B">
        <w:rPr>
          <w:lang w:eastAsia="en-NZ"/>
        </w:rPr>
        <w:t xml:space="preserve"> reported feeling like </w:t>
      </w:r>
      <w:r w:rsidR="00383FC1">
        <w:rPr>
          <w:lang w:eastAsia="en-NZ"/>
        </w:rPr>
        <w:t>there</w:t>
      </w:r>
      <w:r w:rsidR="009F7A6B">
        <w:rPr>
          <w:lang w:eastAsia="en-NZ"/>
        </w:rPr>
        <w:t xml:space="preserve"> is nowhere to go</w:t>
      </w:r>
      <w:r w:rsidR="00CB22C2">
        <w:rPr>
          <w:lang w:eastAsia="en-NZ"/>
        </w:rPr>
        <w:t>;</w:t>
      </w:r>
      <w:r w:rsidR="009F7A6B">
        <w:rPr>
          <w:lang w:eastAsia="en-NZ"/>
        </w:rPr>
        <w:t xml:space="preserve"> they described </w:t>
      </w:r>
      <w:r w:rsidR="00F21782">
        <w:rPr>
          <w:lang w:eastAsia="en-NZ"/>
        </w:rPr>
        <w:t>how</w:t>
      </w:r>
      <w:r w:rsidR="009F7A6B">
        <w:rPr>
          <w:lang w:eastAsia="en-NZ"/>
        </w:rPr>
        <w:t xml:space="preserve"> they had been in situations that warranted complaints and consequent change in </w:t>
      </w:r>
      <w:r w:rsidR="00383FC1">
        <w:rPr>
          <w:lang w:eastAsia="en-NZ"/>
        </w:rPr>
        <w:t>processes</w:t>
      </w:r>
      <w:r w:rsidR="009F7A6B">
        <w:rPr>
          <w:lang w:eastAsia="en-NZ"/>
        </w:rPr>
        <w:t xml:space="preserve"> that led to the complaint, but that things had not </w:t>
      </w:r>
      <w:r w:rsidR="00383FC1">
        <w:rPr>
          <w:lang w:eastAsia="en-NZ"/>
        </w:rPr>
        <w:t>been escalated past a certain point, or that no change had occurred as a result.</w:t>
      </w:r>
    </w:p>
    <w:p w14:paraId="6595F4A1" w14:textId="77777777" w:rsidR="00722C2B" w:rsidRDefault="00722C2B" w:rsidP="00853149">
      <w:pPr>
        <w:pStyle w:val="Quote"/>
        <w:ind w:left="426"/>
      </w:pPr>
      <w:r w:rsidRPr="00722C2B">
        <w:t>It is a challenge making a complaint as so concerned it will affect the person esp</w:t>
      </w:r>
      <w:r>
        <w:t>.</w:t>
      </w:r>
      <w:r w:rsidRPr="00722C2B">
        <w:t xml:space="preserve"> as non</w:t>
      </w:r>
      <w:r>
        <w:t>-</w:t>
      </w:r>
      <w:r w:rsidRPr="00722C2B">
        <w:t>verbal so no way of knowing.  It takes a lot of time and guts to put in a complaint</w:t>
      </w:r>
      <w:r>
        <w:t>.</w:t>
      </w:r>
    </w:p>
    <w:p w14:paraId="44D6B388" w14:textId="77777777" w:rsidR="00125AEC" w:rsidRDefault="00125AEC" w:rsidP="00853149">
      <w:pPr>
        <w:pStyle w:val="Quote"/>
        <w:ind w:left="426"/>
      </w:pPr>
      <w:r w:rsidRPr="00125AEC">
        <w:t>At present it feels like most people working in these agencies ultimately have the governments mandate as their priority not the disabled person which is always going to put a complaint outcome back in favour of the government.</w:t>
      </w:r>
    </w:p>
    <w:p w14:paraId="7BB24996" w14:textId="77777777" w:rsidR="003D3CAB" w:rsidRPr="003D3CAB" w:rsidRDefault="003D3CAB" w:rsidP="00853149">
      <w:pPr>
        <w:pStyle w:val="Quote"/>
        <w:ind w:left="426"/>
      </w:pPr>
      <w:r>
        <w:t>I have contacted the Health and Disability Commissioner: can't help.</w:t>
      </w:r>
      <w:r w:rsidR="00B8112F">
        <w:t xml:space="preserve"> </w:t>
      </w:r>
      <w:r>
        <w:t>The Ombudsman: can't help. Why can't they help? Who can?</w:t>
      </w:r>
    </w:p>
    <w:p w14:paraId="01BDEFE4" w14:textId="77777777" w:rsidR="001513EE" w:rsidRDefault="00A57524" w:rsidP="00853149">
      <w:pPr>
        <w:pStyle w:val="Quote"/>
        <w:ind w:left="426"/>
      </w:pPr>
      <w:r w:rsidRPr="00A57524">
        <w:t>People complain because they want change to the system however the current complaints process is not working</w:t>
      </w:r>
      <w:r>
        <w:t>…</w:t>
      </w:r>
      <w:r w:rsidRPr="00A57524">
        <w:t xml:space="preserve"> Report on complaints to HDC — Health &amp; Disability Commissioner shows that disabled people and whānau report failures in reasonable accommodations, inaccessible communication, inadequate engagement with family and support people, and poor coordination between systems. Trust is not created by slogans. It is created by systems that listen, repair and change </w:t>
      </w:r>
    </w:p>
    <w:p w14:paraId="6EA89C9F" w14:textId="77777777" w:rsidR="003E28DD" w:rsidRDefault="001513EE" w:rsidP="001513EE">
      <w:pPr>
        <w:pStyle w:val="Heading8"/>
        <w:rPr>
          <w:lang w:eastAsia="en-NZ"/>
        </w:rPr>
      </w:pPr>
      <w:r>
        <w:rPr>
          <w:lang w:eastAsia="en-NZ"/>
        </w:rPr>
        <w:t>Other commentary</w:t>
      </w:r>
    </w:p>
    <w:p w14:paraId="558D72B4" w14:textId="77777777" w:rsidR="00E160E9" w:rsidRDefault="003E28DD" w:rsidP="003E28DD">
      <w:pPr>
        <w:rPr>
          <w:lang w:eastAsia="en-NZ"/>
        </w:rPr>
      </w:pPr>
      <w:r>
        <w:rPr>
          <w:lang w:eastAsia="en-NZ"/>
        </w:rPr>
        <w:t xml:space="preserve">A moderate number of people </w:t>
      </w:r>
      <w:r w:rsidR="00C7567B">
        <w:rPr>
          <w:lang w:eastAsia="en-NZ"/>
        </w:rPr>
        <w:t xml:space="preserve">made points that complaints processes need to be </w:t>
      </w:r>
      <w:r w:rsidR="004070ED">
        <w:rPr>
          <w:lang w:eastAsia="en-NZ"/>
        </w:rPr>
        <w:t xml:space="preserve">responsive to the needs and circumstances of disabled people, such as by being disabled-led, mana-enhancing, or by </w:t>
      </w:r>
      <w:r w:rsidR="00C01A83">
        <w:rPr>
          <w:lang w:eastAsia="en-NZ"/>
        </w:rPr>
        <w:t>having disabled people directly involved in the development of such processes.</w:t>
      </w:r>
    </w:p>
    <w:p w14:paraId="2E76465F" w14:textId="77777777" w:rsidR="00016E3B" w:rsidRDefault="00E160E9" w:rsidP="003E28DD">
      <w:pPr>
        <w:rPr>
          <w:rFonts w:ascii="Montserrat Medium" w:hAnsi="Montserrat Medium"/>
          <w:b/>
          <w:spacing w:val="-6"/>
          <w:sz w:val="32"/>
          <w:lang w:eastAsia="en-NZ"/>
        </w:rPr>
      </w:pPr>
      <w:r>
        <w:rPr>
          <w:lang w:eastAsia="en-NZ"/>
        </w:rPr>
        <w:t>A similar number of comments were made</w:t>
      </w:r>
      <w:r w:rsidR="00A04A1E">
        <w:rPr>
          <w:lang w:eastAsia="en-NZ"/>
        </w:rPr>
        <w:t xml:space="preserve"> suggesting the importance of being able to talk with someone personally (</w:t>
      </w:r>
      <w:r w:rsidR="004F626D">
        <w:rPr>
          <w:lang w:eastAsia="en-NZ"/>
        </w:rPr>
        <w:t>in person, or via phone call)</w:t>
      </w:r>
      <w:r w:rsidR="009A22D5">
        <w:rPr>
          <w:lang w:eastAsia="en-NZ"/>
        </w:rPr>
        <w:t xml:space="preserve"> and that having a personal interaction was valuable in any situation where feedback is concerned. Similarly, </w:t>
      </w:r>
      <w:r w:rsidR="009A364F">
        <w:rPr>
          <w:lang w:eastAsia="en-NZ"/>
        </w:rPr>
        <w:t xml:space="preserve">automated </w:t>
      </w:r>
      <w:r w:rsidR="006377B6">
        <w:rPr>
          <w:lang w:eastAsia="en-NZ"/>
        </w:rPr>
        <w:t>phone</w:t>
      </w:r>
      <w:r w:rsidR="009A364F">
        <w:rPr>
          <w:lang w:eastAsia="en-NZ"/>
        </w:rPr>
        <w:t xml:space="preserve"> services were not </w:t>
      </w:r>
      <w:r w:rsidR="006377B6">
        <w:rPr>
          <w:lang w:eastAsia="en-NZ"/>
        </w:rPr>
        <w:t>favoured.</w:t>
      </w:r>
      <w:r w:rsidR="00BD6D28">
        <w:rPr>
          <w:lang w:eastAsia="en-NZ"/>
        </w:rPr>
        <w:t xml:space="preserve"> </w:t>
      </w:r>
      <w:r w:rsidR="00414880">
        <w:rPr>
          <w:lang w:eastAsia="en-NZ"/>
        </w:rPr>
        <w:t xml:space="preserve">Lastly, several noted that staff training or </w:t>
      </w:r>
      <w:r w:rsidR="00E25E32">
        <w:rPr>
          <w:lang w:eastAsia="en-NZ"/>
        </w:rPr>
        <w:t xml:space="preserve">knowledgeable </w:t>
      </w:r>
      <w:r w:rsidR="00414880">
        <w:rPr>
          <w:lang w:eastAsia="en-NZ"/>
        </w:rPr>
        <w:t xml:space="preserve">staff with a good understanding </w:t>
      </w:r>
      <w:r w:rsidR="00E25E32">
        <w:rPr>
          <w:lang w:eastAsia="en-NZ"/>
        </w:rPr>
        <w:t>of disability</w:t>
      </w:r>
      <w:r w:rsidR="00414880">
        <w:rPr>
          <w:lang w:eastAsia="en-NZ"/>
        </w:rPr>
        <w:t>, culture and tra</w:t>
      </w:r>
      <w:r w:rsidR="00E25E32">
        <w:rPr>
          <w:lang w:eastAsia="en-NZ"/>
        </w:rPr>
        <w:t>uma</w:t>
      </w:r>
      <w:r w:rsidR="00414880">
        <w:rPr>
          <w:lang w:eastAsia="en-NZ"/>
        </w:rPr>
        <w:t xml:space="preserve"> could assist in </w:t>
      </w:r>
      <w:r w:rsidR="00E25E32">
        <w:rPr>
          <w:lang w:eastAsia="en-NZ"/>
        </w:rPr>
        <w:t>a smoother complaints process.</w:t>
      </w:r>
      <w:r w:rsidR="00016E3B">
        <w:rPr>
          <w:lang w:eastAsia="en-NZ"/>
        </w:rPr>
        <w:br w:type="page"/>
      </w:r>
    </w:p>
    <w:p w14:paraId="0A768255" w14:textId="77777777" w:rsidR="00C12CA5" w:rsidRDefault="00C12CA5" w:rsidP="00C12CA5">
      <w:pPr>
        <w:pStyle w:val="Heading5"/>
        <w:rPr>
          <w:lang w:eastAsia="en-NZ"/>
        </w:rPr>
      </w:pPr>
      <w:r>
        <w:rPr>
          <w:lang w:eastAsia="en-NZ"/>
        </w:rPr>
        <w:t xml:space="preserve">15. </w:t>
      </w:r>
      <w:r w:rsidR="00321808">
        <w:rPr>
          <w:lang w:eastAsia="en-NZ"/>
        </w:rPr>
        <w:t>Thoughts on r</w:t>
      </w:r>
      <w:r w:rsidR="00D807BB">
        <w:rPr>
          <w:lang w:eastAsia="en-NZ"/>
        </w:rPr>
        <w:t>egular</w:t>
      </w:r>
      <w:r w:rsidR="00D45C3D">
        <w:rPr>
          <w:lang w:eastAsia="en-NZ"/>
        </w:rPr>
        <w:t xml:space="preserve"> feedback survey</w:t>
      </w:r>
      <w:r w:rsidR="00205EF5">
        <w:rPr>
          <w:lang w:eastAsia="en-NZ"/>
        </w:rPr>
        <w:t xml:space="preserve"> </w:t>
      </w:r>
      <w:r w:rsidR="00364526">
        <w:rPr>
          <w:lang w:eastAsia="en-NZ"/>
        </w:rPr>
        <w:t>to monitor</w:t>
      </w:r>
      <w:r w:rsidR="00C5752B">
        <w:rPr>
          <w:lang w:eastAsia="en-NZ"/>
        </w:rPr>
        <w:t xml:space="preserve"> service delivery</w:t>
      </w:r>
    </w:p>
    <w:p w14:paraId="7F72A5DB" w14:textId="77777777" w:rsidR="00C9735F" w:rsidRPr="00C9735F" w:rsidRDefault="00632F3C" w:rsidP="00C9735F">
      <w:pPr>
        <w:rPr>
          <w:i/>
          <w:iCs/>
          <w:lang w:eastAsia="en-NZ"/>
        </w:rPr>
      </w:pPr>
      <w:r w:rsidRPr="00B46B8D">
        <w:rPr>
          <w:rFonts w:ascii="Roboto" w:hAnsi="Roboto"/>
          <w:bCs/>
          <w:lang w:eastAsia="en-NZ"/>
        </w:rPr>
        <w:t>Respondents were asked</w:t>
      </w:r>
      <w:r w:rsidRPr="00C9735F">
        <w:rPr>
          <w:i/>
          <w:iCs/>
          <w:lang w:eastAsia="en-NZ"/>
        </w:rPr>
        <w:t xml:space="preserve">: </w:t>
      </w:r>
      <w:r w:rsidR="00C9735F" w:rsidRPr="00C9735F">
        <w:rPr>
          <w:i/>
          <w:iCs/>
          <w:lang w:eastAsia="en-NZ"/>
        </w:rPr>
        <w:t>How much do you agree or disagree that a short, regular feedback survey would be a good way for my DSS provider, and for national agencies, to monitor how well my supports and services are working and respond where improvements are needed?</w:t>
      </w:r>
      <w:r w:rsidR="00D63830">
        <w:rPr>
          <w:i/>
          <w:iCs/>
          <w:lang w:eastAsia="en-NZ"/>
        </w:rPr>
        <w:br/>
      </w:r>
      <w:r w:rsidR="00CB5B7E" w:rsidRPr="00CB5B7E">
        <w:rPr>
          <w:rFonts w:ascii="Roboto" w:hAnsi="Roboto"/>
          <w:bCs/>
          <w:lang w:eastAsia="en-NZ"/>
        </w:rPr>
        <w:t>Respondents could select:</w:t>
      </w:r>
      <w:r w:rsidR="00CB5B7E" w:rsidRPr="00DB6095">
        <w:rPr>
          <w:bCs/>
          <w:lang w:eastAsia="en-NZ"/>
        </w:rPr>
        <w:t xml:space="preserve"> </w:t>
      </w:r>
      <w:r w:rsidR="00D63830">
        <w:t>one option</w:t>
      </w:r>
      <w:r w:rsidR="00D63830">
        <w:rPr>
          <w:i/>
          <w:iCs/>
        </w:rPr>
        <w:t>.</w:t>
      </w:r>
    </w:p>
    <w:p w14:paraId="6C51BE7D" w14:textId="77777777" w:rsidR="00290F2F" w:rsidRPr="00A93987" w:rsidRDefault="00290F2F">
      <w:pPr>
        <w:pStyle w:val="ListParagraph"/>
        <w:numPr>
          <w:ilvl w:val="0"/>
          <w:numId w:val="21"/>
        </w:numPr>
        <w:rPr>
          <w:i/>
          <w:lang w:eastAsia="en-NZ"/>
        </w:rPr>
      </w:pPr>
      <w:r w:rsidRPr="00A93987">
        <w:rPr>
          <w:i/>
          <w:lang w:eastAsia="en-NZ"/>
        </w:rPr>
        <w:t>Strongly agree</w:t>
      </w:r>
    </w:p>
    <w:p w14:paraId="1705AC09" w14:textId="77777777" w:rsidR="00290F2F" w:rsidRPr="00A93987" w:rsidRDefault="00290F2F">
      <w:pPr>
        <w:pStyle w:val="ListParagraph"/>
        <w:numPr>
          <w:ilvl w:val="0"/>
          <w:numId w:val="21"/>
        </w:numPr>
        <w:rPr>
          <w:i/>
          <w:lang w:eastAsia="en-NZ"/>
        </w:rPr>
      </w:pPr>
      <w:r w:rsidRPr="00A93987">
        <w:rPr>
          <w:i/>
          <w:lang w:eastAsia="en-NZ"/>
        </w:rPr>
        <w:t>Somewhat agree</w:t>
      </w:r>
    </w:p>
    <w:p w14:paraId="4FA59B07" w14:textId="77777777" w:rsidR="00290F2F" w:rsidRPr="00A93987" w:rsidRDefault="00290F2F">
      <w:pPr>
        <w:pStyle w:val="ListParagraph"/>
        <w:numPr>
          <w:ilvl w:val="0"/>
          <w:numId w:val="21"/>
        </w:numPr>
        <w:rPr>
          <w:i/>
          <w:lang w:eastAsia="en-NZ"/>
        </w:rPr>
      </w:pPr>
      <w:r w:rsidRPr="00A93987">
        <w:rPr>
          <w:i/>
          <w:lang w:eastAsia="en-NZ"/>
        </w:rPr>
        <w:t>Neither agree nor disagree</w:t>
      </w:r>
    </w:p>
    <w:p w14:paraId="1F393981" w14:textId="77777777" w:rsidR="00290F2F" w:rsidRPr="00A93987" w:rsidRDefault="00290F2F">
      <w:pPr>
        <w:pStyle w:val="ListParagraph"/>
        <w:numPr>
          <w:ilvl w:val="0"/>
          <w:numId w:val="21"/>
        </w:numPr>
        <w:rPr>
          <w:i/>
          <w:lang w:eastAsia="en-NZ"/>
        </w:rPr>
      </w:pPr>
      <w:r w:rsidRPr="00A93987">
        <w:rPr>
          <w:i/>
          <w:lang w:eastAsia="en-NZ"/>
        </w:rPr>
        <w:t>Somewhat disagree</w:t>
      </w:r>
    </w:p>
    <w:p w14:paraId="715FDB28" w14:textId="77777777" w:rsidR="00290F2F" w:rsidRPr="00A93987" w:rsidRDefault="00290F2F">
      <w:pPr>
        <w:pStyle w:val="ListParagraph"/>
        <w:numPr>
          <w:ilvl w:val="0"/>
          <w:numId w:val="21"/>
        </w:numPr>
        <w:rPr>
          <w:i/>
          <w:lang w:eastAsia="en-NZ"/>
        </w:rPr>
      </w:pPr>
      <w:r w:rsidRPr="00A93987">
        <w:rPr>
          <w:i/>
          <w:lang w:eastAsia="en-NZ"/>
        </w:rPr>
        <w:t>Strongly disagree</w:t>
      </w:r>
    </w:p>
    <w:p w14:paraId="056790CF" w14:textId="77777777" w:rsidR="00290F2F" w:rsidRDefault="00290F2F">
      <w:pPr>
        <w:pStyle w:val="ListParagraph"/>
        <w:numPr>
          <w:ilvl w:val="0"/>
          <w:numId w:val="21"/>
        </w:numPr>
        <w:rPr>
          <w:i/>
          <w:lang w:eastAsia="en-NZ"/>
        </w:rPr>
      </w:pPr>
      <w:r w:rsidRPr="00A93987">
        <w:rPr>
          <w:i/>
          <w:lang w:eastAsia="en-NZ"/>
        </w:rPr>
        <w:t xml:space="preserve">I don’t know </w:t>
      </w:r>
    </w:p>
    <w:p w14:paraId="712B11AA" w14:textId="77777777" w:rsidR="00E62D8C" w:rsidRDefault="00E62D8C" w:rsidP="00E62D8C">
      <w:pPr>
        <w:pStyle w:val="ListParagraph"/>
        <w:jc w:val="right"/>
        <w:rPr>
          <w:bCs/>
          <w:color w:val="000000" w:themeColor="text1"/>
          <w:lang w:eastAsia="en-NZ"/>
        </w:rPr>
      </w:pPr>
      <w:r w:rsidRPr="00FE2702">
        <w:rPr>
          <w:i/>
          <w:color w:val="000000" w:themeColor="text1"/>
          <w:lang w:eastAsia="en-NZ"/>
        </w:rPr>
        <w:t>n</w:t>
      </w:r>
      <w:r w:rsidRPr="00FE2702">
        <w:rPr>
          <w:color w:val="000000" w:themeColor="text1"/>
          <w:lang w:eastAsia="en-NZ"/>
        </w:rPr>
        <w:t>=</w:t>
      </w:r>
      <w:r w:rsidR="002521DF">
        <w:rPr>
          <w:bCs/>
          <w:color w:val="000000" w:themeColor="text1"/>
          <w:lang w:eastAsia="en-NZ"/>
        </w:rPr>
        <w:t>254</w:t>
      </w:r>
    </w:p>
    <w:p w14:paraId="1C519701" w14:textId="77777777" w:rsidR="00027652" w:rsidRDefault="002521DF" w:rsidP="00027652">
      <w:pPr>
        <w:pStyle w:val="ListParagraph"/>
        <w:keepNext/>
        <w:ind w:left="0"/>
      </w:pPr>
      <w:r>
        <w:rPr>
          <w:noProof/>
        </w:rPr>
        <w:drawing>
          <wp:inline distT="0" distB="0" distL="0" distR="0" wp14:anchorId="041A74E8" wp14:editId="33856947">
            <wp:extent cx="5831840" cy="3193961"/>
            <wp:effectExtent l="0" t="0" r="16510" b="6985"/>
            <wp:docPr id="2014509601" name="Chart 1">
              <a:extLst xmlns:a="http://schemas.openxmlformats.org/drawingml/2006/main">
                <a:ext uri="{FF2B5EF4-FFF2-40B4-BE49-F238E27FC236}">
                  <a16:creationId xmlns:a16="http://schemas.microsoft.com/office/drawing/2014/main" id="{39F213C7-8979-B0CC-D4DD-C118C9F12CA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011AB8BD" w14:textId="77777777" w:rsidR="002521DF" w:rsidRDefault="00027652" w:rsidP="007E2A87">
      <w:pPr>
        <w:pStyle w:val="Caption"/>
        <w:rPr>
          <w:bCs/>
          <w:lang w:eastAsia="en-NZ"/>
        </w:rPr>
      </w:pPr>
      <w:bookmarkStart w:id="47" w:name="_Toc240981060"/>
      <w:r>
        <w:t xml:space="preserve">Chart </w:t>
      </w:r>
      <w:r w:rsidR="003701F8">
        <w:fldChar w:fldCharType="begin"/>
      </w:r>
      <w:r w:rsidR="003701F8">
        <w:instrText xml:space="preserve"> SEQ Chart \* ARABIC </w:instrText>
      </w:r>
      <w:r w:rsidR="003701F8">
        <w:fldChar w:fldCharType="separate"/>
      </w:r>
      <w:r w:rsidR="003701F8">
        <w:rPr>
          <w:noProof/>
        </w:rPr>
        <w:t>10</w:t>
      </w:r>
      <w:r w:rsidR="003701F8">
        <w:rPr>
          <w:noProof/>
        </w:rPr>
        <w:fldChar w:fldCharType="end"/>
      </w:r>
      <w:r>
        <w:t xml:space="preserve">: </w:t>
      </w:r>
      <w:r w:rsidR="00B163A6">
        <w:t>Opinion on</w:t>
      </w:r>
      <w:r w:rsidR="00D077EC" w:rsidRPr="00D077EC">
        <w:t xml:space="preserve"> </w:t>
      </w:r>
      <w:r w:rsidR="009A1809">
        <w:t xml:space="preserve">a </w:t>
      </w:r>
      <w:r w:rsidR="00D077EC" w:rsidRPr="00D077EC">
        <w:t xml:space="preserve">short, </w:t>
      </w:r>
      <w:r w:rsidR="00D077EC" w:rsidRPr="007E2A87">
        <w:t>regular</w:t>
      </w:r>
      <w:r w:rsidR="00D077EC" w:rsidRPr="00D077EC">
        <w:t xml:space="preserve"> feedback survey to monitor supports and services</w:t>
      </w:r>
      <w:bookmarkEnd w:id="47"/>
    </w:p>
    <w:p w14:paraId="792DE70D" w14:textId="77777777" w:rsidR="00DA4514" w:rsidRDefault="00DA4514" w:rsidP="00DA4514">
      <w:pPr>
        <w:pStyle w:val="Heading6"/>
        <w:rPr>
          <w:lang w:eastAsia="en-NZ"/>
        </w:rPr>
      </w:pPr>
      <w:r>
        <w:rPr>
          <w:lang w:eastAsia="en-NZ"/>
        </w:rPr>
        <w:t>Findings</w:t>
      </w:r>
    </w:p>
    <w:p w14:paraId="7105C6FF" w14:textId="77777777" w:rsidR="00DA4514" w:rsidRPr="00BC770F" w:rsidRDefault="00357683">
      <w:pPr>
        <w:pStyle w:val="ListParagraph"/>
        <w:numPr>
          <w:ilvl w:val="0"/>
          <w:numId w:val="30"/>
        </w:numPr>
        <w:rPr>
          <w:lang w:eastAsia="en-NZ"/>
        </w:rPr>
      </w:pPr>
      <w:r w:rsidRPr="00BC770F">
        <w:rPr>
          <w:lang w:eastAsia="en-NZ"/>
        </w:rPr>
        <w:t xml:space="preserve">Most respondents </w:t>
      </w:r>
      <w:r w:rsidR="00A602E4" w:rsidRPr="00BC770F">
        <w:rPr>
          <w:lang w:eastAsia="en-NZ"/>
        </w:rPr>
        <w:t>(</w:t>
      </w:r>
      <w:r w:rsidR="004126F9" w:rsidRPr="00BC770F">
        <w:rPr>
          <w:lang w:eastAsia="en-NZ"/>
        </w:rPr>
        <w:t>6</w:t>
      </w:r>
      <w:r w:rsidR="00BC770F" w:rsidRPr="00BC770F">
        <w:rPr>
          <w:lang w:eastAsia="en-NZ"/>
        </w:rPr>
        <w:t>8</w:t>
      </w:r>
      <w:r w:rsidR="004126F9" w:rsidRPr="00BC770F">
        <w:rPr>
          <w:lang w:eastAsia="en-NZ"/>
        </w:rPr>
        <w:t xml:space="preserve">%) </w:t>
      </w:r>
      <w:r w:rsidRPr="007C3D1D">
        <w:rPr>
          <w:i/>
          <w:iCs/>
          <w:lang w:eastAsia="en-NZ"/>
        </w:rPr>
        <w:t>support</w:t>
      </w:r>
      <w:r w:rsidRPr="00BC770F">
        <w:rPr>
          <w:lang w:eastAsia="en-NZ"/>
        </w:rPr>
        <w:t xml:space="preserve"> the idea of a</w:t>
      </w:r>
      <w:r w:rsidR="00A602E4" w:rsidRPr="00BC770F">
        <w:rPr>
          <w:lang w:eastAsia="en-NZ"/>
        </w:rPr>
        <w:t xml:space="preserve"> short, regular feedback survey as a good way for DSS provider</w:t>
      </w:r>
      <w:r w:rsidR="004126F9" w:rsidRPr="00BC770F">
        <w:rPr>
          <w:lang w:eastAsia="en-NZ"/>
        </w:rPr>
        <w:t>s</w:t>
      </w:r>
      <w:r w:rsidR="00A602E4" w:rsidRPr="00BC770F">
        <w:rPr>
          <w:lang w:eastAsia="en-NZ"/>
        </w:rPr>
        <w:t>, and for national agencies, to monitor how well supports and services are working and respond where improvements are needed</w:t>
      </w:r>
      <w:r w:rsidR="004126F9" w:rsidRPr="00BC770F">
        <w:rPr>
          <w:lang w:eastAsia="en-NZ"/>
        </w:rPr>
        <w:t>.</w:t>
      </w:r>
    </w:p>
    <w:p w14:paraId="05B011F6" w14:textId="77777777" w:rsidR="00DE5D8D" w:rsidRPr="00C94FDF" w:rsidRDefault="006D3179">
      <w:pPr>
        <w:pStyle w:val="ListParagraph"/>
        <w:numPr>
          <w:ilvl w:val="1"/>
          <w:numId w:val="30"/>
        </w:numPr>
        <w:rPr>
          <w:lang w:eastAsia="en-NZ"/>
        </w:rPr>
      </w:pPr>
      <w:r w:rsidRPr="00C94FDF">
        <w:rPr>
          <w:lang w:eastAsia="en-NZ"/>
        </w:rPr>
        <w:t>The majority of support</w:t>
      </w:r>
      <w:r w:rsidR="004D3AF8" w:rsidRPr="00C94FDF">
        <w:rPr>
          <w:lang w:eastAsia="en-NZ"/>
        </w:rPr>
        <w:t xml:space="preserve"> was </w:t>
      </w:r>
      <w:r w:rsidR="004D3AF8" w:rsidRPr="007C3D1D">
        <w:rPr>
          <w:i/>
          <w:iCs/>
          <w:lang w:eastAsia="en-NZ"/>
        </w:rPr>
        <w:t>strong agreement</w:t>
      </w:r>
      <w:r w:rsidR="004D3AF8" w:rsidRPr="00C94FDF">
        <w:rPr>
          <w:lang w:eastAsia="en-NZ"/>
        </w:rPr>
        <w:t xml:space="preserve"> (</w:t>
      </w:r>
      <w:r w:rsidRPr="00C94FDF">
        <w:rPr>
          <w:lang w:eastAsia="en-NZ"/>
        </w:rPr>
        <w:t>3</w:t>
      </w:r>
      <w:r w:rsidR="00C94FDF" w:rsidRPr="00C94FDF">
        <w:rPr>
          <w:lang w:eastAsia="en-NZ"/>
        </w:rPr>
        <w:t>7</w:t>
      </w:r>
      <w:r w:rsidR="004D3AF8" w:rsidRPr="00C94FDF">
        <w:rPr>
          <w:lang w:eastAsia="en-NZ"/>
        </w:rPr>
        <w:t>%)</w:t>
      </w:r>
      <w:r w:rsidR="00DE5D8D" w:rsidRPr="00C94FDF">
        <w:rPr>
          <w:lang w:eastAsia="en-NZ"/>
        </w:rPr>
        <w:t>.</w:t>
      </w:r>
    </w:p>
    <w:p w14:paraId="4EADBE71" w14:textId="77777777" w:rsidR="006D3179" w:rsidRPr="001B4CEF" w:rsidRDefault="006D3179">
      <w:pPr>
        <w:pStyle w:val="ListParagraph"/>
        <w:numPr>
          <w:ilvl w:val="0"/>
          <w:numId w:val="35"/>
        </w:numPr>
      </w:pPr>
      <w:r w:rsidRPr="001B4CEF">
        <w:rPr>
          <w:lang w:eastAsia="en-NZ"/>
        </w:rPr>
        <w:t>Almost</w:t>
      </w:r>
      <w:r w:rsidR="00DE5D8D" w:rsidRPr="001B4CEF">
        <w:rPr>
          <w:lang w:eastAsia="en-NZ"/>
        </w:rPr>
        <w:t xml:space="preserve"> one in five (</w:t>
      </w:r>
      <w:r w:rsidRPr="001B4CEF">
        <w:rPr>
          <w:lang w:eastAsia="en-NZ"/>
        </w:rPr>
        <w:t>1</w:t>
      </w:r>
      <w:r w:rsidR="002F4D80" w:rsidRPr="001B4CEF">
        <w:rPr>
          <w:lang w:eastAsia="en-NZ"/>
        </w:rPr>
        <w:t>7</w:t>
      </w:r>
      <w:r w:rsidR="00DE5D8D" w:rsidRPr="001B4CEF">
        <w:rPr>
          <w:lang w:eastAsia="en-NZ"/>
        </w:rPr>
        <w:t xml:space="preserve">%) </w:t>
      </w:r>
      <w:r w:rsidR="00DE5D8D" w:rsidRPr="007C3D1D">
        <w:rPr>
          <w:i/>
          <w:iCs/>
          <w:lang w:eastAsia="en-NZ"/>
        </w:rPr>
        <w:t>disagreed to some extent</w:t>
      </w:r>
      <w:r w:rsidR="00DE5D8D" w:rsidRPr="001B4CEF">
        <w:rPr>
          <w:lang w:eastAsia="en-NZ"/>
        </w:rPr>
        <w:t xml:space="preserve"> that this would be a good idea</w:t>
      </w:r>
      <w:r w:rsidR="002F4D80" w:rsidRPr="001B4CEF">
        <w:rPr>
          <w:lang w:eastAsia="en-NZ"/>
        </w:rPr>
        <w:t>.</w:t>
      </w:r>
    </w:p>
    <w:p w14:paraId="7A6FD81A" w14:textId="77777777" w:rsidR="00F97BF7" w:rsidRDefault="002C62E2">
      <w:pPr>
        <w:pStyle w:val="ListParagraph"/>
        <w:numPr>
          <w:ilvl w:val="0"/>
          <w:numId w:val="35"/>
        </w:numPr>
      </w:pPr>
      <w:r w:rsidRPr="001B4CEF">
        <w:rPr>
          <w:lang w:eastAsia="en-NZ"/>
        </w:rPr>
        <w:t>Twelve</w:t>
      </w:r>
      <w:r w:rsidR="006D3179" w:rsidRPr="001B4CEF">
        <w:rPr>
          <w:lang w:eastAsia="en-NZ"/>
        </w:rPr>
        <w:t xml:space="preserve"> </w:t>
      </w:r>
      <w:r w:rsidRPr="001B4CEF">
        <w:rPr>
          <w:lang w:eastAsia="en-NZ"/>
        </w:rPr>
        <w:t xml:space="preserve">percent </w:t>
      </w:r>
      <w:r w:rsidR="006D3179" w:rsidRPr="001B4CEF">
        <w:rPr>
          <w:lang w:eastAsia="en-NZ"/>
        </w:rPr>
        <w:t>(1</w:t>
      </w:r>
      <w:r w:rsidRPr="001B4CEF">
        <w:rPr>
          <w:lang w:eastAsia="en-NZ"/>
        </w:rPr>
        <w:t>2</w:t>
      </w:r>
      <w:r w:rsidR="006D3179" w:rsidRPr="001B4CEF">
        <w:rPr>
          <w:lang w:eastAsia="en-NZ"/>
        </w:rPr>
        <w:t>%)</w:t>
      </w:r>
      <w:r w:rsidR="00893375" w:rsidRPr="001B4CEF">
        <w:rPr>
          <w:lang w:eastAsia="en-NZ"/>
        </w:rPr>
        <w:t xml:space="preserve"> neither </w:t>
      </w:r>
      <w:r w:rsidR="00893375" w:rsidRPr="007C3D1D">
        <w:rPr>
          <w:i/>
          <w:iCs/>
          <w:lang w:eastAsia="en-NZ"/>
        </w:rPr>
        <w:t>agreed nor disagreed</w:t>
      </w:r>
      <w:r w:rsidR="00893375" w:rsidRPr="001B4CEF">
        <w:rPr>
          <w:lang w:eastAsia="en-NZ"/>
        </w:rPr>
        <w:t xml:space="preserve">, and </w:t>
      </w:r>
      <w:r w:rsidR="001B4CEF" w:rsidRPr="001B4CEF">
        <w:rPr>
          <w:lang w:eastAsia="en-NZ"/>
        </w:rPr>
        <w:t>4</w:t>
      </w:r>
      <w:r w:rsidR="00893375" w:rsidRPr="001B4CEF">
        <w:rPr>
          <w:lang w:eastAsia="en-NZ"/>
        </w:rPr>
        <w:t xml:space="preserve">% </w:t>
      </w:r>
      <w:r w:rsidR="00893375" w:rsidRPr="007C3D1D">
        <w:rPr>
          <w:i/>
          <w:iCs/>
          <w:lang w:eastAsia="en-NZ"/>
        </w:rPr>
        <w:t>did not know</w:t>
      </w:r>
      <w:r w:rsidR="00893375" w:rsidRPr="001B4CEF">
        <w:rPr>
          <w:lang w:eastAsia="en-NZ"/>
        </w:rPr>
        <w:t>.</w:t>
      </w:r>
    </w:p>
    <w:p w14:paraId="2FC26298" w14:textId="77777777" w:rsidR="00131F81" w:rsidRDefault="00B85389">
      <w:pPr>
        <w:pStyle w:val="ListParagraph"/>
        <w:numPr>
          <w:ilvl w:val="0"/>
          <w:numId w:val="35"/>
        </w:numPr>
      </w:pPr>
      <w:r w:rsidRPr="002A1734">
        <w:rPr>
          <w:rFonts w:ascii="Roboto" w:hAnsi="Roboto"/>
          <w:lang w:eastAsia="en-NZ"/>
        </w:rPr>
        <w:t>N</w:t>
      </w:r>
      <w:r w:rsidR="00A651F3" w:rsidRPr="002A1734">
        <w:rPr>
          <w:rFonts w:ascii="Roboto" w:hAnsi="Roboto"/>
          <w:lang w:eastAsia="en-NZ"/>
        </w:rPr>
        <w:t>O</w:t>
      </w:r>
      <w:r w:rsidRPr="002A1734">
        <w:rPr>
          <w:rFonts w:ascii="Roboto" w:hAnsi="Roboto"/>
          <w:lang w:eastAsia="en-NZ"/>
        </w:rPr>
        <w:t>TE</w:t>
      </w:r>
      <w:r>
        <w:rPr>
          <w:lang w:eastAsia="en-NZ"/>
        </w:rPr>
        <w:t>:</w:t>
      </w:r>
      <w:r w:rsidR="00A651F3">
        <w:rPr>
          <w:lang w:eastAsia="en-NZ"/>
        </w:rPr>
        <w:t xml:space="preserve"> several </w:t>
      </w:r>
      <w:r w:rsidR="00CB3D85">
        <w:rPr>
          <w:lang w:eastAsia="en-NZ"/>
        </w:rPr>
        <w:t xml:space="preserve">people answered this question via </w:t>
      </w:r>
      <w:r w:rsidR="0039085A">
        <w:rPr>
          <w:lang w:eastAsia="en-NZ"/>
        </w:rPr>
        <w:t xml:space="preserve">a </w:t>
      </w:r>
      <w:r w:rsidR="00CB3D85">
        <w:rPr>
          <w:lang w:eastAsia="en-NZ"/>
        </w:rPr>
        <w:t>submi</w:t>
      </w:r>
      <w:r w:rsidR="00F97BF7">
        <w:rPr>
          <w:lang w:eastAsia="en-NZ"/>
        </w:rPr>
        <w:t>ssion</w:t>
      </w:r>
      <w:r w:rsidR="00CB3D85">
        <w:rPr>
          <w:lang w:eastAsia="en-NZ"/>
        </w:rPr>
        <w:t xml:space="preserve"> </w:t>
      </w:r>
      <w:r w:rsidR="00F97BF7">
        <w:rPr>
          <w:lang w:eastAsia="en-NZ"/>
        </w:rPr>
        <w:t>or</w:t>
      </w:r>
      <w:r w:rsidR="00CB3D85">
        <w:rPr>
          <w:lang w:eastAsia="en-NZ"/>
        </w:rPr>
        <w:t xml:space="preserve"> workshops they attended</w:t>
      </w:r>
      <w:r w:rsidR="00691803">
        <w:rPr>
          <w:lang w:eastAsia="en-NZ"/>
        </w:rPr>
        <w:t>.</w:t>
      </w:r>
      <w:r w:rsidR="00CB3D85">
        <w:rPr>
          <w:lang w:eastAsia="en-NZ"/>
        </w:rPr>
        <w:t xml:space="preserve"> </w:t>
      </w:r>
      <w:r w:rsidR="00691803">
        <w:rPr>
          <w:lang w:eastAsia="en-NZ"/>
        </w:rPr>
        <w:t>T</w:t>
      </w:r>
      <w:r w:rsidR="00131F81">
        <w:rPr>
          <w:lang w:eastAsia="en-NZ"/>
        </w:rPr>
        <w:t>hough the above question</w:t>
      </w:r>
      <w:r w:rsidR="002A1734">
        <w:rPr>
          <w:lang w:eastAsia="en-NZ"/>
        </w:rPr>
        <w:t xml:space="preserve"> was not available to them</w:t>
      </w:r>
      <w:r w:rsidR="00131F81">
        <w:rPr>
          <w:lang w:eastAsia="en-NZ"/>
        </w:rPr>
        <w:t>, the following points were made</w:t>
      </w:r>
      <w:r w:rsidR="00A23D20">
        <w:rPr>
          <w:lang w:eastAsia="en-NZ"/>
        </w:rPr>
        <w:t xml:space="preserve"> in relation to </w:t>
      </w:r>
      <w:r w:rsidR="001E69D6">
        <w:rPr>
          <w:lang w:eastAsia="en-NZ"/>
        </w:rPr>
        <w:t>a short, regular survey being used by DSS providers to monitor supports and services:</w:t>
      </w:r>
    </w:p>
    <w:p w14:paraId="4F4D3284" w14:textId="77777777" w:rsidR="002A1734" w:rsidRDefault="00DE18B5" w:rsidP="002A1734">
      <w:pPr>
        <w:ind w:left="720"/>
        <w:rPr>
          <w:lang w:eastAsia="en-NZ"/>
        </w:rPr>
      </w:pPr>
      <w:r>
        <w:rPr>
          <w:lang w:eastAsia="en-NZ"/>
        </w:rPr>
        <w:t xml:space="preserve">A survey was </w:t>
      </w:r>
      <w:r w:rsidR="00E717AB">
        <w:rPr>
          <w:lang w:eastAsia="en-NZ"/>
        </w:rPr>
        <w:t xml:space="preserve">mostly </w:t>
      </w:r>
      <w:r>
        <w:rPr>
          <w:lang w:eastAsia="en-NZ"/>
        </w:rPr>
        <w:t xml:space="preserve">supported </w:t>
      </w:r>
      <w:r w:rsidR="00E717AB">
        <w:rPr>
          <w:lang w:eastAsia="en-NZ"/>
        </w:rPr>
        <w:t xml:space="preserve">but with </w:t>
      </w:r>
      <w:r>
        <w:rPr>
          <w:lang w:eastAsia="en-NZ"/>
        </w:rPr>
        <w:t>proviso</w:t>
      </w:r>
      <w:r w:rsidR="00E717AB">
        <w:rPr>
          <w:lang w:eastAsia="en-NZ"/>
        </w:rPr>
        <w:t>s such as</w:t>
      </w:r>
      <w:r>
        <w:rPr>
          <w:lang w:eastAsia="en-NZ"/>
        </w:rPr>
        <w:t xml:space="preserve"> that:</w:t>
      </w:r>
    </w:p>
    <w:p w14:paraId="5F97CEDD" w14:textId="77777777" w:rsidR="002A1734" w:rsidRDefault="006A4E79">
      <w:pPr>
        <w:pStyle w:val="ListParagraph"/>
        <w:numPr>
          <w:ilvl w:val="0"/>
          <w:numId w:val="38"/>
        </w:numPr>
      </w:pPr>
      <w:r>
        <w:rPr>
          <w:lang w:eastAsia="en-NZ"/>
        </w:rPr>
        <w:t>a short regular survey</w:t>
      </w:r>
      <w:r w:rsidR="00DE18B5">
        <w:rPr>
          <w:lang w:eastAsia="en-NZ"/>
        </w:rPr>
        <w:t xml:space="preserve"> </w:t>
      </w:r>
      <w:r w:rsidR="00DE18B5" w:rsidRPr="00F074B5">
        <w:rPr>
          <w:i/>
          <w:lang w:eastAsia="en-NZ"/>
        </w:rPr>
        <w:t xml:space="preserve">not be </w:t>
      </w:r>
      <w:r w:rsidR="00DE18B5">
        <w:rPr>
          <w:lang w:eastAsia="en-NZ"/>
        </w:rPr>
        <w:t>the primary mechanism for quality monitoring;</w:t>
      </w:r>
    </w:p>
    <w:p w14:paraId="5DE7D71D" w14:textId="77777777" w:rsidR="002A1734" w:rsidRDefault="00DE18B5">
      <w:pPr>
        <w:pStyle w:val="ListParagraph"/>
        <w:numPr>
          <w:ilvl w:val="0"/>
          <w:numId w:val="38"/>
        </w:numPr>
      </w:pPr>
      <w:r>
        <w:rPr>
          <w:lang w:eastAsia="en-NZ"/>
        </w:rPr>
        <w:t xml:space="preserve">that </w:t>
      </w:r>
      <w:r w:rsidR="00C5038A">
        <w:rPr>
          <w:lang w:eastAsia="en-NZ"/>
        </w:rPr>
        <w:t xml:space="preserve">any survey </w:t>
      </w:r>
      <w:r w:rsidR="00C5038A" w:rsidRPr="00F074B5">
        <w:rPr>
          <w:i/>
          <w:lang w:eastAsia="en-NZ"/>
        </w:rPr>
        <w:t xml:space="preserve">not </w:t>
      </w:r>
      <w:r w:rsidR="00801CB3" w:rsidRPr="00F074B5">
        <w:rPr>
          <w:i/>
          <w:lang w:eastAsia="en-NZ"/>
        </w:rPr>
        <w:t>be</w:t>
      </w:r>
      <w:r w:rsidR="00801CB3">
        <w:rPr>
          <w:lang w:eastAsia="en-NZ"/>
        </w:rPr>
        <w:t xml:space="preserve"> administratively burdensome;</w:t>
      </w:r>
      <w:r w:rsidR="00C5038A">
        <w:rPr>
          <w:lang w:eastAsia="en-NZ"/>
        </w:rPr>
        <w:t xml:space="preserve"> </w:t>
      </w:r>
    </w:p>
    <w:p w14:paraId="223463C8" w14:textId="77777777" w:rsidR="002A1734" w:rsidRDefault="00C5038A">
      <w:pPr>
        <w:pStyle w:val="ListParagraph"/>
        <w:numPr>
          <w:ilvl w:val="0"/>
          <w:numId w:val="38"/>
        </w:numPr>
      </w:pPr>
      <w:r>
        <w:rPr>
          <w:lang w:eastAsia="en-NZ"/>
        </w:rPr>
        <w:t xml:space="preserve">that </w:t>
      </w:r>
      <w:r w:rsidR="009E0DF6">
        <w:rPr>
          <w:lang w:eastAsia="en-NZ"/>
        </w:rPr>
        <w:t xml:space="preserve">a short survey be included at the </w:t>
      </w:r>
      <w:r w:rsidR="00BB6CCC">
        <w:rPr>
          <w:lang w:eastAsia="en-NZ"/>
        </w:rPr>
        <w:t>e</w:t>
      </w:r>
      <w:r w:rsidR="009E0DF6">
        <w:rPr>
          <w:lang w:eastAsia="en-NZ"/>
        </w:rPr>
        <w:t>nd of every phone</w:t>
      </w:r>
      <w:r w:rsidR="000A1D3D">
        <w:rPr>
          <w:lang w:eastAsia="en-NZ"/>
        </w:rPr>
        <w:t xml:space="preserve"> </w:t>
      </w:r>
      <w:r w:rsidR="009E0DF6">
        <w:rPr>
          <w:lang w:eastAsia="en-NZ"/>
        </w:rPr>
        <w:t xml:space="preserve">call (for an opportunity to provide </w:t>
      </w:r>
      <w:r w:rsidR="00801CB3">
        <w:rPr>
          <w:lang w:eastAsia="en-NZ"/>
        </w:rPr>
        <w:t xml:space="preserve">immediate </w:t>
      </w:r>
      <w:r w:rsidR="009E0DF6">
        <w:rPr>
          <w:lang w:eastAsia="en-NZ"/>
        </w:rPr>
        <w:t>feedback)</w:t>
      </w:r>
      <w:r w:rsidR="003E7FE9">
        <w:rPr>
          <w:lang w:eastAsia="en-NZ"/>
        </w:rPr>
        <w:t>;</w:t>
      </w:r>
    </w:p>
    <w:p w14:paraId="4EE4A6E1" w14:textId="77777777" w:rsidR="002A1734" w:rsidRDefault="004439E4">
      <w:pPr>
        <w:pStyle w:val="ListParagraph"/>
        <w:numPr>
          <w:ilvl w:val="0"/>
          <w:numId w:val="38"/>
        </w:numPr>
      </w:pPr>
      <w:r>
        <w:rPr>
          <w:lang w:eastAsia="en-NZ"/>
        </w:rPr>
        <w:t xml:space="preserve">that any survey capture qualitative responses as opposed to </w:t>
      </w:r>
      <w:r w:rsidR="00680463">
        <w:rPr>
          <w:lang w:eastAsia="en-NZ"/>
        </w:rPr>
        <w:t xml:space="preserve">scales; </w:t>
      </w:r>
      <w:r w:rsidR="009E0DF6">
        <w:rPr>
          <w:lang w:eastAsia="en-NZ"/>
        </w:rPr>
        <w:t>and</w:t>
      </w:r>
    </w:p>
    <w:p w14:paraId="34E2DA8F" w14:textId="77777777" w:rsidR="00DA4514" w:rsidRPr="006D3179" w:rsidRDefault="009E0DF6">
      <w:pPr>
        <w:pStyle w:val="ListParagraph"/>
        <w:numPr>
          <w:ilvl w:val="1"/>
          <w:numId w:val="35"/>
        </w:numPr>
      </w:pPr>
      <w:r>
        <w:rPr>
          <w:lang w:eastAsia="en-NZ"/>
        </w:rPr>
        <w:t xml:space="preserve">that </w:t>
      </w:r>
      <w:r w:rsidR="000A1D3D">
        <w:rPr>
          <w:lang w:eastAsia="en-NZ"/>
        </w:rPr>
        <w:t xml:space="preserve">any survey be </w:t>
      </w:r>
      <w:r w:rsidR="00801CB3">
        <w:rPr>
          <w:lang w:eastAsia="en-NZ"/>
        </w:rPr>
        <w:t xml:space="preserve">available </w:t>
      </w:r>
      <w:r w:rsidR="000A1D3D">
        <w:rPr>
          <w:lang w:eastAsia="en-NZ"/>
        </w:rPr>
        <w:t>in accessible formats.</w:t>
      </w:r>
      <w:r w:rsidR="00DA4514">
        <w:rPr>
          <w:lang w:eastAsia="en-NZ"/>
        </w:rPr>
        <w:br w:type="page"/>
      </w:r>
    </w:p>
    <w:p w14:paraId="7DE76B19" w14:textId="77777777" w:rsidR="00632F3C" w:rsidRPr="00632F3C" w:rsidRDefault="00FA1E39" w:rsidP="00157500">
      <w:pPr>
        <w:pStyle w:val="Heading5"/>
        <w:rPr>
          <w:lang w:eastAsia="en-NZ"/>
        </w:rPr>
      </w:pPr>
      <w:r>
        <w:rPr>
          <w:lang w:eastAsia="en-NZ"/>
        </w:rPr>
        <w:t xml:space="preserve">16. </w:t>
      </w:r>
      <w:r w:rsidR="00A720CE">
        <w:rPr>
          <w:lang w:eastAsia="en-NZ"/>
        </w:rPr>
        <w:t>Preferred methods for providing feedback</w:t>
      </w:r>
    </w:p>
    <w:p w14:paraId="3204A567" w14:textId="77777777" w:rsidR="0022457A" w:rsidRPr="00312153" w:rsidRDefault="003877B5" w:rsidP="0022457A">
      <w:r w:rsidRPr="00B46B8D">
        <w:rPr>
          <w:rFonts w:ascii="Roboto" w:hAnsi="Roboto"/>
          <w:bCs/>
          <w:lang w:eastAsia="en-NZ"/>
        </w:rPr>
        <w:t>Resp</w:t>
      </w:r>
      <w:r w:rsidR="00467C96" w:rsidRPr="00B46B8D">
        <w:rPr>
          <w:rFonts w:ascii="Roboto" w:hAnsi="Roboto"/>
          <w:bCs/>
          <w:lang w:eastAsia="en-NZ"/>
        </w:rPr>
        <w:t>ondents were asked</w:t>
      </w:r>
      <w:r w:rsidR="00C804FE" w:rsidRPr="00B46B8D">
        <w:rPr>
          <w:rFonts w:ascii="Roboto" w:hAnsi="Roboto"/>
          <w:bCs/>
          <w:lang w:eastAsia="en-NZ"/>
        </w:rPr>
        <w:t xml:space="preserve">: </w:t>
      </w:r>
      <w:r w:rsidR="00C32C9D" w:rsidRPr="00595894">
        <w:rPr>
          <w:i/>
        </w:rPr>
        <w:t>If something went wrong (for example, you felt unsafe, or caused you harm or distress) or you wanted to give feedback (for example, ideas, suggestions, or general comments), how would you prefer to do that?</w:t>
      </w:r>
      <w:r w:rsidR="00312153">
        <w:rPr>
          <w:i/>
        </w:rPr>
        <w:br/>
      </w:r>
      <w:r w:rsidR="00CB5B7E" w:rsidRPr="00CB5B7E">
        <w:rPr>
          <w:rFonts w:ascii="Roboto" w:hAnsi="Roboto"/>
          <w:bCs/>
          <w:lang w:eastAsia="en-NZ"/>
        </w:rPr>
        <w:t>Respondents could select:</w:t>
      </w:r>
      <w:r w:rsidR="00CB5B7E" w:rsidRPr="00312153">
        <w:t xml:space="preserve"> </w:t>
      </w:r>
      <w:r w:rsidR="00595894" w:rsidRPr="00312153">
        <w:t xml:space="preserve">up </w:t>
      </w:r>
      <w:r w:rsidR="002953EA" w:rsidRPr="00312153">
        <w:t>to five</w:t>
      </w:r>
      <w:r w:rsidR="00312153" w:rsidRPr="00312153">
        <w:t xml:space="preserve"> options</w:t>
      </w:r>
      <w:r w:rsidR="002953EA" w:rsidRPr="00312153">
        <w:t>.</w:t>
      </w:r>
    </w:p>
    <w:p w14:paraId="774A3C0D" w14:textId="77777777" w:rsidR="00AF30FF" w:rsidRPr="00AF30FF" w:rsidRDefault="00AF30FF">
      <w:pPr>
        <w:pStyle w:val="ListParagraph"/>
        <w:numPr>
          <w:ilvl w:val="0"/>
          <w:numId w:val="22"/>
        </w:numPr>
        <w:rPr>
          <w:i/>
          <w:iCs/>
        </w:rPr>
      </w:pPr>
      <w:r w:rsidRPr="00A93987">
        <w:rPr>
          <w:i/>
        </w:rPr>
        <w:t>Online form (website or app)</w:t>
      </w:r>
    </w:p>
    <w:p w14:paraId="75EEC48B" w14:textId="77777777" w:rsidR="00AF30FF" w:rsidRPr="00AF30FF" w:rsidRDefault="00AF30FF">
      <w:pPr>
        <w:pStyle w:val="ListParagraph"/>
        <w:numPr>
          <w:ilvl w:val="0"/>
          <w:numId w:val="22"/>
        </w:numPr>
        <w:rPr>
          <w:i/>
          <w:iCs/>
        </w:rPr>
      </w:pPr>
      <w:r w:rsidRPr="00A93987">
        <w:rPr>
          <w:i/>
        </w:rPr>
        <w:t>Email</w:t>
      </w:r>
    </w:p>
    <w:p w14:paraId="63F6F238" w14:textId="77777777" w:rsidR="00AF30FF" w:rsidRPr="00AF30FF" w:rsidRDefault="00AF30FF">
      <w:pPr>
        <w:pStyle w:val="ListParagraph"/>
        <w:numPr>
          <w:ilvl w:val="0"/>
          <w:numId w:val="22"/>
        </w:numPr>
        <w:rPr>
          <w:i/>
          <w:iCs/>
        </w:rPr>
      </w:pPr>
      <w:r w:rsidRPr="00A93987">
        <w:rPr>
          <w:i/>
        </w:rPr>
        <w:t xml:space="preserve">Phone call </w:t>
      </w:r>
    </w:p>
    <w:p w14:paraId="13B73393" w14:textId="77777777" w:rsidR="00AF30FF" w:rsidRPr="00AF30FF" w:rsidRDefault="00AF30FF">
      <w:pPr>
        <w:pStyle w:val="ListParagraph"/>
        <w:numPr>
          <w:ilvl w:val="0"/>
          <w:numId w:val="22"/>
        </w:numPr>
        <w:rPr>
          <w:i/>
          <w:iCs/>
        </w:rPr>
      </w:pPr>
      <w:r w:rsidRPr="00A93987">
        <w:rPr>
          <w:i/>
        </w:rPr>
        <w:t xml:space="preserve">Text messaging </w:t>
      </w:r>
      <w:r w:rsidR="00003543" w:rsidRPr="00A93987">
        <w:rPr>
          <w:i/>
        </w:rPr>
        <w:t>or messaging app</w:t>
      </w:r>
    </w:p>
    <w:p w14:paraId="76425116" w14:textId="77777777" w:rsidR="00003543" w:rsidRPr="00003543" w:rsidRDefault="00003543">
      <w:pPr>
        <w:pStyle w:val="ListParagraph"/>
        <w:numPr>
          <w:ilvl w:val="0"/>
          <w:numId w:val="22"/>
        </w:numPr>
        <w:rPr>
          <w:i/>
          <w:iCs/>
        </w:rPr>
      </w:pPr>
      <w:r w:rsidRPr="00A93987">
        <w:rPr>
          <w:i/>
        </w:rPr>
        <w:t>Talking with a staff member</w:t>
      </w:r>
    </w:p>
    <w:p w14:paraId="692DAC28" w14:textId="77777777" w:rsidR="00003543" w:rsidRPr="00003543" w:rsidRDefault="00003543">
      <w:pPr>
        <w:pStyle w:val="ListParagraph"/>
        <w:numPr>
          <w:ilvl w:val="0"/>
          <w:numId w:val="22"/>
        </w:numPr>
        <w:rPr>
          <w:i/>
          <w:iCs/>
        </w:rPr>
      </w:pPr>
      <w:r w:rsidRPr="00A93987">
        <w:rPr>
          <w:i/>
        </w:rPr>
        <w:t>Talking with a team leader or manager</w:t>
      </w:r>
    </w:p>
    <w:p w14:paraId="18325B6B" w14:textId="77777777" w:rsidR="00003543" w:rsidRPr="00603068" w:rsidRDefault="00003543">
      <w:pPr>
        <w:pStyle w:val="ListParagraph"/>
        <w:numPr>
          <w:ilvl w:val="0"/>
          <w:numId w:val="22"/>
        </w:numPr>
        <w:rPr>
          <w:i/>
          <w:iCs/>
        </w:rPr>
      </w:pPr>
      <w:r w:rsidRPr="00A93987">
        <w:rPr>
          <w:i/>
        </w:rPr>
        <w:t>Through a trusted family</w:t>
      </w:r>
      <w:r w:rsidR="00603068" w:rsidRPr="00A93987">
        <w:rPr>
          <w:i/>
        </w:rPr>
        <w:t>/ whānau member</w:t>
      </w:r>
    </w:p>
    <w:p w14:paraId="5EE9C606" w14:textId="77777777" w:rsidR="00603068" w:rsidRPr="00AF30FF" w:rsidRDefault="00603068">
      <w:pPr>
        <w:pStyle w:val="ListParagraph"/>
        <w:numPr>
          <w:ilvl w:val="0"/>
          <w:numId w:val="22"/>
        </w:numPr>
        <w:rPr>
          <w:i/>
          <w:iCs/>
        </w:rPr>
      </w:pPr>
      <w:r w:rsidRPr="00A93987">
        <w:rPr>
          <w:i/>
        </w:rPr>
        <w:t xml:space="preserve">Through a disability </w:t>
      </w:r>
      <w:r w:rsidR="00D7021E" w:rsidRPr="00A93987">
        <w:rPr>
          <w:i/>
        </w:rPr>
        <w:t>advocate or support organisation</w:t>
      </w:r>
    </w:p>
    <w:p w14:paraId="495ED030" w14:textId="77777777" w:rsidR="00D7021E" w:rsidRPr="00D7021E" w:rsidRDefault="00D7021E">
      <w:pPr>
        <w:pStyle w:val="ListParagraph"/>
        <w:numPr>
          <w:ilvl w:val="0"/>
          <w:numId w:val="22"/>
        </w:numPr>
        <w:rPr>
          <w:i/>
          <w:iCs/>
        </w:rPr>
      </w:pPr>
      <w:r w:rsidRPr="00A93987">
        <w:rPr>
          <w:i/>
        </w:rPr>
        <w:t>Anonymous option (no name required)</w:t>
      </w:r>
    </w:p>
    <w:p w14:paraId="55658C84" w14:textId="77777777" w:rsidR="00D7021E" w:rsidRPr="00D7021E" w:rsidRDefault="00D7021E">
      <w:pPr>
        <w:pStyle w:val="ListParagraph"/>
        <w:numPr>
          <w:ilvl w:val="0"/>
          <w:numId w:val="22"/>
        </w:numPr>
        <w:rPr>
          <w:i/>
          <w:iCs/>
        </w:rPr>
      </w:pPr>
      <w:r w:rsidRPr="00A93987">
        <w:rPr>
          <w:i/>
        </w:rPr>
        <w:t>In person meeting</w:t>
      </w:r>
    </w:p>
    <w:p w14:paraId="33CC7DF1" w14:textId="77777777" w:rsidR="00D7021E" w:rsidRPr="00D7021E" w:rsidRDefault="00D7021E">
      <w:pPr>
        <w:pStyle w:val="ListParagraph"/>
        <w:numPr>
          <w:ilvl w:val="0"/>
          <w:numId w:val="22"/>
        </w:numPr>
        <w:rPr>
          <w:i/>
          <w:iCs/>
        </w:rPr>
      </w:pPr>
      <w:r w:rsidRPr="00A93987">
        <w:rPr>
          <w:i/>
        </w:rPr>
        <w:t>Video call (Zoom / Teams)</w:t>
      </w:r>
    </w:p>
    <w:p w14:paraId="47086629" w14:textId="77777777" w:rsidR="00D7021E" w:rsidRPr="00AF30FF" w:rsidRDefault="00D7021E">
      <w:pPr>
        <w:pStyle w:val="ListParagraph"/>
        <w:numPr>
          <w:ilvl w:val="0"/>
          <w:numId w:val="22"/>
        </w:numPr>
        <w:rPr>
          <w:i/>
          <w:iCs/>
        </w:rPr>
      </w:pPr>
      <w:r w:rsidRPr="00A93987">
        <w:rPr>
          <w:i/>
        </w:rPr>
        <w:t>Alternate formats (</w:t>
      </w:r>
      <w:r w:rsidR="005F1AD9" w:rsidRPr="00A93987">
        <w:rPr>
          <w:i/>
        </w:rPr>
        <w:t>Audio, Braille, Easy Read, Large Print, and NZ Sign Language)</w:t>
      </w:r>
    </w:p>
    <w:p w14:paraId="2844040B" w14:textId="77777777" w:rsidR="005F1AD9" w:rsidRPr="00AC7063" w:rsidRDefault="005F1AD9">
      <w:pPr>
        <w:pStyle w:val="ListParagraph"/>
        <w:numPr>
          <w:ilvl w:val="0"/>
          <w:numId w:val="22"/>
        </w:numPr>
        <w:rPr>
          <w:i/>
          <w:iCs/>
        </w:rPr>
      </w:pPr>
      <w:r w:rsidRPr="00A93987">
        <w:rPr>
          <w:i/>
        </w:rPr>
        <w:t>None of these</w:t>
      </w:r>
    </w:p>
    <w:p w14:paraId="545BE8F8" w14:textId="77777777" w:rsidR="00E62D8C" w:rsidRDefault="00E62D8C" w:rsidP="00E62D8C">
      <w:pPr>
        <w:pStyle w:val="ListParagraph"/>
        <w:jc w:val="right"/>
        <w:rPr>
          <w:lang w:eastAsia="en-NZ"/>
        </w:rPr>
      </w:pPr>
      <w:r w:rsidRPr="00AC7063">
        <w:rPr>
          <w:bCs/>
          <w:i/>
          <w:iCs/>
          <w:lang w:eastAsia="en-NZ"/>
        </w:rPr>
        <w:t>n</w:t>
      </w:r>
      <w:r w:rsidRPr="00AC7063">
        <w:rPr>
          <w:bCs/>
          <w:lang w:eastAsia="en-NZ"/>
        </w:rPr>
        <w:t>=</w:t>
      </w:r>
      <w:r w:rsidR="004D0DE4">
        <w:rPr>
          <w:bCs/>
          <w:lang w:eastAsia="en-NZ"/>
        </w:rPr>
        <w:t>258</w:t>
      </w:r>
    </w:p>
    <w:p w14:paraId="65055D2A" w14:textId="77777777" w:rsidR="003262FB" w:rsidRDefault="00271E3B" w:rsidP="003262FB">
      <w:pPr>
        <w:pStyle w:val="ListParagraph"/>
        <w:keepNext/>
        <w:ind w:left="0"/>
      </w:pPr>
      <w:r>
        <w:rPr>
          <w:noProof/>
        </w:rPr>
        <w:drawing>
          <wp:inline distT="0" distB="0" distL="0" distR="0" wp14:anchorId="71DAC41F" wp14:editId="25867D66">
            <wp:extent cx="5939790" cy="3461476"/>
            <wp:effectExtent l="0" t="0" r="3810" b="5715"/>
            <wp:docPr id="1695941904" name="Chart 1">
              <a:extLst xmlns:a="http://schemas.openxmlformats.org/drawingml/2006/main">
                <a:ext uri="{FF2B5EF4-FFF2-40B4-BE49-F238E27FC236}">
                  <a16:creationId xmlns:a16="http://schemas.microsoft.com/office/drawing/2014/main" id="{A46E5E82-A9D2-FA5A-1EB3-4728B8F56DD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19D403C1" w14:textId="77777777" w:rsidR="00FE3515" w:rsidRPr="00AC7063" w:rsidRDefault="003262FB" w:rsidP="003262FB">
      <w:pPr>
        <w:pStyle w:val="Caption"/>
        <w:rPr>
          <w:lang w:eastAsia="en-NZ"/>
        </w:rPr>
      </w:pPr>
      <w:bookmarkStart w:id="48" w:name="_Toc240981061"/>
      <w:r>
        <w:t xml:space="preserve">Chart </w:t>
      </w:r>
      <w:r w:rsidR="003701F8">
        <w:fldChar w:fldCharType="begin"/>
      </w:r>
      <w:r w:rsidR="003701F8">
        <w:instrText xml:space="preserve"> SEQ Chart \* ARABIC </w:instrText>
      </w:r>
      <w:r w:rsidR="003701F8">
        <w:fldChar w:fldCharType="separate"/>
      </w:r>
      <w:r w:rsidR="003701F8">
        <w:rPr>
          <w:noProof/>
        </w:rPr>
        <w:t>11</w:t>
      </w:r>
      <w:r w:rsidR="003701F8">
        <w:rPr>
          <w:noProof/>
        </w:rPr>
        <w:fldChar w:fldCharType="end"/>
      </w:r>
      <w:r>
        <w:t xml:space="preserve">: </w:t>
      </w:r>
      <w:r w:rsidR="0065183E" w:rsidRPr="0065183E">
        <w:t xml:space="preserve">Preferred </w:t>
      </w:r>
      <w:r w:rsidR="001A1387">
        <w:t>methods</w:t>
      </w:r>
      <w:r w:rsidR="0065183E" w:rsidRPr="0065183E">
        <w:t xml:space="preserve"> to </w:t>
      </w:r>
      <w:r w:rsidR="00C0289A" w:rsidRPr="00C0289A">
        <w:t>provide</w:t>
      </w:r>
      <w:r w:rsidR="0065183E" w:rsidRPr="0065183E">
        <w:t xml:space="preserve"> feedback</w:t>
      </w:r>
      <w:r w:rsidR="00C0289A" w:rsidRPr="00C0289A">
        <w:t xml:space="preserve"> or report concern</w:t>
      </w:r>
      <w:bookmarkEnd w:id="48"/>
    </w:p>
    <w:p w14:paraId="75A0C160" w14:textId="77777777" w:rsidR="00E62D8C" w:rsidRPr="00AC7063" w:rsidRDefault="00E62D8C" w:rsidP="00AC7063">
      <w:pPr>
        <w:pStyle w:val="Heading6"/>
      </w:pPr>
      <w:r w:rsidRPr="007D3968">
        <w:t>Findings</w:t>
      </w:r>
    </w:p>
    <w:p w14:paraId="33277DE8" w14:textId="77777777" w:rsidR="00A5599B" w:rsidRPr="007C59DD" w:rsidRDefault="00953061">
      <w:pPr>
        <w:pStyle w:val="ListParagraph"/>
        <w:numPr>
          <w:ilvl w:val="0"/>
          <w:numId w:val="20"/>
        </w:numPr>
      </w:pPr>
      <w:r w:rsidRPr="007C59DD">
        <w:rPr>
          <w:i/>
          <w:iCs/>
        </w:rPr>
        <w:t>Email</w:t>
      </w:r>
      <w:r w:rsidRPr="007C59DD">
        <w:t xml:space="preserve"> (selected by 4</w:t>
      </w:r>
      <w:r w:rsidR="00995DC7" w:rsidRPr="007C59DD">
        <w:t>5</w:t>
      </w:r>
      <w:r w:rsidRPr="007C59DD">
        <w:t xml:space="preserve">%) </w:t>
      </w:r>
      <w:r w:rsidR="00A5599B" w:rsidRPr="007C59DD">
        <w:t>was the most frequently favoured way to give general feedback or communicate if something went wrong.</w:t>
      </w:r>
    </w:p>
    <w:p w14:paraId="0D15F4D7" w14:textId="77777777" w:rsidR="00A5599B" w:rsidRPr="00914432" w:rsidRDefault="00FD713D">
      <w:pPr>
        <w:pStyle w:val="ListParagraph"/>
        <w:numPr>
          <w:ilvl w:val="0"/>
          <w:numId w:val="20"/>
        </w:numPr>
      </w:pPr>
      <w:r>
        <w:t xml:space="preserve">Giving feedback through </w:t>
      </w:r>
      <w:r w:rsidR="00FE3515" w:rsidRPr="00914432">
        <w:t xml:space="preserve">a </w:t>
      </w:r>
      <w:r w:rsidR="00434C07" w:rsidRPr="00914432">
        <w:rPr>
          <w:i/>
          <w:iCs/>
        </w:rPr>
        <w:t>disability</w:t>
      </w:r>
      <w:r w:rsidR="00FE3515" w:rsidRPr="00914432">
        <w:rPr>
          <w:i/>
          <w:iCs/>
        </w:rPr>
        <w:t xml:space="preserve"> advocate or support organisation</w:t>
      </w:r>
      <w:r w:rsidR="00FE3515" w:rsidRPr="00914432">
        <w:t xml:space="preserve"> </w:t>
      </w:r>
      <w:r w:rsidR="00A5599B" w:rsidRPr="00914432">
        <w:t xml:space="preserve">or </w:t>
      </w:r>
      <w:r>
        <w:t xml:space="preserve">via a </w:t>
      </w:r>
      <w:r w:rsidR="00A5599B" w:rsidRPr="00914432">
        <w:rPr>
          <w:i/>
          <w:iCs/>
        </w:rPr>
        <w:t>team leader or manager</w:t>
      </w:r>
      <w:r w:rsidR="00A5599B" w:rsidRPr="00914432">
        <w:t xml:space="preserve"> were selected by </w:t>
      </w:r>
      <w:r w:rsidR="00865C37" w:rsidRPr="00914432">
        <w:t>40</w:t>
      </w:r>
      <w:r w:rsidR="00A5599B" w:rsidRPr="00914432">
        <w:t>% and 3</w:t>
      </w:r>
      <w:r w:rsidR="00865C37" w:rsidRPr="00914432">
        <w:t>6</w:t>
      </w:r>
      <w:r w:rsidR="00A5599B" w:rsidRPr="00914432">
        <w:t>% respectively.</w:t>
      </w:r>
    </w:p>
    <w:p w14:paraId="1E5EA17E" w14:textId="77777777" w:rsidR="00865C37" w:rsidRPr="00914432" w:rsidRDefault="00865C37">
      <w:pPr>
        <w:pStyle w:val="ListParagraph"/>
        <w:numPr>
          <w:ilvl w:val="0"/>
          <w:numId w:val="20"/>
        </w:numPr>
      </w:pPr>
      <w:r w:rsidRPr="00914432">
        <w:t xml:space="preserve">Both </w:t>
      </w:r>
      <w:r w:rsidR="00434C07">
        <w:rPr>
          <w:i/>
          <w:iCs/>
        </w:rPr>
        <w:t>in-</w:t>
      </w:r>
      <w:r w:rsidR="00A172BF" w:rsidRPr="00914432">
        <w:rPr>
          <w:i/>
          <w:iCs/>
        </w:rPr>
        <w:t>person</w:t>
      </w:r>
      <w:r w:rsidR="00A172BF" w:rsidRPr="00914432">
        <w:t xml:space="preserve"> meetings and </w:t>
      </w:r>
      <w:r w:rsidR="00434C07">
        <w:rPr>
          <w:i/>
          <w:iCs/>
        </w:rPr>
        <w:t>o</w:t>
      </w:r>
      <w:r w:rsidR="00A172BF" w:rsidRPr="00914432">
        <w:rPr>
          <w:i/>
          <w:iCs/>
        </w:rPr>
        <w:t>nline forms</w:t>
      </w:r>
      <w:r w:rsidR="00A172BF" w:rsidRPr="00914432">
        <w:t xml:space="preserve"> were selected by a third </w:t>
      </w:r>
      <w:r w:rsidR="00B92D7F">
        <w:t>of respondents</w:t>
      </w:r>
      <w:r w:rsidR="008E171D" w:rsidRPr="00914432">
        <w:t>.</w:t>
      </w:r>
    </w:p>
    <w:p w14:paraId="2F6619E5" w14:textId="77777777" w:rsidR="00CF578E" w:rsidRPr="00914432" w:rsidRDefault="00A5599B">
      <w:pPr>
        <w:pStyle w:val="ListParagraph"/>
        <w:numPr>
          <w:ilvl w:val="0"/>
          <w:numId w:val="20"/>
        </w:numPr>
      </w:pPr>
      <w:r w:rsidRPr="00914432">
        <w:t>All other modes were selected by less than a third of respondents</w:t>
      </w:r>
      <w:r w:rsidR="00B92D7F">
        <w:t>,</w:t>
      </w:r>
      <w:r w:rsidRPr="00914432">
        <w:t xml:space="preserve"> with t</w:t>
      </w:r>
      <w:r w:rsidR="004241A2" w:rsidRPr="00914432">
        <w:t xml:space="preserve">he </w:t>
      </w:r>
      <w:r w:rsidRPr="00914432">
        <w:t xml:space="preserve">least popular method </w:t>
      </w:r>
      <w:r w:rsidR="00C51BAC" w:rsidRPr="00914432">
        <w:t xml:space="preserve">being via </w:t>
      </w:r>
      <w:r w:rsidR="00C51BAC" w:rsidRPr="00914432">
        <w:rPr>
          <w:i/>
          <w:iCs/>
        </w:rPr>
        <w:t>video call</w:t>
      </w:r>
      <w:r w:rsidR="00C51BAC" w:rsidRPr="00914432">
        <w:t xml:space="preserve"> (</w:t>
      </w:r>
      <w:r w:rsidR="004241A2" w:rsidRPr="00914432">
        <w:t>11%).</w:t>
      </w:r>
      <w:r w:rsidR="00A77AEE">
        <w:br w:type="page"/>
      </w:r>
    </w:p>
    <w:p w14:paraId="7AFC25BA" w14:textId="77777777" w:rsidR="003D346B" w:rsidRDefault="003D346B" w:rsidP="006D7F1F">
      <w:pPr>
        <w:pStyle w:val="Heading5"/>
        <w:rPr>
          <w:lang w:eastAsia="en-NZ"/>
        </w:rPr>
      </w:pPr>
      <w:r>
        <w:rPr>
          <w:lang w:eastAsia="en-NZ"/>
        </w:rPr>
        <w:t xml:space="preserve">17. </w:t>
      </w:r>
      <w:r w:rsidR="001A713E">
        <w:rPr>
          <w:lang w:eastAsia="en-NZ"/>
        </w:rPr>
        <w:t>A</w:t>
      </w:r>
      <w:r>
        <w:rPr>
          <w:lang w:eastAsia="en-NZ"/>
        </w:rPr>
        <w:t xml:space="preserve">dditional thoughts </w:t>
      </w:r>
      <w:r w:rsidR="006D7F1F">
        <w:rPr>
          <w:lang w:eastAsia="en-NZ"/>
        </w:rPr>
        <w:t xml:space="preserve">on the feedback and complaints processes </w:t>
      </w:r>
      <w:r w:rsidR="001E26F2">
        <w:rPr>
          <w:lang w:eastAsia="en-NZ"/>
        </w:rPr>
        <w:tab/>
      </w:r>
      <w:r w:rsidR="002C0ABD">
        <w:rPr>
          <w:lang w:eastAsia="en-NZ"/>
        </w:rPr>
        <w:t>300+ comments</w:t>
      </w:r>
    </w:p>
    <w:p w14:paraId="364051F9" w14:textId="77777777" w:rsidR="00EC7AA7" w:rsidRDefault="006D7F1F" w:rsidP="00EC7AA7">
      <w:pPr>
        <w:rPr>
          <w:lang w:eastAsia="en-NZ"/>
        </w:rPr>
      </w:pPr>
      <w:r w:rsidRPr="00B46B8D">
        <w:rPr>
          <w:rFonts w:ascii="Roboto" w:hAnsi="Roboto"/>
          <w:bCs/>
          <w:lang w:eastAsia="en-NZ"/>
        </w:rPr>
        <w:t xml:space="preserve">Respondents were asked: </w:t>
      </w:r>
      <w:r w:rsidR="00EB31BB" w:rsidRPr="00EB31BB">
        <w:rPr>
          <w:lang w:eastAsia="en-NZ"/>
        </w:rPr>
        <w:t>Can you provide us with any additional thoughts you have about the questions you have just answered, or on feedback and complaints processes for DSS providers?</w:t>
      </w:r>
    </w:p>
    <w:p w14:paraId="5C958B9B" w14:textId="77777777" w:rsidR="00562156" w:rsidRDefault="00170049" w:rsidP="00170049">
      <w:pPr>
        <w:pStyle w:val="Heading8"/>
      </w:pPr>
      <w:r>
        <w:t>Accessible, easy to d</w:t>
      </w:r>
      <w:r w:rsidR="00017C62">
        <w:t xml:space="preserve">o, clear </w:t>
      </w:r>
      <w:r w:rsidR="00562156">
        <w:t>process (</w:t>
      </w:r>
      <w:r w:rsidR="008F7618">
        <w:t>60</w:t>
      </w:r>
      <w:r w:rsidR="00562156">
        <w:t>)</w:t>
      </w:r>
    </w:p>
    <w:p w14:paraId="7019A474" w14:textId="77777777" w:rsidR="007F03C2" w:rsidRDefault="009420B9" w:rsidP="009420B9">
      <w:r>
        <w:t>Additional thoughts</w:t>
      </w:r>
      <w:r w:rsidR="00277B06">
        <w:t xml:space="preserve"> </w:t>
      </w:r>
      <w:r>
        <w:t xml:space="preserve">on the </w:t>
      </w:r>
      <w:r w:rsidR="00C26CFB">
        <w:t>topic of complaints and feedback were mainly about hav</w:t>
      </w:r>
      <w:r w:rsidR="001A1503">
        <w:t xml:space="preserve">ing a system that is accessible, clear, and easy to </w:t>
      </w:r>
      <w:r w:rsidR="003578D4">
        <w:t>use</w:t>
      </w:r>
      <w:r w:rsidR="00995F79">
        <w:t xml:space="preserve">. </w:t>
      </w:r>
      <w:r w:rsidR="00277B06">
        <w:t xml:space="preserve">A substantial number of comments were made to the effect that any complaints system </w:t>
      </w:r>
      <w:r w:rsidR="007F03C2">
        <w:t>(o</w:t>
      </w:r>
      <w:r w:rsidR="00277B06">
        <w:t>r metho</w:t>
      </w:r>
      <w:r w:rsidR="007F03C2">
        <w:t>d</w:t>
      </w:r>
      <w:r w:rsidR="00277B06">
        <w:t xml:space="preserve"> of giving feedback) should be simple</w:t>
      </w:r>
      <w:r w:rsidR="004C7E24">
        <w:t>, easy to find,</w:t>
      </w:r>
      <w:r w:rsidR="00B907C4">
        <w:t xml:space="preserve"> and should </w:t>
      </w:r>
      <w:r w:rsidR="007F03C2">
        <w:t>include</w:t>
      </w:r>
      <w:r w:rsidR="00B907C4">
        <w:t xml:space="preserve"> an array of </w:t>
      </w:r>
      <w:r w:rsidR="007F03C2">
        <w:t xml:space="preserve">options that can accommodate a variety of communication preferences. </w:t>
      </w:r>
      <w:r w:rsidR="00D31D16">
        <w:t>Comments such as the following were frequently made:</w:t>
      </w:r>
    </w:p>
    <w:p w14:paraId="22C6EC9B" w14:textId="77777777" w:rsidR="009420B9" w:rsidRPr="009420B9" w:rsidRDefault="00533F2F" w:rsidP="00533F2F">
      <w:pPr>
        <w:pStyle w:val="Quote"/>
      </w:pPr>
      <w:r w:rsidRPr="00533F2F">
        <w:t>Feedback and complaints processes need to be accessible, available in multiple alternate formats and designed around the diverse communication needs of disabled people and their wh</w:t>
      </w:r>
      <w:r>
        <w:t>ā</w:t>
      </w:r>
      <w:r w:rsidRPr="00533F2F">
        <w:t>nau.</w:t>
      </w:r>
    </w:p>
    <w:p w14:paraId="446FB087" w14:textId="77777777" w:rsidR="00533F2F" w:rsidRDefault="00CE377D" w:rsidP="00CE377D">
      <w:pPr>
        <w:pStyle w:val="Quote"/>
      </w:pPr>
      <w:r w:rsidRPr="00CE377D">
        <w:t>Complaints and advocacy information should be easy to find and should be provided in plain language and accessible formats</w:t>
      </w:r>
      <w:r>
        <w:t>.</w:t>
      </w:r>
    </w:p>
    <w:p w14:paraId="0BD40A0E" w14:textId="77777777" w:rsidR="00CE377D" w:rsidRPr="00CE377D" w:rsidRDefault="00D31D16" w:rsidP="00CE377D">
      <w:pPr>
        <w:pStyle w:val="Quote"/>
      </w:pPr>
      <w:r w:rsidRPr="00D31D16">
        <w:t>There should be clear escalation pathways, and people should not have to repeat their story multiple times.</w:t>
      </w:r>
    </w:p>
    <w:p w14:paraId="60927AD9" w14:textId="77777777" w:rsidR="0065574C" w:rsidRDefault="003A3F45" w:rsidP="00D31D16">
      <w:r>
        <w:t xml:space="preserve">Suggestions for </w:t>
      </w:r>
      <w:r w:rsidR="00681A2D">
        <w:t xml:space="preserve">accessibility mainly included </w:t>
      </w:r>
      <w:r w:rsidR="0024203D">
        <w:t xml:space="preserve">having </w:t>
      </w:r>
      <w:r w:rsidR="003F6F39">
        <w:t>multiple</w:t>
      </w:r>
      <w:r w:rsidR="00681A2D">
        <w:t xml:space="preserve"> </w:t>
      </w:r>
      <w:r w:rsidR="00F05A1C">
        <w:t>options</w:t>
      </w:r>
      <w:r w:rsidR="0024203D">
        <w:t xml:space="preserve"> (</w:t>
      </w:r>
      <w:r w:rsidR="0065574C">
        <w:t xml:space="preserve">by </w:t>
      </w:r>
      <w:r w:rsidR="0024203D">
        <w:t xml:space="preserve">phone, </w:t>
      </w:r>
      <w:r w:rsidR="0065574C">
        <w:t xml:space="preserve">in </w:t>
      </w:r>
      <w:r w:rsidR="0024203D">
        <w:t xml:space="preserve">writing, email, verbal, </w:t>
      </w:r>
      <w:r w:rsidR="00071687">
        <w:t xml:space="preserve">online </w:t>
      </w:r>
      <w:r w:rsidR="0024203D">
        <w:t>form, survey etc.)</w:t>
      </w:r>
      <w:r w:rsidR="00F05A1C">
        <w:t xml:space="preserve"> but also knowing where to go and how to make a complaint or </w:t>
      </w:r>
      <w:r w:rsidR="0024203D">
        <w:t>give</w:t>
      </w:r>
      <w:r w:rsidR="00F05A1C">
        <w:t xml:space="preserve"> </w:t>
      </w:r>
      <w:r w:rsidR="003F6F39">
        <w:t>feedback (e.g.</w:t>
      </w:r>
      <w:r w:rsidR="00F05A1C">
        <w:t xml:space="preserve"> </w:t>
      </w:r>
      <w:r w:rsidR="0065574C">
        <w:t>one suggestion was to have</w:t>
      </w:r>
      <w:r w:rsidR="00A44D73">
        <w:t xml:space="preserve"> a flow chart displayed to show the process)</w:t>
      </w:r>
      <w:r w:rsidR="0024203D">
        <w:t xml:space="preserve">. People reiterated that the process should be easy and/or welcoming, sometimes </w:t>
      </w:r>
      <w:r w:rsidR="00775899">
        <w:t xml:space="preserve">stating that </w:t>
      </w:r>
      <w:r w:rsidR="00983742">
        <w:t xml:space="preserve">procedures can feel overwhelming which can </w:t>
      </w:r>
      <w:r w:rsidR="00E57213">
        <w:t>deter people from engaging with it.</w:t>
      </w:r>
      <w:r w:rsidR="00983742">
        <w:t xml:space="preserve"> </w:t>
      </w:r>
    </w:p>
    <w:p w14:paraId="6E7FC6C6" w14:textId="77777777" w:rsidR="00562156" w:rsidRDefault="0065574C" w:rsidP="0065574C">
      <w:pPr>
        <w:pStyle w:val="Quote"/>
      </w:pPr>
      <w:r w:rsidRPr="0065574C">
        <w:t>Regarding complaints, it’s like I said before, is the information accessible? If you can’t understand the process, how can you engage with it?</w:t>
      </w:r>
    </w:p>
    <w:p w14:paraId="36F98202" w14:textId="77777777" w:rsidR="002C0C4A" w:rsidRPr="002C0C4A" w:rsidRDefault="00684ED7" w:rsidP="00684ED7">
      <w:pPr>
        <w:pStyle w:val="Quote"/>
      </w:pPr>
      <w:r w:rsidRPr="00684ED7">
        <w:t>Families should not have to repeatedly follow up, phone different people</w:t>
      </w:r>
      <w:r w:rsidR="00E4592B">
        <w:t>,</w:t>
      </w:r>
      <w:r w:rsidRPr="00684ED7">
        <w:t xml:space="preserve"> or work their way through an organisation to find someone with authority to respond. Every provider should clearly identify the first contact, the escalation contact</w:t>
      </w:r>
      <w:r w:rsidR="00E4592B">
        <w:t>,</w:t>
      </w:r>
      <w:r w:rsidRPr="00684ED7">
        <w:t xml:space="preserve"> and the independent external pathway.</w:t>
      </w:r>
    </w:p>
    <w:p w14:paraId="1CFD45BE" w14:textId="77777777" w:rsidR="002D6594" w:rsidRDefault="002D6594" w:rsidP="002D6594">
      <w:pPr>
        <w:pStyle w:val="Heading8"/>
      </w:pPr>
      <w:r>
        <w:t xml:space="preserve">Regular opportunities to </w:t>
      </w:r>
      <w:r w:rsidR="00AF1C94">
        <w:t xml:space="preserve">give </w:t>
      </w:r>
      <w:r w:rsidR="003E5C8E">
        <w:t>feedback</w:t>
      </w:r>
      <w:r>
        <w:t xml:space="preserve"> (40)</w:t>
      </w:r>
    </w:p>
    <w:p w14:paraId="3B695AA6" w14:textId="77777777" w:rsidR="002D6594" w:rsidRDefault="00B7629C" w:rsidP="00E64727">
      <w:r>
        <w:t>Th</w:t>
      </w:r>
      <w:r w:rsidR="00F074B5">
        <w:t>e</w:t>
      </w:r>
      <w:r>
        <w:t xml:space="preserve">re was general support for DSS providing regular </w:t>
      </w:r>
      <w:r w:rsidR="002D6594">
        <w:t xml:space="preserve">opportunities </w:t>
      </w:r>
      <w:r>
        <w:t xml:space="preserve">for </w:t>
      </w:r>
      <w:r w:rsidR="00F074B5">
        <w:t>disabled people</w:t>
      </w:r>
      <w:r w:rsidR="00FF3250">
        <w:t>/ whānau</w:t>
      </w:r>
      <w:r w:rsidR="00F074B5">
        <w:t xml:space="preserve"> to feed back about services they are using. </w:t>
      </w:r>
      <w:r w:rsidR="00332337">
        <w:t xml:space="preserve">Note that </w:t>
      </w:r>
      <w:r w:rsidR="00F861FE">
        <w:t xml:space="preserve">a moderate number of these comments </w:t>
      </w:r>
      <w:r w:rsidR="00AF385C">
        <w:t xml:space="preserve">specifically </w:t>
      </w:r>
      <w:r w:rsidR="00F861FE">
        <w:t xml:space="preserve">addressed DDS </w:t>
      </w:r>
      <w:r w:rsidR="00546DE7">
        <w:t>providing</w:t>
      </w:r>
      <w:r w:rsidR="00F861FE">
        <w:t xml:space="preserve"> a </w:t>
      </w:r>
      <w:r w:rsidR="00546DE7">
        <w:t xml:space="preserve">regular feedback survey to </w:t>
      </w:r>
      <w:r w:rsidR="00E8665E">
        <w:t xml:space="preserve">monitor service deliver – this was </w:t>
      </w:r>
      <w:r w:rsidR="000E7207">
        <w:t xml:space="preserve">covered in </w:t>
      </w:r>
      <w:r w:rsidR="002B7105">
        <w:t>Q</w:t>
      </w:r>
      <w:r w:rsidR="000E7207">
        <w:t xml:space="preserve">uestion </w:t>
      </w:r>
      <w:r w:rsidR="002B7105">
        <w:t xml:space="preserve">15 and is </w:t>
      </w:r>
      <w:r w:rsidR="00AF385C">
        <w:t>summarised</w:t>
      </w:r>
      <w:r w:rsidR="002B7105">
        <w:t xml:space="preserve"> above.</w:t>
      </w:r>
      <w:r w:rsidR="000E7207">
        <w:t xml:space="preserve"> </w:t>
      </w:r>
    </w:p>
    <w:p w14:paraId="53C756DD" w14:textId="77777777" w:rsidR="004C7A32" w:rsidRDefault="002900D1" w:rsidP="004C7A32">
      <w:r>
        <w:t xml:space="preserve">The majority of the comments </w:t>
      </w:r>
      <w:r w:rsidR="00BA1557">
        <w:t xml:space="preserve">calling for regular opportunities to feed back </w:t>
      </w:r>
      <w:r w:rsidR="00105E10">
        <w:t>typically</w:t>
      </w:r>
      <w:r w:rsidR="00BA1557">
        <w:t xml:space="preserve"> </w:t>
      </w:r>
      <w:r w:rsidR="00154546">
        <w:t>supported feedback channels</w:t>
      </w:r>
      <w:r w:rsidR="00B2269D">
        <w:t xml:space="preserve"> </w:t>
      </w:r>
      <w:r w:rsidR="0000756F">
        <w:t>that made them</w:t>
      </w:r>
      <w:r w:rsidR="00B2269D">
        <w:t xml:space="preserve"> </w:t>
      </w:r>
      <w:r w:rsidR="0000756F">
        <w:t>feel</w:t>
      </w:r>
      <w:r w:rsidR="00B2269D">
        <w:t xml:space="preserve"> welcomed</w:t>
      </w:r>
      <w:r w:rsidR="0000756F">
        <w:t xml:space="preserve"> and</w:t>
      </w:r>
      <w:r w:rsidR="00C26AC5">
        <w:t xml:space="preserve"> invited</w:t>
      </w:r>
      <w:r w:rsidR="0000756F">
        <w:t xml:space="preserve"> to participate</w:t>
      </w:r>
      <w:r w:rsidR="00C26AC5">
        <w:t xml:space="preserve">, and </w:t>
      </w:r>
      <w:r w:rsidR="007E752C">
        <w:t>that the process be</w:t>
      </w:r>
      <w:r w:rsidR="006C5184">
        <w:t xml:space="preserve"> </w:t>
      </w:r>
      <w:r w:rsidR="0000756F">
        <w:t>generally</w:t>
      </w:r>
      <w:r w:rsidR="007E752C">
        <w:t xml:space="preserve"> encouraged (e.g. as a part of </w:t>
      </w:r>
      <w:r w:rsidR="00036620">
        <w:t xml:space="preserve">improving services and systems). </w:t>
      </w:r>
      <w:r w:rsidR="004C7A32">
        <w:t xml:space="preserve">While there was support for a short survey (for example), this was often with a </w:t>
      </w:r>
      <w:r w:rsidR="006C4309">
        <w:t>proviso</w:t>
      </w:r>
      <w:r w:rsidR="004C7A32">
        <w:t xml:space="preserve"> that any feedback mechanism </w:t>
      </w:r>
      <w:r w:rsidR="00E34838">
        <w:t>be genuine in its inte</w:t>
      </w:r>
      <w:r w:rsidR="00FF63D9">
        <w:t>n</w:t>
      </w:r>
      <w:r w:rsidR="00E34838">
        <w:t>t to make improvements</w:t>
      </w:r>
      <w:r w:rsidR="00960679">
        <w:t xml:space="preserve"> (sometimes expressed in opposition to ‘tick-box exercises’)</w:t>
      </w:r>
      <w:r w:rsidR="00E34838">
        <w:t xml:space="preserve">, be accessible, and </w:t>
      </w:r>
      <w:r w:rsidR="005A04B1">
        <w:t xml:space="preserve">not be </w:t>
      </w:r>
      <w:r w:rsidR="00217F37">
        <w:t xml:space="preserve">overly time consuming. </w:t>
      </w:r>
    </w:p>
    <w:p w14:paraId="215C3DD8" w14:textId="77777777" w:rsidR="002D6594" w:rsidRPr="00496BF9" w:rsidRDefault="004C7A32" w:rsidP="00A472C9">
      <w:pPr>
        <w:pStyle w:val="Quote"/>
      </w:pPr>
      <w:r>
        <w:t>Feedback should be encouraged through surveys and direct emails - perhaps on a 6 monthly basis to ensure people are feeling safe and supported</w:t>
      </w:r>
      <w:r w:rsidR="00FC5A01">
        <w:t>.</w:t>
      </w:r>
    </w:p>
    <w:p w14:paraId="6ABD4DF9" w14:textId="77777777" w:rsidR="00FC5A01" w:rsidRPr="00FC5A01" w:rsidRDefault="00FC5A01" w:rsidP="00FC5A01">
      <w:pPr>
        <w:pStyle w:val="Quote"/>
      </w:pPr>
      <w:r w:rsidRPr="00FC5A01">
        <w:t>Regular opportunity to give feedback i</w:t>
      </w:r>
      <w:r w:rsidR="008B1A13">
        <w:t>.</w:t>
      </w:r>
      <w:r w:rsidRPr="00FC5A01">
        <w:t>e</w:t>
      </w:r>
      <w:r w:rsidR="008B1A13">
        <w:t>.,</w:t>
      </w:r>
      <w:r w:rsidRPr="00FC5A01">
        <w:t xml:space="preserve"> yearly feedback form.</w:t>
      </w:r>
    </w:p>
    <w:p w14:paraId="7B6546BC" w14:textId="77777777" w:rsidR="00217F37" w:rsidRPr="00217F37" w:rsidRDefault="002B3C07" w:rsidP="00217F37">
      <w:pPr>
        <w:rPr>
          <w:lang w:val="en-AU"/>
        </w:rPr>
      </w:pPr>
      <w:r>
        <w:rPr>
          <w:lang w:val="en-AU"/>
        </w:rPr>
        <w:t>The idea was expressed that providing regular feedback be a</w:t>
      </w:r>
      <w:r w:rsidR="00A2013D">
        <w:rPr>
          <w:lang w:val="en-AU"/>
        </w:rPr>
        <w:t xml:space="preserve">n accepted part of using DSS services, and that </w:t>
      </w:r>
      <w:r w:rsidR="00BF53EF">
        <w:rPr>
          <w:lang w:val="en-AU"/>
        </w:rPr>
        <w:t xml:space="preserve">this may go some way to improve trust </w:t>
      </w:r>
      <w:r w:rsidR="00087B4B">
        <w:rPr>
          <w:lang w:val="en-AU"/>
        </w:rPr>
        <w:t xml:space="preserve">as well as the services and systems that are used. </w:t>
      </w:r>
    </w:p>
    <w:p w14:paraId="77578F1B" w14:textId="77777777" w:rsidR="006A3DCB" w:rsidRDefault="00844D8F" w:rsidP="00170049">
      <w:pPr>
        <w:pStyle w:val="Heading8"/>
      </w:pPr>
      <w:r>
        <w:t xml:space="preserve">Independent pathway, </w:t>
      </w:r>
      <w:r w:rsidR="006A3DCB">
        <w:t>advocacy service (26)</w:t>
      </w:r>
    </w:p>
    <w:p w14:paraId="751A05E7" w14:textId="77777777" w:rsidR="006A3DCB" w:rsidRDefault="004751C6" w:rsidP="00016333">
      <w:r>
        <w:t>A considerable number of p</w:t>
      </w:r>
      <w:r w:rsidR="004A3F0B">
        <w:t xml:space="preserve">eople mentioned the importance to them of independent </w:t>
      </w:r>
      <w:r w:rsidR="00645FDC">
        <w:t xml:space="preserve">pathways for complaints, some adding that an advocate or independent advocacy service could assist in this. </w:t>
      </w:r>
      <w:r w:rsidR="003565D5">
        <w:t>A clear expression of this is demonstrated in the following quote:</w:t>
      </w:r>
    </w:p>
    <w:p w14:paraId="02615BF1" w14:textId="77777777" w:rsidR="000A7A99" w:rsidRDefault="000A7A99" w:rsidP="000A7A99">
      <w:pPr>
        <w:pStyle w:val="Quote"/>
      </w:pPr>
      <w:r w:rsidRPr="000A7A99">
        <w:t>We need ADVOCATES that are funded it is a constant thing people need, people don</w:t>
      </w:r>
      <w:r>
        <w:t>’</w:t>
      </w:r>
      <w:r w:rsidRPr="000A7A99">
        <w:t>t want to cause friction</w:t>
      </w:r>
      <w:r w:rsidR="003565D5">
        <w:t>.</w:t>
      </w:r>
    </w:p>
    <w:p w14:paraId="6C10EB1D" w14:textId="77777777" w:rsidR="003565D5" w:rsidRPr="003565D5" w:rsidRDefault="003565D5" w:rsidP="003565D5">
      <w:pPr>
        <w:rPr>
          <w:lang w:val="en-AU"/>
        </w:rPr>
      </w:pPr>
      <w:r>
        <w:rPr>
          <w:lang w:val="en-AU"/>
        </w:rPr>
        <w:t xml:space="preserve">People wanted a </w:t>
      </w:r>
      <w:r w:rsidR="00B81BF7">
        <w:rPr>
          <w:lang w:val="en-AU"/>
        </w:rPr>
        <w:t>complaints</w:t>
      </w:r>
      <w:r>
        <w:rPr>
          <w:lang w:val="en-AU"/>
        </w:rPr>
        <w:t xml:space="preserve"> and/or feedback process that was independent of the DSS service provider they use (or WINZ, or MSD, or </w:t>
      </w:r>
      <w:r w:rsidR="00B81BF7">
        <w:rPr>
          <w:lang w:val="en-AU"/>
        </w:rPr>
        <w:t xml:space="preserve">of </w:t>
      </w:r>
      <w:r w:rsidR="004B3BF1">
        <w:rPr>
          <w:lang w:val="en-AU"/>
        </w:rPr>
        <w:t>a family member</w:t>
      </w:r>
      <w:r w:rsidR="00C337F8">
        <w:rPr>
          <w:lang w:val="en-AU"/>
        </w:rPr>
        <w:t xml:space="preserve"> who is a carer). </w:t>
      </w:r>
      <w:r w:rsidR="00767BB2">
        <w:rPr>
          <w:lang w:val="en-AU"/>
        </w:rPr>
        <w:t>In most cases simple statements such as “we need independent advocacy</w:t>
      </w:r>
      <w:r w:rsidR="00AB6733">
        <w:rPr>
          <w:lang w:val="en-AU"/>
        </w:rPr>
        <w:t>” were made</w:t>
      </w:r>
      <w:r w:rsidR="00684ED7">
        <w:rPr>
          <w:lang w:val="en-AU"/>
        </w:rPr>
        <w:t>;</w:t>
      </w:r>
      <w:r w:rsidR="00AB6733">
        <w:rPr>
          <w:lang w:val="en-AU"/>
        </w:rPr>
        <w:t xml:space="preserve"> when </w:t>
      </w:r>
      <w:r w:rsidR="00810136">
        <w:rPr>
          <w:lang w:val="en-AU"/>
        </w:rPr>
        <w:t>expanded on, in some cases t</w:t>
      </w:r>
      <w:r w:rsidR="00C337F8">
        <w:rPr>
          <w:lang w:val="en-AU"/>
        </w:rPr>
        <w:t xml:space="preserve">his was viewed as an integral part of a complaints process so that the disabled person </w:t>
      </w:r>
      <w:r w:rsidR="00767BB2">
        <w:rPr>
          <w:lang w:val="en-AU"/>
        </w:rPr>
        <w:t>does</w:t>
      </w:r>
      <w:r w:rsidR="00C337F8">
        <w:rPr>
          <w:lang w:val="en-AU"/>
        </w:rPr>
        <w:t xml:space="preserve"> </w:t>
      </w:r>
      <w:r w:rsidR="001A2E99">
        <w:rPr>
          <w:lang w:val="en-AU"/>
        </w:rPr>
        <w:t xml:space="preserve">not </w:t>
      </w:r>
      <w:r w:rsidR="00767BB2">
        <w:rPr>
          <w:lang w:val="en-AU"/>
        </w:rPr>
        <w:t>have</w:t>
      </w:r>
      <w:r w:rsidR="001A2E99">
        <w:rPr>
          <w:lang w:val="en-AU"/>
        </w:rPr>
        <w:t xml:space="preserve"> to have their version of events filtered through another person</w:t>
      </w:r>
      <w:r w:rsidR="00767BB2">
        <w:rPr>
          <w:lang w:val="en-AU"/>
        </w:rPr>
        <w:t>.</w:t>
      </w:r>
    </w:p>
    <w:p w14:paraId="6018AB13" w14:textId="77777777" w:rsidR="00767BB2" w:rsidRPr="003565D5" w:rsidRDefault="00767BB2" w:rsidP="00767BB2">
      <w:pPr>
        <w:pStyle w:val="Quote"/>
      </w:pPr>
      <w:r w:rsidRPr="00767BB2">
        <w:t>More independent advocacy to speak on behalf and with regarding natural supports, protocols to ensure those with high needs are supported so that all control is not solely coming from just the provider.</w:t>
      </w:r>
    </w:p>
    <w:p w14:paraId="2D67EC44" w14:textId="77777777" w:rsidR="008535C1" w:rsidRDefault="00D62AE6" w:rsidP="00170049">
      <w:pPr>
        <w:pStyle w:val="Heading8"/>
      </w:pPr>
      <w:r>
        <w:t xml:space="preserve">Protection from repercussions </w:t>
      </w:r>
      <w:r w:rsidR="008535C1">
        <w:t>for complainant (26)</w:t>
      </w:r>
    </w:p>
    <w:p w14:paraId="06DFC9EB" w14:textId="77777777" w:rsidR="00810136" w:rsidRPr="00810136" w:rsidRDefault="00810136" w:rsidP="00810136">
      <w:r>
        <w:t xml:space="preserve">Another considerable number of people commented that a complaints process must ensure that the complainant </w:t>
      </w:r>
      <w:r w:rsidR="00901F9B">
        <w:t xml:space="preserve">is free from repercussions if they make a complaint. </w:t>
      </w:r>
      <w:r w:rsidR="005175AF">
        <w:t xml:space="preserve">The concept of a power imbalance was raised in several of these comments, with people making the point that oftentimes the disabled person is at a disadvantage which can </w:t>
      </w:r>
      <w:r w:rsidR="00F57CD7">
        <w:t xml:space="preserve">leave them feeling very vulnerable. The threat of supports being </w:t>
      </w:r>
      <w:r w:rsidR="00522EDA">
        <w:t>removed</w:t>
      </w:r>
      <w:r w:rsidR="00F57CD7">
        <w:t xml:space="preserve"> or that relationships will sour as a re</w:t>
      </w:r>
      <w:r w:rsidR="00522EDA">
        <w:t>sult of having given feedback o</w:t>
      </w:r>
      <w:r w:rsidR="00E8070B">
        <w:t>r</w:t>
      </w:r>
      <w:r w:rsidR="00522EDA">
        <w:t xml:space="preserve"> made a complaint</w:t>
      </w:r>
      <w:r w:rsidR="005E2075">
        <w:t xml:space="preserve"> was said to be real, and </w:t>
      </w:r>
      <w:r w:rsidR="00717C18">
        <w:t xml:space="preserve">again, to act as a deterrent. </w:t>
      </w:r>
    </w:p>
    <w:p w14:paraId="5251EE59" w14:textId="77777777" w:rsidR="00AB64CF" w:rsidRPr="00810136" w:rsidRDefault="00AB64CF" w:rsidP="00AB64CF">
      <w:pPr>
        <w:pStyle w:val="Quote"/>
      </w:pPr>
      <w:r w:rsidRPr="00AB64CF">
        <w:t>Currently, parents feel that raising a complaint against a provider leads to defensiveness, bureaucratic stone walling, or subtle retaliation, such as the provider threatening to withdraw services because the client is too difficult.</w:t>
      </w:r>
    </w:p>
    <w:p w14:paraId="2C31AC18" w14:textId="77777777" w:rsidR="008535C1" w:rsidRDefault="006F3132" w:rsidP="006F3132">
      <w:pPr>
        <w:pStyle w:val="Quote"/>
      </w:pPr>
      <w:r w:rsidRPr="006F3132">
        <w:t>Often going to the manager is extremely nerve-</w:t>
      </w:r>
      <w:r w:rsidR="00017CC4">
        <w:t>w</w:t>
      </w:r>
      <w:r w:rsidRPr="006F3132">
        <w:t>racking and puts some people off bringing up concerns</w:t>
      </w:r>
      <w:r>
        <w:t>.</w:t>
      </w:r>
    </w:p>
    <w:p w14:paraId="08A3CD71" w14:textId="77777777" w:rsidR="006F3132" w:rsidRPr="006F3132" w:rsidRDefault="005122CE" w:rsidP="005122CE">
      <w:pPr>
        <w:pStyle w:val="Quote"/>
      </w:pPr>
      <w:r w:rsidRPr="005122CE">
        <w:t xml:space="preserve">Privacy </w:t>
      </w:r>
      <w:r w:rsidR="00E4592B">
        <w:t>r</w:t>
      </w:r>
      <w:r w:rsidRPr="005122CE">
        <w:t xml:space="preserve">espected, </w:t>
      </w:r>
      <w:r w:rsidR="00E4592B">
        <w:t>v</w:t>
      </w:r>
      <w:r w:rsidRPr="005122CE">
        <w:t>ulnerability respected</w:t>
      </w:r>
      <w:r>
        <w:t>.</w:t>
      </w:r>
    </w:p>
    <w:p w14:paraId="0F0D2EC9" w14:textId="77777777" w:rsidR="00EF3C36" w:rsidRPr="00EF3C36" w:rsidRDefault="00EF3C36" w:rsidP="00EF3C36">
      <w:pPr>
        <w:rPr>
          <w:lang w:val="en-AU"/>
        </w:rPr>
      </w:pPr>
      <w:r>
        <w:rPr>
          <w:lang w:val="en-AU"/>
        </w:rPr>
        <w:t>Confidentiality, privacy, and anonymity w</w:t>
      </w:r>
      <w:r w:rsidR="00650694">
        <w:rPr>
          <w:lang w:val="en-AU"/>
        </w:rPr>
        <w:t>ere</w:t>
      </w:r>
      <w:r>
        <w:rPr>
          <w:lang w:val="en-AU"/>
        </w:rPr>
        <w:t xml:space="preserve"> </w:t>
      </w:r>
      <w:r w:rsidR="00DD0ED9">
        <w:rPr>
          <w:lang w:val="en-AU"/>
        </w:rPr>
        <w:t>noted as a way to assure complainants their rights will be protected.</w:t>
      </w:r>
      <w:r>
        <w:rPr>
          <w:lang w:val="en-AU"/>
        </w:rPr>
        <w:t xml:space="preserve"> </w:t>
      </w:r>
    </w:p>
    <w:p w14:paraId="07C89A7B" w14:textId="77777777" w:rsidR="00080F2E" w:rsidRDefault="00080F2E" w:rsidP="00080F2E">
      <w:pPr>
        <w:pStyle w:val="Heading8"/>
      </w:pPr>
      <w:r>
        <w:t>Ensure outcome is reached (2</w:t>
      </w:r>
      <w:r w:rsidR="009609C0">
        <w:t>6</w:t>
      </w:r>
      <w:r>
        <w:t>)</w:t>
      </w:r>
    </w:p>
    <w:p w14:paraId="35DB22C5" w14:textId="77777777" w:rsidR="00080F2E" w:rsidRPr="00080F2E" w:rsidRDefault="00080F2E" w:rsidP="00080F2E">
      <w:r>
        <w:t xml:space="preserve">A degree of </w:t>
      </w:r>
      <w:r w:rsidR="00711A3C">
        <w:t>scepticism</w:t>
      </w:r>
      <w:r>
        <w:t xml:space="preserve"> was expressed that making </w:t>
      </w:r>
      <w:r w:rsidR="00F67C28">
        <w:t xml:space="preserve">a </w:t>
      </w:r>
      <w:r>
        <w:t>complaint</w:t>
      </w:r>
      <w:r w:rsidR="00F67C28">
        <w:t xml:space="preserve"> or providing feedback </w:t>
      </w:r>
      <w:r w:rsidR="00505055">
        <w:t>will result</w:t>
      </w:r>
      <w:r>
        <w:t xml:space="preserve"> in changes</w:t>
      </w:r>
      <w:r w:rsidR="00B31D28">
        <w:t xml:space="preserve">, this, alongside statements to the effect that </w:t>
      </w:r>
      <w:r w:rsidR="007A6FE3">
        <w:t xml:space="preserve">evidence of improvement or changes needs to be seen after </w:t>
      </w:r>
      <w:r w:rsidR="00BF549A">
        <w:t>complaints</w:t>
      </w:r>
      <w:r w:rsidR="007A6FE3">
        <w:t xml:space="preserve"> are made, show that people </w:t>
      </w:r>
      <w:r w:rsidR="0011511C">
        <w:t>fear that</w:t>
      </w:r>
      <w:r w:rsidR="003B2A3D">
        <w:t xml:space="preserve"> </w:t>
      </w:r>
      <w:r w:rsidR="00EF5E17">
        <w:t xml:space="preserve">the process is futile. </w:t>
      </w:r>
      <w:r w:rsidR="007711FC">
        <w:t xml:space="preserve">People talked about </w:t>
      </w:r>
      <w:r w:rsidR="004F2F74">
        <w:t>w</w:t>
      </w:r>
      <w:r w:rsidR="008508E4">
        <w:t>anting to “see real action”</w:t>
      </w:r>
      <w:r w:rsidR="001740EE">
        <w:t>,</w:t>
      </w:r>
      <w:r w:rsidR="008508E4">
        <w:t xml:space="preserve"> </w:t>
      </w:r>
      <w:r w:rsidR="00EF7817">
        <w:t>assuring</w:t>
      </w:r>
      <w:r w:rsidR="0064590D">
        <w:t xml:space="preserve"> people </w:t>
      </w:r>
      <w:r w:rsidR="00EF7817">
        <w:t>that</w:t>
      </w:r>
      <w:r w:rsidR="0064590D">
        <w:t xml:space="preserve"> </w:t>
      </w:r>
      <w:r w:rsidR="00CD09B6">
        <w:t>“f</w:t>
      </w:r>
      <w:r w:rsidR="0064590D">
        <w:t xml:space="preserve">eedback they </w:t>
      </w:r>
      <w:r w:rsidR="003943AA">
        <w:t>gave had a tangible impact”</w:t>
      </w:r>
      <w:r w:rsidR="001740EE">
        <w:t xml:space="preserve">, and </w:t>
      </w:r>
      <w:r w:rsidR="00E16881">
        <w:t>wanting to see</w:t>
      </w:r>
      <w:r w:rsidR="001740EE">
        <w:t xml:space="preserve"> “strong follow through”.</w:t>
      </w:r>
      <w:r w:rsidR="003943AA">
        <w:t xml:space="preserve"> </w:t>
      </w:r>
    </w:p>
    <w:p w14:paraId="32D1C159" w14:textId="77777777" w:rsidR="00746D78" w:rsidRDefault="0010283C" w:rsidP="00746D78">
      <w:pPr>
        <w:pStyle w:val="Quote"/>
      </w:pPr>
      <w:r>
        <w:t>T</w:t>
      </w:r>
      <w:r w:rsidRPr="0010283C">
        <w:t>āngata whaikaha/people with disabilities and whānau need to see that their feedback leads to improvements. Feedback without visible action undermines trust.</w:t>
      </w:r>
    </w:p>
    <w:p w14:paraId="33F34EBF" w14:textId="77777777" w:rsidR="00746D78" w:rsidRDefault="00746D78" w:rsidP="00746D78">
      <w:pPr>
        <w:pStyle w:val="Quote"/>
      </w:pPr>
      <w:r>
        <w:t>Transparent and tangible outcomes achieved for those taking the time to engage</w:t>
      </w:r>
      <w:r w:rsidR="00A22AE5">
        <w:t>.</w:t>
      </w:r>
    </w:p>
    <w:p w14:paraId="1820BFF1" w14:textId="77777777" w:rsidR="00080F2E" w:rsidRDefault="00080F2E" w:rsidP="001740EE">
      <w:pPr>
        <w:pStyle w:val="Quote"/>
      </w:pPr>
      <w:r>
        <w:t xml:space="preserve">When I do need to make a complaint I get no further than a 'sorry' from the receptionist. Nothing changes </w:t>
      </w:r>
      <w:r w:rsidR="00E4592B">
        <w:t xml:space="preserve">and </w:t>
      </w:r>
      <w:r>
        <w:t>I doubt that those higher up are even aware of the stressful issues they have contributed to.</w:t>
      </w:r>
    </w:p>
    <w:p w14:paraId="3B705020" w14:textId="77777777" w:rsidR="00BB1FAE" w:rsidRPr="004E43B6" w:rsidRDefault="00BB1FAE" w:rsidP="00E6705A"/>
    <w:p w14:paraId="5EBEB1B7" w14:textId="77777777" w:rsidR="00312CEC" w:rsidRDefault="00B16B89" w:rsidP="00170049">
      <w:pPr>
        <w:pStyle w:val="Heading8"/>
      </w:pPr>
      <w:r>
        <w:t>Listen to, believe, and involve</w:t>
      </w:r>
      <w:r w:rsidR="008707A1">
        <w:t xml:space="preserve"> disabled people (</w:t>
      </w:r>
      <w:r w:rsidR="00D42B7B">
        <w:t>2</w:t>
      </w:r>
      <w:r w:rsidR="00DE4F0B">
        <w:t>6</w:t>
      </w:r>
      <w:r w:rsidR="00A415FB">
        <w:t>)</w:t>
      </w:r>
    </w:p>
    <w:p w14:paraId="54B4AE5E" w14:textId="77777777" w:rsidR="00312CEC" w:rsidRDefault="003F72AB" w:rsidP="00C41673">
      <w:r>
        <w:t xml:space="preserve">Involving disabled people in the </w:t>
      </w:r>
      <w:r w:rsidR="001B14EE">
        <w:t xml:space="preserve">complaints and feedback </w:t>
      </w:r>
      <w:r w:rsidR="00DB4FEC">
        <w:t>process was important for this group of commenters</w:t>
      </w:r>
      <w:r w:rsidR="00695C84">
        <w:t xml:space="preserve">; people talked about involving families and disabled people, and about </w:t>
      </w:r>
      <w:r w:rsidR="006F4130">
        <w:t>respecting their accounts and</w:t>
      </w:r>
      <w:r w:rsidR="00695C84">
        <w:t xml:space="preserve"> believing them in </w:t>
      </w:r>
      <w:r w:rsidR="004F7F2A">
        <w:t xml:space="preserve">the instance where concerns are </w:t>
      </w:r>
      <w:r w:rsidR="006F4130">
        <w:t>raised</w:t>
      </w:r>
      <w:r w:rsidR="004F7F2A">
        <w:t xml:space="preserve">. </w:t>
      </w:r>
      <w:r w:rsidR="001B14EE">
        <w:t>A few people talked about not being heard when raising concerns and needing to call on reserves of resilience to take matters further</w:t>
      </w:r>
      <w:r w:rsidR="00FE4CA9">
        <w:t>,</w:t>
      </w:r>
      <w:r w:rsidR="009A175B">
        <w:t xml:space="preserve"> this was deemed unacceptabl</w:t>
      </w:r>
      <w:r w:rsidR="00C41E66">
        <w:t xml:space="preserve">e given the stress </w:t>
      </w:r>
      <w:r w:rsidR="00AE6722">
        <w:t xml:space="preserve">such interactions can cause. </w:t>
      </w:r>
    </w:p>
    <w:p w14:paraId="329233C7" w14:textId="77777777" w:rsidR="00A751A7" w:rsidRDefault="001D2F06" w:rsidP="008D4666">
      <w:pPr>
        <w:pStyle w:val="Quote"/>
      </w:pPr>
      <w:r>
        <w:t>N</w:t>
      </w:r>
      <w:r w:rsidRPr="001D2F06">
        <w:t xml:space="preserve">eed to feel safe and that will be believed. </w:t>
      </w:r>
      <w:r>
        <w:t>N</w:t>
      </w:r>
      <w:r w:rsidRPr="001D2F06">
        <w:t>eed to know things will change</w:t>
      </w:r>
      <w:r>
        <w:t>.</w:t>
      </w:r>
    </w:p>
    <w:p w14:paraId="2DD914CA" w14:textId="77777777" w:rsidR="008D4666" w:rsidRDefault="00A751A7" w:rsidP="008D4666">
      <w:pPr>
        <w:pStyle w:val="Quote"/>
      </w:pPr>
      <w:r w:rsidRPr="00A751A7">
        <w:t>Ensuring families feel listened to, respected, and valued when they raise concerns.</w:t>
      </w:r>
    </w:p>
    <w:p w14:paraId="7BFF4566" w14:textId="77777777" w:rsidR="008D4666" w:rsidRDefault="008D4666" w:rsidP="008D4666">
      <w:pPr>
        <w:pStyle w:val="Quote"/>
      </w:pPr>
      <w:r w:rsidRPr="008D4666">
        <w:t>Disability advocates play a big part, as do carers of disabled people as they are often the voices for their loved ones</w:t>
      </w:r>
      <w:r>
        <w:t>.</w:t>
      </w:r>
    </w:p>
    <w:p w14:paraId="0B1646DB" w14:textId="77777777" w:rsidR="00080F2E" w:rsidRDefault="00080F2E" w:rsidP="00080F2E">
      <w:pPr>
        <w:pStyle w:val="Heading8"/>
      </w:pPr>
      <w:r>
        <w:t>Criticisms of current processes (2</w:t>
      </w:r>
      <w:r w:rsidR="00631940">
        <w:t>0</w:t>
      </w:r>
      <w:r>
        <w:t>)</w:t>
      </w:r>
    </w:p>
    <w:p w14:paraId="70A8E924" w14:textId="77777777" w:rsidR="00080F2E" w:rsidRDefault="00080F2E" w:rsidP="00080F2E">
      <w:r>
        <w:t xml:space="preserve">Current processes were commented on as a way to highlight where improvements can be made. This included statements such as that </w:t>
      </w:r>
      <w:r w:rsidR="00871CD8">
        <w:t>institutional</w:t>
      </w:r>
      <w:r>
        <w:t xml:space="preserve"> trust is low</w:t>
      </w:r>
      <w:r w:rsidR="005C0E01">
        <w:t xml:space="preserve"> </w:t>
      </w:r>
      <w:r w:rsidR="00871CD8">
        <w:t xml:space="preserve">(this </w:t>
      </w:r>
      <w:r w:rsidR="007253EB">
        <w:t>applied to both</w:t>
      </w:r>
      <w:r w:rsidR="0058398D">
        <w:t xml:space="preserve"> providers </w:t>
      </w:r>
      <w:r w:rsidR="007253EB">
        <w:t>and</w:t>
      </w:r>
      <w:r w:rsidR="0058398D">
        <w:t xml:space="preserve"> complaints processes</w:t>
      </w:r>
      <w:r w:rsidR="007253EB">
        <w:t>)</w:t>
      </w:r>
      <w:r>
        <w:t xml:space="preserve">, </w:t>
      </w:r>
      <w:r w:rsidR="0005372B">
        <w:t xml:space="preserve">that providers each have different views on what </w:t>
      </w:r>
      <w:r w:rsidR="000D7AB1">
        <w:t xml:space="preserve">entitlements are (and that this leaves those who interact with them confused and frustrated </w:t>
      </w:r>
      <w:r w:rsidR="00975B2B">
        <w:t>in interactions),</w:t>
      </w:r>
      <w:r w:rsidR="000D7AB1">
        <w:t xml:space="preserve"> </w:t>
      </w:r>
      <w:r>
        <w:t xml:space="preserve">and that </w:t>
      </w:r>
      <w:r w:rsidR="0090768E">
        <w:t>in some cases the genesis</w:t>
      </w:r>
      <w:r w:rsidR="00222B1E">
        <w:t xml:space="preserve"> of </w:t>
      </w:r>
      <w:r w:rsidR="0090768E">
        <w:t>a complain</w:t>
      </w:r>
      <w:r w:rsidR="004C505A">
        <w:t>t</w:t>
      </w:r>
      <w:r w:rsidR="0090768E">
        <w:t xml:space="preserve"> is in </w:t>
      </w:r>
      <w:r w:rsidR="007566C4">
        <w:t xml:space="preserve">staff who </w:t>
      </w:r>
      <w:r w:rsidR="00F24C21">
        <w:t>c</w:t>
      </w:r>
      <w:r w:rsidR="00975B2B">
        <w:t>hose not to de-escalate</w:t>
      </w:r>
      <w:r w:rsidR="00F24C21">
        <w:t xml:space="preserve"> a situation </w:t>
      </w:r>
      <w:r w:rsidR="0053489C">
        <w:t>when they could have.</w:t>
      </w:r>
    </w:p>
    <w:p w14:paraId="1B050304" w14:textId="77777777" w:rsidR="00285902" w:rsidRDefault="00285902" w:rsidP="00285902">
      <w:pPr>
        <w:pStyle w:val="Quote"/>
      </w:pPr>
      <w:r w:rsidRPr="00285902">
        <w:t>In my experience</w:t>
      </w:r>
      <w:r w:rsidR="001C1875">
        <w:t xml:space="preserve"> </w:t>
      </w:r>
      <w:r w:rsidRPr="00285902">
        <w:t xml:space="preserve">it depends on the staff in the agency and their policies. Current agencies are </w:t>
      </w:r>
      <w:r w:rsidR="001C1875" w:rsidRPr="00285902">
        <w:t>ok</w:t>
      </w:r>
      <w:r w:rsidR="001C1875">
        <w:t>ay,</w:t>
      </w:r>
      <w:r w:rsidRPr="00285902">
        <w:t xml:space="preserve"> but a previous provider was difficult to deal with</w:t>
      </w:r>
      <w:r w:rsidR="001C1875">
        <w:t>. [They]</w:t>
      </w:r>
      <w:r w:rsidRPr="00285902">
        <w:t xml:space="preserve"> seemed to be more focussed on punishment for behaviour rather than support.</w:t>
      </w:r>
    </w:p>
    <w:p w14:paraId="2A516A86" w14:textId="77777777" w:rsidR="0086701A" w:rsidRPr="0086701A" w:rsidRDefault="003D3C0B" w:rsidP="0086701A">
      <w:pPr>
        <w:rPr>
          <w:lang w:val="en-AU"/>
        </w:rPr>
      </w:pPr>
      <w:r>
        <w:rPr>
          <w:lang w:val="en-AU"/>
        </w:rPr>
        <w:t xml:space="preserve">Descriptions were offered about delays in people getting back to them, frustrations </w:t>
      </w:r>
      <w:r w:rsidR="00156F96">
        <w:rPr>
          <w:lang w:val="en-AU"/>
        </w:rPr>
        <w:t xml:space="preserve">and stress building for people </w:t>
      </w:r>
      <w:r w:rsidR="00A06FAF">
        <w:rPr>
          <w:lang w:val="en-AU"/>
        </w:rPr>
        <w:t xml:space="preserve">who cannot access the support they need, and in feeling lost as to </w:t>
      </w:r>
      <w:r w:rsidR="00456DE9">
        <w:rPr>
          <w:lang w:val="en-AU"/>
        </w:rPr>
        <w:t>how to proceed in making a complaint.</w:t>
      </w:r>
      <w:r w:rsidR="00156F96">
        <w:rPr>
          <w:lang w:val="en-AU"/>
        </w:rPr>
        <w:t xml:space="preserve"> </w:t>
      </w:r>
    </w:p>
    <w:p w14:paraId="107067C1" w14:textId="77777777" w:rsidR="002323E8" w:rsidRPr="0086701A" w:rsidRDefault="00094331" w:rsidP="002323E8">
      <w:pPr>
        <w:pStyle w:val="Quote"/>
      </w:pPr>
      <w:r>
        <w:t>Complaints processes are unsafe and I have no trust that DSS or the Commissioner will improve.</w:t>
      </w:r>
    </w:p>
    <w:p w14:paraId="43491F1F" w14:textId="77777777" w:rsidR="00FF0E04" w:rsidRDefault="00507D6A" w:rsidP="006E0A28">
      <w:pPr>
        <w:pStyle w:val="Heading8"/>
      </w:pPr>
      <w:r>
        <w:t xml:space="preserve">Other commentary </w:t>
      </w:r>
    </w:p>
    <w:p w14:paraId="673BB117" w14:textId="77777777" w:rsidR="00FF0E04" w:rsidRDefault="00B00A27" w:rsidP="00E43AC0">
      <w:r>
        <w:t>A moderate number talked about the importance of c</w:t>
      </w:r>
      <w:r w:rsidR="00FF0E04">
        <w:t>ultural safety</w:t>
      </w:r>
      <w:r>
        <w:t xml:space="preserve"> in any complaints process, </w:t>
      </w:r>
      <w:r w:rsidR="000D0369">
        <w:t xml:space="preserve">almost </w:t>
      </w:r>
      <w:r w:rsidR="00856E2F">
        <w:t>all stating this in simple terms, though a few noted that</w:t>
      </w:r>
      <w:r w:rsidR="00047A4F">
        <w:t>, for them, this meant accommodating different ways of communicating</w:t>
      </w:r>
      <w:r w:rsidR="00856E2F">
        <w:t xml:space="preserve"> </w:t>
      </w:r>
      <w:r w:rsidR="001C4688">
        <w:t>or an</w:t>
      </w:r>
      <w:r w:rsidR="003C5709">
        <w:t xml:space="preserve"> understanding</w:t>
      </w:r>
      <w:r w:rsidR="001C4688">
        <w:t xml:space="preserve"> that some cultures</w:t>
      </w:r>
      <w:r w:rsidR="00520DFA">
        <w:t xml:space="preserve"> may</w:t>
      </w:r>
      <w:r w:rsidR="001C4688">
        <w:t xml:space="preserve"> </w:t>
      </w:r>
      <w:r w:rsidR="003C5709">
        <w:t>shy away from</w:t>
      </w:r>
      <w:r w:rsidR="001C4688">
        <w:t xml:space="preserve"> ‘mak</w:t>
      </w:r>
      <w:r w:rsidR="003C5709">
        <w:t>ing</w:t>
      </w:r>
      <w:r w:rsidR="001C4688">
        <w:t xml:space="preserve"> a</w:t>
      </w:r>
      <w:r>
        <w:t xml:space="preserve"> </w:t>
      </w:r>
      <w:r w:rsidR="003C5709">
        <w:t xml:space="preserve">fuss’. </w:t>
      </w:r>
    </w:p>
    <w:p w14:paraId="7805AE79" w14:textId="77777777" w:rsidR="001A6DB4" w:rsidRDefault="001A6DB4" w:rsidP="001A6DB4">
      <w:pPr>
        <w:pStyle w:val="Quote"/>
      </w:pPr>
      <w:r w:rsidRPr="001A6DB4">
        <w:t xml:space="preserve">Pacific </w:t>
      </w:r>
      <w:r w:rsidR="000F23DC">
        <w:t>whānau</w:t>
      </w:r>
      <w:r w:rsidRPr="001A6DB4">
        <w:t>: avoid complaining and may downplay issues. May make own adjustments in response to a situation.</w:t>
      </w:r>
    </w:p>
    <w:p w14:paraId="0D03401C" w14:textId="77777777" w:rsidR="00551128" w:rsidRPr="00551128" w:rsidRDefault="00551128" w:rsidP="00551128">
      <w:pPr>
        <w:pStyle w:val="Quote"/>
      </w:pPr>
      <w:r w:rsidRPr="00551128">
        <w:t>Many people complaining is not part of their culture (whakam</w:t>
      </w:r>
      <w:r w:rsidR="003319D5">
        <w:t>ā</w:t>
      </w:r>
      <w:r w:rsidRPr="00551128">
        <w:t>) so they just disengage and create their own navigation and networks to replace the system that didn’t work.</w:t>
      </w:r>
    </w:p>
    <w:p w14:paraId="50BF383B" w14:textId="77777777" w:rsidR="00E43AC0" w:rsidRDefault="008C16CE" w:rsidP="00E43AC0">
      <w:r>
        <w:t>Several</w:t>
      </w:r>
      <w:r w:rsidR="00551128">
        <w:t xml:space="preserve"> people noted that receiving u</w:t>
      </w:r>
      <w:r w:rsidR="00FF0E04">
        <w:t>pdates</w:t>
      </w:r>
      <w:r w:rsidR="00551128">
        <w:t xml:space="preserve"> or regular communications about the status of a complaint or feedback </w:t>
      </w:r>
      <w:r w:rsidR="002C1FCD">
        <w:t>is</w:t>
      </w:r>
      <w:r w:rsidR="00551128">
        <w:t xml:space="preserve"> an integral part of the process. </w:t>
      </w:r>
      <w:r w:rsidR="00520DFA">
        <w:t>S</w:t>
      </w:r>
      <w:r w:rsidR="00C06219">
        <w:t xml:space="preserve">everal other people noted that </w:t>
      </w:r>
      <w:r w:rsidR="00E43AC0">
        <w:t xml:space="preserve">DSS providers </w:t>
      </w:r>
      <w:r w:rsidR="00EA7554">
        <w:t xml:space="preserve">should be held </w:t>
      </w:r>
      <w:r w:rsidR="00E43AC0">
        <w:t>to a high standard</w:t>
      </w:r>
      <w:r w:rsidR="00EA7554">
        <w:t xml:space="preserve">, and that </w:t>
      </w:r>
      <w:r w:rsidR="00B72F3F">
        <w:t>complaints</w:t>
      </w:r>
      <w:r w:rsidR="00EA7554">
        <w:t xml:space="preserve"> and feedback are a </w:t>
      </w:r>
      <w:r w:rsidR="00C616C7">
        <w:t>valuable means by which improvements c</w:t>
      </w:r>
      <w:r w:rsidR="00E26BD2">
        <w:t>an be made.</w:t>
      </w:r>
    </w:p>
    <w:p w14:paraId="52DD02E7" w14:textId="77777777" w:rsidR="00B72F3F" w:rsidRDefault="00B72F3F" w:rsidP="00B72F3F">
      <w:pPr>
        <w:pStyle w:val="Quote"/>
      </w:pPr>
      <w:r w:rsidRPr="00B72F3F">
        <w:t>Feedback should not only be used to resolve individual concerns but also to drive continuous quality improvement across the disability support system.</w:t>
      </w:r>
    </w:p>
    <w:p w14:paraId="03C53F19" w14:textId="77777777" w:rsidR="009F55F0" w:rsidRPr="00EC7AA7" w:rsidRDefault="009F55F0" w:rsidP="00EC7AA7">
      <w:pPr>
        <w:rPr>
          <w:lang w:eastAsia="en-NZ"/>
        </w:rPr>
      </w:pPr>
      <w:r>
        <w:br w:type="page"/>
      </w:r>
    </w:p>
    <w:p w14:paraId="41125A21" w14:textId="77777777" w:rsidR="00FD15D7" w:rsidRPr="00E56A25" w:rsidRDefault="007D3968" w:rsidP="00E56A25">
      <w:pPr>
        <w:pStyle w:val="Heading2"/>
      </w:pPr>
      <w:bookmarkStart w:id="49" w:name="_Toc237871986"/>
      <w:bookmarkStart w:id="50" w:name="_Toc240981047"/>
      <w:r w:rsidRPr="003563B3">
        <w:rPr>
          <w:b/>
          <w:bCs/>
        </w:rPr>
        <w:t>Topic</w:t>
      </w:r>
      <w:r w:rsidR="00FD15D7" w:rsidRPr="003563B3">
        <w:rPr>
          <w:b/>
          <w:bCs/>
        </w:rPr>
        <w:t xml:space="preserve"> 4:</w:t>
      </w:r>
      <w:r w:rsidR="00FD15D7" w:rsidRPr="00E56A25">
        <w:t xml:space="preserve"> </w:t>
      </w:r>
      <w:r w:rsidR="00B85EDC" w:rsidRPr="00B85EDC">
        <w:t>Better support for carer respite and breaks</w:t>
      </w:r>
      <w:bookmarkEnd w:id="49"/>
      <w:bookmarkEnd w:id="5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0CECE" w:themeFill="background2" w:themeFillShade="E6"/>
        <w:tblLook w:val="04A0" w:firstRow="1" w:lastRow="0" w:firstColumn="1" w:lastColumn="0" w:noHBand="0" w:noVBand="1"/>
      </w:tblPr>
      <w:tblGrid>
        <w:gridCol w:w="9180"/>
      </w:tblGrid>
      <w:tr w:rsidR="00200637" w:rsidRPr="00FF778E" w14:paraId="2DFCBCC8" w14:textId="77777777" w:rsidTr="004F1C8B">
        <w:trPr>
          <w:trHeight w:val="3486"/>
        </w:trPr>
        <w:tc>
          <w:tcPr>
            <w:tcW w:w="9180" w:type="dxa"/>
            <w:shd w:val="clear" w:color="auto" w:fill="D9D9D9" w:themeFill="background1" w:themeFillShade="D9"/>
          </w:tcPr>
          <w:p w14:paraId="781878BB" w14:textId="77777777" w:rsidR="008F551E" w:rsidRDefault="008F551E" w:rsidP="008F551E">
            <w:pPr>
              <w:pStyle w:val="Heading4"/>
            </w:pPr>
            <w:r>
              <w:t>DSS prompts used in engagement</w:t>
            </w:r>
          </w:p>
          <w:p w14:paraId="5DDC887B" w14:textId="77777777" w:rsidR="00200637" w:rsidRDefault="00214E57" w:rsidP="00E6297E">
            <w:pPr>
              <w:pStyle w:val="Heading7"/>
            </w:pPr>
            <w:r>
              <w:t>Introduction to s</w:t>
            </w:r>
            <w:r w:rsidR="00200637">
              <w:t>urvey questions</w:t>
            </w:r>
            <w:r>
              <w:t xml:space="preserve"> 18</w:t>
            </w:r>
            <w:r w:rsidR="006164BB">
              <w:t xml:space="preserve"> – </w:t>
            </w:r>
            <w:r>
              <w:t>20</w:t>
            </w:r>
          </w:p>
          <w:p w14:paraId="706CBBE9" w14:textId="77777777" w:rsidR="00DE4866" w:rsidRPr="00E770EA" w:rsidRDefault="00DE4866" w:rsidP="00DE4866">
            <w:pPr>
              <w:rPr>
                <w:sz w:val="22"/>
                <w:szCs w:val="22"/>
              </w:rPr>
            </w:pPr>
            <w:r w:rsidRPr="00E770EA">
              <w:rPr>
                <w:sz w:val="22"/>
                <w:szCs w:val="22"/>
              </w:rPr>
              <w:t>Building</w:t>
            </w:r>
            <w:r w:rsidR="00536500" w:rsidRPr="00E770EA">
              <w:rPr>
                <w:sz w:val="22"/>
                <w:szCs w:val="22"/>
              </w:rPr>
              <w:t xml:space="preserve"> </w:t>
            </w:r>
            <w:r w:rsidRPr="00E770EA">
              <w:rPr>
                <w:sz w:val="22"/>
                <w:szCs w:val="22"/>
              </w:rPr>
              <w:t>on the</w:t>
            </w:r>
            <w:r w:rsidR="00536500" w:rsidRPr="00E770EA">
              <w:rPr>
                <w:sz w:val="22"/>
                <w:szCs w:val="22"/>
              </w:rPr>
              <w:t xml:space="preserve"> </w:t>
            </w:r>
            <w:r w:rsidRPr="00E770EA">
              <w:rPr>
                <w:sz w:val="22"/>
                <w:szCs w:val="22"/>
              </w:rPr>
              <w:t>Draft Carers’</w:t>
            </w:r>
            <w:r w:rsidR="00536500" w:rsidRPr="00E770EA">
              <w:rPr>
                <w:sz w:val="22"/>
                <w:szCs w:val="22"/>
              </w:rPr>
              <w:t xml:space="preserve"> </w:t>
            </w:r>
            <w:r w:rsidRPr="00E770EA">
              <w:rPr>
                <w:sz w:val="22"/>
                <w:szCs w:val="22"/>
              </w:rPr>
              <w:t xml:space="preserve">Action Strategy Plan (available here: </w:t>
            </w:r>
            <w:r w:rsidR="00536500" w:rsidRPr="00E770EA">
              <w:rPr>
                <w:sz w:val="22"/>
                <w:szCs w:val="22"/>
              </w:rPr>
              <w:t>https://shorturl.at/r58aC),</w:t>
            </w:r>
            <w:r w:rsidRPr="00E770EA">
              <w:rPr>
                <w:sz w:val="22"/>
                <w:szCs w:val="22"/>
              </w:rPr>
              <w:t xml:space="preserve"> we want to think about ways we can</w:t>
            </w:r>
            <w:r w:rsidR="00536500" w:rsidRPr="00E770EA">
              <w:rPr>
                <w:sz w:val="22"/>
                <w:szCs w:val="22"/>
              </w:rPr>
              <w:t xml:space="preserve"> </w:t>
            </w:r>
            <w:r w:rsidRPr="00E770EA">
              <w:rPr>
                <w:sz w:val="22"/>
                <w:szCs w:val="22"/>
              </w:rPr>
              <w:t>improve</w:t>
            </w:r>
            <w:r w:rsidR="00536500" w:rsidRPr="00E770EA">
              <w:rPr>
                <w:sz w:val="22"/>
                <w:szCs w:val="22"/>
              </w:rPr>
              <w:t xml:space="preserve"> </w:t>
            </w:r>
            <w:r w:rsidRPr="00E770EA">
              <w:rPr>
                <w:sz w:val="22"/>
                <w:szCs w:val="22"/>
              </w:rPr>
              <w:t>our</w:t>
            </w:r>
            <w:r w:rsidR="00536500" w:rsidRPr="00E770EA">
              <w:rPr>
                <w:sz w:val="22"/>
                <w:szCs w:val="22"/>
              </w:rPr>
              <w:t xml:space="preserve"> </w:t>
            </w:r>
            <w:r w:rsidRPr="00E770EA">
              <w:rPr>
                <w:sz w:val="22"/>
                <w:szCs w:val="22"/>
              </w:rPr>
              <w:t>existing services</w:t>
            </w:r>
            <w:r w:rsidR="00536500" w:rsidRPr="00E770EA">
              <w:rPr>
                <w:sz w:val="22"/>
                <w:szCs w:val="22"/>
              </w:rPr>
              <w:t xml:space="preserve"> </w:t>
            </w:r>
            <w:r w:rsidRPr="00E770EA">
              <w:rPr>
                <w:sz w:val="22"/>
                <w:szCs w:val="22"/>
              </w:rPr>
              <w:t>to improve the health and wellbeing</w:t>
            </w:r>
            <w:r w:rsidR="00536500" w:rsidRPr="00E770EA">
              <w:rPr>
                <w:sz w:val="22"/>
                <w:szCs w:val="22"/>
              </w:rPr>
              <w:t xml:space="preserve"> </w:t>
            </w:r>
            <w:r w:rsidRPr="00E770EA">
              <w:rPr>
                <w:sz w:val="22"/>
                <w:szCs w:val="22"/>
              </w:rPr>
              <w:t>of carers. </w:t>
            </w:r>
          </w:p>
          <w:p w14:paraId="1671C2B2" w14:textId="77777777" w:rsidR="00200637" w:rsidRDefault="003B19F2" w:rsidP="00E6297E">
            <w:pPr>
              <w:pStyle w:val="Heading7"/>
              <w:rPr>
                <w:lang w:eastAsia="en-NZ"/>
              </w:rPr>
            </w:pPr>
            <w:r>
              <w:rPr>
                <w:lang w:eastAsia="en-NZ"/>
              </w:rPr>
              <w:t>Relevant w</w:t>
            </w:r>
            <w:r w:rsidR="00200637">
              <w:rPr>
                <w:lang w:eastAsia="en-NZ"/>
              </w:rPr>
              <w:t>orkshop discussion</w:t>
            </w:r>
            <w:r>
              <w:rPr>
                <w:lang w:eastAsia="en-NZ"/>
              </w:rPr>
              <w:t xml:space="preserve"> point</w:t>
            </w:r>
          </w:p>
          <w:p w14:paraId="2546F39E" w14:textId="77777777" w:rsidR="00200637" w:rsidRPr="004F1C8B" w:rsidRDefault="00DE4866" w:rsidP="00E6297E">
            <w:pPr>
              <w:rPr>
                <w:i/>
                <w:color w:val="000000" w:themeColor="text1"/>
                <w:sz w:val="22"/>
                <w:szCs w:val="22"/>
                <w:lang w:eastAsia="en-NZ"/>
              </w:rPr>
            </w:pPr>
            <w:r w:rsidRPr="004F1C8B">
              <w:rPr>
                <w:iCs/>
                <w:color w:val="000000" w:themeColor="text1"/>
                <w:sz w:val="22"/>
                <w:szCs w:val="22"/>
                <w:lang w:eastAsia="en-NZ"/>
              </w:rPr>
              <w:t>Topic C: Carers</w:t>
            </w:r>
            <w:r w:rsidR="004F1C8B" w:rsidRPr="004F1C8B">
              <w:rPr>
                <w:iCs/>
                <w:color w:val="000000" w:themeColor="text1"/>
                <w:sz w:val="22"/>
                <w:szCs w:val="22"/>
                <w:lang w:eastAsia="en-NZ"/>
              </w:rPr>
              <w:t>:</w:t>
            </w:r>
            <w:r w:rsidR="004F1C8B">
              <w:rPr>
                <w:i/>
                <w:color w:val="000000" w:themeColor="text1"/>
                <w:sz w:val="22"/>
                <w:szCs w:val="22"/>
                <w:lang w:eastAsia="en-NZ"/>
              </w:rPr>
              <w:t xml:space="preserve"> </w:t>
            </w:r>
            <w:r w:rsidRPr="00DE4866">
              <w:rPr>
                <w:color w:val="000000" w:themeColor="text1"/>
                <w:sz w:val="22"/>
                <w:szCs w:val="22"/>
                <w:lang w:eastAsia="en-NZ"/>
              </w:rPr>
              <w:t>Thinking about the services that DSS provides to carers and whānau, what is missing, or what else could we provide that could support you and your whānau?</w:t>
            </w:r>
          </w:p>
        </w:tc>
      </w:tr>
    </w:tbl>
    <w:p w14:paraId="53E309F7" w14:textId="77777777" w:rsidR="00200637" w:rsidRPr="00453109" w:rsidRDefault="00200637" w:rsidP="00492A2B">
      <w:pPr>
        <w:rPr>
          <w:sz w:val="8"/>
          <w:szCs w:val="8"/>
        </w:rPr>
      </w:pPr>
    </w:p>
    <w:tbl>
      <w:tblPr>
        <w:tblStyle w:val="TableGrid"/>
        <w:tblpPr w:leftFromText="180" w:rightFromText="180" w:vertAnchor="text" w:horzAnchor="margin" w:tblpY="131"/>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3F2B6"/>
        <w:tblLook w:val="04A0" w:firstRow="1" w:lastRow="0" w:firstColumn="1" w:lastColumn="0" w:noHBand="0" w:noVBand="1"/>
      </w:tblPr>
      <w:tblGrid>
        <w:gridCol w:w="9214"/>
      </w:tblGrid>
      <w:tr w:rsidR="00FD15D7" w:rsidRPr="00B85EDC" w14:paraId="02102AD3" w14:textId="77777777" w:rsidTr="008028D6">
        <w:trPr>
          <w:trHeight w:val="142"/>
        </w:trPr>
        <w:tc>
          <w:tcPr>
            <w:tcW w:w="9214" w:type="dxa"/>
            <w:shd w:val="clear" w:color="auto" w:fill="D3F2B6"/>
          </w:tcPr>
          <w:p w14:paraId="4802233E" w14:textId="77777777" w:rsidR="00FD15D7" w:rsidRDefault="00FD15D7">
            <w:pPr>
              <w:pStyle w:val="Heading4"/>
            </w:pPr>
            <w:r w:rsidRPr="00A31B28">
              <w:rPr>
                <w:lang w:val="en-NZ"/>
              </w:rPr>
              <w:t xml:space="preserve">Key </w:t>
            </w:r>
            <w:r w:rsidRPr="00A31B28">
              <w:t>findings</w:t>
            </w:r>
            <w:r w:rsidR="004A202E" w:rsidRPr="00A31B28">
              <w:t xml:space="preserve"> </w:t>
            </w:r>
            <w:r w:rsidR="00E1568C">
              <w:t>on</w:t>
            </w:r>
            <w:r w:rsidR="004A202E" w:rsidRPr="00A31B28">
              <w:t xml:space="preserve"> carer support</w:t>
            </w:r>
          </w:p>
          <w:p w14:paraId="150EEB8D" w14:textId="77777777" w:rsidR="000C7BE8" w:rsidRDefault="000C7BE8" w:rsidP="000C7BE8">
            <w:pPr>
              <w:pStyle w:val="Heading7"/>
            </w:pPr>
            <w:r>
              <w:t>Overall summary</w:t>
            </w:r>
          </w:p>
          <w:p w14:paraId="786F3485" w14:textId="77777777" w:rsidR="005546E5" w:rsidRPr="00B130EB" w:rsidRDefault="00050383" w:rsidP="00B130EB">
            <w:pPr>
              <w:rPr>
                <w:sz w:val="22"/>
                <w:szCs w:val="22"/>
              </w:rPr>
            </w:pPr>
            <w:r>
              <w:rPr>
                <w:sz w:val="22"/>
                <w:szCs w:val="22"/>
              </w:rPr>
              <w:t xml:space="preserve">The provision of services </w:t>
            </w:r>
            <w:r w:rsidR="005B6E9A">
              <w:rPr>
                <w:sz w:val="22"/>
                <w:szCs w:val="22"/>
              </w:rPr>
              <w:t>to improve the health and w</w:t>
            </w:r>
            <w:r w:rsidR="005A5FB2">
              <w:rPr>
                <w:sz w:val="22"/>
                <w:szCs w:val="22"/>
              </w:rPr>
              <w:t>ellbeing of carer</w:t>
            </w:r>
            <w:r w:rsidR="00981ACB">
              <w:rPr>
                <w:sz w:val="22"/>
                <w:szCs w:val="22"/>
              </w:rPr>
              <w:t>s</w:t>
            </w:r>
            <w:r w:rsidR="00E12FC4">
              <w:rPr>
                <w:sz w:val="22"/>
                <w:szCs w:val="22"/>
              </w:rPr>
              <w:t xml:space="preserve"> </w:t>
            </w:r>
            <w:r w:rsidR="004B72D6">
              <w:rPr>
                <w:sz w:val="22"/>
                <w:szCs w:val="22"/>
              </w:rPr>
              <w:t>was</w:t>
            </w:r>
            <w:r w:rsidR="0032334E">
              <w:rPr>
                <w:sz w:val="22"/>
                <w:szCs w:val="22"/>
              </w:rPr>
              <w:t xml:space="preserve"> </w:t>
            </w:r>
            <w:r w:rsidR="00F37AD7">
              <w:rPr>
                <w:sz w:val="22"/>
                <w:szCs w:val="22"/>
              </w:rPr>
              <w:t>overwhelmingly viewed as dependent on the provision of more</w:t>
            </w:r>
            <w:r w:rsidR="00983251">
              <w:rPr>
                <w:sz w:val="22"/>
                <w:szCs w:val="22"/>
              </w:rPr>
              <w:t>,</w:t>
            </w:r>
            <w:r w:rsidR="00F37AD7">
              <w:rPr>
                <w:sz w:val="22"/>
                <w:szCs w:val="22"/>
              </w:rPr>
              <w:t xml:space="preserve"> and more suitable</w:t>
            </w:r>
            <w:r w:rsidR="00983251">
              <w:rPr>
                <w:sz w:val="22"/>
                <w:szCs w:val="22"/>
              </w:rPr>
              <w:t>,</w:t>
            </w:r>
            <w:r w:rsidR="00F37AD7">
              <w:rPr>
                <w:sz w:val="22"/>
                <w:szCs w:val="22"/>
              </w:rPr>
              <w:t xml:space="preserve"> respite options. </w:t>
            </w:r>
            <w:r w:rsidR="00042591" w:rsidRPr="00042591">
              <w:rPr>
                <w:sz w:val="22"/>
                <w:szCs w:val="22"/>
              </w:rPr>
              <w:t xml:space="preserve">Disabled people, carers, </w:t>
            </w:r>
            <w:r w:rsidR="004506DA">
              <w:rPr>
                <w:sz w:val="22"/>
                <w:szCs w:val="22"/>
              </w:rPr>
              <w:t xml:space="preserve">and </w:t>
            </w:r>
            <w:r w:rsidR="00042591" w:rsidRPr="00042591">
              <w:rPr>
                <w:sz w:val="22"/>
                <w:szCs w:val="22"/>
              </w:rPr>
              <w:t xml:space="preserve">whānau </w:t>
            </w:r>
            <w:r w:rsidR="004506DA">
              <w:rPr>
                <w:sz w:val="22"/>
                <w:szCs w:val="22"/>
              </w:rPr>
              <w:t>as well as stakeholders,</w:t>
            </w:r>
            <w:r w:rsidR="00042591" w:rsidRPr="00042591">
              <w:rPr>
                <w:sz w:val="22"/>
                <w:szCs w:val="22"/>
              </w:rPr>
              <w:t xml:space="preserve"> consistently</w:t>
            </w:r>
            <w:r w:rsidR="00042591">
              <w:rPr>
                <w:sz w:val="22"/>
                <w:szCs w:val="22"/>
              </w:rPr>
              <w:t xml:space="preserve"> reported that a lack of services in their area, at the des</w:t>
            </w:r>
            <w:r w:rsidR="00983251">
              <w:rPr>
                <w:sz w:val="22"/>
                <w:szCs w:val="22"/>
              </w:rPr>
              <w:t xml:space="preserve">ired </w:t>
            </w:r>
            <w:r w:rsidR="00042591">
              <w:rPr>
                <w:sz w:val="22"/>
                <w:szCs w:val="22"/>
              </w:rPr>
              <w:t>times</w:t>
            </w:r>
            <w:r w:rsidR="00983251">
              <w:rPr>
                <w:sz w:val="22"/>
                <w:szCs w:val="22"/>
              </w:rPr>
              <w:t xml:space="preserve">, and that could cater to the specific needs of the disabled person were what was making accessing breaks for carers difficult. </w:t>
            </w:r>
          </w:p>
          <w:p w14:paraId="5D3ECA46" w14:textId="77777777" w:rsidR="002E384C" w:rsidRPr="00A31B28" w:rsidRDefault="00A56A7F" w:rsidP="00DB2E99">
            <w:pPr>
              <w:pStyle w:val="Heading7"/>
              <w:rPr>
                <w:lang w:val="en-NZ"/>
              </w:rPr>
            </w:pPr>
            <w:r w:rsidRPr="00A31B28">
              <w:rPr>
                <w:lang w:val="en-NZ"/>
              </w:rPr>
              <w:t xml:space="preserve">What </w:t>
            </w:r>
            <w:r w:rsidR="00263C9B" w:rsidRPr="00A31B28">
              <w:t>people</w:t>
            </w:r>
            <w:r w:rsidRPr="00A31B28">
              <w:rPr>
                <w:lang w:val="en-NZ"/>
              </w:rPr>
              <w:t xml:space="preserve"> said</w:t>
            </w:r>
          </w:p>
          <w:p w14:paraId="4CE2D84A" w14:textId="77777777" w:rsidR="00A43028" w:rsidRPr="00A31B28" w:rsidRDefault="00EB0AE5" w:rsidP="000A3DDF">
            <w:pPr>
              <w:pStyle w:val="Heading9"/>
              <w:rPr>
                <w:lang w:val="en-NZ"/>
              </w:rPr>
            </w:pPr>
            <w:r w:rsidRPr="00A31B28">
              <w:t>Issues faced when accessing respite care, day programmes, or other DSS services that support carers</w:t>
            </w:r>
          </w:p>
          <w:p w14:paraId="35906833" w14:textId="77777777" w:rsidR="00222568" w:rsidRPr="00A31B28" w:rsidRDefault="00222568">
            <w:pPr>
              <w:pStyle w:val="ListParagraph"/>
              <w:numPr>
                <w:ilvl w:val="0"/>
                <w:numId w:val="9"/>
              </w:numPr>
              <w:rPr>
                <w:color w:val="000000" w:themeColor="text1"/>
                <w:sz w:val="22"/>
                <w:szCs w:val="22"/>
              </w:rPr>
            </w:pPr>
            <w:r w:rsidRPr="00A31B28">
              <w:rPr>
                <w:color w:val="000000" w:themeColor="text1"/>
                <w:sz w:val="22"/>
                <w:szCs w:val="22"/>
              </w:rPr>
              <w:t xml:space="preserve">The overarching issue identified in </w:t>
            </w:r>
            <w:r w:rsidR="00284F32">
              <w:rPr>
                <w:color w:val="000000" w:themeColor="text1"/>
                <w:sz w:val="22"/>
                <w:szCs w:val="22"/>
              </w:rPr>
              <w:t xml:space="preserve">response to the issues that </w:t>
            </w:r>
            <w:r w:rsidR="00787EB1">
              <w:rPr>
                <w:color w:val="000000" w:themeColor="text1"/>
                <w:sz w:val="22"/>
                <w:szCs w:val="22"/>
              </w:rPr>
              <w:t xml:space="preserve">are faced in accessing </w:t>
            </w:r>
            <w:r w:rsidR="00787EB1" w:rsidRPr="00787EB1">
              <w:rPr>
                <w:color w:val="000000" w:themeColor="text1"/>
                <w:sz w:val="22"/>
                <w:szCs w:val="22"/>
              </w:rPr>
              <w:t xml:space="preserve">respite care, day programmes, or other DSS services that support carers </w:t>
            </w:r>
            <w:r w:rsidRPr="00A31B28">
              <w:rPr>
                <w:color w:val="000000" w:themeColor="text1"/>
                <w:sz w:val="22"/>
                <w:szCs w:val="22"/>
              </w:rPr>
              <w:t>was a l</w:t>
            </w:r>
            <w:r w:rsidR="00BB2014" w:rsidRPr="00A31B28">
              <w:rPr>
                <w:color w:val="000000" w:themeColor="text1"/>
                <w:sz w:val="22"/>
                <w:szCs w:val="22"/>
              </w:rPr>
              <w:t>ack of services</w:t>
            </w:r>
            <w:r w:rsidR="006903AF" w:rsidRPr="00A31B28">
              <w:rPr>
                <w:color w:val="000000" w:themeColor="text1"/>
                <w:sz w:val="22"/>
                <w:szCs w:val="22"/>
              </w:rPr>
              <w:t xml:space="preserve"> to accommodate disabled people</w:t>
            </w:r>
            <w:r w:rsidR="008F5FEA" w:rsidRPr="00A31B28">
              <w:rPr>
                <w:color w:val="000000" w:themeColor="text1"/>
                <w:sz w:val="22"/>
                <w:szCs w:val="22"/>
              </w:rPr>
              <w:t xml:space="preserve">. </w:t>
            </w:r>
          </w:p>
          <w:p w14:paraId="7FFA33C8" w14:textId="77777777" w:rsidR="0026178C" w:rsidRPr="00A31B28" w:rsidRDefault="008F5FEA">
            <w:pPr>
              <w:pStyle w:val="ListParagraph"/>
              <w:numPr>
                <w:ilvl w:val="0"/>
                <w:numId w:val="9"/>
              </w:numPr>
              <w:rPr>
                <w:color w:val="000000" w:themeColor="text1"/>
                <w:sz w:val="22"/>
                <w:szCs w:val="22"/>
              </w:rPr>
            </w:pPr>
            <w:r w:rsidRPr="00A31B28">
              <w:rPr>
                <w:color w:val="000000" w:themeColor="text1"/>
                <w:sz w:val="22"/>
                <w:szCs w:val="22"/>
              </w:rPr>
              <w:t>A similar issue</w:t>
            </w:r>
            <w:r w:rsidR="0089081E" w:rsidRPr="00A31B28">
              <w:rPr>
                <w:color w:val="000000" w:themeColor="text1"/>
                <w:sz w:val="22"/>
                <w:szCs w:val="22"/>
              </w:rPr>
              <w:t xml:space="preserve"> </w:t>
            </w:r>
            <w:r w:rsidR="0026178C" w:rsidRPr="00A31B28">
              <w:rPr>
                <w:color w:val="000000" w:themeColor="text1"/>
                <w:sz w:val="22"/>
                <w:szCs w:val="22"/>
              </w:rPr>
              <w:t xml:space="preserve">also </w:t>
            </w:r>
            <w:r w:rsidR="0089081E" w:rsidRPr="00A31B28">
              <w:rPr>
                <w:color w:val="000000" w:themeColor="text1"/>
                <w:sz w:val="22"/>
                <w:szCs w:val="22"/>
              </w:rPr>
              <w:t>mentioned frequently was the</w:t>
            </w:r>
            <w:r w:rsidR="00BB2014" w:rsidRPr="00A31B28">
              <w:rPr>
                <w:color w:val="000000" w:themeColor="text1"/>
                <w:sz w:val="22"/>
                <w:szCs w:val="22"/>
              </w:rPr>
              <w:t xml:space="preserve"> lack of </w:t>
            </w:r>
            <w:r w:rsidR="00BB2014" w:rsidRPr="005029B5">
              <w:rPr>
                <w:i/>
                <w:color w:val="000000" w:themeColor="text1"/>
                <w:sz w:val="22"/>
                <w:szCs w:val="22"/>
              </w:rPr>
              <w:t>suitable</w:t>
            </w:r>
            <w:r w:rsidR="00BB2014" w:rsidRPr="00A31B28">
              <w:rPr>
                <w:color w:val="000000" w:themeColor="text1"/>
                <w:sz w:val="22"/>
                <w:szCs w:val="22"/>
              </w:rPr>
              <w:t xml:space="preserve"> services</w:t>
            </w:r>
            <w:r w:rsidR="005029B5">
              <w:rPr>
                <w:color w:val="000000" w:themeColor="text1"/>
                <w:sz w:val="22"/>
                <w:szCs w:val="22"/>
              </w:rPr>
              <w:t>/staff</w:t>
            </w:r>
            <w:r w:rsidR="00BB2014" w:rsidRPr="00A31B28">
              <w:rPr>
                <w:color w:val="000000" w:themeColor="text1"/>
                <w:sz w:val="22"/>
                <w:szCs w:val="22"/>
              </w:rPr>
              <w:t xml:space="preserve"> </w:t>
            </w:r>
            <w:r w:rsidR="00434F31">
              <w:rPr>
                <w:color w:val="000000" w:themeColor="text1"/>
                <w:sz w:val="22"/>
                <w:szCs w:val="22"/>
              </w:rPr>
              <w:t xml:space="preserve">to </w:t>
            </w:r>
            <w:r w:rsidR="00BB2014" w:rsidRPr="00A31B28">
              <w:rPr>
                <w:color w:val="000000" w:themeColor="text1"/>
                <w:sz w:val="22"/>
                <w:szCs w:val="22"/>
              </w:rPr>
              <w:t xml:space="preserve">provide care </w:t>
            </w:r>
            <w:r w:rsidR="0026178C" w:rsidRPr="00A31B28">
              <w:rPr>
                <w:color w:val="000000" w:themeColor="text1"/>
                <w:sz w:val="22"/>
                <w:szCs w:val="22"/>
              </w:rPr>
              <w:t xml:space="preserve">for </w:t>
            </w:r>
            <w:r w:rsidR="00BB2014" w:rsidRPr="00A31B28">
              <w:rPr>
                <w:color w:val="000000" w:themeColor="text1"/>
                <w:sz w:val="22"/>
                <w:szCs w:val="22"/>
              </w:rPr>
              <w:t>people with specific disability needs</w:t>
            </w:r>
            <w:r w:rsidR="00084EF3">
              <w:rPr>
                <w:color w:val="000000" w:themeColor="text1"/>
                <w:sz w:val="22"/>
                <w:szCs w:val="22"/>
              </w:rPr>
              <w:t xml:space="preserve">, </w:t>
            </w:r>
            <w:r w:rsidR="008D6DAC" w:rsidRPr="00A31B28">
              <w:rPr>
                <w:color w:val="000000" w:themeColor="text1"/>
                <w:sz w:val="22"/>
                <w:szCs w:val="22"/>
              </w:rPr>
              <w:t>or</w:t>
            </w:r>
            <w:r w:rsidR="00C2344C" w:rsidRPr="00A31B28">
              <w:rPr>
                <w:color w:val="000000" w:themeColor="text1"/>
                <w:sz w:val="22"/>
                <w:szCs w:val="22"/>
              </w:rPr>
              <w:t xml:space="preserve"> that it is hard to find </w:t>
            </w:r>
            <w:r w:rsidR="00084EF3">
              <w:rPr>
                <w:color w:val="000000" w:themeColor="text1"/>
                <w:sz w:val="22"/>
                <w:szCs w:val="22"/>
              </w:rPr>
              <w:t xml:space="preserve">respite that </w:t>
            </w:r>
            <w:r w:rsidR="0055489A">
              <w:rPr>
                <w:color w:val="000000" w:themeColor="text1"/>
                <w:sz w:val="22"/>
                <w:szCs w:val="22"/>
              </w:rPr>
              <w:t xml:space="preserve">aligns </w:t>
            </w:r>
            <w:r w:rsidR="00FA7971">
              <w:rPr>
                <w:color w:val="000000" w:themeColor="text1"/>
                <w:sz w:val="22"/>
                <w:szCs w:val="22"/>
              </w:rPr>
              <w:t>with</w:t>
            </w:r>
            <w:r w:rsidR="000A2313" w:rsidRPr="00A31B28">
              <w:rPr>
                <w:color w:val="000000" w:themeColor="text1"/>
                <w:sz w:val="20"/>
                <w:szCs w:val="20"/>
              </w:rPr>
              <w:t xml:space="preserve"> </w:t>
            </w:r>
            <w:r w:rsidR="008D6DAC" w:rsidRPr="00A31B28">
              <w:rPr>
                <w:color w:val="000000" w:themeColor="text1"/>
                <w:sz w:val="22"/>
                <w:szCs w:val="22"/>
              </w:rPr>
              <w:t>age</w:t>
            </w:r>
            <w:r w:rsidR="00FA7971">
              <w:rPr>
                <w:color w:val="000000" w:themeColor="text1"/>
                <w:sz w:val="22"/>
                <w:szCs w:val="22"/>
              </w:rPr>
              <w:t xml:space="preserve"> and stage</w:t>
            </w:r>
            <w:r w:rsidR="008D6DAC" w:rsidRPr="00A31B28">
              <w:rPr>
                <w:color w:val="000000" w:themeColor="text1"/>
                <w:sz w:val="22"/>
                <w:szCs w:val="22"/>
              </w:rPr>
              <w:t>, interests</w:t>
            </w:r>
            <w:r w:rsidR="0089081E" w:rsidRPr="00A31B28">
              <w:rPr>
                <w:color w:val="000000" w:themeColor="text1"/>
                <w:sz w:val="22"/>
                <w:szCs w:val="22"/>
              </w:rPr>
              <w:t>, and cultural needs</w:t>
            </w:r>
            <w:r w:rsidR="0026178C" w:rsidRPr="00A31B28">
              <w:rPr>
                <w:color w:val="000000" w:themeColor="text1"/>
                <w:sz w:val="22"/>
                <w:szCs w:val="22"/>
              </w:rPr>
              <w:t>.</w:t>
            </w:r>
            <w:r w:rsidR="00084EF3">
              <w:rPr>
                <w:color w:val="000000" w:themeColor="text1"/>
                <w:sz w:val="22"/>
                <w:szCs w:val="22"/>
              </w:rPr>
              <w:t xml:space="preserve"> </w:t>
            </w:r>
            <w:r w:rsidR="00356508">
              <w:rPr>
                <w:color w:val="000000" w:themeColor="text1"/>
                <w:sz w:val="22"/>
                <w:szCs w:val="22"/>
              </w:rPr>
              <w:t>This was reported for people seeking</w:t>
            </w:r>
            <w:r w:rsidR="00084EF3">
              <w:rPr>
                <w:color w:val="000000" w:themeColor="text1"/>
                <w:sz w:val="22"/>
                <w:szCs w:val="22"/>
              </w:rPr>
              <w:t xml:space="preserve"> mainstream services and </w:t>
            </w:r>
            <w:r w:rsidR="00356508">
              <w:rPr>
                <w:color w:val="000000" w:themeColor="text1"/>
                <w:sz w:val="22"/>
                <w:szCs w:val="22"/>
              </w:rPr>
              <w:t xml:space="preserve">independent carers to provide in-house care. </w:t>
            </w:r>
          </w:p>
          <w:p w14:paraId="3CA175E5" w14:textId="77777777" w:rsidR="008D03E6" w:rsidRPr="00A31B28" w:rsidRDefault="008D03E6" w:rsidP="000A3DDF">
            <w:pPr>
              <w:pStyle w:val="Heading9"/>
              <w:rPr>
                <w:rFonts w:ascii="Roboto" w:hAnsi="Roboto"/>
                <w:b/>
                <w:lang w:val="en-NZ"/>
              </w:rPr>
            </w:pPr>
            <w:r w:rsidRPr="00A31B28">
              <w:rPr>
                <w:lang w:val="en-NZ"/>
              </w:rPr>
              <w:t>Changes to services for carers that would make it easier to take a break when needed</w:t>
            </w:r>
          </w:p>
          <w:p w14:paraId="19349DF2" w14:textId="77777777" w:rsidR="00F67E77" w:rsidRPr="00A31B28" w:rsidRDefault="000A2313">
            <w:pPr>
              <w:pStyle w:val="ListParagraph"/>
              <w:numPr>
                <w:ilvl w:val="0"/>
                <w:numId w:val="9"/>
              </w:numPr>
              <w:rPr>
                <w:color w:val="000000" w:themeColor="text1"/>
                <w:sz w:val="22"/>
                <w:szCs w:val="22"/>
              </w:rPr>
            </w:pPr>
            <w:r w:rsidRPr="00A31B28">
              <w:rPr>
                <w:color w:val="000000" w:themeColor="text1"/>
                <w:sz w:val="22"/>
                <w:szCs w:val="22"/>
              </w:rPr>
              <w:t xml:space="preserve">People wanted to see </w:t>
            </w:r>
            <w:r w:rsidR="00590F52" w:rsidRPr="00A31B28">
              <w:rPr>
                <w:color w:val="000000" w:themeColor="text1"/>
                <w:sz w:val="22"/>
                <w:szCs w:val="22"/>
              </w:rPr>
              <w:t xml:space="preserve">more respite services and </w:t>
            </w:r>
            <w:r w:rsidR="00A31B28" w:rsidRPr="00A31B28">
              <w:rPr>
                <w:color w:val="000000" w:themeColor="text1"/>
                <w:sz w:val="22"/>
                <w:szCs w:val="22"/>
              </w:rPr>
              <w:t xml:space="preserve">a wider variety of </w:t>
            </w:r>
            <w:r w:rsidR="00590F52" w:rsidRPr="00A31B28">
              <w:rPr>
                <w:color w:val="000000" w:themeColor="text1"/>
                <w:sz w:val="22"/>
                <w:szCs w:val="22"/>
              </w:rPr>
              <w:t>options for respite,</w:t>
            </w:r>
            <w:r w:rsidR="00A31B28" w:rsidRPr="00A31B28">
              <w:rPr>
                <w:color w:val="000000" w:themeColor="text1"/>
                <w:sz w:val="22"/>
                <w:szCs w:val="22"/>
              </w:rPr>
              <w:t xml:space="preserve"> including more flexible options,</w:t>
            </w:r>
            <w:r w:rsidR="00590F52" w:rsidRPr="00A31B28">
              <w:rPr>
                <w:color w:val="000000" w:themeColor="text1"/>
                <w:sz w:val="22"/>
                <w:szCs w:val="22"/>
              </w:rPr>
              <w:t xml:space="preserve"> to accommodate for the issues </w:t>
            </w:r>
            <w:r w:rsidR="00A31B28" w:rsidRPr="00A31B28">
              <w:rPr>
                <w:color w:val="000000" w:themeColor="text1"/>
                <w:sz w:val="22"/>
                <w:szCs w:val="22"/>
              </w:rPr>
              <w:t xml:space="preserve">previously </w:t>
            </w:r>
            <w:r w:rsidR="00590F52" w:rsidRPr="00A31B28">
              <w:rPr>
                <w:color w:val="000000" w:themeColor="text1"/>
                <w:sz w:val="22"/>
                <w:szCs w:val="22"/>
              </w:rPr>
              <w:t>outlined</w:t>
            </w:r>
            <w:r w:rsidR="00A31B28" w:rsidRPr="00A31B28">
              <w:rPr>
                <w:color w:val="000000" w:themeColor="text1"/>
                <w:sz w:val="22"/>
                <w:szCs w:val="22"/>
              </w:rPr>
              <w:t>.</w:t>
            </w:r>
          </w:p>
          <w:p w14:paraId="129C18E5" w14:textId="77777777" w:rsidR="00A31B28" w:rsidRDefault="004C3657">
            <w:pPr>
              <w:pStyle w:val="ListParagraph"/>
              <w:numPr>
                <w:ilvl w:val="0"/>
                <w:numId w:val="9"/>
              </w:numPr>
              <w:rPr>
                <w:color w:val="000000" w:themeColor="text1"/>
                <w:sz w:val="22"/>
                <w:szCs w:val="22"/>
              </w:rPr>
            </w:pPr>
            <w:r>
              <w:rPr>
                <w:color w:val="000000" w:themeColor="text1"/>
                <w:sz w:val="22"/>
                <w:szCs w:val="22"/>
              </w:rPr>
              <w:t>The other main suggestion was that people should receive more funding for respite, and similarly, that</w:t>
            </w:r>
            <w:r w:rsidR="007007A9">
              <w:rPr>
                <w:color w:val="000000" w:themeColor="text1"/>
                <w:sz w:val="22"/>
                <w:szCs w:val="22"/>
              </w:rPr>
              <w:t xml:space="preserve"> it should be cheaper so that carers can </w:t>
            </w:r>
            <w:r w:rsidR="00FA5EFF">
              <w:rPr>
                <w:color w:val="000000" w:themeColor="text1"/>
                <w:sz w:val="22"/>
                <w:szCs w:val="22"/>
              </w:rPr>
              <w:t xml:space="preserve">have </w:t>
            </w:r>
            <w:r w:rsidR="00356508">
              <w:rPr>
                <w:color w:val="000000" w:themeColor="text1"/>
                <w:sz w:val="22"/>
                <w:szCs w:val="22"/>
              </w:rPr>
              <w:t xml:space="preserve">better </w:t>
            </w:r>
            <w:r w:rsidR="007007A9">
              <w:rPr>
                <w:color w:val="000000" w:themeColor="text1"/>
                <w:sz w:val="22"/>
                <w:szCs w:val="22"/>
              </w:rPr>
              <w:t xml:space="preserve">access </w:t>
            </w:r>
            <w:r w:rsidR="00FA5EFF">
              <w:rPr>
                <w:color w:val="000000" w:themeColor="text1"/>
                <w:sz w:val="22"/>
                <w:szCs w:val="22"/>
              </w:rPr>
              <w:t>to</w:t>
            </w:r>
            <w:r w:rsidR="007007A9">
              <w:rPr>
                <w:color w:val="000000" w:themeColor="text1"/>
                <w:sz w:val="22"/>
                <w:szCs w:val="22"/>
              </w:rPr>
              <w:t xml:space="preserve"> it. </w:t>
            </w:r>
          </w:p>
          <w:p w14:paraId="0973C3B7" w14:textId="77777777" w:rsidR="00404A79" w:rsidRPr="00A31B28" w:rsidRDefault="00D430C9" w:rsidP="000A3DDF">
            <w:pPr>
              <w:pStyle w:val="Heading9"/>
            </w:pPr>
            <w:r w:rsidRPr="00A31B28">
              <w:t xml:space="preserve">Additional thoughts on the support DSS provides for carers </w:t>
            </w:r>
          </w:p>
          <w:p w14:paraId="3927F1A3" w14:textId="77777777" w:rsidR="00843E72" w:rsidRDefault="007007A9">
            <w:pPr>
              <w:pStyle w:val="ListParagraph"/>
              <w:numPr>
                <w:ilvl w:val="0"/>
                <w:numId w:val="9"/>
              </w:numPr>
              <w:rPr>
                <w:color w:val="000000" w:themeColor="text1"/>
                <w:sz w:val="22"/>
                <w:szCs w:val="22"/>
              </w:rPr>
            </w:pPr>
            <w:r>
              <w:rPr>
                <w:color w:val="000000" w:themeColor="text1"/>
                <w:sz w:val="22"/>
                <w:szCs w:val="22"/>
              </w:rPr>
              <w:t>Overall, people wanted to see carers receive more acknowledgement and support</w:t>
            </w:r>
            <w:r w:rsidR="00ED63F0">
              <w:rPr>
                <w:color w:val="000000" w:themeColor="text1"/>
                <w:sz w:val="22"/>
                <w:szCs w:val="22"/>
              </w:rPr>
              <w:t xml:space="preserve"> from the disability support system</w:t>
            </w:r>
            <w:r w:rsidR="00356508">
              <w:rPr>
                <w:color w:val="000000" w:themeColor="text1"/>
                <w:sz w:val="22"/>
                <w:szCs w:val="22"/>
              </w:rPr>
              <w:t xml:space="preserve">, </w:t>
            </w:r>
            <w:r w:rsidR="00017438">
              <w:rPr>
                <w:color w:val="000000" w:themeColor="text1"/>
                <w:sz w:val="22"/>
                <w:szCs w:val="22"/>
              </w:rPr>
              <w:t xml:space="preserve">where </w:t>
            </w:r>
            <w:r w:rsidR="00802EB8">
              <w:rPr>
                <w:color w:val="000000" w:themeColor="text1"/>
                <w:sz w:val="22"/>
                <w:szCs w:val="22"/>
              </w:rPr>
              <w:t xml:space="preserve">carer wellbeing </w:t>
            </w:r>
            <w:r w:rsidR="0064152B">
              <w:rPr>
                <w:color w:val="000000" w:themeColor="text1"/>
                <w:sz w:val="22"/>
                <w:szCs w:val="22"/>
              </w:rPr>
              <w:t xml:space="preserve">is </w:t>
            </w:r>
            <w:r w:rsidR="00D41F62">
              <w:rPr>
                <w:color w:val="000000" w:themeColor="text1"/>
                <w:sz w:val="22"/>
                <w:szCs w:val="22"/>
              </w:rPr>
              <w:t xml:space="preserve">managed and </w:t>
            </w:r>
            <w:r w:rsidR="0064152B">
              <w:rPr>
                <w:color w:val="000000" w:themeColor="text1"/>
                <w:sz w:val="22"/>
                <w:szCs w:val="22"/>
              </w:rPr>
              <w:t xml:space="preserve">maintained </w:t>
            </w:r>
            <w:r w:rsidR="00371413">
              <w:rPr>
                <w:color w:val="000000" w:themeColor="text1"/>
                <w:sz w:val="22"/>
                <w:szCs w:val="22"/>
              </w:rPr>
              <w:t xml:space="preserve">rather than </w:t>
            </w:r>
            <w:r w:rsidR="00D41F62">
              <w:rPr>
                <w:color w:val="000000" w:themeColor="text1"/>
                <w:sz w:val="22"/>
                <w:szCs w:val="22"/>
              </w:rPr>
              <w:t xml:space="preserve">reacted to in times of stress. </w:t>
            </w:r>
            <w:r w:rsidR="00371413">
              <w:rPr>
                <w:color w:val="000000" w:themeColor="text1"/>
                <w:sz w:val="22"/>
                <w:szCs w:val="22"/>
              </w:rPr>
              <w:t xml:space="preserve"> </w:t>
            </w:r>
          </w:p>
          <w:p w14:paraId="4C6DCFDC" w14:textId="77777777" w:rsidR="00FD15D7" w:rsidRDefault="00843E72">
            <w:pPr>
              <w:pStyle w:val="ListParagraph"/>
              <w:numPr>
                <w:ilvl w:val="0"/>
                <w:numId w:val="9"/>
              </w:numPr>
              <w:rPr>
                <w:color w:val="000000" w:themeColor="text1"/>
                <w:sz w:val="22"/>
                <w:szCs w:val="22"/>
              </w:rPr>
            </w:pPr>
            <w:r>
              <w:rPr>
                <w:color w:val="000000" w:themeColor="text1"/>
                <w:sz w:val="22"/>
                <w:szCs w:val="22"/>
              </w:rPr>
              <w:t>People want to see</w:t>
            </w:r>
            <w:r w:rsidR="0064152B">
              <w:rPr>
                <w:color w:val="000000" w:themeColor="text1"/>
                <w:sz w:val="22"/>
                <w:szCs w:val="22"/>
              </w:rPr>
              <w:t xml:space="preserve"> </w:t>
            </w:r>
            <w:r w:rsidR="00356508">
              <w:rPr>
                <w:color w:val="000000" w:themeColor="text1"/>
                <w:sz w:val="22"/>
                <w:szCs w:val="22"/>
              </w:rPr>
              <w:t xml:space="preserve">carers </w:t>
            </w:r>
            <w:r w:rsidR="00371413">
              <w:rPr>
                <w:color w:val="000000" w:themeColor="text1"/>
                <w:sz w:val="22"/>
                <w:szCs w:val="22"/>
              </w:rPr>
              <w:t xml:space="preserve">treated </w:t>
            </w:r>
            <w:r w:rsidR="0064152B">
              <w:rPr>
                <w:color w:val="000000" w:themeColor="text1"/>
                <w:sz w:val="22"/>
                <w:szCs w:val="22"/>
              </w:rPr>
              <w:t>as partners</w:t>
            </w:r>
            <w:r w:rsidR="00D01266">
              <w:rPr>
                <w:color w:val="000000" w:themeColor="text1"/>
                <w:sz w:val="22"/>
                <w:szCs w:val="22"/>
              </w:rPr>
              <w:t xml:space="preserve"> rather than </w:t>
            </w:r>
            <w:r w:rsidR="00B74848">
              <w:rPr>
                <w:color w:val="000000" w:themeColor="text1"/>
                <w:sz w:val="22"/>
                <w:szCs w:val="22"/>
              </w:rPr>
              <w:t>taken</w:t>
            </w:r>
            <w:r w:rsidR="00BB7DFC">
              <w:rPr>
                <w:color w:val="000000" w:themeColor="text1"/>
                <w:sz w:val="22"/>
                <w:szCs w:val="22"/>
              </w:rPr>
              <w:t xml:space="preserve"> for</w:t>
            </w:r>
            <w:r w:rsidR="00B74848">
              <w:rPr>
                <w:color w:val="000000" w:themeColor="text1"/>
                <w:sz w:val="22"/>
                <w:szCs w:val="22"/>
              </w:rPr>
              <w:t xml:space="preserve"> </w:t>
            </w:r>
            <w:r w:rsidR="00BB7DFC">
              <w:rPr>
                <w:color w:val="000000" w:themeColor="text1"/>
                <w:sz w:val="22"/>
                <w:szCs w:val="22"/>
              </w:rPr>
              <w:t>granted</w:t>
            </w:r>
            <w:r w:rsidR="00626B2E">
              <w:rPr>
                <w:color w:val="000000" w:themeColor="text1"/>
                <w:sz w:val="22"/>
                <w:szCs w:val="22"/>
              </w:rPr>
              <w:t xml:space="preserve"> </w:t>
            </w:r>
            <w:r w:rsidR="00B74848">
              <w:rPr>
                <w:color w:val="000000" w:themeColor="text1"/>
                <w:sz w:val="22"/>
                <w:szCs w:val="22"/>
              </w:rPr>
              <w:t>as</w:t>
            </w:r>
            <w:r w:rsidR="00A46DD0">
              <w:rPr>
                <w:color w:val="000000" w:themeColor="text1"/>
                <w:sz w:val="22"/>
                <w:szCs w:val="22"/>
              </w:rPr>
              <w:t xml:space="preserve"> </w:t>
            </w:r>
            <w:r w:rsidR="00B6404D" w:rsidRPr="00564801">
              <w:rPr>
                <w:color w:val="000000" w:themeColor="text1"/>
                <w:sz w:val="22"/>
                <w:szCs w:val="22"/>
              </w:rPr>
              <w:t>low-cost</w:t>
            </w:r>
            <w:r w:rsidR="0001477D" w:rsidRPr="00564801">
              <w:rPr>
                <w:color w:val="000000" w:themeColor="text1"/>
                <w:sz w:val="22"/>
                <w:szCs w:val="22"/>
              </w:rPr>
              <w:t xml:space="preserve"> </w:t>
            </w:r>
            <w:r w:rsidR="00B6404D" w:rsidRPr="00564801">
              <w:rPr>
                <w:color w:val="000000" w:themeColor="text1"/>
                <w:sz w:val="22"/>
                <w:szCs w:val="22"/>
              </w:rPr>
              <w:t>care provider</w:t>
            </w:r>
            <w:r w:rsidR="00B74848">
              <w:rPr>
                <w:color w:val="000000" w:themeColor="text1"/>
                <w:sz w:val="22"/>
                <w:szCs w:val="22"/>
              </w:rPr>
              <w:t>s</w:t>
            </w:r>
            <w:r w:rsidR="00371413">
              <w:rPr>
                <w:color w:val="000000" w:themeColor="text1"/>
                <w:sz w:val="22"/>
                <w:szCs w:val="22"/>
              </w:rPr>
              <w:t xml:space="preserve">. </w:t>
            </w:r>
          </w:p>
          <w:p w14:paraId="2BCBF600" w14:textId="77777777" w:rsidR="002A131A" w:rsidRDefault="002A131A" w:rsidP="002A131A">
            <w:pPr>
              <w:pStyle w:val="Heading7"/>
            </w:pPr>
            <w:r>
              <w:t>What we heard</w:t>
            </w:r>
          </w:p>
          <w:p w14:paraId="4AA937FD" w14:textId="77777777" w:rsidR="005061B3" w:rsidRPr="009151B1" w:rsidRDefault="006B7792" w:rsidP="005061B3">
            <w:pPr>
              <w:rPr>
                <w:rFonts w:ascii="Roboto" w:hAnsi="Roboto"/>
              </w:rPr>
            </w:pPr>
            <w:r w:rsidRPr="009151B1">
              <w:rPr>
                <w:rFonts w:ascii="Roboto" w:hAnsi="Roboto"/>
              </w:rPr>
              <w:t>More r</w:t>
            </w:r>
            <w:r w:rsidR="00A41621" w:rsidRPr="009151B1">
              <w:rPr>
                <w:rFonts w:ascii="Roboto" w:hAnsi="Roboto"/>
              </w:rPr>
              <w:t>espite</w:t>
            </w:r>
            <w:r w:rsidR="00DD4044" w:rsidRPr="009151B1">
              <w:rPr>
                <w:rFonts w:ascii="Roboto" w:hAnsi="Roboto"/>
              </w:rPr>
              <w:t xml:space="preserve"> services are needed</w:t>
            </w:r>
            <w:r w:rsidR="0031182D" w:rsidRPr="009151B1">
              <w:rPr>
                <w:rFonts w:ascii="Roboto" w:hAnsi="Roboto"/>
              </w:rPr>
              <w:t xml:space="preserve"> both generally and </w:t>
            </w:r>
            <w:r w:rsidR="00FA14AC" w:rsidRPr="009151B1">
              <w:rPr>
                <w:rFonts w:ascii="Roboto" w:hAnsi="Roboto"/>
              </w:rPr>
              <w:t>for</w:t>
            </w:r>
            <w:r w:rsidR="0031182D" w:rsidRPr="009151B1">
              <w:rPr>
                <w:rFonts w:ascii="Roboto" w:hAnsi="Roboto"/>
              </w:rPr>
              <w:t xml:space="preserve"> specific </w:t>
            </w:r>
            <w:r w:rsidR="007626E3" w:rsidRPr="009151B1">
              <w:rPr>
                <w:rFonts w:ascii="Roboto" w:hAnsi="Roboto"/>
              </w:rPr>
              <w:t>cohorts</w:t>
            </w:r>
          </w:p>
          <w:p w14:paraId="58D5C484" w14:textId="77777777" w:rsidR="008911DF" w:rsidRPr="007421E6" w:rsidRDefault="008911DF" w:rsidP="005061B3">
            <w:pPr>
              <w:rPr>
                <w:i/>
                <w:color w:val="000000" w:themeColor="text1"/>
                <w:sz w:val="22"/>
                <w:szCs w:val="20"/>
              </w:rPr>
            </w:pPr>
            <w:r>
              <w:rPr>
                <w:i/>
                <w:iCs/>
                <w:color w:val="000000" w:themeColor="text1"/>
                <w:sz w:val="22"/>
                <w:szCs w:val="18"/>
              </w:rPr>
              <w:t>W</w:t>
            </w:r>
            <w:r w:rsidRPr="00D130DC">
              <w:rPr>
                <w:i/>
                <w:iCs/>
                <w:color w:val="000000" w:themeColor="text1"/>
                <w:sz w:val="22"/>
                <w:szCs w:val="18"/>
              </w:rPr>
              <w:t xml:space="preserve">hat this </w:t>
            </w:r>
            <w:r w:rsidR="008474C0">
              <w:rPr>
                <w:i/>
                <w:color w:val="000000" w:themeColor="text1"/>
                <w:sz w:val="22"/>
                <w:szCs w:val="18"/>
              </w:rPr>
              <w:t xml:space="preserve">would </w:t>
            </w:r>
            <w:r w:rsidR="008474C0" w:rsidRPr="00D130DC">
              <w:rPr>
                <w:i/>
                <w:color w:val="000000" w:themeColor="text1"/>
                <w:sz w:val="22"/>
                <w:szCs w:val="18"/>
              </w:rPr>
              <w:t>look</w:t>
            </w:r>
            <w:r w:rsidRPr="00D130DC">
              <w:rPr>
                <w:i/>
                <w:iCs/>
                <w:color w:val="000000" w:themeColor="text1"/>
                <w:sz w:val="22"/>
                <w:szCs w:val="18"/>
              </w:rPr>
              <w:t xml:space="preserve"> like</w:t>
            </w:r>
            <w:r>
              <w:rPr>
                <w:i/>
                <w:iCs/>
                <w:color w:val="000000" w:themeColor="text1"/>
                <w:sz w:val="22"/>
                <w:szCs w:val="18"/>
              </w:rPr>
              <w:t xml:space="preserve"> </w:t>
            </w:r>
            <w:r w:rsidR="00341341">
              <w:rPr>
                <w:i/>
                <w:iCs/>
                <w:color w:val="000000" w:themeColor="text1"/>
                <w:sz w:val="22"/>
                <w:szCs w:val="18"/>
              </w:rPr>
              <w:t xml:space="preserve">for </w:t>
            </w:r>
            <w:r w:rsidR="00764D1C">
              <w:rPr>
                <w:i/>
                <w:iCs/>
                <w:color w:val="000000" w:themeColor="text1"/>
                <w:sz w:val="22"/>
                <w:szCs w:val="18"/>
              </w:rPr>
              <w:t xml:space="preserve">respite </w:t>
            </w:r>
            <w:r w:rsidR="003C5C75">
              <w:rPr>
                <w:i/>
                <w:iCs/>
                <w:color w:val="000000" w:themeColor="text1"/>
                <w:sz w:val="22"/>
                <w:szCs w:val="18"/>
              </w:rPr>
              <w:t>support</w:t>
            </w:r>
          </w:p>
          <w:p w14:paraId="1BE0F377" w14:textId="77777777" w:rsidR="002A131A" w:rsidRPr="001503F2" w:rsidRDefault="005314ED" w:rsidP="002A131A">
            <w:pPr>
              <w:pStyle w:val="ListParagraph"/>
              <w:numPr>
                <w:ilvl w:val="0"/>
                <w:numId w:val="9"/>
              </w:numPr>
              <w:rPr>
                <w:color w:val="000000" w:themeColor="text1"/>
                <w:sz w:val="22"/>
                <w:szCs w:val="22"/>
              </w:rPr>
            </w:pPr>
            <w:r>
              <w:rPr>
                <w:sz w:val="22"/>
                <w:szCs w:val="22"/>
              </w:rPr>
              <w:t>People stated</w:t>
            </w:r>
            <w:r w:rsidR="00690010">
              <w:rPr>
                <w:sz w:val="22"/>
                <w:szCs w:val="22"/>
              </w:rPr>
              <w:t xml:space="preserve"> in definitive terms that there need to be more options for respite care; </w:t>
            </w:r>
            <w:r w:rsidR="007626E3">
              <w:rPr>
                <w:sz w:val="22"/>
                <w:szCs w:val="22"/>
              </w:rPr>
              <w:t xml:space="preserve">in addition to </w:t>
            </w:r>
            <w:r w:rsidR="00304BEB">
              <w:rPr>
                <w:sz w:val="22"/>
                <w:szCs w:val="22"/>
              </w:rPr>
              <w:t>simply</w:t>
            </w:r>
            <w:r w:rsidR="00584A28">
              <w:rPr>
                <w:sz w:val="22"/>
                <w:szCs w:val="22"/>
              </w:rPr>
              <w:t xml:space="preserve"> requiring more respite options, </w:t>
            </w:r>
            <w:r w:rsidR="009D2663">
              <w:rPr>
                <w:sz w:val="22"/>
                <w:szCs w:val="22"/>
              </w:rPr>
              <w:t>respite services</w:t>
            </w:r>
            <w:r w:rsidR="007626E3">
              <w:rPr>
                <w:sz w:val="22"/>
                <w:szCs w:val="22"/>
              </w:rPr>
              <w:t xml:space="preserve"> need </w:t>
            </w:r>
            <w:r w:rsidR="00690010">
              <w:rPr>
                <w:sz w:val="22"/>
                <w:szCs w:val="22"/>
              </w:rPr>
              <w:t xml:space="preserve">to </w:t>
            </w:r>
            <w:r w:rsidR="00304BEB">
              <w:rPr>
                <w:sz w:val="22"/>
                <w:szCs w:val="22"/>
              </w:rPr>
              <w:t>be able to</w:t>
            </w:r>
            <w:r w:rsidR="00690010">
              <w:rPr>
                <w:sz w:val="22"/>
                <w:szCs w:val="22"/>
              </w:rPr>
              <w:t xml:space="preserve"> </w:t>
            </w:r>
            <w:r w:rsidR="00304BEB">
              <w:rPr>
                <w:sz w:val="22"/>
                <w:szCs w:val="22"/>
              </w:rPr>
              <w:t>accept</w:t>
            </w:r>
            <w:r w:rsidR="00690010">
              <w:rPr>
                <w:sz w:val="22"/>
                <w:szCs w:val="22"/>
              </w:rPr>
              <w:t xml:space="preserve"> people </w:t>
            </w:r>
            <w:r w:rsidR="00304BEB">
              <w:rPr>
                <w:sz w:val="22"/>
                <w:szCs w:val="22"/>
              </w:rPr>
              <w:t xml:space="preserve">of many ages, and </w:t>
            </w:r>
            <w:r w:rsidR="002D0B35">
              <w:rPr>
                <w:sz w:val="22"/>
                <w:szCs w:val="22"/>
              </w:rPr>
              <w:t>to cater to</w:t>
            </w:r>
            <w:r w:rsidR="00010780">
              <w:rPr>
                <w:sz w:val="22"/>
                <w:szCs w:val="22"/>
              </w:rPr>
              <w:t xml:space="preserve"> </w:t>
            </w:r>
            <w:r w:rsidR="00161DFC">
              <w:rPr>
                <w:sz w:val="22"/>
                <w:szCs w:val="22"/>
              </w:rPr>
              <w:t>those whose needs are high</w:t>
            </w:r>
            <w:r w:rsidR="002F4A49">
              <w:rPr>
                <w:sz w:val="22"/>
                <w:szCs w:val="22"/>
              </w:rPr>
              <w:t xml:space="preserve"> (which may include</w:t>
            </w:r>
            <w:r w:rsidR="00690010">
              <w:rPr>
                <w:sz w:val="22"/>
                <w:szCs w:val="22"/>
              </w:rPr>
              <w:t xml:space="preserve"> </w:t>
            </w:r>
            <w:r w:rsidR="00914B65">
              <w:rPr>
                <w:sz w:val="22"/>
                <w:szCs w:val="22"/>
              </w:rPr>
              <w:t>the need for</w:t>
            </w:r>
            <w:r w:rsidR="002F4A49">
              <w:rPr>
                <w:sz w:val="22"/>
                <w:szCs w:val="22"/>
              </w:rPr>
              <w:t xml:space="preserve"> </w:t>
            </w:r>
            <w:r w:rsidR="00914B65">
              <w:rPr>
                <w:sz w:val="22"/>
                <w:szCs w:val="22"/>
              </w:rPr>
              <w:t>specialised equipment and/or staff who are appropriately qualified).</w:t>
            </w:r>
          </w:p>
          <w:p w14:paraId="1FE8EB35" w14:textId="77777777" w:rsidR="009D2663" w:rsidRPr="001503F2" w:rsidRDefault="009D2663" w:rsidP="002A131A">
            <w:pPr>
              <w:pStyle w:val="ListParagraph"/>
              <w:numPr>
                <w:ilvl w:val="0"/>
                <w:numId w:val="9"/>
              </w:numPr>
              <w:rPr>
                <w:color w:val="000000" w:themeColor="text1"/>
                <w:sz w:val="22"/>
                <w:szCs w:val="22"/>
              </w:rPr>
            </w:pPr>
            <w:r>
              <w:rPr>
                <w:color w:val="000000" w:themeColor="text1"/>
                <w:sz w:val="22"/>
                <w:szCs w:val="22"/>
              </w:rPr>
              <w:t>Re</w:t>
            </w:r>
            <w:r w:rsidR="00771856">
              <w:rPr>
                <w:color w:val="000000" w:themeColor="text1"/>
                <w:sz w:val="22"/>
                <w:szCs w:val="22"/>
              </w:rPr>
              <w:t>latedly</w:t>
            </w:r>
            <w:r w:rsidR="00E33C0E">
              <w:rPr>
                <w:color w:val="000000" w:themeColor="text1"/>
                <w:sz w:val="22"/>
                <w:szCs w:val="22"/>
              </w:rPr>
              <w:t xml:space="preserve">, </w:t>
            </w:r>
            <w:r w:rsidR="001041D2">
              <w:rPr>
                <w:color w:val="000000" w:themeColor="text1"/>
                <w:sz w:val="22"/>
                <w:szCs w:val="22"/>
              </w:rPr>
              <w:t>it was suggested that</w:t>
            </w:r>
            <w:r w:rsidR="00E33C0E">
              <w:rPr>
                <w:color w:val="000000" w:themeColor="text1"/>
                <w:sz w:val="22"/>
                <w:szCs w:val="22"/>
              </w:rPr>
              <w:t xml:space="preserve"> well-trai</w:t>
            </w:r>
            <w:r w:rsidR="00FD3E1F">
              <w:rPr>
                <w:color w:val="000000" w:themeColor="text1"/>
                <w:sz w:val="22"/>
                <w:szCs w:val="22"/>
              </w:rPr>
              <w:t>n</w:t>
            </w:r>
            <w:r w:rsidR="00E33C0E">
              <w:rPr>
                <w:color w:val="000000" w:themeColor="text1"/>
                <w:sz w:val="22"/>
                <w:szCs w:val="22"/>
              </w:rPr>
              <w:t xml:space="preserve">ed, experienced staff </w:t>
            </w:r>
            <w:r w:rsidR="00CA222A">
              <w:rPr>
                <w:color w:val="000000" w:themeColor="text1"/>
                <w:sz w:val="22"/>
                <w:szCs w:val="22"/>
              </w:rPr>
              <w:t xml:space="preserve">be employed </w:t>
            </w:r>
            <w:r w:rsidR="00D862E0">
              <w:rPr>
                <w:color w:val="000000" w:themeColor="text1"/>
                <w:sz w:val="22"/>
                <w:szCs w:val="22"/>
              </w:rPr>
              <w:t>in re</w:t>
            </w:r>
            <w:r w:rsidR="00D862E0" w:rsidRPr="00AA25AE">
              <w:rPr>
                <w:color w:val="000000" w:themeColor="text1"/>
                <w:sz w:val="22"/>
                <w:szCs w:val="22"/>
              </w:rPr>
              <w:t>spite</w:t>
            </w:r>
            <w:r w:rsidR="00D862E0">
              <w:rPr>
                <w:color w:val="000000" w:themeColor="text1"/>
                <w:sz w:val="22"/>
                <w:szCs w:val="22"/>
              </w:rPr>
              <w:t xml:space="preserve"> services </w:t>
            </w:r>
            <w:r w:rsidR="00E33C0E">
              <w:rPr>
                <w:color w:val="000000" w:themeColor="text1"/>
                <w:sz w:val="22"/>
                <w:szCs w:val="22"/>
              </w:rPr>
              <w:t xml:space="preserve">so that </w:t>
            </w:r>
            <w:r w:rsidR="00FD3E1F">
              <w:rPr>
                <w:color w:val="000000" w:themeColor="text1"/>
                <w:sz w:val="22"/>
                <w:szCs w:val="22"/>
              </w:rPr>
              <w:t xml:space="preserve">carers can feel comfortable </w:t>
            </w:r>
            <w:r w:rsidR="00AA25AE">
              <w:rPr>
                <w:color w:val="000000" w:themeColor="text1"/>
                <w:sz w:val="22"/>
                <w:szCs w:val="22"/>
              </w:rPr>
              <w:t>t</w:t>
            </w:r>
            <w:r w:rsidR="00D74833">
              <w:rPr>
                <w:color w:val="000000" w:themeColor="text1"/>
                <w:sz w:val="22"/>
                <w:szCs w:val="22"/>
              </w:rPr>
              <w:t xml:space="preserve">hat the person they care for will be </w:t>
            </w:r>
            <w:r w:rsidR="003947F7">
              <w:rPr>
                <w:color w:val="000000" w:themeColor="text1"/>
                <w:sz w:val="22"/>
                <w:szCs w:val="22"/>
              </w:rPr>
              <w:t xml:space="preserve">well looked after. </w:t>
            </w:r>
            <w:r w:rsidR="00E33C0E">
              <w:rPr>
                <w:color w:val="000000" w:themeColor="text1"/>
                <w:sz w:val="22"/>
                <w:szCs w:val="22"/>
              </w:rPr>
              <w:t xml:space="preserve">   </w:t>
            </w:r>
          </w:p>
          <w:p w14:paraId="459414F7" w14:textId="77777777" w:rsidR="001503F2" w:rsidRDefault="001503F2" w:rsidP="002A131A">
            <w:pPr>
              <w:pStyle w:val="ListParagraph"/>
              <w:numPr>
                <w:ilvl w:val="0"/>
                <w:numId w:val="9"/>
              </w:numPr>
              <w:rPr>
                <w:color w:val="000000" w:themeColor="text1"/>
                <w:sz w:val="22"/>
                <w:szCs w:val="22"/>
              </w:rPr>
            </w:pPr>
            <w:r>
              <w:rPr>
                <w:color w:val="000000" w:themeColor="text1"/>
                <w:sz w:val="22"/>
                <w:szCs w:val="22"/>
              </w:rPr>
              <w:t>People stat</w:t>
            </w:r>
            <w:r w:rsidR="000D4F18">
              <w:rPr>
                <w:color w:val="000000" w:themeColor="text1"/>
                <w:sz w:val="22"/>
                <w:szCs w:val="22"/>
              </w:rPr>
              <w:t>e</w:t>
            </w:r>
            <w:r>
              <w:rPr>
                <w:color w:val="000000" w:themeColor="text1"/>
                <w:sz w:val="22"/>
                <w:szCs w:val="22"/>
              </w:rPr>
              <w:t xml:space="preserve">d they will </w:t>
            </w:r>
            <w:r w:rsidR="00BC50BD">
              <w:rPr>
                <w:color w:val="000000" w:themeColor="text1"/>
                <w:sz w:val="22"/>
                <w:szCs w:val="22"/>
              </w:rPr>
              <w:t>forego taking</w:t>
            </w:r>
            <w:r>
              <w:rPr>
                <w:color w:val="000000" w:themeColor="text1"/>
                <w:sz w:val="22"/>
                <w:szCs w:val="22"/>
              </w:rPr>
              <w:t xml:space="preserve"> a break from care work if they cannot </w:t>
            </w:r>
            <w:r w:rsidR="000D4F18">
              <w:rPr>
                <w:color w:val="000000" w:themeColor="text1"/>
                <w:sz w:val="22"/>
                <w:szCs w:val="22"/>
              </w:rPr>
              <w:t xml:space="preserve">trust the respite provider </w:t>
            </w:r>
            <w:r w:rsidR="00BC50BD">
              <w:rPr>
                <w:color w:val="000000" w:themeColor="text1"/>
                <w:sz w:val="22"/>
                <w:szCs w:val="22"/>
              </w:rPr>
              <w:t>to</w:t>
            </w:r>
            <w:r w:rsidR="000D4F18">
              <w:rPr>
                <w:color w:val="000000" w:themeColor="text1"/>
                <w:sz w:val="22"/>
                <w:szCs w:val="22"/>
              </w:rPr>
              <w:t xml:space="preserve"> </w:t>
            </w:r>
            <w:r w:rsidR="00AE31D3">
              <w:rPr>
                <w:color w:val="000000" w:themeColor="text1"/>
                <w:sz w:val="22"/>
                <w:szCs w:val="22"/>
              </w:rPr>
              <w:t xml:space="preserve">provide top-quality care; this again points to the need for </w:t>
            </w:r>
            <w:r w:rsidR="00BC50BD">
              <w:rPr>
                <w:color w:val="000000" w:themeColor="text1"/>
                <w:sz w:val="22"/>
                <w:szCs w:val="22"/>
              </w:rPr>
              <w:t xml:space="preserve">trusted options and good </w:t>
            </w:r>
            <w:r w:rsidR="0057381A">
              <w:rPr>
                <w:color w:val="000000" w:themeColor="text1"/>
                <w:sz w:val="22"/>
                <w:szCs w:val="22"/>
              </w:rPr>
              <w:t>relationships.</w:t>
            </w:r>
            <w:r>
              <w:rPr>
                <w:color w:val="000000" w:themeColor="text1"/>
                <w:sz w:val="22"/>
                <w:szCs w:val="22"/>
              </w:rPr>
              <w:t xml:space="preserve"> </w:t>
            </w:r>
          </w:p>
          <w:p w14:paraId="5CF510DC" w14:textId="77777777" w:rsidR="00A30262" w:rsidRPr="009151B1" w:rsidRDefault="00A30262" w:rsidP="00A30262">
            <w:pPr>
              <w:rPr>
                <w:rFonts w:ascii="Roboto" w:hAnsi="Roboto"/>
                <w:color w:val="000000" w:themeColor="text1"/>
              </w:rPr>
            </w:pPr>
            <w:r w:rsidRPr="009151B1">
              <w:rPr>
                <w:rFonts w:ascii="Roboto" w:hAnsi="Roboto"/>
                <w:color w:val="000000" w:themeColor="text1"/>
              </w:rPr>
              <w:t xml:space="preserve">Respite </w:t>
            </w:r>
            <w:r w:rsidR="00195DA7" w:rsidRPr="009151B1">
              <w:rPr>
                <w:rFonts w:ascii="Roboto" w:hAnsi="Roboto"/>
                <w:color w:val="000000" w:themeColor="text1"/>
              </w:rPr>
              <w:t>options</w:t>
            </w:r>
            <w:r w:rsidRPr="009151B1">
              <w:rPr>
                <w:rFonts w:ascii="Roboto" w:hAnsi="Roboto"/>
                <w:color w:val="000000" w:themeColor="text1"/>
              </w:rPr>
              <w:t xml:space="preserve"> </w:t>
            </w:r>
            <w:r w:rsidR="00A76009" w:rsidRPr="009151B1">
              <w:rPr>
                <w:rFonts w:ascii="Roboto" w:hAnsi="Roboto"/>
                <w:color w:val="000000" w:themeColor="text1"/>
              </w:rPr>
              <w:t xml:space="preserve">need to be </w:t>
            </w:r>
            <w:r w:rsidR="00195DA7" w:rsidRPr="009151B1">
              <w:rPr>
                <w:rFonts w:ascii="Roboto" w:hAnsi="Roboto"/>
                <w:color w:val="000000" w:themeColor="text1"/>
              </w:rPr>
              <w:t xml:space="preserve">known about, </w:t>
            </w:r>
            <w:r w:rsidR="00A76009" w:rsidRPr="009151B1">
              <w:rPr>
                <w:rFonts w:ascii="Roboto" w:hAnsi="Roboto"/>
                <w:color w:val="000000" w:themeColor="text1"/>
              </w:rPr>
              <w:t>easy to</w:t>
            </w:r>
            <w:r w:rsidRPr="009151B1">
              <w:rPr>
                <w:rFonts w:ascii="Roboto" w:hAnsi="Roboto"/>
                <w:color w:val="000000" w:themeColor="text1"/>
              </w:rPr>
              <w:t xml:space="preserve"> </w:t>
            </w:r>
            <w:r w:rsidR="00452863" w:rsidRPr="009151B1">
              <w:rPr>
                <w:rFonts w:ascii="Roboto" w:hAnsi="Roboto"/>
                <w:color w:val="000000" w:themeColor="text1"/>
              </w:rPr>
              <w:t>secure places in</w:t>
            </w:r>
            <w:r w:rsidR="00195DA7" w:rsidRPr="009151B1">
              <w:rPr>
                <w:rFonts w:ascii="Roboto" w:hAnsi="Roboto"/>
                <w:color w:val="000000" w:themeColor="text1"/>
              </w:rPr>
              <w:t xml:space="preserve">, and </w:t>
            </w:r>
            <w:r w:rsidR="00884CBA" w:rsidRPr="009151B1">
              <w:rPr>
                <w:rFonts w:ascii="Roboto" w:hAnsi="Roboto"/>
                <w:color w:val="000000" w:themeColor="text1"/>
              </w:rPr>
              <w:t>funded</w:t>
            </w:r>
          </w:p>
          <w:p w14:paraId="4094AC8D" w14:textId="77777777" w:rsidR="00884CBA" w:rsidRPr="007421E6" w:rsidRDefault="00884CBA" w:rsidP="00884CBA">
            <w:pPr>
              <w:rPr>
                <w:i/>
                <w:iCs/>
                <w:color w:val="000000" w:themeColor="text1"/>
                <w:sz w:val="22"/>
                <w:szCs w:val="20"/>
              </w:rPr>
            </w:pPr>
            <w:r>
              <w:rPr>
                <w:i/>
                <w:iCs/>
                <w:color w:val="000000" w:themeColor="text1"/>
                <w:sz w:val="22"/>
                <w:szCs w:val="18"/>
              </w:rPr>
              <w:t>W</w:t>
            </w:r>
            <w:r w:rsidRPr="00D130DC">
              <w:rPr>
                <w:i/>
                <w:iCs/>
                <w:color w:val="000000" w:themeColor="text1"/>
                <w:sz w:val="22"/>
                <w:szCs w:val="18"/>
              </w:rPr>
              <w:t xml:space="preserve">hat this </w:t>
            </w:r>
            <w:r w:rsidR="00731B3A">
              <w:rPr>
                <w:i/>
                <w:iCs/>
                <w:color w:val="000000" w:themeColor="text1"/>
                <w:sz w:val="22"/>
                <w:szCs w:val="18"/>
              </w:rPr>
              <w:t>would look</w:t>
            </w:r>
            <w:r w:rsidRPr="00D130DC">
              <w:rPr>
                <w:i/>
                <w:iCs/>
                <w:color w:val="000000" w:themeColor="text1"/>
                <w:sz w:val="22"/>
                <w:szCs w:val="18"/>
              </w:rPr>
              <w:t xml:space="preserve"> like</w:t>
            </w:r>
            <w:r>
              <w:rPr>
                <w:i/>
                <w:iCs/>
                <w:color w:val="000000" w:themeColor="text1"/>
                <w:sz w:val="22"/>
                <w:szCs w:val="18"/>
              </w:rPr>
              <w:t xml:space="preserve"> </w:t>
            </w:r>
            <w:r w:rsidR="00341341">
              <w:rPr>
                <w:i/>
                <w:iCs/>
                <w:color w:val="000000" w:themeColor="text1"/>
                <w:sz w:val="22"/>
                <w:szCs w:val="18"/>
              </w:rPr>
              <w:t>for</w:t>
            </w:r>
            <w:r w:rsidR="003C5C75">
              <w:rPr>
                <w:i/>
                <w:iCs/>
                <w:color w:val="000000" w:themeColor="text1"/>
                <w:sz w:val="22"/>
                <w:szCs w:val="18"/>
              </w:rPr>
              <w:t xml:space="preserve"> </w:t>
            </w:r>
            <w:r>
              <w:rPr>
                <w:i/>
                <w:iCs/>
                <w:color w:val="000000" w:themeColor="text1"/>
                <w:sz w:val="22"/>
                <w:szCs w:val="18"/>
              </w:rPr>
              <w:t>respite s</w:t>
            </w:r>
            <w:r w:rsidR="003C5C75">
              <w:rPr>
                <w:i/>
                <w:iCs/>
                <w:color w:val="000000" w:themeColor="text1"/>
                <w:sz w:val="22"/>
                <w:szCs w:val="18"/>
              </w:rPr>
              <w:t>upport</w:t>
            </w:r>
          </w:p>
          <w:p w14:paraId="22AC74E4" w14:textId="77777777" w:rsidR="00884CBA" w:rsidRDefault="00EC08F2" w:rsidP="00153F0C">
            <w:pPr>
              <w:pStyle w:val="ListParagraph"/>
              <w:numPr>
                <w:ilvl w:val="0"/>
                <w:numId w:val="30"/>
              </w:numPr>
              <w:rPr>
                <w:color w:val="000000" w:themeColor="text1"/>
                <w:sz w:val="22"/>
                <w:szCs w:val="22"/>
              </w:rPr>
            </w:pPr>
            <w:r>
              <w:rPr>
                <w:color w:val="000000" w:themeColor="text1"/>
                <w:sz w:val="22"/>
                <w:szCs w:val="22"/>
              </w:rPr>
              <w:t>People want to see r</w:t>
            </w:r>
            <w:r w:rsidR="00BF5349">
              <w:rPr>
                <w:color w:val="000000" w:themeColor="text1"/>
                <w:sz w:val="22"/>
                <w:szCs w:val="22"/>
              </w:rPr>
              <w:t xml:space="preserve">espite </w:t>
            </w:r>
            <w:r w:rsidR="00D72236">
              <w:rPr>
                <w:color w:val="000000" w:themeColor="text1"/>
                <w:sz w:val="22"/>
                <w:szCs w:val="22"/>
              </w:rPr>
              <w:t xml:space="preserve">services available across the motu, and </w:t>
            </w:r>
            <w:r w:rsidR="00982CE5">
              <w:rPr>
                <w:color w:val="000000" w:themeColor="text1"/>
                <w:sz w:val="22"/>
                <w:szCs w:val="22"/>
              </w:rPr>
              <w:t xml:space="preserve">they want to </w:t>
            </w:r>
            <w:r w:rsidR="00E637CB">
              <w:rPr>
                <w:color w:val="000000" w:themeColor="text1"/>
                <w:sz w:val="22"/>
                <w:szCs w:val="22"/>
              </w:rPr>
              <w:t xml:space="preserve">be able to </w:t>
            </w:r>
            <w:r w:rsidR="00DD022F">
              <w:rPr>
                <w:color w:val="000000" w:themeColor="text1"/>
                <w:sz w:val="22"/>
                <w:szCs w:val="22"/>
              </w:rPr>
              <w:t xml:space="preserve">find out about them, </w:t>
            </w:r>
            <w:r w:rsidR="00691196">
              <w:rPr>
                <w:color w:val="000000" w:themeColor="text1"/>
                <w:sz w:val="22"/>
                <w:szCs w:val="22"/>
              </w:rPr>
              <w:t xml:space="preserve">see </w:t>
            </w:r>
            <w:r w:rsidR="00D72236">
              <w:rPr>
                <w:color w:val="000000" w:themeColor="text1"/>
                <w:sz w:val="22"/>
                <w:szCs w:val="22"/>
              </w:rPr>
              <w:t>clear</w:t>
            </w:r>
            <w:r w:rsidR="00167B7F">
              <w:rPr>
                <w:color w:val="000000" w:themeColor="text1"/>
                <w:sz w:val="22"/>
                <w:szCs w:val="22"/>
              </w:rPr>
              <w:t xml:space="preserve"> eligibility and funding </w:t>
            </w:r>
            <w:r w:rsidR="00AA009C">
              <w:rPr>
                <w:color w:val="000000" w:themeColor="text1"/>
                <w:sz w:val="22"/>
                <w:szCs w:val="22"/>
              </w:rPr>
              <w:t>criteria</w:t>
            </w:r>
            <w:r w:rsidR="00691196">
              <w:rPr>
                <w:color w:val="000000" w:themeColor="text1"/>
                <w:sz w:val="22"/>
                <w:szCs w:val="22"/>
              </w:rPr>
              <w:t xml:space="preserve">, and </w:t>
            </w:r>
            <w:r w:rsidR="004B5269">
              <w:rPr>
                <w:color w:val="000000" w:themeColor="text1"/>
                <w:sz w:val="22"/>
                <w:szCs w:val="22"/>
              </w:rPr>
              <w:t xml:space="preserve">have certainty that </w:t>
            </w:r>
            <w:r w:rsidR="008703C4">
              <w:rPr>
                <w:color w:val="000000" w:themeColor="text1"/>
                <w:sz w:val="22"/>
                <w:szCs w:val="22"/>
              </w:rPr>
              <w:t xml:space="preserve">places are available </w:t>
            </w:r>
            <w:r w:rsidR="00D305F9">
              <w:rPr>
                <w:color w:val="000000" w:themeColor="text1"/>
                <w:sz w:val="22"/>
                <w:szCs w:val="22"/>
              </w:rPr>
              <w:t xml:space="preserve">without having to </w:t>
            </w:r>
            <w:r w:rsidR="00770ACD">
              <w:rPr>
                <w:color w:val="000000" w:themeColor="text1"/>
                <w:sz w:val="22"/>
                <w:szCs w:val="22"/>
              </w:rPr>
              <w:t xml:space="preserve">complete multiple forms, talk to multiple people, or </w:t>
            </w:r>
            <w:r w:rsidR="004D1418">
              <w:rPr>
                <w:color w:val="000000" w:themeColor="text1"/>
                <w:sz w:val="22"/>
                <w:szCs w:val="22"/>
              </w:rPr>
              <w:t>navigate</w:t>
            </w:r>
            <w:r w:rsidR="003912B5">
              <w:rPr>
                <w:color w:val="000000" w:themeColor="text1"/>
                <w:sz w:val="22"/>
                <w:szCs w:val="22"/>
              </w:rPr>
              <w:t xml:space="preserve"> conflicting </w:t>
            </w:r>
            <w:r w:rsidR="00703C18">
              <w:rPr>
                <w:color w:val="000000" w:themeColor="text1"/>
                <w:sz w:val="22"/>
                <w:szCs w:val="22"/>
              </w:rPr>
              <w:t>information</w:t>
            </w:r>
            <w:r w:rsidR="00D305F9">
              <w:rPr>
                <w:color w:val="000000" w:themeColor="text1"/>
                <w:sz w:val="22"/>
                <w:szCs w:val="22"/>
              </w:rPr>
              <w:t xml:space="preserve">. </w:t>
            </w:r>
          </w:p>
          <w:p w14:paraId="4D0D163C" w14:textId="77777777" w:rsidR="00703C18" w:rsidRDefault="00703C18" w:rsidP="00153F0C">
            <w:pPr>
              <w:pStyle w:val="ListParagraph"/>
              <w:numPr>
                <w:ilvl w:val="0"/>
                <w:numId w:val="30"/>
              </w:numPr>
              <w:rPr>
                <w:color w:val="000000" w:themeColor="text1"/>
                <w:sz w:val="22"/>
                <w:szCs w:val="22"/>
              </w:rPr>
            </w:pPr>
            <w:r>
              <w:rPr>
                <w:color w:val="000000" w:themeColor="text1"/>
                <w:sz w:val="22"/>
                <w:szCs w:val="22"/>
              </w:rPr>
              <w:t>Ru</w:t>
            </w:r>
            <w:r w:rsidR="00AE7780">
              <w:rPr>
                <w:color w:val="000000" w:themeColor="text1"/>
                <w:sz w:val="22"/>
                <w:szCs w:val="22"/>
              </w:rPr>
              <w:t>r</w:t>
            </w:r>
            <w:r>
              <w:rPr>
                <w:color w:val="000000" w:themeColor="text1"/>
                <w:sz w:val="22"/>
                <w:szCs w:val="22"/>
              </w:rPr>
              <w:t xml:space="preserve">al respite options, school holiday </w:t>
            </w:r>
            <w:r w:rsidR="00AE7780">
              <w:rPr>
                <w:color w:val="000000" w:themeColor="text1"/>
                <w:sz w:val="22"/>
                <w:szCs w:val="22"/>
              </w:rPr>
              <w:t xml:space="preserve">options, emergency </w:t>
            </w:r>
            <w:r w:rsidR="00D21610">
              <w:rPr>
                <w:color w:val="000000" w:themeColor="text1"/>
                <w:sz w:val="22"/>
                <w:szCs w:val="22"/>
              </w:rPr>
              <w:t xml:space="preserve">or </w:t>
            </w:r>
            <w:r w:rsidR="007B6637">
              <w:rPr>
                <w:color w:val="000000" w:themeColor="text1"/>
                <w:sz w:val="22"/>
                <w:szCs w:val="22"/>
              </w:rPr>
              <w:t xml:space="preserve">late-notice </w:t>
            </w:r>
            <w:r w:rsidR="00AE7780">
              <w:rPr>
                <w:color w:val="000000" w:themeColor="text1"/>
                <w:sz w:val="22"/>
                <w:szCs w:val="22"/>
              </w:rPr>
              <w:t xml:space="preserve">respite options </w:t>
            </w:r>
            <w:r w:rsidR="007B6637">
              <w:rPr>
                <w:color w:val="000000" w:themeColor="text1"/>
                <w:sz w:val="22"/>
                <w:szCs w:val="22"/>
              </w:rPr>
              <w:t>are all</w:t>
            </w:r>
            <w:r w:rsidR="00AA009C">
              <w:rPr>
                <w:color w:val="000000" w:themeColor="text1"/>
                <w:sz w:val="22"/>
                <w:szCs w:val="22"/>
              </w:rPr>
              <w:t xml:space="preserve"> </w:t>
            </w:r>
            <w:r w:rsidR="00894A4E">
              <w:rPr>
                <w:color w:val="000000" w:themeColor="text1"/>
                <w:sz w:val="22"/>
                <w:szCs w:val="22"/>
              </w:rPr>
              <w:t>deemed an important part of a well</w:t>
            </w:r>
            <w:r w:rsidR="00894A4E" w:rsidRPr="00894A4E">
              <w:rPr>
                <w:color w:val="000000" w:themeColor="text1"/>
                <w:sz w:val="22"/>
                <w:szCs w:val="22"/>
              </w:rPr>
              <w:t xml:space="preserve">-functioning </w:t>
            </w:r>
            <w:r w:rsidR="00E32748">
              <w:rPr>
                <w:color w:val="000000" w:themeColor="text1"/>
                <w:sz w:val="22"/>
                <w:szCs w:val="22"/>
              </w:rPr>
              <w:t>support system.</w:t>
            </w:r>
          </w:p>
          <w:p w14:paraId="0A1AD99C" w14:textId="77777777" w:rsidR="00633703" w:rsidRPr="009151B1" w:rsidRDefault="00633703" w:rsidP="00633703">
            <w:pPr>
              <w:rPr>
                <w:rFonts w:ascii="Roboto" w:hAnsi="Roboto"/>
                <w:color w:val="000000" w:themeColor="text1"/>
              </w:rPr>
            </w:pPr>
            <w:r w:rsidRPr="009151B1">
              <w:rPr>
                <w:rFonts w:ascii="Roboto" w:hAnsi="Roboto"/>
                <w:color w:val="000000" w:themeColor="text1"/>
              </w:rPr>
              <w:t xml:space="preserve">Carers </w:t>
            </w:r>
            <w:r w:rsidR="009B42C2" w:rsidRPr="009151B1">
              <w:rPr>
                <w:rFonts w:ascii="Roboto" w:hAnsi="Roboto"/>
                <w:color w:val="000000" w:themeColor="text1"/>
              </w:rPr>
              <w:t xml:space="preserve">want to </w:t>
            </w:r>
            <w:r w:rsidR="009F3AFD" w:rsidRPr="009151B1">
              <w:rPr>
                <w:rFonts w:ascii="Roboto" w:hAnsi="Roboto"/>
                <w:color w:val="000000" w:themeColor="text1"/>
              </w:rPr>
              <w:t>feel supported</w:t>
            </w:r>
          </w:p>
          <w:p w14:paraId="431AF908" w14:textId="77777777" w:rsidR="009F3AFD" w:rsidRPr="007421E6" w:rsidRDefault="009F3AFD" w:rsidP="009F3AFD">
            <w:pPr>
              <w:rPr>
                <w:i/>
                <w:iCs/>
                <w:color w:val="000000" w:themeColor="text1"/>
                <w:sz w:val="22"/>
                <w:szCs w:val="20"/>
              </w:rPr>
            </w:pPr>
            <w:r>
              <w:rPr>
                <w:i/>
                <w:iCs/>
                <w:color w:val="000000" w:themeColor="text1"/>
                <w:sz w:val="22"/>
                <w:szCs w:val="18"/>
              </w:rPr>
              <w:t>W</w:t>
            </w:r>
            <w:r w:rsidRPr="00D130DC">
              <w:rPr>
                <w:i/>
                <w:iCs/>
                <w:color w:val="000000" w:themeColor="text1"/>
                <w:sz w:val="22"/>
                <w:szCs w:val="18"/>
              </w:rPr>
              <w:t xml:space="preserve">hat this </w:t>
            </w:r>
            <w:r w:rsidR="00731B3A">
              <w:rPr>
                <w:i/>
                <w:iCs/>
                <w:color w:val="000000" w:themeColor="text1"/>
                <w:sz w:val="22"/>
                <w:szCs w:val="18"/>
              </w:rPr>
              <w:t>would look</w:t>
            </w:r>
            <w:r w:rsidRPr="00D130DC">
              <w:rPr>
                <w:i/>
                <w:iCs/>
                <w:color w:val="000000" w:themeColor="text1"/>
                <w:sz w:val="22"/>
                <w:szCs w:val="18"/>
              </w:rPr>
              <w:t xml:space="preserve"> like</w:t>
            </w:r>
            <w:r w:rsidR="00341341">
              <w:rPr>
                <w:i/>
                <w:iCs/>
                <w:color w:val="000000" w:themeColor="text1"/>
                <w:sz w:val="22"/>
                <w:szCs w:val="18"/>
              </w:rPr>
              <w:t xml:space="preserve"> for </w:t>
            </w:r>
            <w:r>
              <w:rPr>
                <w:i/>
                <w:iCs/>
                <w:color w:val="000000" w:themeColor="text1"/>
                <w:sz w:val="22"/>
                <w:szCs w:val="18"/>
              </w:rPr>
              <w:t>respite s</w:t>
            </w:r>
            <w:r w:rsidR="003C5C75">
              <w:rPr>
                <w:i/>
                <w:iCs/>
                <w:color w:val="000000" w:themeColor="text1"/>
                <w:sz w:val="22"/>
                <w:szCs w:val="18"/>
              </w:rPr>
              <w:t>upport</w:t>
            </w:r>
          </w:p>
          <w:p w14:paraId="7CD08D0E" w14:textId="77777777" w:rsidR="009F3AFD" w:rsidRPr="009F3AFD" w:rsidRDefault="009F3AFD">
            <w:pPr>
              <w:pStyle w:val="ListParagraph"/>
              <w:numPr>
                <w:ilvl w:val="0"/>
                <w:numId w:val="52"/>
              </w:numPr>
              <w:rPr>
                <w:color w:val="000000" w:themeColor="text1"/>
                <w:sz w:val="22"/>
                <w:szCs w:val="22"/>
              </w:rPr>
            </w:pPr>
            <w:r w:rsidRPr="009F3AFD">
              <w:rPr>
                <w:color w:val="000000" w:themeColor="text1"/>
                <w:sz w:val="22"/>
                <w:szCs w:val="22"/>
              </w:rPr>
              <w:t xml:space="preserve">Carers </w:t>
            </w:r>
            <w:r>
              <w:rPr>
                <w:color w:val="000000" w:themeColor="text1"/>
                <w:sz w:val="22"/>
                <w:szCs w:val="22"/>
              </w:rPr>
              <w:t xml:space="preserve">can </w:t>
            </w:r>
            <w:r w:rsidR="00D34AFE">
              <w:rPr>
                <w:color w:val="000000" w:themeColor="text1"/>
                <w:sz w:val="22"/>
                <w:szCs w:val="22"/>
              </w:rPr>
              <w:t xml:space="preserve">find support from others in similar situations, perhaps in a </w:t>
            </w:r>
            <w:r w:rsidR="007052EF">
              <w:rPr>
                <w:color w:val="000000" w:themeColor="text1"/>
                <w:sz w:val="22"/>
                <w:szCs w:val="22"/>
              </w:rPr>
              <w:t>peer</w:t>
            </w:r>
            <w:r w:rsidR="00D34AFE">
              <w:rPr>
                <w:color w:val="000000" w:themeColor="text1"/>
                <w:sz w:val="22"/>
                <w:szCs w:val="22"/>
              </w:rPr>
              <w:t xml:space="preserve"> support network or other </w:t>
            </w:r>
            <w:r w:rsidR="007052EF" w:rsidRPr="007052EF">
              <w:rPr>
                <w:color w:val="000000" w:themeColor="text1"/>
                <w:sz w:val="22"/>
                <w:szCs w:val="22"/>
              </w:rPr>
              <w:t>informal</w:t>
            </w:r>
            <w:r w:rsidR="00D34AFE" w:rsidRPr="007052EF">
              <w:rPr>
                <w:color w:val="000000" w:themeColor="text1"/>
                <w:sz w:val="22"/>
                <w:szCs w:val="22"/>
              </w:rPr>
              <w:t xml:space="preserve"> </w:t>
            </w:r>
            <w:r w:rsidR="00E640AE" w:rsidRPr="00E640AE">
              <w:rPr>
                <w:color w:val="000000" w:themeColor="text1"/>
                <w:sz w:val="22"/>
                <w:szCs w:val="22"/>
              </w:rPr>
              <w:t>situations</w:t>
            </w:r>
            <w:r w:rsidR="00D34AFE">
              <w:rPr>
                <w:color w:val="000000" w:themeColor="text1"/>
                <w:sz w:val="22"/>
                <w:szCs w:val="22"/>
              </w:rPr>
              <w:t xml:space="preserve"> and can </w:t>
            </w:r>
            <w:r w:rsidR="007052EF">
              <w:rPr>
                <w:color w:val="000000" w:themeColor="text1"/>
                <w:sz w:val="22"/>
                <w:szCs w:val="22"/>
              </w:rPr>
              <w:t xml:space="preserve">count on DSS to assist in forming and maintaining these networks. </w:t>
            </w:r>
          </w:p>
          <w:p w14:paraId="67C05A87" w14:textId="77777777" w:rsidR="006750F2" w:rsidRDefault="007052EF">
            <w:pPr>
              <w:pStyle w:val="ListParagraph"/>
              <w:numPr>
                <w:ilvl w:val="0"/>
                <w:numId w:val="52"/>
              </w:numPr>
              <w:rPr>
                <w:color w:val="000000" w:themeColor="text1"/>
                <w:sz w:val="22"/>
                <w:szCs w:val="22"/>
              </w:rPr>
            </w:pPr>
            <w:r>
              <w:rPr>
                <w:color w:val="000000" w:themeColor="text1"/>
                <w:sz w:val="22"/>
                <w:szCs w:val="22"/>
              </w:rPr>
              <w:t>Care</w:t>
            </w:r>
            <w:r w:rsidR="00366FB0">
              <w:rPr>
                <w:color w:val="000000" w:themeColor="text1"/>
                <w:sz w:val="22"/>
                <w:szCs w:val="22"/>
              </w:rPr>
              <w:t xml:space="preserve">rs </w:t>
            </w:r>
            <w:r w:rsidR="00CD7F6D">
              <w:rPr>
                <w:color w:val="000000" w:themeColor="text1"/>
                <w:sz w:val="22"/>
                <w:szCs w:val="22"/>
              </w:rPr>
              <w:t>feel supported by DSS and</w:t>
            </w:r>
            <w:r w:rsidR="00854BCA">
              <w:rPr>
                <w:color w:val="000000" w:themeColor="text1"/>
                <w:sz w:val="22"/>
                <w:szCs w:val="22"/>
              </w:rPr>
              <w:t>,</w:t>
            </w:r>
            <w:r w:rsidR="00CD7F6D">
              <w:rPr>
                <w:color w:val="000000" w:themeColor="text1"/>
                <w:sz w:val="22"/>
                <w:szCs w:val="22"/>
              </w:rPr>
              <w:t xml:space="preserve"> </w:t>
            </w:r>
            <w:r w:rsidR="005721E5">
              <w:rPr>
                <w:color w:val="000000" w:themeColor="text1"/>
                <w:sz w:val="22"/>
                <w:szCs w:val="22"/>
              </w:rPr>
              <w:t xml:space="preserve">rather than being the default support, are </w:t>
            </w:r>
            <w:r w:rsidR="00AE6303">
              <w:rPr>
                <w:color w:val="000000" w:themeColor="text1"/>
                <w:sz w:val="22"/>
                <w:szCs w:val="22"/>
              </w:rPr>
              <w:t xml:space="preserve">viewed as </w:t>
            </w:r>
            <w:r w:rsidR="0052227E">
              <w:rPr>
                <w:color w:val="000000" w:themeColor="text1"/>
                <w:sz w:val="22"/>
                <w:szCs w:val="22"/>
              </w:rPr>
              <w:t xml:space="preserve">part of a network that works to support the person </w:t>
            </w:r>
            <w:r w:rsidR="008870CC">
              <w:rPr>
                <w:color w:val="000000" w:themeColor="text1"/>
                <w:sz w:val="22"/>
                <w:szCs w:val="22"/>
              </w:rPr>
              <w:t>requiring</w:t>
            </w:r>
            <w:r w:rsidR="0052227E">
              <w:rPr>
                <w:color w:val="000000" w:themeColor="text1"/>
                <w:sz w:val="22"/>
                <w:szCs w:val="22"/>
              </w:rPr>
              <w:t xml:space="preserve"> care.</w:t>
            </w:r>
          </w:p>
          <w:p w14:paraId="595DE467" w14:textId="77777777" w:rsidR="00FD15D7" w:rsidRPr="000E565C" w:rsidRDefault="006750F2">
            <w:pPr>
              <w:pStyle w:val="ListParagraph"/>
              <w:numPr>
                <w:ilvl w:val="0"/>
                <w:numId w:val="52"/>
              </w:numPr>
              <w:rPr>
                <w:color w:val="000000" w:themeColor="text1"/>
                <w:sz w:val="22"/>
                <w:szCs w:val="22"/>
              </w:rPr>
            </w:pPr>
            <w:r>
              <w:rPr>
                <w:color w:val="000000" w:themeColor="text1"/>
                <w:sz w:val="22"/>
                <w:szCs w:val="22"/>
              </w:rPr>
              <w:t xml:space="preserve">Carers report that proactive </w:t>
            </w:r>
            <w:r w:rsidR="00986015">
              <w:rPr>
                <w:color w:val="000000" w:themeColor="text1"/>
                <w:sz w:val="22"/>
                <w:szCs w:val="22"/>
              </w:rPr>
              <w:t xml:space="preserve">and simplified </w:t>
            </w:r>
            <w:r w:rsidR="00E02D03">
              <w:rPr>
                <w:color w:val="000000" w:themeColor="text1"/>
                <w:sz w:val="22"/>
                <w:szCs w:val="22"/>
              </w:rPr>
              <w:t>pathways</w:t>
            </w:r>
            <w:r>
              <w:rPr>
                <w:color w:val="000000" w:themeColor="text1"/>
                <w:sz w:val="22"/>
                <w:szCs w:val="22"/>
              </w:rPr>
              <w:t xml:space="preserve"> to respite </w:t>
            </w:r>
            <w:r w:rsidR="00E02D03">
              <w:rPr>
                <w:color w:val="000000" w:themeColor="text1"/>
                <w:sz w:val="22"/>
                <w:szCs w:val="22"/>
              </w:rPr>
              <w:t xml:space="preserve">services </w:t>
            </w:r>
            <w:r>
              <w:rPr>
                <w:color w:val="000000" w:themeColor="text1"/>
                <w:sz w:val="22"/>
                <w:szCs w:val="22"/>
              </w:rPr>
              <w:t xml:space="preserve">will support their </w:t>
            </w:r>
            <w:r w:rsidR="00E02D03">
              <w:rPr>
                <w:color w:val="000000" w:themeColor="text1"/>
                <w:sz w:val="22"/>
                <w:szCs w:val="22"/>
              </w:rPr>
              <w:t xml:space="preserve">own </w:t>
            </w:r>
            <w:r>
              <w:rPr>
                <w:color w:val="000000" w:themeColor="text1"/>
                <w:sz w:val="22"/>
                <w:szCs w:val="22"/>
              </w:rPr>
              <w:t xml:space="preserve">mental health and wellbeing and prevent </w:t>
            </w:r>
            <w:r w:rsidR="00695297">
              <w:rPr>
                <w:color w:val="000000" w:themeColor="text1"/>
                <w:sz w:val="22"/>
                <w:szCs w:val="22"/>
              </w:rPr>
              <w:t xml:space="preserve">burnout </w:t>
            </w:r>
            <w:r w:rsidR="00986015" w:rsidRPr="00986015">
              <w:rPr>
                <w:color w:val="000000" w:themeColor="text1"/>
                <w:sz w:val="22"/>
                <w:szCs w:val="22"/>
              </w:rPr>
              <w:t>a</w:t>
            </w:r>
            <w:r w:rsidR="00012D84" w:rsidRPr="00986015">
              <w:rPr>
                <w:color w:val="000000" w:themeColor="text1"/>
                <w:sz w:val="22"/>
                <w:szCs w:val="22"/>
              </w:rPr>
              <w:t xml:space="preserve">nd </w:t>
            </w:r>
            <w:r w:rsidR="00986015" w:rsidRPr="00986015">
              <w:rPr>
                <w:color w:val="000000" w:themeColor="text1"/>
                <w:sz w:val="22"/>
                <w:szCs w:val="22"/>
              </w:rPr>
              <w:t>strained</w:t>
            </w:r>
            <w:r w:rsidR="00012D84" w:rsidRPr="00986015">
              <w:rPr>
                <w:color w:val="000000" w:themeColor="text1"/>
                <w:sz w:val="22"/>
                <w:szCs w:val="22"/>
              </w:rPr>
              <w:t xml:space="preserve"> </w:t>
            </w:r>
            <w:r w:rsidR="00986015" w:rsidRPr="00986015">
              <w:rPr>
                <w:color w:val="000000" w:themeColor="text1"/>
                <w:sz w:val="22"/>
                <w:szCs w:val="22"/>
              </w:rPr>
              <w:t>relationships</w:t>
            </w:r>
            <w:r w:rsidR="00012D84" w:rsidRPr="00986015">
              <w:rPr>
                <w:color w:val="000000" w:themeColor="text1"/>
                <w:sz w:val="22"/>
                <w:szCs w:val="22"/>
              </w:rPr>
              <w:t>.</w:t>
            </w:r>
            <w:r w:rsidR="005721E5">
              <w:rPr>
                <w:color w:val="000000" w:themeColor="text1"/>
                <w:sz w:val="22"/>
                <w:szCs w:val="22"/>
              </w:rPr>
              <w:t xml:space="preserve"> </w:t>
            </w:r>
          </w:p>
        </w:tc>
      </w:tr>
    </w:tbl>
    <w:p w14:paraId="4147873E" w14:textId="77777777" w:rsidR="00FD15D7" w:rsidRPr="00B85EDC" w:rsidRDefault="00FD15D7" w:rsidP="000C5209">
      <w:r w:rsidRPr="00B85EDC">
        <w:br w:type="page"/>
      </w:r>
    </w:p>
    <w:p w14:paraId="701C1DE7" w14:textId="77777777" w:rsidR="00FD15D7" w:rsidRPr="00E26F0A" w:rsidRDefault="00FD15D7" w:rsidP="00FD15D7">
      <w:pPr>
        <w:pStyle w:val="Heading5"/>
      </w:pPr>
      <w:r w:rsidRPr="00E26F0A">
        <w:t>1</w:t>
      </w:r>
      <w:r w:rsidR="00582EE0" w:rsidRPr="00E26F0A">
        <w:t>8</w:t>
      </w:r>
      <w:r w:rsidR="00971AC1" w:rsidRPr="00E26F0A">
        <w:t>.</w:t>
      </w:r>
      <w:r w:rsidRPr="00E26F0A">
        <w:t xml:space="preserve"> </w:t>
      </w:r>
      <w:r w:rsidR="00321808">
        <w:t>I</w:t>
      </w:r>
      <w:r w:rsidR="00F11714" w:rsidRPr="00E26F0A">
        <w:t xml:space="preserve">ssues </w:t>
      </w:r>
      <w:r w:rsidR="00E26F0A" w:rsidRPr="00E26F0A">
        <w:t>for carers accessing respite care</w:t>
      </w:r>
      <w:r w:rsidR="005B73FE">
        <w:tab/>
      </w:r>
      <w:r w:rsidR="005B73FE">
        <w:tab/>
        <w:t>600</w:t>
      </w:r>
      <w:r w:rsidR="00E37458">
        <w:t>+</w:t>
      </w:r>
      <w:r w:rsidR="005B73FE">
        <w:t xml:space="preserve"> comments</w:t>
      </w:r>
    </w:p>
    <w:p w14:paraId="01B42999" w14:textId="77777777" w:rsidR="00F05271" w:rsidRPr="00F9567F" w:rsidRDefault="00FD15D7" w:rsidP="00F05271">
      <w:pPr>
        <w:rPr>
          <w:bCs/>
          <w:i/>
          <w:iCs/>
          <w:lang w:eastAsia="en-NZ"/>
        </w:rPr>
      </w:pPr>
      <w:r w:rsidRPr="00B46B8D">
        <w:rPr>
          <w:rFonts w:ascii="Roboto" w:hAnsi="Roboto"/>
          <w:lang w:eastAsia="en-NZ"/>
        </w:rPr>
        <w:t>Respondents were asked</w:t>
      </w:r>
      <w:r w:rsidR="00B556CD" w:rsidRPr="00B46B8D">
        <w:rPr>
          <w:rFonts w:ascii="Roboto" w:hAnsi="Roboto"/>
          <w:lang w:eastAsia="en-NZ"/>
        </w:rPr>
        <w:t xml:space="preserve">: </w:t>
      </w:r>
      <w:r w:rsidR="00B556CD" w:rsidRPr="00B556CD">
        <w:rPr>
          <w:bCs/>
          <w:i/>
          <w:iCs/>
          <w:lang w:eastAsia="en-NZ"/>
        </w:rPr>
        <w:t>Can you tell us about the issues you, or your carers, face when accessing respite care, day programmes, or other DSS services that support carers?</w:t>
      </w:r>
    </w:p>
    <w:p w14:paraId="77AC7DAA" w14:textId="77777777" w:rsidR="00EC7AA7" w:rsidRDefault="00123E32" w:rsidP="00900636">
      <w:pPr>
        <w:pStyle w:val="Heading8"/>
        <w:rPr>
          <w:lang w:eastAsia="en-NZ"/>
        </w:rPr>
      </w:pPr>
      <w:r>
        <w:rPr>
          <w:lang w:eastAsia="en-NZ"/>
        </w:rPr>
        <w:t>Lack of services or knowledge of services (</w:t>
      </w:r>
      <w:r w:rsidR="005D19E8">
        <w:rPr>
          <w:lang w:eastAsia="en-NZ"/>
        </w:rPr>
        <w:t>158)</w:t>
      </w:r>
    </w:p>
    <w:p w14:paraId="2F5DCD9C" w14:textId="77777777" w:rsidR="00643550" w:rsidRDefault="007223B9" w:rsidP="00DE1DFC">
      <w:pPr>
        <w:rPr>
          <w:lang w:eastAsia="en-NZ"/>
        </w:rPr>
      </w:pPr>
      <w:r>
        <w:rPr>
          <w:lang w:eastAsia="en-NZ"/>
        </w:rPr>
        <w:t xml:space="preserve">People frequently identified </w:t>
      </w:r>
      <w:r w:rsidR="0077683A">
        <w:rPr>
          <w:lang w:eastAsia="en-NZ"/>
        </w:rPr>
        <w:t xml:space="preserve">and described </w:t>
      </w:r>
      <w:r w:rsidR="00195D34">
        <w:rPr>
          <w:lang w:eastAsia="en-NZ"/>
        </w:rPr>
        <w:t>that</w:t>
      </w:r>
      <w:r w:rsidR="001B58F0">
        <w:rPr>
          <w:lang w:eastAsia="en-NZ"/>
        </w:rPr>
        <w:t xml:space="preserve"> access to respite was </w:t>
      </w:r>
      <w:r w:rsidR="00F537BE">
        <w:rPr>
          <w:lang w:eastAsia="en-NZ"/>
        </w:rPr>
        <w:t xml:space="preserve">limited because of </w:t>
      </w:r>
      <w:r w:rsidR="001B58F0">
        <w:rPr>
          <w:lang w:eastAsia="en-NZ"/>
        </w:rPr>
        <w:t>a general lack of services available</w:t>
      </w:r>
      <w:r w:rsidR="00CA32C7">
        <w:rPr>
          <w:lang w:eastAsia="en-NZ"/>
        </w:rPr>
        <w:t>.</w:t>
      </w:r>
      <w:r w:rsidR="006620A5" w:rsidRPr="006620A5">
        <w:rPr>
          <w:lang w:eastAsia="en-NZ"/>
        </w:rPr>
        <w:t xml:space="preserve"> </w:t>
      </w:r>
      <w:r w:rsidR="006620A5">
        <w:rPr>
          <w:lang w:eastAsia="en-NZ"/>
        </w:rPr>
        <w:t xml:space="preserve">People described there being “no” services or that there was a lack of choice </w:t>
      </w:r>
      <w:r w:rsidR="0062511F">
        <w:rPr>
          <w:lang w:eastAsia="en-NZ"/>
        </w:rPr>
        <w:t>in</w:t>
      </w:r>
      <w:r w:rsidR="006620A5">
        <w:rPr>
          <w:lang w:eastAsia="en-NZ"/>
        </w:rPr>
        <w:t xml:space="preserve"> options.</w:t>
      </w:r>
      <w:r w:rsidR="00F9567F">
        <w:rPr>
          <w:lang w:eastAsia="en-NZ"/>
        </w:rPr>
        <w:t xml:space="preserve"> </w:t>
      </w:r>
      <w:r w:rsidR="00643550">
        <w:rPr>
          <w:lang w:eastAsia="en-NZ"/>
        </w:rPr>
        <w:t>People claimed that e</w:t>
      </w:r>
      <w:r w:rsidR="000E02FC">
        <w:rPr>
          <w:lang w:eastAsia="en-NZ"/>
        </w:rPr>
        <w:t xml:space="preserve">ven </w:t>
      </w:r>
      <w:r w:rsidR="00643550">
        <w:rPr>
          <w:lang w:eastAsia="en-NZ"/>
        </w:rPr>
        <w:t xml:space="preserve">when </w:t>
      </w:r>
      <w:r w:rsidR="000E02FC">
        <w:rPr>
          <w:lang w:eastAsia="en-NZ"/>
        </w:rPr>
        <w:t>carers</w:t>
      </w:r>
      <w:r w:rsidR="00643550">
        <w:rPr>
          <w:lang w:eastAsia="en-NZ"/>
        </w:rPr>
        <w:t xml:space="preserve"> do</w:t>
      </w:r>
      <w:r w:rsidR="000E02FC">
        <w:rPr>
          <w:lang w:eastAsia="en-NZ"/>
        </w:rPr>
        <w:t xml:space="preserve"> have access to funding, there’s no guarantee they</w:t>
      </w:r>
      <w:r w:rsidR="00A05149">
        <w:rPr>
          <w:lang w:eastAsia="en-NZ"/>
        </w:rPr>
        <w:t xml:space="preserve"> will</w:t>
      </w:r>
      <w:r w:rsidR="000E02FC">
        <w:rPr>
          <w:lang w:eastAsia="en-NZ"/>
        </w:rPr>
        <w:t xml:space="preserve"> </w:t>
      </w:r>
      <w:r w:rsidR="0083332E">
        <w:rPr>
          <w:lang w:eastAsia="en-NZ"/>
        </w:rPr>
        <w:t>be</w:t>
      </w:r>
      <w:r w:rsidR="000E02FC">
        <w:rPr>
          <w:lang w:eastAsia="en-NZ"/>
        </w:rPr>
        <w:t xml:space="preserve"> able to use it</w:t>
      </w:r>
      <w:r w:rsidR="00643550">
        <w:rPr>
          <w:lang w:eastAsia="en-NZ"/>
        </w:rPr>
        <w:t xml:space="preserve"> due to the lack of respite services available</w:t>
      </w:r>
      <w:r w:rsidR="006428C1">
        <w:rPr>
          <w:lang w:eastAsia="en-NZ"/>
        </w:rPr>
        <w:t>.</w:t>
      </w:r>
      <w:r w:rsidR="00643550">
        <w:rPr>
          <w:lang w:eastAsia="en-NZ"/>
        </w:rPr>
        <w:t xml:space="preserve"> Comments often specified </w:t>
      </w:r>
      <w:r w:rsidR="008958AC">
        <w:rPr>
          <w:lang w:eastAsia="en-NZ"/>
        </w:rPr>
        <w:t>that this was</w:t>
      </w:r>
      <w:r w:rsidR="000014F1">
        <w:rPr>
          <w:lang w:eastAsia="en-NZ"/>
        </w:rPr>
        <w:t xml:space="preserve"> particularly apparent </w:t>
      </w:r>
      <w:r w:rsidR="00EB2D21">
        <w:rPr>
          <w:lang w:eastAsia="en-NZ"/>
        </w:rPr>
        <w:t>in</w:t>
      </w:r>
      <w:r w:rsidR="000014F1">
        <w:rPr>
          <w:lang w:eastAsia="en-NZ"/>
        </w:rPr>
        <w:t xml:space="preserve"> rural communities.</w:t>
      </w:r>
    </w:p>
    <w:p w14:paraId="3CA5A4FA" w14:textId="77777777" w:rsidR="000014F1" w:rsidRPr="004E41A3" w:rsidRDefault="004E41A3" w:rsidP="00F74B06">
      <w:pPr>
        <w:pStyle w:val="Quote"/>
      </w:pPr>
      <w:r w:rsidRPr="004E41A3">
        <w:t>Live in small community that doesn't provide any or is hard to access it</w:t>
      </w:r>
      <w:r>
        <w:t xml:space="preserve">. </w:t>
      </w:r>
      <w:r w:rsidRPr="004E41A3">
        <w:t>Because we live rurally and due to some of our son's requirements, we really struggled to ﬁnd a suitable carer.</w:t>
      </w:r>
    </w:p>
    <w:p w14:paraId="39B6D35A" w14:textId="77777777" w:rsidR="000014F1" w:rsidRDefault="000014F1" w:rsidP="000014F1">
      <w:pPr>
        <w:rPr>
          <w:lang w:eastAsia="en-NZ"/>
        </w:rPr>
      </w:pPr>
      <w:r>
        <w:rPr>
          <w:lang w:eastAsia="en-NZ"/>
        </w:rPr>
        <w:t xml:space="preserve">People </w:t>
      </w:r>
      <w:r w:rsidR="00D85522">
        <w:rPr>
          <w:lang w:eastAsia="en-NZ"/>
        </w:rPr>
        <w:t>also</w:t>
      </w:r>
      <w:r>
        <w:rPr>
          <w:lang w:eastAsia="en-NZ"/>
        </w:rPr>
        <w:t xml:space="preserve"> described a general lack of awareness that respite support is available. </w:t>
      </w:r>
      <w:r w:rsidR="00CF0D7A">
        <w:rPr>
          <w:lang w:eastAsia="en-NZ"/>
        </w:rPr>
        <w:t>These c</w:t>
      </w:r>
      <w:r>
        <w:rPr>
          <w:lang w:eastAsia="en-NZ"/>
        </w:rPr>
        <w:t xml:space="preserve">omments detailed issues finding specific information, for instance about what services are </w:t>
      </w:r>
      <w:r w:rsidR="00FE0264">
        <w:rPr>
          <w:lang w:eastAsia="en-NZ"/>
        </w:rPr>
        <w:t>“</w:t>
      </w:r>
      <w:r>
        <w:rPr>
          <w:lang w:eastAsia="en-NZ"/>
        </w:rPr>
        <w:t>out there</w:t>
      </w:r>
      <w:r w:rsidR="00FE0264">
        <w:rPr>
          <w:lang w:eastAsia="en-NZ"/>
        </w:rPr>
        <w:t>”</w:t>
      </w:r>
      <w:r>
        <w:rPr>
          <w:lang w:eastAsia="en-NZ"/>
        </w:rPr>
        <w:t xml:space="preserve">, what the options </w:t>
      </w:r>
      <w:r w:rsidR="00FE0264">
        <w:rPr>
          <w:lang w:eastAsia="en-NZ"/>
        </w:rPr>
        <w:t xml:space="preserve">are </w:t>
      </w:r>
      <w:r>
        <w:rPr>
          <w:lang w:eastAsia="en-NZ"/>
        </w:rPr>
        <w:t>for respite and use of funding, and how to access respite support options.</w:t>
      </w:r>
    </w:p>
    <w:p w14:paraId="35D6F6F1" w14:textId="77777777" w:rsidR="000014F1" w:rsidRPr="000014F1" w:rsidRDefault="000014F1" w:rsidP="00F74B06">
      <w:pPr>
        <w:pStyle w:val="Quote"/>
      </w:pPr>
      <w:r w:rsidRPr="00093768">
        <w:t>The holder of the information is very limited and inaccessible for the wider community. Who is eligible? Who can give us the information or guide us to the correct portal for respite? How long is the process? how hard is the process? what sort of details are needed?</w:t>
      </w:r>
    </w:p>
    <w:p w14:paraId="12CC4DD3" w14:textId="77777777" w:rsidR="00740B19" w:rsidRDefault="00FC184B" w:rsidP="00740B19">
      <w:pPr>
        <w:rPr>
          <w:lang w:eastAsia="en-NZ"/>
        </w:rPr>
      </w:pPr>
      <w:r>
        <w:rPr>
          <w:lang w:eastAsia="en-NZ"/>
        </w:rPr>
        <w:t>E</w:t>
      </w:r>
      <w:r w:rsidR="00740B19">
        <w:rPr>
          <w:lang w:eastAsia="en-NZ"/>
        </w:rPr>
        <w:t xml:space="preserve">xisting services </w:t>
      </w:r>
      <w:r>
        <w:rPr>
          <w:lang w:eastAsia="en-NZ"/>
        </w:rPr>
        <w:t>were sometimes said to be</w:t>
      </w:r>
      <w:r w:rsidR="00740B19">
        <w:rPr>
          <w:lang w:eastAsia="en-NZ"/>
        </w:rPr>
        <w:t xml:space="preserve"> operating at capacity, having no further availability, or </w:t>
      </w:r>
      <w:r w:rsidR="00DB08C3">
        <w:rPr>
          <w:lang w:eastAsia="en-NZ"/>
        </w:rPr>
        <w:t xml:space="preserve">quickly becoming booked out. This was linked to administrative difficulties, such as long </w:t>
      </w:r>
      <w:r w:rsidR="00DE1DFC">
        <w:rPr>
          <w:lang w:eastAsia="en-NZ"/>
        </w:rPr>
        <w:t xml:space="preserve">lead times for booking or an </w:t>
      </w:r>
      <w:r w:rsidR="00DB08C3">
        <w:rPr>
          <w:lang w:eastAsia="en-NZ"/>
        </w:rPr>
        <w:t>inability to make future plans.</w:t>
      </w:r>
    </w:p>
    <w:p w14:paraId="42D25C10" w14:textId="77777777" w:rsidR="00DE1DFC" w:rsidRDefault="00DB08C3" w:rsidP="00F74B06">
      <w:pPr>
        <w:pStyle w:val="Quote"/>
      </w:pPr>
      <w:r w:rsidRPr="00DB08C3">
        <w:t>There are no holiday program near my house during school break. Or places get full quick.</w:t>
      </w:r>
    </w:p>
    <w:p w14:paraId="1B22A56F" w14:textId="77777777" w:rsidR="00DB08C3" w:rsidRPr="00DB08C3" w:rsidRDefault="00DE1DFC" w:rsidP="00F74B06">
      <w:pPr>
        <w:pStyle w:val="Quote"/>
      </w:pPr>
      <w:r>
        <w:t>W</w:t>
      </w:r>
      <w:r w:rsidRPr="00210CF5">
        <w:t xml:space="preserve">e have </w:t>
      </w:r>
      <w:r w:rsidR="00837FC2" w:rsidRPr="00210CF5">
        <w:t>been</w:t>
      </w:r>
      <w:r w:rsidRPr="00210CF5">
        <w:t xml:space="preserve"> approved for up to 28</w:t>
      </w:r>
      <w:r>
        <w:t xml:space="preserve"> </w:t>
      </w:r>
      <w:r w:rsidRPr="00210CF5">
        <w:t>days rest home respite care annually but only managed to access it once</w:t>
      </w:r>
      <w:r w:rsidR="00837FC2">
        <w:t>…</w:t>
      </w:r>
      <w:r>
        <w:t>T</w:t>
      </w:r>
      <w:r w:rsidRPr="00210CF5">
        <w:t>he problem is that here in Marlborough (due to supply) you cannot plan for a break as the homes won't take bookings for set dates in advance but may call when a room comes available with approx. a weeks notice so if you plan to go away or do something special that requires pre planning /booking its impossible (I had a 5</w:t>
      </w:r>
      <w:r w:rsidR="00E770EA">
        <w:t>-</w:t>
      </w:r>
      <w:r w:rsidRPr="00210CF5">
        <w:t>month lead time so had to make private arrangements</w:t>
      </w:r>
      <w:r>
        <w:t>). Too</w:t>
      </w:r>
      <w:r w:rsidRPr="00210CF5">
        <w:t xml:space="preserve"> much stress to discover a week out that it’s not available.</w:t>
      </w:r>
    </w:p>
    <w:p w14:paraId="1B316214" w14:textId="77777777" w:rsidR="000014F1" w:rsidRPr="001E32ED" w:rsidRDefault="000014F1" w:rsidP="001E32ED">
      <w:pPr>
        <w:rPr>
          <w:lang w:eastAsia="en-NZ"/>
        </w:rPr>
      </w:pPr>
      <w:r>
        <w:rPr>
          <w:lang w:eastAsia="en-NZ"/>
        </w:rPr>
        <w:t>Comments also discussed r</w:t>
      </w:r>
      <w:r w:rsidR="00DE1DFC">
        <w:rPr>
          <w:lang w:eastAsia="en-NZ"/>
        </w:rPr>
        <w:t>elated issues includ</w:t>
      </w:r>
      <w:r>
        <w:rPr>
          <w:lang w:eastAsia="en-NZ"/>
        </w:rPr>
        <w:t>ing</w:t>
      </w:r>
      <w:r w:rsidR="00DE1DFC">
        <w:rPr>
          <w:lang w:eastAsia="en-NZ"/>
        </w:rPr>
        <w:t xml:space="preserve"> a lack </w:t>
      </w:r>
      <w:r w:rsidR="00B16D43">
        <w:rPr>
          <w:lang w:eastAsia="en-NZ"/>
        </w:rPr>
        <w:t>of flexibility in services</w:t>
      </w:r>
      <w:r>
        <w:rPr>
          <w:lang w:eastAsia="en-NZ"/>
        </w:rPr>
        <w:t xml:space="preserve"> and the </w:t>
      </w:r>
      <w:r w:rsidR="00B16D43">
        <w:rPr>
          <w:lang w:eastAsia="en-NZ"/>
        </w:rPr>
        <w:t>ability to accommodate for emergency situations, after hours (overnight, weekend, or holidays)</w:t>
      </w:r>
      <w:r w:rsidR="00DE1DFC">
        <w:rPr>
          <w:lang w:eastAsia="en-NZ"/>
        </w:rPr>
        <w:t>, a</w:t>
      </w:r>
      <w:r>
        <w:rPr>
          <w:lang w:eastAsia="en-NZ"/>
        </w:rPr>
        <w:t xml:space="preserve">s well as a general </w:t>
      </w:r>
      <w:r w:rsidR="00DE1DFC">
        <w:rPr>
          <w:lang w:eastAsia="en-NZ"/>
        </w:rPr>
        <w:t>lack of specialised se</w:t>
      </w:r>
      <w:r w:rsidR="001E32ED">
        <w:rPr>
          <w:lang w:eastAsia="en-NZ"/>
        </w:rPr>
        <w:t>rvices/trained staff.</w:t>
      </w:r>
    </w:p>
    <w:p w14:paraId="508C4912" w14:textId="77777777" w:rsidR="006610D8" w:rsidRDefault="00DD129C" w:rsidP="00900636">
      <w:pPr>
        <w:pStyle w:val="Heading8"/>
        <w:rPr>
          <w:lang w:eastAsia="en-NZ"/>
        </w:rPr>
      </w:pPr>
      <w:r>
        <w:rPr>
          <w:lang w:eastAsia="en-NZ"/>
        </w:rPr>
        <w:t>Lack of services or trained staff that can address the specific needs of the disabled person (</w:t>
      </w:r>
      <w:r w:rsidR="000A794E">
        <w:rPr>
          <w:lang w:eastAsia="en-NZ"/>
        </w:rPr>
        <w:t>11</w:t>
      </w:r>
      <w:r w:rsidR="00547992">
        <w:rPr>
          <w:lang w:eastAsia="en-NZ"/>
        </w:rPr>
        <w:t>8</w:t>
      </w:r>
      <w:r w:rsidR="000A794E">
        <w:rPr>
          <w:lang w:eastAsia="en-NZ"/>
        </w:rPr>
        <w:t>)</w:t>
      </w:r>
    </w:p>
    <w:p w14:paraId="30DC0D09" w14:textId="77777777" w:rsidR="00691F55" w:rsidRDefault="00CE0C82" w:rsidP="009240BF">
      <w:pPr>
        <w:rPr>
          <w:lang w:eastAsia="en-NZ"/>
        </w:rPr>
      </w:pPr>
      <w:r>
        <w:rPr>
          <w:lang w:eastAsia="en-NZ"/>
        </w:rPr>
        <w:t xml:space="preserve">A </w:t>
      </w:r>
      <w:r w:rsidR="00481C30">
        <w:rPr>
          <w:lang w:eastAsia="en-NZ"/>
        </w:rPr>
        <w:t xml:space="preserve">large </w:t>
      </w:r>
      <w:r w:rsidR="000A6CA4">
        <w:rPr>
          <w:lang w:eastAsia="en-NZ"/>
        </w:rPr>
        <w:t>number</w:t>
      </w:r>
      <w:r w:rsidR="00481C30">
        <w:rPr>
          <w:lang w:eastAsia="en-NZ"/>
        </w:rPr>
        <w:t xml:space="preserve"> of </w:t>
      </w:r>
      <w:r w:rsidR="00603687">
        <w:rPr>
          <w:lang w:eastAsia="en-NZ"/>
        </w:rPr>
        <w:t>comments</w:t>
      </w:r>
      <w:r w:rsidR="00EE7883">
        <w:rPr>
          <w:lang w:eastAsia="en-NZ"/>
        </w:rPr>
        <w:t xml:space="preserve">, often </w:t>
      </w:r>
      <w:r w:rsidR="0073711D">
        <w:rPr>
          <w:lang w:eastAsia="en-NZ"/>
        </w:rPr>
        <w:t xml:space="preserve">from the perspective of </w:t>
      </w:r>
      <w:r w:rsidR="00EE7883">
        <w:rPr>
          <w:lang w:eastAsia="en-NZ"/>
        </w:rPr>
        <w:t>p</w:t>
      </w:r>
      <w:r w:rsidR="00B829B2">
        <w:rPr>
          <w:lang w:eastAsia="en-NZ"/>
        </w:rPr>
        <w:t>rimary caregivers</w:t>
      </w:r>
      <w:r w:rsidR="00EE7883">
        <w:rPr>
          <w:lang w:eastAsia="en-NZ"/>
        </w:rPr>
        <w:t xml:space="preserve">, </w:t>
      </w:r>
      <w:r w:rsidR="000A6CA4">
        <w:rPr>
          <w:lang w:eastAsia="en-NZ"/>
        </w:rPr>
        <w:t>stated</w:t>
      </w:r>
      <w:r w:rsidR="005E4D0E">
        <w:rPr>
          <w:lang w:eastAsia="en-NZ"/>
        </w:rPr>
        <w:t xml:space="preserve"> that there were few respite options tha</w:t>
      </w:r>
      <w:r w:rsidR="006610D8">
        <w:rPr>
          <w:lang w:eastAsia="en-NZ"/>
        </w:rPr>
        <w:t xml:space="preserve">t </w:t>
      </w:r>
      <w:r w:rsidR="00F14398">
        <w:rPr>
          <w:lang w:eastAsia="en-NZ"/>
        </w:rPr>
        <w:t>were suitable</w:t>
      </w:r>
      <w:r w:rsidR="00114520">
        <w:rPr>
          <w:lang w:eastAsia="en-NZ"/>
        </w:rPr>
        <w:t xml:space="preserve">, or that it was difficult to find trusted independent </w:t>
      </w:r>
      <w:r w:rsidR="00260160">
        <w:rPr>
          <w:lang w:eastAsia="en-NZ"/>
        </w:rPr>
        <w:t xml:space="preserve">carers to provide in-home respite. </w:t>
      </w:r>
      <w:r w:rsidR="000B33BE">
        <w:rPr>
          <w:lang w:eastAsia="en-NZ"/>
        </w:rPr>
        <w:t>People often simply described it being difficult to find respite in either case that is “appropriate”, “suitable”, “trustworthy”, “skilled”, “trained”, “experienced”, “reliable”, or “safe”.</w:t>
      </w:r>
    </w:p>
    <w:p w14:paraId="04ECCF6A" w14:textId="77777777" w:rsidR="00EF6FD1" w:rsidRDefault="000B33BE" w:rsidP="00F74B06">
      <w:pPr>
        <w:pStyle w:val="Quote"/>
      </w:pPr>
      <w:r w:rsidRPr="000B33BE">
        <w:t>Have not found a facility appropriate for care of child.</w:t>
      </w:r>
    </w:p>
    <w:p w14:paraId="0BDDD161" w14:textId="77777777" w:rsidR="008279CA" w:rsidRPr="00975230" w:rsidRDefault="008279CA" w:rsidP="00975230">
      <w:pPr>
        <w:pStyle w:val="Quote"/>
      </w:pPr>
      <w:r w:rsidRPr="008279CA">
        <w:t>We regularly receive complaints about the lack of access to local, age-appropriate respite services, along with concerns about the expertise of services and the quality of care received.</w:t>
      </w:r>
    </w:p>
    <w:p w14:paraId="57B62EBC" w14:textId="77777777" w:rsidR="00715649" w:rsidRPr="00715649" w:rsidRDefault="009240BF" w:rsidP="00715649">
      <w:pPr>
        <w:rPr>
          <w:lang w:eastAsia="en-NZ"/>
        </w:rPr>
      </w:pPr>
      <w:r>
        <w:rPr>
          <w:lang w:val="en-AU" w:eastAsia="en-NZ"/>
        </w:rPr>
        <w:t xml:space="preserve">Just over half of these comments were related to formal respite providers. </w:t>
      </w:r>
      <w:r w:rsidR="00CB4026">
        <w:rPr>
          <w:lang w:val="en-AU" w:eastAsia="en-NZ"/>
        </w:rPr>
        <w:t>People noted that services</w:t>
      </w:r>
      <w:r w:rsidR="00A77B23">
        <w:rPr>
          <w:lang w:eastAsia="en-NZ"/>
        </w:rPr>
        <w:t xml:space="preserve"> are</w:t>
      </w:r>
      <w:r w:rsidR="00CB4026">
        <w:rPr>
          <w:lang w:eastAsia="en-NZ"/>
        </w:rPr>
        <w:t xml:space="preserve"> often </w:t>
      </w:r>
      <w:r w:rsidR="00A77B23">
        <w:rPr>
          <w:lang w:eastAsia="en-NZ"/>
        </w:rPr>
        <w:t>unable to accommodate for people with specific disabilities or conditions,</w:t>
      </w:r>
      <w:r w:rsidR="000A37F4">
        <w:rPr>
          <w:lang w:eastAsia="en-NZ"/>
        </w:rPr>
        <w:t xml:space="preserve"> </w:t>
      </w:r>
      <w:r w:rsidR="00B56282">
        <w:rPr>
          <w:lang w:eastAsia="en-NZ"/>
        </w:rPr>
        <w:t xml:space="preserve">largely </w:t>
      </w:r>
      <w:r w:rsidR="000A37F4">
        <w:rPr>
          <w:lang w:eastAsia="en-NZ"/>
        </w:rPr>
        <w:t xml:space="preserve">due to lack of staff </w:t>
      </w:r>
      <w:r w:rsidR="00B56282">
        <w:rPr>
          <w:lang w:eastAsia="en-NZ"/>
        </w:rPr>
        <w:t>training</w:t>
      </w:r>
      <w:r w:rsidR="00376B12">
        <w:rPr>
          <w:lang w:eastAsia="en-NZ"/>
        </w:rPr>
        <w:t xml:space="preserve">, but </w:t>
      </w:r>
      <w:r w:rsidR="00CB4026">
        <w:rPr>
          <w:lang w:eastAsia="en-NZ"/>
        </w:rPr>
        <w:t xml:space="preserve">in some cases due to a </w:t>
      </w:r>
      <w:r w:rsidR="00376B12">
        <w:rPr>
          <w:lang w:eastAsia="en-NZ"/>
        </w:rPr>
        <w:t xml:space="preserve">lack of specialised equipment </w:t>
      </w:r>
      <w:r w:rsidR="005D4BF7">
        <w:rPr>
          <w:lang w:eastAsia="en-NZ"/>
        </w:rPr>
        <w:t xml:space="preserve">or </w:t>
      </w:r>
      <w:r w:rsidR="00B829B2">
        <w:rPr>
          <w:lang w:eastAsia="en-NZ"/>
        </w:rPr>
        <w:t>accessibility measures</w:t>
      </w:r>
      <w:r w:rsidR="000A37F4">
        <w:rPr>
          <w:lang w:eastAsia="en-NZ"/>
        </w:rPr>
        <w:t>.</w:t>
      </w:r>
      <w:r w:rsidR="00FF015D">
        <w:rPr>
          <w:lang w:eastAsia="en-NZ"/>
        </w:rPr>
        <w:t xml:space="preserve"> </w:t>
      </w:r>
      <w:r w:rsidR="001563D7">
        <w:rPr>
          <w:lang w:eastAsia="en-NZ"/>
        </w:rPr>
        <w:t xml:space="preserve">It was also </w:t>
      </w:r>
      <w:r w:rsidR="005D4BF7">
        <w:rPr>
          <w:lang w:eastAsia="en-NZ"/>
        </w:rPr>
        <w:t>reported</w:t>
      </w:r>
      <w:r w:rsidR="001563D7">
        <w:rPr>
          <w:lang w:eastAsia="en-NZ"/>
        </w:rPr>
        <w:t xml:space="preserve"> that people </w:t>
      </w:r>
      <w:r w:rsidR="00FF015D">
        <w:rPr>
          <w:lang w:eastAsia="en-NZ"/>
        </w:rPr>
        <w:t>with high-needs, or complex disabilities were</w:t>
      </w:r>
      <w:r w:rsidR="001563D7">
        <w:rPr>
          <w:lang w:eastAsia="en-NZ"/>
        </w:rPr>
        <w:t xml:space="preserve"> turned away</w:t>
      </w:r>
      <w:r w:rsidR="002F3AE0">
        <w:rPr>
          <w:lang w:eastAsia="en-NZ"/>
        </w:rPr>
        <w:t xml:space="preserve"> by respite providers</w:t>
      </w:r>
      <w:r>
        <w:rPr>
          <w:lang w:eastAsia="en-NZ"/>
        </w:rPr>
        <w:t xml:space="preserve"> at times</w:t>
      </w:r>
      <w:r w:rsidR="008D52E4">
        <w:rPr>
          <w:lang w:eastAsia="en-NZ"/>
        </w:rPr>
        <w:t>.</w:t>
      </w:r>
    </w:p>
    <w:p w14:paraId="032BBA7E" w14:textId="77777777" w:rsidR="008C0CF1" w:rsidRDefault="008C0CF1" w:rsidP="00F74B06">
      <w:pPr>
        <w:pStyle w:val="Quote"/>
      </w:pPr>
      <w:r w:rsidRPr="008C0CF1">
        <w:t xml:space="preserve">Don’t like the options to send her away. She is not verbal and </w:t>
      </w:r>
      <w:r w:rsidR="0087318C">
        <w:t xml:space="preserve">[is] </w:t>
      </w:r>
      <w:r w:rsidRPr="008C0CF1">
        <w:t>vulnerable. Due to the equipment she needs, she can’t sleep anywhere but at home.</w:t>
      </w:r>
    </w:p>
    <w:p w14:paraId="3F9E1F3B" w14:textId="77777777" w:rsidR="001D7434" w:rsidRDefault="00BC171C" w:rsidP="00F74B06">
      <w:pPr>
        <w:pStyle w:val="Quote"/>
      </w:pPr>
      <w:r w:rsidRPr="00BC171C">
        <w:t>I was told there isn't a respite facility that would take him as his needs are too high</w:t>
      </w:r>
      <w:r w:rsidR="00B241C9">
        <w:t>.</w:t>
      </w:r>
    </w:p>
    <w:p w14:paraId="302101C3" w14:textId="77777777" w:rsidR="00756A6D" w:rsidRPr="003D6823" w:rsidRDefault="00C66750" w:rsidP="00B829B2">
      <w:pPr>
        <w:rPr>
          <w:lang w:val="en-AU" w:eastAsia="en-NZ"/>
        </w:rPr>
      </w:pPr>
      <w:r>
        <w:rPr>
          <w:lang w:eastAsia="en-NZ"/>
        </w:rPr>
        <w:t>A</w:t>
      </w:r>
      <w:r w:rsidR="00756A6D">
        <w:rPr>
          <w:lang w:eastAsia="en-NZ"/>
        </w:rPr>
        <w:t>nother issue specific to respite providers</w:t>
      </w:r>
      <w:r>
        <w:rPr>
          <w:lang w:eastAsia="en-NZ"/>
        </w:rPr>
        <w:t xml:space="preserve"> detailed in comments was that the existing services, day programmes, or residential facilities </w:t>
      </w:r>
      <w:r w:rsidR="00C336CC">
        <w:rPr>
          <w:lang w:eastAsia="en-NZ"/>
        </w:rPr>
        <w:t xml:space="preserve">often </w:t>
      </w:r>
      <w:r>
        <w:rPr>
          <w:lang w:eastAsia="en-NZ"/>
        </w:rPr>
        <w:t xml:space="preserve">aren’t </w:t>
      </w:r>
      <w:r w:rsidR="00602241">
        <w:rPr>
          <w:lang w:eastAsia="en-NZ"/>
        </w:rPr>
        <w:t>age appropriate</w:t>
      </w:r>
      <w:r>
        <w:rPr>
          <w:lang w:eastAsia="en-NZ"/>
        </w:rPr>
        <w:t xml:space="preserve">. For instance, rest home </w:t>
      </w:r>
      <w:r w:rsidR="00E37A9B">
        <w:rPr>
          <w:lang w:eastAsia="en-NZ"/>
        </w:rPr>
        <w:t>providers were said to be unsuitable for younger people.</w:t>
      </w:r>
    </w:p>
    <w:p w14:paraId="7D4D72D3" w14:textId="77777777" w:rsidR="00E57414" w:rsidRPr="00E57414" w:rsidRDefault="00E37A9B" w:rsidP="00F74B06">
      <w:pPr>
        <w:pStyle w:val="Quote"/>
      </w:pPr>
      <w:r w:rsidRPr="00E37A9B">
        <w:t xml:space="preserve">In some cases, they force people into retirement village for respite. </w:t>
      </w:r>
      <w:r>
        <w:t xml:space="preserve">A </w:t>
      </w:r>
      <w:r w:rsidRPr="00E37A9B">
        <w:t>13yr old going into a retirement village is not ok</w:t>
      </w:r>
      <w:r>
        <w:t>ay</w:t>
      </w:r>
      <w:r w:rsidRPr="00E37A9B">
        <w:t>.</w:t>
      </w:r>
    </w:p>
    <w:p w14:paraId="1F3AF274" w14:textId="77777777" w:rsidR="002C5659" w:rsidRPr="002C5659" w:rsidRDefault="002C5659" w:rsidP="00F74B06">
      <w:pPr>
        <w:pStyle w:val="Quote"/>
      </w:pPr>
      <w:r w:rsidRPr="002C5659">
        <w:t>Respite environments need to be appropriate. Teenagers don’t want to be in hospital, children elder care type spaces.</w:t>
      </w:r>
    </w:p>
    <w:p w14:paraId="337411E6" w14:textId="77777777" w:rsidR="00C14576" w:rsidRDefault="00C14576" w:rsidP="00F74B06">
      <w:pPr>
        <w:pStyle w:val="Quote"/>
      </w:pPr>
      <w:r w:rsidRPr="00C14576">
        <w:t>When he</w:t>
      </w:r>
      <w:r>
        <w:t xml:space="preserve"> </w:t>
      </w:r>
      <w:r w:rsidRPr="00C14576">
        <w:t>was 15</w:t>
      </w:r>
      <w:r>
        <w:t xml:space="preserve"> years old</w:t>
      </w:r>
      <w:r w:rsidRPr="00C14576">
        <w:t>, they had to use a respite service with 7</w:t>
      </w:r>
      <w:r>
        <w:t>-year-old</w:t>
      </w:r>
      <w:r w:rsidRPr="00C14576">
        <w:t xml:space="preserve"> children; The person felt hungry because the food amount was for little children, not teenagers</w:t>
      </w:r>
      <w:r w:rsidR="00C457E0">
        <w:t>.</w:t>
      </w:r>
    </w:p>
    <w:p w14:paraId="06DF8285" w14:textId="77777777" w:rsidR="00C14576" w:rsidRPr="00C14576" w:rsidRDefault="00C14576" w:rsidP="00C14576">
      <w:pPr>
        <w:rPr>
          <w:lang w:val="en-AU" w:eastAsia="en-NZ"/>
        </w:rPr>
      </w:pPr>
      <w:r>
        <w:rPr>
          <w:lang w:val="en-AU" w:eastAsia="en-NZ"/>
        </w:rPr>
        <w:t>People also shared difficulties finding respite that aligned with the specific personality, cultural needs, goals, and interests of the disabled person.</w:t>
      </w:r>
    </w:p>
    <w:p w14:paraId="479ED340" w14:textId="77777777" w:rsidR="00602241" w:rsidRPr="003D6823" w:rsidRDefault="003D6823" w:rsidP="00F74B06">
      <w:pPr>
        <w:pStyle w:val="Quote"/>
      </w:pPr>
      <w:r w:rsidRPr="003D6823">
        <w:t>Difficulty finding appropriately skilled carers and support workers who are well matched to the needs, strengths, and aspirations of disabled people.</w:t>
      </w:r>
    </w:p>
    <w:p w14:paraId="331B1B2A" w14:textId="77777777" w:rsidR="00652A57" w:rsidRDefault="008806AD" w:rsidP="009240BF">
      <w:pPr>
        <w:rPr>
          <w:lang w:eastAsia="en-NZ"/>
        </w:rPr>
      </w:pPr>
      <w:r>
        <w:rPr>
          <w:lang w:eastAsia="en-NZ"/>
        </w:rPr>
        <w:t>P</w:t>
      </w:r>
      <w:r w:rsidR="009240BF">
        <w:rPr>
          <w:lang w:eastAsia="en-NZ"/>
        </w:rPr>
        <w:t xml:space="preserve">rimary caregivers </w:t>
      </w:r>
      <w:r w:rsidR="00703F9F">
        <w:rPr>
          <w:lang w:eastAsia="en-NZ"/>
        </w:rPr>
        <w:t>reported in substantial numbers the</w:t>
      </w:r>
      <w:r>
        <w:rPr>
          <w:lang w:eastAsia="en-NZ"/>
        </w:rPr>
        <w:t xml:space="preserve"> difficulties </w:t>
      </w:r>
      <w:r w:rsidR="00C12A12">
        <w:rPr>
          <w:lang w:eastAsia="en-NZ"/>
        </w:rPr>
        <w:t>finding</w:t>
      </w:r>
      <w:r w:rsidR="009240BF">
        <w:rPr>
          <w:lang w:eastAsia="en-NZ"/>
        </w:rPr>
        <w:t xml:space="preserve"> an independent carer to provide in-house </w:t>
      </w:r>
      <w:r>
        <w:rPr>
          <w:lang w:eastAsia="en-NZ"/>
        </w:rPr>
        <w:t xml:space="preserve">respite. </w:t>
      </w:r>
      <w:r w:rsidR="00652A57">
        <w:rPr>
          <w:lang w:eastAsia="en-NZ"/>
        </w:rPr>
        <w:t xml:space="preserve">Carers expressed concern about the quality and safety of care being provided while on respite, making it hard for them to truly take a break. </w:t>
      </w:r>
      <w:r w:rsidR="005C6A19">
        <w:rPr>
          <w:lang w:eastAsia="en-NZ"/>
        </w:rPr>
        <w:t xml:space="preserve">People </w:t>
      </w:r>
      <w:r w:rsidR="0027476B">
        <w:rPr>
          <w:lang w:eastAsia="en-NZ"/>
        </w:rPr>
        <w:t xml:space="preserve">noted that this was particularly so for </w:t>
      </w:r>
      <w:r w:rsidR="005C6A19">
        <w:rPr>
          <w:lang w:eastAsia="en-NZ"/>
        </w:rPr>
        <w:t>disabled people with complex or high</w:t>
      </w:r>
      <w:r w:rsidR="00842820">
        <w:rPr>
          <w:lang w:eastAsia="en-NZ"/>
        </w:rPr>
        <w:t xml:space="preserve"> </w:t>
      </w:r>
      <w:r w:rsidR="005C6A19">
        <w:rPr>
          <w:lang w:eastAsia="en-NZ"/>
        </w:rPr>
        <w:t>support needs. A related issue was that respite funding was insufficient to afford carers or services with a</w:t>
      </w:r>
      <w:r w:rsidR="000C1DCC">
        <w:rPr>
          <w:lang w:eastAsia="en-NZ"/>
        </w:rPr>
        <w:t xml:space="preserve">n adequate </w:t>
      </w:r>
      <w:r w:rsidR="005C6A19">
        <w:rPr>
          <w:lang w:eastAsia="en-NZ"/>
        </w:rPr>
        <w:t>level of training</w:t>
      </w:r>
      <w:r w:rsidR="008B6233">
        <w:rPr>
          <w:lang w:eastAsia="en-NZ"/>
        </w:rPr>
        <w:t>,</w:t>
      </w:r>
      <w:r w:rsidR="00506A80">
        <w:rPr>
          <w:lang w:eastAsia="en-NZ"/>
        </w:rPr>
        <w:t xml:space="preserve"> or to fund enough staff,</w:t>
      </w:r>
      <w:r w:rsidR="008B6233">
        <w:rPr>
          <w:lang w:eastAsia="en-NZ"/>
        </w:rPr>
        <w:t xml:space="preserve"> this is discussed</w:t>
      </w:r>
      <w:r w:rsidR="00591301">
        <w:rPr>
          <w:lang w:eastAsia="en-NZ"/>
        </w:rPr>
        <w:t xml:space="preserve"> in greater detail </w:t>
      </w:r>
      <w:r w:rsidR="001C21F2">
        <w:rPr>
          <w:lang w:eastAsia="en-NZ"/>
        </w:rPr>
        <w:t>under</w:t>
      </w:r>
      <w:r w:rsidR="00591301">
        <w:rPr>
          <w:lang w:eastAsia="en-NZ"/>
        </w:rPr>
        <w:t xml:space="preserve"> the</w:t>
      </w:r>
      <w:r w:rsidR="001C21F2">
        <w:rPr>
          <w:lang w:eastAsia="en-NZ"/>
        </w:rPr>
        <w:t xml:space="preserve"> next heading (titled </w:t>
      </w:r>
      <w:r w:rsidR="008B6233" w:rsidRPr="001C21F2">
        <w:rPr>
          <w:i/>
          <w:iCs/>
          <w:lang w:eastAsia="en-NZ"/>
        </w:rPr>
        <w:t>Cost and financial access</w:t>
      </w:r>
      <w:r w:rsidR="001C21F2">
        <w:rPr>
          <w:i/>
          <w:iCs/>
          <w:lang w:eastAsia="en-NZ"/>
        </w:rPr>
        <w:t>)</w:t>
      </w:r>
      <w:r w:rsidR="005C6A19">
        <w:rPr>
          <w:lang w:eastAsia="en-NZ"/>
        </w:rPr>
        <w:t>.</w:t>
      </w:r>
    </w:p>
    <w:p w14:paraId="31EDD6BA" w14:textId="77777777" w:rsidR="000C1DCC" w:rsidRPr="00206B27" w:rsidRDefault="000C1DCC" w:rsidP="00F74B06">
      <w:pPr>
        <w:pStyle w:val="Quote"/>
      </w:pPr>
      <w:r w:rsidRPr="00206B27">
        <w:t>Difficulty finding quality support staff to use our respite funding. This is a significant and ongoing issue.</w:t>
      </w:r>
    </w:p>
    <w:p w14:paraId="0C536774" w14:textId="77777777" w:rsidR="000C1DCC" w:rsidRPr="000C1DCC" w:rsidRDefault="000C1DCC" w:rsidP="00F74B06">
      <w:pPr>
        <w:pStyle w:val="Quote"/>
      </w:pPr>
      <w:r w:rsidRPr="003E6666">
        <w:t>Support workers unfamiliar with my transfers, my pressure care, my continence needs and my medication timing have caused avoidable falls and skin injuries.</w:t>
      </w:r>
      <w:r w:rsidR="00E770EA">
        <w:t xml:space="preserve"> </w:t>
      </w:r>
      <w:r w:rsidRPr="003E6666">
        <w:t>The trust cost of a bad respite episode is significant it can be a year before we try again.</w:t>
      </w:r>
    </w:p>
    <w:p w14:paraId="76B4845C" w14:textId="77777777" w:rsidR="009240BF" w:rsidRDefault="008D2E03" w:rsidP="009240BF">
      <w:pPr>
        <w:rPr>
          <w:lang w:eastAsia="en-NZ"/>
        </w:rPr>
      </w:pPr>
      <w:r>
        <w:rPr>
          <w:lang w:eastAsia="en-NZ"/>
        </w:rPr>
        <w:t>At times, difficulty finding respite carers was due to there being a lack of rapport, or an established relationship with the disabled person, often resulting in other family members taking on the responsibility for respite care</w:t>
      </w:r>
      <w:r w:rsidR="00D07D90">
        <w:rPr>
          <w:lang w:eastAsia="en-NZ"/>
        </w:rPr>
        <w:t>.</w:t>
      </w:r>
    </w:p>
    <w:p w14:paraId="0646B89C" w14:textId="77777777" w:rsidR="00C635F8" w:rsidRPr="00206B27" w:rsidRDefault="005C5E3A" w:rsidP="00F74B06">
      <w:pPr>
        <w:pStyle w:val="Quote"/>
      </w:pPr>
      <w:r>
        <w:t>W</w:t>
      </w:r>
      <w:r w:rsidR="00C635F8" w:rsidRPr="00C635F8">
        <w:t xml:space="preserve">e pay a family member to provide care so we can take a break. </w:t>
      </w:r>
      <w:r>
        <w:t>R</w:t>
      </w:r>
      <w:r w:rsidR="00C635F8" w:rsidRPr="00C635F8">
        <w:t xml:space="preserve">espite is unhelpful and has so many rules. </w:t>
      </w:r>
      <w:r>
        <w:t>O</w:t>
      </w:r>
      <w:r w:rsidR="00C635F8" w:rsidRPr="00C635F8">
        <w:t>ur child would not be okay with strangers, so it has to be a trusted adult who can show up regularly, and who is culturally safe</w:t>
      </w:r>
      <w:r>
        <w:t>.</w:t>
      </w:r>
    </w:p>
    <w:p w14:paraId="6224DD76" w14:textId="77777777" w:rsidR="00D07D90" w:rsidRDefault="00D07D90" w:rsidP="00D07D90">
      <w:pPr>
        <w:rPr>
          <w:lang w:eastAsia="en-NZ"/>
        </w:rPr>
      </w:pPr>
      <w:r>
        <w:rPr>
          <w:lang w:eastAsia="en-NZ"/>
        </w:rPr>
        <w:t>People also found it difficult keeping someone long-term, due to the irregularity of hours and respite needs. Furthermore, people also described undertaking significant time and effort to interview, reference-check, and then on-board new carers</w:t>
      </w:r>
      <w:r w:rsidR="003035B1">
        <w:rPr>
          <w:lang w:eastAsia="en-NZ"/>
        </w:rPr>
        <w:t>.</w:t>
      </w:r>
    </w:p>
    <w:p w14:paraId="3B50D8D3" w14:textId="77777777" w:rsidR="005C5E3A" w:rsidRDefault="005C5E3A" w:rsidP="00F74B06">
      <w:pPr>
        <w:pStyle w:val="Quote"/>
      </w:pPr>
      <w:r w:rsidRPr="005C5E3A">
        <w:t xml:space="preserve">We have a team of </w:t>
      </w:r>
      <w:r w:rsidR="00302896">
        <w:t>c</w:t>
      </w:r>
      <w:r w:rsidRPr="005C5E3A">
        <w:t xml:space="preserve">arers who are invaluable to us. It’s hard though to find the right people (I advertised, interviewed, recruited, trained, and paid for 7 who either weren’t right or chose not to continue in the past year). It’s hard because of the schedule changes and carers wanting set, regular hours. </w:t>
      </w:r>
      <w:r w:rsidR="004A2A0A">
        <w:t xml:space="preserve">[…] </w:t>
      </w:r>
      <w:r w:rsidRPr="005C5E3A">
        <w:t>The times he needs a change up and I need a break are unpredictable.</w:t>
      </w:r>
    </w:p>
    <w:p w14:paraId="279AF224" w14:textId="77777777" w:rsidR="003E7072" w:rsidRDefault="003E7072" w:rsidP="00F74B06">
      <w:pPr>
        <w:pStyle w:val="Quote"/>
      </w:pPr>
      <w:r w:rsidRPr="003E7072">
        <w:t>Nine out of ten times the whānau will create the training material themselves. They will have everything written down and laminated. The Onus is on the family members once again. DSS or the DIAS could help with designing manuals, they could help people get access to training and navigation. At the moment, family members are doing everything.</w:t>
      </w:r>
    </w:p>
    <w:p w14:paraId="7E482099" w14:textId="77777777" w:rsidR="00D07D90" w:rsidRPr="00711B3F" w:rsidRDefault="00D07D90" w:rsidP="00F74B06">
      <w:pPr>
        <w:pStyle w:val="Quote"/>
      </w:pPr>
      <w:r w:rsidRPr="00D07D90">
        <w:t>I just simply do not know anyone who I can pay with our carer support funding to support my daughter and I. I don't have the capacity to seek someone out.</w:t>
      </w:r>
    </w:p>
    <w:p w14:paraId="30177F66" w14:textId="77777777" w:rsidR="00C208C1" w:rsidRDefault="00123E32" w:rsidP="00900636">
      <w:pPr>
        <w:pStyle w:val="Heading8"/>
        <w:rPr>
          <w:lang w:eastAsia="en-NZ"/>
        </w:rPr>
      </w:pPr>
      <w:r>
        <w:rPr>
          <w:lang w:eastAsia="en-NZ"/>
        </w:rPr>
        <w:t>Cost and financial access (</w:t>
      </w:r>
      <w:r w:rsidR="00C208C1">
        <w:rPr>
          <w:lang w:eastAsia="en-NZ"/>
        </w:rPr>
        <w:t>60</w:t>
      </w:r>
      <w:r>
        <w:rPr>
          <w:lang w:eastAsia="en-NZ"/>
        </w:rPr>
        <w:t>)</w:t>
      </w:r>
    </w:p>
    <w:p w14:paraId="107F429A" w14:textId="77777777" w:rsidR="00175FCC" w:rsidRDefault="004E5333" w:rsidP="00D340CF">
      <w:pPr>
        <w:rPr>
          <w:lang w:eastAsia="en-NZ"/>
        </w:rPr>
      </w:pPr>
      <w:r>
        <w:rPr>
          <w:lang w:eastAsia="en-NZ"/>
        </w:rPr>
        <w:t xml:space="preserve">A substantial number of people explained that cost and financial concerns were a barrier to accessing respite care, the </w:t>
      </w:r>
      <w:r w:rsidR="008F31B4">
        <w:rPr>
          <w:lang w:eastAsia="en-NZ"/>
        </w:rPr>
        <w:t xml:space="preserve">majority </w:t>
      </w:r>
      <w:r w:rsidR="0007211A">
        <w:rPr>
          <w:lang w:eastAsia="en-NZ"/>
        </w:rPr>
        <w:t xml:space="preserve">making the point that the funding is insufficient to provide </w:t>
      </w:r>
      <w:r w:rsidR="00624598">
        <w:rPr>
          <w:lang w:eastAsia="en-NZ"/>
        </w:rPr>
        <w:t xml:space="preserve">adequate </w:t>
      </w:r>
      <w:r w:rsidR="000E53B2">
        <w:rPr>
          <w:lang w:eastAsia="en-NZ"/>
        </w:rPr>
        <w:t>respite and</w:t>
      </w:r>
      <w:r w:rsidR="007905DE">
        <w:rPr>
          <w:lang w:eastAsia="en-NZ"/>
        </w:rPr>
        <w:t xml:space="preserve"> </w:t>
      </w:r>
      <w:r w:rsidR="000E53B2">
        <w:rPr>
          <w:lang w:eastAsia="en-NZ"/>
        </w:rPr>
        <w:t>is only enough to cover a few hours</w:t>
      </w:r>
      <w:r w:rsidR="00EE0628">
        <w:rPr>
          <w:lang w:eastAsia="en-NZ"/>
        </w:rPr>
        <w:t>, let alone a day or more</w:t>
      </w:r>
      <w:r w:rsidR="00624598">
        <w:rPr>
          <w:lang w:eastAsia="en-NZ"/>
        </w:rPr>
        <w:t>.</w:t>
      </w:r>
      <w:r w:rsidR="00E64BA3">
        <w:rPr>
          <w:lang w:eastAsia="en-NZ"/>
        </w:rPr>
        <w:t xml:space="preserve"> </w:t>
      </w:r>
      <w:r w:rsidR="00CA2839">
        <w:rPr>
          <w:lang w:eastAsia="en-NZ"/>
        </w:rPr>
        <w:t>People also noted that the allocated respite funding hasn’t increased to meet the rising cost of living over time</w:t>
      </w:r>
      <w:r w:rsidR="00837222">
        <w:rPr>
          <w:lang w:eastAsia="en-NZ"/>
        </w:rPr>
        <w:t>.</w:t>
      </w:r>
    </w:p>
    <w:p w14:paraId="7D2AB98D" w14:textId="77777777" w:rsidR="00175FCC" w:rsidRDefault="00AC7ABC" w:rsidP="00F74B06">
      <w:pPr>
        <w:pStyle w:val="Quote"/>
      </w:pPr>
      <w:r w:rsidRPr="00AC7ABC">
        <w:t>Difficult to ﬁnd someone who is willing to care for the person for such a little amount of money - less than half the minimum wage. The subsidised amount provided for 8hours care ($80) is cost prohibitive for accessing care from anyone other than a family member (as it does not cover the cost of anywhere near 8 hours of care). The fact we have to top up the funding contribution. It's costly.</w:t>
      </w:r>
    </w:p>
    <w:p w14:paraId="6B1D4B7C" w14:textId="77777777" w:rsidR="00CA2839" w:rsidRDefault="00FE1216" w:rsidP="00F74B06">
      <w:pPr>
        <w:pStyle w:val="Quote"/>
      </w:pPr>
      <w:r>
        <w:t>R</w:t>
      </w:r>
      <w:r w:rsidR="00CA2839" w:rsidRPr="00CA2839">
        <w:t>esources to be funded appropriately</w:t>
      </w:r>
      <w:r>
        <w:t>.</w:t>
      </w:r>
      <w:r w:rsidR="00CA2839" w:rsidRPr="00CA2839">
        <w:t xml:space="preserve"> </w:t>
      </w:r>
      <w:r>
        <w:t>I</w:t>
      </w:r>
      <w:r w:rsidR="00CA2839" w:rsidRPr="00CA2839">
        <w:t>t is only $10 more a day than it was 20</w:t>
      </w:r>
      <w:r>
        <w:t xml:space="preserve">+ </w:t>
      </w:r>
      <w:r w:rsidR="00CA2839" w:rsidRPr="00CA2839">
        <w:t>years ago when clearly no other costs have even been close to staying at this rate. It feels mean to suggest this is all the wellbeing of caregivers is worth.</w:t>
      </w:r>
    </w:p>
    <w:p w14:paraId="5DE5B839" w14:textId="77777777" w:rsidR="005A78B8" w:rsidRPr="005A78B8" w:rsidRDefault="005A78B8" w:rsidP="00F74B06">
      <w:pPr>
        <w:pStyle w:val="Quote"/>
      </w:pPr>
      <w:r w:rsidRPr="005A78B8">
        <w:t>My own IF was cut, and so was my rangitahi's, even though their needs have massively increased.</w:t>
      </w:r>
    </w:p>
    <w:p w14:paraId="50D95D5D" w14:textId="77777777" w:rsidR="00C9181E" w:rsidRDefault="00C9181E" w:rsidP="00D340CF">
      <w:pPr>
        <w:rPr>
          <w:lang w:eastAsia="en-NZ"/>
        </w:rPr>
      </w:pPr>
      <w:r>
        <w:rPr>
          <w:lang w:eastAsia="en-NZ"/>
        </w:rPr>
        <w:t>People also pointed out that respite care includes costs other than for</w:t>
      </w:r>
      <w:r w:rsidR="00EE0628">
        <w:rPr>
          <w:lang w:eastAsia="en-NZ"/>
        </w:rPr>
        <w:t xml:space="preserve"> caregiving hours</w:t>
      </w:r>
      <w:r>
        <w:rPr>
          <w:lang w:eastAsia="en-NZ"/>
        </w:rPr>
        <w:t xml:space="preserve">, including transport </w:t>
      </w:r>
      <w:r w:rsidR="00EE0628">
        <w:rPr>
          <w:lang w:eastAsia="en-NZ"/>
        </w:rPr>
        <w:t xml:space="preserve">considerations, </w:t>
      </w:r>
      <w:r>
        <w:rPr>
          <w:lang w:eastAsia="en-NZ"/>
        </w:rPr>
        <w:t>and accommodation for the primary caregiver.</w:t>
      </w:r>
    </w:p>
    <w:p w14:paraId="3DDF9FE3" w14:textId="77777777" w:rsidR="004352E8" w:rsidRPr="004352E8" w:rsidRDefault="004352E8" w:rsidP="00F74B06">
      <w:pPr>
        <w:pStyle w:val="Quote"/>
      </w:pPr>
      <w:r w:rsidRPr="004352E8">
        <w:t xml:space="preserve">If we do have someone come </w:t>
      </w:r>
      <w:r w:rsidR="00FE1216" w:rsidRPr="004352E8">
        <w:t>into</w:t>
      </w:r>
      <w:r w:rsidRPr="004352E8">
        <w:t xml:space="preserve"> my home for respite, I still have to fork out as well to go and stay somewhere</w:t>
      </w:r>
      <w:r w:rsidR="00E82FE2">
        <w:t xml:space="preserve"> [else]</w:t>
      </w:r>
      <w:r w:rsidR="00FE2875">
        <w:t>.</w:t>
      </w:r>
    </w:p>
    <w:p w14:paraId="47059EE8" w14:textId="77777777" w:rsidR="0015280D" w:rsidRPr="0015280D" w:rsidRDefault="00EE0628" w:rsidP="00F74B06">
      <w:pPr>
        <w:pStyle w:val="Quote"/>
      </w:pPr>
      <w:r w:rsidRPr="00EE0628">
        <w:t>Not enough funding to pay for day programmes. The total mobility subsidy has been reduced so it is now much harder and more costly to get to day programmes.</w:t>
      </w:r>
    </w:p>
    <w:p w14:paraId="3DAE0326" w14:textId="77777777" w:rsidR="008F31B4" w:rsidRDefault="00624598" w:rsidP="00D340CF">
      <w:pPr>
        <w:rPr>
          <w:lang w:eastAsia="en-NZ"/>
        </w:rPr>
      </w:pPr>
      <w:r>
        <w:rPr>
          <w:lang w:eastAsia="en-NZ"/>
        </w:rPr>
        <w:t xml:space="preserve">This cost </w:t>
      </w:r>
      <w:r w:rsidR="003C4D19">
        <w:rPr>
          <w:lang w:eastAsia="en-NZ"/>
        </w:rPr>
        <w:t xml:space="preserve">was noted to be </w:t>
      </w:r>
      <w:r>
        <w:rPr>
          <w:lang w:eastAsia="en-NZ"/>
        </w:rPr>
        <w:t xml:space="preserve">particularly prohibitive for </w:t>
      </w:r>
      <w:r w:rsidR="003C4D19">
        <w:rPr>
          <w:lang w:eastAsia="en-NZ"/>
        </w:rPr>
        <w:t xml:space="preserve">those with high or complex support needs requiring additional staff or a high level of carer expertise. </w:t>
      </w:r>
      <w:r w:rsidR="00AC7ABC">
        <w:rPr>
          <w:lang w:eastAsia="en-NZ"/>
        </w:rPr>
        <w:t>In other cases, primary caregivers</w:t>
      </w:r>
      <w:r w:rsidR="006F6674">
        <w:rPr>
          <w:lang w:eastAsia="en-NZ"/>
        </w:rPr>
        <w:t xml:space="preserve"> noted that there wasn’t enough funding to cover multiple disabled family members, so </w:t>
      </w:r>
      <w:r w:rsidR="00E64BA3">
        <w:rPr>
          <w:lang w:eastAsia="en-NZ"/>
        </w:rPr>
        <w:t>meaningful respite was limited</w:t>
      </w:r>
      <w:r w:rsidR="006F6674">
        <w:rPr>
          <w:lang w:eastAsia="en-NZ"/>
        </w:rPr>
        <w:t>.</w:t>
      </w:r>
    </w:p>
    <w:p w14:paraId="57BB8C9D" w14:textId="77777777" w:rsidR="00D50AAF" w:rsidRDefault="008B6233" w:rsidP="00F74B06">
      <w:pPr>
        <w:pStyle w:val="Quote"/>
      </w:pPr>
      <w:r w:rsidRPr="00044701">
        <w:t>For people with high and complex needs though</w:t>
      </w:r>
      <w:r>
        <w:t xml:space="preserve">, </w:t>
      </w:r>
      <w:r w:rsidRPr="00044701">
        <w:t>we need to know what they are capable of doing</w:t>
      </w:r>
      <w:r>
        <w:t>.</w:t>
      </w:r>
      <w:r w:rsidRPr="00044701">
        <w:t xml:space="preserve"> </w:t>
      </w:r>
      <w:r>
        <w:t>F</w:t>
      </w:r>
      <w:r w:rsidRPr="00044701">
        <w:t>or example</w:t>
      </w:r>
      <w:r>
        <w:t>,</w:t>
      </w:r>
      <w:r w:rsidRPr="00044701">
        <w:t xml:space="preserve"> are they first aid trained</w:t>
      </w:r>
      <w:r>
        <w:t>? D</w:t>
      </w:r>
      <w:r w:rsidRPr="00044701">
        <w:t>o they know how to provide the oxygen e</w:t>
      </w:r>
      <w:r>
        <w:t xml:space="preserve">tc., </w:t>
      </w:r>
      <w:r w:rsidRPr="00044701">
        <w:t>and that’s not cheap.</w:t>
      </w:r>
      <w:r>
        <w:t xml:space="preserve"> […] </w:t>
      </w:r>
      <w:r w:rsidRPr="00973744">
        <w:t>The difference for us is that he gets the same dollar value of respite allowance but the level of support he requires is very different. They are all treated the same. Some can stretch it but some can</w:t>
      </w:r>
      <w:r w:rsidR="004A3B34">
        <w:t>’</w:t>
      </w:r>
      <w:r w:rsidRPr="00973744">
        <w:t>t where the needs are so complex. Respite budgets need to allow for higher needs people.</w:t>
      </w:r>
      <w:r>
        <w:t xml:space="preserve"> […] </w:t>
      </w:r>
      <w:r w:rsidRPr="00F33CA9">
        <w:t>Regarding qualifications, when I employ someone, most of them see the oxygen and run a mile. People are scared off. I understand that but it doesn’t make it easier for me.</w:t>
      </w:r>
    </w:p>
    <w:p w14:paraId="510E4BA2" w14:textId="77777777" w:rsidR="00AF43B6" w:rsidRDefault="008D711E" w:rsidP="00881A23">
      <w:pPr>
        <w:rPr>
          <w:lang w:val="en-AU"/>
        </w:rPr>
      </w:pPr>
      <w:r>
        <w:rPr>
          <w:lang w:val="en-AU"/>
        </w:rPr>
        <w:t xml:space="preserve">Several people raised issues with funding </w:t>
      </w:r>
      <w:r w:rsidR="003675AD">
        <w:rPr>
          <w:lang w:val="en-AU"/>
        </w:rPr>
        <w:t>criteria</w:t>
      </w:r>
      <w:r>
        <w:rPr>
          <w:lang w:val="en-AU"/>
        </w:rPr>
        <w:t>,</w:t>
      </w:r>
      <w:r w:rsidR="007533E5">
        <w:rPr>
          <w:lang w:val="en-AU"/>
        </w:rPr>
        <w:t xml:space="preserve"> with several </w:t>
      </w:r>
      <w:r w:rsidR="003675AD">
        <w:rPr>
          <w:lang w:val="en-AU"/>
        </w:rPr>
        <w:t>costs associated with respite being ineligible for funding, such as transport costs</w:t>
      </w:r>
      <w:r w:rsidR="00630CD6">
        <w:rPr>
          <w:lang w:val="en-AU"/>
        </w:rPr>
        <w:t>, or being unable to use an IF budget to supplement respite</w:t>
      </w:r>
      <w:r w:rsidR="007D6E02">
        <w:rPr>
          <w:lang w:val="en-AU"/>
        </w:rPr>
        <w:t>. It was also noted that these criteria imposed</w:t>
      </w:r>
      <w:r w:rsidR="00AF43B6">
        <w:rPr>
          <w:lang w:val="en-AU"/>
        </w:rPr>
        <w:t xml:space="preserve"> </w:t>
      </w:r>
      <w:r w:rsidR="007D6E02">
        <w:rPr>
          <w:lang w:val="en-AU"/>
        </w:rPr>
        <w:t>a fixed idea of what respite can look like</w:t>
      </w:r>
      <w:r w:rsidR="00BF7CAE">
        <w:rPr>
          <w:lang w:val="en-AU"/>
        </w:rPr>
        <w:t xml:space="preserve">. </w:t>
      </w:r>
      <w:r w:rsidR="006B3125">
        <w:rPr>
          <w:lang w:val="en-AU"/>
        </w:rPr>
        <w:t>A couple of other comments advocated for EGL to</w:t>
      </w:r>
      <w:r w:rsidR="00B668D7">
        <w:rPr>
          <w:lang w:val="en-AU"/>
        </w:rPr>
        <w:t xml:space="preserve"> </w:t>
      </w:r>
      <w:r w:rsidR="006B3125">
        <w:rPr>
          <w:lang w:val="en-AU"/>
        </w:rPr>
        <w:t>be reflected in respite provision.</w:t>
      </w:r>
    </w:p>
    <w:p w14:paraId="2C787592" w14:textId="77777777" w:rsidR="003000BA" w:rsidRPr="003000BA" w:rsidRDefault="00BF7CAE" w:rsidP="00F74B06">
      <w:pPr>
        <w:pStyle w:val="Quote"/>
      </w:pPr>
      <w:r w:rsidRPr="00BF7CAE">
        <w:t>Had a casual conversation with host to utilise kid</w:t>
      </w:r>
      <w:r w:rsidR="000576B1">
        <w:t>’</w:t>
      </w:r>
      <w:r w:rsidRPr="00BF7CAE">
        <w:t xml:space="preserve">s funding to get a massage, response received was that the activity has to be meaningful for budget owners. Has two slipped discs and a compressed discs due to insufficient support to lift and move younger son who requires it as part of his care. Instead of going to ACC, is attempting to manage condition with massages instead. </w:t>
      </w:r>
      <w:r w:rsidR="007E2529">
        <w:t>A</w:t>
      </w:r>
      <w:r w:rsidR="007E2529" w:rsidRPr="007E2529">
        <w:t>ttempting to access funding to get a massage but was declined due to it not being fulfilling for the disabled person whose fund she was accessing</w:t>
      </w:r>
      <w:r w:rsidR="007E2529">
        <w:t xml:space="preserve">. </w:t>
      </w:r>
      <w:r w:rsidR="003000BA" w:rsidRPr="003000BA">
        <w:t>DSS is not giving any ability to access funds so that she may access respite that she needs</w:t>
      </w:r>
      <w:r w:rsidR="00E56EB6">
        <w:t>.</w:t>
      </w:r>
    </w:p>
    <w:p w14:paraId="24433536" w14:textId="77777777" w:rsidR="006B3125" w:rsidRPr="006B3125" w:rsidRDefault="0015280D" w:rsidP="00F74B06">
      <w:pPr>
        <w:pStyle w:val="Quote"/>
      </w:pPr>
      <w:r w:rsidRPr="0015280D">
        <w:t>When we weren't allowed to use respite money for hotels it became even harder for those of us whose children need to stay in the family home for respite to get a break. It was a short</w:t>
      </w:r>
      <w:r w:rsidR="00B668D7">
        <w:t>-</w:t>
      </w:r>
      <w:r w:rsidRPr="0015280D">
        <w:t>sighted view and isolated carers even more overnight!</w:t>
      </w:r>
    </w:p>
    <w:p w14:paraId="415D23EC" w14:textId="77777777" w:rsidR="002072F0" w:rsidRDefault="002072F0" w:rsidP="00900636">
      <w:pPr>
        <w:pStyle w:val="Heading8"/>
        <w:rPr>
          <w:lang w:eastAsia="en-NZ"/>
        </w:rPr>
      </w:pPr>
      <w:r>
        <w:rPr>
          <w:lang w:eastAsia="en-NZ"/>
        </w:rPr>
        <w:t>Carer wellbeing and proactive support for carers (</w:t>
      </w:r>
      <w:r w:rsidR="00F02AC5">
        <w:rPr>
          <w:lang w:eastAsia="en-NZ"/>
        </w:rPr>
        <w:t>5</w:t>
      </w:r>
      <w:r w:rsidR="00F554F4">
        <w:rPr>
          <w:lang w:eastAsia="en-NZ"/>
        </w:rPr>
        <w:t>4</w:t>
      </w:r>
      <w:r w:rsidR="00F9567F">
        <w:rPr>
          <w:lang w:eastAsia="en-NZ"/>
        </w:rPr>
        <w:t>)</w:t>
      </w:r>
    </w:p>
    <w:p w14:paraId="2D37DD44" w14:textId="77777777" w:rsidR="001872A4" w:rsidRDefault="00072E86" w:rsidP="002072F0">
      <w:pPr>
        <w:rPr>
          <w:lang w:eastAsia="en-NZ"/>
        </w:rPr>
      </w:pPr>
      <w:r>
        <w:rPr>
          <w:lang w:eastAsia="en-NZ"/>
        </w:rPr>
        <w:t xml:space="preserve">A substantial number of people emphasised that generally there should be a more proactive approach </w:t>
      </w:r>
      <w:r w:rsidR="00FA7A66">
        <w:rPr>
          <w:lang w:eastAsia="en-NZ"/>
        </w:rPr>
        <w:t>to supporting carers</w:t>
      </w:r>
      <w:r w:rsidR="00C961F7">
        <w:rPr>
          <w:lang w:eastAsia="en-NZ"/>
        </w:rPr>
        <w:t xml:space="preserve"> </w:t>
      </w:r>
      <w:r w:rsidR="00365531">
        <w:rPr>
          <w:lang w:eastAsia="en-NZ"/>
        </w:rPr>
        <w:t>wellbeing and preventing excessive stress and burnout down the line</w:t>
      </w:r>
      <w:r w:rsidR="00426973">
        <w:rPr>
          <w:lang w:eastAsia="en-NZ"/>
        </w:rPr>
        <w:t xml:space="preserve">. </w:t>
      </w:r>
      <w:r w:rsidR="000D70AE">
        <w:rPr>
          <w:lang w:eastAsia="en-NZ"/>
        </w:rPr>
        <w:t xml:space="preserve">The premise that the current system for respite is mostly reactive, only available once a carer is in crisis, was also frequently stated within this topic. </w:t>
      </w:r>
      <w:r w:rsidR="00AB4087">
        <w:rPr>
          <w:lang w:eastAsia="en-NZ"/>
        </w:rPr>
        <w:t>Overall, people wanted to see a greater amount of</w:t>
      </w:r>
      <w:r w:rsidR="00BE749D">
        <w:rPr>
          <w:lang w:eastAsia="en-NZ"/>
        </w:rPr>
        <w:t xml:space="preserve"> ongoing</w:t>
      </w:r>
      <w:r w:rsidR="00AB4087">
        <w:rPr>
          <w:lang w:eastAsia="en-NZ"/>
        </w:rPr>
        <w:t xml:space="preserve"> support and outreach for carers by </w:t>
      </w:r>
      <w:r w:rsidR="00B67A77">
        <w:rPr>
          <w:lang w:eastAsia="en-NZ"/>
        </w:rPr>
        <w:t>DSS</w:t>
      </w:r>
      <w:r w:rsidR="00644820">
        <w:rPr>
          <w:lang w:eastAsia="en-NZ"/>
        </w:rPr>
        <w:t xml:space="preserve">, including </w:t>
      </w:r>
      <w:r w:rsidR="00371997">
        <w:rPr>
          <w:lang w:eastAsia="en-NZ"/>
        </w:rPr>
        <w:t>increasing funding or reducing barriers for respite.</w:t>
      </w:r>
    </w:p>
    <w:p w14:paraId="53304CF3" w14:textId="77777777" w:rsidR="00322106" w:rsidRPr="00322106" w:rsidRDefault="00322106" w:rsidP="00F74B06">
      <w:pPr>
        <w:pStyle w:val="Quote"/>
      </w:pPr>
      <w:r w:rsidRPr="00322106">
        <w:t>Proper paid supports and financial supports need to be available to families in the first place. That would minimize the need for respite as burnout would be reduced.</w:t>
      </w:r>
    </w:p>
    <w:p w14:paraId="7F04D88C" w14:textId="77777777" w:rsidR="00B67A77" w:rsidRPr="00B67A77" w:rsidRDefault="00B67A77" w:rsidP="00F74B06">
      <w:pPr>
        <w:pStyle w:val="Quote"/>
      </w:pPr>
      <w:r w:rsidRPr="00B67A77">
        <w:t>More regular check-ins and proactive support from DSS would help identify when carers need a break, rather than waiting until they are struggling</w:t>
      </w:r>
      <w:r w:rsidR="00CE44C5">
        <w:t>.</w:t>
      </w:r>
    </w:p>
    <w:p w14:paraId="77F45DA1" w14:textId="77777777" w:rsidR="00BE749D" w:rsidRPr="00BE749D" w:rsidRDefault="00BE749D" w:rsidP="00F74B06">
      <w:pPr>
        <w:pStyle w:val="Quote"/>
      </w:pPr>
      <w:r w:rsidRPr="00BE749D">
        <w:t>Families described needing sustainable support every day rather than only receiving help once they reach exhaustion.</w:t>
      </w:r>
    </w:p>
    <w:p w14:paraId="74B8E38B" w14:textId="77777777" w:rsidR="001872A4" w:rsidRDefault="00B17470" w:rsidP="002072F0">
      <w:pPr>
        <w:rPr>
          <w:lang w:eastAsia="en-NZ"/>
        </w:rPr>
      </w:pPr>
      <w:r>
        <w:rPr>
          <w:lang w:eastAsia="en-NZ"/>
        </w:rPr>
        <w:t xml:space="preserve">People </w:t>
      </w:r>
      <w:r w:rsidR="00B14176">
        <w:rPr>
          <w:lang w:eastAsia="en-NZ"/>
        </w:rPr>
        <w:t>urged</w:t>
      </w:r>
      <w:r>
        <w:rPr>
          <w:lang w:eastAsia="en-NZ"/>
        </w:rPr>
        <w:t xml:space="preserve"> there be a</w:t>
      </w:r>
      <w:r w:rsidR="00BE749D">
        <w:rPr>
          <w:lang w:eastAsia="en-NZ"/>
        </w:rPr>
        <w:t xml:space="preserve"> broad</w:t>
      </w:r>
      <w:r>
        <w:rPr>
          <w:lang w:eastAsia="en-NZ"/>
        </w:rPr>
        <w:t>er</w:t>
      </w:r>
      <w:r w:rsidR="00BE749D">
        <w:rPr>
          <w:lang w:eastAsia="en-NZ"/>
        </w:rPr>
        <w:t>,</w:t>
      </w:r>
      <w:r>
        <w:rPr>
          <w:lang w:eastAsia="en-NZ"/>
        </w:rPr>
        <w:t xml:space="preserve"> more</w:t>
      </w:r>
      <w:r w:rsidR="00BE749D">
        <w:rPr>
          <w:lang w:eastAsia="en-NZ"/>
        </w:rPr>
        <w:t xml:space="preserve"> flexible view of what respite can look like</w:t>
      </w:r>
      <w:r>
        <w:rPr>
          <w:lang w:eastAsia="en-NZ"/>
        </w:rPr>
        <w:t xml:space="preserve"> that </w:t>
      </w:r>
      <w:r w:rsidR="00315EB5">
        <w:rPr>
          <w:lang w:eastAsia="en-NZ"/>
        </w:rPr>
        <w:t xml:space="preserve">allows </w:t>
      </w:r>
      <w:r w:rsidR="00322106">
        <w:rPr>
          <w:lang w:eastAsia="en-NZ"/>
        </w:rPr>
        <w:t xml:space="preserve">primary carers </w:t>
      </w:r>
      <w:r w:rsidR="00315EB5">
        <w:rPr>
          <w:lang w:eastAsia="en-NZ"/>
        </w:rPr>
        <w:t xml:space="preserve">to </w:t>
      </w:r>
      <w:r w:rsidR="00C52382">
        <w:rPr>
          <w:lang w:eastAsia="en-NZ"/>
        </w:rPr>
        <w:t>get respite in ways that work for them</w:t>
      </w:r>
      <w:r w:rsidR="00F74B06">
        <w:rPr>
          <w:lang w:eastAsia="en-NZ"/>
        </w:rPr>
        <w:t xml:space="preserve"> and their families.</w:t>
      </w:r>
    </w:p>
    <w:p w14:paraId="73FE47A6" w14:textId="77777777" w:rsidR="000D7B10" w:rsidRPr="000D7B10" w:rsidRDefault="000D7B10" w:rsidP="00F74B06">
      <w:pPr>
        <w:pStyle w:val="Quote"/>
      </w:pPr>
      <w:r w:rsidRPr="000D7B10">
        <w:t>Carers need more respite, and short breaks to maintain their wellbeing. Cares should be offered more opportunities in different ways to release their stress.</w:t>
      </w:r>
    </w:p>
    <w:p w14:paraId="7D0FAAC1" w14:textId="77777777" w:rsidR="00E23F49" w:rsidRDefault="00E23F49" w:rsidP="00F74B06">
      <w:pPr>
        <w:pStyle w:val="Quote"/>
      </w:pPr>
      <w:r w:rsidRPr="00F74B06">
        <w:rPr>
          <w:rStyle w:val="QuoteChar"/>
          <w:i/>
          <w:iCs/>
          <w:lang w:eastAsia="en-NZ"/>
        </w:rPr>
        <w:t xml:space="preserve">Respite can mean different things e.g., yoga, getting nails done, or going to a concert. Opportunities for people to do things separately and have time out, this is important. And it will look different for different people. It is important to be able to be spontaneous and flexible – being able to do what I want, when I want to. Respite can be </w:t>
      </w:r>
      <w:r w:rsidRPr="00F74B06">
        <w:rPr>
          <w:rStyle w:val="QuoteChar"/>
          <w:i/>
          <w:iCs/>
        </w:rPr>
        <w:t>providing</w:t>
      </w:r>
      <w:r w:rsidRPr="00F74B06">
        <w:rPr>
          <w:rStyle w:val="QuoteChar"/>
          <w:i/>
          <w:iCs/>
          <w:lang w:eastAsia="en-NZ"/>
        </w:rPr>
        <w:t xml:space="preserve"> a service so family can go out</w:t>
      </w:r>
      <w:r w:rsidRPr="00F74B06">
        <w:t>.</w:t>
      </w:r>
    </w:p>
    <w:p w14:paraId="5D16AD44" w14:textId="77777777" w:rsidR="00F554F4" w:rsidRDefault="00F554F4" w:rsidP="00900636">
      <w:pPr>
        <w:pStyle w:val="Heading8"/>
        <w:rPr>
          <w:lang w:eastAsia="en-NZ"/>
        </w:rPr>
      </w:pPr>
      <w:r>
        <w:rPr>
          <w:lang w:eastAsia="en-NZ"/>
        </w:rPr>
        <w:t>Administrative burden of access (52)</w:t>
      </w:r>
    </w:p>
    <w:p w14:paraId="4A01ECFC" w14:textId="77777777" w:rsidR="00F554F4" w:rsidRPr="002D419E" w:rsidRDefault="00F554F4" w:rsidP="00F554F4">
      <w:pPr>
        <w:rPr>
          <w:lang w:eastAsia="en-NZ"/>
        </w:rPr>
      </w:pPr>
      <w:r>
        <w:rPr>
          <w:lang w:eastAsia="en-NZ"/>
        </w:rPr>
        <w:t>A considerable number of people, largely primary caregivers, described the administrative burden of managing and organising their own respite, and related caregiving arrangements for their loved one</w:t>
      </w:r>
      <w:r w:rsidR="00A12247">
        <w:rPr>
          <w:lang w:eastAsia="en-NZ"/>
        </w:rPr>
        <w:t>(s)</w:t>
      </w:r>
      <w:r>
        <w:rPr>
          <w:lang w:eastAsia="en-NZ"/>
        </w:rPr>
        <w:t xml:space="preserve"> as an impediment to getting a proper rest. The main idea expressed was that this administrative work builds stress, and is a significant undertaking for carers, who are often doing so when they are already in need of a rest. A supporting point was that it is hard for carers to predict when they will need to take a break.</w:t>
      </w:r>
    </w:p>
    <w:p w14:paraId="46ED4CDF" w14:textId="77777777" w:rsidR="00F554F4" w:rsidRDefault="00F554F4" w:rsidP="00F554F4">
      <w:pPr>
        <w:pStyle w:val="Quote"/>
      </w:pPr>
      <w:r w:rsidRPr="0043753C">
        <w:t>The system in getting my husband into respite is quite an exhausting process. There is so much paperwork to go through and extra work involved in getting all the medications checked in to the rest home system that it almost puts me off applying for respite in the first place.</w:t>
      </w:r>
    </w:p>
    <w:p w14:paraId="18AAF23D" w14:textId="77777777" w:rsidR="00F554F4" w:rsidRPr="00B54AAA" w:rsidRDefault="00F554F4" w:rsidP="00F554F4">
      <w:pPr>
        <w:pStyle w:val="Quote"/>
      </w:pPr>
      <w:r w:rsidRPr="00B54AAA">
        <w:t>Accessing respite is often stressful and inconsistent. It</w:t>
      </w:r>
      <w:r>
        <w:t>’</w:t>
      </w:r>
      <w:r w:rsidRPr="00B54AAA">
        <w:t>s not clear what we</w:t>
      </w:r>
      <w:r>
        <w:t>’</w:t>
      </w:r>
      <w:r w:rsidRPr="00B54AAA">
        <w:t>re entitled to, how to apply, or what the criteria are.</w:t>
      </w:r>
      <w:r>
        <w:t xml:space="preserve"> </w:t>
      </w:r>
      <w:r w:rsidRPr="00B54AAA">
        <w:t>When carers are under pressure, the system expects them to navigate complicated processes, chase NASCs, and repeat their situation multiple times. This defeats the purpose of respite</w:t>
      </w:r>
      <w:r>
        <w:t>,</w:t>
      </w:r>
      <w:r w:rsidRPr="00B54AAA">
        <w:t xml:space="preserve"> it adds more stress instead of reducing it.</w:t>
      </w:r>
    </w:p>
    <w:p w14:paraId="711BBEDC" w14:textId="77777777" w:rsidR="00F554F4" w:rsidRPr="00F24165" w:rsidRDefault="00F554F4" w:rsidP="00F554F4">
      <w:pPr>
        <w:pStyle w:val="Quote"/>
      </w:pPr>
      <w:r w:rsidRPr="00CE09FF">
        <w:t>My carer has trouble using the carer support allowance. Our weeks are so busy that it's hard to organise a break for him, which is our problem, I know. It's why we have only used 3 days of the allowance this year.</w:t>
      </w:r>
    </w:p>
    <w:p w14:paraId="507600AC" w14:textId="77777777" w:rsidR="00F554F4" w:rsidRDefault="00F554F4" w:rsidP="00F554F4">
      <w:pPr>
        <w:rPr>
          <w:lang w:eastAsia="en-NZ"/>
        </w:rPr>
      </w:pPr>
      <w:r>
        <w:rPr>
          <w:lang w:val="en-AU" w:eastAsia="en-NZ"/>
        </w:rPr>
        <w:t xml:space="preserve">People described the complexity and </w:t>
      </w:r>
      <w:r>
        <w:rPr>
          <w:lang w:eastAsia="en-NZ"/>
        </w:rPr>
        <w:t>inflexibility of criteria about what the funding can or cannot be used for, as well as at times feeling judged, or scrutinised when accessing respite entitlements. People also had trouble understanding and keeping up with new rules, or changes to the system.</w:t>
      </w:r>
    </w:p>
    <w:p w14:paraId="5A049EF9" w14:textId="77777777" w:rsidR="00F554F4" w:rsidRDefault="00F554F4" w:rsidP="00F554F4">
      <w:pPr>
        <w:pStyle w:val="Quote"/>
      </w:pPr>
      <w:r w:rsidRPr="00B91F14">
        <w:t>Too many hoops to jump through. Too many gate keepers telling carers and families that they can and can't do just makes to all too difficult to access.</w:t>
      </w:r>
    </w:p>
    <w:p w14:paraId="7E53A426" w14:textId="77777777" w:rsidR="00F554F4" w:rsidRDefault="00F554F4" w:rsidP="00F554F4">
      <w:pPr>
        <w:pStyle w:val="Quote"/>
      </w:pPr>
      <w:r w:rsidRPr="0010352B">
        <w:t>Trying to find ways to use my funding within ambiguous rules that make zero sense. And then being scolded when something changes, without us reali</w:t>
      </w:r>
      <w:r w:rsidR="00CA16E0">
        <w:t>s</w:t>
      </w:r>
      <w:r w:rsidRPr="0010352B">
        <w:t>ing and nobody telling us, because we tried to continue to use that support.</w:t>
      </w:r>
    </w:p>
    <w:p w14:paraId="69CD4302" w14:textId="77777777" w:rsidR="00F554F4" w:rsidRDefault="00F554F4" w:rsidP="00F554F4">
      <w:pPr>
        <w:rPr>
          <w:lang w:eastAsia="en-NZ"/>
        </w:rPr>
      </w:pPr>
      <w:r>
        <w:rPr>
          <w:lang w:eastAsia="en-NZ"/>
        </w:rPr>
        <w:t>Comments also related difficulties with finding clear information about eligibility and access to respite funding, as well as potential respite providers, or stated that they didn’t understand how it all works.</w:t>
      </w:r>
    </w:p>
    <w:p w14:paraId="029091A7" w14:textId="77777777" w:rsidR="00F554F4" w:rsidRPr="001F6B19" w:rsidRDefault="00F554F4" w:rsidP="00F554F4">
      <w:pPr>
        <w:pStyle w:val="Quote"/>
      </w:pPr>
      <w:r w:rsidRPr="001F6B19">
        <w:t>Lack of understanding how it works</w:t>
      </w:r>
      <w:r>
        <w:t>.</w:t>
      </w:r>
      <w:r w:rsidRPr="001F6B19">
        <w:t xml:space="preserve"> I don’t know about my entitlements to respite care</w:t>
      </w:r>
      <w:r>
        <w:t>, d</w:t>
      </w:r>
      <w:r w:rsidRPr="001F6B19">
        <w:t>o not know who does respite care</w:t>
      </w:r>
      <w:r>
        <w:t xml:space="preserve">. </w:t>
      </w:r>
      <w:r w:rsidRPr="001F6B19">
        <w:t>We’re not actually sure if we qualify for respite care, and we don’t know how to access it if we do</w:t>
      </w:r>
      <w:r w:rsidR="0035030E">
        <w:t>.</w:t>
      </w:r>
    </w:p>
    <w:p w14:paraId="7F3052AF" w14:textId="77777777" w:rsidR="00F554F4" w:rsidRDefault="00F554F4" w:rsidP="00F554F4">
      <w:pPr>
        <w:rPr>
          <w:lang w:eastAsia="en-NZ"/>
        </w:rPr>
      </w:pPr>
      <w:r>
        <w:rPr>
          <w:lang w:eastAsia="en-NZ"/>
        </w:rPr>
        <w:t>The process of researching, booking and organising respite was also described as a distinct hassle, exacerbated by the low availability of services, and the difficulty finding something that was a right fit.</w:t>
      </w:r>
    </w:p>
    <w:p w14:paraId="7BE10B6B" w14:textId="77777777" w:rsidR="00F554F4" w:rsidRPr="00F554F4" w:rsidRDefault="00F554F4" w:rsidP="00F554F4">
      <w:pPr>
        <w:pStyle w:val="Quote"/>
        <w:rPr>
          <w:lang w:eastAsia="en-NZ"/>
        </w:rPr>
      </w:pPr>
      <w:r w:rsidRPr="00F24165">
        <w:t xml:space="preserve">A service is not automatically a break: Time spent organising, transporting, preparing </w:t>
      </w:r>
      <w:r>
        <w:t xml:space="preserve">[daughter] </w:t>
      </w:r>
      <w:r w:rsidRPr="00F24165">
        <w:t>for a change, resolving problems and helping her recover from an unsuitable experience can outweigh the time supposedly provided to the carer. A genuine break exists only when the support is reliable, safe and appropriate enough that I do not have to remain on alert or manage it continually.</w:t>
      </w:r>
    </w:p>
    <w:p w14:paraId="038004C8" w14:textId="77777777" w:rsidR="00F9567F" w:rsidRDefault="00F9567F" w:rsidP="00900636">
      <w:pPr>
        <w:pStyle w:val="Heading8"/>
        <w:rPr>
          <w:lang w:eastAsia="en-NZ"/>
        </w:rPr>
      </w:pPr>
      <w:r>
        <w:rPr>
          <w:lang w:eastAsia="en-NZ"/>
        </w:rPr>
        <w:t>Need different carer situations acknowledged and catered for (</w:t>
      </w:r>
      <w:r w:rsidR="005675FE">
        <w:rPr>
          <w:lang w:eastAsia="en-NZ"/>
        </w:rPr>
        <w:t>45</w:t>
      </w:r>
      <w:r>
        <w:rPr>
          <w:lang w:eastAsia="en-NZ"/>
        </w:rPr>
        <w:t>)</w:t>
      </w:r>
    </w:p>
    <w:p w14:paraId="61441856" w14:textId="77777777" w:rsidR="00CE18C3" w:rsidRDefault="0003085A" w:rsidP="008B0B41">
      <w:pPr>
        <w:rPr>
          <w:lang w:eastAsia="en-NZ"/>
        </w:rPr>
      </w:pPr>
      <w:r>
        <w:rPr>
          <w:lang w:eastAsia="en-NZ"/>
        </w:rPr>
        <w:t xml:space="preserve">A considerable number of people conveyed that the current system for respite is </w:t>
      </w:r>
      <w:r w:rsidR="00991011">
        <w:rPr>
          <w:lang w:eastAsia="en-NZ"/>
        </w:rPr>
        <w:t>inflexible and</w:t>
      </w:r>
      <w:r w:rsidR="00C945AD">
        <w:rPr>
          <w:lang w:eastAsia="en-NZ"/>
        </w:rPr>
        <w:t xml:space="preserve"> </w:t>
      </w:r>
      <w:r>
        <w:rPr>
          <w:lang w:eastAsia="en-NZ"/>
        </w:rPr>
        <w:t>does</w:t>
      </w:r>
      <w:r w:rsidR="00FA263E">
        <w:rPr>
          <w:lang w:eastAsia="en-NZ"/>
        </w:rPr>
        <w:t xml:space="preserve"> </w:t>
      </w:r>
      <w:r>
        <w:rPr>
          <w:lang w:eastAsia="en-NZ"/>
        </w:rPr>
        <w:t>n</w:t>
      </w:r>
      <w:r w:rsidR="00FA263E">
        <w:rPr>
          <w:lang w:eastAsia="en-NZ"/>
        </w:rPr>
        <w:t>o</w:t>
      </w:r>
      <w:r>
        <w:rPr>
          <w:lang w:eastAsia="en-NZ"/>
        </w:rPr>
        <w:t xml:space="preserve">t </w:t>
      </w:r>
      <w:r w:rsidR="002347FB">
        <w:rPr>
          <w:lang w:eastAsia="en-NZ"/>
        </w:rPr>
        <w:t xml:space="preserve">respond to the diversity in carer circumstances and </w:t>
      </w:r>
      <w:r w:rsidR="00991011">
        <w:rPr>
          <w:lang w:eastAsia="en-NZ"/>
        </w:rPr>
        <w:t xml:space="preserve">family needs. People noted this as an issue </w:t>
      </w:r>
      <w:r w:rsidR="00FE2243">
        <w:rPr>
          <w:lang w:eastAsia="en-NZ"/>
        </w:rPr>
        <w:t xml:space="preserve">with the rules and official processes for funding, as well as </w:t>
      </w:r>
      <w:r w:rsidR="00480B11">
        <w:rPr>
          <w:lang w:eastAsia="en-NZ"/>
        </w:rPr>
        <w:t>a product of the rigidity and lack of choice in available respite services.</w:t>
      </w:r>
      <w:r w:rsidR="00DC4167">
        <w:rPr>
          <w:lang w:eastAsia="en-NZ"/>
        </w:rPr>
        <w:t xml:space="preserve"> </w:t>
      </w:r>
      <w:r w:rsidR="00550E3C">
        <w:rPr>
          <w:lang w:eastAsia="en-NZ"/>
        </w:rPr>
        <w:t xml:space="preserve">Along with considering the diversity of needs among disabled people, people advocated for the diverse needs of </w:t>
      </w:r>
      <w:r w:rsidR="003D0474">
        <w:rPr>
          <w:lang w:eastAsia="en-NZ"/>
        </w:rPr>
        <w:t>carers and</w:t>
      </w:r>
      <w:r w:rsidR="00D30865">
        <w:rPr>
          <w:lang w:eastAsia="en-NZ"/>
        </w:rPr>
        <w:t xml:space="preserve"> the</w:t>
      </w:r>
      <w:r w:rsidR="003D0474">
        <w:rPr>
          <w:lang w:eastAsia="en-NZ"/>
        </w:rPr>
        <w:t xml:space="preserve"> family</w:t>
      </w:r>
      <w:r w:rsidR="00D30865">
        <w:rPr>
          <w:lang w:eastAsia="en-NZ"/>
        </w:rPr>
        <w:t xml:space="preserve"> unit</w:t>
      </w:r>
      <w:r w:rsidR="00550E3C">
        <w:rPr>
          <w:lang w:eastAsia="en-NZ"/>
        </w:rPr>
        <w:t xml:space="preserve"> to be reflected in the respite care system.</w:t>
      </w:r>
    </w:p>
    <w:p w14:paraId="0C66977A" w14:textId="77777777" w:rsidR="00CE18C3" w:rsidRDefault="00ED6EC5" w:rsidP="00D53CC4">
      <w:pPr>
        <w:pStyle w:val="Quote"/>
        <w:rPr>
          <w:lang w:eastAsia="en-NZ"/>
        </w:rPr>
      </w:pPr>
      <w:r w:rsidRPr="00ED6EC5">
        <w:t>In terms of respite, accessibility and flexibility remain significant barriers.</w:t>
      </w:r>
      <w:r>
        <w:t xml:space="preserve"> </w:t>
      </w:r>
      <w:r w:rsidRPr="00ED6EC5">
        <w:t>For many families, particularly single parents and those supporting people with complex needs, finding respite that is appropriate, available and trustworthy is extremely difficult.</w:t>
      </w:r>
      <w:r>
        <w:t xml:space="preserve"> </w:t>
      </w:r>
      <w:r w:rsidRPr="00ED6EC5">
        <w:t>Flexible respite is essential because every family's circumstances are different. One approach will never meet everyone's needs.</w:t>
      </w:r>
    </w:p>
    <w:p w14:paraId="56CDDCF0" w14:textId="77777777" w:rsidR="00D30865" w:rsidRDefault="00DC4167" w:rsidP="00D30865">
      <w:r>
        <w:t xml:space="preserve">Consistent with other topics, </w:t>
      </w:r>
      <w:r w:rsidR="00013AFC">
        <w:t>people supported greater flexibility</w:t>
      </w:r>
      <w:r w:rsidR="00192993">
        <w:t xml:space="preserve"> </w:t>
      </w:r>
      <w:r w:rsidR="004E6852">
        <w:t>in considering what ‘counts’ as respite</w:t>
      </w:r>
      <w:r w:rsidR="00D7408A">
        <w:t xml:space="preserve">. </w:t>
      </w:r>
      <w:r w:rsidR="00662E1F">
        <w:t>People often noted that</w:t>
      </w:r>
      <w:r w:rsidR="004424DC">
        <w:t xml:space="preserve"> respite shouldn’t be </w:t>
      </w:r>
      <w:r w:rsidR="00D45259">
        <w:t xml:space="preserve">an ‘all-or-nothing’ approach, </w:t>
      </w:r>
      <w:r w:rsidR="004424DC">
        <w:t xml:space="preserve">solely defined </w:t>
      </w:r>
      <w:r w:rsidR="00D45259">
        <w:t xml:space="preserve">by the carer being given time away. </w:t>
      </w:r>
      <w:r w:rsidR="00D7408A">
        <w:t>A common example was that</w:t>
      </w:r>
      <w:r w:rsidR="003C28E7">
        <w:t xml:space="preserve"> respite could </w:t>
      </w:r>
      <w:r w:rsidR="00437362">
        <w:t xml:space="preserve">involve the carer being supported </w:t>
      </w:r>
      <w:r w:rsidR="0011309A">
        <w:t xml:space="preserve">with </w:t>
      </w:r>
      <w:r w:rsidR="00437362">
        <w:t xml:space="preserve">certain tasks </w:t>
      </w:r>
      <w:r w:rsidR="0011309A">
        <w:t>or</w:t>
      </w:r>
      <w:r w:rsidR="00D7408A">
        <w:t xml:space="preserve"> </w:t>
      </w:r>
      <w:r w:rsidR="001F0BE2">
        <w:t>that respite could be</w:t>
      </w:r>
      <w:r w:rsidR="00D7408A">
        <w:t xml:space="preserve"> </w:t>
      </w:r>
      <w:r w:rsidR="002F6745">
        <w:t xml:space="preserve">a </w:t>
      </w:r>
      <w:r w:rsidR="00D7408A">
        <w:t xml:space="preserve">family </w:t>
      </w:r>
      <w:r w:rsidR="002F6745">
        <w:t xml:space="preserve">being supported </w:t>
      </w:r>
      <w:r w:rsidR="00D7408A">
        <w:t>to take a holiday together</w:t>
      </w:r>
      <w:r w:rsidR="000E4CA8">
        <w:t xml:space="preserve">. </w:t>
      </w:r>
      <w:r w:rsidR="00923391">
        <w:t>Several people expressed a preference for in-home respite.</w:t>
      </w:r>
    </w:p>
    <w:p w14:paraId="32A1D72D" w14:textId="77777777" w:rsidR="00200A26" w:rsidRPr="00200A26" w:rsidRDefault="00D332E7" w:rsidP="00200A26">
      <w:pPr>
        <w:pStyle w:val="Quote"/>
        <w:rPr>
          <w:lang w:eastAsia="en-NZ"/>
        </w:rPr>
      </w:pPr>
      <w:r w:rsidRPr="00D332E7">
        <w:t>Respite for me would look like, food, some in-home support for her (she is not able to do standard home activities like laundry</w:t>
      </w:r>
      <w:r w:rsidR="0035030E">
        <w:t>)</w:t>
      </w:r>
      <w:r w:rsidRPr="00D332E7">
        <w:t xml:space="preserve">. Respite would be me not having to do two people household chores, having someone cooking for me. Sometimes we cannot cook for ourselves and have to get takeaways and the costs add up. </w:t>
      </w:r>
      <w:r w:rsidRPr="00D332E7">
        <w:rPr>
          <w:lang w:eastAsia="en-NZ"/>
        </w:rPr>
        <w:t>Respite doesn’t need to be a big thing sometimes it is getting the little things</w:t>
      </w:r>
      <w:r w:rsidR="00200A26">
        <w:t>.</w:t>
      </w:r>
    </w:p>
    <w:p w14:paraId="05C8BA15" w14:textId="77777777" w:rsidR="00200A26" w:rsidRDefault="007F289E" w:rsidP="00200A26">
      <w:pPr>
        <w:pStyle w:val="Quote"/>
      </w:pPr>
      <w:r>
        <w:t>N</w:t>
      </w:r>
      <w:r w:rsidR="00200A26" w:rsidRPr="00200A26">
        <w:t>ot looking at respite as only a break, respite is a family experience, doing things they love with a helping hand, someone takes the pressure off by supporting the adult with their personal cares, but still get to enjoy experience; I’ll do the personal care - someone who takes a load off for the not so fun tasks</w:t>
      </w:r>
      <w:r w:rsidR="00200A26">
        <w:t>.</w:t>
      </w:r>
    </w:p>
    <w:p w14:paraId="00977E37" w14:textId="77777777" w:rsidR="00D53CC4" w:rsidRPr="00D53CC4" w:rsidRDefault="00D53CC4" w:rsidP="00D53CC4">
      <w:pPr>
        <w:pStyle w:val="Quote"/>
      </w:pPr>
      <w:r w:rsidRPr="00D53CC4">
        <w:t>More in-home respite (a support worker takes over in the disabled person's own home) as an alternative to facility-based respite. For people with complex clinical needs, in-home respite is usually safer and less disruptive.</w:t>
      </w:r>
    </w:p>
    <w:p w14:paraId="4ED1BB80" w14:textId="77777777" w:rsidR="00E068A0" w:rsidRPr="00E068A0" w:rsidRDefault="00152D75" w:rsidP="00E068A0">
      <w:pPr>
        <w:rPr>
          <w:lang w:eastAsia="en-NZ"/>
        </w:rPr>
      </w:pPr>
      <w:r>
        <w:rPr>
          <w:lang w:eastAsia="en-NZ"/>
        </w:rPr>
        <w:t xml:space="preserve">While specific considerations </w:t>
      </w:r>
      <w:r w:rsidR="00347171">
        <w:rPr>
          <w:lang w:eastAsia="en-NZ"/>
        </w:rPr>
        <w:t xml:space="preserve">differed throughout </w:t>
      </w:r>
      <w:r w:rsidR="00FF7A73">
        <w:rPr>
          <w:lang w:eastAsia="en-NZ"/>
        </w:rPr>
        <w:t>the commentary on this topic</w:t>
      </w:r>
      <w:r w:rsidR="00347171">
        <w:rPr>
          <w:lang w:eastAsia="en-NZ"/>
        </w:rPr>
        <w:t>,</w:t>
      </w:r>
      <w:r w:rsidR="00EE4A13">
        <w:rPr>
          <w:lang w:eastAsia="en-NZ"/>
        </w:rPr>
        <w:t xml:space="preserve"> general concerns related to respite options not fitting family </w:t>
      </w:r>
      <w:r w:rsidR="001821AD">
        <w:rPr>
          <w:lang w:eastAsia="en-NZ"/>
        </w:rPr>
        <w:t>schedules or</w:t>
      </w:r>
      <w:r w:rsidR="00C97027">
        <w:rPr>
          <w:lang w:eastAsia="en-NZ"/>
        </w:rPr>
        <w:t xml:space="preserve"> not considering the needs of </w:t>
      </w:r>
      <w:r w:rsidR="00D80883">
        <w:rPr>
          <w:lang w:eastAsia="en-NZ"/>
        </w:rPr>
        <w:t xml:space="preserve">large families, </w:t>
      </w:r>
      <w:r w:rsidR="00C97027">
        <w:rPr>
          <w:lang w:eastAsia="en-NZ"/>
        </w:rPr>
        <w:t xml:space="preserve">carers who are </w:t>
      </w:r>
      <w:r w:rsidR="004E6852">
        <w:rPr>
          <w:lang w:eastAsia="en-NZ"/>
        </w:rPr>
        <w:t xml:space="preserve">disabled themselves, </w:t>
      </w:r>
      <w:r w:rsidR="00C97027">
        <w:rPr>
          <w:lang w:eastAsia="en-NZ"/>
        </w:rPr>
        <w:t>carers</w:t>
      </w:r>
      <w:r w:rsidR="00BB14A5">
        <w:rPr>
          <w:lang w:eastAsia="en-NZ"/>
        </w:rPr>
        <w:t xml:space="preserve"> who are single parents, </w:t>
      </w:r>
      <w:r w:rsidR="00E06F52">
        <w:rPr>
          <w:lang w:eastAsia="en-NZ"/>
        </w:rPr>
        <w:t>elderly caregivers</w:t>
      </w:r>
      <w:r w:rsidR="00C97027">
        <w:rPr>
          <w:lang w:eastAsia="en-NZ"/>
        </w:rPr>
        <w:t>,</w:t>
      </w:r>
      <w:r w:rsidR="00913CAE">
        <w:rPr>
          <w:lang w:eastAsia="en-NZ"/>
        </w:rPr>
        <w:t xml:space="preserve"> </w:t>
      </w:r>
      <w:r w:rsidR="00CE18C3">
        <w:rPr>
          <w:lang w:eastAsia="en-NZ"/>
        </w:rPr>
        <w:t>carers</w:t>
      </w:r>
      <w:r w:rsidR="00713AC8">
        <w:rPr>
          <w:lang w:eastAsia="en-NZ"/>
        </w:rPr>
        <w:t xml:space="preserve"> with</w:t>
      </w:r>
      <w:r w:rsidR="000E4CA8">
        <w:rPr>
          <w:lang w:eastAsia="en-NZ"/>
        </w:rPr>
        <w:t xml:space="preserve"> multiple dependents</w:t>
      </w:r>
      <w:r w:rsidR="00D80883">
        <w:rPr>
          <w:lang w:eastAsia="en-NZ"/>
        </w:rPr>
        <w:t xml:space="preserve">, </w:t>
      </w:r>
      <w:r w:rsidR="001821AD">
        <w:rPr>
          <w:lang w:eastAsia="en-NZ"/>
        </w:rPr>
        <w:t xml:space="preserve">carers from </w:t>
      </w:r>
      <w:r w:rsidR="00E068A0">
        <w:rPr>
          <w:lang w:eastAsia="en-NZ"/>
        </w:rPr>
        <w:t xml:space="preserve">different </w:t>
      </w:r>
      <w:r w:rsidR="001821AD">
        <w:rPr>
          <w:lang w:eastAsia="en-NZ"/>
        </w:rPr>
        <w:t>cultural and ethnic backgrounds.</w:t>
      </w:r>
      <w:r w:rsidR="008B65B4">
        <w:rPr>
          <w:lang w:eastAsia="en-NZ"/>
        </w:rPr>
        <w:t xml:space="preserve"> </w:t>
      </w:r>
      <w:r w:rsidR="00BF48E7">
        <w:rPr>
          <w:lang w:eastAsia="en-NZ"/>
        </w:rPr>
        <w:t>It was also noted that the availability of natural supports</w:t>
      </w:r>
      <w:r w:rsidR="009C1608">
        <w:rPr>
          <w:lang w:eastAsia="en-NZ"/>
        </w:rPr>
        <w:t xml:space="preserve">, including family carers, </w:t>
      </w:r>
      <w:r w:rsidR="00BF48E7">
        <w:rPr>
          <w:lang w:eastAsia="en-NZ"/>
        </w:rPr>
        <w:t>should</w:t>
      </w:r>
      <w:r w:rsidR="00DF6297">
        <w:rPr>
          <w:lang w:eastAsia="en-NZ"/>
        </w:rPr>
        <w:t xml:space="preserve"> no</w:t>
      </w:r>
      <w:r w:rsidR="00BF48E7">
        <w:rPr>
          <w:lang w:eastAsia="en-NZ"/>
        </w:rPr>
        <w:t xml:space="preserve">t </w:t>
      </w:r>
      <w:r w:rsidR="00B46000">
        <w:rPr>
          <w:lang w:eastAsia="en-NZ"/>
        </w:rPr>
        <w:t xml:space="preserve">necessarily </w:t>
      </w:r>
      <w:r w:rsidR="00BF48E7">
        <w:rPr>
          <w:lang w:eastAsia="en-NZ"/>
        </w:rPr>
        <w:t>be assumed</w:t>
      </w:r>
      <w:r w:rsidR="00B46000">
        <w:rPr>
          <w:lang w:eastAsia="en-NZ"/>
        </w:rPr>
        <w:t>.</w:t>
      </w:r>
    </w:p>
    <w:p w14:paraId="5F130E31" w14:textId="77777777" w:rsidR="00E068A0" w:rsidRPr="00E068A0" w:rsidRDefault="00E068A0" w:rsidP="007C3721">
      <w:pPr>
        <w:pStyle w:val="Quote"/>
        <w:rPr>
          <w:lang w:eastAsia="en-NZ"/>
        </w:rPr>
      </w:pPr>
      <w:r>
        <w:t>R</w:t>
      </w:r>
      <w:r w:rsidRPr="00E068A0">
        <w:t xml:space="preserve">espite is not normal in some cultures, how culturally sensitive </w:t>
      </w:r>
      <w:r>
        <w:t xml:space="preserve">is </w:t>
      </w:r>
      <w:r w:rsidRPr="00E068A0">
        <w:t>some of the</w:t>
      </w:r>
      <w:r>
        <w:t xml:space="preserve"> </w:t>
      </w:r>
      <w:r w:rsidRPr="00E068A0">
        <w:t>information and the assessors</w:t>
      </w:r>
      <w:r>
        <w:t xml:space="preserve"> </w:t>
      </w:r>
      <w:r w:rsidRPr="00E068A0">
        <w:t>to the needs &amp; the environment?</w:t>
      </w:r>
    </w:p>
    <w:p w14:paraId="79145A4B" w14:textId="77777777" w:rsidR="00983883" w:rsidRPr="00983883" w:rsidRDefault="00983883" w:rsidP="00983883">
      <w:pPr>
        <w:pStyle w:val="Quote"/>
      </w:pPr>
      <w:r w:rsidRPr="00983883">
        <w:t>There are lots of examples where family schedules and needs don’t match the supports offered, and this is even more of an issue in regions with fewer service options.</w:t>
      </w:r>
    </w:p>
    <w:p w14:paraId="1CD8F00D" w14:textId="77777777" w:rsidR="00001DF9" w:rsidRPr="00001DF9" w:rsidRDefault="00001DF9" w:rsidP="00001DF9">
      <w:pPr>
        <w:pStyle w:val="Quote"/>
      </w:pPr>
      <w:r w:rsidRPr="00001DF9">
        <w:t>The carers in my family are unsupported and do not have access to anything. Because our disabilities are invisible and we're independent, many people don't understand what we do on a daily basis.</w:t>
      </w:r>
    </w:p>
    <w:p w14:paraId="497DDF7D" w14:textId="77777777" w:rsidR="004A0734" w:rsidRDefault="004A0734" w:rsidP="002131AC">
      <w:pPr>
        <w:pStyle w:val="Heading8"/>
        <w:rPr>
          <w:lang w:eastAsia="en-NZ"/>
        </w:rPr>
      </w:pPr>
      <w:r w:rsidRPr="004A0734">
        <w:rPr>
          <w:lang w:eastAsia="en-NZ"/>
        </w:rPr>
        <w:t>Waiting lists</w:t>
      </w:r>
      <w:r w:rsidR="00FB6F56">
        <w:rPr>
          <w:lang w:eastAsia="en-NZ"/>
        </w:rPr>
        <w:t xml:space="preserve"> and</w:t>
      </w:r>
      <w:r w:rsidRPr="004A0734">
        <w:rPr>
          <w:lang w:eastAsia="en-NZ"/>
        </w:rPr>
        <w:t xml:space="preserve"> delays</w:t>
      </w:r>
      <w:r w:rsidR="00FB6F56">
        <w:rPr>
          <w:lang w:eastAsia="en-NZ"/>
        </w:rPr>
        <w:t xml:space="preserve"> means accessing respite</w:t>
      </w:r>
      <w:r w:rsidRPr="004A0734">
        <w:rPr>
          <w:lang w:eastAsia="en-NZ"/>
        </w:rPr>
        <w:t xml:space="preserve"> takes too long (27)</w:t>
      </w:r>
    </w:p>
    <w:p w14:paraId="7CF3A429" w14:textId="77777777" w:rsidR="004A0734" w:rsidRDefault="00B309BD" w:rsidP="004A0734">
      <w:pPr>
        <w:rPr>
          <w:lang w:eastAsia="en-NZ"/>
        </w:rPr>
      </w:pPr>
      <w:r>
        <w:rPr>
          <w:lang w:eastAsia="en-NZ"/>
        </w:rPr>
        <w:t xml:space="preserve">A considerable number of people expressed </w:t>
      </w:r>
      <w:r w:rsidR="00043D4F">
        <w:rPr>
          <w:lang w:eastAsia="en-NZ"/>
        </w:rPr>
        <w:t xml:space="preserve">that the inflexibility and delays around booking and access to respite </w:t>
      </w:r>
      <w:r w:rsidR="00C366BA">
        <w:rPr>
          <w:lang w:eastAsia="en-NZ"/>
        </w:rPr>
        <w:t xml:space="preserve">prevented carers from getting a break when they really need it. Again, </w:t>
      </w:r>
      <w:r w:rsidR="00EA136A">
        <w:rPr>
          <w:lang w:eastAsia="en-NZ"/>
        </w:rPr>
        <w:t xml:space="preserve">people made the point </w:t>
      </w:r>
      <w:r w:rsidR="00C366BA">
        <w:rPr>
          <w:lang w:eastAsia="en-NZ"/>
        </w:rPr>
        <w:t xml:space="preserve">that </w:t>
      </w:r>
      <w:r w:rsidR="00587BEE">
        <w:rPr>
          <w:lang w:eastAsia="en-NZ"/>
        </w:rPr>
        <w:t>it was difficult</w:t>
      </w:r>
      <w:r w:rsidR="00D5758B">
        <w:rPr>
          <w:lang w:eastAsia="en-NZ"/>
        </w:rPr>
        <w:t xml:space="preserve"> for carers to</w:t>
      </w:r>
      <w:r w:rsidR="00113B50">
        <w:rPr>
          <w:lang w:eastAsia="en-NZ"/>
        </w:rPr>
        <w:t xml:space="preserve"> predict when they would need </w:t>
      </w:r>
      <w:r w:rsidR="006D31DF">
        <w:rPr>
          <w:lang w:eastAsia="en-NZ"/>
        </w:rPr>
        <w:t>rest</w:t>
      </w:r>
      <w:r w:rsidR="00EB6418">
        <w:rPr>
          <w:lang w:eastAsia="en-NZ"/>
        </w:rPr>
        <w:t xml:space="preserve"> that</w:t>
      </w:r>
      <w:r w:rsidR="0042232F">
        <w:rPr>
          <w:lang w:eastAsia="en-NZ"/>
        </w:rPr>
        <w:t xml:space="preserve"> far in advance</w:t>
      </w:r>
      <w:r w:rsidR="00EA136A">
        <w:rPr>
          <w:lang w:eastAsia="en-NZ"/>
        </w:rPr>
        <w:t>.</w:t>
      </w:r>
    </w:p>
    <w:p w14:paraId="29EDAC5C" w14:textId="77777777" w:rsidR="00EB6418" w:rsidRPr="00EB6418" w:rsidRDefault="00EB6418" w:rsidP="00EB6418">
      <w:pPr>
        <w:pStyle w:val="Quote"/>
        <w:rPr>
          <w:lang w:eastAsia="en-NZ"/>
        </w:rPr>
      </w:pPr>
      <w:r w:rsidRPr="00EB6418">
        <w:rPr>
          <w:lang w:eastAsia="en-NZ"/>
        </w:rPr>
        <w:t>One of the biggest challenges for carers is finding support that is flexible, accessible and available when it is needed. Caring responsibilities can change over time, and it can be difficult to access respite or breaks before carers reach a point of exhaustion.</w:t>
      </w:r>
    </w:p>
    <w:p w14:paraId="1DFA1BD1" w14:textId="77777777" w:rsidR="008B0B41" w:rsidRPr="00EB6418" w:rsidRDefault="008B0B41" w:rsidP="00EB6418">
      <w:pPr>
        <w:pStyle w:val="Heading8"/>
        <w:rPr>
          <w:lang w:eastAsia="en-NZ"/>
        </w:rPr>
      </w:pPr>
      <w:r w:rsidRPr="00EB6418">
        <w:rPr>
          <w:lang w:eastAsia="en-NZ"/>
        </w:rPr>
        <w:t xml:space="preserve">Other </w:t>
      </w:r>
      <w:r w:rsidRPr="00EB6418">
        <w:t>topics</w:t>
      </w:r>
    </w:p>
    <w:p w14:paraId="1F09E4F7" w14:textId="77777777" w:rsidR="001006BD" w:rsidRDefault="005A72C8" w:rsidP="00EB6418">
      <w:pPr>
        <w:rPr>
          <w:lang w:eastAsia="en-NZ"/>
        </w:rPr>
      </w:pPr>
      <w:r>
        <w:rPr>
          <w:lang w:eastAsia="en-NZ"/>
        </w:rPr>
        <w:t xml:space="preserve">A moderate number of </w:t>
      </w:r>
      <w:r w:rsidR="00F57286">
        <w:rPr>
          <w:lang w:eastAsia="en-NZ"/>
        </w:rPr>
        <w:t xml:space="preserve">people </w:t>
      </w:r>
      <w:r>
        <w:rPr>
          <w:lang w:eastAsia="en-NZ"/>
        </w:rPr>
        <w:t xml:space="preserve">made the point that respite was </w:t>
      </w:r>
      <w:r w:rsidR="00F57286">
        <w:rPr>
          <w:lang w:eastAsia="en-NZ"/>
        </w:rPr>
        <w:t xml:space="preserve">difficult </w:t>
      </w:r>
      <w:r>
        <w:rPr>
          <w:lang w:eastAsia="en-NZ"/>
        </w:rPr>
        <w:t xml:space="preserve">to access in </w:t>
      </w:r>
      <w:r w:rsidR="004912EF">
        <w:rPr>
          <w:lang w:eastAsia="en-NZ"/>
        </w:rPr>
        <w:t xml:space="preserve">last-minute or </w:t>
      </w:r>
      <w:r>
        <w:rPr>
          <w:lang w:eastAsia="en-NZ"/>
        </w:rPr>
        <w:t xml:space="preserve">emergency situations, </w:t>
      </w:r>
      <w:r w:rsidR="004912EF">
        <w:rPr>
          <w:lang w:eastAsia="en-NZ"/>
        </w:rPr>
        <w:t xml:space="preserve">and </w:t>
      </w:r>
      <w:r w:rsidR="0007587A">
        <w:rPr>
          <w:lang w:eastAsia="en-NZ"/>
        </w:rPr>
        <w:t>generally that</w:t>
      </w:r>
      <w:r w:rsidR="00F57286">
        <w:rPr>
          <w:lang w:eastAsia="en-NZ"/>
        </w:rPr>
        <w:t xml:space="preserve"> after-hours </w:t>
      </w:r>
      <w:r w:rsidR="0007587A">
        <w:rPr>
          <w:lang w:eastAsia="en-NZ"/>
        </w:rPr>
        <w:t xml:space="preserve">respite </w:t>
      </w:r>
      <w:r w:rsidR="00F57286">
        <w:rPr>
          <w:lang w:eastAsia="en-NZ"/>
        </w:rPr>
        <w:t>support</w:t>
      </w:r>
      <w:r w:rsidR="0007587A">
        <w:rPr>
          <w:lang w:eastAsia="en-NZ"/>
        </w:rPr>
        <w:t xml:space="preserve"> was scarce</w:t>
      </w:r>
      <w:r w:rsidR="00F57286">
        <w:rPr>
          <w:lang w:eastAsia="en-NZ"/>
        </w:rPr>
        <w:t>.</w:t>
      </w:r>
      <w:r w:rsidR="0007587A">
        <w:rPr>
          <w:lang w:eastAsia="en-NZ"/>
        </w:rPr>
        <w:t xml:space="preserve"> </w:t>
      </w:r>
      <w:r w:rsidR="00F57286">
        <w:rPr>
          <w:lang w:eastAsia="en-NZ"/>
        </w:rPr>
        <w:t>A similar proportion of people</w:t>
      </w:r>
      <w:r w:rsidR="007738E5">
        <w:rPr>
          <w:lang w:eastAsia="en-NZ"/>
        </w:rPr>
        <w:t xml:space="preserve"> </w:t>
      </w:r>
      <w:r w:rsidR="00957C49">
        <w:rPr>
          <w:lang w:eastAsia="en-NZ"/>
        </w:rPr>
        <w:t xml:space="preserve">generally insisted that carers rarely get a </w:t>
      </w:r>
      <w:r w:rsidR="002E2051">
        <w:rPr>
          <w:lang w:eastAsia="en-NZ"/>
        </w:rPr>
        <w:t>break and</w:t>
      </w:r>
      <w:r w:rsidR="00957C49">
        <w:rPr>
          <w:lang w:eastAsia="en-NZ"/>
        </w:rPr>
        <w:t xml:space="preserve"> are consistently operating when burnout or exhausted </w:t>
      </w:r>
      <w:r w:rsidR="002E2051">
        <w:rPr>
          <w:lang w:eastAsia="en-NZ"/>
        </w:rPr>
        <w:t>due to inability to access respite.</w:t>
      </w:r>
    </w:p>
    <w:p w14:paraId="59A18882" w14:textId="77777777" w:rsidR="001006BD" w:rsidRDefault="001006BD" w:rsidP="00EB6418">
      <w:pPr>
        <w:rPr>
          <w:lang w:eastAsia="en-NZ"/>
        </w:rPr>
      </w:pPr>
      <w:r>
        <w:rPr>
          <w:lang w:eastAsia="en-NZ"/>
        </w:rPr>
        <w:t xml:space="preserve">Several other comments </w:t>
      </w:r>
      <w:r w:rsidR="004A2781">
        <w:rPr>
          <w:lang w:eastAsia="en-NZ"/>
        </w:rPr>
        <w:t xml:space="preserve">similarly expressed that accessing respite is “impossible” or </w:t>
      </w:r>
      <w:r w:rsidR="00E93B13">
        <w:rPr>
          <w:lang w:eastAsia="en-NZ"/>
        </w:rPr>
        <w:t>generally hasn’t happened due to the barriers carers face in accessing it.</w:t>
      </w:r>
    </w:p>
    <w:p w14:paraId="24FEC695" w14:textId="77777777" w:rsidR="002E2051" w:rsidRDefault="001E3B18" w:rsidP="00EB6418">
      <w:pPr>
        <w:rPr>
          <w:lang w:eastAsia="en-NZ"/>
        </w:rPr>
      </w:pPr>
      <w:r>
        <w:rPr>
          <w:lang w:eastAsia="en-NZ"/>
        </w:rPr>
        <w:t>Several people shared</w:t>
      </w:r>
      <w:r w:rsidR="001006BD">
        <w:rPr>
          <w:lang w:eastAsia="en-NZ"/>
        </w:rPr>
        <w:t xml:space="preserve"> various</w:t>
      </w:r>
      <w:r>
        <w:rPr>
          <w:lang w:eastAsia="en-NZ"/>
        </w:rPr>
        <w:t xml:space="preserve"> criticisms, arguing that the </w:t>
      </w:r>
      <w:r w:rsidR="00107DAC">
        <w:rPr>
          <w:lang w:eastAsia="en-NZ"/>
        </w:rPr>
        <w:t xml:space="preserve">inaccessibility of respite, </w:t>
      </w:r>
      <w:r w:rsidR="00D164FF">
        <w:rPr>
          <w:lang w:eastAsia="en-NZ"/>
        </w:rPr>
        <w:t>difficulty navigating the system, the constant changes</w:t>
      </w:r>
      <w:r w:rsidR="001006BD">
        <w:rPr>
          <w:lang w:eastAsia="en-NZ"/>
        </w:rPr>
        <w:t xml:space="preserve"> are indicative of an under functioning system.</w:t>
      </w:r>
    </w:p>
    <w:p w14:paraId="5D15166C" w14:textId="77777777" w:rsidR="00E93B13" w:rsidRPr="00D16D80" w:rsidRDefault="00E93B13" w:rsidP="00EB6418">
      <w:pPr>
        <w:rPr>
          <w:lang w:eastAsia="en-NZ"/>
        </w:rPr>
      </w:pPr>
      <w:r w:rsidRPr="00D16D80">
        <w:rPr>
          <w:lang w:eastAsia="en-NZ"/>
        </w:rPr>
        <w:t xml:space="preserve">A similar proportion of people </w:t>
      </w:r>
      <w:r w:rsidR="00D16D80" w:rsidRPr="00D16D80">
        <w:rPr>
          <w:lang w:eastAsia="en-NZ"/>
        </w:rPr>
        <w:t>noted the inability to access or afford accessible transport was a key barrier in getting access to respite.</w:t>
      </w:r>
      <w:r w:rsidR="004D1D50" w:rsidRPr="00C950C4">
        <w:rPr>
          <w:b/>
          <w:bCs/>
          <w:lang w:eastAsia="en-NZ"/>
        </w:rPr>
        <w:br w:type="page"/>
      </w:r>
    </w:p>
    <w:p w14:paraId="0D0A1457" w14:textId="77777777" w:rsidR="001445BA" w:rsidRPr="00B766D7" w:rsidRDefault="001445BA" w:rsidP="001445BA">
      <w:pPr>
        <w:pStyle w:val="Heading5"/>
      </w:pPr>
      <w:r w:rsidRPr="00B766D7">
        <w:t>1</w:t>
      </w:r>
      <w:r w:rsidR="001D4F6A" w:rsidRPr="00B766D7">
        <w:t>9</w:t>
      </w:r>
      <w:r w:rsidR="008247D0" w:rsidRPr="00B766D7">
        <w:t>.</w:t>
      </w:r>
      <w:r w:rsidRPr="00B766D7">
        <w:t xml:space="preserve"> </w:t>
      </w:r>
      <w:r w:rsidR="00EA0B7A">
        <w:t>Changes to</w:t>
      </w:r>
      <w:r w:rsidR="00C049CD" w:rsidRPr="00B766D7">
        <w:t xml:space="preserve"> </w:t>
      </w:r>
      <w:r w:rsidR="00EB0BC8">
        <w:t>help</w:t>
      </w:r>
      <w:r w:rsidR="00C049CD" w:rsidRPr="00B766D7">
        <w:t xml:space="preserve"> carers </w:t>
      </w:r>
      <w:r w:rsidR="00B766D7" w:rsidRPr="00B766D7">
        <w:t>take a break when needed</w:t>
      </w:r>
      <w:r w:rsidR="00975230">
        <w:tab/>
      </w:r>
      <w:r w:rsidR="00F65275">
        <w:tab/>
        <w:t>450+ comments</w:t>
      </w:r>
    </w:p>
    <w:p w14:paraId="56BAFEAF" w14:textId="77777777" w:rsidR="003F23D9" w:rsidRDefault="001445BA" w:rsidP="003F23D9">
      <w:pPr>
        <w:rPr>
          <w:bCs/>
          <w:i/>
          <w:iCs/>
          <w:lang w:eastAsia="en-NZ"/>
        </w:rPr>
      </w:pPr>
      <w:r w:rsidRPr="00B46B8D">
        <w:rPr>
          <w:rFonts w:ascii="Roboto" w:hAnsi="Roboto"/>
          <w:lang w:eastAsia="en-NZ"/>
        </w:rPr>
        <w:t xml:space="preserve">Respondents were asked: </w:t>
      </w:r>
      <w:r w:rsidR="00E54B5A" w:rsidRPr="00E54B5A">
        <w:rPr>
          <w:bCs/>
          <w:i/>
          <w:iCs/>
          <w:lang w:eastAsia="en-NZ"/>
        </w:rPr>
        <w:t>What changes to services for carers would make it easier for you to take a break when you need it most?</w:t>
      </w:r>
    </w:p>
    <w:p w14:paraId="5EC95870" w14:textId="77777777" w:rsidR="00CE2523" w:rsidRDefault="00CB613B" w:rsidP="00CB613B">
      <w:pPr>
        <w:pStyle w:val="Heading8"/>
      </w:pPr>
      <w:r>
        <w:t xml:space="preserve">More </w:t>
      </w:r>
      <w:r w:rsidR="00FC4C3A">
        <w:t xml:space="preserve">respite services and </w:t>
      </w:r>
      <w:r>
        <w:t xml:space="preserve">options </w:t>
      </w:r>
      <w:r w:rsidR="004352F0">
        <w:t xml:space="preserve">for respite </w:t>
      </w:r>
      <w:r>
        <w:t>needed</w:t>
      </w:r>
      <w:r w:rsidR="00CE2523">
        <w:t xml:space="preserve"> (1</w:t>
      </w:r>
      <w:r w:rsidR="004B5A76">
        <w:t>30</w:t>
      </w:r>
      <w:r w:rsidR="00CE2523">
        <w:t>)</w:t>
      </w:r>
    </w:p>
    <w:p w14:paraId="6D52AADC" w14:textId="77777777" w:rsidR="00502D72" w:rsidRDefault="0091700B" w:rsidP="00502D72">
      <w:r>
        <w:t xml:space="preserve">The most </w:t>
      </w:r>
      <w:r w:rsidR="00EA6FF7">
        <w:t>common</w:t>
      </w:r>
      <w:r>
        <w:t xml:space="preserve"> response</w:t>
      </w:r>
      <w:r w:rsidR="00EA6FF7">
        <w:t xml:space="preserve"> </w:t>
      </w:r>
      <w:r w:rsidR="00F1631F">
        <w:t xml:space="preserve">to this question was simply that more </w:t>
      </w:r>
      <w:r w:rsidR="004B0118">
        <w:t xml:space="preserve">respite </w:t>
      </w:r>
      <w:r w:rsidR="00F1631F">
        <w:t>options are needed</w:t>
      </w:r>
      <w:r w:rsidR="006F3E56">
        <w:t>, and</w:t>
      </w:r>
      <w:r w:rsidR="00B2604B">
        <w:t xml:space="preserve"> over and above that these options need to exist, they </w:t>
      </w:r>
      <w:r w:rsidR="001454D0">
        <w:t>must</w:t>
      </w:r>
      <w:r w:rsidR="00B2604B">
        <w:t xml:space="preserve"> be flexible</w:t>
      </w:r>
      <w:r w:rsidR="00FF78D2">
        <w:t xml:space="preserve"> to accommodate </w:t>
      </w:r>
      <w:r w:rsidR="00CE25DC">
        <w:t>certain</w:t>
      </w:r>
      <w:r w:rsidR="00E779ED">
        <w:t xml:space="preserve"> times</w:t>
      </w:r>
      <w:r w:rsidR="006F3B46">
        <w:t xml:space="preserve"> or </w:t>
      </w:r>
      <w:r w:rsidR="001454D0">
        <w:t>days</w:t>
      </w:r>
      <w:r w:rsidR="00E32E72">
        <w:t>,</w:t>
      </w:r>
      <w:r w:rsidR="00807C1E">
        <w:t xml:space="preserve"> and</w:t>
      </w:r>
      <w:r w:rsidR="00B2604B">
        <w:t xml:space="preserve"> </w:t>
      </w:r>
      <w:r w:rsidR="00856A66">
        <w:t xml:space="preserve">they </w:t>
      </w:r>
      <w:r w:rsidR="001454D0">
        <w:t>must</w:t>
      </w:r>
      <w:r w:rsidR="00856A66">
        <w:t xml:space="preserve"> cater to the needs of the disabled person</w:t>
      </w:r>
      <w:r w:rsidR="00807C1E">
        <w:t>.</w:t>
      </w:r>
      <w:r w:rsidR="00373A05">
        <w:t xml:space="preserve"> </w:t>
      </w:r>
      <w:r w:rsidR="00241B95">
        <w:t>Survey respondents in particular</w:t>
      </w:r>
      <w:r w:rsidR="00807C1E">
        <w:t xml:space="preserve"> </w:t>
      </w:r>
      <w:r w:rsidR="00C708AC">
        <w:t>phrased this in succinct statements such as “actually have</w:t>
      </w:r>
      <w:r w:rsidR="00373A05">
        <w:t xml:space="preserve"> the </w:t>
      </w:r>
      <w:r w:rsidR="00C708AC">
        <w:t xml:space="preserve">services funded </w:t>
      </w:r>
      <w:r w:rsidR="00A86909">
        <w:t>and</w:t>
      </w:r>
      <w:r w:rsidR="00C708AC">
        <w:t xml:space="preserve"> availabl</w:t>
      </w:r>
      <w:r w:rsidR="00A86909">
        <w:t>e”,</w:t>
      </w:r>
      <w:r w:rsidR="00373A05">
        <w:t xml:space="preserve"> </w:t>
      </w:r>
      <w:r w:rsidR="00502D72">
        <w:t>“</w:t>
      </w:r>
      <w:r w:rsidR="00502D72" w:rsidRPr="00502D72">
        <w:t>more flexible respite options</w:t>
      </w:r>
      <w:r w:rsidR="00502D72">
        <w:t>”, and “expand respite services”.</w:t>
      </w:r>
    </w:p>
    <w:p w14:paraId="1771A286" w14:textId="77777777" w:rsidR="00907EDE" w:rsidRDefault="00907EDE" w:rsidP="00F74B06">
      <w:pPr>
        <w:pStyle w:val="Quote"/>
      </w:pPr>
      <w:r w:rsidRPr="00907EDE">
        <w:t>More availability of organisations/support workers that can provide respite.</w:t>
      </w:r>
    </w:p>
    <w:p w14:paraId="7D74B808" w14:textId="77777777" w:rsidR="00907EDE" w:rsidRDefault="00D477F9" w:rsidP="00F74B06">
      <w:pPr>
        <w:pStyle w:val="Quote"/>
      </w:pPr>
      <w:r w:rsidRPr="00D477F9">
        <w:t>Access to temporary replacement</w:t>
      </w:r>
      <w:r>
        <w:t>s.</w:t>
      </w:r>
    </w:p>
    <w:p w14:paraId="01C50472" w14:textId="77777777" w:rsidR="00D477F9" w:rsidRPr="00D477F9" w:rsidRDefault="00DA11EE" w:rsidP="00F74B06">
      <w:pPr>
        <w:pStyle w:val="Quote"/>
      </w:pPr>
      <w:r>
        <w:t>H</w:t>
      </w:r>
      <w:r w:rsidR="00C3072F" w:rsidRPr="00C3072F">
        <w:t>aving more accessible and appropriate respite options</w:t>
      </w:r>
      <w:r>
        <w:t>.</w:t>
      </w:r>
    </w:p>
    <w:p w14:paraId="7E482E80" w14:textId="77777777" w:rsidR="00145F2A" w:rsidRPr="00145F2A" w:rsidRDefault="00145F2A" w:rsidP="00F74B06">
      <w:pPr>
        <w:pStyle w:val="Quote"/>
      </w:pPr>
      <w:r w:rsidRPr="00145F2A">
        <w:t>Suitable respite does not currently exist, and there has not been any available for over a decade.</w:t>
      </w:r>
    </w:p>
    <w:p w14:paraId="322CE156" w14:textId="77777777" w:rsidR="00667779" w:rsidRDefault="00502D72" w:rsidP="00502D72">
      <w:r>
        <w:t xml:space="preserve">More detailed comments outlined that respite services must be able to </w:t>
      </w:r>
      <w:r w:rsidR="002F3630">
        <w:t>accommodate the times that respite is needed</w:t>
      </w:r>
      <w:r w:rsidR="00ED1975">
        <w:t xml:space="preserve"> (such as weekends, after school</w:t>
      </w:r>
      <w:r w:rsidR="00DA11EE">
        <w:t>,</w:t>
      </w:r>
      <w:r w:rsidR="00ED1975">
        <w:t xml:space="preserve"> or at short notice)</w:t>
      </w:r>
      <w:r w:rsidR="002F3630">
        <w:t xml:space="preserve">, that services must be </w:t>
      </w:r>
      <w:r w:rsidR="00BE2760">
        <w:t xml:space="preserve">made </w:t>
      </w:r>
      <w:r w:rsidR="002F3630">
        <w:t>available</w:t>
      </w:r>
      <w:r w:rsidR="009177EB">
        <w:t xml:space="preserve"> in rural or under</w:t>
      </w:r>
      <w:r w:rsidR="00353F20">
        <w:t>-</w:t>
      </w:r>
      <w:r w:rsidR="00ED1975">
        <w:t>service</w:t>
      </w:r>
      <w:r w:rsidR="006F5ABF">
        <w:t>d</w:t>
      </w:r>
      <w:r w:rsidR="00ED1975">
        <w:t xml:space="preserve"> areas</w:t>
      </w:r>
      <w:r w:rsidR="00D14093">
        <w:t>, a</w:t>
      </w:r>
      <w:r w:rsidR="00ED1975">
        <w:t xml:space="preserve">nd that </w:t>
      </w:r>
      <w:r w:rsidR="000002D2">
        <w:t>respite</w:t>
      </w:r>
      <w:r w:rsidR="00ED1975">
        <w:t xml:space="preserve"> services mu</w:t>
      </w:r>
      <w:r w:rsidR="000002D2">
        <w:t xml:space="preserve">st be able to cater to the </w:t>
      </w:r>
      <w:r w:rsidR="006F5ABF">
        <w:t>needs of the disabled person</w:t>
      </w:r>
      <w:r w:rsidR="00A0228E">
        <w:t xml:space="preserve"> – many of which are </w:t>
      </w:r>
      <w:r w:rsidR="00667779">
        <w:t xml:space="preserve">critical to the </w:t>
      </w:r>
      <w:r w:rsidR="00771C94">
        <w:t xml:space="preserve">safety, health, and </w:t>
      </w:r>
      <w:r w:rsidR="00667779">
        <w:t>wellbeing of that person</w:t>
      </w:r>
      <w:r w:rsidR="004F339E">
        <w:t xml:space="preserve"> – and which include cultural</w:t>
      </w:r>
      <w:r w:rsidR="00C71964">
        <w:t>,</w:t>
      </w:r>
      <w:r w:rsidR="00667779">
        <w:t xml:space="preserve"> </w:t>
      </w:r>
      <w:r w:rsidR="00823A5D">
        <w:t>medical, mobility, and disability-specific needs.</w:t>
      </w:r>
    </w:p>
    <w:p w14:paraId="7ECD5BF5" w14:textId="77777777" w:rsidR="00CF1DD5" w:rsidRDefault="006B401F" w:rsidP="00F74B06">
      <w:pPr>
        <w:pStyle w:val="Quote"/>
      </w:pPr>
      <w:r>
        <w:t>H</w:t>
      </w:r>
      <w:r w:rsidR="00844DE5" w:rsidRPr="00844DE5">
        <w:t>aving people able to adequately handle a high needs, violence prone child. More training and support for those who are supporting primary carers! It</w:t>
      </w:r>
      <w:r w:rsidR="00844DE5">
        <w:t>’</w:t>
      </w:r>
      <w:r w:rsidR="00844DE5" w:rsidRPr="00844DE5">
        <w:t>s not a break if I have to worry about getting a call.</w:t>
      </w:r>
    </w:p>
    <w:p w14:paraId="274DBD4B" w14:textId="77777777" w:rsidR="00502D72" w:rsidRPr="00502D72" w:rsidRDefault="00E9499F" w:rsidP="00F74B06">
      <w:pPr>
        <w:pStyle w:val="Quote"/>
      </w:pPr>
      <w:r w:rsidRPr="00E9499F">
        <w:t>We recommend: • Greater investment in respite services. • Increased flexibility in how respite funding can be used. • More emergency respite options. • Expanded day programmes. • Increased support for carers under the age of 65. • Better access to respite in rural areas.</w:t>
      </w:r>
    </w:p>
    <w:p w14:paraId="6C63A050" w14:textId="77777777" w:rsidR="00866786" w:rsidRPr="00866786" w:rsidRDefault="00866786" w:rsidP="00F74B06">
      <w:pPr>
        <w:pStyle w:val="Quote"/>
      </w:pPr>
      <w:r w:rsidRPr="00866786">
        <w:t>We also need more flexibility in day programmes, as these also provide respite for carers by giving them a regular break.</w:t>
      </w:r>
      <w:r w:rsidR="00111EE4">
        <w:t xml:space="preserve"> </w:t>
      </w:r>
      <w:r w:rsidRPr="00866786">
        <w:t>Be good to ‘hero’ up the really good day programmes, which are often small and bespoke. Use them as examples of what good can look like. Often these are community funded and provide better services than the larger DSS contracted services.</w:t>
      </w:r>
    </w:p>
    <w:p w14:paraId="450A1480" w14:textId="77777777" w:rsidR="00A359D1" w:rsidRDefault="0055499A" w:rsidP="0035064C">
      <w:r>
        <w:t xml:space="preserve">The availability of staff was also raised in the context of </w:t>
      </w:r>
      <w:r w:rsidR="00C91E52">
        <w:t xml:space="preserve">respite services being available </w:t>
      </w:r>
      <w:r w:rsidR="00B70936">
        <w:t xml:space="preserve">so that carers </w:t>
      </w:r>
      <w:r w:rsidR="00BE2760">
        <w:t>can</w:t>
      </w:r>
      <w:r w:rsidR="00B70936">
        <w:t xml:space="preserve"> take a break. </w:t>
      </w:r>
      <w:r w:rsidR="00823A5D">
        <w:t>The entire disability sector requiring more and more well-trained staff</w:t>
      </w:r>
      <w:r w:rsidR="00DE0666">
        <w:t xml:space="preserve"> features throughout many topics in this consultation, in this case, people wanted to see </w:t>
      </w:r>
      <w:r w:rsidR="001C2B3E">
        <w:t xml:space="preserve">a workforce that is </w:t>
      </w:r>
      <w:r w:rsidR="00DE0666">
        <w:t>sufficient</w:t>
      </w:r>
      <w:r w:rsidR="001C2B3E">
        <w:t>ly</w:t>
      </w:r>
      <w:r w:rsidR="00DE0666">
        <w:t xml:space="preserve"> trained</w:t>
      </w:r>
      <w:r w:rsidR="001C2B3E">
        <w:t xml:space="preserve"> and</w:t>
      </w:r>
      <w:r w:rsidR="00DE0666">
        <w:t xml:space="preserve"> capable</w:t>
      </w:r>
      <w:r w:rsidR="00182717">
        <w:t>,</w:t>
      </w:r>
      <w:r w:rsidR="00DE0666">
        <w:t xml:space="preserve"> so that </w:t>
      </w:r>
      <w:r w:rsidR="00247B89">
        <w:t>accessing</w:t>
      </w:r>
      <w:r w:rsidR="00DE0666">
        <w:t xml:space="preserve"> respite </w:t>
      </w:r>
      <w:r w:rsidR="002A6C91">
        <w:t xml:space="preserve">does not invoke anxiety about the wellbeing </w:t>
      </w:r>
      <w:r w:rsidR="00022CB8">
        <w:t>of the person using that service.</w:t>
      </w:r>
    </w:p>
    <w:p w14:paraId="2EC13AA8" w14:textId="77777777" w:rsidR="00C203A2" w:rsidRPr="00773880" w:rsidRDefault="00C203A2" w:rsidP="00F74B06">
      <w:pPr>
        <w:pStyle w:val="Quote"/>
      </w:pPr>
      <w:r w:rsidRPr="00773880">
        <w:t>The availability of excellent well-funded respite and support services so carers can feel reassured their special needs person is well looked after.</w:t>
      </w:r>
    </w:p>
    <w:p w14:paraId="45F415CC" w14:textId="77777777" w:rsidR="00BE1357" w:rsidRPr="00BE1357" w:rsidRDefault="00BE1357" w:rsidP="00F74B06">
      <w:pPr>
        <w:pStyle w:val="Quote"/>
      </w:pPr>
      <w:r w:rsidRPr="00BE1357">
        <w:t xml:space="preserve">I think staff should be paid more money </w:t>
      </w:r>
      <w:r w:rsidR="000B021A">
        <w:t>-</w:t>
      </w:r>
      <w:r w:rsidRPr="00BE1357">
        <w:t xml:space="preserve"> so they could then take us to more places we want to go e.g. on weekends. Only a few staff on weekends so we can’t go out.</w:t>
      </w:r>
    </w:p>
    <w:p w14:paraId="3FF519FC" w14:textId="77777777" w:rsidR="00866786" w:rsidRDefault="00866786" w:rsidP="00866786">
      <w:pPr>
        <w:pStyle w:val="Heading8"/>
      </w:pPr>
      <w:r>
        <w:t>Costing</w:t>
      </w:r>
      <w:r w:rsidR="00503392">
        <w:t>, IF,</w:t>
      </w:r>
      <w:r>
        <w:t xml:space="preserve"> and financial access to respite (9</w:t>
      </w:r>
      <w:r w:rsidR="00797DA2">
        <w:t>4</w:t>
      </w:r>
      <w:r>
        <w:t>)</w:t>
      </w:r>
    </w:p>
    <w:p w14:paraId="38F2C172" w14:textId="77777777" w:rsidR="00866786" w:rsidRPr="00866786" w:rsidRDefault="00183C27" w:rsidP="00866786">
      <w:r>
        <w:t>Better a</w:t>
      </w:r>
      <w:r w:rsidR="00E44EAD">
        <w:t xml:space="preserve">ccess to respite was, for </w:t>
      </w:r>
      <w:r w:rsidR="001D1B6A">
        <w:t xml:space="preserve">a considerable number of people, about </w:t>
      </w:r>
      <w:r w:rsidR="004456B4">
        <w:t>making it cheaper</w:t>
      </w:r>
      <w:r w:rsidR="00FD0F88">
        <w:t xml:space="preserve"> or </w:t>
      </w:r>
      <w:r w:rsidR="004456B4">
        <w:t xml:space="preserve">funding </w:t>
      </w:r>
      <w:r w:rsidR="00FD0F88">
        <w:t>respite services</w:t>
      </w:r>
      <w:r w:rsidR="004456B4">
        <w:t xml:space="preserve"> more so that cost </w:t>
      </w:r>
      <w:r w:rsidR="00FD0F88">
        <w:t xml:space="preserve">and access </w:t>
      </w:r>
      <w:r w:rsidR="004456B4">
        <w:t xml:space="preserve">to the user are reduced. People </w:t>
      </w:r>
      <w:r w:rsidR="00B4799B">
        <w:t>most often</w:t>
      </w:r>
      <w:r w:rsidR="004456B4">
        <w:t xml:space="preserve"> </w:t>
      </w:r>
      <w:r w:rsidR="00E46B5F">
        <w:t xml:space="preserve">made simple statements </w:t>
      </w:r>
      <w:r w:rsidR="00B4799B">
        <w:t xml:space="preserve">that reiterated that more money was needed for respite services. Statements </w:t>
      </w:r>
      <w:r w:rsidR="00E46B5F">
        <w:t xml:space="preserve">such as “extra funding” and “more respite funding” </w:t>
      </w:r>
      <w:r w:rsidR="00B4799B">
        <w:t>were made alongside</w:t>
      </w:r>
      <w:r w:rsidR="00E46B5F">
        <w:t xml:space="preserve"> </w:t>
      </w:r>
      <w:r w:rsidR="00CD2670">
        <w:t>the following.</w:t>
      </w:r>
    </w:p>
    <w:p w14:paraId="53F417A4" w14:textId="77777777" w:rsidR="009D1B64" w:rsidRPr="00443DFC" w:rsidRDefault="00601F14" w:rsidP="00F74B06">
      <w:pPr>
        <w:pStyle w:val="Quote"/>
      </w:pPr>
      <w:r w:rsidRPr="00601F14">
        <w:t>Again</w:t>
      </w:r>
      <w:r w:rsidR="007466C9">
        <w:t>,</w:t>
      </w:r>
      <w:r w:rsidRPr="00601F14">
        <w:t xml:space="preserve"> this comes down to the reality of the funding available. Does it provide enough resource to enable a level of respite which gives carers enough of a break?</w:t>
      </w:r>
    </w:p>
    <w:p w14:paraId="563BD7A0" w14:textId="77777777" w:rsidR="00DC2348" w:rsidRDefault="00DC2348" w:rsidP="00F74B06">
      <w:pPr>
        <w:pStyle w:val="Quote"/>
      </w:pPr>
      <w:r>
        <w:t>More funding so they can get regular breaks.</w:t>
      </w:r>
    </w:p>
    <w:p w14:paraId="50CC084A" w14:textId="77777777" w:rsidR="009C5E13" w:rsidRPr="005A78B8" w:rsidRDefault="00462643" w:rsidP="00F74B06">
      <w:pPr>
        <w:pStyle w:val="Quote"/>
      </w:pPr>
      <w:r>
        <w:t>Appropriate levels of funding to help cover actual extra costs to the disabled person and their families/ primary carer.</w:t>
      </w:r>
    </w:p>
    <w:p w14:paraId="3E66DFB1" w14:textId="77777777" w:rsidR="00601F14" w:rsidRPr="00601F14" w:rsidRDefault="002646B9" w:rsidP="00F74B06">
      <w:pPr>
        <w:pStyle w:val="Quote"/>
      </w:pPr>
      <w:r w:rsidRPr="002646B9">
        <w:t>Adequate funding that reflects the needs and the enabling good lives plan.</w:t>
      </w:r>
    </w:p>
    <w:p w14:paraId="0BA056DB" w14:textId="77777777" w:rsidR="003F4D55" w:rsidRDefault="0073069C" w:rsidP="00CE2523">
      <w:r>
        <w:t xml:space="preserve">Another considerable number of people stated that </w:t>
      </w:r>
      <w:r w:rsidR="003E0CDE">
        <w:t>being able to pay</w:t>
      </w:r>
      <w:r w:rsidR="00585B70">
        <w:t xml:space="preserve"> family carers is </w:t>
      </w:r>
      <w:r w:rsidR="007C5900">
        <w:t xml:space="preserve">integral to having </w:t>
      </w:r>
      <w:r w:rsidR="00585B70">
        <w:t>a</w:t>
      </w:r>
      <w:r w:rsidR="007C5900">
        <w:t xml:space="preserve"> sustainable, fair arrangement </w:t>
      </w:r>
      <w:r w:rsidR="00F361A2">
        <w:t xml:space="preserve">to compensate </w:t>
      </w:r>
      <w:r w:rsidR="007C5900">
        <w:t xml:space="preserve">for </w:t>
      </w:r>
      <w:r w:rsidR="00F361A2">
        <w:t>care</w:t>
      </w:r>
      <w:r w:rsidR="007C5900">
        <w:t xml:space="preserve"> work.</w:t>
      </w:r>
      <w:r w:rsidR="003166A6">
        <w:t xml:space="preserve"> Such an arrangement was said to </w:t>
      </w:r>
      <w:r w:rsidR="00D420A7">
        <w:t>provide good outcomes for all, to “work”</w:t>
      </w:r>
      <w:r w:rsidR="00563B1B">
        <w:t>,</w:t>
      </w:r>
      <w:r w:rsidR="00D420A7">
        <w:t xml:space="preserve"> and</w:t>
      </w:r>
      <w:r w:rsidR="00563B1B">
        <w:t>,</w:t>
      </w:r>
      <w:r w:rsidR="00D420A7">
        <w:t xml:space="preserve"> </w:t>
      </w:r>
      <w:r w:rsidR="00F361A2">
        <w:t>when not occurring</w:t>
      </w:r>
      <w:r w:rsidR="00563B1B">
        <w:t>,</w:t>
      </w:r>
      <w:r w:rsidR="00F361A2">
        <w:t xml:space="preserve"> </w:t>
      </w:r>
      <w:r w:rsidR="00D420A7">
        <w:t xml:space="preserve">was described as </w:t>
      </w:r>
      <w:r w:rsidR="000D4109">
        <w:t xml:space="preserve">being </w:t>
      </w:r>
      <w:r w:rsidR="00F361A2">
        <w:t>disproportionately burdensome on women.</w:t>
      </w:r>
    </w:p>
    <w:p w14:paraId="2130C2F6" w14:textId="77777777" w:rsidR="003F4D55" w:rsidRPr="003F4D55" w:rsidRDefault="003F4D55" w:rsidP="00F74B06">
      <w:pPr>
        <w:pStyle w:val="Quote"/>
      </w:pPr>
      <w:r>
        <w:t>I</w:t>
      </w:r>
      <w:r w:rsidRPr="003F4D55">
        <w:t>f I can continue to pay friends and family from my respite hours from MOH. I have really appreciated the way this has worked for us.</w:t>
      </w:r>
    </w:p>
    <w:p w14:paraId="66B42212" w14:textId="77777777" w:rsidR="001859EE" w:rsidRPr="001859EE" w:rsidRDefault="00B4799B" w:rsidP="00F74B06">
      <w:pPr>
        <w:pStyle w:val="Quote"/>
      </w:pPr>
      <w:r w:rsidRPr="00B4799B">
        <w:t>I like to see my family as often as possible but they don’t get paid for providing respite support. My family are busy and need to pause things in their lives to support me when I come to visit. I want an option for family members to be paid for providing respite when I leave my residential service for a visit.</w:t>
      </w:r>
    </w:p>
    <w:p w14:paraId="278BEA0D" w14:textId="77777777" w:rsidR="00B4799B" w:rsidRDefault="00234D91" w:rsidP="00F74B06">
      <w:pPr>
        <w:pStyle w:val="Quote"/>
      </w:pPr>
      <w:r w:rsidRPr="00481868">
        <w:t>Anyone</w:t>
      </w:r>
      <w:r w:rsidRPr="00234D91">
        <w:t xml:space="preserve"> that is looking after </w:t>
      </w:r>
      <w:r>
        <w:t>[name]</w:t>
      </w:r>
      <w:r w:rsidRPr="00234D91">
        <w:t xml:space="preserve"> needs to be employed including sick pay, holiday, KiwiSaver</w:t>
      </w:r>
      <w:r w:rsidR="00595B43">
        <w:t>.</w:t>
      </w:r>
    </w:p>
    <w:p w14:paraId="3D9EC293" w14:textId="77777777" w:rsidR="002B1670" w:rsidRDefault="00B4799B" w:rsidP="00B4799B">
      <w:r>
        <w:t>Additiona</w:t>
      </w:r>
      <w:r w:rsidR="00637B02">
        <w:t xml:space="preserve">l comments about funding </w:t>
      </w:r>
      <w:r w:rsidR="00182717">
        <w:t>for</w:t>
      </w:r>
      <w:r w:rsidR="00637B02">
        <w:t xml:space="preserve"> carer respite include </w:t>
      </w:r>
      <w:r w:rsidR="00E90FD9">
        <w:t>a moderate number stating that</w:t>
      </w:r>
      <w:r w:rsidR="00637B02">
        <w:t xml:space="preserve"> </w:t>
      </w:r>
      <w:r w:rsidR="00645DCF">
        <w:t xml:space="preserve">the </w:t>
      </w:r>
      <w:r w:rsidR="00F77EF8">
        <w:t>importance</w:t>
      </w:r>
      <w:r w:rsidR="00645DCF">
        <w:t xml:space="preserve"> of</w:t>
      </w:r>
      <w:r w:rsidR="000844BC">
        <w:t xml:space="preserve"> IF </w:t>
      </w:r>
      <w:r w:rsidR="00645DCF">
        <w:t>cannot be overlooked (many noted that this</w:t>
      </w:r>
      <w:r w:rsidR="000844BC">
        <w:t xml:space="preserve"> </w:t>
      </w:r>
      <w:r w:rsidR="00F77EF8">
        <w:t xml:space="preserve">system works well and </w:t>
      </w:r>
      <w:r w:rsidR="00B9449E">
        <w:t>that disabled people and carers can be trusted to use i</w:t>
      </w:r>
      <w:r w:rsidR="00182717">
        <w:t>t</w:t>
      </w:r>
      <w:r w:rsidR="00B9449E">
        <w:t xml:space="preserve"> for purposes that best suit </w:t>
      </w:r>
      <w:r w:rsidR="00FB35AA">
        <w:t>individual</w:t>
      </w:r>
      <w:r w:rsidR="00E90FD9">
        <w:t xml:space="preserve"> situation</w:t>
      </w:r>
      <w:r w:rsidR="00FB35AA">
        <w:t>s</w:t>
      </w:r>
      <w:r w:rsidR="002658BF">
        <w:t xml:space="preserve">), </w:t>
      </w:r>
      <w:r w:rsidR="00DA5D30">
        <w:t xml:space="preserve">several commented that </w:t>
      </w:r>
      <w:r w:rsidR="000844BC">
        <w:t xml:space="preserve">funding </w:t>
      </w:r>
      <w:r w:rsidR="00BE0B82">
        <w:t xml:space="preserve">could go directly to the </w:t>
      </w:r>
      <w:r w:rsidR="000844BC">
        <w:t xml:space="preserve">carer to be </w:t>
      </w:r>
      <w:r w:rsidR="00F77EF8">
        <w:t>disbursed</w:t>
      </w:r>
      <w:r w:rsidR="000844BC">
        <w:t xml:space="preserve"> for respite support, </w:t>
      </w:r>
      <w:r w:rsidR="002658BF">
        <w:t xml:space="preserve">and </w:t>
      </w:r>
      <w:r w:rsidR="00DA5D30">
        <w:t>lastly, some felt</w:t>
      </w:r>
      <w:r w:rsidR="002658BF">
        <w:t xml:space="preserve"> that </w:t>
      </w:r>
      <w:r w:rsidR="00440B61">
        <w:t>having a portal or place to see DSS</w:t>
      </w:r>
      <w:r w:rsidR="002B1670">
        <w:t>-related balances would be useful.</w:t>
      </w:r>
    </w:p>
    <w:p w14:paraId="0E9B50AE" w14:textId="77777777" w:rsidR="00DA5D30" w:rsidRPr="00DA5D30" w:rsidRDefault="00DA5D30" w:rsidP="00DA5D30">
      <w:pPr>
        <w:pStyle w:val="Quote"/>
      </w:pPr>
      <w:r w:rsidRPr="00DA5D30">
        <w:t>Increased flexibility in how respite funding can be used.</w:t>
      </w:r>
    </w:p>
    <w:p w14:paraId="7772DD6D" w14:textId="77777777" w:rsidR="00DA5D30" w:rsidRPr="00312733" w:rsidRDefault="00503392">
      <w:pPr>
        <w:pStyle w:val="Quote"/>
      </w:pPr>
      <w:r w:rsidRPr="00503392">
        <w:t>Carers to receive and hold lump sum of funding to be able to have maximum flexibility to hire respite care/carers.</w:t>
      </w:r>
    </w:p>
    <w:p w14:paraId="0CA5A3F9" w14:textId="77777777" w:rsidR="00442D02" w:rsidRDefault="0003763C" w:rsidP="002B1670">
      <w:pPr>
        <w:pStyle w:val="Heading8"/>
      </w:pPr>
      <w:r>
        <w:t>F</w:t>
      </w:r>
      <w:r w:rsidR="00442D02">
        <w:t xml:space="preserve">lexibility in </w:t>
      </w:r>
      <w:r w:rsidR="00BC71EB">
        <w:t xml:space="preserve">how </w:t>
      </w:r>
      <w:r w:rsidR="009630EE">
        <w:t xml:space="preserve">carer </w:t>
      </w:r>
      <w:r w:rsidR="00BC71EB">
        <w:t>uses</w:t>
      </w:r>
      <w:r w:rsidR="009630EE">
        <w:t xml:space="preserve"> funds for a break (</w:t>
      </w:r>
      <w:r w:rsidR="00797DA2">
        <w:t>69</w:t>
      </w:r>
      <w:r w:rsidR="009630EE">
        <w:t>)</w:t>
      </w:r>
    </w:p>
    <w:p w14:paraId="49904739" w14:textId="77777777" w:rsidR="0051767F" w:rsidRDefault="00A407E1" w:rsidP="0051767F">
      <w:r>
        <w:t>A substantial number of people talked about carer</w:t>
      </w:r>
      <w:r w:rsidR="005823E9">
        <w:t xml:space="preserve">s </w:t>
      </w:r>
      <w:r w:rsidR="00FC4727">
        <w:t xml:space="preserve">needing to be able to decide how funds are used </w:t>
      </w:r>
      <w:r w:rsidR="004B0096">
        <w:t xml:space="preserve">so that they </w:t>
      </w:r>
      <w:r w:rsidR="0051767F">
        <w:t>can</w:t>
      </w:r>
      <w:r w:rsidR="00FC4727">
        <w:t xml:space="preserve"> get a break and feel refreshed. This was deemed part of a trust model that centers the disabled </w:t>
      </w:r>
      <w:r w:rsidR="00670B49">
        <w:t>person</w:t>
      </w:r>
      <w:r w:rsidR="00FC4727">
        <w:t xml:space="preserve"> and the</w:t>
      </w:r>
      <w:r w:rsidR="00670B49">
        <w:t>ir support network</w:t>
      </w:r>
      <w:r w:rsidR="004B0096">
        <w:t xml:space="preserve"> in what works best for them</w:t>
      </w:r>
      <w:r w:rsidR="00670B49">
        <w:t>.</w:t>
      </w:r>
      <w:r w:rsidR="00BC38BD">
        <w:t xml:space="preserve"> </w:t>
      </w:r>
      <w:r w:rsidR="0051767F">
        <w:t xml:space="preserve">The point was made that caregivers also need to be able to live a fulfilling and meaningful life, and that having a break from caring is a necessary part of this. Carers described personal situations of being “burnt out”, of not having had even short family holidays, and of being unable to access appropriate respite </w:t>
      </w:r>
      <w:r w:rsidR="003A61C4">
        <w:t>for a disabled person so that they might get a break.</w:t>
      </w:r>
    </w:p>
    <w:p w14:paraId="3F091F49" w14:textId="77777777" w:rsidR="00442D02" w:rsidRPr="00442D02" w:rsidRDefault="00A407E1" w:rsidP="00F74B06">
      <w:pPr>
        <w:pStyle w:val="Quote"/>
      </w:pPr>
      <w:r>
        <w:t>A</w:t>
      </w:r>
      <w:r w:rsidR="00442D02" w:rsidRPr="00442D02">
        <w:t>llowing carers to choose support that best suits their circumstances</w:t>
      </w:r>
      <w:r>
        <w:t>.</w:t>
      </w:r>
    </w:p>
    <w:p w14:paraId="5C021B98" w14:textId="77777777" w:rsidR="00442D02" w:rsidRPr="00442D02" w:rsidRDefault="005823E9" w:rsidP="00F74B06">
      <w:pPr>
        <w:pStyle w:val="Quote"/>
      </w:pPr>
      <w:r w:rsidRPr="005823E9">
        <w:t>More resources and for them to</w:t>
      </w:r>
      <w:r>
        <w:t xml:space="preserve"> </w:t>
      </w:r>
      <w:r w:rsidRPr="005823E9">
        <w:t>have access to breaks away</w:t>
      </w:r>
      <w:r w:rsidR="00F1509F">
        <w:t>,</w:t>
      </w:r>
      <w:r w:rsidRPr="005823E9">
        <w:t xml:space="preserve"> well</w:t>
      </w:r>
      <w:r w:rsidR="00FD65C0">
        <w:t>-</w:t>
      </w:r>
      <w:r w:rsidRPr="005823E9">
        <w:t>being and therapeutic care</w:t>
      </w:r>
      <w:r w:rsidR="00F1509F">
        <w:t>.</w:t>
      </w:r>
    </w:p>
    <w:p w14:paraId="57E97B85" w14:textId="77777777" w:rsidR="00FD65C0" w:rsidRPr="005F30E2" w:rsidRDefault="005D6B90" w:rsidP="00F74B06">
      <w:pPr>
        <w:pStyle w:val="Quote"/>
      </w:pPr>
      <w:r>
        <w:t>Carers should have more respite/more support for parent of disabled children. E.g</w:t>
      </w:r>
      <w:r w:rsidR="00E40EE8">
        <w:t>.,</w:t>
      </w:r>
      <w:r>
        <w:t xml:space="preserve"> looking after child so mum can go out and do things.</w:t>
      </w:r>
      <w:r w:rsidR="00E40EE8">
        <w:t xml:space="preserve"> </w:t>
      </w:r>
      <w:r>
        <w:t>Haven’t used respite</w:t>
      </w:r>
      <w:r w:rsidR="00A415C6">
        <w:t xml:space="preserve"> as it </w:t>
      </w:r>
      <w:r>
        <w:t xml:space="preserve">didn’t work, </w:t>
      </w:r>
      <w:r w:rsidR="00E40EE8">
        <w:t xml:space="preserve">[need] </w:t>
      </w:r>
      <w:r>
        <w:t>choice about where carer can take respite.</w:t>
      </w:r>
    </w:p>
    <w:p w14:paraId="33348D56" w14:textId="77777777" w:rsidR="00545B24" w:rsidRPr="00545B24" w:rsidRDefault="00545B24" w:rsidP="00F74B06">
      <w:pPr>
        <w:pStyle w:val="Quote"/>
      </w:pPr>
      <w:r w:rsidRPr="00545B24">
        <w:t>Flexibility is</w:t>
      </w:r>
      <w:r>
        <w:t xml:space="preserve"> b</w:t>
      </w:r>
      <w:r w:rsidRPr="00545B24">
        <w:t>eing able to have a break when needed.</w:t>
      </w:r>
    </w:p>
    <w:p w14:paraId="021EE4ED" w14:textId="77777777" w:rsidR="0051767F" w:rsidRDefault="00BC38BD" w:rsidP="00BC38BD">
      <w:pPr>
        <w:pStyle w:val="Quote"/>
      </w:pPr>
      <w:r w:rsidRPr="00BC38BD">
        <w:t xml:space="preserve">As the carer - I want to work and earn a decent wage, I had to give up </w:t>
      </w:r>
      <w:r>
        <w:t>[career]</w:t>
      </w:r>
      <w:r w:rsidRPr="00BC38BD">
        <w:t xml:space="preserve"> to be a fulltime carer of disabled child, now we live just above/at the poverty line and my mental health is terrible, it is relentless and exhausting. There are no funds to take a break and the funding doesn</w:t>
      </w:r>
      <w:r>
        <w:t>’</w:t>
      </w:r>
      <w:r w:rsidRPr="00BC38BD">
        <w:t>t cover that. Especially not for carers.</w:t>
      </w:r>
    </w:p>
    <w:p w14:paraId="764112EA" w14:textId="77777777" w:rsidR="009F7E98" w:rsidRDefault="0051767F" w:rsidP="0051767F">
      <w:r>
        <w:t xml:space="preserve">A moderate number of comments were made that </w:t>
      </w:r>
      <w:r w:rsidR="00B04646">
        <w:t xml:space="preserve">carer breaks could come in the form of community supports such as coffee groups, counselling, massage vouchers, mentoring, </w:t>
      </w:r>
      <w:r w:rsidR="009F7E98">
        <w:t xml:space="preserve">peer support opportunities, and </w:t>
      </w:r>
      <w:r w:rsidR="0025521E">
        <w:t xml:space="preserve">other </w:t>
      </w:r>
      <w:r w:rsidR="009F7E98">
        <w:t xml:space="preserve">connection opportunities. The rationale for these </w:t>
      </w:r>
      <w:r w:rsidR="00A04393">
        <w:t xml:space="preserve">was that the caring role is often an isolating experience, and one </w:t>
      </w:r>
      <w:r w:rsidR="00217940">
        <w:t xml:space="preserve">that can feel relentless at times. People emphasised that having an opportunity to share this experience with others is an important </w:t>
      </w:r>
      <w:r w:rsidR="008A6C33">
        <w:t xml:space="preserve">way to ensure that </w:t>
      </w:r>
      <w:r w:rsidR="0025521E">
        <w:t>the carer is able to continue in that role.</w:t>
      </w:r>
    </w:p>
    <w:p w14:paraId="397F8B67" w14:textId="77777777" w:rsidR="0025521E" w:rsidRDefault="009F7E98" w:rsidP="009F7E98">
      <w:pPr>
        <w:pStyle w:val="Quote"/>
      </w:pPr>
      <w:r w:rsidRPr="009F7E98">
        <w:t>A pool of courses/services around resilience and anxiety management, anger management mindfulness etc. To have a pool of vetted professionals who have specific strengths with PTSD and special needs parenting would be amazing as sometimes I feel like professionals I have used in the past are totally out of their depth and our mental health needs are in the too hard basket.</w:t>
      </w:r>
    </w:p>
    <w:p w14:paraId="6D13CAA7" w14:textId="77777777" w:rsidR="001D6FCA" w:rsidRDefault="001D6FCA" w:rsidP="001D6FCA">
      <w:pPr>
        <w:pStyle w:val="Heading8"/>
      </w:pPr>
      <w:r>
        <w:t>Continuity, consistency</w:t>
      </w:r>
      <w:r w:rsidR="001C4B27">
        <w:t>, reliability</w:t>
      </w:r>
      <w:r>
        <w:t xml:space="preserve"> in respite and support situations (5</w:t>
      </w:r>
      <w:r w:rsidR="004B5A76">
        <w:t>4</w:t>
      </w:r>
      <w:r>
        <w:t>)</w:t>
      </w:r>
    </w:p>
    <w:p w14:paraId="2B525983" w14:textId="77777777" w:rsidR="00EF3D59" w:rsidRDefault="00F16A84" w:rsidP="001D6FCA">
      <w:r>
        <w:t xml:space="preserve">Continuity </w:t>
      </w:r>
      <w:r w:rsidR="00BC4465">
        <w:t xml:space="preserve">of care, trusted relationships with respite carers, and confidence that support services will remain into the future were serious concerns for people. </w:t>
      </w:r>
      <w:r w:rsidR="00EC1177">
        <w:t>A substantial number of comments were made</w:t>
      </w:r>
      <w:r w:rsidR="00EC4694">
        <w:t xml:space="preserve"> urging that people should be able to trust that </w:t>
      </w:r>
      <w:r w:rsidR="00AE542C">
        <w:t>respite support</w:t>
      </w:r>
      <w:r w:rsidR="00EC1177">
        <w:t xml:space="preserve"> </w:t>
      </w:r>
      <w:r w:rsidR="005B792C">
        <w:t xml:space="preserve">will remain available </w:t>
      </w:r>
      <w:r w:rsidR="00EC4694">
        <w:t>in future</w:t>
      </w:r>
      <w:r w:rsidR="00383417">
        <w:t>.</w:t>
      </w:r>
      <w:r w:rsidR="00AE542C">
        <w:t xml:space="preserve"> </w:t>
      </w:r>
      <w:r w:rsidR="008E34B7">
        <w:t xml:space="preserve">Reliability of access to respite was viewed as </w:t>
      </w:r>
      <w:r w:rsidR="00FE1738">
        <w:t>something that alleviated stress in and of itself</w:t>
      </w:r>
      <w:r w:rsidR="00227226">
        <w:t>; that is,</w:t>
      </w:r>
      <w:r w:rsidR="008C706B">
        <w:t xml:space="preserve"> t</w:t>
      </w:r>
      <w:r w:rsidR="00FE1738">
        <w:t xml:space="preserve">he uncertainty of whether carers would </w:t>
      </w:r>
      <w:r w:rsidR="008C706B">
        <w:t xml:space="preserve">even </w:t>
      </w:r>
      <w:r w:rsidR="00FE1738">
        <w:t>be able to take a brea</w:t>
      </w:r>
      <w:r w:rsidR="008C706B">
        <w:t>k</w:t>
      </w:r>
      <w:r w:rsidR="00FE1738">
        <w:t xml:space="preserve"> was itself a </w:t>
      </w:r>
      <w:r w:rsidR="008C706B">
        <w:t>source of stress.</w:t>
      </w:r>
    </w:p>
    <w:p w14:paraId="1140BF59" w14:textId="77777777" w:rsidR="001C4B27" w:rsidRDefault="001C4B27" w:rsidP="001C4B27">
      <w:pPr>
        <w:pStyle w:val="Quote"/>
      </w:pPr>
      <w:r>
        <w:t>Respite care days should be regular and reliable. Any changes need to be communicated well ahead of time. Recognise that self</w:t>
      </w:r>
      <w:r w:rsidR="00383417">
        <w:t>-</w:t>
      </w:r>
      <w:r>
        <w:t>care for carers a need not a want.</w:t>
      </w:r>
    </w:p>
    <w:p w14:paraId="7BF97B1E" w14:textId="77777777" w:rsidR="00C059AE" w:rsidRDefault="00CD7BB4" w:rsidP="001D6FCA">
      <w:pPr>
        <w:pStyle w:val="Quote"/>
      </w:pPr>
      <w:r w:rsidRPr="00CD7BB4">
        <w:t>In my experience as carers age the pressure becomes overwhelming and the fear of what will happen to loved ones once you are unable to care for them increases.</w:t>
      </w:r>
      <w:r w:rsidR="00E770EA">
        <w:t xml:space="preserve"> </w:t>
      </w:r>
      <w:r w:rsidRPr="00CD7BB4">
        <w:t>The uncertainty around law changes have increased these fears hugely.</w:t>
      </w:r>
    </w:p>
    <w:p w14:paraId="2CF51A2C" w14:textId="77777777" w:rsidR="00C059AE" w:rsidRDefault="001D6FCA" w:rsidP="001D6FCA">
      <w:pPr>
        <w:pStyle w:val="Quote"/>
      </w:pPr>
      <w:r w:rsidRPr="002017BA">
        <w:t>Short-term or inconsistent support can be difficult, especially for young people with autism, intellectual disability, anxiety, PDA-style needs or communication differences. Services should allow for rapport-building, flexible pacing and activities that are meaningful to the young person.</w:t>
      </w:r>
    </w:p>
    <w:p w14:paraId="51F9CF98" w14:textId="77777777" w:rsidR="00C059AE" w:rsidRDefault="00C059AE" w:rsidP="001D6FCA">
      <w:pPr>
        <w:pStyle w:val="Quote"/>
      </w:pPr>
      <w:r w:rsidRPr="00C059AE">
        <w:t>Knowing that respite care and other services will still be available months or even years from now, and that DSS will still provide the necessary funding and support, is invaluable.</w:t>
      </w:r>
    </w:p>
    <w:p w14:paraId="779DCA3D" w14:textId="77777777" w:rsidR="00CD7BB4" w:rsidRDefault="00CD7BB4" w:rsidP="00CD7BB4">
      <w:r>
        <w:t>Similarly, people wanted to see consistency with staff so that disabled people can trust that their personal situation is understood</w:t>
      </w:r>
      <w:r w:rsidR="00383417">
        <w:t>,</w:t>
      </w:r>
      <w:r>
        <w:t xml:space="preserve"> and that appropriate care </w:t>
      </w:r>
      <w:r w:rsidR="004C438C">
        <w:t>and attention is given that is relevant and safe</w:t>
      </w:r>
      <w:r>
        <w:t xml:space="preserve">. This also </w:t>
      </w:r>
      <w:r w:rsidR="004C438C">
        <w:t>extended</w:t>
      </w:r>
      <w:r>
        <w:t xml:space="preserve"> to requests that </w:t>
      </w:r>
      <w:r w:rsidR="004C438C">
        <w:t xml:space="preserve">staff be paid better in the hopes that this would encourage a workforce that views care work as a career as opposed to a short-term </w:t>
      </w:r>
      <w:r w:rsidR="003A2E09">
        <w:t>vocation</w:t>
      </w:r>
      <w:r w:rsidR="008C706B">
        <w:t>, and that</w:t>
      </w:r>
      <w:r w:rsidR="003A2E09">
        <w:t xml:space="preserve"> </w:t>
      </w:r>
      <w:r w:rsidR="00C443EF">
        <w:t xml:space="preserve">consequently, good, </w:t>
      </w:r>
      <w:r w:rsidR="00383417">
        <w:t>long-lasting</w:t>
      </w:r>
      <w:r w:rsidR="00C443EF">
        <w:t xml:space="preserve"> relationships could build. </w:t>
      </w:r>
      <w:r w:rsidR="00492C79">
        <w:t>A few people suggested a database or agency of respite workers</w:t>
      </w:r>
      <w:r w:rsidR="009D7916">
        <w:t>, while others simply stated staff turnover was disruptive and potentially unsafe.</w:t>
      </w:r>
    </w:p>
    <w:p w14:paraId="7B64860F" w14:textId="77777777" w:rsidR="003A2E09" w:rsidRDefault="003A2E09" w:rsidP="003A2E09">
      <w:pPr>
        <w:pStyle w:val="Quote"/>
      </w:pPr>
      <w:r w:rsidRPr="003A2E09">
        <w:t>A more clear coordination among staff so that there is better replacement by competent staff members during shifts during the carer's time off</w:t>
      </w:r>
      <w:r>
        <w:t>.</w:t>
      </w:r>
    </w:p>
    <w:p w14:paraId="5A77F00C" w14:textId="77777777" w:rsidR="00C443EF" w:rsidRPr="00C443EF" w:rsidRDefault="0025078E" w:rsidP="00C443EF">
      <w:pPr>
        <w:pStyle w:val="Quote"/>
      </w:pPr>
      <w:r w:rsidRPr="0025078E">
        <w:t xml:space="preserve">I need to know that </w:t>
      </w:r>
      <w:r>
        <w:t>[name]</w:t>
      </w:r>
      <w:r w:rsidRPr="0025078E">
        <w:t xml:space="preserve"> is safe, well supported, and with staff who understand her communication style, routines, health needs, and intellectual disability.</w:t>
      </w:r>
    </w:p>
    <w:p w14:paraId="4640ED47" w14:textId="77777777" w:rsidR="00A54629" w:rsidRDefault="00A54629" w:rsidP="00A54629">
      <w:pPr>
        <w:pStyle w:val="Quote"/>
      </w:pPr>
      <w:r w:rsidRPr="00A54629">
        <w:t>It’s invasive having heaps of people come into our house. My son cannot adjust to new support workers. We are constantly having people in our home. New staff we have to trial and no funding available to train support workers.</w:t>
      </w:r>
    </w:p>
    <w:p w14:paraId="43DB8C5E" w14:textId="77777777" w:rsidR="00C372EF" w:rsidRPr="004E43B6" w:rsidRDefault="00C372EF" w:rsidP="00227226"/>
    <w:p w14:paraId="58A4C83D" w14:textId="77777777" w:rsidR="00CD77F1" w:rsidRPr="00CD77F1" w:rsidRDefault="00CD77F1" w:rsidP="00CD77F1">
      <w:pPr>
        <w:pStyle w:val="Heading8"/>
      </w:pPr>
      <w:r>
        <w:t>Greater understanding of family and wh</w:t>
      </w:r>
      <w:r w:rsidR="004B5A76">
        <w:t>ā</w:t>
      </w:r>
      <w:r>
        <w:t>nau needs (</w:t>
      </w:r>
      <w:r w:rsidR="004B5A76">
        <w:t>33)</w:t>
      </w:r>
    </w:p>
    <w:p w14:paraId="44A2C10C" w14:textId="77777777" w:rsidR="003A2E09" w:rsidRDefault="005A5A0B" w:rsidP="00CD7BB4">
      <w:r>
        <w:t xml:space="preserve">A considerable number of people made points related to the need for </w:t>
      </w:r>
      <w:r w:rsidR="00B907F2">
        <w:t>household, family, and wh</w:t>
      </w:r>
      <w:r w:rsidR="00FD039B" w:rsidRPr="005A5A0B">
        <w:t>ā</w:t>
      </w:r>
      <w:r w:rsidR="00B907F2">
        <w:t xml:space="preserve">nau situations to be front of mind in decision making about respite, and other support needs. </w:t>
      </w:r>
      <w:r w:rsidR="00744E51">
        <w:t xml:space="preserve">Checking on, knowing, or finding out about the needs of the “whole family” was </w:t>
      </w:r>
      <w:r w:rsidR="00AA1904">
        <w:t>said to be important</w:t>
      </w:r>
      <w:r w:rsidR="00744E51">
        <w:t>, as was</w:t>
      </w:r>
      <w:r w:rsidR="00AA1904">
        <w:t xml:space="preserve"> offering</w:t>
      </w:r>
      <w:r w:rsidR="004D5C91">
        <w:t xml:space="preserve"> support that is non-prescriptive.</w:t>
      </w:r>
    </w:p>
    <w:p w14:paraId="32D4D0FD" w14:textId="77777777" w:rsidR="005A5A0B" w:rsidRDefault="00A86026" w:rsidP="00A86026">
      <w:pPr>
        <w:pStyle w:val="Quote"/>
      </w:pPr>
      <w:r>
        <w:t>A</w:t>
      </w:r>
      <w:r w:rsidRPr="00A86026">
        <w:t>lways consider the wider family and the impact of disability</w:t>
      </w:r>
      <w:r>
        <w:t>.</w:t>
      </w:r>
    </w:p>
    <w:p w14:paraId="29623568" w14:textId="77777777" w:rsidR="005A5A0B" w:rsidRDefault="005A5A0B" w:rsidP="005A5A0B">
      <w:pPr>
        <w:pStyle w:val="Quote"/>
      </w:pPr>
      <w:r w:rsidRPr="005A5A0B">
        <w:t>Whānau are partners, not unpaid infrastructure, wh</w:t>
      </w:r>
      <w:r w:rsidR="00FD039B" w:rsidRPr="005A5A0B">
        <w:t>ā</w:t>
      </w:r>
      <w:r w:rsidRPr="005A5A0B">
        <w:t>nau are too often treated as informal providers, navigators, administrators and crisis absorbers, a resource to be exhausted before support is offered. EGL requires something different</w:t>
      </w:r>
      <w:r>
        <w:t>.</w:t>
      </w:r>
    </w:p>
    <w:p w14:paraId="37A792CD" w14:textId="77777777" w:rsidR="00744E51" w:rsidRPr="00744E51" w:rsidRDefault="00744E51" w:rsidP="00744E51">
      <w:pPr>
        <w:pStyle w:val="Quote"/>
      </w:pPr>
      <w:r w:rsidRPr="00744E51">
        <w:t>Listening to and partnering with family carers, acknowledging that they often know their disabled family members best.</w:t>
      </w:r>
    </w:p>
    <w:p w14:paraId="32B788E8" w14:textId="77777777" w:rsidR="00A0471B" w:rsidRPr="00A0471B" w:rsidRDefault="00A0471B" w:rsidP="00A0471B">
      <w:pPr>
        <w:pStyle w:val="Quote"/>
      </w:pPr>
      <w:r>
        <w:t>Whatever works for the family – that’s what matters. Don’t be prescriptive about what “respite” is – you’ll limit the services available and it won’t work.</w:t>
      </w:r>
    </w:p>
    <w:p w14:paraId="460BFC3B" w14:textId="77777777" w:rsidR="005B2145" w:rsidRDefault="001D6758" w:rsidP="005B2145">
      <w:pPr>
        <w:pStyle w:val="Quote"/>
      </w:pPr>
      <w:r w:rsidRPr="001D6758">
        <w:t>I am the carer, I need support to enable my son</w:t>
      </w:r>
      <w:r>
        <w:t>’</w:t>
      </w:r>
      <w:r w:rsidRPr="001D6758">
        <w:t>s development, but because I can</w:t>
      </w:r>
      <w:r>
        <w:t>’</w:t>
      </w:r>
      <w:r w:rsidRPr="001D6758">
        <w:t>t access support, employment or guaranteed housing, my son only has a frazzled rat on a treadmill who can</w:t>
      </w:r>
      <w:r>
        <w:t>’</w:t>
      </w:r>
      <w:r w:rsidRPr="001D6758">
        <w:t>t be present for constant worry.</w:t>
      </w:r>
    </w:p>
    <w:p w14:paraId="54D83601" w14:textId="77777777" w:rsidR="00B71E3D" w:rsidRPr="00B959DC" w:rsidRDefault="005B2145" w:rsidP="005B2145">
      <w:r>
        <w:t>Additionally, people talked about the needs of siblings and parents (disabled and non-disabled) in households where someone is using DSS services; this was in the context of whole household support.</w:t>
      </w:r>
    </w:p>
    <w:p w14:paraId="059CA4A6" w14:textId="77777777" w:rsidR="00C050EB" w:rsidRDefault="00B71E3D" w:rsidP="00B71E3D">
      <w:pPr>
        <w:pStyle w:val="Quote"/>
      </w:pPr>
      <w:r>
        <w:t>A proactive approach must also recognise that disability affects entire families. Many conditions, particularly neurodevelopmental conditions, have strong genetic links. Parents, siblings and extended whānau may also have disabilities, health conditions or support needs of their own. Supporting carers to stay healthy, financially secure and emotionally well is one of the best ways to improve outcomes for disabled people.</w:t>
      </w:r>
    </w:p>
    <w:p w14:paraId="65653770" w14:textId="77777777" w:rsidR="00C050EB" w:rsidRDefault="00C050EB" w:rsidP="00C050EB">
      <w:pPr>
        <w:pStyle w:val="Heading8"/>
      </w:pPr>
      <w:r>
        <w:t>Transparency and ensuring people know what carer supports are available (29)</w:t>
      </w:r>
    </w:p>
    <w:p w14:paraId="770CBA4C" w14:textId="77777777" w:rsidR="005C2694" w:rsidRDefault="003763D1" w:rsidP="00C050EB">
      <w:r>
        <w:t xml:space="preserve">A considerable number of people talked about the need to advertise what supports are available for carers; this included </w:t>
      </w:r>
      <w:r w:rsidR="007A6AF6">
        <w:t xml:space="preserve">the following ideas: pamphlets in GP waiting rooms, </w:t>
      </w:r>
      <w:r w:rsidR="00B0403C">
        <w:t>plain-English information</w:t>
      </w:r>
      <w:r w:rsidR="005C2694">
        <w:t xml:space="preserve">, written information at initial support meetings, </w:t>
      </w:r>
      <w:r w:rsidR="0018153C">
        <w:t xml:space="preserve">a cross-agency portal or chat-bot to give advice on what services are available, </w:t>
      </w:r>
      <w:r w:rsidR="005C2694">
        <w:t xml:space="preserve">and </w:t>
      </w:r>
      <w:r w:rsidR="00B36526">
        <w:t xml:space="preserve">reference to the importance of “attendant care” in DSS </w:t>
      </w:r>
      <w:r w:rsidR="00EA35D7">
        <w:t>communications</w:t>
      </w:r>
      <w:r w:rsidR="00B36526">
        <w:t>.</w:t>
      </w:r>
    </w:p>
    <w:p w14:paraId="3E53E40E" w14:textId="77777777" w:rsidR="00B36526" w:rsidRDefault="00EA35D7" w:rsidP="00EA35D7">
      <w:pPr>
        <w:pStyle w:val="Quote"/>
      </w:pPr>
      <w:r w:rsidRPr="00EA35D7">
        <w:t>EGL should/could be educating the rest of us in ways of using attendant care. We could use videos/make videos e.g. ‘This is how I manage my support staff’ so share information.</w:t>
      </w:r>
    </w:p>
    <w:p w14:paraId="3360BD09" w14:textId="77777777" w:rsidR="00B514BD" w:rsidRPr="00B514BD" w:rsidRDefault="00B514BD" w:rsidP="00B514BD">
      <w:pPr>
        <w:pStyle w:val="Quote"/>
      </w:pPr>
      <w:r w:rsidRPr="00B514BD">
        <w:t>NASC should know what respite services are available within the area. The letter following assessment should show what services are available.</w:t>
      </w:r>
    </w:p>
    <w:p w14:paraId="2140D4D8" w14:textId="77777777" w:rsidR="00A636C7" w:rsidRDefault="005C2694" w:rsidP="00C050EB">
      <w:r>
        <w:t xml:space="preserve">Several people made the point that they did not know what was available or that they did not know how to access </w:t>
      </w:r>
      <w:r w:rsidR="003528AF">
        <w:t xml:space="preserve">respite for </w:t>
      </w:r>
      <w:r>
        <w:t>carer support.</w:t>
      </w:r>
    </w:p>
    <w:p w14:paraId="4F321C63" w14:textId="77777777" w:rsidR="00503392" w:rsidRPr="00503392" w:rsidRDefault="00DC0BF2" w:rsidP="00DC0BF2">
      <w:pPr>
        <w:pStyle w:val="Heading8"/>
      </w:pPr>
      <w:r>
        <w:t xml:space="preserve">Administration associated with accessing respite is </w:t>
      </w:r>
      <w:r w:rsidR="00FD4DEF">
        <w:t>a deterrent (43)</w:t>
      </w:r>
    </w:p>
    <w:p w14:paraId="5077EB77" w14:textId="77777777" w:rsidR="004D4C7E" w:rsidRDefault="00E04CA4" w:rsidP="00713D1B">
      <w:r>
        <w:t xml:space="preserve">Simplified or easier booking, removal of </w:t>
      </w:r>
      <w:r w:rsidR="0071762F">
        <w:t>barriers</w:t>
      </w:r>
      <w:r w:rsidR="00D6149C">
        <w:t>, and general easier access</w:t>
      </w:r>
      <w:r w:rsidR="0071762F">
        <w:t xml:space="preserve"> to respite care </w:t>
      </w:r>
      <w:r w:rsidR="00D6149C">
        <w:t xml:space="preserve">were noted in a considerable number of comments as a change that could help carers take a break. </w:t>
      </w:r>
      <w:r w:rsidR="004D4C7E">
        <w:t>Suggestions</w:t>
      </w:r>
      <w:r w:rsidR="002657E3">
        <w:t xml:space="preserve"> included </w:t>
      </w:r>
      <w:r w:rsidR="004D4C7E">
        <w:t xml:space="preserve">that a navigator </w:t>
      </w:r>
      <w:r w:rsidR="00AF5A13">
        <w:t>(or</w:t>
      </w:r>
      <w:r w:rsidR="00812D72">
        <w:t xml:space="preserve"> </w:t>
      </w:r>
      <w:r w:rsidR="00AF5A13">
        <w:t>coordinator</w:t>
      </w:r>
      <w:r w:rsidR="00812D72">
        <w:t>/</w:t>
      </w:r>
      <w:r w:rsidR="00AF5A13">
        <w:t>case manager)</w:t>
      </w:r>
      <w:r w:rsidR="004D4C7E">
        <w:t xml:space="preserve"> could assist this, or simply that systems be set up to make it </w:t>
      </w:r>
      <w:r w:rsidR="00BA70E3">
        <w:t>easier</w:t>
      </w:r>
      <w:r w:rsidR="004D4C7E">
        <w:t xml:space="preserve"> to access respite.</w:t>
      </w:r>
    </w:p>
    <w:p w14:paraId="2391047B" w14:textId="77777777" w:rsidR="002657E3" w:rsidRDefault="00BA70E3" w:rsidP="009F0F0A">
      <w:r>
        <w:t xml:space="preserve">Less paperwork, a simplified booking system, </w:t>
      </w:r>
      <w:r w:rsidR="00227544">
        <w:t xml:space="preserve">and </w:t>
      </w:r>
      <w:r w:rsidR="00C64D62">
        <w:t>taking issue with</w:t>
      </w:r>
      <w:r w:rsidR="00227544">
        <w:t xml:space="preserve"> </w:t>
      </w:r>
      <w:r w:rsidR="009F0F0A">
        <w:t>the administration and rules around being required</w:t>
      </w:r>
      <w:r w:rsidR="00227544">
        <w:t xml:space="preserve"> to “be an employer” </w:t>
      </w:r>
      <w:r w:rsidR="009F0F0A">
        <w:t>on top of managing</w:t>
      </w:r>
      <w:r w:rsidR="00227544">
        <w:t xml:space="preserve"> all the other administration duties that come with accessing support were all noted.</w:t>
      </w:r>
    </w:p>
    <w:p w14:paraId="0D65AAC5" w14:textId="77777777" w:rsidR="002A1FAF" w:rsidRDefault="002657E3" w:rsidP="000C6631">
      <w:pPr>
        <w:pStyle w:val="Quote"/>
      </w:pPr>
      <w:r>
        <w:t>Respite needs to be easy to access, flexible, and available when needed, not only when the system decides it’s appropriate. Carers should have clear information about what respite options exist, how to book them, and what the process is.</w:t>
      </w:r>
    </w:p>
    <w:p w14:paraId="1054F101" w14:textId="77777777" w:rsidR="00864F98" w:rsidRDefault="00864F98" w:rsidP="002A1FAF">
      <w:pPr>
        <w:pStyle w:val="Quote"/>
      </w:pPr>
      <w:r w:rsidRPr="00864F98">
        <w:t>Reduce the number of rules for the disabled and carer. Reduce the friction rather than adding more.</w:t>
      </w:r>
    </w:p>
    <w:p w14:paraId="25AE7800" w14:textId="77777777" w:rsidR="00EB0BE9" w:rsidRDefault="00DD4A60" w:rsidP="002A1FAF">
      <w:pPr>
        <w:pStyle w:val="Quote"/>
      </w:pPr>
      <w:r w:rsidRPr="00DD4A60">
        <w:t>Support with decision making. We're all burnt out our close to. Decisions are</w:t>
      </w:r>
      <w:r w:rsidR="00C64D62">
        <w:t xml:space="preserve"> </w:t>
      </w:r>
      <w:r w:rsidRPr="00DD4A60">
        <w:t>really hard in that state.</w:t>
      </w:r>
    </w:p>
    <w:p w14:paraId="313E5A2A" w14:textId="77777777" w:rsidR="00A66164" w:rsidRDefault="00EB0BE9" w:rsidP="00EB0BE9">
      <w:pPr>
        <w:pStyle w:val="Quote"/>
      </w:pPr>
      <w:r>
        <w:t>P</w:t>
      </w:r>
      <w:r w:rsidRPr="00EB0BE9">
        <w:t>ractical support with navigating paperwork and the systems. Flexibility around respite that genuinely works.</w:t>
      </w:r>
      <w:r>
        <w:t xml:space="preserve"> </w:t>
      </w:r>
      <w:r w:rsidRPr="00EB0BE9">
        <w:t>There is so much to do in a short time, the parents may be aging and need more respite time.</w:t>
      </w:r>
    </w:p>
    <w:p w14:paraId="4015BFA5" w14:textId="77777777" w:rsidR="001A4FB5" w:rsidRDefault="001A4FB5" w:rsidP="001A4FB5">
      <w:pPr>
        <w:pStyle w:val="Heading8"/>
      </w:pPr>
      <w:r>
        <w:t>Other commentary</w:t>
      </w:r>
    </w:p>
    <w:p w14:paraId="1D65F43C" w14:textId="77777777" w:rsidR="001A4FB5" w:rsidRPr="00893628" w:rsidRDefault="001A4FB5" w:rsidP="001A4FB5">
      <w:r>
        <w:t>Other comments on this topic included several in which people stated that they lack the support they need to take a break (including being assigned only one carer when two were required, the statement that “I get absolutely no support for my child”, and the impression that carer burnout must escalate to extreme situations before assistance is offered).</w:t>
      </w:r>
    </w:p>
    <w:p w14:paraId="6B576CB9" w14:textId="77777777" w:rsidR="001A4FB5" w:rsidRPr="001A4FB5" w:rsidRDefault="001A4FB5" w:rsidP="00E65565">
      <w:r>
        <w:t>A final set of comments noted that it is important to reduce the stigma associated with requiring respite so that carers can take a break. Some felt community education could help with this, while others felt that limiting unhelpful commentary from politicians would at least be a start.</w:t>
      </w:r>
      <w:r w:rsidR="00723E97">
        <w:br w:type="page"/>
      </w:r>
    </w:p>
    <w:p w14:paraId="13F2E7A0" w14:textId="77777777" w:rsidR="004C59FD" w:rsidRPr="00E62D8C" w:rsidRDefault="00516016" w:rsidP="003C295F">
      <w:pPr>
        <w:pStyle w:val="Heading5"/>
      </w:pPr>
      <w:r w:rsidRPr="00D106A9">
        <w:t>20</w:t>
      </w:r>
      <w:r w:rsidR="00E31A77" w:rsidRPr="00D106A9">
        <w:t>.</w:t>
      </w:r>
      <w:r w:rsidR="004C59FD" w:rsidRPr="00D106A9">
        <w:t xml:space="preserve"> </w:t>
      </w:r>
      <w:r w:rsidR="00E65731">
        <w:t>A</w:t>
      </w:r>
      <w:r w:rsidR="00D106A9" w:rsidRPr="00D106A9">
        <w:t>dditional thoughts for</w:t>
      </w:r>
      <w:r w:rsidR="00D31F87">
        <w:t xml:space="preserve"> </w:t>
      </w:r>
      <w:r w:rsidR="00D106A9" w:rsidRPr="00D106A9">
        <w:t>support provided for carers</w:t>
      </w:r>
      <w:r w:rsidR="00966CD4">
        <w:tab/>
        <w:t>250+ comments</w:t>
      </w:r>
    </w:p>
    <w:p w14:paraId="68ACA6AF" w14:textId="77777777" w:rsidR="00402E6A" w:rsidRPr="00C924C4" w:rsidRDefault="00AF541B">
      <w:pPr>
        <w:spacing w:before="0" w:after="160" w:line="259" w:lineRule="auto"/>
        <w:rPr>
          <w:i/>
        </w:rPr>
      </w:pPr>
      <w:r w:rsidRPr="00B46B8D">
        <w:rPr>
          <w:rFonts w:ascii="Roboto" w:hAnsi="Roboto"/>
          <w:bCs/>
        </w:rPr>
        <w:t>Respondents were asked</w:t>
      </w:r>
      <w:r w:rsidRPr="00C924C4">
        <w:t>:</w:t>
      </w:r>
      <w:r w:rsidRPr="00C924C4">
        <w:rPr>
          <w:i/>
          <w:iCs/>
        </w:rPr>
        <w:t xml:space="preserve"> </w:t>
      </w:r>
      <w:r w:rsidR="00C924C4" w:rsidRPr="00C924C4">
        <w:rPr>
          <w:i/>
          <w:iCs/>
        </w:rPr>
        <w:t>Can you provide us with any additional thoughts you have on the questions you have just answered, or the support DSS provides for carers?</w:t>
      </w:r>
    </w:p>
    <w:p w14:paraId="4283854E" w14:textId="77777777" w:rsidR="00C96435" w:rsidRDefault="006D2FE9" w:rsidP="004C1094">
      <w:pPr>
        <w:pStyle w:val="Heading8"/>
      </w:pPr>
      <w:r>
        <w:t xml:space="preserve">More respite services, and more funding for </w:t>
      </w:r>
      <w:r w:rsidR="00996D63">
        <w:t xml:space="preserve">respite </w:t>
      </w:r>
      <w:r w:rsidR="004C1094">
        <w:t>(37)</w:t>
      </w:r>
    </w:p>
    <w:p w14:paraId="4A9DD33B" w14:textId="77777777" w:rsidR="00C1035A" w:rsidRDefault="006332FC" w:rsidP="00C1035A">
      <w:r>
        <w:t>Supplement</w:t>
      </w:r>
      <w:r w:rsidR="0011784E">
        <w:t>ary to</w:t>
      </w:r>
      <w:r w:rsidR="00694D06">
        <w:t xml:space="preserve"> the key</w:t>
      </w:r>
      <w:r w:rsidR="001A3179">
        <w:t xml:space="preserve"> point around carer respite </w:t>
      </w:r>
      <w:r w:rsidR="0019065F">
        <w:t>seen in feedback for previous questions</w:t>
      </w:r>
      <w:r>
        <w:t xml:space="preserve">, a </w:t>
      </w:r>
      <w:r w:rsidR="00694D06">
        <w:t>considerable number of people advocated for</w:t>
      </w:r>
      <w:r w:rsidR="0019065F">
        <w:t xml:space="preserve"> DSS to provide more respite services</w:t>
      </w:r>
      <w:r w:rsidR="006A04FB">
        <w:t xml:space="preserve"> and funding</w:t>
      </w:r>
      <w:r w:rsidR="0019065F">
        <w:t xml:space="preserve"> to ensure that carers can take a break when needed.</w:t>
      </w:r>
      <w:r w:rsidR="00834623">
        <w:t xml:space="preserve"> These comments often mentioned </w:t>
      </w:r>
      <w:r w:rsidR="00AB5187">
        <w:t>that</w:t>
      </w:r>
      <w:r w:rsidR="00ED5DA9">
        <w:t xml:space="preserve"> </w:t>
      </w:r>
      <w:r w:rsidR="00D0002A">
        <w:t>existing services are often full, that</w:t>
      </w:r>
      <w:r w:rsidR="00F85C8B">
        <w:t xml:space="preserve"> the allocated</w:t>
      </w:r>
      <w:r w:rsidR="00D0002A">
        <w:t xml:space="preserve"> </w:t>
      </w:r>
      <w:r w:rsidR="007E16F0">
        <w:t xml:space="preserve">funding </w:t>
      </w:r>
      <w:r w:rsidR="00F85C8B">
        <w:t xml:space="preserve">doesn’t cover </w:t>
      </w:r>
      <w:r w:rsidR="008F7694">
        <w:t xml:space="preserve">a full day, or that </w:t>
      </w:r>
      <w:r w:rsidR="00C918AD">
        <w:t xml:space="preserve">it’s hard to find services that accommodate </w:t>
      </w:r>
      <w:r w:rsidR="003656F7">
        <w:t xml:space="preserve">specific disability needs. </w:t>
      </w:r>
    </w:p>
    <w:p w14:paraId="23BD6CBB" w14:textId="77777777" w:rsidR="00540240" w:rsidRPr="00C3123D" w:rsidRDefault="00C3123D" w:rsidP="00C3123D">
      <w:pPr>
        <w:pStyle w:val="Quote"/>
        <w:rPr>
          <w:color w:val="auto"/>
          <w:sz w:val="22"/>
        </w:rPr>
      </w:pPr>
      <w:r w:rsidRPr="00C3123D">
        <w:t>Make more placements available. Contracting more providers. Sophisticated level of support. Some families try to access additional level of respite, but it is very expensive and can chew through IF quickly.</w:t>
      </w:r>
      <w:r>
        <w:t xml:space="preserve"> </w:t>
      </w:r>
      <w:r w:rsidRPr="00C3123D">
        <w:t xml:space="preserve">IF rate is not pitched at those </w:t>
      </w:r>
      <w:r>
        <w:t xml:space="preserve">[with] </w:t>
      </w:r>
      <w:r w:rsidRPr="00C3123D">
        <w:t xml:space="preserve">very high complex needs. </w:t>
      </w:r>
    </w:p>
    <w:p w14:paraId="350103CC" w14:textId="77777777" w:rsidR="006D2FE9" w:rsidRDefault="008C44B4" w:rsidP="00F67850">
      <w:r>
        <w:t xml:space="preserve">More specifically, people </w:t>
      </w:r>
      <w:r w:rsidR="00E335CB">
        <w:t>noted that more</w:t>
      </w:r>
      <w:r>
        <w:t xml:space="preserve"> flexible respite options were needed, that</w:t>
      </w:r>
      <w:r w:rsidR="00E41122">
        <w:t xml:space="preserve"> </w:t>
      </w:r>
      <w:r w:rsidR="000B4DC7">
        <w:t>accommodate last-minute emergency situations, weekend, and overnight</w:t>
      </w:r>
      <w:r w:rsidR="00333AA7">
        <w:t xml:space="preserve"> </w:t>
      </w:r>
      <w:r w:rsidR="00440DC1">
        <w:t xml:space="preserve">respite. </w:t>
      </w:r>
      <w:r w:rsidR="009325CA">
        <w:t xml:space="preserve">Comments also </w:t>
      </w:r>
      <w:r w:rsidR="00EE4DA6">
        <w:t>reiterated</w:t>
      </w:r>
      <w:r w:rsidR="009325CA">
        <w:t xml:space="preserve"> the need for </w:t>
      </w:r>
      <w:r w:rsidR="00A06ADE">
        <w:t xml:space="preserve">respite services that </w:t>
      </w:r>
      <w:r w:rsidR="00982C2D">
        <w:t xml:space="preserve">are </w:t>
      </w:r>
      <w:r w:rsidR="00C32AE6">
        <w:t>age-</w:t>
      </w:r>
      <w:r w:rsidR="003656F7">
        <w:t>appropriate and</w:t>
      </w:r>
      <w:r w:rsidR="00E335CB">
        <w:t xml:space="preserve"> </w:t>
      </w:r>
      <w:r w:rsidR="00975D11">
        <w:t xml:space="preserve">can accommodate </w:t>
      </w:r>
      <w:r w:rsidR="003656F7">
        <w:t xml:space="preserve">people’s needs </w:t>
      </w:r>
      <w:r w:rsidR="00944BC7">
        <w:t xml:space="preserve">so that carers can take a break without fear. </w:t>
      </w:r>
    </w:p>
    <w:p w14:paraId="02FB75FD" w14:textId="77777777" w:rsidR="009C130F" w:rsidRDefault="00AD7EB6" w:rsidP="00C3123D">
      <w:pPr>
        <w:pStyle w:val="Quote"/>
      </w:pPr>
      <w:r>
        <w:t>M</w:t>
      </w:r>
      <w:r w:rsidR="0012448B" w:rsidRPr="0012448B">
        <w:t>ore respite options for different age groups and needs levels, not everyone that needs respite is old and dying.</w:t>
      </w:r>
    </w:p>
    <w:p w14:paraId="03EA2C54" w14:textId="77777777" w:rsidR="00853A86" w:rsidRDefault="00853A86" w:rsidP="00853A86">
      <w:pPr>
        <w:pStyle w:val="Heading8"/>
      </w:pPr>
      <w:r>
        <w:t>Carers need more acknowledgement and support (61)</w:t>
      </w:r>
    </w:p>
    <w:p w14:paraId="49B33596" w14:textId="77777777" w:rsidR="00853A86" w:rsidRDefault="00853A86" w:rsidP="00853A86">
      <w:r>
        <w:t>People generally agreed that carers are under recognised and unsupported by the broader disability support system and advocated for higher wages and better working conditions for carers generally, including easier access to respite. The point was also often made that carers are an essential part of the disability support system, providing the bulk of support that disabled people receive that allows them to live daily life. People commenting on this topic wanted to see greater priority given to maintaining carer wellbeing over time, rather than solely reacting to crises.</w:t>
      </w:r>
    </w:p>
    <w:p w14:paraId="7B1B8642" w14:textId="77777777" w:rsidR="00853A86" w:rsidRDefault="00853A86" w:rsidP="00853A86">
      <w:pPr>
        <w:pStyle w:val="Quote"/>
      </w:pPr>
      <w:r w:rsidRPr="00AF3C90">
        <w:t>Carers provide an essential role in supporting disabled people and should be recognised as partners in achieving positive outcomes. The wellbeing of carers has a direct impact on the wellbeing of the person they support, yet many carers experience exhaustion, stress, and uncertainty because they struggle to access timely support.</w:t>
      </w:r>
    </w:p>
    <w:p w14:paraId="69FA8D88" w14:textId="77777777" w:rsidR="00853A86" w:rsidRDefault="00853A86" w:rsidP="00853A86">
      <w:pPr>
        <w:rPr>
          <w:lang w:val="en-AU"/>
        </w:rPr>
      </w:pPr>
      <w:r>
        <w:rPr>
          <w:lang w:val="en-AU"/>
        </w:rPr>
        <w:t xml:space="preserve">People also admonished DSS for not providing sufficient support to and resources for carers, including family carers, given that much of the labour that goes into providing support goes unpaid. Comments emphasised that carers be regarded as “partners” by the disability support system rather than their provision of support being taken for granted. </w:t>
      </w:r>
    </w:p>
    <w:p w14:paraId="4C14887A" w14:textId="77777777" w:rsidR="00853A86" w:rsidRPr="00205ACD" w:rsidRDefault="00853A86" w:rsidP="00853A86">
      <w:pPr>
        <w:pStyle w:val="Quote"/>
      </w:pPr>
      <w:r w:rsidRPr="00205ACD">
        <w:t>DSS needs to recognise carers as part of the support system without treating families as an unlimited or permanently available resource.</w:t>
      </w:r>
    </w:p>
    <w:p w14:paraId="4AC483A4" w14:textId="77777777" w:rsidR="00C96435" w:rsidRDefault="004C1094" w:rsidP="004C1094">
      <w:pPr>
        <w:pStyle w:val="Heading8"/>
      </w:pPr>
      <w:r>
        <w:t>Suggestions for supporting carers (3</w:t>
      </w:r>
      <w:r w:rsidR="009A1F20">
        <w:t>2</w:t>
      </w:r>
      <w:r>
        <w:t>)</w:t>
      </w:r>
    </w:p>
    <w:p w14:paraId="6FFB03D1" w14:textId="77777777" w:rsidR="00695D8A" w:rsidRDefault="00B73E6D" w:rsidP="004B3BCB">
      <w:r>
        <w:t>A considerable number of p</w:t>
      </w:r>
      <w:r w:rsidR="004B3BCB">
        <w:t>eople shared various suggestions for how better to support carers and better maintain carer wellbeing.</w:t>
      </w:r>
      <w:r w:rsidR="006750EC">
        <w:t xml:space="preserve"> Again, the theme for preventative and sustainable support options for carers was commonly seen throughout comments</w:t>
      </w:r>
      <w:r w:rsidR="00081B49">
        <w:t xml:space="preserve">, including the idea that </w:t>
      </w:r>
      <w:r w:rsidR="00EA066B">
        <w:t xml:space="preserve">assistance should be given to help carers establish a plan for </w:t>
      </w:r>
      <w:r w:rsidR="00634FDB">
        <w:t xml:space="preserve">and access </w:t>
      </w:r>
      <w:r w:rsidR="00EA066B">
        <w:t>respite</w:t>
      </w:r>
      <w:r w:rsidR="00355D3B">
        <w:t xml:space="preserve">, as well as regular </w:t>
      </w:r>
      <w:r w:rsidR="001E693D">
        <w:t xml:space="preserve">check-ins with carers to </w:t>
      </w:r>
      <w:r w:rsidR="00CA4864">
        <w:t>see w</w:t>
      </w:r>
      <w:r w:rsidR="009D5EB7">
        <w:t xml:space="preserve">hat kind of support they might need. </w:t>
      </w:r>
    </w:p>
    <w:p w14:paraId="0BCE4F95" w14:textId="77777777" w:rsidR="00240B71" w:rsidRPr="00FD333D" w:rsidRDefault="00240B71" w:rsidP="00FD333D">
      <w:pPr>
        <w:pStyle w:val="Quote"/>
      </w:pPr>
      <w:r w:rsidRPr="00FD333D">
        <w:t>DSS should: assess the carer’s wellbeing and capacity as part of regular planning; offer support before exhaustion, illness or crisis occurs; provide predictable respite as well as an emergency pathway; recognise the effect of caring and coordination on employment and income; reduce the number of systems, contacts and forms families must manage; plan for ageing, illness or changes in the primary carer’s capacity; ensure that support remains available during major transitions; monitor whether allocated respite can actually be used</w:t>
      </w:r>
      <w:r w:rsidR="0090279B">
        <w:t>.</w:t>
      </w:r>
    </w:p>
    <w:p w14:paraId="04CFB4EA" w14:textId="77777777" w:rsidR="004B3BCB" w:rsidRDefault="00695D8A" w:rsidP="004B3BCB">
      <w:r>
        <w:t xml:space="preserve">It was also pointed out that meaningful respite for carers isn’t ‘one-size-fits-all’, with </w:t>
      </w:r>
      <w:r w:rsidR="00007347">
        <w:t xml:space="preserve">comments encouraging a wider </w:t>
      </w:r>
      <w:r w:rsidR="00FB1E57">
        <w:t>allowance for use of respite funding</w:t>
      </w:r>
      <w:r w:rsidR="009F5F2F">
        <w:t xml:space="preserve">, allowing for carers to </w:t>
      </w:r>
      <w:r w:rsidR="0096152F">
        <w:t xml:space="preserve">get physio support, or </w:t>
      </w:r>
      <w:r w:rsidR="00B7298D">
        <w:t xml:space="preserve">having partial respite arrangements where </w:t>
      </w:r>
      <w:r w:rsidR="00241584">
        <w:t xml:space="preserve">carers receive help </w:t>
      </w:r>
      <w:r w:rsidR="00C30A4B">
        <w:t>for certain</w:t>
      </w:r>
      <w:r w:rsidR="004960C0">
        <w:t xml:space="preserve"> </w:t>
      </w:r>
      <w:r w:rsidR="00CF23EF">
        <w:t>tasks</w:t>
      </w:r>
      <w:r w:rsidR="0075191E">
        <w:t xml:space="preserve">. </w:t>
      </w:r>
    </w:p>
    <w:p w14:paraId="2F5C27CF" w14:textId="77777777" w:rsidR="003A0CC7" w:rsidRDefault="00583E26" w:rsidP="00583E26">
      <w:pPr>
        <w:pStyle w:val="Quote"/>
      </w:pPr>
      <w:r w:rsidRPr="00583E26">
        <w:t>Carers need flexibility in what constitutes respite for them, as it</w:t>
      </w:r>
      <w:r>
        <w:t>’</w:t>
      </w:r>
      <w:r w:rsidRPr="00583E26">
        <w:t>s often very hard to find respite carers, so they made need to think outside the box to get a break.</w:t>
      </w:r>
    </w:p>
    <w:p w14:paraId="7D700FE1" w14:textId="77777777" w:rsidR="004631DB" w:rsidRPr="004631DB" w:rsidRDefault="004631DB" w:rsidP="004631DB">
      <w:pPr>
        <w:pStyle w:val="Quote"/>
      </w:pPr>
      <w:r w:rsidRPr="004631DB">
        <w:t>Someone to support with life things not just go out, take some of the weight off working households, practical task help.</w:t>
      </w:r>
    </w:p>
    <w:p w14:paraId="4F1E2937" w14:textId="77777777" w:rsidR="0075191E" w:rsidRDefault="00F77156" w:rsidP="00D02F38">
      <w:r>
        <w:t>Other ideas included peer support, coaching, counselling,</w:t>
      </w:r>
      <w:r w:rsidR="00F87C6A">
        <w:t xml:space="preserve"> funding for healthcare costs,</w:t>
      </w:r>
      <w:r w:rsidR="00B335D3">
        <w:t xml:space="preserve"> </w:t>
      </w:r>
      <w:r w:rsidR="003D204F">
        <w:t xml:space="preserve">education and employment support, and </w:t>
      </w:r>
      <w:r w:rsidR="00762050">
        <w:t>assistance for family members employing carers.</w:t>
      </w:r>
    </w:p>
    <w:p w14:paraId="53201432" w14:textId="77777777" w:rsidR="00CB4B6E" w:rsidRPr="00CB4B6E" w:rsidRDefault="00CB4B6E" w:rsidP="00CB4B6E">
      <w:pPr>
        <w:pStyle w:val="Quote"/>
      </w:pPr>
      <w:r w:rsidRPr="00CB4B6E">
        <w:t xml:space="preserve">Sometimes letting </w:t>
      </w:r>
      <w:r>
        <w:t>care</w:t>
      </w:r>
      <w:r w:rsidRPr="00CB4B6E">
        <w:t xml:space="preserve">givers have someone </w:t>
      </w:r>
      <w:r>
        <w:t xml:space="preserve">[they] </w:t>
      </w:r>
      <w:r w:rsidRPr="00CB4B6E">
        <w:t>can talk to after hours.</w:t>
      </w:r>
    </w:p>
    <w:p w14:paraId="10B3AD9D" w14:textId="77777777" w:rsidR="00D02F38" w:rsidRPr="00D02F38" w:rsidRDefault="005C45E0" w:rsidP="00D52740">
      <w:pPr>
        <w:pStyle w:val="Heading8"/>
      </w:pPr>
      <w:r>
        <w:t xml:space="preserve">Make </w:t>
      </w:r>
      <w:r w:rsidR="00D52740">
        <w:t xml:space="preserve">respite </w:t>
      </w:r>
      <w:r>
        <w:t xml:space="preserve">support easier to access </w:t>
      </w:r>
      <w:r w:rsidR="00D52740">
        <w:t>(24)</w:t>
      </w:r>
    </w:p>
    <w:p w14:paraId="581825A4" w14:textId="77777777" w:rsidR="00C96435" w:rsidRDefault="001560AD" w:rsidP="00F67850">
      <w:r>
        <w:t xml:space="preserve">A moderate number of people </w:t>
      </w:r>
      <w:r w:rsidR="00710012">
        <w:t>related</w:t>
      </w:r>
      <w:r w:rsidR="007D2AD1">
        <w:t xml:space="preserve"> the administrative burden </w:t>
      </w:r>
      <w:r w:rsidR="00EC517E">
        <w:t>associated with</w:t>
      </w:r>
      <w:r w:rsidR="007D2AD1">
        <w:t xml:space="preserve"> being a </w:t>
      </w:r>
      <w:r w:rsidR="007D2AD1" w:rsidRPr="00C502D0">
        <w:rPr>
          <w:szCs w:val="22"/>
        </w:rPr>
        <w:t xml:space="preserve">carer, </w:t>
      </w:r>
      <w:r w:rsidR="00CC3BA4" w:rsidRPr="00C502D0">
        <w:rPr>
          <w:szCs w:val="22"/>
        </w:rPr>
        <w:t xml:space="preserve">including the difficulty accessing respite specifically. People </w:t>
      </w:r>
      <w:r w:rsidR="00980CF9" w:rsidRPr="00C502D0">
        <w:rPr>
          <w:szCs w:val="22"/>
        </w:rPr>
        <w:t xml:space="preserve">described difficulties understanding complex processes, </w:t>
      </w:r>
      <w:r w:rsidR="00FA558E" w:rsidRPr="00C502D0">
        <w:rPr>
          <w:szCs w:val="22"/>
        </w:rPr>
        <w:t>including eligibility</w:t>
      </w:r>
      <w:r w:rsidR="00E912E0" w:rsidRPr="00C502D0">
        <w:rPr>
          <w:szCs w:val="22"/>
        </w:rPr>
        <w:t xml:space="preserve"> </w:t>
      </w:r>
      <w:r w:rsidR="003108C2" w:rsidRPr="00C502D0">
        <w:rPr>
          <w:szCs w:val="22"/>
        </w:rPr>
        <w:t xml:space="preserve">and </w:t>
      </w:r>
      <w:r w:rsidR="00160CDB" w:rsidRPr="00C502D0">
        <w:rPr>
          <w:szCs w:val="22"/>
        </w:rPr>
        <w:t xml:space="preserve">guidelines for funding, </w:t>
      </w:r>
      <w:r w:rsidR="00980CF9" w:rsidRPr="00C502D0">
        <w:rPr>
          <w:szCs w:val="22"/>
        </w:rPr>
        <w:t xml:space="preserve">as well as </w:t>
      </w:r>
      <w:r w:rsidR="007E5073" w:rsidRPr="00C502D0">
        <w:rPr>
          <w:szCs w:val="22"/>
        </w:rPr>
        <w:t>the need to repeatedly</w:t>
      </w:r>
      <w:r w:rsidR="007E5073">
        <w:t xml:space="preserve"> apply</w:t>
      </w:r>
      <w:r w:rsidR="00E72091">
        <w:t xml:space="preserve"> and explain their situation to a</w:t>
      </w:r>
      <w:r w:rsidR="00975B1C">
        <w:t xml:space="preserve"> disparate </w:t>
      </w:r>
      <w:r w:rsidR="005827B3">
        <w:t>group of agencies and services.</w:t>
      </w:r>
      <w:r w:rsidR="00C01046">
        <w:t xml:space="preserve"> This echoes </w:t>
      </w:r>
      <w:r w:rsidR="00EC4B3C">
        <w:t>grievances with administrative processes for respite seen in earlier topics.</w:t>
      </w:r>
    </w:p>
    <w:p w14:paraId="3168FAF7" w14:textId="77777777" w:rsidR="00C01046" w:rsidRPr="00C01046" w:rsidRDefault="00C01046" w:rsidP="00C01046">
      <w:pPr>
        <w:pStyle w:val="Quote"/>
      </w:pPr>
      <w:r w:rsidRPr="00C01046">
        <w:t xml:space="preserve">Across regions we need clarity and easier access for tamariki with </w:t>
      </w:r>
      <w:r w:rsidR="00706DF7" w:rsidRPr="00C01046">
        <w:t>long-term</w:t>
      </w:r>
      <w:r w:rsidRPr="00C01046">
        <w:t xml:space="preserve"> chronic illness. We use</w:t>
      </w:r>
      <w:r w:rsidR="00D11631">
        <w:t>d</w:t>
      </w:r>
      <w:r w:rsidRPr="00C01046">
        <w:t xml:space="preserve"> to be with </w:t>
      </w:r>
      <w:r w:rsidR="00810349">
        <w:t xml:space="preserve">[fundholder] </w:t>
      </w:r>
      <w:r w:rsidRPr="00C01046">
        <w:t xml:space="preserve">for </w:t>
      </w:r>
      <w:r w:rsidR="00C023FB">
        <w:t>o</w:t>
      </w:r>
      <w:r w:rsidRPr="00C01046">
        <w:t>ur child but now we are back</w:t>
      </w:r>
      <w:r w:rsidR="00C023FB">
        <w:t xml:space="preserve"> with </w:t>
      </w:r>
      <w:r w:rsidRPr="00C01046">
        <w:t xml:space="preserve">the </w:t>
      </w:r>
      <w:r w:rsidR="00BF4FE2">
        <w:t>M</w:t>
      </w:r>
      <w:r w:rsidRPr="00C01046">
        <w:t>inistry. It is very hard to get things proces</w:t>
      </w:r>
      <w:r w:rsidR="00DA26A4">
        <w:t>sed, especially the</w:t>
      </w:r>
      <w:r w:rsidRPr="00C01046">
        <w:t xml:space="preserve"> claim form, it's an ineffective process and it needs to be addressed</w:t>
      </w:r>
      <w:r w:rsidR="00DA26A4">
        <w:t xml:space="preserve">, </w:t>
      </w:r>
      <w:r w:rsidRPr="00C01046">
        <w:t>updated</w:t>
      </w:r>
      <w:r w:rsidR="00DA26A4">
        <w:t>,</w:t>
      </w:r>
      <w:r w:rsidRPr="00C01046">
        <w:t xml:space="preserve"> and made easier for </w:t>
      </w:r>
      <w:r w:rsidR="000F23DC">
        <w:t>tāngata</w:t>
      </w:r>
      <w:r w:rsidRPr="00C01046">
        <w:t xml:space="preserve"> whaikaha and their families to access and use.</w:t>
      </w:r>
    </w:p>
    <w:p w14:paraId="2370AF46" w14:textId="77777777" w:rsidR="001560AD" w:rsidRDefault="00B66A1D" w:rsidP="00B66A1D">
      <w:pPr>
        <w:pStyle w:val="Quote"/>
      </w:pPr>
      <w:r w:rsidRPr="00B66A1D">
        <w:t>It all feels too overwhelming and difficult to navigate the respite care space, let alone finding care that doesn't require booking months in advance</w:t>
      </w:r>
      <w:r w:rsidR="00266C83">
        <w:t>.</w:t>
      </w:r>
    </w:p>
    <w:p w14:paraId="3500C63B" w14:textId="77777777" w:rsidR="009C0639" w:rsidRDefault="009C0639" w:rsidP="00946FBE">
      <w:pPr>
        <w:pStyle w:val="Heading8"/>
      </w:pPr>
      <w:r>
        <w:t xml:space="preserve">Need a </w:t>
      </w:r>
      <w:r w:rsidR="00625D96">
        <w:t xml:space="preserve">trained and skilled </w:t>
      </w:r>
      <w:r w:rsidR="00946FBE">
        <w:t xml:space="preserve">carer </w:t>
      </w:r>
      <w:r w:rsidR="00625D96">
        <w:t>workforce (</w:t>
      </w:r>
      <w:r w:rsidR="00946FBE">
        <w:t>22)</w:t>
      </w:r>
    </w:p>
    <w:p w14:paraId="79C188F1" w14:textId="77777777" w:rsidR="00946FBE" w:rsidRDefault="00FC7D0F" w:rsidP="00946FBE">
      <w:r>
        <w:t xml:space="preserve">A similar proportion of people advocated for more investment </w:t>
      </w:r>
      <w:r w:rsidR="00B315D9">
        <w:t xml:space="preserve">into professional development </w:t>
      </w:r>
      <w:r>
        <w:t xml:space="preserve">for the carer workforce, including </w:t>
      </w:r>
      <w:r w:rsidR="00B315D9">
        <w:t xml:space="preserve">specific training opportunities </w:t>
      </w:r>
      <w:r w:rsidR="00517334">
        <w:t xml:space="preserve">to grow disability-specific skills. </w:t>
      </w:r>
      <w:r w:rsidR="002E3B0A">
        <w:t xml:space="preserve">Comments also generally advocated for better pay to attract and retain skilled staff in the profession. </w:t>
      </w:r>
      <w:r w:rsidR="00AB75A7">
        <w:t xml:space="preserve">The main idea driving this suggestion was </w:t>
      </w:r>
      <w:r w:rsidR="00AD34EF">
        <w:t xml:space="preserve">that </w:t>
      </w:r>
      <w:r w:rsidR="000439F9">
        <w:t xml:space="preserve">primary caregivers require </w:t>
      </w:r>
      <w:r w:rsidR="00AD34EF">
        <w:t>available, trained and skilled care support</w:t>
      </w:r>
      <w:r w:rsidR="002E3B0A">
        <w:t xml:space="preserve"> to access respite, as well as reduce any anxiety about the quality of care and safety of their disabled loved one. </w:t>
      </w:r>
    </w:p>
    <w:p w14:paraId="10AF78A5" w14:textId="77777777" w:rsidR="00393885" w:rsidRPr="00393885" w:rsidRDefault="00393885" w:rsidP="00393885">
      <w:pPr>
        <w:pStyle w:val="Quote"/>
      </w:pPr>
      <w:r w:rsidRPr="00393885">
        <w:t>Investment in vision impairment competency, so families can trust their child will be safe and supported, not just supervised</w:t>
      </w:r>
      <w:r w:rsidR="00193E00">
        <w:t>.</w:t>
      </w:r>
    </w:p>
    <w:p w14:paraId="36B4056B" w14:textId="77777777" w:rsidR="00946FBE" w:rsidRDefault="00D52740" w:rsidP="00D52740">
      <w:pPr>
        <w:pStyle w:val="Heading8"/>
      </w:pPr>
      <w:r>
        <w:t>Other commentary</w:t>
      </w:r>
    </w:p>
    <w:p w14:paraId="3340AB8B" w14:textId="77777777" w:rsidR="006606FA" w:rsidRDefault="00F93878" w:rsidP="00946FBE">
      <w:r>
        <w:t>S</w:t>
      </w:r>
      <w:r w:rsidR="00D71B26">
        <w:t>everal people argued that there needs to be more</w:t>
      </w:r>
      <w:r w:rsidR="00725610">
        <w:t xml:space="preserve"> widespread</w:t>
      </w:r>
      <w:r w:rsidR="00D71B26">
        <w:t xml:space="preserve"> </w:t>
      </w:r>
      <w:r w:rsidR="00725610">
        <w:t xml:space="preserve">communication </w:t>
      </w:r>
      <w:r w:rsidR="00E0372D">
        <w:t xml:space="preserve">about what supports are available for carers, including that there is support available, as </w:t>
      </w:r>
      <w:r w:rsidR="000343BD">
        <w:t xml:space="preserve">people often find this too difficult to work out currently. </w:t>
      </w:r>
    </w:p>
    <w:p w14:paraId="5301CCE2" w14:textId="77777777" w:rsidR="000343BD" w:rsidRPr="000343BD" w:rsidRDefault="000343BD" w:rsidP="000343BD">
      <w:pPr>
        <w:pStyle w:val="Quote"/>
      </w:pPr>
      <w:r w:rsidRPr="000343BD">
        <w:t>I have no idea where I can find out what is available to support me. I have talked to our IF provider but they don't know or won't tell me. My rangitahi has a rare condition and I can't get even normal disability supports like ramps, wheelchairs and grab bars for them, let alone time away to recharge myself. I have no natural supports.</w:t>
      </w:r>
    </w:p>
    <w:p w14:paraId="071DEEB2" w14:textId="77777777" w:rsidR="000343BD" w:rsidRDefault="000343BD" w:rsidP="00946FBE">
      <w:pPr>
        <w:rPr>
          <w:lang w:val="en-AU"/>
        </w:rPr>
      </w:pPr>
      <w:r>
        <w:rPr>
          <w:lang w:val="en-AU"/>
        </w:rPr>
        <w:t xml:space="preserve">A similar proportion </w:t>
      </w:r>
      <w:r w:rsidR="00C64999">
        <w:rPr>
          <w:lang w:val="en-AU"/>
        </w:rPr>
        <w:t xml:space="preserve">expressed concern around the use of </w:t>
      </w:r>
      <w:r w:rsidR="009C68F2">
        <w:rPr>
          <w:lang w:val="en-AU"/>
        </w:rPr>
        <w:t>terms “respite” and “natural supports”.</w:t>
      </w:r>
      <w:r w:rsidR="00C774BD">
        <w:rPr>
          <w:lang w:val="en-AU"/>
        </w:rPr>
        <w:t xml:space="preserve"> </w:t>
      </w:r>
      <w:r w:rsidR="00364166">
        <w:rPr>
          <w:lang w:val="en-AU"/>
        </w:rPr>
        <w:t xml:space="preserve">People noted that the </w:t>
      </w:r>
      <w:r w:rsidR="0050212B">
        <w:rPr>
          <w:lang w:val="en-AU"/>
        </w:rPr>
        <w:t xml:space="preserve">language and framing around </w:t>
      </w:r>
      <w:r w:rsidR="00605ECA">
        <w:rPr>
          <w:lang w:val="en-AU"/>
        </w:rPr>
        <w:t xml:space="preserve">the term </w:t>
      </w:r>
      <w:r w:rsidR="0050212B">
        <w:rPr>
          <w:lang w:val="en-AU"/>
        </w:rPr>
        <w:t>respite</w:t>
      </w:r>
      <w:r w:rsidR="00C261D3">
        <w:rPr>
          <w:lang w:val="en-AU"/>
        </w:rPr>
        <w:t xml:space="preserve"> gives the impression</w:t>
      </w:r>
      <w:r w:rsidR="00FC4A0D">
        <w:rPr>
          <w:lang w:val="en-AU"/>
        </w:rPr>
        <w:t xml:space="preserve"> </w:t>
      </w:r>
      <w:r w:rsidR="00605ECA">
        <w:rPr>
          <w:lang w:val="en-AU"/>
        </w:rPr>
        <w:t>of</w:t>
      </w:r>
      <w:r w:rsidR="00C261D3">
        <w:rPr>
          <w:lang w:val="en-AU"/>
        </w:rPr>
        <w:t xml:space="preserve"> </w:t>
      </w:r>
      <w:r w:rsidR="004C7105">
        <w:rPr>
          <w:lang w:val="en-AU"/>
        </w:rPr>
        <w:t>disabled people as a burden to their families</w:t>
      </w:r>
      <w:r w:rsidR="00FC4A0D">
        <w:rPr>
          <w:lang w:val="en-AU"/>
        </w:rPr>
        <w:t>, when the emphasis should be on carer wellbeing</w:t>
      </w:r>
      <w:r w:rsidR="004C7105">
        <w:rPr>
          <w:lang w:val="en-AU"/>
        </w:rPr>
        <w:t xml:space="preserve">. The concern over natural supports was that </w:t>
      </w:r>
      <w:r w:rsidR="00CA26E0">
        <w:rPr>
          <w:lang w:val="en-AU"/>
        </w:rPr>
        <w:t>this had become a term t</w:t>
      </w:r>
      <w:r w:rsidR="00C261D3">
        <w:rPr>
          <w:lang w:val="en-AU"/>
        </w:rPr>
        <w:t xml:space="preserve">hat </w:t>
      </w:r>
      <w:r w:rsidR="00FD7791">
        <w:rPr>
          <w:lang w:val="en-AU"/>
        </w:rPr>
        <w:t>assumes</w:t>
      </w:r>
      <w:r w:rsidR="00C261D3">
        <w:rPr>
          <w:lang w:val="en-AU"/>
        </w:rPr>
        <w:t xml:space="preserve"> </w:t>
      </w:r>
      <w:r w:rsidR="00FD7791">
        <w:rPr>
          <w:lang w:val="en-AU"/>
        </w:rPr>
        <w:t>that</w:t>
      </w:r>
      <w:r w:rsidR="00C261D3">
        <w:rPr>
          <w:lang w:val="en-AU"/>
        </w:rPr>
        <w:t xml:space="preserve"> </w:t>
      </w:r>
      <w:r w:rsidR="00FC4A0D">
        <w:rPr>
          <w:lang w:val="en-AU"/>
        </w:rPr>
        <w:t xml:space="preserve">available family members </w:t>
      </w:r>
      <w:r w:rsidR="00FD7791">
        <w:rPr>
          <w:lang w:val="en-AU"/>
        </w:rPr>
        <w:t xml:space="preserve">will occupy </w:t>
      </w:r>
      <w:r w:rsidR="00BC324F">
        <w:rPr>
          <w:lang w:val="en-AU"/>
        </w:rPr>
        <w:t xml:space="preserve">a support role long-term, </w:t>
      </w:r>
      <w:r w:rsidR="00FA2458">
        <w:rPr>
          <w:lang w:val="en-AU"/>
        </w:rPr>
        <w:t>without consideration of people’s actual situations</w:t>
      </w:r>
      <w:r w:rsidR="00BC324F">
        <w:rPr>
          <w:lang w:val="en-AU"/>
        </w:rPr>
        <w:t>.</w:t>
      </w:r>
    </w:p>
    <w:p w14:paraId="225AC80E" w14:textId="77777777" w:rsidR="004C1C2D" w:rsidRPr="004C1C2D" w:rsidRDefault="004C1C2D" w:rsidP="004C1C2D">
      <w:pPr>
        <w:pStyle w:val="Quote"/>
      </w:pPr>
      <w:r w:rsidRPr="004C1C2D">
        <w:t>Changing the word respite to temporary care and support would change how some disabled people will feel about being a burden on their family. The last 2 years have caused so much trauma, it will take a lot of understanding for bringing trust back.</w:t>
      </w:r>
    </w:p>
    <w:p w14:paraId="0FB98D11" w14:textId="77777777" w:rsidR="004C1C2D" w:rsidRPr="001C36F1" w:rsidRDefault="004C1C2D" w:rsidP="004C1C2D">
      <w:pPr>
        <w:pStyle w:val="Quote"/>
      </w:pPr>
      <w:r w:rsidRPr="001C36F1">
        <w:t>The language of 'natural supports' should be used cautiously. Families vary greatly in size, health, geography, income, culture and capacity. A support plan that assumes unpaid family availability can create inequity and obscure the Crown's transfer of responsibility. Family love and commitment should not be converted into an unlimited, compulsory labour resource</w:t>
      </w:r>
      <w:r w:rsidR="00F14E95">
        <w:t>.</w:t>
      </w:r>
    </w:p>
    <w:p w14:paraId="5C657FB2" w14:textId="77777777" w:rsidR="00FA2458" w:rsidRDefault="0008709E" w:rsidP="00946FBE">
      <w:r>
        <w:t xml:space="preserve">A small number of </w:t>
      </w:r>
      <w:r w:rsidR="000C023F">
        <w:t>people expresse</w:t>
      </w:r>
      <w:r w:rsidR="002C0BE2">
        <w:t xml:space="preserve">d </w:t>
      </w:r>
      <w:r w:rsidR="00FE5321">
        <w:t>criticisms</w:t>
      </w:r>
      <w:r w:rsidR="007A6F4F">
        <w:t xml:space="preserve"> about the disability support system as a </w:t>
      </w:r>
      <w:r w:rsidR="00E77F82">
        <w:t>whole or</w:t>
      </w:r>
      <w:r w:rsidR="007A6F4F">
        <w:t xml:space="preserve"> critiqued specific aspects of the survey</w:t>
      </w:r>
      <w:r w:rsidR="00E77F82">
        <w:t xml:space="preserve">. </w:t>
      </w:r>
    </w:p>
    <w:p w14:paraId="3CE0A42F" w14:textId="77777777" w:rsidR="002C0BE2" w:rsidRPr="002C0BE2" w:rsidRDefault="002C0BE2" w:rsidP="002C0BE2">
      <w:pPr>
        <w:pStyle w:val="Quote"/>
      </w:pPr>
      <w:r w:rsidRPr="002C0BE2">
        <w:t>There is a huge gap between all these words and what actually gets delivered.</w:t>
      </w:r>
    </w:p>
    <w:p w14:paraId="110774B8" w14:textId="77777777" w:rsidR="00966CD4" w:rsidRPr="00204E2C" w:rsidRDefault="00E77F82" w:rsidP="00F67850">
      <w:pPr>
        <w:rPr>
          <w:lang w:val="en-AU"/>
        </w:rPr>
      </w:pPr>
      <w:r>
        <w:rPr>
          <w:lang w:val="en-AU"/>
        </w:rPr>
        <w:t xml:space="preserve">People in small numbers praised flexible </w:t>
      </w:r>
      <w:r w:rsidR="00A8333E">
        <w:rPr>
          <w:lang w:val="en-AU"/>
        </w:rPr>
        <w:t>funding and</w:t>
      </w:r>
      <w:r w:rsidR="00E555E4">
        <w:rPr>
          <w:lang w:val="en-AU"/>
        </w:rPr>
        <w:t xml:space="preserve"> </w:t>
      </w:r>
      <w:r w:rsidR="00A8333E">
        <w:rPr>
          <w:lang w:val="en-AU"/>
        </w:rPr>
        <w:t xml:space="preserve">maintained that </w:t>
      </w:r>
      <w:r w:rsidR="00E555E4">
        <w:rPr>
          <w:lang w:val="en-AU"/>
        </w:rPr>
        <w:t>family carers</w:t>
      </w:r>
      <w:r w:rsidR="00A8333E">
        <w:rPr>
          <w:lang w:val="en-AU"/>
        </w:rPr>
        <w:t xml:space="preserve"> should be allowed</w:t>
      </w:r>
      <w:r w:rsidR="00E555E4">
        <w:rPr>
          <w:lang w:val="en-AU"/>
        </w:rPr>
        <w:t xml:space="preserve"> to be </w:t>
      </w:r>
      <w:r w:rsidR="00204E2C">
        <w:rPr>
          <w:lang w:val="en-AU"/>
        </w:rPr>
        <w:t xml:space="preserve">paid with this funding. </w:t>
      </w:r>
      <w:r w:rsidR="00966CD4">
        <w:br w:type="page"/>
      </w:r>
    </w:p>
    <w:p w14:paraId="661581EB" w14:textId="77777777" w:rsidR="007A2098" w:rsidRPr="00427F14" w:rsidRDefault="00B85EDC" w:rsidP="007A2098">
      <w:pPr>
        <w:pStyle w:val="Heading2"/>
      </w:pPr>
      <w:bookmarkStart w:id="51" w:name="_Toc237871987"/>
      <w:bookmarkStart w:id="52" w:name="_Toc240981048"/>
      <w:r w:rsidRPr="003563B3">
        <w:rPr>
          <w:b/>
          <w:bCs/>
        </w:rPr>
        <w:t>Topic</w:t>
      </w:r>
      <w:r w:rsidR="007A2098" w:rsidRPr="003563B3">
        <w:rPr>
          <w:b/>
          <w:bCs/>
        </w:rPr>
        <w:t xml:space="preserve"> 5:</w:t>
      </w:r>
      <w:r w:rsidR="007A2098" w:rsidRPr="00A224B9">
        <w:t xml:space="preserve"> </w:t>
      </w:r>
      <w:r w:rsidR="005568DF">
        <w:t>Offering m</w:t>
      </w:r>
      <w:r w:rsidR="00154A31" w:rsidRPr="00154A31">
        <w:t>ore choice and control in services</w:t>
      </w:r>
      <w:bookmarkEnd w:id="51"/>
      <w:bookmarkEnd w:id="52"/>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0CECE" w:themeFill="background2" w:themeFillShade="E6"/>
        <w:tblLook w:val="04A0" w:firstRow="1" w:lastRow="0" w:firstColumn="1" w:lastColumn="0" w:noHBand="0" w:noVBand="1"/>
      </w:tblPr>
      <w:tblGrid>
        <w:gridCol w:w="9180"/>
      </w:tblGrid>
      <w:tr w:rsidR="00200637" w:rsidRPr="00FF778E" w14:paraId="12089450" w14:textId="77777777" w:rsidTr="004F1C8B">
        <w:trPr>
          <w:trHeight w:val="3486"/>
        </w:trPr>
        <w:tc>
          <w:tcPr>
            <w:tcW w:w="9180" w:type="dxa"/>
            <w:shd w:val="clear" w:color="auto" w:fill="D9D9D9" w:themeFill="background1" w:themeFillShade="D9"/>
          </w:tcPr>
          <w:p w14:paraId="622614B9" w14:textId="77777777" w:rsidR="008F551E" w:rsidRDefault="008F551E" w:rsidP="008F551E">
            <w:pPr>
              <w:pStyle w:val="Heading4"/>
            </w:pPr>
            <w:r>
              <w:t>DSS prompts used in engagement</w:t>
            </w:r>
          </w:p>
          <w:p w14:paraId="69F5DCD0" w14:textId="77777777" w:rsidR="00200637" w:rsidRDefault="00DB5A37" w:rsidP="00E6297E">
            <w:pPr>
              <w:pStyle w:val="Heading7"/>
            </w:pPr>
            <w:r>
              <w:t>Introduction to s</w:t>
            </w:r>
            <w:r w:rsidR="00200637">
              <w:t>urvey questions</w:t>
            </w:r>
            <w:r>
              <w:t xml:space="preserve"> 21</w:t>
            </w:r>
            <w:r w:rsidR="006164BB">
              <w:t xml:space="preserve"> – </w:t>
            </w:r>
            <w:r>
              <w:t>24</w:t>
            </w:r>
          </w:p>
          <w:p w14:paraId="18250F13" w14:textId="77777777" w:rsidR="00E91447" w:rsidRPr="00BD6D28" w:rsidRDefault="00477939" w:rsidP="00477939">
            <w:pPr>
              <w:rPr>
                <w:sz w:val="22"/>
                <w:szCs w:val="22"/>
              </w:rPr>
            </w:pPr>
            <w:r w:rsidRPr="00BD6D28">
              <w:rPr>
                <w:sz w:val="22"/>
                <w:szCs w:val="22"/>
              </w:rPr>
              <w:t xml:space="preserve">The community has told us that they value flexibility, but don’t always want the additional administrative burden of the flexible funding options we currently provide. We want to make flexibility, choice </w:t>
            </w:r>
            <w:r w:rsidR="009C3456" w:rsidRPr="00BD6D28">
              <w:rPr>
                <w:sz w:val="22"/>
                <w:szCs w:val="22"/>
              </w:rPr>
              <w:t>and</w:t>
            </w:r>
            <w:r w:rsidRPr="00BD6D28">
              <w:rPr>
                <w:sz w:val="22"/>
                <w:szCs w:val="22"/>
              </w:rPr>
              <w:t xml:space="preserve"> control available to everyone who receives support funded by DSS.</w:t>
            </w:r>
          </w:p>
          <w:p w14:paraId="60C01AE0" w14:textId="77777777" w:rsidR="00200637" w:rsidRDefault="009A6603" w:rsidP="00E6297E">
            <w:pPr>
              <w:pStyle w:val="Heading7"/>
              <w:rPr>
                <w:lang w:eastAsia="en-NZ"/>
              </w:rPr>
            </w:pPr>
            <w:r>
              <w:rPr>
                <w:lang w:eastAsia="en-NZ"/>
              </w:rPr>
              <w:t>Relevant w</w:t>
            </w:r>
            <w:r w:rsidR="00200637">
              <w:rPr>
                <w:lang w:eastAsia="en-NZ"/>
              </w:rPr>
              <w:t>orkshop discussion</w:t>
            </w:r>
            <w:r>
              <w:rPr>
                <w:lang w:eastAsia="en-NZ"/>
              </w:rPr>
              <w:t xml:space="preserve"> point</w:t>
            </w:r>
            <w:r w:rsidR="000D09DF">
              <w:rPr>
                <w:lang w:eastAsia="en-NZ"/>
              </w:rPr>
              <w:t>s</w:t>
            </w:r>
          </w:p>
          <w:p w14:paraId="44D3EE73" w14:textId="77777777" w:rsidR="00C406F6" w:rsidRPr="00477939" w:rsidRDefault="00C406F6" w:rsidP="00477939">
            <w:pPr>
              <w:rPr>
                <w:sz w:val="22"/>
                <w:szCs w:val="22"/>
                <w:lang w:eastAsia="en-NZ"/>
              </w:rPr>
            </w:pPr>
            <w:r w:rsidRPr="00477939">
              <w:rPr>
                <w:iCs/>
                <w:sz w:val="22"/>
                <w:szCs w:val="22"/>
              </w:rPr>
              <w:t xml:space="preserve">Topic A: Outcomes that matter for disabled people: </w:t>
            </w:r>
            <w:r w:rsidRPr="00477939">
              <w:rPr>
                <w:sz w:val="22"/>
                <w:szCs w:val="22"/>
              </w:rPr>
              <w:t>What would you be able to do, or what experiences would you be able to have, at different times in your life, if support were working well, and how do you know when it is working well?</w:t>
            </w:r>
          </w:p>
          <w:p w14:paraId="116F7AE9" w14:textId="77777777" w:rsidR="00200637" w:rsidRPr="00477939" w:rsidRDefault="0001401C" w:rsidP="00477939">
            <w:pPr>
              <w:rPr>
                <w:sz w:val="22"/>
                <w:szCs w:val="22"/>
                <w:lang w:eastAsia="en-NZ"/>
              </w:rPr>
            </w:pPr>
            <w:r w:rsidRPr="00477939">
              <w:rPr>
                <w:sz w:val="22"/>
                <w:szCs w:val="22"/>
                <w:lang w:eastAsia="en-NZ"/>
              </w:rPr>
              <w:t>Topic B: Flexibility of supports</w:t>
            </w:r>
            <w:r w:rsidR="004F1C8B" w:rsidRPr="00477939">
              <w:rPr>
                <w:sz w:val="22"/>
                <w:szCs w:val="22"/>
                <w:lang w:eastAsia="en-NZ"/>
              </w:rPr>
              <w:t>:</w:t>
            </w:r>
            <w:r w:rsidR="004F1C8B" w:rsidRPr="00477939">
              <w:rPr>
                <w:i/>
                <w:iCs/>
                <w:sz w:val="22"/>
                <w:szCs w:val="22"/>
                <w:lang w:eastAsia="en-NZ"/>
              </w:rPr>
              <w:t xml:space="preserve"> </w:t>
            </w:r>
            <w:r w:rsidRPr="00477939">
              <w:rPr>
                <w:sz w:val="22"/>
                <w:szCs w:val="22"/>
                <w:lang w:eastAsia="en-NZ"/>
              </w:rPr>
              <w:t>What does flexibility look like for you? And, how might we better reflect this in the services we deliver?</w:t>
            </w:r>
          </w:p>
          <w:p w14:paraId="7CCAFAE8" w14:textId="77777777" w:rsidR="004B2289" w:rsidRPr="004F1C8B" w:rsidRDefault="004B2289" w:rsidP="00477939">
            <w:pPr>
              <w:rPr>
                <w:i/>
                <w:iCs/>
                <w:lang w:eastAsia="en-NZ"/>
              </w:rPr>
            </w:pPr>
            <w:r w:rsidRPr="00477939">
              <w:rPr>
                <w:iCs/>
                <w:color w:val="000000" w:themeColor="text1"/>
                <w:sz w:val="22"/>
                <w:szCs w:val="22"/>
                <w:lang w:eastAsia="en-NZ"/>
              </w:rPr>
              <w:t>Topic C: Carers:</w:t>
            </w:r>
            <w:r w:rsidRPr="00477939">
              <w:rPr>
                <w:i/>
                <w:color w:val="000000" w:themeColor="text1"/>
                <w:sz w:val="22"/>
                <w:szCs w:val="22"/>
                <w:lang w:eastAsia="en-NZ"/>
              </w:rPr>
              <w:t xml:space="preserve"> </w:t>
            </w:r>
            <w:r w:rsidRPr="00477939">
              <w:rPr>
                <w:color w:val="000000" w:themeColor="text1"/>
                <w:sz w:val="22"/>
                <w:szCs w:val="22"/>
                <w:lang w:eastAsia="en-NZ"/>
              </w:rPr>
              <w:t>Thinking about the services that DSS provides to carers and whānau, what is missing, or what else could we provide that could support you and your whānau?</w:t>
            </w:r>
          </w:p>
        </w:tc>
      </w:tr>
    </w:tbl>
    <w:p w14:paraId="6E2E889E" w14:textId="77777777" w:rsidR="00200637" w:rsidRPr="00AB3B7A" w:rsidRDefault="00200637" w:rsidP="005568DF">
      <w:pPr>
        <w:rPr>
          <w:sz w:val="8"/>
          <w:szCs w:val="8"/>
        </w:rPr>
      </w:pPr>
    </w:p>
    <w:tbl>
      <w:tblPr>
        <w:tblStyle w:val="TableGrid"/>
        <w:tblpPr w:leftFromText="180" w:rightFromText="180" w:vertAnchor="text" w:horzAnchor="margin" w:tblpY="131"/>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3F2B6"/>
        <w:tblLook w:val="04A0" w:firstRow="1" w:lastRow="0" w:firstColumn="1" w:lastColumn="0" w:noHBand="0" w:noVBand="1"/>
      </w:tblPr>
      <w:tblGrid>
        <w:gridCol w:w="9214"/>
      </w:tblGrid>
      <w:tr w:rsidR="007A2098" w:rsidRPr="00154A31" w14:paraId="4DEF8D63" w14:textId="77777777" w:rsidTr="00FE65DB">
        <w:trPr>
          <w:trHeight w:val="142"/>
        </w:trPr>
        <w:tc>
          <w:tcPr>
            <w:tcW w:w="9214" w:type="dxa"/>
            <w:shd w:val="clear" w:color="auto" w:fill="D3F2B6"/>
          </w:tcPr>
          <w:p w14:paraId="0A3C0126" w14:textId="77777777" w:rsidR="007A2098" w:rsidRDefault="007A2098">
            <w:pPr>
              <w:pStyle w:val="Heading4"/>
            </w:pPr>
            <w:r w:rsidRPr="00154A31">
              <w:rPr>
                <w:lang w:val="en-NZ"/>
              </w:rPr>
              <w:t xml:space="preserve">Key </w:t>
            </w:r>
            <w:r w:rsidRPr="00D430C9">
              <w:t>findings</w:t>
            </w:r>
            <w:r w:rsidR="00D92B45">
              <w:t xml:space="preserve"> </w:t>
            </w:r>
            <w:r w:rsidR="00E1568C">
              <w:t>on</w:t>
            </w:r>
            <w:r w:rsidR="00D92B45">
              <w:t xml:space="preserve"> more choic</w:t>
            </w:r>
            <w:r w:rsidR="00E1568C">
              <w:t>e and</w:t>
            </w:r>
            <w:r w:rsidR="00FA2E2B">
              <w:t xml:space="preserve"> control</w:t>
            </w:r>
          </w:p>
          <w:p w14:paraId="3B04CA13" w14:textId="77777777" w:rsidR="000C7BE8" w:rsidRPr="000C7BE8" w:rsidRDefault="000C7BE8" w:rsidP="000C7BE8">
            <w:pPr>
              <w:pStyle w:val="Heading7"/>
            </w:pPr>
            <w:r>
              <w:t>Overall summary</w:t>
            </w:r>
          </w:p>
          <w:p w14:paraId="41C90861" w14:textId="77777777" w:rsidR="0040473C" w:rsidRPr="009151B1" w:rsidRDefault="00B92C3C" w:rsidP="000528AC">
            <w:pPr>
              <w:rPr>
                <w:sz w:val="22"/>
                <w:szCs w:val="22"/>
              </w:rPr>
            </w:pPr>
            <w:r w:rsidRPr="009151B1">
              <w:rPr>
                <w:sz w:val="22"/>
                <w:szCs w:val="22"/>
              </w:rPr>
              <w:t xml:space="preserve">People </w:t>
            </w:r>
            <w:r w:rsidR="00AF5566" w:rsidRPr="009151B1">
              <w:rPr>
                <w:sz w:val="22"/>
                <w:szCs w:val="22"/>
              </w:rPr>
              <w:t xml:space="preserve">highlighted </w:t>
            </w:r>
            <w:r w:rsidR="001868E6" w:rsidRPr="009151B1">
              <w:rPr>
                <w:sz w:val="22"/>
                <w:szCs w:val="22"/>
              </w:rPr>
              <w:t xml:space="preserve">the importance of </w:t>
            </w:r>
            <w:r w:rsidR="00576DF7" w:rsidRPr="009151B1">
              <w:rPr>
                <w:sz w:val="22"/>
                <w:szCs w:val="22"/>
              </w:rPr>
              <w:t>flexibility and choice in the services provided</w:t>
            </w:r>
            <w:r w:rsidR="00481641" w:rsidRPr="009151B1">
              <w:rPr>
                <w:sz w:val="22"/>
                <w:szCs w:val="22"/>
              </w:rPr>
              <w:t xml:space="preserve"> to </w:t>
            </w:r>
            <w:r w:rsidR="004D3983" w:rsidRPr="009151B1">
              <w:rPr>
                <w:sz w:val="22"/>
                <w:szCs w:val="22"/>
              </w:rPr>
              <w:t xml:space="preserve">ensure that support is personalised, holistic, and </w:t>
            </w:r>
            <w:r w:rsidR="002D4BA6" w:rsidRPr="009151B1">
              <w:rPr>
                <w:sz w:val="22"/>
                <w:szCs w:val="22"/>
              </w:rPr>
              <w:t>can quickly respond to changes in need</w:t>
            </w:r>
            <w:r w:rsidR="004D3983" w:rsidRPr="009151B1">
              <w:rPr>
                <w:sz w:val="22"/>
                <w:szCs w:val="22"/>
              </w:rPr>
              <w:t xml:space="preserve"> (allowing for spontaneity)</w:t>
            </w:r>
            <w:r w:rsidR="002D4BA6" w:rsidRPr="009151B1">
              <w:rPr>
                <w:sz w:val="22"/>
                <w:szCs w:val="22"/>
              </w:rPr>
              <w:t>.</w:t>
            </w:r>
            <w:r w:rsidR="00166DEF" w:rsidRPr="009151B1">
              <w:rPr>
                <w:sz w:val="22"/>
                <w:szCs w:val="22"/>
              </w:rPr>
              <w:t xml:space="preserve"> </w:t>
            </w:r>
          </w:p>
          <w:p w14:paraId="58534408" w14:textId="77777777" w:rsidR="004B681F" w:rsidRPr="009151B1" w:rsidRDefault="000528AC" w:rsidP="003C2394">
            <w:pPr>
              <w:rPr>
                <w:sz w:val="22"/>
                <w:szCs w:val="22"/>
              </w:rPr>
            </w:pPr>
            <w:r w:rsidRPr="009151B1">
              <w:rPr>
                <w:sz w:val="22"/>
                <w:szCs w:val="22"/>
              </w:rPr>
              <w:t xml:space="preserve">For people, flexibility and choice </w:t>
            </w:r>
            <w:r w:rsidR="00156744" w:rsidRPr="009151B1">
              <w:rPr>
                <w:sz w:val="22"/>
                <w:szCs w:val="22"/>
              </w:rPr>
              <w:t xml:space="preserve">is predicated on </w:t>
            </w:r>
            <w:r w:rsidR="00B05159" w:rsidRPr="00B05159">
              <w:rPr>
                <w:sz w:val="20"/>
                <w:szCs w:val="20"/>
              </w:rPr>
              <w:t>(</w:t>
            </w:r>
            <w:r w:rsidR="005106E6" w:rsidRPr="00B05159">
              <w:rPr>
                <w:sz w:val="20"/>
                <w:szCs w:val="20"/>
              </w:rPr>
              <w:t>1)</w:t>
            </w:r>
            <w:r w:rsidR="005106E6" w:rsidRPr="009151B1">
              <w:rPr>
                <w:sz w:val="22"/>
                <w:szCs w:val="22"/>
              </w:rPr>
              <w:t xml:space="preserve"> </w:t>
            </w:r>
            <w:r w:rsidR="00D249E1" w:rsidRPr="009151B1">
              <w:rPr>
                <w:sz w:val="22"/>
                <w:szCs w:val="22"/>
              </w:rPr>
              <w:t xml:space="preserve">knowing that support is there and what options there are, </w:t>
            </w:r>
            <w:r w:rsidR="00B05159" w:rsidRPr="00B05159">
              <w:rPr>
                <w:sz w:val="20"/>
                <w:szCs w:val="20"/>
              </w:rPr>
              <w:t>(</w:t>
            </w:r>
            <w:r w:rsidR="004321EA" w:rsidRPr="00B05159">
              <w:rPr>
                <w:sz w:val="20"/>
                <w:szCs w:val="20"/>
              </w:rPr>
              <w:t>2)</w:t>
            </w:r>
            <w:r w:rsidR="004321EA" w:rsidRPr="009151B1">
              <w:rPr>
                <w:sz w:val="22"/>
                <w:szCs w:val="22"/>
              </w:rPr>
              <w:t xml:space="preserve"> having enough funding to access support</w:t>
            </w:r>
            <w:r w:rsidR="00DC71F4" w:rsidRPr="009151B1">
              <w:rPr>
                <w:sz w:val="22"/>
                <w:szCs w:val="22"/>
              </w:rPr>
              <w:t xml:space="preserve">, </w:t>
            </w:r>
            <w:r w:rsidR="00B05159" w:rsidRPr="00B05159">
              <w:rPr>
                <w:sz w:val="20"/>
                <w:szCs w:val="20"/>
              </w:rPr>
              <w:t>(</w:t>
            </w:r>
            <w:r w:rsidR="00FB559A" w:rsidRPr="00B05159">
              <w:rPr>
                <w:sz w:val="20"/>
                <w:szCs w:val="20"/>
              </w:rPr>
              <w:t>3)</w:t>
            </w:r>
            <w:r w:rsidR="00D249E1" w:rsidRPr="009151B1">
              <w:rPr>
                <w:sz w:val="22"/>
                <w:szCs w:val="22"/>
              </w:rPr>
              <w:t xml:space="preserve"> </w:t>
            </w:r>
            <w:r w:rsidR="005106E6" w:rsidRPr="009151B1">
              <w:rPr>
                <w:sz w:val="22"/>
                <w:szCs w:val="22"/>
              </w:rPr>
              <w:t>the ease</w:t>
            </w:r>
            <w:r w:rsidR="00571913" w:rsidRPr="009151B1">
              <w:rPr>
                <w:sz w:val="22"/>
                <w:szCs w:val="22"/>
              </w:rPr>
              <w:t xml:space="preserve"> and timeliness</w:t>
            </w:r>
            <w:r w:rsidR="005106E6" w:rsidRPr="009151B1">
              <w:rPr>
                <w:sz w:val="22"/>
                <w:szCs w:val="22"/>
              </w:rPr>
              <w:t xml:space="preserve"> of accessing supports</w:t>
            </w:r>
            <w:r w:rsidR="002E5C93" w:rsidRPr="009151B1">
              <w:rPr>
                <w:sz w:val="22"/>
                <w:szCs w:val="22"/>
              </w:rPr>
              <w:t xml:space="preserve">, including sufficient </w:t>
            </w:r>
            <w:r w:rsidR="00FB559A" w:rsidRPr="009151B1">
              <w:rPr>
                <w:sz w:val="22"/>
                <w:szCs w:val="22"/>
              </w:rPr>
              <w:t xml:space="preserve">flexibility </w:t>
            </w:r>
            <w:r w:rsidR="00156744" w:rsidRPr="009151B1">
              <w:rPr>
                <w:sz w:val="22"/>
                <w:szCs w:val="22"/>
              </w:rPr>
              <w:t xml:space="preserve">for how </w:t>
            </w:r>
            <w:r w:rsidR="00FB559A" w:rsidRPr="009151B1">
              <w:rPr>
                <w:sz w:val="22"/>
                <w:szCs w:val="22"/>
              </w:rPr>
              <w:t>funding</w:t>
            </w:r>
            <w:r w:rsidR="00156744" w:rsidRPr="009151B1">
              <w:rPr>
                <w:sz w:val="22"/>
                <w:szCs w:val="22"/>
              </w:rPr>
              <w:t xml:space="preserve"> can be used</w:t>
            </w:r>
            <w:r w:rsidR="005106E6" w:rsidRPr="009151B1">
              <w:rPr>
                <w:sz w:val="22"/>
                <w:szCs w:val="22"/>
              </w:rPr>
              <w:t xml:space="preserve">, </w:t>
            </w:r>
            <w:r w:rsidR="00156744" w:rsidRPr="009151B1">
              <w:rPr>
                <w:sz w:val="22"/>
                <w:szCs w:val="22"/>
              </w:rPr>
              <w:t xml:space="preserve">and </w:t>
            </w:r>
            <w:r w:rsidR="00B05159" w:rsidRPr="00B05159">
              <w:rPr>
                <w:sz w:val="20"/>
                <w:szCs w:val="20"/>
              </w:rPr>
              <w:t>(</w:t>
            </w:r>
            <w:r w:rsidR="00156744" w:rsidRPr="00B05159">
              <w:rPr>
                <w:sz w:val="20"/>
                <w:szCs w:val="20"/>
              </w:rPr>
              <w:t>4</w:t>
            </w:r>
            <w:r w:rsidR="005106E6" w:rsidRPr="00B05159">
              <w:rPr>
                <w:sz w:val="20"/>
                <w:szCs w:val="20"/>
              </w:rPr>
              <w:t>)</w:t>
            </w:r>
            <w:r w:rsidR="005106E6" w:rsidRPr="009151B1">
              <w:rPr>
                <w:sz w:val="22"/>
                <w:szCs w:val="22"/>
              </w:rPr>
              <w:t xml:space="preserve"> having an adequate number of and meaningful variation in quality support options to choose from</w:t>
            </w:r>
            <w:r w:rsidR="00156744" w:rsidRPr="009151B1">
              <w:rPr>
                <w:sz w:val="22"/>
                <w:szCs w:val="22"/>
              </w:rPr>
              <w:t>.</w:t>
            </w:r>
            <w:r w:rsidR="00511E58" w:rsidRPr="009151B1">
              <w:rPr>
                <w:sz w:val="22"/>
                <w:szCs w:val="22"/>
              </w:rPr>
              <w:t xml:space="preserve"> </w:t>
            </w:r>
            <w:r w:rsidR="004B681F" w:rsidRPr="009151B1">
              <w:rPr>
                <w:sz w:val="22"/>
                <w:szCs w:val="22"/>
              </w:rPr>
              <w:t>Suggestions related to all four of these aspects</w:t>
            </w:r>
            <w:r w:rsidR="00F450E4" w:rsidRPr="009151B1">
              <w:rPr>
                <w:sz w:val="22"/>
                <w:szCs w:val="22"/>
              </w:rPr>
              <w:t>.</w:t>
            </w:r>
          </w:p>
          <w:p w14:paraId="0D65DC19" w14:textId="77777777" w:rsidR="00566079" w:rsidRPr="009151B1" w:rsidRDefault="008C2E50" w:rsidP="00E0317B">
            <w:pPr>
              <w:rPr>
                <w:sz w:val="22"/>
                <w:szCs w:val="22"/>
              </w:rPr>
            </w:pPr>
            <w:r w:rsidRPr="009151B1">
              <w:rPr>
                <w:sz w:val="22"/>
                <w:szCs w:val="22"/>
              </w:rPr>
              <w:t xml:space="preserve">People </w:t>
            </w:r>
            <w:r w:rsidR="00B901E4" w:rsidRPr="009151B1">
              <w:rPr>
                <w:sz w:val="22"/>
                <w:szCs w:val="22"/>
              </w:rPr>
              <w:t xml:space="preserve">advocated for </w:t>
            </w:r>
            <w:r w:rsidR="00C17565" w:rsidRPr="009151B1">
              <w:rPr>
                <w:sz w:val="22"/>
                <w:szCs w:val="22"/>
              </w:rPr>
              <w:t xml:space="preserve">simpler administrative processes and </w:t>
            </w:r>
            <w:r w:rsidR="00B05159">
              <w:rPr>
                <w:sz w:val="22"/>
                <w:szCs w:val="22"/>
              </w:rPr>
              <w:t>fewer</w:t>
            </w:r>
            <w:r w:rsidR="00704A18" w:rsidRPr="009151B1">
              <w:rPr>
                <w:sz w:val="22"/>
                <w:szCs w:val="22"/>
              </w:rPr>
              <w:t xml:space="preserve"> </w:t>
            </w:r>
            <w:r w:rsidR="00A50DD5" w:rsidRPr="009151B1">
              <w:rPr>
                <w:sz w:val="22"/>
                <w:szCs w:val="22"/>
              </w:rPr>
              <w:t>restrictions</w:t>
            </w:r>
            <w:r w:rsidR="00704A18" w:rsidRPr="009151B1">
              <w:rPr>
                <w:sz w:val="22"/>
                <w:szCs w:val="22"/>
              </w:rPr>
              <w:t xml:space="preserve"> as well as guidance</w:t>
            </w:r>
            <w:r w:rsidR="00B901E4" w:rsidRPr="009151B1">
              <w:rPr>
                <w:sz w:val="22"/>
                <w:szCs w:val="22"/>
              </w:rPr>
              <w:t xml:space="preserve"> </w:t>
            </w:r>
            <w:r w:rsidR="00807AE1" w:rsidRPr="009151B1">
              <w:rPr>
                <w:sz w:val="22"/>
                <w:szCs w:val="22"/>
              </w:rPr>
              <w:t>to understand</w:t>
            </w:r>
            <w:r w:rsidR="00875137" w:rsidRPr="009151B1">
              <w:rPr>
                <w:sz w:val="22"/>
                <w:szCs w:val="22"/>
              </w:rPr>
              <w:t xml:space="preserve"> and navigate</w:t>
            </w:r>
            <w:r w:rsidR="00807AE1" w:rsidRPr="009151B1">
              <w:rPr>
                <w:sz w:val="22"/>
                <w:szCs w:val="22"/>
              </w:rPr>
              <w:t xml:space="preserve"> </w:t>
            </w:r>
            <w:r w:rsidR="00E0317B" w:rsidRPr="009151B1">
              <w:rPr>
                <w:sz w:val="22"/>
                <w:szCs w:val="22"/>
              </w:rPr>
              <w:t xml:space="preserve">support options </w:t>
            </w:r>
            <w:r w:rsidR="009410A5" w:rsidRPr="009151B1">
              <w:rPr>
                <w:sz w:val="22"/>
                <w:szCs w:val="22"/>
              </w:rPr>
              <w:t>to make access</w:t>
            </w:r>
            <w:r w:rsidR="00991B3A" w:rsidRPr="009151B1">
              <w:rPr>
                <w:sz w:val="22"/>
                <w:szCs w:val="22"/>
              </w:rPr>
              <w:t xml:space="preserve"> easier</w:t>
            </w:r>
            <w:r w:rsidR="009851DE" w:rsidRPr="009151B1">
              <w:rPr>
                <w:sz w:val="22"/>
                <w:szCs w:val="22"/>
              </w:rPr>
              <w:t>, particularly regarding funding</w:t>
            </w:r>
            <w:r w:rsidR="006C6377" w:rsidRPr="009151B1">
              <w:rPr>
                <w:sz w:val="22"/>
                <w:szCs w:val="22"/>
              </w:rPr>
              <w:t xml:space="preserve">. </w:t>
            </w:r>
            <w:r w:rsidR="00ED14D5" w:rsidRPr="009151B1">
              <w:rPr>
                <w:sz w:val="22"/>
                <w:szCs w:val="22"/>
              </w:rPr>
              <w:t xml:space="preserve">People also wanted to see more </w:t>
            </w:r>
            <w:r w:rsidR="00C95DD0" w:rsidRPr="009151B1">
              <w:rPr>
                <w:sz w:val="22"/>
                <w:szCs w:val="22"/>
              </w:rPr>
              <w:t>support services</w:t>
            </w:r>
            <w:r w:rsidR="00780171" w:rsidRPr="009151B1">
              <w:rPr>
                <w:sz w:val="22"/>
                <w:szCs w:val="22"/>
              </w:rPr>
              <w:t xml:space="preserve"> and </w:t>
            </w:r>
            <w:r w:rsidR="00F16363" w:rsidRPr="009151B1">
              <w:rPr>
                <w:sz w:val="22"/>
                <w:szCs w:val="22"/>
              </w:rPr>
              <w:t>a more diverse range of services</w:t>
            </w:r>
            <w:r w:rsidR="00722B57" w:rsidRPr="009151B1">
              <w:rPr>
                <w:sz w:val="22"/>
                <w:szCs w:val="22"/>
              </w:rPr>
              <w:t xml:space="preserve"> to choose from</w:t>
            </w:r>
            <w:r w:rsidR="00780171" w:rsidRPr="009151B1">
              <w:rPr>
                <w:sz w:val="22"/>
                <w:szCs w:val="22"/>
              </w:rPr>
              <w:t>.</w:t>
            </w:r>
          </w:p>
          <w:p w14:paraId="17B961DB" w14:textId="77777777" w:rsidR="00052643" w:rsidRDefault="00052643" w:rsidP="00052643">
            <w:pPr>
              <w:pStyle w:val="Heading7"/>
            </w:pPr>
            <w:r>
              <w:t>Survey r</w:t>
            </w:r>
            <w:r w:rsidRPr="00F81308">
              <w:t xml:space="preserve">espondent </w:t>
            </w:r>
            <w:r w:rsidRPr="00F80953">
              <w:t>preferences</w:t>
            </w:r>
          </w:p>
          <w:p w14:paraId="3DEBDFEE" w14:textId="77777777" w:rsidR="009C3456" w:rsidRDefault="00651213" w:rsidP="009C3456">
            <w:pPr>
              <w:pStyle w:val="ListParagraph"/>
              <w:numPr>
                <w:ilvl w:val="0"/>
                <w:numId w:val="30"/>
              </w:numPr>
              <w:rPr>
                <w:sz w:val="22"/>
                <w:szCs w:val="22"/>
              </w:rPr>
            </w:pPr>
            <w:r w:rsidRPr="00282DB0">
              <w:rPr>
                <w:sz w:val="22"/>
                <w:szCs w:val="22"/>
              </w:rPr>
              <w:t>More options and more smaller providers were selected by more</w:t>
            </w:r>
            <w:r w:rsidR="00FE14D4" w:rsidRPr="00282DB0">
              <w:rPr>
                <w:sz w:val="22"/>
                <w:szCs w:val="22"/>
              </w:rPr>
              <w:t xml:space="preserve"> than half of survey respondents as ways that DSS could offer more choice and control in accessing services. More support to help access mainstream services was selected less often, but still by 42%. </w:t>
            </w:r>
          </w:p>
          <w:p w14:paraId="1CFA9158" w14:textId="77777777" w:rsidR="00BD6D28" w:rsidRDefault="00BD6D28" w:rsidP="00BD6D28">
            <w:pPr>
              <w:rPr>
                <w:szCs w:val="22"/>
              </w:rPr>
            </w:pPr>
          </w:p>
          <w:p w14:paraId="53A69550" w14:textId="77777777" w:rsidR="00BD6D28" w:rsidRPr="00BD6D28" w:rsidRDefault="00BD6D28" w:rsidP="00BD6D28">
            <w:pPr>
              <w:rPr>
                <w:szCs w:val="22"/>
              </w:rPr>
            </w:pPr>
          </w:p>
          <w:p w14:paraId="38BB0EAE" w14:textId="77777777" w:rsidR="002E384C" w:rsidRPr="00154A31" w:rsidRDefault="00347680" w:rsidP="0071699D">
            <w:pPr>
              <w:pStyle w:val="Heading7"/>
              <w:rPr>
                <w:lang w:val="en-NZ"/>
              </w:rPr>
            </w:pPr>
            <w:r w:rsidRPr="00154A31">
              <w:rPr>
                <w:lang w:val="en-NZ"/>
              </w:rPr>
              <w:t xml:space="preserve">What </w:t>
            </w:r>
            <w:r w:rsidR="00263C9B">
              <w:t>people</w:t>
            </w:r>
            <w:r w:rsidRPr="00154A31">
              <w:rPr>
                <w:lang w:val="en-NZ"/>
              </w:rPr>
              <w:t xml:space="preserve"> said</w:t>
            </w:r>
          </w:p>
          <w:p w14:paraId="7B2F0345" w14:textId="77777777" w:rsidR="00300CD8" w:rsidRPr="00154A31" w:rsidRDefault="00931EEA" w:rsidP="000A3DDF">
            <w:pPr>
              <w:pStyle w:val="Heading9"/>
            </w:pPr>
            <w:r w:rsidRPr="00931EEA">
              <w:t xml:space="preserve">How DSS </w:t>
            </w:r>
            <w:r>
              <w:t xml:space="preserve">could </w:t>
            </w:r>
            <w:r w:rsidRPr="00931EEA">
              <w:t xml:space="preserve">improve or add to services </w:t>
            </w:r>
            <w:r>
              <w:t>so</w:t>
            </w:r>
            <w:r w:rsidRPr="00931EEA">
              <w:t xml:space="preserve"> they work for al</w:t>
            </w:r>
            <w:r w:rsidR="00FE14D4">
              <w:t>l</w:t>
            </w:r>
          </w:p>
          <w:p w14:paraId="559D7B01" w14:textId="77777777" w:rsidR="00F67E77" w:rsidRDefault="00A02087" w:rsidP="00F67E77">
            <w:pPr>
              <w:pStyle w:val="ListParagraph"/>
              <w:numPr>
                <w:ilvl w:val="0"/>
                <w:numId w:val="2"/>
              </w:numPr>
              <w:rPr>
                <w:color w:val="000000" w:themeColor="text1"/>
                <w:sz w:val="22"/>
                <w:szCs w:val="22"/>
              </w:rPr>
            </w:pPr>
            <w:r w:rsidRPr="00A02087">
              <w:rPr>
                <w:color w:val="000000" w:themeColor="text1"/>
                <w:sz w:val="22"/>
                <w:szCs w:val="22"/>
              </w:rPr>
              <w:t xml:space="preserve">Improving funding, mainly having less restrictions on the way that funding can be </w:t>
            </w:r>
            <w:r>
              <w:rPr>
                <w:color w:val="000000" w:themeColor="text1"/>
                <w:sz w:val="22"/>
                <w:szCs w:val="22"/>
              </w:rPr>
              <w:t>used</w:t>
            </w:r>
            <w:r w:rsidRPr="00A02087">
              <w:rPr>
                <w:color w:val="000000" w:themeColor="text1"/>
                <w:sz w:val="22"/>
                <w:szCs w:val="22"/>
              </w:rPr>
              <w:t xml:space="preserve">, was the most often reported </w:t>
            </w:r>
            <w:r w:rsidR="00F376B1">
              <w:rPr>
                <w:color w:val="000000" w:themeColor="text1"/>
                <w:sz w:val="22"/>
                <w:szCs w:val="22"/>
              </w:rPr>
              <w:t xml:space="preserve">way that DSS could improve services to work well for all users. </w:t>
            </w:r>
          </w:p>
          <w:p w14:paraId="1584C8D5" w14:textId="77777777" w:rsidR="00B81A25" w:rsidRDefault="00B81A25" w:rsidP="00F67E77">
            <w:pPr>
              <w:pStyle w:val="ListParagraph"/>
              <w:numPr>
                <w:ilvl w:val="0"/>
                <w:numId w:val="2"/>
              </w:numPr>
              <w:rPr>
                <w:color w:val="000000" w:themeColor="text1"/>
                <w:sz w:val="22"/>
                <w:szCs w:val="22"/>
              </w:rPr>
            </w:pPr>
            <w:r>
              <w:rPr>
                <w:color w:val="000000" w:themeColor="text1"/>
                <w:sz w:val="22"/>
                <w:szCs w:val="22"/>
              </w:rPr>
              <w:t xml:space="preserve">Secondarily, but still a </w:t>
            </w:r>
            <w:r w:rsidR="004175DB">
              <w:rPr>
                <w:color w:val="000000" w:themeColor="text1"/>
                <w:sz w:val="22"/>
                <w:szCs w:val="22"/>
              </w:rPr>
              <w:t>large</w:t>
            </w:r>
            <w:r>
              <w:rPr>
                <w:color w:val="000000" w:themeColor="text1"/>
                <w:sz w:val="22"/>
                <w:szCs w:val="22"/>
              </w:rPr>
              <w:t xml:space="preserve"> topic, </w:t>
            </w:r>
            <w:r w:rsidR="004175DB">
              <w:rPr>
                <w:color w:val="000000" w:themeColor="text1"/>
                <w:sz w:val="22"/>
                <w:szCs w:val="22"/>
              </w:rPr>
              <w:t xml:space="preserve">people supported </w:t>
            </w:r>
            <w:r>
              <w:rPr>
                <w:color w:val="000000" w:themeColor="text1"/>
                <w:sz w:val="22"/>
                <w:szCs w:val="22"/>
              </w:rPr>
              <w:t xml:space="preserve">improving service </w:t>
            </w:r>
            <w:r w:rsidR="004175DB">
              <w:rPr>
                <w:color w:val="000000" w:themeColor="text1"/>
                <w:sz w:val="22"/>
                <w:szCs w:val="22"/>
              </w:rPr>
              <w:t>delivery</w:t>
            </w:r>
            <w:r w:rsidR="004F07D9">
              <w:rPr>
                <w:color w:val="000000" w:themeColor="text1"/>
                <w:sz w:val="22"/>
                <w:szCs w:val="22"/>
              </w:rPr>
              <w:t xml:space="preserve"> </w:t>
            </w:r>
            <w:r w:rsidR="004175DB">
              <w:rPr>
                <w:color w:val="000000" w:themeColor="text1"/>
                <w:sz w:val="22"/>
                <w:szCs w:val="22"/>
              </w:rPr>
              <w:t xml:space="preserve">by </w:t>
            </w:r>
            <w:r w:rsidR="00BB6923">
              <w:rPr>
                <w:color w:val="000000" w:themeColor="text1"/>
                <w:sz w:val="22"/>
                <w:szCs w:val="22"/>
              </w:rPr>
              <w:t xml:space="preserve">having more providers, and more support when it is needed or at times where </w:t>
            </w:r>
            <w:r w:rsidR="004F07D9">
              <w:rPr>
                <w:color w:val="000000" w:themeColor="text1"/>
                <w:sz w:val="22"/>
                <w:szCs w:val="22"/>
              </w:rPr>
              <w:t xml:space="preserve">there is </w:t>
            </w:r>
            <w:r w:rsidR="00BB6923">
              <w:rPr>
                <w:color w:val="000000" w:themeColor="text1"/>
                <w:sz w:val="22"/>
                <w:szCs w:val="22"/>
              </w:rPr>
              <w:t xml:space="preserve">currently </w:t>
            </w:r>
            <w:r w:rsidR="004F07D9">
              <w:rPr>
                <w:color w:val="000000" w:themeColor="text1"/>
                <w:sz w:val="22"/>
                <w:szCs w:val="22"/>
              </w:rPr>
              <w:t xml:space="preserve">a shortfall such as </w:t>
            </w:r>
            <w:r w:rsidR="004902BB">
              <w:rPr>
                <w:color w:val="000000" w:themeColor="text1"/>
                <w:sz w:val="22"/>
                <w:szCs w:val="22"/>
              </w:rPr>
              <w:t xml:space="preserve">at </w:t>
            </w:r>
            <w:r w:rsidR="004F07D9">
              <w:rPr>
                <w:color w:val="000000" w:themeColor="text1"/>
                <w:sz w:val="22"/>
                <w:szCs w:val="22"/>
              </w:rPr>
              <w:t xml:space="preserve">weekends, evenings, or rurally. </w:t>
            </w:r>
          </w:p>
          <w:p w14:paraId="22194356" w14:textId="77777777" w:rsidR="003E30E8" w:rsidRPr="00A02087" w:rsidRDefault="003E30E8" w:rsidP="00F67E77">
            <w:pPr>
              <w:pStyle w:val="ListParagraph"/>
              <w:numPr>
                <w:ilvl w:val="0"/>
                <w:numId w:val="2"/>
              </w:numPr>
              <w:rPr>
                <w:color w:val="000000" w:themeColor="text1"/>
                <w:sz w:val="22"/>
                <w:szCs w:val="22"/>
              </w:rPr>
            </w:pPr>
            <w:r>
              <w:rPr>
                <w:color w:val="000000" w:themeColor="text1"/>
                <w:sz w:val="22"/>
                <w:szCs w:val="22"/>
              </w:rPr>
              <w:t xml:space="preserve">Streamlining </w:t>
            </w:r>
            <w:r w:rsidR="00E52A5F">
              <w:rPr>
                <w:color w:val="000000" w:themeColor="text1"/>
                <w:sz w:val="22"/>
                <w:szCs w:val="22"/>
              </w:rPr>
              <w:t xml:space="preserve">the </w:t>
            </w:r>
            <w:r>
              <w:rPr>
                <w:color w:val="000000" w:themeColor="text1"/>
                <w:sz w:val="22"/>
                <w:szCs w:val="22"/>
              </w:rPr>
              <w:t>processes</w:t>
            </w:r>
            <w:r w:rsidR="008F2654">
              <w:rPr>
                <w:color w:val="000000" w:themeColor="text1"/>
                <w:sz w:val="22"/>
                <w:szCs w:val="22"/>
              </w:rPr>
              <w:t xml:space="preserve"> </w:t>
            </w:r>
            <w:r w:rsidR="00E52A5F">
              <w:rPr>
                <w:color w:val="000000" w:themeColor="text1"/>
                <w:sz w:val="22"/>
                <w:szCs w:val="22"/>
              </w:rPr>
              <w:t>required</w:t>
            </w:r>
            <w:r>
              <w:rPr>
                <w:color w:val="000000" w:themeColor="text1"/>
                <w:sz w:val="22"/>
                <w:szCs w:val="22"/>
              </w:rPr>
              <w:t xml:space="preserve"> to access supports </w:t>
            </w:r>
            <w:r w:rsidR="00A76D0D">
              <w:rPr>
                <w:color w:val="000000" w:themeColor="text1"/>
                <w:sz w:val="22"/>
                <w:szCs w:val="22"/>
              </w:rPr>
              <w:t>was another suggestion</w:t>
            </w:r>
            <w:r w:rsidR="00E52A5F">
              <w:rPr>
                <w:color w:val="000000" w:themeColor="text1"/>
                <w:sz w:val="22"/>
                <w:szCs w:val="22"/>
              </w:rPr>
              <w:t xml:space="preserve"> frequently raised</w:t>
            </w:r>
            <w:r w:rsidR="008F2654">
              <w:rPr>
                <w:color w:val="000000" w:themeColor="text1"/>
                <w:sz w:val="22"/>
                <w:szCs w:val="22"/>
              </w:rPr>
              <w:t xml:space="preserve">, as </w:t>
            </w:r>
            <w:r w:rsidR="00A76D0D">
              <w:rPr>
                <w:color w:val="000000" w:themeColor="text1"/>
                <w:sz w:val="22"/>
                <w:szCs w:val="22"/>
              </w:rPr>
              <w:t>was</w:t>
            </w:r>
            <w:r w:rsidR="008F2654">
              <w:rPr>
                <w:color w:val="000000" w:themeColor="text1"/>
                <w:sz w:val="22"/>
                <w:szCs w:val="22"/>
              </w:rPr>
              <w:t xml:space="preserve"> </w:t>
            </w:r>
            <w:r w:rsidR="00EC46C8">
              <w:rPr>
                <w:color w:val="000000" w:themeColor="text1"/>
                <w:sz w:val="22"/>
                <w:szCs w:val="22"/>
              </w:rPr>
              <w:t>providing</w:t>
            </w:r>
            <w:r w:rsidR="008F2654">
              <w:rPr>
                <w:color w:val="000000" w:themeColor="text1"/>
                <w:sz w:val="22"/>
                <w:szCs w:val="22"/>
              </w:rPr>
              <w:t xml:space="preserve"> support that is flexible and responsive to need.</w:t>
            </w:r>
          </w:p>
          <w:p w14:paraId="3E38F74F" w14:textId="77777777" w:rsidR="00DD5032" w:rsidRDefault="00DD5032" w:rsidP="000A3DDF">
            <w:pPr>
              <w:pStyle w:val="Heading9"/>
            </w:pPr>
            <w:r w:rsidRPr="00DD5032">
              <w:t>Considerations for children and young people</w:t>
            </w:r>
          </w:p>
          <w:p w14:paraId="2A746CF7" w14:textId="77777777" w:rsidR="00F67E77" w:rsidRDefault="00F07683" w:rsidP="00F67E77">
            <w:pPr>
              <w:pStyle w:val="ListParagraph"/>
              <w:numPr>
                <w:ilvl w:val="0"/>
                <w:numId w:val="2"/>
              </w:numPr>
              <w:rPr>
                <w:color w:val="000000" w:themeColor="text1"/>
                <w:sz w:val="22"/>
                <w:szCs w:val="22"/>
              </w:rPr>
            </w:pPr>
            <w:r w:rsidRPr="007855DC">
              <w:rPr>
                <w:color w:val="000000" w:themeColor="text1"/>
                <w:sz w:val="22"/>
                <w:szCs w:val="22"/>
              </w:rPr>
              <w:t>With regards</w:t>
            </w:r>
            <w:r w:rsidR="0034687A">
              <w:rPr>
                <w:color w:val="000000" w:themeColor="text1"/>
                <w:sz w:val="22"/>
                <w:szCs w:val="22"/>
              </w:rPr>
              <w:t xml:space="preserve"> to</w:t>
            </w:r>
            <w:r w:rsidRPr="007855DC">
              <w:rPr>
                <w:color w:val="000000" w:themeColor="text1"/>
                <w:sz w:val="22"/>
                <w:szCs w:val="22"/>
              </w:rPr>
              <w:t xml:space="preserve"> children and young people</w:t>
            </w:r>
            <w:r w:rsidR="007855DC">
              <w:rPr>
                <w:color w:val="000000" w:themeColor="text1"/>
                <w:sz w:val="22"/>
                <w:szCs w:val="22"/>
              </w:rPr>
              <w:t xml:space="preserve">, </w:t>
            </w:r>
            <w:r w:rsidR="002508B5">
              <w:rPr>
                <w:color w:val="000000" w:themeColor="text1"/>
                <w:sz w:val="22"/>
                <w:szCs w:val="22"/>
              </w:rPr>
              <w:t xml:space="preserve">social and community connectedness were considered important </w:t>
            </w:r>
            <w:r w:rsidR="00E52A5F">
              <w:rPr>
                <w:color w:val="000000" w:themeColor="text1"/>
                <w:sz w:val="22"/>
                <w:szCs w:val="22"/>
              </w:rPr>
              <w:t>aspects</w:t>
            </w:r>
            <w:r w:rsidR="00C661B9">
              <w:rPr>
                <w:color w:val="000000" w:themeColor="text1"/>
                <w:sz w:val="22"/>
                <w:szCs w:val="22"/>
              </w:rPr>
              <w:t xml:space="preserve">, as was feeling a sense of belonging and being supported in education. </w:t>
            </w:r>
          </w:p>
          <w:p w14:paraId="4F84FC59" w14:textId="77777777" w:rsidR="00C661B9" w:rsidRPr="007855DC" w:rsidRDefault="00C661B9" w:rsidP="00F67E77">
            <w:pPr>
              <w:pStyle w:val="ListParagraph"/>
              <w:numPr>
                <w:ilvl w:val="0"/>
                <w:numId w:val="2"/>
              </w:numPr>
              <w:rPr>
                <w:color w:val="000000" w:themeColor="text1"/>
                <w:sz w:val="22"/>
                <w:szCs w:val="22"/>
              </w:rPr>
            </w:pPr>
            <w:r>
              <w:rPr>
                <w:color w:val="000000" w:themeColor="text1"/>
                <w:sz w:val="22"/>
                <w:szCs w:val="22"/>
              </w:rPr>
              <w:t xml:space="preserve">Milestones and transition points such as adolescence, in and out of school/education, and </w:t>
            </w:r>
            <w:r w:rsidR="000748C2">
              <w:rPr>
                <w:color w:val="000000" w:themeColor="text1"/>
                <w:sz w:val="22"/>
                <w:szCs w:val="22"/>
              </w:rPr>
              <w:t>into housing or flatting situatio</w:t>
            </w:r>
            <w:r w:rsidR="000748C2" w:rsidRPr="00532CA2">
              <w:rPr>
                <w:color w:val="000000" w:themeColor="text1"/>
                <w:sz w:val="22"/>
                <w:szCs w:val="22"/>
              </w:rPr>
              <w:t>ns</w:t>
            </w:r>
            <w:r w:rsidR="00532CA2" w:rsidRPr="00532CA2">
              <w:rPr>
                <w:color w:val="000000" w:themeColor="text1"/>
                <w:sz w:val="22"/>
                <w:szCs w:val="22"/>
              </w:rPr>
              <w:t xml:space="preserve"> </w:t>
            </w:r>
            <w:r w:rsidR="00E52A5F" w:rsidRPr="00532CA2">
              <w:rPr>
                <w:color w:val="000000" w:themeColor="text1"/>
                <w:sz w:val="22"/>
                <w:szCs w:val="22"/>
              </w:rPr>
              <w:t xml:space="preserve">were </w:t>
            </w:r>
            <w:r w:rsidR="00DE6A68">
              <w:rPr>
                <w:color w:val="000000" w:themeColor="text1"/>
                <w:sz w:val="22"/>
                <w:szCs w:val="22"/>
              </w:rPr>
              <w:t xml:space="preserve">pointed to </w:t>
            </w:r>
            <w:r w:rsidR="00FD0B2D" w:rsidRPr="00532CA2">
              <w:rPr>
                <w:color w:val="000000" w:themeColor="text1"/>
                <w:sz w:val="22"/>
                <w:szCs w:val="22"/>
              </w:rPr>
              <w:t xml:space="preserve">as </w:t>
            </w:r>
            <w:r w:rsidR="00A451D3">
              <w:rPr>
                <w:color w:val="000000" w:themeColor="text1"/>
                <w:sz w:val="22"/>
                <w:szCs w:val="22"/>
              </w:rPr>
              <w:t>important things</w:t>
            </w:r>
            <w:r w:rsidR="000748C2">
              <w:rPr>
                <w:color w:val="000000" w:themeColor="text1"/>
                <w:sz w:val="22"/>
                <w:szCs w:val="22"/>
              </w:rPr>
              <w:t xml:space="preserve"> to </w:t>
            </w:r>
            <w:r w:rsidRPr="00532CA2">
              <w:rPr>
                <w:color w:val="000000" w:themeColor="text1"/>
                <w:sz w:val="22"/>
                <w:szCs w:val="22"/>
              </w:rPr>
              <w:t>conside</w:t>
            </w:r>
            <w:r w:rsidR="00381E54">
              <w:rPr>
                <w:color w:val="000000" w:themeColor="text1"/>
                <w:sz w:val="22"/>
                <w:szCs w:val="22"/>
              </w:rPr>
              <w:t>r</w:t>
            </w:r>
            <w:r w:rsidR="00FD0B2D" w:rsidRPr="00532CA2">
              <w:rPr>
                <w:color w:val="000000" w:themeColor="text1"/>
                <w:sz w:val="22"/>
                <w:szCs w:val="22"/>
              </w:rPr>
              <w:t xml:space="preserve"> </w:t>
            </w:r>
            <w:r w:rsidRPr="00532CA2">
              <w:rPr>
                <w:color w:val="000000" w:themeColor="text1"/>
                <w:sz w:val="22"/>
                <w:szCs w:val="22"/>
              </w:rPr>
              <w:t xml:space="preserve">for young disabled </w:t>
            </w:r>
            <w:r w:rsidR="001041AB" w:rsidRPr="001041AB">
              <w:rPr>
                <w:color w:val="000000" w:themeColor="text1"/>
                <w:sz w:val="22"/>
                <w:szCs w:val="22"/>
              </w:rPr>
              <w:t>people</w:t>
            </w:r>
            <w:r w:rsidR="001041AB">
              <w:rPr>
                <w:color w:val="000000" w:themeColor="text1"/>
                <w:sz w:val="22"/>
                <w:szCs w:val="22"/>
              </w:rPr>
              <w:t xml:space="preserve">, all </w:t>
            </w:r>
            <w:r w:rsidR="000748C2" w:rsidRPr="001041AB">
              <w:rPr>
                <w:color w:val="000000" w:themeColor="text1"/>
                <w:sz w:val="22"/>
                <w:szCs w:val="22"/>
              </w:rPr>
              <w:t>requir</w:t>
            </w:r>
            <w:r w:rsidR="001041AB">
              <w:rPr>
                <w:color w:val="000000" w:themeColor="text1"/>
                <w:sz w:val="22"/>
                <w:szCs w:val="22"/>
              </w:rPr>
              <w:t>ing</w:t>
            </w:r>
            <w:r w:rsidR="000748C2">
              <w:rPr>
                <w:color w:val="000000" w:themeColor="text1"/>
                <w:sz w:val="22"/>
                <w:szCs w:val="22"/>
              </w:rPr>
              <w:t xml:space="preserve"> proactive support and attention. </w:t>
            </w:r>
          </w:p>
          <w:p w14:paraId="3BD1BA26" w14:textId="77777777" w:rsidR="0058512A" w:rsidRDefault="00C865D9" w:rsidP="00C865D9">
            <w:pPr>
              <w:pStyle w:val="Heading8"/>
            </w:pPr>
            <w:r>
              <w:t>A</w:t>
            </w:r>
            <w:r w:rsidRPr="00C865D9">
              <w:t xml:space="preserve">dditional thoughts </w:t>
            </w:r>
            <w:r>
              <w:t>on</w:t>
            </w:r>
            <w:r w:rsidRPr="00C865D9">
              <w:t xml:space="preserve"> flexibility and range of </w:t>
            </w:r>
            <w:r>
              <w:t xml:space="preserve">DSS </w:t>
            </w:r>
            <w:r w:rsidRPr="00C865D9">
              <w:t>services</w:t>
            </w:r>
            <w:r w:rsidR="00A11769">
              <w:t xml:space="preserve"> </w:t>
            </w:r>
            <w:r w:rsidRPr="00C865D9">
              <w:t>to help deliver better outcomes for disabled people</w:t>
            </w:r>
          </w:p>
          <w:p w14:paraId="77DF1925" w14:textId="77777777" w:rsidR="007A2098" w:rsidRPr="002A131A" w:rsidRDefault="000748C2" w:rsidP="0071699D">
            <w:pPr>
              <w:pStyle w:val="ListParagraph"/>
              <w:numPr>
                <w:ilvl w:val="0"/>
                <w:numId w:val="2"/>
              </w:numPr>
            </w:pPr>
            <w:r w:rsidRPr="00501B4B">
              <w:rPr>
                <w:color w:val="000000" w:themeColor="text1"/>
                <w:sz w:val="22"/>
                <w:szCs w:val="22"/>
              </w:rPr>
              <w:t xml:space="preserve">Additional thoughts about the flexibility and range of DSS services typically mirrored previously stated points, however, </w:t>
            </w:r>
            <w:r w:rsidR="00501B4B" w:rsidRPr="00501B4B">
              <w:rPr>
                <w:color w:val="000000" w:themeColor="text1"/>
                <w:sz w:val="22"/>
                <w:szCs w:val="22"/>
              </w:rPr>
              <w:t>problems navigating ‘the system’ were frequently emphasised</w:t>
            </w:r>
            <w:r w:rsidR="00501B4B">
              <w:rPr>
                <w:color w:val="000000" w:themeColor="text1"/>
                <w:sz w:val="22"/>
                <w:szCs w:val="22"/>
              </w:rPr>
              <w:t xml:space="preserve">, as was the need </w:t>
            </w:r>
            <w:r w:rsidR="0071699D">
              <w:rPr>
                <w:color w:val="000000" w:themeColor="text1"/>
                <w:sz w:val="22"/>
                <w:szCs w:val="22"/>
              </w:rPr>
              <w:t>for more, or more flexible</w:t>
            </w:r>
            <w:r w:rsidR="001041AB">
              <w:rPr>
                <w:color w:val="000000" w:themeColor="text1"/>
                <w:sz w:val="22"/>
                <w:szCs w:val="22"/>
              </w:rPr>
              <w:t>,</w:t>
            </w:r>
            <w:r w:rsidR="0071699D">
              <w:rPr>
                <w:color w:val="000000" w:themeColor="text1"/>
                <w:sz w:val="22"/>
                <w:szCs w:val="22"/>
              </w:rPr>
              <w:t xml:space="preserve"> support options.</w:t>
            </w:r>
          </w:p>
          <w:p w14:paraId="44D49C5F" w14:textId="77777777" w:rsidR="002A131A" w:rsidRDefault="002A131A" w:rsidP="002A131A">
            <w:pPr>
              <w:pStyle w:val="Heading7"/>
            </w:pPr>
            <w:r>
              <w:t>What we heard</w:t>
            </w:r>
          </w:p>
          <w:p w14:paraId="2B7FD323" w14:textId="77777777" w:rsidR="007421E6" w:rsidRPr="009151B1" w:rsidRDefault="00542743" w:rsidP="007421E6">
            <w:pPr>
              <w:rPr>
                <w:rFonts w:ascii="Roboto" w:hAnsi="Roboto"/>
              </w:rPr>
            </w:pPr>
            <w:r w:rsidRPr="009151B1">
              <w:rPr>
                <w:rFonts w:ascii="Roboto" w:hAnsi="Roboto"/>
              </w:rPr>
              <w:t xml:space="preserve">Providing </w:t>
            </w:r>
            <w:r w:rsidR="00B41C6E" w:rsidRPr="009151B1">
              <w:rPr>
                <w:rFonts w:ascii="Roboto" w:hAnsi="Roboto"/>
              </w:rPr>
              <w:t>services that work well for all users</w:t>
            </w:r>
            <w:r w:rsidRPr="009151B1">
              <w:rPr>
                <w:rFonts w:ascii="Roboto" w:hAnsi="Roboto"/>
              </w:rPr>
              <w:t xml:space="preserve"> primarily </w:t>
            </w:r>
            <w:r w:rsidR="00B05159">
              <w:rPr>
                <w:rFonts w:ascii="Roboto" w:hAnsi="Roboto"/>
              </w:rPr>
              <w:t>comes</w:t>
            </w:r>
            <w:r w:rsidRPr="009151B1">
              <w:rPr>
                <w:rFonts w:ascii="Roboto" w:hAnsi="Roboto"/>
              </w:rPr>
              <w:t xml:space="preserve"> down to </w:t>
            </w:r>
            <w:r w:rsidR="00EB4357" w:rsidRPr="009151B1">
              <w:rPr>
                <w:rFonts w:ascii="Roboto" w:hAnsi="Roboto"/>
              </w:rPr>
              <w:t xml:space="preserve">allowing more </w:t>
            </w:r>
            <w:r w:rsidRPr="009151B1">
              <w:rPr>
                <w:rFonts w:ascii="Roboto" w:hAnsi="Roboto"/>
              </w:rPr>
              <w:t xml:space="preserve">flexibility </w:t>
            </w:r>
            <w:r w:rsidR="00EB4357" w:rsidRPr="009151B1">
              <w:rPr>
                <w:rFonts w:ascii="Roboto" w:hAnsi="Roboto"/>
              </w:rPr>
              <w:t>in the ways that people can use funding</w:t>
            </w:r>
          </w:p>
          <w:p w14:paraId="61D3AB65" w14:textId="77777777" w:rsidR="007421E6" w:rsidRPr="007421E6" w:rsidRDefault="007421E6" w:rsidP="007421E6">
            <w:pPr>
              <w:rPr>
                <w:i/>
                <w:iCs/>
                <w:color w:val="000000" w:themeColor="text1"/>
                <w:sz w:val="22"/>
                <w:szCs w:val="20"/>
              </w:rPr>
            </w:pPr>
            <w:r>
              <w:rPr>
                <w:i/>
                <w:iCs/>
                <w:color w:val="000000" w:themeColor="text1"/>
                <w:sz w:val="22"/>
                <w:szCs w:val="18"/>
              </w:rPr>
              <w:t>W</w:t>
            </w:r>
            <w:r w:rsidRPr="00D130DC">
              <w:rPr>
                <w:i/>
                <w:iCs/>
                <w:color w:val="000000" w:themeColor="text1"/>
                <w:sz w:val="22"/>
                <w:szCs w:val="18"/>
              </w:rPr>
              <w:t xml:space="preserve">hat </w:t>
            </w:r>
            <w:r w:rsidR="00194B83">
              <w:rPr>
                <w:i/>
                <w:iCs/>
                <w:color w:val="000000" w:themeColor="text1"/>
                <w:sz w:val="22"/>
                <w:szCs w:val="18"/>
              </w:rPr>
              <w:t>more choice and control</w:t>
            </w:r>
            <w:r w:rsidR="008B222C">
              <w:rPr>
                <w:i/>
                <w:iCs/>
                <w:color w:val="000000" w:themeColor="text1"/>
                <w:sz w:val="22"/>
                <w:szCs w:val="18"/>
              </w:rPr>
              <w:t xml:space="preserve"> would look like</w:t>
            </w:r>
          </w:p>
          <w:p w14:paraId="10633F0D" w14:textId="77777777" w:rsidR="007A2098" w:rsidRPr="00B30AF2" w:rsidRDefault="00EC1C5C" w:rsidP="0071699D">
            <w:pPr>
              <w:pStyle w:val="ListParagraph"/>
              <w:numPr>
                <w:ilvl w:val="0"/>
                <w:numId w:val="2"/>
              </w:numPr>
              <w:rPr>
                <w:sz w:val="22"/>
                <w:szCs w:val="22"/>
              </w:rPr>
            </w:pPr>
            <w:r w:rsidRPr="00B30AF2">
              <w:rPr>
                <w:sz w:val="22"/>
                <w:szCs w:val="22"/>
              </w:rPr>
              <w:t>People have real choice in who, when, where</w:t>
            </w:r>
            <w:r w:rsidR="00715C9D">
              <w:rPr>
                <w:sz w:val="22"/>
                <w:szCs w:val="22"/>
              </w:rPr>
              <w:t>, and how</w:t>
            </w:r>
            <w:r w:rsidRPr="00B30AF2">
              <w:rPr>
                <w:sz w:val="22"/>
                <w:szCs w:val="22"/>
              </w:rPr>
              <w:t xml:space="preserve"> they access support</w:t>
            </w:r>
            <w:r w:rsidR="000803A1" w:rsidRPr="00B30AF2">
              <w:rPr>
                <w:sz w:val="22"/>
                <w:szCs w:val="22"/>
              </w:rPr>
              <w:t>s</w:t>
            </w:r>
            <w:r w:rsidR="004F7D0F" w:rsidRPr="00B30AF2">
              <w:rPr>
                <w:sz w:val="22"/>
                <w:szCs w:val="22"/>
              </w:rPr>
              <w:t>.</w:t>
            </w:r>
          </w:p>
          <w:p w14:paraId="4A7684C7" w14:textId="77777777" w:rsidR="004F7D0F" w:rsidRPr="00B30AF2" w:rsidRDefault="004F7D0F" w:rsidP="0071699D">
            <w:pPr>
              <w:pStyle w:val="ListParagraph"/>
              <w:numPr>
                <w:ilvl w:val="0"/>
                <w:numId w:val="2"/>
              </w:numPr>
              <w:rPr>
                <w:sz w:val="22"/>
                <w:szCs w:val="22"/>
              </w:rPr>
            </w:pPr>
            <w:r w:rsidRPr="00B30AF2">
              <w:rPr>
                <w:sz w:val="22"/>
                <w:szCs w:val="22"/>
              </w:rPr>
              <w:t xml:space="preserve">People are trusted to </w:t>
            </w:r>
            <w:r w:rsidR="00795E9A" w:rsidRPr="00B30AF2">
              <w:rPr>
                <w:sz w:val="22"/>
                <w:szCs w:val="22"/>
              </w:rPr>
              <w:t xml:space="preserve">use funds on which aspects are </w:t>
            </w:r>
            <w:r w:rsidR="008C2128" w:rsidRPr="00B30AF2">
              <w:rPr>
                <w:sz w:val="22"/>
                <w:szCs w:val="22"/>
              </w:rPr>
              <w:t xml:space="preserve">a </w:t>
            </w:r>
            <w:r w:rsidR="00795E9A" w:rsidRPr="00B30AF2">
              <w:rPr>
                <w:sz w:val="22"/>
                <w:szCs w:val="22"/>
              </w:rPr>
              <w:t>priorit</w:t>
            </w:r>
            <w:r w:rsidR="008C2128" w:rsidRPr="00B30AF2">
              <w:rPr>
                <w:sz w:val="22"/>
                <w:szCs w:val="22"/>
              </w:rPr>
              <w:t>y</w:t>
            </w:r>
            <w:r w:rsidR="00795E9A" w:rsidRPr="00B30AF2">
              <w:rPr>
                <w:sz w:val="22"/>
                <w:szCs w:val="22"/>
              </w:rPr>
              <w:t xml:space="preserve"> for them, and if/when </w:t>
            </w:r>
            <w:r w:rsidR="00014EC9" w:rsidRPr="00B30AF2">
              <w:rPr>
                <w:sz w:val="22"/>
                <w:szCs w:val="22"/>
              </w:rPr>
              <w:t xml:space="preserve">priorities </w:t>
            </w:r>
            <w:r w:rsidR="00795E9A" w:rsidRPr="00B30AF2">
              <w:rPr>
                <w:sz w:val="22"/>
                <w:szCs w:val="22"/>
              </w:rPr>
              <w:t xml:space="preserve">change, </w:t>
            </w:r>
            <w:r w:rsidR="00014EC9" w:rsidRPr="00B30AF2">
              <w:rPr>
                <w:sz w:val="22"/>
                <w:szCs w:val="22"/>
              </w:rPr>
              <w:t xml:space="preserve">funds can easily be </w:t>
            </w:r>
            <w:r w:rsidR="00520A9C" w:rsidRPr="00B30AF2">
              <w:rPr>
                <w:sz w:val="22"/>
                <w:szCs w:val="22"/>
              </w:rPr>
              <w:t>directed elsewhere.</w:t>
            </w:r>
          </w:p>
          <w:p w14:paraId="3FD0A2D4" w14:textId="77777777" w:rsidR="000803A1" w:rsidRPr="00B30AF2" w:rsidRDefault="009E2713" w:rsidP="0071699D">
            <w:pPr>
              <w:pStyle w:val="ListParagraph"/>
              <w:numPr>
                <w:ilvl w:val="0"/>
                <w:numId w:val="2"/>
              </w:numPr>
              <w:rPr>
                <w:sz w:val="22"/>
                <w:szCs w:val="22"/>
              </w:rPr>
            </w:pPr>
            <w:r w:rsidRPr="00B30AF2">
              <w:rPr>
                <w:sz w:val="22"/>
                <w:szCs w:val="22"/>
              </w:rPr>
              <w:t>In contrast to</w:t>
            </w:r>
            <w:r w:rsidR="000803A1" w:rsidRPr="00B30AF2">
              <w:rPr>
                <w:sz w:val="22"/>
                <w:szCs w:val="22"/>
              </w:rPr>
              <w:t xml:space="preserve"> </w:t>
            </w:r>
            <w:r w:rsidR="00DC274E" w:rsidRPr="00B30AF2">
              <w:rPr>
                <w:sz w:val="22"/>
                <w:szCs w:val="22"/>
              </w:rPr>
              <w:t>funding that is tightly tied to certain</w:t>
            </w:r>
            <w:r w:rsidRPr="00B30AF2">
              <w:rPr>
                <w:sz w:val="22"/>
                <w:szCs w:val="22"/>
              </w:rPr>
              <w:t xml:space="preserve"> </w:t>
            </w:r>
            <w:r w:rsidR="00014EC9" w:rsidRPr="00B30AF2">
              <w:rPr>
                <w:sz w:val="22"/>
                <w:szCs w:val="22"/>
              </w:rPr>
              <w:t>uses,</w:t>
            </w:r>
            <w:r w:rsidR="00282423" w:rsidRPr="00B30AF2">
              <w:rPr>
                <w:sz w:val="22"/>
                <w:szCs w:val="22"/>
              </w:rPr>
              <w:t xml:space="preserve"> people want to </w:t>
            </w:r>
            <w:r w:rsidR="00D82465" w:rsidRPr="00B30AF2">
              <w:rPr>
                <w:sz w:val="22"/>
                <w:szCs w:val="22"/>
              </w:rPr>
              <w:t xml:space="preserve">be trusted </w:t>
            </w:r>
            <w:r w:rsidR="00A12C5D" w:rsidRPr="00B30AF2">
              <w:rPr>
                <w:sz w:val="22"/>
                <w:szCs w:val="22"/>
              </w:rPr>
              <w:t>to apply funding to what their needs are.</w:t>
            </w:r>
          </w:p>
          <w:p w14:paraId="4203855E" w14:textId="77777777" w:rsidR="000D41CD" w:rsidRPr="009151B1" w:rsidRDefault="00771DB9" w:rsidP="000D41CD">
            <w:pPr>
              <w:rPr>
                <w:rFonts w:ascii="Roboto" w:hAnsi="Roboto"/>
              </w:rPr>
            </w:pPr>
            <w:r w:rsidRPr="009151B1">
              <w:rPr>
                <w:rFonts w:ascii="Roboto" w:hAnsi="Roboto"/>
              </w:rPr>
              <w:t>A holistic view of people</w:t>
            </w:r>
            <w:r w:rsidR="00A12C5D" w:rsidRPr="009151B1">
              <w:rPr>
                <w:rFonts w:ascii="Roboto" w:hAnsi="Roboto"/>
              </w:rPr>
              <w:t>’</w:t>
            </w:r>
            <w:r w:rsidRPr="009151B1">
              <w:rPr>
                <w:rFonts w:ascii="Roboto" w:hAnsi="Roboto"/>
              </w:rPr>
              <w:t>s lives is needed</w:t>
            </w:r>
            <w:r w:rsidR="00A12C5D" w:rsidRPr="009151B1">
              <w:rPr>
                <w:rFonts w:ascii="Roboto" w:hAnsi="Roboto"/>
              </w:rPr>
              <w:t xml:space="preserve"> when </w:t>
            </w:r>
            <w:r w:rsidR="009C3456">
              <w:rPr>
                <w:rFonts w:ascii="Roboto" w:hAnsi="Roboto"/>
              </w:rPr>
              <w:t xml:space="preserve">considering </w:t>
            </w:r>
            <w:r w:rsidR="00A12C5D" w:rsidRPr="009151B1">
              <w:rPr>
                <w:rFonts w:ascii="Roboto" w:hAnsi="Roboto"/>
              </w:rPr>
              <w:t xml:space="preserve">disability supports </w:t>
            </w:r>
          </w:p>
          <w:p w14:paraId="1C2045A3" w14:textId="77777777" w:rsidR="000E7669" w:rsidRPr="007421E6" w:rsidRDefault="000E7669" w:rsidP="000E7669">
            <w:pPr>
              <w:rPr>
                <w:i/>
                <w:iCs/>
                <w:color w:val="000000" w:themeColor="text1"/>
                <w:sz w:val="22"/>
                <w:szCs w:val="20"/>
              </w:rPr>
            </w:pPr>
            <w:r>
              <w:rPr>
                <w:i/>
                <w:iCs/>
                <w:color w:val="000000" w:themeColor="text1"/>
                <w:sz w:val="22"/>
                <w:szCs w:val="18"/>
              </w:rPr>
              <w:t>W</w:t>
            </w:r>
            <w:r w:rsidRPr="00D130DC">
              <w:rPr>
                <w:i/>
                <w:iCs/>
                <w:color w:val="000000" w:themeColor="text1"/>
                <w:sz w:val="22"/>
                <w:szCs w:val="18"/>
              </w:rPr>
              <w:t xml:space="preserve">hat </w:t>
            </w:r>
            <w:r w:rsidR="008B222C">
              <w:rPr>
                <w:i/>
                <w:iCs/>
                <w:color w:val="000000" w:themeColor="text1"/>
                <w:sz w:val="22"/>
                <w:szCs w:val="18"/>
              </w:rPr>
              <w:t>more choice and control would look like</w:t>
            </w:r>
          </w:p>
          <w:p w14:paraId="1D1C3391" w14:textId="77777777" w:rsidR="00A92020" w:rsidRPr="00B30AF2" w:rsidRDefault="00A92020" w:rsidP="00A92020">
            <w:pPr>
              <w:pStyle w:val="ListParagraph"/>
              <w:numPr>
                <w:ilvl w:val="0"/>
                <w:numId w:val="30"/>
              </w:numPr>
              <w:rPr>
                <w:rFonts w:ascii="Roboto" w:hAnsi="Roboto"/>
                <w:sz w:val="20"/>
                <w:szCs w:val="20"/>
              </w:rPr>
            </w:pPr>
            <w:r w:rsidRPr="00B30AF2">
              <w:rPr>
                <w:sz w:val="22"/>
                <w:szCs w:val="20"/>
              </w:rPr>
              <w:t xml:space="preserve">Funding must account for unstructured, "in-between" support as well as </w:t>
            </w:r>
            <w:r w:rsidR="00794662" w:rsidRPr="00B30AF2">
              <w:rPr>
                <w:sz w:val="22"/>
                <w:szCs w:val="20"/>
              </w:rPr>
              <w:t>the</w:t>
            </w:r>
            <w:r w:rsidR="005E7E61" w:rsidRPr="00B30AF2">
              <w:rPr>
                <w:sz w:val="22"/>
                <w:szCs w:val="20"/>
              </w:rPr>
              <w:t xml:space="preserve"> bigger,</w:t>
            </w:r>
            <w:r w:rsidR="00794662" w:rsidRPr="00B30AF2">
              <w:rPr>
                <w:sz w:val="22"/>
                <w:szCs w:val="20"/>
              </w:rPr>
              <w:t xml:space="preserve"> more obvious needs</w:t>
            </w:r>
            <w:r w:rsidR="005E7E61" w:rsidRPr="00B30AF2">
              <w:rPr>
                <w:sz w:val="22"/>
                <w:szCs w:val="20"/>
              </w:rPr>
              <w:t xml:space="preserve">; </w:t>
            </w:r>
            <w:r w:rsidR="00C65EB8" w:rsidRPr="00B30AF2">
              <w:rPr>
                <w:sz w:val="22"/>
                <w:szCs w:val="20"/>
              </w:rPr>
              <w:t xml:space="preserve">fragmented </w:t>
            </w:r>
            <w:r w:rsidR="003B5AA9" w:rsidRPr="00B30AF2">
              <w:rPr>
                <w:sz w:val="22"/>
                <w:szCs w:val="20"/>
              </w:rPr>
              <w:t>funding does not always match the</w:t>
            </w:r>
            <w:r w:rsidR="00C65EB8" w:rsidRPr="00B30AF2">
              <w:rPr>
                <w:sz w:val="22"/>
                <w:szCs w:val="20"/>
              </w:rPr>
              <w:t xml:space="preserve"> re</w:t>
            </w:r>
            <w:r w:rsidR="001041AB">
              <w:rPr>
                <w:sz w:val="22"/>
                <w:szCs w:val="20"/>
              </w:rPr>
              <w:t>ali</w:t>
            </w:r>
            <w:r w:rsidR="006E0772">
              <w:rPr>
                <w:sz w:val="22"/>
                <w:szCs w:val="20"/>
              </w:rPr>
              <w:t>tie</w:t>
            </w:r>
            <w:r w:rsidR="00C65EB8" w:rsidRPr="00B30AF2">
              <w:rPr>
                <w:sz w:val="22"/>
                <w:szCs w:val="20"/>
              </w:rPr>
              <w:t xml:space="preserve">s </w:t>
            </w:r>
            <w:r w:rsidR="003B5AA9" w:rsidRPr="00B30AF2">
              <w:rPr>
                <w:sz w:val="22"/>
                <w:szCs w:val="20"/>
              </w:rPr>
              <w:t xml:space="preserve">of </w:t>
            </w:r>
            <w:r w:rsidR="00377301" w:rsidRPr="00B30AF2">
              <w:rPr>
                <w:sz w:val="22"/>
                <w:szCs w:val="20"/>
              </w:rPr>
              <w:t xml:space="preserve">day-to-day life. </w:t>
            </w:r>
            <w:r w:rsidR="00E116E4" w:rsidRPr="00B30AF2">
              <w:rPr>
                <w:sz w:val="22"/>
                <w:szCs w:val="20"/>
              </w:rPr>
              <w:t xml:space="preserve">This might mean </w:t>
            </w:r>
            <w:r w:rsidR="00117B2D" w:rsidRPr="00B30AF2">
              <w:rPr>
                <w:sz w:val="22"/>
                <w:szCs w:val="20"/>
              </w:rPr>
              <w:t xml:space="preserve">making time and budget </w:t>
            </w:r>
            <w:r w:rsidR="00E116E4" w:rsidRPr="00B30AF2">
              <w:rPr>
                <w:sz w:val="22"/>
                <w:szCs w:val="20"/>
              </w:rPr>
              <w:t xml:space="preserve">allowances for </w:t>
            </w:r>
            <w:r w:rsidR="005333E0" w:rsidRPr="00B30AF2">
              <w:rPr>
                <w:sz w:val="22"/>
                <w:szCs w:val="20"/>
              </w:rPr>
              <w:t>disability-related</w:t>
            </w:r>
            <w:r w:rsidR="00CD0374" w:rsidRPr="00B30AF2">
              <w:rPr>
                <w:sz w:val="22"/>
                <w:szCs w:val="20"/>
              </w:rPr>
              <w:t xml:space="preserve"> fatigue</w:t>
            </w:r>
            <w:r w:rsidR="00E116E4" w:rsidRPr="00B30AF2">
              <w:rPr>
                <w:sz w:val="22"/>
                <w:szCs w:val="20"/>
              </w:rPr>
              <w:t>,</w:t>
            </w:r>
            <w:r w:rsidR="003035D9" w:rsidRPr="00B30AF2">
              <w:rPr>
                <w:sz w:val="22"/>
                <w:szCs w:val="20"/>
              </w:rPr>
              <w:t xml:space="preserve"> </w:t>
            </w:r>
            <w:r w:rsidR="005333E0" w:rsidRPr="00B30AF2">
              <w:rPr>
                <w:sz w:val="22"/>
                <w:szCs w:val="20"/>
              </w:rPr>
              <w:t>or</w:t>
            </w:r>
            <w:r w:rsidR="003035D9" w:rsidRPr="00B30AF2">
              <w:rPr>
                <w:sz w:val="22"/>
                <w:szCs w:val="20"/>
              </w:rPr>
              <w:t xml:space="preserve"> the</w:t>
            </w:r>
            <w:r w:rsidR="00E116E4" w:rsidRPr="00B30AF2">
              <w:rPr>
                <w:sz w:val="22"/>
                <w:szCs w:val="20"/>
              </w:rPr>
              <w:t xml:space="preserve"> </w:t>
            </w:r>
            <w:r w:rsidR="00117B2D" w:rsidRPr="00B30AF2">
              <w:rPr>
                <w:sz w:val="22"/>
                <w:szCs w:val="20"/>
              </w:rPr>
              <w:t xml:space="preserve">time </w:t>
            </w:r>
            <w:r w:rsidR="003035D9" w:rsidRPr="00B30AF2">
              <w:rPr>
                <w:sz w:val="22"/>
                <w:szCs w:val="20"/>
              </w:rPr>
              <w:t xml:space="preserve">it </w:t>
            </w:r>
            <w:r w:rsidR="0085691B" w:rsidRPr="00B30AF2">
              <w:rPr>
                <w:sz w:val="22"/>
                <w:szCs w:val="20"/>
              </w:rPr>
              <w:t>take</w:t>
            </w:r>
            <w:r w:rsidR="003035D9" w:rsidRPr="00B30AF2">
              <w:rPr>
                <w:sz w:val="22"/>
                <w:szCs w:val="20"/>
              </w:rPr>
              <w:t>s</w:t>
            </w:r>
            <w:r w:rsidR="0085691B" w:rsidRPr="00B30AF2">
              <w:rPr>
                <w:sz w:val="22"/>
                <w:szCs w:val="20"/>
              </w:rPr>
              <w:t xml:space="preserve"> </w:t>
            </w:r>
            <w:r w:rsidR="00117B2D" w:rsidRPr="00B30AF2">
              <w:rPr>
                <w:sz w:val="22"/>
                <w:szCs w:val="20"/>
              </w:rPr>
              <w:t xml:space="preserve">to build </w:t>
            </w:r>
            <w:r w:rsidR="00E116E4" w:rsidRPr="00B30AF2">
              <w:rPr>
                <w:sz w:val="22"/>
                <w:szCs w:val="20"/>
              </w:rPr>
              <w:t>relationship</w:t>
            </w:r>
            <w:r w:rsidR="00544513" w:rsidRPr="00B30AF2">
              <w:rPr>
                <w:sz w:val="22"/>
                <w:szCs w:val="20"/>
              </w:rPr>
              <w:t>s and trust</w:t>
            </w:r>
            <w:r w:rsidR="003035D9" w:rsidRPr="00B30AF2">
              <w:rPr>
                <w:sz w:val="22"/>
                <w:szCs w:val="20"/>
              </w:rPr>
              <w:t>.</w:t>
            </w:r>
            <w:r w:rsidR="00BA020E" w:rsidRPr="00B30AF2">
              <w:rPr>
                <w:sz w:val="22"/>
                <w:szCs w:val="20"/>
              </w:rPr>
              <w:t xml:space="preserve"> </w:t>
            </w:r>
          </w:p>
          <w:p w14:paraId="5DF301BD" w14:textId="77777777" w:rsidR="000D41CD" w:rsidRPr="009151B1" w:rsidRDefault="009F2FB1" w:rsidP="00A92020">
            <w:pPr>
              <w:rPr>
                <w:rFonts w:ascii="Roboto" w:hAnsi="Roboto"/>
                <w:szCs w:val="22"/>
              </w:rPr>
            </w:pPr>
            <w:r w:rsidRPr="009151B1">
              <w:rPr>
                <w:rFonts w:ascii="Roboto" w:hAnsi="Roboto"/>
                <w:szCs w:val="22"/>
              </w:rPr>
              <w:t xml:space="preserve">Providers need </w:t>
            </w:r>
            <w:r w:rsidR="0058497D" w:rsidRPr="009151B1">
              <w:rPr>
                <w:rFonts w:ascii="Roboto" w:hAnsi="Roboto"/>
                <w:szCs w:val="22"/>
              </w:rPr>
              <w:t xml:space="preserve">to be </w:t>
            </w:r>
            <w:r w:rsidR="008120D2" w:rsidRPr="00704B5A">
              <w:rPr>
                <w:rFonts w:ascii="Roboto" w:hAnsi="Roboto"/>
                <w:sz w:val="22"/>
                <w:szCs w:val="22"/>
              </w:rPr>
              <w:t>(</w:t>
            </w:r>
            <w:r w:rsidR="009C3456">
              <w:rPr>
                <w:rFonts w:ascii="Roboto" w:hAnsi="Roboto"/>
                <w:sz w:val="22"/>
                <w:szCs w:val="22"/>
              </w:rPr>
              <w:t>a</w:t>
            </w:r>
            <w:r w:rsidR="008120D2" w:rsidRPr="00704B5A">
              <w:rPr>
                <w:rFonts w:ascii="Roboto" w:hAnsi="Roboto"/>
                <w:sz w:val="22"/>
                <w:szCs w:val="22"/>
              </w:rPr>
              <w:t>)</w:t>
            </w:r>
            <w:r w:rsidR="008120D2" w:rsidRPr="009151B1">
              <w:rPr>
                <w:rFonts w:ascii="Roboto" w:hAnsi="Roboto"/>
                <w:szCs w:val="22"/>
              </w:rPr>
              <w:t xml:space="preserve"> </w:t>
            </w:r>
            <w:r w:rsidR="0058497D" w:rsidRPr="009151B1">
              <w:rPr>
                <w:rFonts w:ascii="Roboto" w:hAnsi="Roboto"/>
                <w:szCs w:val="22"/>
              </w:rPr>
              <w:t xml:space="preserve">available, </w:t>
            </w:r>
            <w:r w:rsidR="008120D2" w:rsidRPr="00704B5A">
              <w:rPr>
                <w:rFonts w:ascii="Roboto" w:hAnsi="Roboto"/>
                <w:sz w:val="22"/>
                <w:szCs w:val="22"/>
              </w:rPr>
              <w:t>(</w:t>
            </w:r>
            <w:r w:rsidR="009C3456">
              <w:rPr>
                <w:rFonts w:ascii="Roboto" w:hAnsi="Roboto"/>
                <w:sz w:val="22"/>
                <w:szCs w:val="22"/>
              </w:rPr>
              <w:t>b</w:t>
            </w:r>
            <w:r w:rsidR="008120D2" w:rsidRPr="00704B5A">
              <w:rPr>
                <w:rFonts w:ascii="Roboto" w:hAnsi="Roboto"/>
                <w:sz w:val="22"/>
                <w:szCs w:val="22"/>
              </w:rPr>
              <w:t>)</w:t>
            </w:r>
            <w:r w:rsidR="008120D2" w:rsidRPr="009151B1">
              <w:rPr>
                <w:rFonts w:ascii="Roboto" w:hAnsi="Roboto"/>
                <w:szCs w:val="22"/>
              </w:rPr>
              <w:t xml:space="preserve"> </w:t>
            </w:r>
            <w:r w:rsidR="0058497D" w:rsidRPr="009151B1">
              <w:rPr>
                <w:rFonts w:ascii="Roboto" w:hAnsi="Roboto"/>
                <w:szCs w:val="22"/>
              </w:rPr>
              <w:t>well-staffed, and</w:t>
            </w:r>
            <w:r w:rsidR="008120D2" w:rsidRPr="009151B1">
              <w:rPr>
                <w:rFonts w:ascii="Roboto" w:hAnsi="Roboto"/>
                <w:szCs w:val="22"/>
              </w:rPr>
              <w:t xml:space="preserve"> </w:t>
            </w:r>
            <w:r w:rsidR="008120D2" w:rsidRPr="00704B5A">
              <w:rPr>
                <w:rFonts w:ascii="Roboto" w:hAnsi="Roboto"/>
                <w:sz w:val="22"/>
                <w:szCs w:val="22"/>
              </w:rPr>
              <w:t>(</w:t>
            </w:r>
            <w:r w:rsidR="009C3456">
              <w:rPr>
                <w:rFonts w:ascii="Roboto" w:hAnsi="Roboto"/>
                <w:sz w:val="22"/>
                <w:szCs w:val="22"/>
              </w:rPr>
              <w:t>c</w:t>
            </w:r>
            <w:r w:rsidR="008120D2" w:rsidRPr="00704B5A">
              <w:rPr>
                <w:rFonts w:ascii="Roboto" w:hAnsi="Roboto"/>
                <w:sz w:val="22"/>
                <w:szCs w:val="22"/>
              </w:rPr>
              <w:t>)</w:t>
            </w:r>
            <w:r w:rsidR="0058497D" w:rsidRPr="00704B5A">
              <w:rPr>
                <w:rFonts w:ascii="Roboto" w:hAnsi="Roboto"/>
                <w:sz w:val="22"/>
                <w:szCs w:val="22"/>
              </w:rPr>
              <w:t xml:space="preserve"> </w:t>
            </w:r>
            <w:r w:rsidR="0058497D" w:rsidRPr="009151B1">
              <w:rPr>
                <w:rFonts w:ascii="Roboto" w:hAnsi="Roboto"/>
                <w:szCs w:val="22"/>
              </w:rPr>
              <w:t xml:space="preserve">be </w:t>
            </w:r>
            <w:r w:rsidR="003035D9" w:rsidRPr="009151B1">
              <w:rPr>
                <w:rFonts w:ascii="Roboto" w:hAnsi="Roboto"/>
                <w:szCs w:val="22"/>
              </w:rPr>
              <w:t xml:space="preserve">good </w:t>
            </w:r>
            <w:r w:rsidR="00C94168" w:rsidRPr="009151B1">
              <w:rPr>
                <w:rFonts w:ascii="Roboto" w:hAnsi="Roboto"/>
                <w:szCs w:val="22"/>
              </w:rPr>
              <w:t xml:space="preserve">quality if disabled people </w:t>
            </w:r>
            <w:r w:rsidR="00A61348" w:rsidRPr="009151B1">
              <w:rPr>
                <w:rFonts w:ascii="Roboto" w:hAnsi="Roboto"/>
                <w:szCs w:val="22"/>
              </w:rPr>
              <w:t xml:space="preserve">and whānau </w:t>
            </w:r>
            <w:r w:rsidR="00C94168" w:rsidRPr="009151B1">
              <w:rPr>
                <w:rFonts w:ascii="Roboto" w:hAnsi="Roboto"/>
                <w:szCs w:val="22"/>
              </w:rPr>
              <w:t>are to feel comfortable using them</w:t>
            </w:r>
          </w:p>
          <w:p w14:paraId="4E96951D" w14:textId="77777777" w:rsidR="000E7669" w:rsidRPr="007421E6" w:rsidRDefault="000E7669" w:rsidP="000E7669">
            <w:pPr>
              <w:rPr>
                <w:i/>
                <w:iCs/>
                <w:color w:val="000000" w:themeColor="text1"/>
                <w:sz w:val="22"/>
                <w:szCs w:val="20"/>
              </w:rPr>
            </w:pPr>
            <w:r>
              <w:rPr>
                <w:i/>
                <w:iCs/>
                <w:color w:val="000000" w:themeColor="text1"/>
                <w:sz w:val="22"/>
                <w:szCs w:val="18"/>
              </w:rPr>
              <w:t>W</w:t>
            </w:r>
            <w:r w:rsidRPr="00D130DC">
              <w:rPr>
                <w:i/>
                <w:iCs/>
                <w:color w:val="000000" w:themeColor="text1"/>
                <w:sz w:val="22"/>
                <w:szCs w:val="18"/>
              </w:rPr>
              <w:t xml:space="preserve">hat </w:t>
            </w:r>
            <w:r w:rsidR="008B222C">
              <w:rPr>
                <w:i/>
                <w:iCs/>
                <w:color w:val="000000" w:themeColor="text1"/>
                <w:sz w:val="22"/>
                <w:szCs w:val="18"/>
              </w:rPr>
              <w:t>more choice and control would look like</w:t>
            </w:r>
          </w:p>
          <w:p w14:paraId="01E35121" w14:textId="77777777" w:rsidR="00A61348" w:rsidRPr="00B30AF2" w:rsidRDefault="00D22447" w:rsidP="00A61348">
            <w:pPr>
              <w:pStyle w:val="ListParagraph"/>
              <w:numPr>
                <w:ilvl w:val="0"/>
                <w:numId w:val="30"/>
              </w:numPr>
              <w:rPr>
                <w:sz w:val="22"/>
                <w:szCs w:val="22"/>
              </w:rPr>
            </w:pPr>
            <w:r w:rsidRPr="00B30AF2">
              <w:rPr>
                <w:sz w:val="22"/>
                <w:szCs w:val="20"/>
              </w:rPr>
              <w:t>There must be more</w:t>
            </w:r>
            <w:r w:rsidR="00C94168" w:rsidRPr="00B30AF2">
              <w:rPr>
                <w:sz w:val="22"/>
                <w:szCs w:val="20"/>
              </w:rPr>
              <w:t xml:space="preserve"> providers </w:t>
            </w:r>
            <w:r w:rsidRPr="00B30AF2">
              <w:rPr>
                <w:sz w:val="22"/>
                <w:szCs w:val="20"/>
              </w:rPr>
              <w:t xml:space="preserve">that </w:t>
            </w:r>
            <w:r w:rsidR="00C94168" w:rsidRPr="00B30AF2">
              <w:rPr>
                <w:sz w:val="22"/>
                <w:szCs w:val="20"/>
              </w:rPr>
              <w:t xml:space="preserve">offer </w:t>
            </w:r>
            <w:r w:rsidRPr="00B30AF2">
              <w:rPr>
                <w:sz w:val="22"/>
                <w:szCs w:val="20"/>
              </w:rPr>
              <w:t xml:space="preserve">a </w:t>
            </w:r>
            <w:r w:rsidR="005333E0" w:rsidRPr="00B30AF2">
              <w:rPr>
                <w:sz w:val="22"/>
                <w:szCs w:val="20"/>
              </w:rPr>
              <w:t>range</w:t>
            </w:r>
            <w:r w:rsidRPr="00B30AF2">
              <w:rPr>
                <w:sz w:val="22"/>
                <w:szCs w:val="20"/>
              </w:rPr>
              <w:t xml:space="preserve"> </w:t>
            </w:r>
            <w:r w:rsidR="00D01804" w:rsidRPr="00B30AF2">
              <w:rPr>
                <w:sz w:val="22"/>
                <w:szCs w:val="20"/>
              </w:rPr>
              <w:t xml:space="preserve">of </w:t>
            </w:r>
            <w:r w:rsidR="00C94168" w:rsidRPr="00B30AF2">
              <w:rPr>
                <w:sz w:val="22"/>
                <w:szCs w:val="20"/>
              </w:rPr>
              <w:t>support services</w:t>
            </w:r>
            <w:r w:rsidR="009A1B88" w:rsidRPr="00B30AF2">
              <w:rPr>
                <w:sz w:val="22"/>
                <w:szCs w:val="20"/>
              </w:rPr>
              <w:t>; many feel that services are lacking for either themselves as a disabled person or</w:t>
            </w:r>
            <w:r w:rsidR="006A19E9" w:rsidRPr="00B30AF2">
              <w:rPr>
                <w:sz w:val="22"/>
                <w:szCs w:val="20"/>
              </w:rPr>
              <w:t xml:space="preserve"> for someone they are caring for. </w:t>
            </w:r>
          </w:p>
          <w:p w14:paraId="08AC1F6E" w14:textId="77777777" w:rsidR="006A19E9" w:rsidRPr="00B30AF2" w:rsidRDefault="001E2117" w:rsidP="00A61348">
            <w:pPr>
              <w:pStyle w:val="ListParagraph"/>
              <w:numPr>
                <w:ilvl w:val="0"/>
                <w:numId w:val="30"/>
              </w:numPr>
              <w:rPr>
                <w:sz w:val="22"/>
                <w:szCs w:val="22"/>
              </w:rPr>
            </w:pPr>
            <w:r w:rsidRPr="00B30AF2">
              <w:rPr>
                <w:sz w:val="22"/>
                <w:szCs w:val="22"/>
              </w:rPr>
              <w:t>Day</w:t>
            </w:r>
            <w:r w:rsidR="005333E0" w:rsidRPr="00B30AF2">
              <w:rPr>
                <w:sz w:val="22"/>
                <w:szCs w:val="22"/>
              </w:rPr>
              <w:t>time</w:t>
            </w:r>
            <w:r w:rsidRPr="00B30AF2">
              <w:rPr>
                <w:sz w:val="22"/>
                <w:szCs w:val="22"/>
              </w:rPr>
              <w:t>, weekend, overnight</w:t>
            </w:r>
            <w:r w:rsidR="00902E12" w:rsidRPr="00B30AF2">
              <w:rPr>
                <w:sz w:val="22"/>
                <w:szCs w:val="22"/>
              </w:rPr>
              <w:t xml:space="preserve">, after-school, </w:t>
            </w:r>
            <w:r w:rsidR="00143A12" w:rsidRPr="00B30AF2">
              <w:rPr>
                <w:sz w:val="22"/>
                <w:szCs w:val="22"/>
              </w:rPr>
              <w:t xml:space="preserve">in-home, </w:t>
            </w:r>
            <w:r w:rsidR="00902E12" w:rsidRPr="00B30AF2">
              <w:rPr>
                <w:sz w:val="22"/>
                <w:szCs w:val="22"/>
              </w:rPr>
              <w:t>respite</w:t>
            </w:r>
            <w:r w:rsidR="00BD3138" w:rsidRPr="00B30AF2">
              <w:rPr>
                <w:sz w:val="22"/>
                <w:szCs w:val="22"/>
              </w:rPr>
              <w:t xml:space="preserve">, or </w:t>
            </w:r>
            <w:r w:rsidR="00F83C24" w:rsidRPr="00B30AF2">
              <w:rPr>
                <w:sz w:val="22"/>
                <w:szCs w:val="22"/>
              </w:rPr>
              <w:t xml:space="preserve">any </w:t>
            </w:r>
            <w:r w:rsidR="00BD3138" w:rsidRPr="00B30AF2">
              <w:rPr>
                <w:sz w:val="22"/>
                <w:szCs w:val="22"/>
              </w:rPr>
              <w:t xml:space="preserve">situation </w:t>
            </w:r>
            <w:r w:rsidR="00902E12" w:rsidRPr="00B30AF2">
              <w:rPr>
                <w:sz w:val="22"/>
                <w:szCs w:val="22"/>
              </w:rPr>
              <w:t xml:space="preserve">in which a disabled person is </w:t>
            </w:r>
            <w:r w:rsidR="00BD3138" w:rsidRPr="00B30AF2">
              <w:rPr>
                <w:sz w:val="22"/>
                <w:szCs w:val="22"/>
              </w:rPr>
              <w:t xml:space="preserve">accessing support </w:t>
            </w:r>
            <w:r w:rsidR="00F83C24" w:rsidRPr="00B30AF2">
              <w:rPr>
                <w:sz w:val="22"/>
                <w:szCs w:val="22"/>
              </w:rPr>
              <w:t>needs to be staffed with people who</w:t>
            </w:r>
            <w:r w:rsidRPr="00B30AF2">
              <w:rPr>
                <w:sz w:val="22"/>
                <w:szCs w:val="22"/>
              </w:rPr>
              <w:t xml:space="preserve"> know routines, that are reliabl</w:t>
            </w:r>
            <w:r w:rsidR="009A61CB" w:rsidRPr="00B30AF2">
              <w:rPr>
                <w:sz w:val="22"/>
                <w:szCs w:val="22"/>
              </w:rPr>
              <w:t>y</w:t>
            </w:r>
            <w:r w:rsidR="00BD3138" w:rsidRPr="00B30AF2">
              <w:rPr>
                <w:sz w:val="22"/>
                <w:szCs w:val="22"/>
              </w:rPr>
              <w:t xml:space="preserve"> and consistently</w:t>
            </w:r>
            <w:r w:rsidR="009A61CB" w:rsidRPr="00B30AF2">
              <w:rPr>
                <w:sz w:val="22"/>
                <w:szCs w:val="22"/>
              </w:rPr>
              <w:t xml:space="preserve"> </w:t>
            </w:r>
            <w:r w:rsidR="00BD3138" w:rsidRPr="00B30AF2">
              <w:rPr>
                <w:sz w:val="22"/>
                <w:szCs w:val="22"/>
              </w:rPr>
              <w:t>present, that</w:t>
            </w:r>
            <w:r w:rsidRPr="00B30AF2">
              <w:rPr>
                <w:sz w:val="22"/>
                <w:szCs w:val="22"/>
              </w:rPr>
              <w:t xml:space="preserve"> </w:t>
            </w:r>
            <w:r w:rsidR="009A61CB" w:rsidRPr="00B30AF2">
              <w:rPr>
                <w:sz w:val="22"/>
                <w:szCs w:val="22"/>
              </w:rPr>
              <w:t xml:space="preserve">are </w:t>
            </w:r>
            <w:r w:rsidRPr="00B30AF2">
              <w:rPr>
                <w:sz w:val="22"/>
                <w:szCs w:val="22"/>
              </w:rPr>
              <w:t>professional</w:t>
            </w:r>
            <w:r w:rsidR="00F83C24" w:rsidRPr="00B30AF2">
              <w:rPr>
                <w:sz w:val="22"/>
                <w:szCs w:val="22"/>
              </w:rPr>
              <w:t xml:space="preserve"> in manner </w:t>
            </w:r>
            <w:r w:rsidRPr="00B30AF2">
              <w:rPr>
                <w:sz w:val="22"/>
                <w:szCs w:val="22"/>
              </w:rPr>
              <w:t xml:space="preserve">and </w:t>
            </w:r>
            <w:r w:rsidR="00F83C24" w:rsidRPr="00B30AF2">
              <w:rPr>
                <w:sz w:val="22"/>
                <w:szCs w:val="22"/>
              </w:rPr>
              <w:t xml:space="preserve">adequately </w:t>
            </w:r>
            <w:r w:rsidR="009A61CB" w:rsidRPr="00B30AF2">
              <w:rPr>
                <w:sz w:val="22"/>
                <w:szCs w:val="22"/>
              </w:rPr>
              <w:t>trained</w:t>
            </w:r>
            <w:r w:rsidR="00F83C24" w:rsidRPr="00B30AF2">
              <w:rPr>
                <w:sz w:val="22"/>
                <w:szCs w:val="22"/>
              </w:rPr>
              <w:t>.</w:t>
            </w:r>
            <w:r w:rsidR="006A19E9" w:rsidRPr="00B30AF2">
              <w:rPr>
                <w:sz w:val="22"/>
                <w:szCs w:val="22"/>
              </w:rPr>
              <w:t xml:space="preserve"> </w:t>
            </w:r>
          </w:p>
          <w:p w14:paraId="4E3E7A88" w14:textId="77777777" w:rsidR="00A61348" w:rsidRPr="00A61348" w:rsidRDefault="00EE4A18" w:rsidP="00A61348">
            <w:pPr>
              <w:pStyle w:val="ListParagraph"/>
              <w:numPr>
                <w:ilvl w:val="0"/>
                <w:numId w:val="30"/>
              </w:numPr>
            </w:pPr>
            <w:r w:rsidRPr="00B30AF2">
              <w:rPr>
                <w:sz w:val="22"/>
                <w:szCs w:val="22"/>
              </w:rPr>
              <w:t>The reduction of</w:t>
            </w:r>
            <w:r w:rsidR="006A19E9" w:rsidRPr="00B30AF2">
              <w:rPr>
                <w:sz w:val="22"/>
                <w:szCs w:val="22"/>
              </w:rPr>
              <w:t xml:space="preserve"> support interactions to transactional </w:t>
            </w:r>
            <w:r w:rsidR="002F61B5" w:rsidRPr="00B30AF2">
              <w:rPr>
                <w:sz w:val="22"/>
                <w:szCs w:val="22"/>
              </w:rPr>
              <w:t xml:space="preserve">encounters </w:t>
            </w:r>
            <w:r w:rsidR="000E032E">
              <w:rPr>
                <w:sz w:val="22"/>
                <w:szCs w:val="22"/>
              </w:rPr>
              <w:t xml:space="preserve">where disabled people are positioned as passive recipients of </w:t>
            </w:r>
            <w:r w:rsidR="00324A89">
              <w:rPr>
                <w:sz w:val="22"/>
                <w:szCs w:val="22"/>
              </w:rPr>
              <w:t>care</w:t>
            </w:r>
            <w:r w:rsidR="00624625">
              <w:rPr>
                <w:sz w:val="22"/>
                <w:szCs w:val="22"/>
              </w:rPr>
              <w:t xml:space="preserve"> </w:t>
            </w:r>
            <w:r w:rsidR="003E4E89" w:rsidRPr="00B30AF2">
              <w:rPr>
                <w:sz w:val="22"/>
                <w:szCs w:val="22"/>
              </w:rPr>
              <w:t>can compound</w:t>
            </w:r>
            <w:r w:rsidR="00614E8D" w:rsidRPr="00B30AF2">
              <w:rPr>
                <w:sz w:val="22"/>
                <w:szCs w:val="22"/>
              </w:rPr>
              <w:t xml:space="preserve"> over time</w:t>
            </w:r>
            <w:r w:rsidR="00E70A5D">
              <w:rPr>
                <w:sz w:val="22"/>
                <w:szCs w:val="22"/>
              </w:rPr>
              <w:t xml:space="preserve"> to an overall</w:t>
            </w:r>
            <w:r w:rsidR="00E16827" w:rsidRPr="00B30AF2">
              <w:rPr>
                <w:sz w:val="22"/>
                <w:szCs w:val="22"/>
              </w:rPr>
              <w:t xml:space="preserve"> unpleasant</w:t>
            </w:r>
            <w:r w:rsidR="00E70A5D">
              <w:rPr>
                <w:sz w:val="22"/>
                <w:szCs w:val="22"/>
              </w:rPr>
              <w:t xml:space="preserve"> experience</w:t>
            </w:r>
            <w:r w:rsidR="00E16827" w:rsidRPr="00B30AF2">
              <w:rPr>
                <w:sz w:val="22"/>
                <w:szCs w:val="22"/>
              </w:rPr>
              <w:t xml:space="preserve">; </w:t>
            </w:r>
            <w:r w:rsidR="00875480" w:rsidRPr="00B30AF2">
              <w:rPr>
                <w:sz w:val="22"/>
                <w:szCs w:val="22"/>
              </w:rPr>
              <w:t xml:space="preserve">managing this </w:t>
            </w:r>
            <w:r w:rsidR="00E16827" w:rsidRPr="00B30AF2">
              <w:rPr>
                <w:sz w:val="22"/>
                <w:szCs w:val="22"/>
              </w:rPr>
              <w:t xml:space="preserve">requires </w:t>
            </w:r>
            <w:r w:rsidR="00A47018" w:rsidRPr="00B30AF2">
              <w:rPr>
                <w:sz w:val="22"/>
                <w:szCs w:val="22"/>
              </w:rPr>
              <w:t xml:space="preserve">support staff with </w:t>
            </w:r>
            <w:r w:rsidR="00875480" w:rsidRPr="00B30AF2">
              <w:rPr>
                <w:sz w:val="22"/>
                <w:szCs w:val="22"/>
              </w:rPr>
              <w:t xml:space="preserve">emotional </w:t>
            </w:r>
            <w:r w:rsidR="00C2509A">
              <w:rPr>
                <w:sz w:val="22"/>
                <w:szCs w:val="22"/>
              </w:rPr>
              <w:t>and</w:t>
            </w:r>
            <w:r w:rsidR="00A47018" w:rsidRPr="00B30AF2">
              <w:rPr>
                <w:sz w:val="22"/>
                <w:szCs w:val="22"/>
              </w:rPr>
              <w:t xml:space="preserve"> professional </w:t>
            </w:r>
            <w:r w:rsidR="00875480" w:rsidRPr="00B30AF2">
              <w:rPr>
                <w:sz w:val="22"/>
                <w:szCs w:val="22"/>
              </w:rPr>
              <w:t>competence</w:t>
            </w:r>
            <w:r w:rsidR="00106D8C">
              <w:rPr>
                <w:sz w:val="22"/>
                <w:szCs w:val="22"/>
              </w:rPr>
              <w:t xml:space="preserve"> </w:t>
            </w:r>
            <w:r w:rsidR="00C2509A">
              <w:rPr>
                <w:sz w:val="22"/>
                <w:szCs w:val="22"/>
              </w:rPr>
              <w:t>so that</w:t>
            </w:r>
            <w:r w:rsidR="0077743E">
              <w:rPr>
                <w:sz w:val="22"/>
                <w:szCs w:val="22"/>
              </w:rPr>
              <w:t xml:space="preserve"> people are </w:t>
            </w:r>
            <w:r w:rsidR="00E92D56">
              <w:rPr>
                <w:sz w:val="22"/>
                <w:szCs w:val="22"/>
              </w:rPr>
              <w:t>actively in</w:t>
            </w:r>
            <w:r w:rsidR="00BB4A5D">
              <w:rPr>
                <w:sz w:val="22"/>
                <w:szCs w:val="22"/>
              </w:rPr>
              <w:t xml:space="preserve">volved in their own support, rather than </w:t>
            </w:r>
            <w:r w:rsidR="00BB1BE9">
              <w:rPr>
                <w:sz w:val="22"/>
                <w:szCs w:val="22"/>
              </w:rPr>
              <w:t xml:space="preserve">being </w:t>
            </w:r>
            <w:r w:rsidR="00BB4A5D">
              <w:rPr>
                <w:sz w:val="22"/>
                <w:szCs w:val="22"/>
              </w:rPr>
              <w:t>acted upon</w:t>
            </w:r>
            <w:r w:rsidR="00A47018" w:rsidRPr="00B30AF2">
              <w:rPr>
                <w:sz w:val="22"/>
                <w:szCs w:val="22"/>
              </w:rPr>
              <w:t>.</w:t>
            </w:r>
            <w:r w:rsidR="00875480" w:rsidRPr="00B30AF2">
              <w:rPr>
                <w:sz w:val="22"/>
                <w:szCs w:val="22"/>
              </w:rPr>
              <w:t xml:space="preserve"> </w:t>
            </w:r>
          </w:p>
        </w:tc>
      </w:tr>
    </w:tbl>
    <w:p w14:paraId="7A0FDF49" w14:textId="77777777" w:rsidR="007A2098" w:rsidRPr="006B3FDF" w:rsidRDefault="00AF1194" w:rsidP="007A2098">
      <w:pPr>
        <w:pStyle w:val="Heading5"/>
      </w:pPr>
      <w:r w:rsidRPr="006B3FDF">
        <w:t>2</w:t>
      </w:r>
      <w:r w:rsidR="00C924C4" w:rsidRPr="006B3FDF">
        <w:t>1</w:t>
      </w:r>
      <w:r w:rsidR="002E2A1A" w:rsidRPr="006B3FDF">
        <w:t>.</w:t>
      </w:r>
      <w:r w:rsidR="007A2098" w:rsidRPr="006B3FDF">
        <w:t xml:space="preserve"> </w:t>
      </w:r>
      <w:r w:rsidR="00CE35C0">
        <w:t xml:space="preserve">Improving flexibility and choice </w:t>
      </w:r>
      <w:r w:rsidR="00EA0B7A">
        <w:t xml:space="preserve">when </w:t>
      </w:r>
      <w:r w:rsidR="00AC08F2">
        <w:t>using</w:t>
      </w:r>
      <w:r w:rsidR="00EA0B7A">
        <w:t xml:space="preserve"> funding</w:t>
      </w:r>
    </w:p>
    <w:p w14:paraId="4DF5E8EF" w14:textId="77777777" w:rsidR="00820609" w:rsidRPr="00C40C52" w:rsidRDefault="007A2098" w:rsidP="006B3FDF">
      <w:pPr>
        <w:rPr>
          <w:lang w:eastAsia="en-NZ"/>
        </w:rPr>
      </w:pPr>
      <w:r w:rsidRPr="00B46B8D">
        <w:rPr>
          <w:rFonts w:ascii="Roboto" w:hAnsi="Roboto"/>
          <w:lang w:eastAsia="en-NZ"/>
        </w:rPr>
        <w:t xml:space="preserve">Respondents were asked: </w:t>
      </w:r>
      <w:r w:rsidR="006B3FDF" w:rsidRPr="00BE37CC">
        <w:rPr>
          <w:bCs/>
          <w:i/>
          <w:iCs/>
          <w:lang w:eastAsia="en-NZ"/>
        </w:rPr>
        <w:t>Currently there are two main options for DSS support – flexible funding budgets, or a fixed range of services available from the providers that DSS funds. What could DSS do to give you more flexibility, choice and control in accessing services – without full responsibility for managing a flexible funding budget?</w:t>
      </w:r>
      <w:r w:rsidR="00C40C52">
        <w:rPr>
          <w:bCs/>
          <w:i/>
          <w:iCs/>
          <w:lang w:eastAsia="en-NZ"/>
        </w:rPr>
        <w:br/>
      </w:r>
      <w:r w:rsidR="001A5A86" w:rsidRPr="00CB5B7E">
        <w:rPr>
          <w:rFonts w:ascii="Roboto" w:hAnsi="Roboto"/>
          <w:bCs/>
          <w:lang w:eastAsia="en-NZ"/>
        </w:rPr>
        <w:t>Respondents could select:</w:t>
      </w:r>
      <w:r w:rsidR="001A5A86" w:rsidRPr="00312153">
        <w:t xml:space="preserve"> </w:t>
      </w:r>
      <w:r w:rsidR="00C40C52">
        <w:t>all that apply</w:t>
      </w:r>
      <w:r w:rsidR="00C40C52" w:rsidRPr="00312153">
        <w:t>.</w:t>
      </w:r>
    </w:p>
    <w:p w14:paraId="6DF5E493" w14:textId="77777777" w:rsidR="00820609" w:rsidRPr="00820609" w:rsidRDefault="00820609">
      <w:pPr>
        <w:pStyle w:val="ListParagraph"/>
        <w:numPr>
          <w:ilvl w:val="0"/>
          <w:numId w:val="3"/>
        </w:numPr>
        <w:rPr>
          <w:bCs/>
          <w:i/>
          <w:iCs/>
          <w:lang w:eastAsia="en-NZ"/>
        </w:rPr>
      </w:pPr>
      <w:r w:rsidRPr="00820609">
        <w:rPr>
          <w:bCs/>
          <w:i/>
          <w:iCs/>
          <w:lang w:eastAsia="en-NZ"/>
        </w:rPr>
        <w:t>Support to help me access mainstream services</w:t>
      </w:r>
    </w:p>
    <w:p w14:paraId="0D4ECDBF" w14:textId="77777777" w:rsidR="00820609" w:rsidRPr="00820609" w:rsidRDefault="00820609">
      <w:pPr>
        <w:pStyle w:val="ListParagraph"/>
        <w:numPr>
          <w:ilvl w:val="0"/>
          <w:numId w:val="3"/>
        </w:numPr>
        <w:rPr>
          <w:bCs/>
          <w:i/>
          <w:iCs/>
          <w:lang w:eastAsia="en-NZ"/>
        </w:rPr>
      </w:pPr>
      <w:r w:rsidRPr="00820609">
        <w:rPr>
          <w:bCs/>
          <w:i/>
          <w:iCs/>
          <w:lang w:eastAsia="en-NZ"/>
        </w:rPr>
        <w:t>Offer an increased range of options for care so I can choose who provides care and when it happens</w:t>
      </w:r>
    </w:p>
    <w:p w14:paraId="2337D30F" w14:textId="77777777" w:rsidR="00820609" w:rsidRPr="00820609" w:rsidRDefault="00820609">
      <w:pPr>
        <w:pStyle w:val="ListParagraph"/>
        <w:numPr>
          <w:ilvl w:val="0"/>
          <w:numId w:val="3"/>
        </w:numPr>
        <w:rPr>
          <w:bCs/>
          <w:i/>
          <w:iCs/>
          <w:lang w:eastAsia="en-NZ"/>
        </w:rPr>
      </w:pPr>
      <w:r w:rsidRPr="00820609">
        <w:rPr>
          <w:bCs/>
          <w:i/>
          <w:iCs/>
          <w:lang w:eastAsia="en-NZ"/>
        </w:rPr>
        <w:t>DSS could fund a broader range of smaller providers that I could choose from, such as a friend or someone in my community</w:t>
      </w:r>
    </w:p>
    <w:p w14:paraId="2FA8A28B" w14:textId="77777777" w:rsidR="009146B9" w:rsidRPr="00820609" w:rsidRDefault="009146B9">
      <w:pPr>
        <w:pStyle w:val="ListParagraph"/>
        <w:numPr>
          <w:ilvl w:val="0"/>
          <w:numId w:val="3"/>
        </w:numPr>
        <w:rPr>
          <w:bCs/>
          <w:i/>
          <w:iCs/>
          <w:lang w:eastAsia="en-NZ"/>
        </w:rPr>
      </w:pPr>
      <w:r>
        <w:rPr>
          <w:bCs/>
          <w:i/>
          <w:iCs/>
          <w:lang w:eastAsia="en-NZ"/>
        </w:rPr>
        <w:t>Other (please write)</w:t>
      </w:r>
    </w:p>
    <w:p w14:paraId="73707BE5" w14:textId="77777777" w:rsidR="00820609" w:rsidRPr="00820609" w:rsidRDefault="00820609">
      <w:pPr>
        <w:pStyle w:val="ListParagraph"/>
        <w:numPr>
          <w:ilvl w:val="0"/>
          <w:numId w:val="3"/>
        </w:numPr>
        <w:rPr>
          <w:bCs/>
          <w:i/>
          <w:iCs/>
          <w:lang w:eastAsia="en-NZ"/>
        </w:rPr>
      </w:pPr>
      <w:r w:rsidRPr="00820609">
        <w:rPr>
          <w:bCs/>
          <w:i/>
          <w:iCs/>
          <w:lang w:eastAsia="en-NZ"/>
        </w:rPr>
        <w:t>I don’t know</w:t>
      </w:r>
    </w:p>
    <w:p w14:paraId="3D4DF262" w14:textId="77777777" w:rsidR="00C35333" w:rsidRPr="009146B9" w:rsidRDefault="007A2098" w:rsidP="00C35333">
      <w:pPr>
        <w:jc w:val="right"/>
        <w:rPr>
          <w:i/>
          <w:color w:val="000000" w:themeColor="text1"/>
          <w:lang w:eastAsia="en-NZ"/>
        </w:rPr>
      </w:pPr>
      <w:r w:rsidRPr="009146B9">
        <w:rPr>
          <w:i/>
          <w:color w:val="000000" w:themeColor="text1"/>
          <w:lang w:eastAsia="en-NZ"/>
        </w:rPr>
        <w:t>n</w:t>
      </w:r>
      <w:r w:rsidRPr="009146B9">
        <w:rPr>
          <w:color w:val="000000" w:themeColor="text1"/>
          <w:lang w:eastAsia="en-NZ"/>
        </w:rPr>
        <w:t>=</w:t>
      </w:r>
      <w:r w:rsidR="001C197A">
        <w:rPr>
          <w:color w:val="000000" w:themeColor="text1"/>
          <w:lang w:eastAsia="en-NZ"/>
        </w:rPr>
        <w:t>316</w:t>
      </w:r>
    </w:p>
    <w:p w14:paraId="72586C8B" w14:textId="77777777" w:rsidR="00A735A3" w:rsidRDefault="001C197A" w:rsidP="00A735A3">
      <w:pPr>
        <w:keepNext/>
      </w:pPr>
      <w:r>
        <w:rPr>
          <w:noProof/>
        </w:rPr>
        <w:drawing>
          <wp:inline distT="0" distB="0" distL="0" distR="0" wp14:anchorId="78523550" wp14:editId="515D8B6C">
            <wp:extent cx="5903595" cy="3493827"/>
            <wp:effectExtent l="0" t="0" r="1905" b="11430"/>
            <wp:docPr id="1417108897" name="Chart 1">
              <a:extLst xmlns:a="http://schemas.openxmlformats.org/drawingml/2006/main">
                <a:ext uri="{FF2B5EF4-FFF2-40B4-BE49-F238E27FC236}">
                  <a16:creationId xmlns:a16="http://schemas.microsoft.com/office/drawing/2014/main" id="{2A9E208E-D692-791D-C620-96CFE905C40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4549139F" w14:textId="77777777" w:rsidR="00215B41" w:rsidRPr="00C95F68" w:rsidRDefault="00215B41" w:rsidP="007E2A87">
      <w:pPr>
        <w:pStyle w:val="Caption"/>
      </w:pPr>
      <w:bookmarkStart w:id="53" w:name="_Toc240981062"/>
      <w:r w:rsidRPr="00C95F68">
        <w:t xml:space="preserve">Chart </w:t>
      </w:r>
      <w:r>
        <w:fldChar w:fldCharType="begin"/>
      </w:r>
      <w:r>
        <w:instrText xml:space="preserve"> SEQ Chart \* ARABIC </w:instrText>
      </w:r>
      <w:r>
        <w:fldChar w:fldCharType="separate"/>
      </w:r>
      <w:r w:rsidRPr="00C95F68">
        <w:rPr>
          <w:noProof/>
        </w:rPr>
        <w:t>12</w:t>
      </w:r>
      <w:r>
        <w:rPr>
          <w:noProof/>
        </w:rPr>
        <w:fldChar w:fldCharType="end"/>
      </w:r>
      <w:r w:rsidRPr="00C95F68">
        <w:t xml:space="preserve">: </w:t>
      </w:r>
      <w:r w:rsidRPr="00C95F68">
        <w:rPr>
          <w:lang w:val="en-AU"/>
        </w:rPr>
        <w:t>What DSS could do to give more flexibility, choice and control in accessing services</w:t>
      </w:r>
      <w:bookmarkEnd w:id="53"/>
    </w:p>
    <w:p w14:paraId="1F828FCF" w14:textId="77777777" w:rsidR="007A2098" w:rsidRPr="00154A31" w:rsidRDefault="007A2098" w:rsidP="007A2098">
      <w:pPr>
        <w:pStyle w:val="Heading6"/>
      </w:pPr>
      <w:r w:rsidRPr="00DE5D8D">
        <w:t>Findings</w:t>
      </w:r>
    </w:p>
    <w:p w14:paraId="6ED3B1E4" w14:textId="77777777" w:rsidR="00E77A8A" w:rsidRPr="006F5165" w:rsidRDefault="00E77A8A">
      <w:pPr>
        <w:pStyle w:val="ListParagraph"/>
        <w:numPr>
          <w:ilvl w:val="0"/>
          <w:numId w:val="23"/>
        </w:numPr>
        <w:rPr>
          <w:bCs/>
          <w:i/>
          <w:iCs/>
          <w:lang w:eastAsia="en-NZ"/>
        </w:rPr>
      </w:pPr>
      <w:r w:rsidRPr="006F5165">
        <w:t>The most popular selections, chosen by</w:t>
      </w:r>
      <w:r w:rsidR="000C0778" w:rsidRPr="006F5165">
        <w:t xml:space="preserve"> 6</w:t>
      </w:r>
      <w:r w:rsidR="00A1704F" w:rsidRPr="006F5165">
        <w:t>2</w:t>
      </w:r>
      <w:r w:rsidRPr="006F5165">
        <w:t>% of respondents who answered this question, w</w:t>
      </w:r>
      <w:r w:rsidR="000C0778" w:rsidRPr="006F5165">
        <w:t xml:space="preserve">as to </w:t>
      </w:r>
      <w:r w:rsidR="004E5F9F">
        <w:rPr>
          <w:bCs/>
          <w:i/>
          <w:iCs/>
          <w:lang w:eastAsia="en-NZ"/>
        </w:rPr>
        <w:t>o</w:t>
      </w:r>
      <w:r w:rsidRPr="006F5165">
        <w:rPr>
          <w:bCs/>
          <w:i/>
          <w:iCs/>
          <w:lang w:eastAsia="en-NZ"/>
        </w:rPr>
        <w:t>ffer an increased range of options for care so I can choose who provides care and when it happens</w:t>
      </w:r>
      <w:r w:rsidR="006F5165" w:rsidRPr="006F5165">
        <w:rPr>
          <w:bCs/>
          <w:i/>
          <w:iCs/>
          <w:lang w:eastAsia="en-NZ"/>
        </w:rPr>
        <w:t>.</w:t>
      </w:r>
    </w:p>
    <w:p w14:paraId="4A5C72C9" w14:textId="77777777" w:rsidR="00E77A8A" w:rsidRPr="00EE4DCE" w:rsidRDefault="00A32B87">
      <w:pPr>
        <w:pStyle w:val="ListParagraph"/>
        <w:numPr>
          <w:ilvl w:val="0"/>
          <w:numId w:val="31"/>
        </w:numPr>
        <w:rPr>
          <w:i/>
          <w:iCs/>
        </w:rPr>
      </w:pPr>
      <w:r w:rsidRPr="00EE4DCE">
        <w:t>A similar proportion (</w:t>
      </w:r>
      <w:r w:rsidR="006F5165" w:rsidRPr="00EE4DCE">
        <w:t>56</w:t>
      </w:r>
      <w:r w:rsidRPr="00EE4DCE">
        <w:t xml:space="preserve">%) selected </w:t>
      </w:r>
      <w:r w:rsidR="00E77A8A" w:rsidRPr="00EE4DCE">
        <w:rPr>
          <w:i/>
          <w:iCs/>
        </w:rPr>
        <w:t>DSS could fund a broader range of smaller providers that I could choose from, such as a friend or someone in my community</w:t>
      </w:r>
      <w:r w:rsidRPr="00EE4DCE">
        <w:rPr>
          <w:i/>
          <w:iCs/>
        </w:rPr>
        <w:t>.</w:t>
      </w:r>
    </w:p>
    <w:p w14:paraId="57AC65B4" w14:textId="77777777" w:rsidR="0070029D" w:rsidRPr="0070029D" w:rsidRDefault="00E77A8A">
      <w:pPr>
        <w:pStyle w:val="ListParagraph"/>
        <w:numPr>
          <w:ilvl w:val="0"/>
          <w:numId w:val="3"/>
        </w:numPr>
        <w:rPr>
          <w:bCs/>
          <w:i/>
          <w:iCs/>
          <w:lang w:eastAsia="en-NZ"/>
        </w:rPr>
      </w:pPr>
      <w:r w:rsidRPr="00EE4DCE">
        <w:t>Less than half</w:t>
      </w:r>
      <w:r w:rsidR="000851AF" w:rsidRPr="00EE4DCE">
        <w:t xml:space="preserve"> (4</w:t>
      </w:r>
      <w:r w:rsidR="00EE4DCE" w:rsidRPr="00EE4DCE">
        <w:t>2</w:t>
      </w:r>
      <w:r w:rsidR="000851AF" w:rsidRPr="00EE4DCE">
        <w:t>%)</w:t>
      </w:r>
      <w:r w:rsidRPr="00EE4DCE">
        <w:t xml:space="preserve"> selected </w:t>
      </w:r>
      <w:r w:rsidR="00430929">
        <w:rPr>
          <w:bCs/>
          <w:i/>
          <w:iCs/>
          <w:lang w:eastAsia="en-NZ"/>
        </w:rPr>
        <w:t>s</w:t>
      </w:r>
      <w:r w:rsidRPr="00EE4DCE">
        <w:rPr>
          <w:bCs/>
          <w:i/>
          <w:iCs/>
          <w:lang w:eastAsia="en-NZ"/>
        </w:rPr>
        <w:t>upport to help me access mainstream services;</w:t>
      </w:r>
      <w:r w:rsidRPr="00EE4DCE">
        <w:rPr>
          <w:bCs/>
          <w:lang w:eastAsia="en-NZ"/>
        </w:rPr>
        <w:t xml:space="preserve"> considering that respondents could select as many responses as th</w:t>
      </w:r>
      <w:r w:rsidR="00A32B87" w:rsidRPr="00EE4DCE">
        <w:rPr>
          <w:bCs/>
          <w:lang w:eastAsia="en-NZ"/>
        </w:rPr>
        <w:t>e</w:t>
      </w:r>
      <w:r w:rsidRPr="00EE4DCE">
        <w:rPr>
          <w:bCs/>
          <w:lang w:eastAsia="en-NZ"/>
        </w:rPr>
        <w:t xml:space="preserve">y wanted to, this option </w:t>
      </w:r>
      <w:r w:rsidR="000851AF" w:rsidRPr="00EE4DCE">
        <w:rPr>
          <w:bCs/>
          <w:lang w:eastAsia="en-NZ"/>
        </w:rPr>
        <w:t xml:space="preserve">represents </w:t>
      </w:r>
      <w:r w:rsidR="00A32B87" w:rsidRPr="00EE4DCE">
        <w:rPr>
          <w:bCs/>
          <w:lang w:eastAsia="en-NZ"/>
        </w:rPr>
        <w:t>the least</w:t>
      </w:r>
      <w:r w:rsidR="000851AF" w:rsidRPr="00EE4DCE">
        <w:rPr>
          <w:bCs/>
          <w:lang w:eastAsia="en-NZ"/>
        </w:rPr>
        <w:t xml:space="preserve"> popular </w:t>
      </w:r>
      <w:r w:rsidR="00A32B87" w:rsidRPr="00EE4DCE">
        <w:rPr>
          <w:bCs/>
          <w:lang w:eastAsia="en-NZ"/>
        </w:rPr>
        <w:t>choice</w:t>
      </w:r>
      <w:r w:rsidR="000851AF" w:rsidRPr="00EE4DCE">
        <w:rPr>
          <w:bCs/>
          <w:lang w:eastAsia="en-NZ"/>
        </w:rPr>
        <w:t>.</w:t>
      </w:r>
    </w:p>
    <w:p w14:paraId="0BC69EAF" w14:textId="77777777" w:rsidR="0003705D" w:rsidRPr="00C967AC" w:rsidRDefault="00527CF6">
      <w:pPr>
        <w:pStyle w:val="ListParagraph"/>
        <w:numPr>
          <w:ilvl w:val="0"/>
          <w:numId w:val="3"/>
        </w:numPr>
        <w:rPr>
          <w:i/>
          <w:lang w:eastAsia="en-NZ"/>
        </w:rPr>
      </w:pPr>
      <w:r w:rsidRPr="0070029D">
        <w:rPr>
          <w:color w:val="000000" w:themeColor="text1"/>
          <w:lang w:eastAsia="en-NZ"/>
        </w:rPr>
        <w:t>A small proportion (</w:t>
      </w:r>
      <w:r w:rsidR="00A32B87" w:rsidRPr="0070029D">
        <w:rPr>
          <w:color w:val="000000" w:themeColor="text1"/>
          <w:lang w:eastAsia="en-NZ"/>
        </w:rPr>
        <w:t>8</w:t>
      </w:r>
      <w:r w:rsidRPr="0070029D">
        <w:rPr>
          <w:color w:val="000000" w:themeColor="text1"/>
          <w:lang w:eastAsia="en-NZ"/>
        </w:rPr>
        <w:t xml:space="preserve">%) stated they </w:t>
      </w:r>
      <w:r w:rsidRPr="007C3D1D">
        <w:rPr>
          <w:i/>
          <w:iCs/>
          <w:color w:val="000000" w:themeColor="text1"/>
          <w:lang w:eastAsia="en-NZ"/>
        </w:rPr>
        <w:t>did not know</w:t>
      </w:r>
      <w:r w:rsidR="00B93E8A" w:rsidRPr="0070029D">
        <w:rPr>
          <w:color w:val="000000" w:themeColor="text1"/>
          <w:lang w:eastAsia="en-NZ"/>
        </w:rPr>
        <w:t xml:space="preserve"> and </w:t>
      </w:r>
      <w:r w:rsidR="00E82CB7" w:rsidRPr="0070029D">
        <w:rPr>
          <w:bCs/>
          <w:color w:val="000000" w:themeColor="text1"/>
          <w:lang w:eastAsia="en-NZ"/>
        </w:rPr>
        <w:t>just over one in five respondents (</w:t>
      </w:r>
      <w:r w:rsidR="0047165C" w:rsidRPr="0070029D">
        <w:rPr>
          <w:bCs/>
          <w:color w:val="000000" w:themeColor="text1"/>
          <w:lang w:eastAsia="en-NZ"/>
        </w:rPr>
        <w:t>22%)</w:t>
      </w:r>
      <w:r w:rsidR="00FA3E32" w:rsidRPr="0070029D">
        <w:rPr>
          <w:bCs/>
          <w:color w:val="000000" w:themeColor="text1"/>
          <w:lang w:eastAsia="en-NZ"/>
        </w:rPr>
        <w:t xml:space="preserve"> offered </w:t>
      </w:r>
      <w:r w:rsidR="00FA3E32" w:rsidRPr="007C3D1D">
        <w:rPr>
          <w:bCs/>
          <w:i/>
          <w:iCs/>
          <w:color w:val="000000" w:themeColor="text1"/>
          <w:lang w:eastAsia="en-NZ"/>
        </w:rPr>
        <w:t>another perspective</w:t>
      </w:r>
      <w:r w:rsidR="007C3D1D">
        <w:t>.</w:t>
      </w:r>
    </w:p>
    <w:p w14:paraId="5DC24F74" w14:textId="77777777" w:rsidR="00015C5B" w:rsidRPr="00015C5B" w:rsidRDefault="00015C5B" w:rsidP="00015C5B">
      <w:pPr>
        <w:ind w:left="360"/>
      </w:pPr>
      <w:r w:rsidRPr="00E60282">
        <w:t>Points made by those who selected</w:t>
      </w:r>
      <w:r w:rsidRPr="00015C5B">
        <w:rPr>
          <w:i/>
          <w:iCs/>
        </w:rPr>
        <w:t xml:space="preserve"> Other</w:t>
      </w:r>
      <w:r>
        <w:t>.</w:t>
      </w:r>
    </w:p>
    <w:p w14:paraId="026EF19B" w14:textId="77777777" w:rsidR="00C967AC" w:rsidRPr="00C967AC" w:rsidRDefault="00697F55">
      <w:pPr>
        <w:pStyle w:val="ListParagraph"/>
        <w:numPr>
          <w:ilvl w:val="1"/>
          <w:numId w:val="3"/>
        </w:numPr>
        <w:rPr>
          <w:bCs/>
          <w:i/>
          <w:iCs/>
          <w:lang w:eastAsia="en-NZ"/>
        </w:rPr>
      </w:pPr>
      <w:r>
        <w:rPr>
          <w:bCs/>
          <w:lang w:eastAsia="en-NZ"/>
        </w:rPr>
        <w:t xml:space="preserve">More </w:t>
      </w:r>
      <w:r w:rsidR="00DF3A95">
        <w:rPr>
          <w:bCs/>
          <w:lang w:eastAsia="en-NZ"/>
        </w:rPr>
        <w:t>autonomy, choice, flexibility in how I use budget for support</w:t>
      </w:r>
      <w:r w:rsidR="00F74C18">
        <w:rPr>
          <w:bCs/>
          <w:lang w:eastAsia="en-NZ"/>
        </w:rPr>
        <w:t>, including making it easier to do so via removing barriers/admin</w:t>
      </w:r>
      <w:r w:rsidR="00DF3A95">
        <w:rPr>
          <w:bCs/>
          <w:lang w:eastAsia="en-NZ"/>
        </w:rPr>
        <w:t xml:space="preserve"> (36)</w:t>
      </w:r>
    </w:p>
    <w:p w14:paraId="75378053" w14:textId="77777777" w:rsidR="00066F08" w:rsidRDefault="00F74C18">
      <w:pPr>
        <w:pStyle w:val="ListParagraph"/>
        <w:numPr>
          <w:ilvl w:val="1"/>
          <w:numId w:val="3"/>
        </w:numPr>
        <w:rPr>
          <w:lang w:eastAsia="en-NZ"/>
        </w:rPr>
      </w:pPr>
      <w:r w:rsidRPr="00F74C18">
        <w:rPr>
          <w:bCs/>
          <w:lang w:eastAsia="en-NZ"/>
        </w:rPr>
        <w:t>Assistance in navigating the system (11)</w:t>
      </w:r>
    </w:p>
    <w:p w14:paraId="6D42F91F" w14:textId="77777777" w:rsidR="00F74C18" w:rsidRPr="00F74C18" w:rsidRDefault="00967E66">
      <w:pPr>
        <w:pStyle w:val="ListParagraph"/>
        <w:numPr>
          <w:ilvl w:val="1"/>
          <w:numId w:val="3"/>
        </w:numPr>
        <w:rPr>
          <w:bCs/>
          <w:lang w:eastAsia="en-NZ"/>
        </w:rPr>
      </w:pPr>
      <w:r>
        <w:rPr>
          <w:bCs/>
          <w:lang w:eastAsia="en-NZ"/>
        </w:rPr>
        <w:t>More c</w:t>
      </w:r>
      <w:r w:rsidR="00142BAF">
        <w:rPr>
          <w:bCs/>
          <w:lang w:eastAsia="en-NZ"/>
        </w:rPr>
        <w:t>hoice in providers (</w:t>
      </w:r>
      <w:r w:rsidR="004A5F6F">
        <w:rPr>
          <w:bCs/>
          <w:lang w:eastAsia="en-NZ"/>
        </w:rPr>
        <w:t>6</w:t>
      </w:r>
      <w:r w:rsidR="00142BAF">
        <w:rPr>
          <w:bCs/>
          <w:lang w:eastAsia="en-NZ"/>
        </w:rPr>
        <w:t>)</w:t>
      </w:r>
    </w:p>
    <w:p w14:paraId="3D5C0CAD" w14:textId="77777777" w:rsidR="00126B80" w:rsidRPr="00E126AF" w:rsidRDefault="00142BAF">
      <w:pPr>
        <w:pStyle w:val="ListParagraph"/>
        <w:numPr>
          <w:ilvl w:val="1"/>
          <w:numId w:val="3"/>
        </w:numPr>
        <w:rPr>
          <w:lang w:eastAsia="en-NZ"/>
        </w:rPr>
      </w:pPr>
      <w:r>
        <w:rPr>
          <w:bCs/>
          <w:lang w:eastAsia="en-NZ"/>
        </w:rPr>
        <w:t>Four or fewer respondents made additional comments o</w:t>
      </w:r>
      <w:r w:rsidR="00AC08F2">
        <w:rPr>
          <w:bCs/>
          <w:lang w:eastAsia="en-NZ"/>
        </w:rPr>
        <w:t>r</w:t>
      </w:r>
      <w:r>
        <w:rPr>
          <w:bCs/>
          <w:lang w:eastAsia="en-NZ"/>
        </w:rPr>
        <w:t xml:space="preserve"> requests</w:t>
      </w:r>
      <w:r w:rsidR="00152272">
        <w:rPr>
          <w:bCs/>
          <w:lang w:eastAsia="en-NZ"/>
        </w:rPr>
        <w:t xml:space="preserve"> </w:t>
      </w:r>
      <w:r w:rsidR="00CF2B04">
        <w:rPr>
          <w:bCs/>
          <w:lang w:eastAsia="en-NZ"/>
        </w:rPr>
        <w:t>s</w:t>
      </w:r>
      <w:r w:rsidR="00152272">
        <w:rPr>
          <w:bCs/>
          <w:lang w:eastAsia="en-NZ"/>
        </w:rPr>
        <w:t>uch as more fu</w:t>
      </w:r>
      <w:r w:rsidR="00CF2B04">
        <w:rPr>
          <w:bCs/>
          <w:lang w:eastAsia="en-NZ"/>
        </w:rPr>
        <w:t>nd</w:t>
      </w:r>
      <w:r w:rsidR="00152272">
        <w:rPr>
          <w:bCs/>
          <w:lang w:eastAsia="en-NZ"/>
        </w:rPr>
        <w:t xml:space="preserve">ing, </w:t>
      </w:r>
      <w:r w:rsidR="008C36BD">
        <w:rPr>
          <w:bCs/>
          <w:lang w:eastAsia="en-NZ"/>
        </w:rPr>
        <w:t xml:space="preserve">help </w:t>
      </w:r>
      <w:r w:rsidR="00384200">
        <w:rPr>
          <w:bCs/>
          <w:lang w:eastAsia="en-NZ"/>
        </w:rPr>
        <w:t>to</w:t>
      </w:r>
      <w:r w:rsidR="008C36BD">
        <w:rPr>
          <w:bCs/>
          <w:lang w:eastAsia="en-NZ"/>
        </w:rPr>
        <w:t xml:space="preserve"> do more</w:t>
      </w:r>
      <w:r w:rsidR="00384200">
        <w:rPr>
          <w:bCs/>
          <w:lang w:eastAsia="en-NZ"/>
        </w:rPr>
        <w:t xml:space="preserve"> activities</w:t>
      </w:r>
      <w:r w:rsidR="00E34266">
        <w:rPr>
          <w:bCs/>
          <w:lang w:eastAsia="en-NZ"/>
        </w:rPr>
        <w:t xml:space="preserve">, </w:t>
      </w:r>
      <w:r w:rsidR="000D530D">
        <w:rPr>
          <w:bCs/>
          <w:lang w:eastAsia="en-NZ"/>
        </w:rPr>
        <w:t xml:space="preserve">more information on respite, </w:t>
      </w:r>
      <w:r w:rsidR="000D530D" w:rsidRPr="00E126AF">
        <w:rPr>
          <w:bCs/>
          <w:lang w:eastAsia="en-NZ"/>
        </w:rPr>
        <w:t>a</w:t>
      </w:r>
      <w:r w:rsidR="00E126AF" w:rsidRPr="00E126AF">
        <w:rPr>
          <w:bCs/>
          <w:lang w:eastAsia="en-NZ"/>
        </w:rPr>
        <w:t>nd, assistance to find work.</w:t>
      </w:r>
    </w:p>
    <w:p w14:paraId="0F5F30C7" w14:textId="77777777" w:rsidR="007D2522" w:rsidRDefault="007D2522" w:rsidP="00416389">
      <w:r>
        <w:br w:type="page"/>
      </w:r>
    </w:p>
    <w:p w14:paraId="51DEF34C" w14:textId="77777777" w:rsidR="008F1367" w:rsidRPr="006B3FDF" w:rsidRDefault="008F1367" w:rsidP="008F1367">
      <w:pPr>
        <w:pStyle w:val="Heading5"/>
      </w:pPr>
      <w:r w:rsidRPr="006B3FDF">
        <w:t>2</w:t>
      </w:r>
      <w:r w:rsidR="006B3FDF" w:rsidRPr="006B3FDF">
        <w:t>2.</w:t>
      </w:r>
      <w:r w:rsidRPr="006B3FDF">
        <w:t xml:space="preserve"> </w:t>
      </w:r>
      <w:r w:rsidR="00CE35C0">
        <w:t xml:space="preserve">Providing services that work well for all users </w:t>
      </w:r>
      <w:r w:rsidR="00985BC2">
        <w:tab/>
      </w:r>
      <w:r w:rsidR="00C376EE">
        <w:tab/>
      </w:r>
      <w:r w:rsidR="00686427">
        <w:t>9</w:t>
      </w:r>
      <w:r w:rsidR="00C376EE">
        <w:t>50+ comments</w:t>
      </w:r>
    </w:p>
    <w:p w14:paraId="71287C81" w14:textId="77777777" w:rsidR="00802179" w:rsidRPr="00802179" w:rsidRDefault="008F1367" w:rsidP="00802179">
      <w:pPr>
        <w:rPr>
          <w:lang w:eastAsia="en-NZ"/>
        </w:rPr>
      </w:pPr>
      <w:r w:rsidRPr="00B46B8D">
        <w:rPr>
          <w:rFonts w:ascii="Roboto" w:hAnsi="Roboto"/>
          <w:bCs/>
          <w:lang w:eastAsia="en-NZ"/>
        </w:rPr>
        <w:t>Respondents were asked</w:t>
      </w:r>
      <w:r w:rsidRPr="00154A31">
        <w:rPr>
          <w:lang w:eastAsia="en-NZ"/>
        </w:rPr>
        <w:t>:</w:t>
      </w:r>
      <w:r w:rsidR="00802179">
        <w:rPr>
          <w:lang w:eastAsia="en-NZ"/>
        </w:rPr>
        <w:t xml:space="preserve"> </w:t>
      </w:r>
      <w:r w:rsidR="00802179" w:rsidRPr="00802179">
        <w:rPr>
          <w:i/>
          <w:iCs/>
          <w:lang w:eastAsia="en-NZ"/>
        </w:rPr>
        <w:t>How could DSS improve, or add to the services we provide, so they work well for all users?</w:t>
      </w:r>
    </w:p>
    <w:p w14:paraId="393D4F29" w14:textId="77777777" w:rsidR="00C847F6" w:rsidRPr="00C847F6" w:rsidRDefault="00C847F6" w:rsidP="00392264">
      <w:pPr>
        <w:pStyle w:val="Heading8"/>
      </w:pPr>
      <w:r>
        <w:t xml:space="preserve">Funding </w:t>
      </w:r>
      <w:r w:rsidR="004056F5">
        <w:t>improvements</w:t>
      </w:r>
      <w:r w:rsidR="00392264" w:rsidRPr="00392264">
        <w:t xml:space="preserve"> (</w:t>
      </w:r>
      <w:r w:rsidR="005A4729">
        <w:t>2</w:t>
      </w:r>
      <w:r w:rsidR="00031CBF">
        <w:t>55</w:t>
      </w:r>
      <w:r w:rsidR="00392264" w:rsidRPr="00392264">
        <w:t>)</w:t>
      </w:r>
    </w:p>
    <w:p w14:paraId="001299C3" w14:textId="77777777" w:rsidR="005C7FE6" w:rsidRPr="005C7FE6" w:rsidRDefault="005C7FE6" w:rsidP="005C7FE6">
      <w:r>
        <w:t xml:space="preserve">A </w:t>
      </w:r>
      <w:r w:rsidR="005125C8">
        <w:t xml:space="preserve">very large number of </w:t>
      </w:r>
      <w:r w:rsidR="00505F8B">
        <w:t xml:space="preserve">comments were made </w:t>
      </w:r>
      <w:r w:rsidR="00336B24">
        <w:t>on the</w:t>
      </w:r>
      <w:r w:rsidR="00162315">
        <w:t xml:space="preserve"> various ways in which </w:t>
      </w:r>
      <w:r w:rsidR="002360CC">
        <w:t>funding</w:t>
      </w:r>
      <w:r w:rsidR="00336B24">
        <w:t xml:space="preserve"> impacts on the</w:t>
      </w:r>
      <w:r w:rsidR="0071147A">
        <w:t xml:space="preserve"> way that services are provided</w:t>
      </w:r>
      <w:r w:rsidR="002360CC">
        <w:t xml:space="preserve">. </w:t>
      </w:r>
    </w:p>
    <w:p w14:paraId="64A1745A" w14:textId="77777777" w:rsidR="00392264" w:rsidRPr="00392264" w:rsidRDefault="0035260A" w:rsidP="00392264">
      <w:pPr>
        <w:pStyle w:val="Heading9"/>
      </w:pPr>
      <w:r>
        <w:t xml:space="preserve">Less </w:t>
      </w:r>
      <w:r w:rsidR="001E1E8D">
        <w:t>restrictions</w:t>
      </w:r>
      <w:r w:rsidR="00E62F34">
        <w:t xml:space="preserve">, more autonomy, choice, </w:t>
      </w:r>
      <w:r w:rsidR="00686427">
        <w:t>and</w:t>
      </w:r>
      <w:r w:rsidR="00E62F34">
        <w:t xml:space="preserve"> flexibility</w:t>
      </w:r>
      <w:r w:rsidR="001C0204">
        <w:t xml:space="preserve"> (</w:t>
      </w:r>
      <w:r w:rsidR="00447852">
        <w:t>1</w:t>
      </w:r>
      <w:r w:rsidR="00031CBF">
        <w:t>53</w:t>
      </w:r>
      <w:r w:rsidR="001C0204">
        <w:t>)</w:t>
      </w:r>
    </w:p>
    <w:p w14:paraId="20F98879" w14:textId="77777777" w:rsidR="00FC69DD" w:rsidRDefault="00447852" w:rsidP="00447852">
      <w:r>
        <w:t xml:space="preserve">A </w:t>
      </w:r>
      <w:r w:rsidR="00761F4F">
        <w:t xml:space="preserve">large number of </w:t>
      </w:r>
      <w:r w:rsidR="00585DC0">
        <w:t>comments assessed</w:t>
      </w:r>
      <w:r w:rsidR="00AC2AD1">
        <w:t xml:space="preserve"> </w:t>
      </w:r>
      <w:r w:rsidR="00B96358">
        <w:t xml:space="preserve">DSS funding </w:t>
      </w:r>
      <w:r w:rsidR="00585DC0">
        <w:t>a</w:t>
      </w:r>
      <w:r w:rsidR="0071147A">
        <w:t>s</w:t>
      </w:r>
      <w:r w:rsidR="00B96358">
        <w:t xml:space="preserve"> too restrictive, </w:t>
      </w:r>
      <w:r w:rsidR="00197A8D">
        <w:t xml:space="preserve">rigid, inflexible, </w:t>
      </w:r>
      <w:r w:rsidR="00585DC0">
        <w:t>or</w:t>
      </w:r>
      <w:r w:rsidR="00DB453E">
        <w:t xml:space="preserve"> not responsive to the needs of disabled people</w:t>
      </w:r>
      <w:r w:rsidR="00DB4D8E">
        <w:t>.</w:t>
      </w:r>
      <w:r w:rsidR="009C32DD">
        <w:t xml:space="preserve"> Often this sentiment was paired with </w:t>
      </w:r>
      <w:r w:rsidR="00195928">
        <w:t>a call for DSS to trust</w:t>
      </w:r>
      <w:r w:rsidR="006D2510">
        <w:t xml:space="preserve"> disabled people </w:t>
      </w:r>
      <w:r w:rsidR="00D81D65">
        <w:t>and their whānau</w:t>
      </w:r>
      <w:r w:rsidR="006D2510">
        <w:t xml:space="preserve"> to manage their funding</w:t>
      </w:r>
      <w:r w:rsidR="0021793E">
        <w:t xml:space="preserve"> with full autonomy and choice </w:t>
      </w:r>
      <w:r w:rsidR="00821B81">
        <w:t xml:space="preserve">to meet their needs. </w:t>
      </w:r>
      <w:r w:rsidR="00CD578C">
        <w:t xml:space="preserve">A </w:t>
      </w:r>
      <w:r w:rsidR="00F7156E">
        <w:t>significant</w:t>
      </w:r>
      <w:r w:rsidR="00700A75">
        <w:t xml:space="preserve"> barrier </w:t>
      </w:r>
      <w:r w:rsidR="00585DC0">
        <w:t>– as</w:t>
      </w:r>
      <w:r w:rsidR="00700A75">
        <w:t xml:space="preserve"> </w:t>
      </w:r>
      <w:r w:rsidR="00301492">
        <w:t>argued by</w:t>
      </w:r>
      <w:r w:rsidR="00C47A3B">
        <w:t xml:space="preserve"> a considerable number </w:t>
      </w:r>
      <w:r w:rsidR="00585DC0">
        <w:t>–</w:t>
      </w:r>
      <w:r w:rsidR="00C47A3B">
        <w:t xml:space="preserve"> was the administrative burden of </w:t>
      </w:r>
      <w:r w:rsidR="00CC7699">
        <w:t xml:space="preserve">accessing </w:t>
      </w:r>
      <w:r w:rsidR="00C47A3B">
        <w:t>IF.</w:t>
      </w:r>
    </w:p>
    <w:p w14:paraId="1FF56107" w14:textId="77777777" w:rsidR="00DE4E21" w:rsidRPr="00DE4E21" w:rsidRDefault="00DE4E21" w:rsidP="00F74B06">
      <w:pPr>
        <w:pStyle w:val="Quote"/>
      </w:pPr>
      <w:r w:rsidRPr="00DE4E21">
        <w:t xml:space="preserve">Not being questioned for all purchases (and need to be answered) </w:t>
      </w:r>
      <w:r w:rsidR="00785750">
        <w:t xml:space="preserve">[Host] </w:t>
      </w:r>
      <w:r w:rsidRPr="00DE4E21">
        <w:t>ask the same question for each purchase.</w:t>
      </w:r>
    </w:p>
    <w:p w14:paraId="2397FF91" w14:textId="77777777" w:rsidR="00A85832" w:rsidRPr="00A85832" w:rsidRDefault="00A85832" w:rsidP="00F74B06">
      <w:pPr>
        <w:pStyle w:val="Quote"/>
      </w:pPr>
      <w:r w:rsidRPr="00606C52">
        <w:t>Many families do not necessarily want full responsibility for managing a flexible funding budget. They simply want enough flexibility to make decisions that genuinely work for their circumstances without unnecessary complexity or scrutiny.</w:t>
      </w:r>
    </w:p>
    <w:p w14:paraId="19343618" w14:textId="77777777" w:rsidR="003C1D67" w:rsidRPr="003C1D67" w:rsidRDefault="00C23856" w:rsidP="003C1D67">
      <w:r>
        <w:t xml:space="preserve">Further, </w:t>
      </w:r>
      <w:r w:rsidR="00CF6E94">
        <w:t xml:space="preserve">many </w:t>
      </w:r>
      <w:r w:rsidR="00832FE0">
        <w:t xml:space="preserve">supported the notion for </w:t>
      </w:r>
      <w:r w:rsidR="00997762">
        <w:t xml:space="preserve">funding </w:t>
      </w:r>
      <w:r w:rsidR="00C306B9">
        <w:t>eligibility criteria be expanded</w:t>
      </w:r>
      <w:r w:rsidR="005F0D5C">
        <w:t xml:space="preserve"> and to remove </w:t>
      </w:r>
      <w:r w:rsidR="00B93BCD">
        <w:t xml:space="preserve">restrictive </w:t>
      </w:r>
      <w:r w:rsidR="00CE298E">
        <w:t>categories of s</w:t>
      </w:r>
      <w:r w:rsidR="00BB6E7F">
        <w:t xml:space="preserve">upport. </w:t>
      </w:r>
      <w:r w:rsidR="002E48DD">
        <w:t xml:space="preserve">Implementing </w:t>
      </w:r>
      <w:r w:rsidR="006D4F3A">
        <w:t>direct personal budgets through</w:t>
      </w:r>
      <w:r w:rsidR="002E48DD">
        <w:t xml:space="preserve"> EGL princi</w:t>
      </w:r>
      <w:r w:rsidR="005B6480">
        <w:t>ples</w:t>
      </w:r>
      <w:r w:rsidR="001402D5">
        <w:t xml:space="preserve"> </w:t>
      </w:r>
      <w:r w:rsidR="00BF3B4F">
        <w:t xml:space="preserve">to facilitate </w:t>
      </w:r>
      <w:r w:rsidR="005C33EE">
        <w:t xml:space="preserve">full </w:t>
      </w:r>
      <w:r w:rsidR="00A93507">
        <w:t>choice, autonomy</w:t>
      </w:r>
      <w:r w:rsidR="00CD3566">
        <w:t>, and flexibility</w:t>
      </w:r>
      <w:r w:rsidR="00145170">
        <w:t xml:space="preserve"> </w:t>
      </w:r>
      <w:r w:rsidR="005C33EE">
        <w:t xml:space="preserve">was </w:t>
      </w:r>
      <w:r w:rsidR="0003645F">
        <w:t>supported</w:t>
      </w:r>
      <w:r w:rsidR="00142119">
        <w:t xml:space="preserve"> by a </w:t>
      </w:r>
      <w:r w:rsidR="00CC6A35">
        <w:t>moderate</w:t>
      </w:r>
      <w:r w:rsidR="00142119">
        <w:t xml:space="preserve"> number.</w:t>
      </w:r>
    </w:p>
    <w:p w14:paraId="030BF716" w14:textId="77777777" w:rsidR="004271FE" w:rsidRPr="004271FE" w:rsidRDefault="009D4AE6" w:rsidP="00F74B06">
      <w:pPr>
        <w:pStyle w:val="Quote"/>
      </w:pPr>
      <w:r w:rsidRPr="009D4AE6">
        <w:t xml:space="preserve">I enjoyed my </w:t>
      </w:r>
      <w:r w:rsidR="004A1055">
        <w:t>EG</w:t>
      </w:r>
      <w:r w:rsidRPr="009D4AE6">
        <w:t>L funding where I have one personal budget and I can tailor it to my needs, which change often.</w:t>
      </w:r>
    </w:p>
    <w:p w14:paraId="7D12BB97" w14:textId="77777777" w:rsidR="00E62F34" w:rsidRPr="00E62F34" w:rsidRDefault="00D871D0" w:rsidP="00E62F34">
      <w:pPr>
        <w:rPr>
          <w:lang w:val="en-AU"/>
        </w:rPr>
      </w:pPr>
      <w:r>
        <w:rPr>
          <w:lang w:val="en-AU"/>
        </w:rPr>
        <w:t>A moderate number of comments were made that supported h</w:t>
      </w:r>
      <w:r w:rsidR="00BD51C5">
        <w:rPr>
          <w:lang w:val="en-AU"/>
        </w:rPr>
        <w:t>aving t</w:t>
      </w:r>
      <w:r w:rsidR="00E62F34">
        <w:rPr>
          <w:lang w:val="en-AU"/>
        </w:rPr>
        <w:t xml:space="preserve">he ability to </w:t>
      </w:r>
      <w:r w:rsidR="0038432C">
        <w:rPr>
          <w:lang w:val="en-AU"/>
        </w:rPr>
        <w:t>directly pay</w:t>
      </w:r>
      <w:r w:rsidR="003B10B4">
        <w:rPr>
          <w:lang w:val="en-AU"/>
        </w:rPr>
        <w:t xml:space="preserve"> w</w:t>
      </w:r>
      <w:r w:rsidR="003B6027">
        <w:rPr>
          <w:lang w:val="en-AU"/>
        </w:rPr>
        <w:t>hānau as paid carers</w:t>
      </w:r>
      <w:r w:rsidR="0038432C">
        <w:rPr>
          <w:lang w:val="en-AU"/>
        </w:rPr>
        <w:t xml:space="preserve"> as opposed to an agency</w:t>
      </w:r>
      <w:r>
        <w:rPr>
          <w:lang w:val="en-AU"/>
        </w:rPr>
        <w:t>.</w:t>
      </w:r>
      <w:r w:rsidR="0031748E">
        <w:rPr>
          <w:lang w:val="en-AU"/>
        </w:rPr>
        <w:t xml:space="preserve"> The main points articulated in support </w:t>
      </w:r>
      <w:r>
        <w:rPr>
          <w:lang w:val="en-AU"/>
        </w:rPr>
        <w:t>of</w:t>
      </w:r>
      <w:r w:rsidR="0031748E">
        <w:rPr>
          <w:lang w:val="en-AU"/>
        </w:rPr>
        <w:t xml:space="preserve"> this were</w:t>
      </w:r>
      <w:r w:rsidR="00DF2642">
        <w:rPr>
          <w:lang w:val="en-AU"/>
        </w:rPr>
        <w:t xml:space="preserve"> that</w:t>
      </w:r>
      <w:r w:rsidR="0031748E">
        <w:rPr>
          <w:lang w:val="en-AU"/>
        </w:rPr>
        <w:t xml:space="preserve"> </w:t>
      </w:r>
      <w:r w:rsidR="002660CC">
        <w:rPr>
          <w:lang w:val="en-AU"/>
        </w:rPr>
        <w:t xml:space="preserve">family and whānau understand the needs of their loved one best; </w:t>
      </w:r>
      <w:r w:rsidR="00DF2642">
        <w:rPr>
          <w:lang w:val="en-AU"/>
        </w:rPr>
        <w:t xml:space="preserve">that this is a </w:t>
      </w:r>
      <w:r w:rsidR="00FF4A03">
        <w:rPr>
          <w:lang w:val="en-AU"/>
        </w:rPr>
        <w:t>more trustworthy and</w:t>
      </w:r>
      <w:r w:rsidR="002660CC">
        <w:rPr>
          <w:lang w:val="en-AU"/>
        </w:rPr>
        <w:t xml:space="preserve"> convenient</w:t>
      </w:r>
      <w:r w:rsidR="00DF2642">
        <w:rPr>
          <w:lang w:val="en-AU"/>
        </w:rPr>
        <w:t xml:space="preserve"> system</w:t>
      </w:r>
      <w:r w:rsidR="002660CC">
        <w:rPr>
          <w:lang w:val="en-AU"/>
        </w:rPr>
        <w:t xml:space="preserve">; </w:t>
      </w:r>
      <w:r w:rsidR="00D65FEE">
        <w:rPr>
          <w:lang w:val="en-AU"/>
        </w:rPr>
        <w:t xml:space="preserve">concern </w:t>
      </w:r>
      <w:r w:rsidR="00EB0845">
        <w:rPr>
          <w:lang w:val="en-AU"/>
        </w:rPr>
        <w:t xml:space="preserve">over the high cost of </w:t>
      </w:r>
      <w:r w:rsidR="00191DDF">
        <w:rPr>
          <w:lang w:val="en-AU"/>
        </w:rPr>
        <w:t>u</w:t>
      </w:r>
      <w:r w:rsidR="00EB0845">
        <w:rPr>
          <w:lang w:val="en-AU"/>
        </w:rPr>
        <w:t>sing service</w:t>
      </w:r>
      <w:r w:rsidR="00D65FEE">
        <w:rPr>
          <w:lang w:val="en-AU"/>
        </w:rPr>
        <w:t xml:space="preserve"> providers; and a general embodiment of more choice and flexibility within </w:t>
      </w:r>
      <w:r w:rsidR="00EB0845">
        <w:rPr>
          <w:lang w:val="en-AU"/>
        </w:rPr>
        <w:t>daily</w:t>
      </w:r>
      <w:r w:rsidR="00D65FEE">
        <w:rPr>
          <w:lang w:val="en-AU"/>
        </w:rPr>
        <w:t xml:space="preserve"> lives.</w:t>
      </w:r>
    </w:p>
    <w:p w14:paraId="52B37D54" w14:textId="77777777" w:rsidR="00A27FDC" w:rsidRPr="00A27FDC" w:rsidRDefault="00041CBC" w:rsidP="00F74B06">
      <w:pPr>
        <w:pStyle w:val="Quote"/>
      </w:pPr>
      <w:r w:rsidRPr="00041CBC">
        <w:t>The current system tends to favour formal providers, but that should not be the only option available.</w:t>
      </w:r>
      <w:r w:rsidR="00433168">
        <w:t xml:space="preserve"> </w:t>
      </w:r>
      <w:r w:rsidRPr="00041CBC">
        <w:t>Families should have greater flexibility to use trusted people who already know the disabled person and have existing relationships with them, where appropriate safeguards are in place.</w:t>
      </w:r>
      <w:r w:rsidR="00433168">
        <w:t xml:space="preserve"> </w:t>
      </w:r>
      <w:r w:rsidRPr="00041CBC">
        <w:t>For my son, trust and familiarity are extremely important.</w:t>
      </w:r>
    </w:p>
    <w:p w14:paraId="4ADBD875" w14:textId="77777777" w:rsidR="001C0204" w:rsidRPr="001C0204" w:rsidRDefault="00B01481" w:rsidP="005A2AE9">
      <w:pPr>
        <w:pStyle w:val="Heading9"/>
      </w:pPr>
      <w:r>
        <w:t>More funding</w:t>
      </w:r>
      <w:r w:rsidR="005A2AE9">
        <w:t xml:space="preserve"> </w:t>
      </w:r>
      <w:r w:rsidR="00247E3C">
        <w:t xml:space="preserve">and financial support </w:t>
      </w:r>
      <w:r w:rsidR="005A2AE9">
        <w:t>(</w:t>
      </w:r>
      <w:r w:rsidR="00FC3608">
        <w:t>40)</w:t>
      </w:r>
    </w:p>
    <w:p w14:paraId="6F0BCB48" w14:textId="77777777" w:rsidR="004148BE" w:rsidRDefault="0039793B" w:rsidP="0021737B">
      <w:r>
        <w:t xml:space="preserve">In the context of providing services that work well </w:t>
      </w:r>
      <w:r w:rsidR="004148BE">
        <w:t xml:space="preserve">for all users, a considerable number of comments were made simply stating that </w:t>
      </w:r>
      <w:r w:rsidR="00162447">
        <w:t xml:space="preserve">more funding and financial support </w:t>
      </w:r>
      <w:r w:rsidR="004148BE">
        <w:t>is needed. This applied to</w:t>
      </w:r>
      <w:r w:rsidR="00AF1FE1">
        <w:t xml:space="preserve"> the disabled person themselves</w:t>
      </w:r>
      <w:r w:rsidR="004148BE">
        <w:t xml:space="preserve">, </w:t>
      </w:r>
      <w:r w:rsidR="00AF1FE1">
        <w:t>carers receiving more support</w:t>
      </w:r>
      <w:r w:rsidR="004148BE">
        <w:t xml:space="preserve">, and </w:t>
      </w:r>
      <w:r w:rsidR="00A909DD">
        <w:t>generalised support for services to receive more funding.</w:t>
      </w:r>
      <w:r w:rsidR="00AF1FE1">
        <w:t xml:space="preserve"> </w:t>
      </w:r>
      <w:r w:rsidR="007C5BAC">
        <w:t xml:space="preserve">The example below is one of several where people outlined the </w:t>
      </w:r>
      <w:r w:rsidR="00C80F16">
        <w:t xml:space="preserve">high </w:t>
      </w:r>
      <w:r w:rsidR="007C5BAC">
        <w:t xml:space="preserve">cost of items required </w:t>
      </w:r>
      <w:r w:rsidR="00C80F16">
        <w:t xml:space="preserve">simply </w:t>
      </w:r>
      <w:r w:rsidR="007C5BAC">
        <w:t>for daily living.</w:t>
      </w:r>
    </w:p>
    <w:p w14:paraId="32826DA3" w14:textId="77777777" w:rsidR="007C5BAC" w:rsidRPr="007C5BAC" w:rsidRDefault="007C5BAC" w:rsidP="007C5BAC">
      <w:pPr>
        <w:pStyle w:val="Quote"/>
      </w:pPr>
      <w:r>
        <w:t>[Name]’s</w:t>
      </w:r>
      <w:r w:rsidRPr="007C5BAC">
        <w:t xml:space="preserve"> iPad (primary means of communication) cost $1000 and he has three to keep up with flat batteries and usually one is always in repair. He is really lucky we have fought for funding for one and self-fund the others.</w:t>
      </w:r>
      <w:r>
        <w:t xml:space="preserve"> i</w:t>
      </w:r>
      <w:r w:rsidRPr="007C5BAC">
        <w:t>Pads and communication therapy for non-verbal people should be a right.</w:t>
      </w:r>
    </w:p>
    <w:p w14:paraId="50B4D005" w14:textId="77777777" w:rsidR="0021737B" w:rsidRPr="00195764" w:rsidRDefault="00BB102D" w:rsidP="0021737B">
      <w:r>
        <w:t xml:space="preserve">Some made </w:t>
      </w:r>
      <w:r w:rsidR="004148BE">
        <w:t>broad</w:t>
      </w:r>
      <w:r>
        <w:t xml:space="preserve"> requests</w:t>
      </w:r>
      <w:r w:rsidR="004148BE">
        <w:t xml:space="preserve"> for “more funding”</w:t>
      </w:r>
      <w:r>
        <w:t>, while others elaborate</w:t>
      </w:r>
      <w:r w:rsidR="000A0E64">
        <w:t>d</w:t>
      </w:r>
      <w:r w:rsidR="00394546">
        <w:t>, for example that</w:t>
      </w:r>
      <w:r w:rsidR="00C4153A">
        <w:t xml:space="preserve"> increase</w:t>
      </w:r>
      <w:r w:rsidR="00394546">
        <w:t>s</w:t>
      </w:r>
      <w:r w:rsidR="00C4153A">
        <w:t xml:space="preserve"> in financial support be linked to inflation, </w:t>
      </w:r>
      <w:r w:rsidR="00394546">
        <w:t>that support not be</w:t>
      </w:r>
      <w:r w:rsidR="00C4153A">
        <w:t xml:space="preserve"> taxed</w:t>
      </w:r>
      <w:r w:rsidR="000A0E64">
        <w:t>, that it is difficult to</w:t>
      </w:r>
      <w:r w:rsidR="00221ADD">
        <w:t xml:space="preserve"> afford </w:t>
      </w:r>
      <w:r w:rsidR="000A0E64">
        <w:t xml:space="preserve">to get the </w:t>
      </w:r>
      <w:r w:rsidR="00221ADD">
        <w:t xml:space="preserve">supports </w:t>
      </w:r>
      <w:r w:rsidR="000A0E64">
        <w:t xml:space="preserve">that are needed, and a </w:t>
      </w:r>
      <w:r w:rsidR="00127093">
        <w:t xml:space="preserve">few </w:t>
      </w:r>
      <w:r w:rsidR="00997762">
        <w:t>who stated that</w:t>
      </w:r>
      <w:r w:rsidR="00DA0433">
        <w:t xml:space="preserve"> funding </w:t>
      </w:r>
      <w:r w:rsidR="00997762">
        <w:t xml:space="preserve">needs to increase just </w:t>
      </w:r>
      <w:r w:rsidR="00DA0433">
        <w:t>to meet</w:t>
      </w:r>
      <w:r w:rsidR="00127093">
        <w:t xml:space="preserve"> basic needs </w:t>
      </w:r>
      <w:r w:rsidR="00997762">
        <w:t>including</w:t>
      </w:r>
      <w:r w:rsidR="00127093">
        <w:t xml:space="preserve"> adaptive equipment</w:t>
      </w:r>
      <w:r w:rsidR="00430DC6">
        <w:t>. A few made reference to funding cuts.</w:t>
      </w:r>
    </w:p>
    <w:p w14:paraId="439D266F" w14:textId="77777777" w:rsidR="00C80F16" w:rsidRDefault="00E2661B" w:rsidP="00F74B06">
      <w:pPr>
        <w:pStyle w:val="Quote"/>
      </w:pPr>
      <w:r w:rsidRPr="00E2661B">
        <w:t>Provide more funding so that we can actually afford the supports that work.</w:t>
      </w:r>
    </w:p>
    <w:p w14:paraId="7ED84943" w14:textId="77777777" w:rsidR="00B81836" w:rsidRPr="00BD2175" w:rsidRDefault="0021737B" w:rsidP="00F74B06">
      <w:pPr>
        <w:pStyle w:val="Quote"/>
      </w:pPr>
      <w:r w:rsidRPr="0021737B">
        <w:t>Having the right amount of funding to meet support need</w:t>
      </w:r>
      <w:r>
        <w:t>.</w:t>
      </w:r>
    </w:p>
    <w:p w14:paraId="4A7F807B" w14:textId="77777777" w:rsidR="00547EE8" w:rsidRPr="00AD4530" w:rsidRDefault="007822F4" w:rsidP="00BB6E61">
      <w:pPr>
        <w:pStyle w:val="Heading9"/>
        <w:rPr>
          <w:rStyle w:val="Strong"/>
          <w:b w:val="0"/>
        </w:rPr>
      </w:pPr>
      <w:r w:rsidRPr="00AD4530">
        <w:rPr>
          <w:rStyle w:val="Strong"/>
          <w:b w:val="0"/>
        </w:rPr>
        <w:t>Praise for</w:t>
      </w:r>
      <w:r w:rsidR="00906ACD">
        <w:rPr>
          <w:rStyle w:val="Strong"/>
          <w:b w:val="0"/>
        </w:rPr>
        <w:t xml:space="preserve">, and support for </w:t>
      </w:r>
      <w:r w:rsidR="00547EE8" w:rsidRPr="00AD4530">
        <w:rPr>
          <w:rStyle w:val="Strong"/>
          <w:b w:val="0"/>
        </w:rPr>
        <w:t>maintain</w:t>
      </w:r>
      <w:r w:rsidR="00906ACD">
        <w:rPr>
          <w:rStyle w:val="Strong"/>
          <w:b w:val="0"/>
        </w:rPr>
        <w:t>ing IF</w:t>
      </w:r>
      <w:r w:rsidR="00547EE8" w:rsidRPr="00AD4530">
        <w:rPr>
          <w:rStyle w:val="Strong"/>
          <w:b w:val="0"/>
        </w:rPr>
        <w:t xml:space="preserve"> </w:t>
      </w:r>
      <w:r w:rsidR="007B3A9A">
        <w:rPr>
          <w:rStyle w:val="Strong"/>
          <w:b w:val="0"/>
          <w:bCs w:val="0"/>
        </w:rPr>
        <w:t>(18)</w:t>
      </w:r>
    </w:p>
    <w:p w14:paraId="1870D351" w14:textId="77777777" w:rsidR="00547EE8" w:rsidRPr="00547EE8" w:rsidRDefault="000E59CA" w:rsidP="00547EE8">
      <w:r>
        <w:t xml:space="preserve">A </w:t>
      </w:r>
      <w:r w:rsidR="00E06C09">
        <w:t xml:space="preserve">moderate number </w:t>
      </w:r>
      <w:r w:rsidR="000C4313">
        <w:t>discussed their positive experiences with IF</w:t>
      </w:r>
      <w:r w:rsidR="00E06C09">
        <w:t xml:space="preserve"> and </w:t>
      </w:r>
      <w:r w:rsidR="004A2C51">
        <w:t xml:space="preserve">were in favour of DSS maintaining flexible funding options. </w:t>
      </w:r>
      <w:r w:rsidR="00E93AF4">
        <w:t xml:space="preserve">IF was said to be “fantastic”, it was appreciated, and </w:t>
      </w:r>
      <w:r w:rsidR="00F43616">
        <w:t>t</w:t>
      </w:r>
      <w:r w:rsidR="000C4313">
        <w:t xml:space="preserve">he removal of restrictive purchasing rules </w:t>
      </w:r>
      <w:r w:rsidR="00F43616">
        <w:t xml:space="preserve">was said to be </w:t>
      </w:r>
      <w:r w:rsidR="009E421F">
        <w:t>a “real and useful” change.</w:t>
      </w:r>
    </w:p>
    <w:p w14:paraId="3B677BBB" w14:textId="77777777" w:rsidR="00152F59" w:rsidRPr="00152F59" w:rsidRDefault="00CF151F" w:rsidP="00F74B06">
      <w:pPr>
        <w:pStyle w:val="Quote"/>
      </w:pPr>
      <w:r w:rsidRPr="00CF151F">
        <w:t>For us and for lots of others, the beauty of Individualised Funding is being able to pay family but also to step out of that and pay carers when they are available. Taking away this convenience will trample on people</w:t>
      </w:r>
      <w:r w:rsidR="0034658F">
        <w:t>’s</w:t>
      </w:r>
      <w:r w:rsidRPr="00CF151F">
        <w:t xml:space="preserve"> choices.</w:t>
      </w:r>
    </w:p>
    <w:p w14:paraId="0C027C58" w14:textId="77777777" w:rsidR="00BB1128" w:rsidRDefault="00BB6E61" w:rsidP="00BB6E61">
      <w:pPr>
        <w:rPr>
          <w:rStyle w:val="Strong"/>
          <w:b w:val="0"/>
        </w:rPr>
      </w:pPr>
      <w:r>
        <w:rPr>
          <w:rStyle w:val="Strong"/>
          <w:b w:val="0"/>
        </w:rPr>
        <w:t xml:space="preserve">Other commentary raised in relation to funding improvements included </w:t>
      </w:r>
      <w:r w:rsidR="00BB1128">
        <w:rPr>
          <w:rStyle w:val="Strong"/>
          <w:b w:val="0"/>
        </w:rPr>
        <w:t xml:space="preserve">a </w:t>
      </w:r>
      <w:r>
        <w:rPr>
          <w:rStyle w:val="Strong"/>
          <w:b w:val="0"/>
        </w:rPr>
        <w:t xml:space="preserve">request to be able to pay their cleaner directly, </w:t>
      </w:r>
      <w:r w:rsidR="00BB1128">
        <w:rPr>
          <w:rStyle w:val="Strong"/>
          <w:b w:val="0"/>
        </w:rPr>
        <w:t xml:space="preserve">as well as vocalising concern for funding cuts if </w:t>
      </w:r>
      <w:r w:rsidR="00897E64">
        <w:rPr>
          <w:rStyle w:val="Strong"/>
          <w:b w:val="0"/>
        </w:rPr>
        <w:t>they did not use it all within a year</w:t>
      </w:r>
      <w:r w:rsidR="00B3344D">
        <w:rPr>
          <w:rStyle w:val="Strong"/>
          <w:b w:val="0"/>
        </w:rPr>
        <w:t xml:space="preserve"> and should not </w:t>
      </w:r>
      <w:r w:rsidR="004137B3">
        <w:rPr>
          <w:rStyle w:val="Strong"/>
          <w:b w:val="0"/>
        </w:rPr>
        <w:t xml:space="preserve">be interpreted as </w:t>
      </w:r>
      <w:r w:rsidR="00B10D6A">
        <w:rPr>
          <w:rStyle w:val="Strong"/>
          <w:b w:val="0"/>
        </w:rPr>
        <w:t>a change to the person</w:t>
      </w:r>
      <w:r w:rsidR="00C62DFF">
        <w:rPr>
          <w:rStyle w:val="Strong"/>
          <w:b w:val="0"/>
        </w:rPr>
        <w:t>’</w:t>
      </w:r>
      <w:r w:rsidR="00B10D6A">
        <w:rPr>
          <w:rStyle w:val="Strong"/>
          <w:b w:val="0"/>
        </w:rPr>
        <w:t>s functional needs.</w:t>
      </w:r>
    </w:p>
    <w:p w14:paraId="5668F36A" w14:textId="77777777" w:rsidR="00FC3608" w:rsidRPr="00FC3608" w:rsidRDefault="008A47D4" w:rsidP="00C91582">
      <w:pPr>
        <w:pStyle w:val="Heading8"/>
      </w:pPr>
      <w:r>
        <w:t>Improve service</w:t>
      </w:r>
      <w:r w:rsidR="00011345">
        <w:t xml:space="preserve"> delivery</w:t>
      </w:r>
      <w:r>
        <w:t xml:space="preserve"> </w:t>
      </w:r>
      <w:r w:rsidR="00437662">
        <w:t>from providers, hosts, fund holders</w:t>
      </w:r>
      <w:r w:rsidR="009D5F05">
        <w:t xml:space="preserve"> (141)</w:t>
      </w:r>
    </w:p>
    <w:p w14:paraId="134F133C" w14:textId="77777777" w:rsidR="008A565E" w:rsidRDefault="00600541" w:rsidP="009D5F05">
      <w:r>
        <w:t xml:space="preserve">A large number of </w:t>
      </w:r>
      <w:r w:rsidR="00E2661B">
        <w:t>comments were made</w:t>
      </w:r>
      <w:r>
        <w:t xml:space="preserve"> </w:t>
      </w:r>
      <w:r w:rsidR="00EF136B">
        <w:t>about</w:t>
      </w:r>
      <w:r>
        <w:t xml:space="preserve"> the ways in which providers, hosts, and fund holders could </w:t>
      </w:r>
      <w:r w:rsidR="004622EB">
        <w:t xml:space="preserve">work </w:t>
      </w:r>
      <w:r w:rsidR="00964666">
        <w:t xml:space="preserve">to improve the experience </w:t>
      </w:r>
      <w:r w:rsidR="004622EB">
        <w:t xml:space="preserve">for all users. </w:t>
      </w:r>
      <w:r w:rsidR="00FB1D40">
        <w:t>Having a wider range of provider</w:t>
      </w:r>
      <w:r w:rsidR="009337B5">
        <w:t>s</w:t>
      </w:r>
      <w:r w:rsidR="00FA2CA2">
        <w:t xml:space="preserve">, a </w:t>
      </w:r>
      <w:r w:rsidR="00826733">
        <w:t xml:space="preserve">wider range of better providers, </w:t>
      </w:r>
      <w:r w:rsidR="00E4038C">
        <w:t xml:space="preserve">and </w:t>
      </w:r>
      <w:r w:rsidR="00FC286E">
        <w:t>extending the availability to access these supports was frequently discussed</w:t>
      </w:r>
      <w:r w:rsidR="00155192">
        <w:t>.</w:t>
      </w:r>
      <w:r w:rsidR="00FC286E">
        <w:t xml:space="preserve"> </w:t>
      </w:r>
      <w:r w:rsidR="00E2661B">
        <w:t>People</w:t>
      </w:r>
      <w:r w:rsidR="005612CA">
        <w:t xml:space="preserve"> </w:t>
      </w:r>
      <w:r w:rsidR="00FE0653">
        <w:t xml:space="preserve">often simply </w:t>
      </w:r>
      <w:r w:rsidR="009E421F">
        <w:t>wanted</w:t>
      </w:r>
      <w:r w:rsidR="00FE0653">
        <w:t xml:space="preserve"> there to be</w:t>
      </w:r>
      <w:r w:rsidR="00580CE1">
        <w:t xml:space="preserve"> more providers </w:t>
      </w:r>
      <w:r w:rsidR="006F2F93">
        <w:t>and support workers</w:t>
      </w:r>
      <w:r w:rsidR="00580CE1">
        <w:t>, more choice in receiving supports from smaller organisations</w:t>
      </w:r>
      <w:r w:rsidR="009E421F">
        <w:t>, and more options at</w:t>
      </w:r>
      <w:r w:rsidR="00580CE1">
        <w:t xml:space="preserve"> </w:t>
      </w:r>
      <w:r w:rsidR="00FE0653">
        <w:t>times outside of the typical nine-to-five working day</w:t>
      </w:r>
      <w:r w:rsidR="009E421F">
        <w:t>.</w:t>
      </w:r>
    </w:p>
    <w:p w14:paraId="5BA1A396" w14:textId="77777777" w:rsidR="00091234" w:rsidRDefault="00091234" w:rsidP="00F74B06">
      <w:pPr>
        <w:pStyle w:val="Quote"/>
      </w:pPr>
      <w:r w:rsidRPr="00091234">
        <w:t>More support services available in smaller areas. Only the bigger cities tend to have well set up services with good staffing numbers. More resourcing and effort needs to be put into smaller areas.</w:t>
      </w:r>
    </w:p>
    <w:p w14:paraId="630D9392" w14:textId="77777777" w:rsidR="00E878BC" w:rsidRPr="00B2504E" w:rsidRDefault="00E878BC" w:rsidP="00E878BC">
      <w:pPr>
        <w:pStyle w:val="Quote"/>
      </w:pPr>
      <w:r>
        <w:t>T</w:t>
      </w:r>
      <w:r w:rsidRPr="00B2504E">
        <w:t xml:space="preserve">he quality and cost of </w:t>
      </w:r>
      <w:r>
        <w:t>[some]</w:t>
      </w:r>
      <w:r w:rsidRPr="00B2504E">
        <w:t xml:space="preserve"> facilities is appalling. I feel most of the clients using these facilities would be hostage customers (i</w:t>
      </w:r>
      <w:r>
        <w:t>.</w:t>
      </w:r>
      <w:r w:rsidRPr="00B2504E">
        <w:t>e</w:t>
      </w:r>
      <w:r>
        <w:t>.</w:t>
      </w:r>
      <w:r w:rsidRPr="00B2504E">
        <w:t xml:space="preserve"> only using them because they have no other options).</w:t>
      </w:r>
    </w:p>
    <w:p w14:paraId="1AE33F54" w14:textId="77777777" w:rsidR="002D2241" w:rsidRPr="00E16DB7" w:rsidRDefault="00D76E3E" w:rsidP="002D2241">
      <w:r>
        <w:t xml:space="preserve">Similarly, </w:t>
      </w:r>
      <w:r w:rsidR="00E2661B">
        <w:t>people</w:t>
      </w:r>
      <w:r w:rsidR="002D2241">
        <w:t xml:space="preserve"> wanted to have more flexibility and choice as to </w:t>
      </w:r>
      <w:r w:rsidR="002D2241" w:rsidRPr="00AC645C">
        <w:rPr>
          <w:i/>
          <w:iCs/>
        </w:rPr>
        <w:t xml:space="preserve">when </w:t>
      </w:r>
      <w:r w:rsidR="002D2241">
        <w:t>they received support</w:t>
      </w:r>
      <w:r w:rsidR="000E639F">
        <w:t xml:space="preserve">, </w:t>
      </w:r>
      <w:r w:rsidR="000E639F" w:rsidRPr="000E639F">
        <w:rPr>
          <w:i/>
          <w:iCs/>
        </w:rPr>
        <w:t>how</w:t>
      </w:r>
      <w:r w:rsidR="002D2241" w:rsidRPr="000E639F">
        <w:rPr>
          <w:i/>
        </w:rPr>
        <w:t xml:space="preserve"> </w:t>
      </w:r>
      <w:r w:rsidR="002D2241">
        <w:t xml:space="preserve">and by </w:t>
      </w:r>
      <w:r w:rsidR="002D2241" w:rsidRPr="00AC645C">
        <w:rPr>
          <w:i/>
          <w:iCs/>
        </w:rPr>
        <w:t>who</w:t>
      </w:r>
      <w:r w:rsidR="002D2241">
        <w:rPr>
          <w:i/>
          <w:iCs/>
        </w:rPr>
        <w:t>.</w:t>
      </w:r>
      <w:r w:rsidR="00E16DB7">
        <w:rPr>
          <w:i/>
          <w:iCs/>
        </w:rPr>
        <w:t xml:space="preserve"> </w:t>
      </w:r>
      <w:r w:rsidR="00AD09E3">
        <w:t>P</w:t>
      </w:r>
      <w:r w:rsidR="004C3CFB">
        <w:t xml:space="preserve">eople would like </w:t>
      </w:r>
      <w:r w:rsidR="00747DB2">
        <w:t xml:space="preserve">to </w:t>
      </w:r>
      <w:r w:rsidR="004C3CFB">
        <w:t>create</w:t>
      </w:r>
      <w:r w:rsidR="007D0292">
        <w:t xml:space="preserve"> their</w:t>
      </w:r>
      <w:r w:rsidR="004C3CFB">
        <w:t xml:space="preserve"> </w:t>
      </w:r>
      <w:r w:rsidR="00E802B7">
        <w:t xml:space="preserve">own schedule </w:t>
      </w:r>
      <w:r w:rsidR="00D843DD">
        <w:t>for</w:t>
      </w:r>
      <w:r w:rsidR="00E802B7">
        <w:t xml:space="preserve"> their support times, including choosing the service and support workers, as opposed to feeling like they are being dictated to.</w:t>
      </w:r>
      <w:r w:rsidR="00224FA9">
        <w:t xml:space="preserve"> </w:t>
      </w:r>
      <w:r w:rsidR="002B59B9">
        <w:t xml:space="preserve">Consistency, continuity, and good communication with support workers and providers was also </w:t>
      </w:r>
      <w:r w:rsidR="006E7177">
        <w:t>expressed as being important in improving service delivery from providers.</w:t>
      </w:r>
    </w:p>
    <w:p w14:paraId="1B013396" w14:textId="77777777" w:rsidR="00580CE1" w:rsidRDefault="00573F28" w:rsidP="00F74B06">
      <w:pPr>
        <w:pStyle w:val="Quote"/>
      </w:pPr>
      <w:r w:rsidRPr="00E418A4">
        <w:t xml:space="preserve">Exercising our right to choice and control with support worker agencies raises the risk of being seen as difficult and </w:t>
      </w:r>
      <w:r w:rsidRPr="005E7A8D">
        <w:t xml:space="preserve">having this service withdrawn. </w:t>
      </w:r>
    </w:p>
    <w:p w14:paraId="1824D291" w14:textId="77777777" w:rsidR="005E7A8D" w:rsidRPr="005E7A8D" w:rsidRDefault="003E61E0" w:rsidP="00F74B06">
      <w:pPr>
        <w:pStyle w:val="Quote"/>
      </w:pPr>
      <w:r>
        <w:t>O</w:t>
      </w:r>
      <w:r w:rsidR="005E7A8D" w:rsidRPr="005E7A8D">
        <w:t>ne person that I can trust and depend on to do everything – rather than different people from different agencies.</w:t>
      </w:r>
    </w:p>
    <w:p w14:paraId="57AECCAE" w14:textId="77777777" w:rsidR="00734E45" w:rsidRPr="00734E45" w:rsidRDefault="00F97269" w:rsidP="00734E45">
      <w:r>
        <w:t>Support workers receiving better pay and training</w:t>
      </w:r>
      <w:r w:rsidR="00C0489E">
        <w:t xml:space="preserve"> was</w:t>
      </w:r>
      <w:r>
        <w:t xml:space="preserve"> </w:t>
      </w:r>
      <w:r w:rsidR="00923BD8">
        <w:t>mentioned</w:t>
      </w:r>
      <w:r w:rsidR="00996415">
        <w:t xml:space="preserve">, as it </w:t>
      </w:r>
      <w:r>
        <w:t xml:space="preserve">was </w:t>
      </w:r>
      <w:r w:rsidR="00996415">
        <w:t xml:space="preserve">throughout other sections of the consultation, as a way to offer better, safer, </w:t>
      </w:r>
      <w:r w:rsidR="00E71501">
        <w:t>support for people using DSS services</w:t>
      </w:r>
      <w:r w:rsidR="00CB2C70">
        <w:t xml:space="preserve">. Other points raised elaborating upon this point included: vetting of support workers, </w:t>
      </w:r>
      <w:r w:rsidR="00152F59">
        <w:t xml:space="preserve">receiving supervision, and providers investing in </w:t>
      </w:r>
      <w:r w:rsidR="00817834">
        <w:t xml:space="preserve">more robust </w:t>
      </w:r>
      <w:r w:rsidR="00152F59">
        <w:t>training for their staff.</w:t>
      </w:r>
      <w:r w:rsidR="00734E45">
        <w:t xml:space="preserve"> People report that the highly personal nature of the support worker</w:t>
      </w:r>
      <w:r w:rsidR="00134BA3">
        <w:t xml:space="preserve">’s job requires a skilled employee but that this isn’t always what the disabled person gets. </w:t>
      </w:r>
      <w:r w:rsidR="00734E45">
        <w:t xml:space="preserve"> </w:t>
      </w:r>
    </w:p>
    <w:p w14:paraId="67EF1E67" w14:textId="77777777" w:rsidR="00734E45" w:rsidRPr="00152F59" w:rsidRDefault="00734E45" w:rsidP="00152F59"/>
    <w:p w14:paraId="5B6E4489" w14:textId="77777777" w:rsidR="00C50526" w:rsidRDefault="00EC1309" w:rsidP="00F74B06">
      <w:pPr>
        <w:pStyle w:val="Quote"/>
      </w:pPr>
      <w:r w:rsidRPr="00EC1309">
        <w:t>Ensure the funding reflects the costs so staff can be remunerated at appropriate and equitable rates and the providers are able to fund improvement and training which then helps with safeguarding and consistency, choice and trust.</w:t>
      </w:r>
    </w:p>
    <w:p w14:paraId="304823EC" w14:textId="77777777" w:rsidR="000B3768" w:rsidRDefault="000B3768" w:rsidP="00F74B06">
      <w:pPr>
        <w:pStyle w:val="Quote"/>
      </w:pPr>
      <w:r w:rsidRPr="00E418A4">
        <w:t>It is increasingly difficult to get good support workers, and this means we are often forced to employ support staff who are not ideal or go without hence increasing the burden on family/whānau.</w:t>
      </w:r>
    </w:p>
    <w:p w14:paraId="5A96DAA4" w14:textId="77777777" w:rsidR="00C50526" w:rsidRPr="00C50526" w:rsidRDefault="00C50526" w:rsidP="00F74B06">
      <w:pPr>
        <w:pStyle w:val="Quote"/>
      </w:pPr>
      <w:r w:rsidRPr="00C50526">
        <w:t>Support workers need more resources.</w:t>
      </w:r>
      <w:r w:rsidR="00E07161">
        <w:t xml:space="preserve"> </w:t>
      </w:r>
      <w:r w:rsidRPr="00C50526">
        <w:t>Losing support workers due to lack of pay and respect.</w:t>
      </w:r>
      <w:r w:rsidR="00F761DB">
        <w:t xml:space="preserve"> </w:t>
      </w:r>
      <w:r w:rsidRPr="00C50526">
        <w:t>Need to validate the role of support workers.</w:t>
      </w:r>
    </w:p>
    <w:p w14:paraId="684EB179" w14:textId="77777777" w:rsidR="00B02285" w:rsidRDefault="00E466D1" w:rsidP="00454412">
      <w:pPr>
        <w:rPr>
          <w:lang w:val="en-AU"/>
        </w:rPr>
      </w:pPr>
      <w:r>
        <w:rPr>
          <w:lang w:val="en-AU"/>
        </w:rPr>
        <w:t>Additional</w:t>
      </w:r>
      <w:r w:rsidR="00D7465A">
        <w:rPr>
          <w:lang w:val="en-AU"/>
        </w:rPr>
        <w:t xml:space="preserve"> commentary and unique points</w:t>
      </w:r>
      <w:r>
        <w:rPr>
          <w:lang w:val="en-AU"/>
        </w:rPr>
        <w:t xml:space="preserve"> included that t</w:t>
      </w:r>
      <w:r w:rsidR="00D60DCB">
        <w:rPr>
          <w:lang w:val="en-AU"/>
        </w:rPr>
        <w:t xml:space="preserve">ransparency, specifically in relation to </w:t>
      </w:r>
      <w:r w:rsidR="000C54DF">
        <w:rPr>
          <w:lang w:val="en-AU"/>
        </w:rPr>
        <w:t xml:space="preserve">funding allocation, </w:t>
      </w:r>
      <w:r w:rsidR="000D1A68">
        <w:rPr>
          <w:lang w:val="en-AU"/>
        </w:rPr>
        <w:t xml:space="preserve">payments, and </w:t>
      </w:r>
      <w:r w:rsidR="000C54DF">
        <w:rPr>
          <w:lang w:val="en-AU"/>
        </w:rPr>
        <w:t xml:space="preserve">remaining balances disappearing </w:t>
      </w:r>
      <w:r w:rsidR="00763386">
        <w:rPr>
          <w:lang w:val="en-AU"/>
        </w:rPr>
        <w:t>at the end of the year</w:t>
      </w:r>
      <w:r>
        <w:rPr>
          <w:lang w:val="en-AU"/>
        </w:rPr>
        <w:t>, was an issue</w:t>
      </w:r>
      <w:r w:rsidR="00763386">
        <w:rPr>
          <w:lang w:val="en-AU"/>
        </w:rPr>
        <w:t>.</w:t>
      </w:r>
      <w:r w:rsidR="000D1A68">
        <w:rPr>
          <w:lang w:val="en-AU"/>
        </w:rPr>
        <w:t xml:space="preserve"> </w:t>
      </w:r>
      <w:r>
        <w:rPr>
          <w:lang w:val="en-AU"/>
        </w:rPr>
        <w:t>People also talked about</w:t>
      </w:r>
      <w:r w:rsidR="0096563B">
        <w:rPr>
          <w:lang w:val="en-AU"/>
        </w:rPr>
        <w:t xml:space="preserve"> the need for DSS </w:t>
      </w:r>
      <w:r w:rsidR="00E03CA3">
        <w:rPr>
          <w:lang w:val="en-AU"/>
        </w:rPr>
        <w:t xml:space="preserve">funded agencies to have regular auditing and monitoring, as well as </w:t>
      </w:r>
      <w:r w:rsidR="00DE5AFC">
        <w:rPr>
          <w:lang w:val="en-AU"/>
        </w:rPr>
        <w:t xml:space="preserve">publishing information on workplace turnover. </w:t>
      </w:r>
      <w:r w:rsidR="00E05D73">
        <w:rPr>
          <w:lang w:val="en-AU"/>
        </w:rPr>
        <w:t xml:space="preserve">Other points raised focused on </w:t>
      </w:r>
      <w:r w:rsidR="00C06CCE">
        <w:rPr>
          <w:lang w:val="en-AU"/>
        </w:rPr>
        <w:t xml:space="preserve">ensuring </w:t>
      </w:r>
      <w:r w:rsidR="001E3932">
        <w:rPr>
          <w:lang w:val="en-AU"/>
        </w:rPr>
        <w:t xml:space="preserve">agencies are inclusive in their recruitment for support workers, as well as </w:t>
      </w:r>
      <w:r w:rsidR="00C26E40">
        <w:rPr>
          <w:lang w:val="en-AU"/>
        </w:rPr>
        <w:t xml:space="preserve">a critique for agencies not allowing support workers to drive which </w:t>
      </w:r>
      <w:r w:rsidR="00F1070B">
        <w:rPr>
          <w:lang w:val="en-AU"/>
        </w:rPr>
        <w:t>restricts</w:t>
      </w:r>
      <w:r w:rsidR="00C26E40">
        <w:rPr>
          <w:lang w:val="en-AU"/>
        </w:rPr>
        <w:t xml:space="preserve"> disabled peopl</w:t>
      </w:r>
      <w:r w:rsidR="003A7EF9">
        <w:rPr>
          <w:lang w:val="en-AU"/>
        </w:rPr>
        <w:t>e</w:t>
      </w:r>
      <w:r w:rsidR="00FA741D">
        <w:rPr>
          <w:lang w:val="en-AU"/>
        </w:rPr>
        <w:t>’</w:t>
      </w:r>
      <w:r w:rsidR="003A7EF9">
        <w:rPr>
          <w:lang w:val="en-AU"/>
        </w:rPr>
        <w:t>s access and participation in the community.</w:t>
      </w:r>
    </w:p>
    <w:p w14:paraId="2DFB5E60" w14:textId="77777777" w:rsidR="00437662" w:rsidRPr="000A4BE4" w:rsidRDefault="00551A24" w:rsidP="00F74B06">
      <w:pPr>
        <w:pStyle w:val="Quote"/>
      </w:pPr>
      <w:r w:rsidRPr="00551A24">
        <w:t>Fund holders take a percentage of the disability budgets with varying degrees of success. My personal experience has been staff that don</w:t>
      </w:r>
      <w:r w:rsidR="003F618F">
        <w:t>’</w:t>
      </w:r>
      <w:r w:rsidRPr="00551A24">
        <w:t>t know or understand the funding rules or the difficulties families face. This is a real concern as it means 2 people with the same budget may be getting vastly different support and treatment depending on who is administering their budget.</w:t>
      </w:r>
    </w:p>
    <w:p w14:paraId="1F60668A" w14:textId="77777777" w:rsidR="00ED02FD" w:rsidRDefault="00ED02FD" w:rsidP="00ED02FD">
      <w:pPr>
        <w:pStyle w:val="Heading8"/>
      </w:pPr>
      <w:r>
        <w:t>Streamline processes and information</w:t>
      </w:r>
      <w:r w:rsidR="001B412D">
        <w:t xml:space="preserve"> (118)</w:t>
      </w:r>
    </w:p>
    <w:p w14:paraId="504A718E" w14:textId="77777777" w:rsidR="00ED02FD" w:rsidRPr="00031A4E" w:rsidRDefault="00BD3F5B" w:rsidP="00031A4E">
      <w:pPr>
        <w:pStyle w:val="Heading9"/>
        <w:rPr>
          <w:rStyle w:val="Strong"/>
          <w:b w:val="0"/>
        </w:rPr>
      </w:pPr>
      <w:r w:rsidRPr="00031A4E">
        <w:rPr>
          <w:rStyle w:val="Strong"/>
          <w:b w:val="0"/>
        </w:rPr>
        <w:t>Coordination and consolidation of services</w:t>
      </w:r>
      <w:r w:rsidR="00E03A9F" w:rsidRPr="00031A4E">
        <w:rPr>
          <w:rStyle w:val="Strong"/>
          <w:b w:val="0"/>
        </w:rPr>
        <w:t xml:space="preserve"> (42)</w:t>
      </w:r>
    </w:p>
    <w:p w14:paraId="52F341FB" w14:textId="77777777" w:rsidR="00975BE2" w:rsidRDefault="008A6CF2" w:rsidP="00BD3F5B">
      <w:pPr>
        <w:rPr>
          <w:rStyle w:val="Strong"/>
          <w:b w:val="0"/>
          <w:bCs w:val="0"/>
        </w:rPr>
      </w:pPr>
      <w:r>
        <w:rPr>
          <w:rStyle w:val="Strong"/>
          <w:b w:val="0"/>
          <w:bCs w:val="0"/>
        </w:rPr>
        <w:t>A considerable number illustrated the point that i</w:t>
      </w:r>
      <w:r w:rsidR="00BB04EE">
        <w:rPr>
          <w:rStyle w:val="Strong"/>
          <w:b w:val="0"/>
          <w:bCs w:val="0"/>
        </w:rPr>
        <w:t xml:space="preserve">mproving multi agency coordination and consolidating information would ensure all users receive </w:t>
      </w:r>
      <w:r w:rsidR="00F00A47">
        <w:rPr>
          <w:rStyle w:val="Strong"/>
          <w:b w:val="0"/>
          <w:bCs w:val="0"/>
        </w:rPr>
        <w:t>the right support at the right time</w:t>
      </w:r>
      <w:r w:rsidR="0004424B">
        <w:rPr>
          <w:rStyle w:val="Strong"/>
          <w:b w:val="0"/>
          <w:bCs w:val="0"/>
        </w:rPr>
        <w:t xml:space="preserve">. </w:t>
      </w:r>
      <w:r w:rsidR="00975BE2">
        <w:rPr>
          <w:rStyle w:val="Strong"/>
          <w:b w:val="0"/>
          <w:bCs w:val="0"/>
        </w:rPr>
        <w:t>Statements such as “more consistent across New Zealand” and “better coordination to address issues, i.e. health services ‘</w:t>
      </w:r>
      <w:r w:rsidR="00B46BB6">
        <w:rPr>
          <w:rStyle w:val="Strong"/>
          <w:b w:val="0"/>
          <w:bCs w:val="0"/>
        </w:rPr>
        <w:t>pigeon</w:t>
      </w:r>
      <w:r w:rsidR="00975BE2">
        <w:rPr>
          <w:rStyle w:val="Strong"/>
          <w:b w:val="0"/>
          <w:bCs w:val="0"/>
        </w:rPr>
        <w:t xml:space="preserve">-holed’” </w:t>
      </w:r>
      <w:r w:rsidR="00B46BB6">
        <w:rPr>
          <w:rStyle w:val="Strong"/>
          <w:b w:val="0"/>
          <w:bCs w:val="0"/>
        </w:rPr>
        <w:t xml:space="preserve">were made alongside </w:t>
      </w:r>
      <w:r w:rsidR="009267E6">
        <w:rPr>
          <w:rStyle w:val="Strong"/>
          <w:b w:val="0"/>
          <w:bCs w:val="0"/>
        </w:rPr>
        <w:t>broader</w:t>
      </w:r>
      <w:r w:rsidR="00B46BB6">
        <w:rPr>
          <w:rStyle w:val="Strong"/>
          <w:b w:val="0"/>
          <w:bCs w:val="0"/>
        </w:rPr>
        <w:t xml:space="preserve"> descriptive accounts of the ways that this impacts</w:t>
      </w:r>
      <w:r w:rsidR="00F4248A">
        <w:rPr>
          <w:rStyle w:val="Strong"/>
          <w:b w:val="0"/>
          <w:bCs w:val="0"/>
        </w:rPr>
        <w:t xml:space="preserve"> people’s ability to</w:t>
      </w:r>
      <w:r w:rsidR="00B46BB6">
        <w:rPr>
          <w:rStyle w:val="Strong"/>
          <w:b w:val="0"/>
          <w:bCs w:val="0"/>
        </w:rPr>
        <w:t xml:space="preserve"> access</w:t>
      </w:r>
      <w:r w:rsidR="00F4248A">
        <w:rPr>
          <w:rStyle w:val="Strong"/>
          <w:b w:val="0"/>
          <w:bCs w:val="0"/>
        </w:rPr>
        <w:t xml:space="preserve"> </w:t>
      </w:r>
      <w:r w:rsidR="00B46BB6">
        <w:rPr>
          <w:rStyle w:val="Strong"/>
          <w:b w:val="0"/>
          <w:bCs w:val="0"/>
        </w:rPr>
        <w:t>services</w:t>
      </w:r>
      <w:r w:rsidR="00F4248A">
        <w:rPr>
          <w:rStyle w:val="Strong"/>
          <w:b w:val="0"/>
          <w:bCs w:val="0"/>
        </w:rPr>
        <w:t xml:space="preserve">. </w:t>
      </w:r>
    </w:p>
    <w:p w14:paraId="59371B84" w14:textId="77777777" w:rsidR="0001369F" w:rsidRDefault="00A0237E" w:rsidP="00A222D4">
      <w:pPr>
        <w:rPr>
          <w:rStyle w:val="Strong"/>
          <w:b w:val="0"/>
          <w:bCs w:val="0"/>
        </w:rPr>
      </w:pPr>
      <w:r>
        <w:rPr>
          <w:rStyle w:val="Strong"/>
          <w:b w:val="0"/>
          <w:bCs w:val="0"/>
        </w:rPr>
        <w:t>This</w:t>
      </w:r>
      <w:r w:rsidR="003619C0">
        <w:rPr>
          <w:rStyle w:val="Strong"/>
          <w:b w:val="0"/>
          <w:bCs w:val="0"/>
        </w:rPr>
        <w:t xml:space="preserve"> suggestion was often given in light of </w:t>
      </w:r>
      <w:r w:rsidR="00E76E95">
        <w:rPr>
          <w:rStyle w:val="Strong"/>
          <w:b w:val="0"/>
          <w:bCs w:val="0"/>
        </w:rPr>
        <w:t xml:space="preserve">frustrations shared </w:t>
      </w:r>
      <w:r w:rsidR="009C511D">
        <w:rPr>
          <w:rStyle w:val="Strong"/>
          <w:b w:val="0"/>
          <w:bCs w:val="0"/>
        </w:rPr>
        <w:t xml:space="preserve">by people </w:t>
      </w:r>
      <w:r w:rsidR="00E76E95">
        <w:rPr>
          <w:rStyle w:val="Strong"/>
          <w:b w:val="0"/>
          <w:bCs w:val="0"/>
        </w:rPr>
        <w:t xml:space="preserve">about </w:t>
      </w:r>
      <w:r w:rsidR="009C511D">
        <w:rPr>
          <w:rStyle w:val="Strong"/>
          <w:b w:val="0"/>
          <w:bCs w:val="0"/>
        </w:rPr>
        <w:t>navigating</w:t>
      </w:r>
      <w:r w:rsidR="00247D31">
        <w:rPr>
          <w:rStyle w:val="Strong"/>
          <w:b w:val="0"/>
          <w:bCs w:val="0"/>
        </w:rPr>
        <w:t xml:space="preserve"> a fragmented system and having to continuously repeat their stories.</w:t>
      </w:r>
    </w:p>
    <w:p w14:paraId="32276EEC" w14:textId="77777777" w:rsidR="003D62E1" w:rsidRPr="00BD3F5B" w:rsidRDefault="00035A96" w:rsidP="00BD3F5B">
      <w:pPr>
        <w:rPr>
          <w:rStyle w:val="Strong"/>
          <w:b w:val="0"/>
          <w:bCs w:val="0"/>
        </w:rPr>
      </w:pPr>
      <w:r>
        <w:rPr>
          <w:rStyle w:val="Strong"/>
          <w:b w:val="0"/>
          <w:bCs w:val="0"/>
        </w:rPr>
        <w:t>Consistency of information on a national level and communication between agencies and regions w</w:t>
      </w:r>
      <w:r w:rsidR="003619C0">
        <w:rPr>
          <w:rStyle w:val="Strong"/>
          <w:b w:val="0"/>
          <w:bCs w:val="0"/>
        </w:rPr>
        <w:t>ere also suggested</w:t>
      </w:r>
      <w:r>
        <w:rPr>
          <w:rStyle w:val="Strong"/>
          <w:b w:val="0"/>
          <w:bCs w:val="0"/>
        </w:rPr>
        <w:t>.</w:t>
      </w:r>
    </w:p>
    <w:p w14:paraId="2DD710A7" w14:textId="77777777" w:rsidR="0028740B" w:rsidRPr="0028740B" w:rsidRDefault="0028740B" w:rsidP="00F74B06">
      <w:pPr>
        <w:pStyle w:val="Quote"/>
        <w:rPr>
          <w:rStyle w:val="Strong"/>
          <w:b w:val="0"/>
          <w:bCs w:val="0"/>
        </w:rPr>
      </w:pPr>
      <w:r w:rsidRPr="0028740B">
        <w:t>Government interactions create inflexibility – Ministry of Education funding ends which creates service discontinuity which can be challenging, particularly when the disabled person relies on consistent relationships. That approach is not person centred. Agencies are siloed and that needs to be addressed to create flexibility.</w:t>
      </w:r>
    </w:p>
    <w:p w14:paraId="2EA6A3FF" w14:textId="77777777" w:rsidR="00ED02FD" w:rsidRDefault="00132E80" w:rsidP="00584FF4">
      <w:pPr>
        <w:pStyle w:val="Heading9"/>
      </w:pPr>
      <w:r w:rsidRPr="00031A4E">
        <w:rPr>
          <w:rStyle w:val="Heading9Char"/>
        </w:rPr>
        <w:t>More</w:t>
      </w:r>
      <w:r w:rsidR="00ED02FD" w:rsidRPr="00031A4E">
        <w:rPr>
          <w:rStyle w:val="Heading9Char"/>
        </w:rPr>
        <w:t xml:space="preserve"> information about services available</w:t>
      </w:r>
      <w:r w:rsidR="00E03A9F" w:rsidRPr="00031A4E">
        <w:rPr>
          <w:rStyle w:val="Heading9Char"/>
        </w:rPr>
        <w:t xml:space="preserve"> (39</w:t>
      </w:r>
      <w:r w:rsidR="00E03A9F" w:rsidRPr="00584FF4">
        <w:rPr>
          <w:rStyle w:val="Strong"/>
          <w:b w:val="0"/>
        </w:rPr>
        <w:t>)</w:t>
      </w:r>
    </w:p>
    <w:p w14:paraId="49EE327F" w14:textId="77777777" w:rsidR="00D213DD" w:rsidRDefault="00FF5738" w:rsidP="00ED02FD">
      <w:r>
        <w:t xml:space="preserve">A considerable number of </w:t>
      </w:r>
      <w:r w:rsidR="00250643">
        <w:t>people</w:t>
      </w:r>
      <w:r>
        <w:t xml:space="preserve"> </w:t>
      </w:r>
      <w:r w:rsidR="005A2AC8">
        <w:t>talked about</w:t>
      </w:r>
      <w:r>
        <w:t xml:space="preserve"> having more information about services</w:t>
      </w:r>
      <w:r w:rsidR="007613ED">
        <w:t>,</w:t>
      </w:r>
      <w:r w:rsidR="004A4BB2">
        <w:t xml:space="preserve"> while frequently calling for consistency of information, ease of navigation, </w:t>
      </w:r>
      <w:r w:rsidR="00903DF6">
        <w:t>and having greater understanding of about their eligibility.</w:t>
      </w:r>
    </w:p>
    <w:p w14:paraId="52140934" w14:textId="77777777" w:rsidR="00E03A9F" w:rsidRPr="0026197C" w:rsidRDefault="00347FDC" w:rsidP="00F74B06">
      <w:pPr>
        <w:pStyle w:val="Quote"/>
        <w:rPr>
          <w:rStyle w:val="Strong"/>
          <w:b w:val="0"/>
        </w:rPr>
      </w:pPr>
      <w:r>
        <w:t>Tell people what services are available and who provides them in their local area - travelling across town with a child when you work full time is too expensive and time consuming.</w:t>
      </w:r>
    </w:p>
    <w:p w14:paraId="65B1EC46" w14:textId="77777777" w:rsidR="00ED02FD" w:rsidRPr="00E45FF6" w:rsidRDefault="00ED02FD" w:rsidP="00E45FF6">
      <w:pPr>
        <w:pStyle w:val="Heading9"/>
        <w:rPr>
          <w:rStyle w:val="Strong"/>
          <w:b w:val="0"/>
        </w:rPr>
      </w:pPr>
      <w:r w:rsidRPr="00E45FF6">
        <w:rPr>
          <w:rStyle w:val="Strong"/>
          <w:b w:val="0"/>
        </w:rPr>
        <w:t>Less admin</w:t>
      </w:r>
      <w:r w:rsidR="00CA4D4B" w:rsidRPr="00E45FF6">
        <w:rPr>
          <w:rStyle w:val="Strong"/>
          <w:b w:val="0"/>
        </w:rPr>
        <w:t>istration, quicker outcome</w:t>
      </w:r>
      <w:r w:rsidR="00E03A9F" w:rsidRPr="00E45FF6">
        <w:rPr>
          <w:rStyle w:val="Strong"/>
          <w:b w:val="0"/>
        </w:rPr>
        <w:t xml:space="preserve"> (34)</w:t>
      </w:r>
    </w:p>
    <w:p w14:paraId="75C23835" w14:textId="77777777" w:rsidR="00C828CB" w:rsidRPr="00C828CB" w:rsidRDefault="00623096" w:rsidP="00623096">
      <w:pPr>
        <w:rPr>
          <w:lang w:val="en-AU"/>
        </w:rPr>
      </w:pPr>
      <w:r>
        <w:rPr>
          <w:lang w:val="en-AU"/>
        </w:rPr>
        <w:t xml:space="preserve">A </w:t>
      </w:r>
      <w:r w:rsidR="00AA321F">
        <w:rPr>
          <w:lang w:val="en-AU"/>
        </w:rPr>
        <w:t xml:space="preserve">considerable number of </w:t>
      </w:r>
      <w:r w:rsidR="00250643">
        <w:rPr>
          <w:lang w:val="en-AU"/>
        </w:rPr>
        <w:t>people</w:t>
      </w:r>
      <w:r w:rsidR="00AA321F">
        <w:rPr>
          <w:lang w:val="en-AU"/>
        </w:rPr>
        <w:t xml:space="preserve"> </w:t>
      </w:r>
      <w:r w:rsidR="00F51959">
        <w:rPr>
          <w:lang w:val="en-AU"/>
        </w:rPr>
        <w:t xml:space="preserve">called for a more </w:t>
      </w:r>
      <w:r w:rsidR="00C403EB">
        <w:rPr>
          <w:lang w:val="en-AU"/>
        </w:rPr>
        <w:t>responsive system</w:t>
      </w:r>
      <w:r w:rsidR="00083381">
        <w:rPr>
          <w:lang w:val="en-AU"/>
        </w:rPr>
        <w:t xml:space="preserve"> by</w:t>
      </w:r>
      <w:r w:rsidR="00C403EB">
        <w:rPr>
          <w:lang w:val="en-AU"/>
        </w:rPr>
        <w:t xml:space="preserve"> </w:t>
      </w:r>
      <w:r w:rsidR="00F37811">
        <w:rPr>
          <w:lang w:val="en-AU"/>
        </w:rPr>
        <w:t xml:space="preserve">which </w:t>
      </w:r>
      <w:r w:rsidR="00083381">
        <w:rPr>
          <w:lang w:val="en-AU"/>
        </w:rPr>
        <w:t xml:space="preserve">choice and control should not be contingent on a </w:t>
      </w:r>
      <w:r w:rsidR="00886556">
        <w:rPr>
          <w:lang w:val="en-AU"/>
        </w:rPr>
        <w:t>person’s</w:t>
      </w:r>
      <w:r w:rsidR="00F37811">
        <w:rPr>
          <w:lang w:val="en-AU"/>
        </w:rPr>
        <w:t xml:space="preserve"> administrative</w:t>
      </w:r>
      <w:r w:rsidR="00083381">
        <w:rPr>
          <w:lang w:val="en-AU"/>
        </w:rPr>
        <w:t xml:space="preserve"> capacity. People also frequently called </w:t>
      </w:r>
      <w:r w:rsidR="006113AA">
        <w:rPr>
          <w:lang w:val="en-AU"/>
        </w:rPr>
        <w:t xml:space="preserve">for processes to be easy to navigate, and predictable, as well as </w:t>
      </w:r>
      <w:r w:rsidR="00250643">
        <w:rPr>
          <w:lang w:val="en-AU"/>
        </w:rPr>
        <w:t>that</w:t>
      </w:r>
      <w:r w:rsidR="00803CDC">
        <w:rPr>
          <w:lang w:val="en-AU"/>
        </w:rPr>
        <w:t xml:space="preserve"> </w:t>
      </w:r>
      <w:r w:rsidR="002E66A0">
        <w:rPr>
          <w:lang w:val="en-AU"/>
        </w:rPr>
        <w:t xml:space="preserve">outcomes </w:t>
      </w:r>
      <w:r w:rsidR="00250643">
        <w:rPr>
          <w:lang w:val="en-AU"/>
        </w:rPr>
        <w:t xml:space="preserve">should be </w:t>
      </w:r>
      <w:r w:rsidR="001B5BD8">
        <w:rPr>
          <w:lang w:val="en-AU"/>
        </w:rPr>
        <w:t xml:space="preserve">known </w:t>
      </w:r>
      <w:r w:rsidR="002E66A0">
        <w:rPr>
          <w:lang w:val="en-AU"/>
        </w:rPr>
        <w:t xml:space="preserve">in a timely manner, alongside justification for </w:t>
      </w:r>
      <w:r w:rsidR="00E937CB">
        <w:rPr>
          <w:lang w:val="en-AU"/>
        </w:rPr>
        <w:t>decisions made.</w:t>
      </w:r>
    </w:p>
    <w:p w14:paraId="36F32FFB" w14:textId="77777777" w:rsidR="002A47B7" w:rsidRPr="000F34AF" w:rsidRDefault="00C828CB" w:rsidP="00F74B06">
      <w:pPr>
        <w:pStyle w:val="Quote"/>
      </w:pPr>
      <w:r>
        <w:t>R</w:t>
      </w:r>
      <w:r w:rsidRPr="00C828CB">
        <w:t>educing administrative burden and ensuring decisions are made more quickly.</w:t>
      </w:r>
    </w:p>
    <w:p w14:paraId="2A848B39" w14:textId="77777777" w:rsidR="001B5BD8" w:rsidRPr="001B5BD8" w:rsidRDefault="00505F8B" w:rsidP="001B5BD8">
      <w:pPr>
        <w:pStyle w:val="Quote"/>
      </w:pPr>
      <w:r w:rsidRPr="00505F8B">
        <w:t>DSS should offer responsive, low-bureaucracy adjustments to hours, workers, funding use, and support types.</w:t>
      </w:r>
    </w:p>
    <w:p w14:paraId="39DDD7C8" w14:textId="77777777" w:rsidR="002A47B7" w:rsidRDefault="002A47B7" w:rsidP="002A47B7">
      <w:pPr>
        <w:pStyle w:val="Heading8"/>
      </w:pPr>
      <w:r>
        <w:t>Suggestions for more supports</w:t>
      </w:r>
      <w:r w:rsidR="00FC1716">
        <w:t xml:space="preserve"> (11</w:t>
      </w:r>
      <w:r w:rsidR="001B412D">
        <w:t>5</w:t>
      </w:r>
      <w:r w:rsidR="00FC1716">
        <w:t>)</w:t>
      </w:r>
    </w:p>
    <w:p w14:paraId="0EABF7D7" w14:textId="77777777" w:rsidR="005F5DFE" w:rsidRDefault="005F5DFE" w:rsidP="002A47B7">
      <w:pPr>
        <w:pStyle w:val="Heading9"/>
      </w:pPr>
      <w:r>
        <w:t>Broader range of support for disabled person</w:t>
      </w:r>
      <w:r w:rsidR="00374A5B">
        <w:t xml:space="preserve"> (</w:t>
      </w:r>
      <w:r w:rsidR="00196104">
        <w:t>81)</w:t>
      </w:r>
    </w:p>
    <w:p w14:paraId="764FA0F5" w14:textId="77777777" w:rsidR="00196104" w:rsidRPr="00196104" w:rsidRDefault="00761780" w:rsidP="00196104">
      <w:r>
        <w:t xml:space="preserve">A sizeable number </w:t>
      </w:r>
      <w:r w:rsidR="003E65D3">
        <w:t xml:space="preserve">discussed various ways in which support could be broadened for disabled people, with the most common </w:t>
      </w:r>
      <w:r w:rsidR="00DD7950">
        <w:t xml:space="preserve">point articulated being more community services and supports. A considerable number </w:t>
      </w:r>
      <w:r w:rsidR="00A11C0E">
        <w:t xml:space="preserve">specifically requested more investment </w:t>
      </w:r>
      <w:r w:rsidR="00755845">
        <w:t>in peer</w:t>
      </w:r>
      <w:r w:rsidR="002E2794">
        <w:t>-</w:t>
      </w:r>
      <w:r w:rsidR="00755845">
        <w:t>based support groups in the community. Others</w:t>
      </w:r>
      <w:r w:rsidR="002E2794">
        <w:t xml:space="preserve"> </w:t>
      </w:r>
      <w:r w:rsidR="00B33279">
        <w:t>noted they want</w:t>
      </w:r>
      <w:r w:rsidR="00593679">
        <w:t xml:space="preserve">ed to see </w:t>
      </w:r>
      <w:r w:rsidR="00BB7AED">
        <w:t>more opportunities for</w:t>
      </w:r>
      <w:r w:rsidR="00593679">
        <w:t xml:space="preserve"> community </w:t>
      </w:r>
      <w:r w:rsidR="00BB7AED">
        <w:t>accessibility and involvement</w:t>
      </w:r>
      <w:r w:rsidR="005844CF">
        <w:t>.</w:t>
      </w:r>
    </w:p>
    <w:p w14:paraId="67DEDD80" w14:textId="77777777" w:rsidR="00767FC2" w:rsidRPr="00767FC2" w:rsidRDefault="00767FC2" w:rsidP="00F74B06">
      <w:pPr>
        <w:pStyle w:val="Quote"/>
      </w:pPr>
      <w:r w:rsidRPr="00767FC2">
        <w:t>Peer support programmes led by disabled people, funded stably rather than by short project grants. The most useful advice I have ever received about living with MS in a wheelchair came from other people in the same situation, not from clinicians or NASC assessors.</w:t>
      </w:r>
    </w:p>
    <w:p w14:paraId="6BE45323" w14:textId="77777777" w:rsidR="006E784E" w:rsidRPr="00767FC2" w:rsidRDefault="00CE2422" w:rsidP="00767FC2">
      <w:pPr>
        <w:rPr>
          <w:lang w:val="en-AU"/>
        </w:rPr>
      </w:pPr>
      <w:r>
        <w:rPr>
          <w:lang w:val="en-AU"/>
        </w:rPr>
        <w:t xml:space="preserve">Providing and funding a range of transport options </w:t>
      </w:r>
      <w:r w:rsidR="004727FE">
        <w:rPr>
          <w:lang w:val="en-AU"/>
        </w:rPr>
        <w:t xml:space="preserve">was </w:t>
      </w:r>
      <w:r w:rsidR="00E2661B">
        <w:rPr>
          <w:lang w:val="en-AU"/>
        </w:rPr>
        <w:t>supported</w:t>
      </w:r>
      <w:r w:rsidR="004727FE">
        <w:rPr>
          <w:lang w:val="en-AU"/>
        </w:rPr>
        <w:t xml:space="preserve"> by a moderate number.</w:t>
      </w:r>
    </w:p>
    <w:p w14:paraId="3156452D" w14:textId="77777777" w:rsidR="003359AB" w:rsidRPr="003359AB" w:rsidRDefault="003359AB" w:rsidP="00F74B06">
      <w:pPr>
        <w:pStyle w:val="Quote"/>
      </w:pPr>
      <w:r w:rsidRPr="003359AB">
        <w:t>Lotteries is the only current avenue for adapted transport owned by an individual. Shouldn’t be a “roll of the dice” to see if you will receive a grant to pay for accessible transport. Without access to fundamental needs, I cannot be successfully engaged in my own community.</w:t>
      </w:r>
    </w:p>
    <w:p w14:paraId="55A892B5" w14:textId="77777777" w:rsidR="002A31AA" w:rsidRDefault="002A31AA" w:rsidP="002A31AA">
      <w:pPr>
        <w:rPr>
          <w:lang w:val="en-AU"/>
        </w:rPr>
      </w:pPr>
      <w:r>
        <w:rPr>
          <w:lang w:val="en-AU"/>
        </w:rPr>
        <w:t>Other suggestions for a broader range of support for disabled people included</w:t>
      </w:r>
      <w:r w:rsidR="0085605F">
        <w:rPr>
          <w:lang w:val="en-AU"/>
        </w:rPr>
        <w:t xml:space="preserve"> support to be culturally responsive, </w:t>
      </w:r>
      <w:r w:rsidR="00B875C8">
        <w:rPr>
          <w:lang w:val="en-AU"/>
        </w:rPr>
        <w:t xml:space="preserve">for specific conditions, </w:t>
      </w:r>
      <w:r w:rsidR="0078565E">
        <w:rPr>
          <w:lang w:val="en-AU"/>
        </w:rPr>
        <w:t>advocacy support</w:t>
      </w:r>
      <w:r w:rsidR="007C13B1">
        <w:rPr>
          <w:lang w:val="en-AU"/>
        </w:rPr>
        <w:t xml:space="preserve">, </w:t>
      </w:r>
      <w:r w:rsidR="007F79E0">
        <w:rPr>
          <w:lang w:val="en-AU"/>
        </w:rPr>
        <w:t xml:space="preserve">wellbeing and mental health support, </w:t>
      </w:r>
      <w:r w:rsidR="00E4687A">
        <w:rPr>
          <w:lang w:val="en-AU"/>
        </w:rPr>
        <w:t xml:space="preserve">as well as </w:t>
      </w:r>
      <w:r w:rsidR="003751D4">
        <w:rPr>
          <w:lang w:val="en-AU"/>
        </w:rPr>
        <w:t>greater access to adaptive equipment and technology.</w:t>
      </w:r>
    </w:p>
    <w:p w14:paraId="3F110EE8" w14:textId="77777777" w:rsidR="00467549" w:rsidRDefault="005F5DFE" w:rsidP="002A47B7">
      <w:pPr>
        <w:pStyle w:val="Heading9"/>
      </w:pPr>
      <w:r>
        <w:t>More support for caregivers, parents, carers</w:t>
      </w:r>
      <w:r w:rsidR="009A2F02">
        <w:t xml:space="preserve"> </w:t>
      </w:r>
      <w:r w:rsidR="0078713F">
        <w:t>(34)</w:t>
      </w:r>
    </w:p>
    <w:p w14:paraId="0C75BC5E" w14:textId="77777777" w:rsidR="00467549" w:rsidRDefault="008024A8" w:rsidP="002D031B">
      <w:r>
        <w:t>While suggestions wer</w:t>
      </w:r>
      <w:r w:rsidR="00AD4676">
        <w:t xml:space="preserve">e </w:t>
      </w:r>
      <w:r>
        <w:t xml:space="preserve">offered for </w:t>
      </w:r>
      <w:r w:rsidR="003545FB">
        <w:t xml:space="preserve">a </w:t>
      </w:r>
      <w:r w:rsidR="00495EC9">
        <w:t xml:space="preserve">broader range of support for carers and whānau, </w:t>
      </w:r>
      <w:r w:rsidR="00B12248">
        <w:t>people</w:t>
      </w:r>
      <w:r w:rsidR="00D85E30">
        <w:t xml:space="preserve"> also emphasised </w:t>
      </w:r>
      <w:r w:rsidR="005A6A9D">
        <w:t xml:space="preserve">that support should </w:t>
      </w:r>
      <w:r w:rsidR="00B46357">
        <w:t>also</w:t>
      </w:r>
      <w:r w:rsidR="005A6A9D">
        <w:t xml:space="preserve"> come in the form of acknowledgement </w:t>
      </w:r>
      <w:r w:rsidR="003545FB">
        <w:t>for</w:t>
      </w:r>
      <w:r w:rsidR="005A6A9D">
        <w:t xml:space="preserve"> </w:t>
      </w:r>
      <w:r w:rsidR="00DC11D2">
        <w:t>the obstacles family carers face</w:t>
      </w:r>
      <w:r w:rsidR="00F06043">
        <w:t xml:space="preserve">. </w:t>
      </w:r>
      <w:r w:rsidR="00E2661B">
        <w:t>People</w:t>
      </w:r>
      <w:r w:rsidR="00861EC1">
        <w:t xml:space="preserve"> expressed the need for improved coordination, earlier intervention, upholding carers</w:t>
      </w:r>
      <w:r w:rsidR="005116FD">
        <w:t>’</w:t>
      </w:r>
      <w:r w:rsidR="00861EC1">
        <w:t xml:space="preserve"> rights</w:t>
      </w:r>
      <w:r w:rsidR="00EC4E1A">
        <w:t xml:space="preserve">, </w:t>
      </w:r>
      <w:r w:rsidR="00A91C3A">
        <w:t>adequate funding,</w:t>
      </w:r>
      <w:r w:rsidR="00EC4E1A">
        <w:t xml:space="preserve"> and better respite options. </w:t>
      </w:r>
      <w:r w:rsidR="003545FB">
        <w:t>Regarding</w:t>
      </w:r>
      <w:r w:rsidR="00EC4E1A">
        <w:t xml:space="preserve"> </w:t>
      </w:r>
      <w:r w:rsidR="003545FB">
        <w:t>a</w:t>
      </w:r>
      <w:r w:rsidR="00EC4E1A">
        <w:t xml:space="preserve"> broader range of support, </w:t>
      </w:r>
      <w:r w:rsidR="00FF22BD">
        <w:t>more opportunities for coaching, mentoring, and peer support networks for carers</w:t>
      </w:r>
      <w:r w:rsidR="00B12248">
        <w:t xml:space="preserve"> was supported</w:t>
      </w:r>
      <w:r w:rsidR="00FF22BD">
        <w:t xml:space="preserve">. </w:t>
      </w:r>
      <w:r w:rsidR="008F631E">
        <w:t xml:space="preserve">A holistic understanding of </w:t>
      </w:r>
      <w:r w:rsidR="00F93C42">
        <w:t xml:space="preserve">the whole family’s needs was also illustrated </w:t>
      </w:r>
      <w:r w:rsidR="00111C85">
        <w:t>as being of high importance in this commentary.</w:t>
      </w:r>
    </w:p>
    <w:p w14:paraId="1BC80CB6" w14:textId="77777777" w:rsidR="00B0300F" w:rsidRPr="0078713F" w:rsidRDefault="0078713F" w:rsidP="00F74B06">
      <w:pPr>
        <w:pStyle w:val="Quote"/>
      </w:pPr>
      <w:r w:rsidRPr="0078713F">
        <w:t>Exhausted mothers are supporting disabled children while managing their own disabilities</w:t>
      </w:r>
      <w:r w:rsidR="00771DB9">
        <w:t xml:space="preserve">. </w:t>
      </w:r>
      <w:r w:rsidRPr="0078713F">
        <w:t>This is impacting on safety of children and also mental wellbeing of the parents.</w:t>
      </w:r>
      <w:r w:rsidR="00505F8B">
        <w:t xml:space="preserve"> </w:t>
      </w:r>
      <w:r w:rsidRPr="0078713F">
        <w:t xml:space="preserve">It is not just about funding. It is about the whole family. Need to take on board the Whānau Ora model. It is about the whole whānau, not </w:t>
      </w:r>
      <w:r w:rsidR="00EF3015">
        <w:t>‘</w:t>
      </w:r>
      <w:r w:rsidRPr="0078713F">
        <w:t>us and them</w:t>
      </w:r>
      <w:r w:rsidR="00EF3015">
        <w:t>’</w:t>
      </w:r>
      <w:r w:rsidR="004B77F2">
        <w:t>.</w:t>
      </w:r>
    </w:p>
    <w:p w14:paraId="649C5C2F" w14:textId="77777777" w:rsidR="002A47B7" w:rsidRPr="002A47B7" w:rsidRDefault="00467549" w:rsidP="00D22ADD">
      <w:pPr>
        <w:pStyle w:val="Heading8"/>
      </w:pPr>
      <w:r>
        <w:t xml:space="preserve">Support </w:t>
      </w:r>
      <w:r w:rsidR="004A47F6">
        <w:t xml:space="preserve">being </w:t>
      </w:r>
      <w:r w:rsidR="00B10C60">
        <w:t xml:space="preserve">holistic and responsive to need </w:t>
      </w:r>
      <w:r w:rsidR="00A7473C">
        <w:t>(10</w:t>
      </w:r>
      <w:r w:rsidR="00482635">
        <w:t>9</w:t>
      </w:r>
      <w:r w:rsidR="00A7473C">
        <w:t>)</w:t>
      </w:r>
    </w:p>
    <w:p w14:paraId="5D896E82" w14:textId="77777777" w:rsidR="00A6277A" w:rsidRDefault="00EF1CFF" w:rsidP="00A7473C">
      <w:r>
        <w:t>Flexibility is a</w:t>
      </w:r>
      <w:r w:rsidR="00CA6F50">
        <w:t>n integral</w:t>
      </w:r>
      <w:r>
        <w:t xml:space="preserve"> theme </w:t>
      </w:r>
      <w:r w:rsidR="00286C6A">
        <w:t xml:space="preserve">interwoven throughout </w:t>
      </w:r>
      <w:r w:rsidR="002C001A">
        <w:t>most of the</w:t>
      </w:r>
      <w:r w:rsidR="00286C6A">
        <w:t xml:space="preserve"> commentary</w:t>
      </w:r>
      <w:r w:rsidR="00CA6F50">
        <w:t xml:space="preserve"> in this </w:t>
      </w:r>
      <w:r w:rsidR="00E01708">
        <w:t>engagement</w:t>
      </w:r>
      <w:r w:rsidR="00392CBF">
        <w:t>.</w:t>
      </w:r>
      <w:r w:rsidR="00286C6A">
        <w:t xml:space="preserve"> </w:t>
      </w:r>
      <w:r w:rsidR="00392CBF">
        <w:t>C</w:t>
      </w:r>
      <w:r w:rsidR="00286C6A">
        <w:t xml:space="preserve">omments </w:t>
      </w:r>
      <w:r w:rsidR="006951DF">
        <w:t xml:space="preserve">summarised </w:t>
      </w:r>
      <w:r w:rsidR="00286C6A">
        <w:t xml:space="preserve">here </w:t>
      </w:r>
      <w:r w:rsidR="006951DF">
        <w:t>are those that reference</w:t>
      </w:r>
      <w:r w:rsidR="00E76A0B">
        <w:t xml:space="preserve"> flexibility in a </w:t>
      </w:r>
      <w:r w:rsidR="00A6277A">
        <w:t xml:space="preserve">holistic, generalised sense, with </w:t>
      </w:r>
      <w:r w:rsidR="00CF4C03">
        <w:t xml:space="preserve">the most prevalent point being that </w:t>
      </w:r>
      <w:r w:rsidR="00A6277A">
        <w:t xml:space="preserve">support </w:t>
      </w:r>
      <w:r w:rsidR="00CF4C03">
        <w:t xml:space="preserve">should be </w:t>
      </w:r>
      <w:r w:rsidR="00A6277A">
        <w:t xml:space="preserve">responsive to </w:t>
      </w:r>
      <w:r w:rsidR="00CE3B98">
        <w:t>need</w:t>
      </w:r>
      <w:r w:rsidR="00661043">
        <w:t>.</w:t>
      </w:r>
      <w:r w:rsidR="000C0972">
        <w:t xml:space="preserve"> </w:t>
      </w:r>
      <w:r w:rsidR="00B12248">
        <w:t>People</w:t>
      </w:r>
      <w:r w:rsidR="00B943DD">
        <w:t xml:space="preserve"> frequently </w:t>
      </w:r>
      <w:r w:rsidR="00056F18">
        <w:t xml:space="preserve">conveyed </w:t>
      </w:r>
      <w:r w:rsidR="00745A3F">
        <w:t>that s</w:t>
      </w:r>
      <w:r w:rsidR="00942289">
        <w:t xml:space="preserve">ervices need to be </w:t>
      </w:r>
      <w:r w:rsidR="007F41E6">
        <w:t xml:space="preserve">person </w:t>
      </w:r>
      <w:r w:rsidR="00FA6E49">
        <w:t>directed,</w:t>
      </w:r>
      <w:r w:rsidR="00745A3F">
        <w:t xml:space="preserve"> </w:t>
      </w:r>
      <w:r w:rsidR="00C55A80">
        <w:t xml:space="preserve">facilitate </w:t>
      </w:r>
      <w:r w:rsidR="005F6793">
        <w:t xml:space="preserve">meaningful </w:t>
      </w:r>
      <w:r w:rsidR="00C55A80">
        <w:t xml:space="preserve">choice and autonomy, </w:t>
      </w:r>
      <w:r w:rsidR="007302CD">
        <w:t xml:space="preserve">embody </w:t>
      </w:r>
      <w:r w:rsidR="00C71CA8">
        <w:t>genuine flexibility</w:t>
      </w:r>
      <w:r w:rsidR="00C55A80">
        <w:t xml:space="preserve"> </w:t>
      </w:r>
      <w:r w:rsidR="00B71D84">
        <w:t>and be less restrictive</w:t>
      </w:r>
      <w:r w:rsidR="00523FEB">
        <w:t>.</w:t>
      </w:r>
      <w:r w:rsidR="001A6445">
        <w:t xml:space="preserve"> </w:t>
      </w:r>
      <w:r w:rsidR="00C71CA8">
        <w:t xml:space="preserve">A key sentiment expressed </w:t>
      </w:r>
      <w:r w:rsidR="00CC35E0">
        <w:t xml:space="preserve">was for support to be responsive to </w:t>
      </w:r>
      <w:r w:rsidR="00624AEE">
        <w:t xml:space="preserve">the </w:t>
      </w:r>
      <w:r w:rsidR="00906366">
        <w:t xml:space="preserve">diverse and </w:t>
      </w:r>
      <w:r w:rsidR="00624AEE">
        <w:t xml:space="preserve">changing </w:t>
      </w:r>
      <w:r w:rsidR="00CC35E0">
        <w:t>needs</w:t>
      </w:r>
      <w:r w:rsidR="00CA5126">
        <w:t xml:space="preserve"> of disabled people and their whānau</w:t>
      </w:r>
      <w:r w:rsidR="005109EB">
        <w:t>;</w:t>
      </w:r>
      <w:r w:rsidR="00CA5126">
        <w:t xml:space="preserve"> </w:t>
      </w:r>
      <w:r w:rsidR="00624AEE">
        <w:t>goals and aspirations</w:t>
      </w:r>
      <w:r w:rsidR="005109EB">
        <w:t>;</w:t>
      </w:r>
      <w:r w:rsidR="00624AEE">
        <w:t xml:space="preserve"> and </w:t>
      </w:r>
      <w:r w:rsidR="00E156BC">
        <w:t xml:space="preserve">life </w:t>
      </w:r>
      <w:r w:rsidR="00F60F3F">
        <w:t>circumstances.</w:t>
      </w:r>
      <w:r w:rsidR="00E35C94">
        <w:t xml:space="preserve"> </w:t>
      </w:r>
      <w:r w:rsidR="00281781">
        <w:t>People sometimes underpinned these points by stating that c</w:t>
      </w:r>
      <w:r w:rsidR="00776DF2">
        <w:t xml:space="preserve">hoice and control only exist when </w:t>
      </w:r>
      <w:r w:rsidR="00772352">
        <w:t>disabled people are trusted to make autonomous decisions about their lives</w:t>
      </w:r>
      <w:r w:rsidR="00281781">
        <w:t>.</w:t>
      </w:r>
    </w:p>
    <w:p w14:paraId="7C615F98" w14:textId="77777777" w:rsidR="007A2E69" w:rsidRPr="007A2E69" w:rsidRDefault="007A2E69" w:rsidP="00F74B06">
      <w:pPr>
        <w:pStyle w:val="Quote"/>
      </w:pPr>
      <w:r w:rsidRPr="007A2E69">
        <w:t>To work well for all users, DSS services need to be accessible, flexible, and designed around the diverse experiences and goals of disabled people. While a standardised approach can support consistency, services also need enough flexibility to respond to individual circumstances, identities, cultures, support needs, and life stages.</w:t>
      </w:r>
    </w:p>
    <w:p w14:paraId="3E9D396A" w14:textId="77777777" w:rsidR="0036191C" w:rsidRPr="0036191C" w:rsidRDefault="0036191C" w:rsidP="0036191C">
      <w:pPr>
        <w:rPr>
          <w:lang w:val="en-AU"/>
        </w:rPr>
      </w:pPr>
      <w:r>
        <w:rPr>
          <w:lang w:val="en-AU"/>
        </w:rPr>
        <w:t>A moderate number offered</w:t>
      </w:r>
      <w:r w:rsidR="00774B1B">
        <w:rPr>
          <w:lang w:val="en-AU"/>
        </w:rPr>
        <w:t xml:space="preserve"> suggestions for how the above could be implemented in practice</w:t>
      </w:r>
      <w:r w:rsidR="005116AF">
        <w:rPr>
          <w:lang w:val="en-AU"/>
        </w:rPr>
        <w:t xml:space="preserve">. </w:t>
      </w:r>
      <w:r w:rsidR="00394B31">
        <w:rPr>
          <w:lang w:val="en-AU"/>
        </w:rPr>
        <w:t xml:space="preserve">More choice and control to who </w:t>
      </w:r>
      <w:r w:rsidR="00AB35DC">
        <w:rPr>
          <w:lang w:val="en-AU"/>
        </w:rPr>
        <w:t xml:space="preserve">provides support as discussed prior, in addition to </w:t>
      </w:r>
      <w:r w:rsidR="004F1898">
        <w:rPr>
          <w:lang w:val="en-AU"/>
        </w:rPr>
        <w:t>measuring flexibility through outcomes</w:t>
      </w:r>
      <w:r w:rsidR="00111CBE">
        <w:rPr>
          <w:lang w:val="en-AU"/>
        </w:rPr>
        <w:t xml:space="preserve">, instead of </w:t>
      </w:r>
      <w:r w:rsidR="00A33294">
        <w:rPr>
          <w:lang w:val="en-AU"/>
        </w:rPr>
        <w:t xml:space="preserve">fixed service models and inputs. </w:t>
      </w:r>
      <w:r w:rsidR="001E4132">
        <w:rPr>
          <w:lang w:val="en-AU"/>
        </w:rPr>
        <w:t xml:space="preserve">A way to achieve this is through </w:t>
      </w:r>
      <w:r w:rsidR="002267B9">
        <w:rPr>
          <w:lang w:val="en-AU"/>
        </w:rPr>
        <w:t>embedding</w:t>
      </w:r>
      <w:r w:rsidR="00995312">
        <w:rPr>
          <w:lang w:val="en-AU"/>
        </w:rPr>
        <w:t xml:space="preserve"> EGL principles into DSS funded services, and </w:t>
      </w:r>
      <w:r w:rsidR="00E57677">
        <w:rPr>
          <w:lang w:val="en-AU"/>
        </w:rPr>
        <w:t>establishing trust through communi</w:t>
      </w:r>
      <w:r w:rsidR="00A2605C">
        <w:rPr>
          <w:lang w:val="en-AU"/>
        </w:rPr>
        <w:t xml:space="preserve">cating </w:t>
      </w:r>
      <w:r w:rsidR="00293502">
        <w:rPr>
          <w:lang w:val="en-AU"/>
        </w:rPr>
        <w:t xml:space="preserve">with disabled people </w:t>
      </w:r>
      <w:r w:rsidR="00F55E0A">
        <w:rPr>
          <w:lang w:val="en-AU"/>
        </w:rPr>
        <w:t>in person</w:t>
      </w:r>
      <w:r w:rsidR="00C95A41">
        <w:rPr>
          <w:lang w:val="en-AU"/>
        </w:rPr>
        <w:t>-</w:t>
      </w:r>
      <w:r w:rsidR="00F55E0A">
        <w:rPr>
          <w:lang w:val="en-AU"/>
        </w:rPr>
        <w:t xml:space="preserve">centred ways to increase their </w:t>
      </w:r>
      <w:r w:rsidR="00FF61A4">
        <w:rPr>
          <w:lang w:val="en-AU"/>
        </w:rPr>
        <w:t>sense of self determination and choice.</w:t>
      </w:r>
    </w:p>
    <w:p w14:paraId="30B06044" w14:textId="77777777" w:rsidR="00F13D59" w:rsidRPr="00DA12D4" w:rsidRDefault="00DA12D4" w:rsidP="00F74B06">
      <w:pPr>
        <w:pStyle w:val="Quote"/>
      </w:pPr>
      <w:r w:rsidRPr="00DA12D4">
        <w:t>Ta</w:t>
      </w:r>
      <w:r w:rsidR="001D24ED">
        <w:t>i</w:t>
      </w:r>
      <w:r w:rsidRPr="00DA12D4">
        <w:t>lor some examples, share some flexible ideas. Pictures, accessible info</w:t>
      </w:r>
      <w:r w:rsidR="001D24ED">
        <w:t>,</w:t>
      </w:r>
      <w:r w:rsidRPr="00DA12D4">
        <w:t xml:space="preserve"> how does it work?</w:t>
      </w:r>
    </w:p>
    <w:p w14:paraId="7969D27D" w14:textId="77777777" w:rsidR="002256D3" w:rsidRDefault="004215D7" w:rsidP="00F13D59">
      <w:pPr>
        <w:pStyle w:val="Heading8"/>
      </w:pPr>
      <w:r>
        <w:t>Collaborative partnership with disabled people and whānau (70)</w:t>
      </w:r>
    </w:p>
    <w:p w14:paraId="6BBCF1AE" w14:textId="77777777" w:rsidR="008B67CE" w:rsidRPr="00AE104D" w:rsidRDefault="00081528" w:rsidP="00AE104D">
      <w:r>
        <w:t xml:space="preserve">A substantial number of </w:t>
      </w:r>
      <w:r w:rsidR="00B12248">
        <w:t xml:space="preserve">comments were made that </w:t>
      </w:r>
      <w:r w:rsidR="00652255">
        <w:t>emphas</w:t>
      </w:r>
      <w:r w:rsidR="001A0231">
        <w:t>ised the importance for</w:t>
      </w:r>
      <w:r w:rsidR="0063796A">
        <w:t xml:space="preserve"> greater collaboration and partnership between DSS and </w:t>
      </w:r>
      <w:r w:rsidR="00B94DB6">
        <w:t>people</w:t>
      </w:r>
      <w:r w:rsidR="00B12248">
        <w:t xml:space="preserve"> using DSS services</w:t>
      </w:r>
      <w:r w:rsidR="00B94DB6">
        <w:t xml:space="preserve">. </w:t>
      </w:r>
      <w:r w:rsidR="00CD00EA">
        <w:t xml:space="preserve">Disabled people and their whānau </w:t>
      </w:r>
      <w:r w:rsidR="00674E50">
        <w:t xml:space="preserve">want to be active participants in decision making about their </w:t>
      </w:r>
      <w:r w:rsidR="00050404">
        <w:t>support and</w:t>
      </w:r>
      <w:r w:rsidR="00DA613B">
        <w:t xml:space="preserve"> not seen as passive recipients. </w:t>
      </w:r>
      <w:r w:rsidR="00406AD0">
        <w:t>Acknowledging and recognising that disabled people, carers and whānau are experts in their own lives was commonly expressed</w:t>
      </w:r>
      <w:r w:rsidR="00BC53D5">
        <w:t xml:space="preserve">, as well as DSS being responsive to </w:t>
      </w:r>
      <w:r w:rsidR="0052377C">
        <w:t>family’s needs</w:t>
      </w:r>
      <w:r w:rsidR="00BC53D5">
        <w:t xml:space="preserve"> as a whole. </w:t>
      </w:r>
      <w:r w:rsidR="00B12248">
        <w:t>People</w:t>
      </w:r>
      <w:r w:rsidR="0056736B">
        <w:t xml:space="preserve"> also </w:t>
      </w:r>
      <w:r w:rsidR="00B60822">
        <w:t xml:space="preserve">conveyed the importance of culturally responsive, </w:t>
      </w:r>
      <w:r w:rsidR="00915304">
        <w:t xml:space="preserve">safe, and mana enhancing </w:t>
      </w:r>
      <w:r w:rsidR="00E11B59">
        <w:t>partnership with disabled people and their whānau.</w:t>
      </w:r>
    </w:p>
    <w:p w14:paraId="4A908C2F" w14:textId="77777777" w:rsidR="0015345E" w:rsidRPr="0015345E" w:rsidRDefault="008B67CE" w:rsidP="00F74B06">
      <w:pPr>
        <w:pStyle w:val="Quote"/>
      </w:pPr>
      <w:r w:rsidRPr="008B67CE">
        <w:t>Ensure ALL wh</w:t>
      </w:r>
      <w:r w:rsidR="00647EAF">
        <w:t>ā</w:t>
      </w:r>
      <w:r w:rsidRPr="008B67CE">
        <w:t>nau using the services of DSS have the full capacity, ability and accessibility to consult on ALL decisions made for and about t</w:t>
      </w:r>
      <w:r w:rsidR="001D24ED">
        <w:t>ā</w:t>
      </w:r>
      <w:r w:rsidRPr="008B67CE">
        <w:t>ngata Hunga Hau</w:t>
      </w:r>
      <w:r w:rsidR="00647EAF">
        <w:t>ā</w:t>
      </w:r>
      <w:r w:rsidRPr="008B67CE">
        <w:t xml:space="preserve"> by determining what's best for us and our needs in all areas and in all processes; including the services we </w:t>
      </w:r>
      <w:r w:rsidR="007D3F18">
        <w:t>require.</w:t>
      </w:r>
    </w:p>
    <w:p w14:paraId="265EB72D" w14:textId="77777777" w:rsidR="00943CE5" w:rsidRDefault="0027603D" w:rsidP="00C37A66">
      <w:pPr>
        <w:pStyle w:val="Quote"/>
      </w:pPr>
      <w:r w:rsidRPr="0027603D">
        <w:t>Parents advocating and hustling to make things happen</w:t>
      </w:r>
      <w:r w:rsidR="008410DF">
        <w:t>.</w:t>
      </w:r>
      <w:r w:rsidR="00AD0364">
        <w:t xml:space="preserve"> </w:t>
      </w:r>
      <w:r w:rsidRPr="0027603D">
        <w:t>We were not being listened to.</w:t>
      </w:r>
      <w:r w:rsidR="00AD0364">
        <w:t xml:space="preserve"> </w:t>
      </w:r>
      <w:r w:rsidRPr="0027603D">
        <w:t>We want DSS to be our allies – come alongside us and help us with this situation. Trust that you will help us.</w:t>
      </w:r>
      <w:r w:rsidR="00AD0364">
        <w:t xml:space="preserve"> </w:t>
      </w:r>
      <w:r w:rsidRPr="0027603D">
        <w:t>Assume competence with the families.</w:t>
      </w:r>
    </w:p>
    <w:p w14:paraId="1AA5F37F" w14:textId="77777777" w:rsidR="00943CE5" w:rsidRPr="00B0300F" w:rsidRDefault="00943CE5" w:rsidP="00943CE5">
      <w:pPr>
        <w:pStyle w:val="Heading8"/>
      </w:pPr>
      <w:r>
        <w:t>Criticisms (30)</w:t>
      </w:r>
    </w:p>
    <w:p w14:paraId="6B7B00D0" w14:textId="77777777" w:rsidR="00943CE5" w:rsidRPr="007F35EE" w:rsidRDefault="00943CE5" w:rsidP="00943CE5">
      <w:r>
        <w:t xml:space="preserve">Criticisms varied in severity, however most discussed feelings of mistrust, confusion, inconsistencies, power imbalances, gatekeeping, and displeasure of changes to the disability sector in the last few years. </w:t>
      </w:r>
      <w:r w:rsidR="00B12248">
        <w:t>People</w:t>
      </w:r>
      <w:r>
        <w:t xml:space="preserve"> </w:t>
      </w:r>
      <w:r w:rsidR="00B12248">
        <w:t>felt that</w:t>
      </w:r>
      <w:r>
        <w:t xml:space="preserve"> outcomes for disabled people have worsened, and </w:t>
      </w:r>
      <w:r w:rsidR="00B12248">
        <w:t>that</w:t>
      </w:r>
      <w:r>
        <w:t xml:space="preserve"> increased responsibilities and administrative complexities continuously burden disabled people and their whānau.</w:t>
      </w:r>
    </w:p>
    <w:p w14:paraId="68DB15CF" w14:textId="77777777" w:rsidR="00943CE5" w:rsidRDefault="00943CE5" w:rsidP="00943CE5">
      <w:pPr>
        <w:pStyle w:val="Quote"/>
      </w:pPr>
      <w:r w:rsidRPr="007F35EE">
        <w:t>The last few years have been rough on the disability community. We would like things to stabilise. We are triggered every time our budgets are up for review, afraid that funding will be taken if we don't say the right things. Please treat us with respect and care. We've been through a lot.</w:t>
      </w:r>
    </w:p>
    <w:p w14:paraId="37E095EB" w14:textId="77777777" w:rsidR="00EC2055" w:rsidRPr="00C37A66" w:rsidRDefault="00943CE5" w:rsidP="00F74B06">
      <w:pPr>
        <w:pStyle w:val="Quote"/>
      </w:pPr>
      <w:r>
        <w:t>T</w:t>
      </w:r>
      <w:r w:rsidRPr="00AF2B7D">
        <w:t>hen there's a bit of jealousy on people working, oh, you're on the benefit, but it's like, I have a disability. What the hell are you on? You don't know my life. You don't know me. You don't know how bad it is. Like, you don't know how hard it is for me to stand here and talk to you right now. It hurts.</w:t>
      </w:r>
    </w:p>
    <w:p w14:paraId="3DE42B8B" w14:textId="77777777" w:rsidR="00F30D5D" w:rsidRDefault="00F30D5D" w:rsidP="00EC2055">
      <w:pPr>
        <w:pStyle w:val="Heading8"/>
      </w:pPr>
      <w:r>
        <w:t xml:space="preserve">Assessments and reviews (24) </w:t>
      </w:r>
    </w:p>
    <w:p w14:paraId="75673ECC" w14:textId="77777777" w:rsidR="007C42A0" w:rsidRDefault="00F30D5D" w:rsidP="00F30D5D">
      <w:r>
        <w:t xml:space="preserve">A moderate number of people made various points about needs assessments and reviews. The main sentiment expressed was that assessments, reassessments, and reviews should be more flexible and responsive to the needs of the person as opposed to a standardised approach. Sometimes paired with this sentiment was the notion that reviews or reassessments </w:t>
      </w:r>
      <w:r w:rsidR="007C42A0">
        <w:t>can induce anxiety</w:t>
      </w:r>
      <w:r>
        <w:t xml:space="preserve">. </w:t>
      </w:r>
    </w:p>
    <w:p w14:paraId="14E10702" w14:textId="77777777" w:rsidR="001B5E49" w:rsidRDefault="001B5E49" w:rsidP="001B5E49">
      <w:pPr>
        <w:pStyle w:val="Quote"/>
      </w:pPr>
      <w:r w:rsidRPr="001B5E49">
        <w:t>Annual reviews should not be mandatory for people whose needs are stable or who do not want a yearly review.</w:t>
      </w:r>
    </w:p>
    <w:p w14:paraId="17D6849D" w14:textId="77777777" w:rsidR="001B5E49" w:rsidRDefault="001B5E49" w:rsidP="001B5E49">
      <w:pPr>
        <w:pStyle w:val="Quote"/>
      </w:pPr>
      <w:r w:rsidRPr="001B5E49">
        <w:t xml:space="preserve">Require </w:t>
      </w:r>
      <w:r>
        <w:t>[provider]</w:t>
      </w:r>
      <w:r w:rsidRPr="001B5E49">
        <w:t xml:space="preserve"> to assess based on the need not the name of the condition so people with similar needs (e.g. for wheelchairs) can all get them, even if their conditions are different.</w:t>
      </w:r>
    </w:p>
    <w:p w14:paraId="1BAA26F2" w14:textId="77777777" w:rsidR="004E314F" w:rsidRPr="004E314F" w:rsidRDefault="004E314F" w:rsidP="004E314F">
      <w:pPr>
        <w:pStyle w:val="Quote"/>
      </w:pPr>
      <w:r>
        <w:t>A</w:t>
      </w:r>
      <w:r w:rsidRPr="004E314F">
        <w:t>ssessment should have a little more nuance to it, it should consider the impact of disability. Impacts of disability should be funded under a personal budget.</w:t>
      </w:r>
    </w:p>
    <w:p w14:paraId="69A4D652" w14:textId="77777777" w:rsidR="00F30D5D" w:rsidRPr="00F30D5D" w:rsidRDefault="00F30D5D" w:rsidP="00F30D5D">
      <w:r>
        <w:t>Competency and training of assessors was also mentioned, with one person noting assessors should be knowledgeable about local community supports in their area.</w:t>
      </w:r>
    </w:p>
    <w:p w14:paraId="73BF01C5" w14:textId="77777777" w:rsidR="00EC2055" w:rsidRDefault="00A5185E" w:rsidP="00EC2055">
      <w:pPr>
        <w:pStyle w:val="Heading8"/>
      </w:pPr>
      <w:r>
        <w:t>Other commentary</w:t>
      </w:r>
    </w:p>
    <w:p w14:paraId="01B3D7AF" w14:textId="77777777" w:rsidR="00071A61" w:rsidRDefault="00E62E60" w:rsidP="00A36EAE">
      <w:pPr>
        <w:rPr>
          <w:rFonts w:ascii="Montserrat Medium" w:eastAsiaTheme="majorEastAsia" w:hAnsi="Montserrat Medium" w:cstheme="majorBidi"/>
          <w:b/>
          <w:iCs/>
          <w:spacing w:val="-6"/>
          <w:sz w:val="32"/>
        </w:rPr>
      </w:pPr>
      <w:r>
        <w:t xml:space="preserve">Several </w:t>
      </w:r>
      <w:r w:rsidR="00183701">
        <w:t>people</w:t>
      </w:r>
      <w:r>
        <w:t xml:space="preserve"> showed support for connectors</w:t>
      </w:r>
      <w:r w:rsidR="003B3E90">
        <w:t xml:space="preserve">, and educators to help </w:t>
      </w:r>
      <w:r w:rsidR="007E15C7">
        <w:t xml:space="preserve">people navigate supports. </w:t>
      </w:r>
      <w:r w:rsidR="002B146A">
        <w:t xml:space="preserve">A small number requested </w:t>
      </w:r>
      <w:r w:rsidR="000413CE">
        <w:t xml:space="preserve">additional information and support for specific disabilities. </w:t>
      </w:r>
      <w:r w:rsidR="00071A61">
        <w:br w:type="page"/>
      </w:r>
    </w:p>
    <w:p w14:paraId="6B660473" w14:textId="77777777" w:rsidR="00394EA6" w:rsidRPr="002F0239" w:rsidRDefault="00394EA6" w:rsidP="00394EA6">
      <w:pPr>
        <w:pStyle w:val="Heading5"/>
      </w:pPr>
      <w:r w:rsidRPr="002F0239">
        <w:t>2</w:t>
      </w:r>
      <w:r w:rsidR="00730A31" w:rsidRPr="002F0239">
        <w:t>3</w:t>
      </w:r>
      <w:r w:rsidR="004D4714" w:rsidRPr="002F0239">
        <w:t>.</w:t>
      </w:r>
      <w:r w:rsidRPr="002F0239">
        <w:t xml:space="preserve"> </w:t>
      </w:r>
      <w:r w:rsidR="00EA0B7A">
        <w:t>C</w:t>
      </w:r>
      <w:r w:rsidR="001C2F10" w:rsidRPr="002F0239">
        <w:t xml:space="preserve">onsiderations </w:t>
      </w:r>
      <w:r w:rsidR="002F0239" w:rsidRPr="002F0239">
        <w:t>for children and young people</w:t>
      </w:r>
      <w:r w:rsidR="00962F97">
        <w:tab/>
      </w:r>
      <w:r w:rsidR="00962F97">
        <w:tab/>
        <w:t>300+ comments</w:t>
      </w:r>
    </w:p>
    <w:p w14:paraId="43C5B29B" w14:textId="77777777" w:rsidR="00FB449E" w:rsidRPr="00FB449E" w:rsidRDefault="00394EA6" w:rsidP="00FB449E">
      <w:r w:rsidRPr="00B46B8D">
        <w:rPr>
          <w:rFonts w:ascii="Roboto" w:hAnsi="Roboto"/>
          <w:bCs/>
        </w:rPr>
        <w:t>Respondents were asked</w:t>
      </w:r>
      <w:r w:rsidRPr="00FB449E">
        <w:t xml:space="preserve">: </w:t>
      </w:r>
      <w:r w:rsidR="00FB449E" w:rsidRPr="00FB449E">
        <w:rPr>
          <w:i/>
          <w:iCs/>
        </w:rPr>
        <w:t>Are there specific considerations or different types of services we should make for children and young people?</w:t>
      </w:r>
    </w:p>
    <w:p w14:paraId="1261B469" w14:textId="77777777" w:rsidR="008927A2" w:rsidRDefault="008927A2" w:rsidP="008927A2">
      <w:pPr>
        <w:pStyle w:val="Heading8"/>
      </w:pPr>
      <w:r>
        <w:t>Social and community connectedness (51)</w:t>
      </w:r>
    </w:p>
    <w:p w14:paraId="4952DA4A" w14:textId="77777777" w:rsidR="008927A2" w:rsidRDefault="00720D00" w:rsidP="008927A2">
      <w:r>
        <w:t>A considerable number of comments were made calling for greater</w:t>
      </w:r>
      <w:r w:rsidR="008927A2" w:rsidRPr="00E15535">
        <w:t xml:space="preserve"> consideration </w:t>
      </w:r>
      <w:r>
        <w:t>of the need for and benefits of young people having</w:t>
      </w:r>
      <w:r w:rsidR="008927A2" w:rsidRPr="00E15535">
        <w:t xml:space="preserve"> more opportunities for recreational activities,</w:t>
      </w:r>
      <w:r w:rsidR="008927A2">
        <w:t xml:space="preserve"> </w:t>
      </w:r>
      <w:r w:rsidR="008927A2" w:rsidRPr="00E15535">
        <w:t>social development</w:t>
      </w:r>
      <w:r w:rsidR="008927A2">
        <w:t>,</w:t>
      </w:r>
      <w:r w:rsidR="008927A2" w:rsidRPr="00E15535">
        <w:t xml:space="preserve"> and services in the community. </w:t>
      </w:r>
      <w:r>
        <w:t>R</w:t>
      </w:r>
      <w:r w:rsidR="008927A2" w:rsidRPr="00E15535">
        <w:t xml:space="preserve">ecreation activities were frequently discussed, such as camping, holiday programmes, sport, </w:t>
      </w:r>
      <w:r w:rsidR="008927A2">
        <w:t xml:space="preserve">gym programmes, </w:t>
      </w:r>
      <w:r w:rsidR="008927A2" w:rsidRPr="00E15535">
        <w:t>trips and outings, with a request for accessible transport and funding to do so also noted.</w:t>
      </w:r>
    </w:p>
    <w:p w14:paraId="0A8D20ED" w14:textId="77777777" w:rsidR="008927A2" w:rsidRDefault="008927A2" w:rsidP="008927A2">
      <w:pPr>
        <w:pStyle w:val="Quote"/>
      </w:pPr>
      <w:r w:rsidRPr="000B657E">
        <w:t>Yes. It would be great to have access to more affordable holiday and weekend programmes for young people with disabilities. Currently, if my son wants to attend community activities, I need to pay for both a support worker and the activity itself, which makes participation very expensive.</w:t>
      </w:r>
      <w:r w:rsidR="00697EFB">
        <w:t xml:space="preserve"> </w:t>
      </w:r>
      <w:r w:rsidRPr="000B657E">
        <w:t>I have recently started driving him to the nearest city once a month so he can attend a group activity. While he enjoys this and benefits greatly from the social interaction, it also involves significant costs, travel time, and transport expenses. As I am required to remain nearby while he attends the programme, it often takes up the entire day.</w:t>
      </w:r>
      <w:r>
        <w:t xml:space="preserve"> </w:t>
      </w:r>
      <w:r w:rsidRPr="000B657E">
        <w:t>Although I am happy to support him to access these opportunities, the process can often feel more like a logistical challenge than an enjoyable outing. However, I continue to do so because social connection and community participation are extremely important for his wellbeing.</w:t>
      </w:r>
    </w:p>
    <w:p w14:paraId="6334E7FB" w14:textId="77777777" w:rsidR="008927A2" w:rsidRPr="00FF764F" w:rsidRDefault="008927A2" w:rsidP="008927A2">
      <w:r>
        <w:t xml:space="preserve">Further, </w:t>
      </w:r>
      <w:r w:rsidR="00183701">
        <w:t>people</w:t>
      </w:r>
      <w:r>
        <w:t xml:space="preserve"> discussed the importance of opportunities for support and services to extend beyond “basic care” and to encompass more opportunities for relationship building, cultivate independence, foster a sense of belonging, and confidence. Occasionally paired with this sentiment was the call for more peer</w:t>
      </w:r>
      <w:r w:rsidR="00697EFB">
        <w:t>-</w:t>
      </w:r>
      <w:r>
        <w:t>based opportunities in communities for younger people to attend</w:t>
      </w:r>
      <w:r w:rsidR="001D14EC">
        <w:t>.</w:t>
      </w:r>
    </w:p>
    <w:p w14:paraId="7FB477C0" w14:textId="77777777" w:rsidR="008927A2" w:rsidRDefault="008927A2" w:rsidP="008927A2">
      <w:pPr>
        <w:pStyle w:val="Quote"/>
      </w:pPr>
      <w:r w:rsidRPr="00A9518C">
        <w:t>There should also be more consideration around services that provide a sense of understanding, belonging and community for young people. A large gap in the disability space, particularly around autism, is social spaces for young people, or spaces for young people to learn about their disabilities. Peer support, social groups, and spaces for young people to interact with adults who share their disabilities could be incredibly valuable for their long-term social and mental wellbeing.</w:t>
      </w:r>
    </w:p>
    <w:p w14:paraId="4962EC59" w14:textId="77777777" w:rsidR="007327D5" w:rsidRDefault="00313800" w:rsidP="00313800">
      <w:pPr>
        <w:pStyle w:val="Heading8"/>
      </w:pPr>
      <w:r>
        <w:t>Inclusion, support in education (45)</w:t>
      </w:r>
    </w:p>
    <w:p w14:paraId="7311E5E0" w14:textId="77777777" w:rsidR="00C03A33" w:rsidRDefault="00185687" w:rsidP="00C03A33">
      <w:r>
        <w:t>S</w:t>
      </w:r>
      <w:r w:rsidR="00177861">
        <w:t>upport in education for children and young people</w:t>
      </w:r>
      <w:r>
        <w:t xml:space="preserve"> was noted in </w:t>
      </w:r>
      <w:r w:rsidR="006A27B5">
        <w:t>a considerable number of comments</w:t>
      </w:r>
      <w:r w:rsidR="00177861">
        <w:t xml:space="preserve">. </w:t>
      </w:r>
      <w:r w:rsidR="006C30A6">
        <w:t>Commentary focused on technology, equipment and various forms of learning support for children</w:t>
      </w:r>
      <w:r w:rsidR="009D6676">
        <w:t xml:space="preserve"> to foster belonging, participation and inclusion in school. </w:t>
      </w:r>
      <w:r w:rsidR="003D7A70">
        <w:t xml:space="preserve">A few </w:t>
      </w:r>
      <w:r w:rsidR="00CC7699">
        <w:t>people</w:t>
      </w:r>
      <w:r w:rsidR="003D7A70">
        <w:t xml:space="preserve"> </w:t>
      </w:r>
      <w:r w:rsidR="006A27B5">
        <w:t>called for</w:t>
      </w:r>
      <w:r w:rsidR="003D7A70">
        <w:t xml:space="preserve"> additional training for school staff, having a therapist in schools, </w:t>
      </w:r>
      <w:r w:rsidR="00366025">
        <w:t xml:space="preserve">focusing on transitions, </w:t>
      </w:r>
      <w:r w:rsidR="003D7A70">
        <w:t xml:space="preserve">as well as considering </w:t>
      </w:r>
      <w:r w:rsidR="00366025">
        <w:t xml:space="preserve">travel and transport </w:t>
      </w:r>
      <w:r w:rsidR="00975E3C">
        <w:t xml:space="preserve">to and from school. </w:t>
      </w:r>
    </w:p>
    <w:p w14:paraId="10ACB086" w14:textId="77777777" w:rsidR="00650F50" w:rsidRPr="009B74B1" w:rsidRDefault="009B74B1" w:rsidP="00F74B06">
      <w:pPr>
        <w:pStyle w:val="Quote"/>
      </w:pPr>
      <w:r w:rsidRPr="009B74B1">
        <w:t>It is important that children and young people have access to the right technology, equipment, learning support and opportunities to participate alongside their peers. They should be supported to build confidence, develop skills and be included in their communities.</w:t>
      </w:r>
    </w:p>
    <w:p w14:paraId="4BFCB8C1" w14:textId="77777777" w:rsidR="000F7115" w:rsidRDefault="00650F50" w:rsidP="00C03A33">
      <w:r>
        <w:t xml:space="preserve">Funding suggestions and concerns were also </w:t>
      </w:r>
      <w:r w:rsidR="006A27B5">
        <w:t>addressed</w:t>
      </w:r>
      <w:r w:rsidR="00806EB1">
        <w:t xml:space="preserve"> in relation to inclusion and support in education for young people. Suggestions were made to expand funding to include a greater variety of support such as specialist services and as</w:t>
      </w:r>
      <w:r w:rsidR="004D683A">
        <w:t xml:space="preserve">sessments; funding to help with schooling fees for whānau; and </w:t>
      </w:r>
      <w:r w:rsidR="00346C4A">
        <w:t>overseas remote study. Others claimed that there was not enough funding in school hours and requested flexibility</w:t>
      </w:r>
      <w:r w:rsidR="00AD4FB4">
        <w:t xml:space="preserve"> for this. </w:t>
      </w:r>
      <w:r w:rsidR="006A27B5">
        <w:t>People</w:t>
      </w:r>
      <w:r w:rsidR="00AD4FB4">
        <w:t xml:space="preserve"> </w:t>
      </w:r>
      <w:r w:rsidR="006A27B5">
        <w:t>offered</w:t>
      </w:r>
      <w:r w:rsidR="00AD4FB4">
        <w:t xml:space="preserve"> various criticisms of funding concerns relating to not receiving funding from MOE; the inflexibility between </w:t>
      </w:r>
      <w:r w:rsidR="00B90C8C">
        <w:t>navigating funding between DSS, MOE, and MOH</w:t>
      </w:r>
      <w:r w:rsidR="00640EA9">
        <w:t>; and queries relating to whether IF could be used to fund teacher aides and support in instances of ineligibility for ORS funding.</w:t>
      </w:r>
    </w:p>
    <w:p w14:paraId="3948A72B" w14:textId="77777777" w:rsidR="00BF49BE" w:rsidRPr="00BF49BE" w:rsidRDefault="00BF49BE" w:rsidP="00F74B06">
      <w:pPr>
        <w:pStyle w:val="Quote"/>
      </w:pPr>
      <w:r w:rsidRPr="00BF49BE">
        <w:t>Care for children should not be limited to outside school hours, the very nature of the disability means they may not be at school.</w:t>
      </w:r>
    </w:p>
    <w:p w14:paraId="3341FB68" w14:textId="77777777" w:rsidR="00BF49BE" w:rsidRPr="00BF49BE" w:rsidRDefault="00BF49BE" w:rsidP="00F74B06">
      <w:pPr>
        <w:pStyle w:val="Quote"/>
      </w:pPr>
      <w:r w:rsidRPr="00BF49BE">
        <w:t xml:space="preserve">Flexible funding should be flexible. Even if a service is available elsewhere, if it supports a person and is </w:t>
      </w:r>
      <w:r w:rsidR="006474EA" w:rsidRPr="00BF49BE">
        <w:t>manageable</w:t>
      </w:r>
      <w:r w:rsidRPr="00BF49BE">
        <w:t> within budget it should be allowed e</w:t>
      </w:r>
      <w:r w:rsidR="004964EC">
        <w:t>.</w:t>
      </w:r>
      <w:r w:rsidRPr="00BF49BE">
        <w:t>g</w:t>
      </w:r>
      <w:r w:rsidR="004964EC">
        <w:t>.,</w:t>
      </w:r>
      <w:r w:rsidRPr="00BF49BE">
        <w:t xml:space="preserve"> speech therapy/ communication services.</w:t>
      </w:r>
    </w:p>
    <w:p w14:paraId="05569602" w14:textId="77777777" w:rsidR="00E34CE1" w:rsidRDefault="00E34CE1" w:rsidP="00E34CE1">
      <w:pPr>
        <w:pStyle w:val="Heading8"/>
      </w:pPr>
      <w:r>
        <w:t>Transitions and milestones (</w:t>
      </w:r>
      <w:r w:rsidR="00760E58">
        <w:t>40</w:t>
      </w:r>
      <w:r>
        <w:t>)</w:t>
      </w:r>
    </w:p>
    <w:p w14:paraId="65C57A4E" w14:textId="77777777" w:rsidR="00AB1CA3" w:rsidRDefault="006A27B5" w:rsidP="00E34CE1">
      <w:r>
        <w:t>People</w:t>
      </w:r>
      <w:r w:rsidR="00E34CE1">
        <w:t xml:space="preserve"> tended to discuss the importance of all milestones and transitions within a young person’s life, as well as </w:t>
      </w:r>
      <w:r w:rsidR="009125AB">
        <w:t xml:space="preserve">a continuation of support for young adults. </w:t>
      </w:r>
      <w:r w:rsidR="0012486E">
        <w:t>The most commonly discussed milestone was youth to adulthood</w:t>
      </w:r>
      <w:r w:rsidR="003D56D6">
        <w:t xml:space="preserve"> (note that this topic is addressed in more detail </w:t>
      </w:r>
      <w:r w:rsidR="00AB1CA3">
        <w:t>in Question 7 of this report)</w:t>
      </w:r>
      <w:r w:rsidR="00933B7F">
        <w:t>.</w:t>
      </w:r>
    </w:p>
    <w:p w14:paraId="63F1E949" w14:textId="77777777" w:rsidR="00E34CE1" w:rsidRPr="0075643F" w:rsidRDefault="00AB1CA3" w:rsidP="00E34CE1">
      <w:r>
        <w:t>People wanted</w:t>
      </w:r>
      <w:r w:rsidR="00E34CE1">
        <w:t xml:space="preserve"> to </w:t>
      </w:r>
      <w:r>
        <w:t>see s</w:t>
      </w:r>
      <w:r w:rsidR="00E34CE1">
        <w:t xml:space="preserve">ervices </w:t>
      </w:r>
      <w:r>
        <w:t>that are more</w:t>
      </w:r>
      <w:r w:rsidR="00E34CE1">
        <w:t xml:space="preserve"> flexible and adaptable to young people’s needs, </w:t>
      </w:r>
      <w:r>
        <w:t>services that are</w:t>
      </w:r>
      <w:r w:rsidR="00E34CE1">
        <w:t xml:space="preserve"> proactive with better transition planning at each milestone, </w:t>
      </w:r>
      <w:r>
        <w:t xml:space="preserve">and services </w:t>
      </w:r>
      <w:r w:rsidR="00E34CE1">
        <w:t>with regular reviews to protect long term wellbeing</w:t>
      </w:r>
      <w:r w:rsidR="00933B7F">
        <w:t>.</w:t>
      </w:r>
      <w:r w:rsidR="00CD0FAE">
        <w:t xml:space="preserve"> </w:t>
      </w:r>
      <w:r w:rsidR="00653E6A">
        <w:t>A continuation of</w:t>
      </w:r>
      <w:r w:rsidR="00CD0FAE">
        <w:t xml:space="preserve"> support for young </w:t>
      </w:r>
      <w:r w:rsidR="00776B90">
        <w:t>adults</w:t>
      </w:r>
      <w:r w:rsidR="00CD0FAE">
        <w:t xml:space="preserve"> </w:t>
      </w:r>
      <w:r w:rsidR="00653E6A">
        <w:t>was also discussed, with more support being offered for</w:t>
      </w:r>
      <w:r w:rsidR="00CD0FAE">
        <w:t xml:space="preserve"> finding employment, suitable housing, and transitioning into vocational or tertiary education </w:t>
      </w:r>
      <w:r w:rsidR="00884CD8">
        <w:t>or</w:t>
      </w:r>
      <w:r w:rsidR="00CD0FAE">
        <w:t xml:space="preserve"> training</w:t>
      </w:r>
      <w:r w:rsidR="00804E7F">
        <w:t>.</w:t>
      </w:r>
    </w:p>
    <w:p w14:paraId="528F8563" w14:textId="77777777" w:rsidR="00E34CE1" w:rsidRDefault="00E34CE1" w:rsidP="00CD0FAE">
      <w:pPr>
        <w:pStyle w:val="Quote"/>
      </w:pPr>
      <w:r w:rsidRPr="0075643F">
        <w:t>Support should be provided early and be flexible as their needs change through different stages of life, including starting school, moving between education settings, developing independence and preparing for adulthood.</w:t>
      </w:r>
    </w:p>
    <w:p w14:paraId="66FD0812" w14:textId="77777777" w:rsidR="00673F46" w:rsidRDefault="007E4AED" w:rsidP="001F7F9D">
      <w:pPr>
        <w:pStyle w:val="Heading8"/>
      </w:pPr>
      <w:r>
        <w:t xml:space="preserve">Support carers and </w:t>
      </w:r>
      <w:r w:rsidR="005B4475">
        <w:t>whānau (33)</w:t>
      </w:r>
    </w:p>
    <w:p w14:paraId="142B83F7" w14:textId="77777777" w:rsidR="00334679" w:rsidRDefault="008F0F5B" w:rsidP="005D0506">
      <w:r>
        <w:t xml:space="preserve">A considerable number of </w:t>
      </w:r>
      <w:r w:rsidR="00884CD8">
        <w:t>comments included appeals that</w:t>
      </w:r>
      <w:r w:rsidR="002B2614">
        <w:t xml:space="preserve"> </w:t>
      </w:r>
      <w:r w:rsidR="006219BF">
        <w:t xml:space="preserve">more consideration and acknowledgement for carers of </w:t>
      </w:r>
      <w:r w:rsidR="002B4338">
        <w:t>children and young people</w:t>
      </w:r>
      <w:r w:rsidR="00C27ECB">
        <w:t xml:space="preserve"> be offered, alongside</w:t>
      </w:r>
      <w:r w:rsidR="002B4338">
        <w:t xml:space="preserve"> more financial support. </w:t>
      </w:r>
      <w:r w:rsidR="00C75F46">
        <w:t xml:space="preserve">The economic consequences of </w:t>
      </w:r>
      <w:r w:rsidR="008D69AF">
        <w:t>not being sufficiently supported financially</w:t>
      </w:r>
      <w:r w:rsidR="00E8612F">
        <w:t>, as well as loss of income were common points</w:t>
      </w:r>
      <w:r w:rsidR="00C27ECB">
        <w:t xml:space="preserve"> made</w:t>
      </w:r>
      <w:r w:rsidR="00E8612F">
        <w:t xml:space="preserve">. </w:t>
      </w:r>
      <w:r w:rsidR="008C7CC0">
        <w:t xml:space="preserve">Further, </w:t>
      </w:r>
      <w:r w:rsidR="00C27ECB">
        <w:t>people</w:t>
      </w:r>
      <w:r w:rsidR="008C7CC0">
        <w:t xml:space="preserve"> made requests for a more family centred approach, with </w:t>
      </w:r>
      <w:r w:rsidR="006A4A69">
        <w:t xml:space="preserve">the needs and inclusion of the whole whānau </w:t>
      </w:r>
      <w:r w:rsidR="00731B3C">
        <w:t>(particularly other siblings)</w:t>
      </w:r>
      <w:r w:rsidR="006A4A69">
        <w:t xml:space="preserve"> be</w:t>
      </w:r>
      <w:r w:rsidR="0001406A">
        <w:t>ing</w:t>
      </w:r>
      <w:r w:rsidR="006A4A69">
        <w:t xml:space="preserve"> considered when working with</w:t>
      </w:r>
      <w:r w:rsidR="008077F1">
        <w:t>ing with children and young people.</w:t>
      </w:r>
    </w:p>
    <w:p w14:paraId="64726402" w14:textId="77777777" w:rsidR="00BE4401" w:rsidRDefault="00594D5D" w:rsidP="00F74B06">
      <w:pPr>
        <w:pStyle w:val="Quote"/>
      </w:pPr>
      <w:r w:rsidRPr="00594D5D">
        <w:t>For children and young people, support is most effective when it strengthens the whole family system. Parents and caregivers often carry significant responsibility, so services should include practical support, guidance, and respite that helps sustain family wellbeing.</w:t>
      </w:r>
    </w:p>
    <w:p w14:paraId="1373934C" w14:textId="77777777" w:rsidR="0057799B" w:rsidRDefault="007F6306" w:rsidP="00B41EC4">
      <w:pPr>
        <w:pStyle w:val="Heading8"/>
      </w:pPr>
      <w:r>
        <w:t>L</w:t>
      </w:r>
      <w:r w:rsidR="0057799B">
        <w:t>isten to youth about their needs (</w:t>
      </w:r>
      <w:r w:rsidR="00EE6800">
        <w:t>2</w:t>
      </w:r>
      <w:r w:rsidR="00D71488">
        <w:t>1</w:t>
      </w:r>
      <w:r w:rsidR="00EE6800">
        <w:t>)</w:t>
      </w:r>
    </w:p>
    <w:p w14:paraId="53E673AB" w14:textId="77777777" w:rsidR="00E218A7" w:rsidRPr="00E218A7" w:rsidRDefault="002A28E2" w:rsidP="00E218A7">
      <w:r>
        <w:t xml:space="preserve">A moderate number of </w:t>
      </w:r>
      <w:r w:rsidR="00335BE5">
        <w:t>people</w:t>
      </w:r>
      <w:r>
        <w:t xml:space="preserve"> </w:t>
      </w:r>
      <w:r w:rsidR="00042AB4">
        <w:t>were in agreement tha</w:t>
      </w:r>
      <w:r w:rsidR="00A10D8B">
        <w:t>t there should be better consultation with young people regarding their needs, aspirations, wishes, and experiences</w:t>
      </w:r>
      <w:r w:rsidR="00E350BD">
        <w:t xml:space="preserve"> and </w:t>
      </w:r>
      <w:r w:rsidR="007164F7">
        <w:t>require supported decision making.</w:t>
      </w:r>
      <w:r w:rsidR="00A10D8B">
        <w:t xml:space="preserve"> </w:t>
      </w:r>
      <w:r w:rsidR="009253AD">
        <w:t>A few</w:t>
      </w:r>
      <w:r w:rsidR="00D24135">
        <w:t xml:space="preserve"> discussed a more mindful approach for assessors is necessary </w:t>
      </w:r>
      <w:r w:rsidR="00424DC3">
        <w:t>when doing assessments and reviews,</w:t>
      </w:r>
      <w:r w:rsidR="00D24135">
        <w:t xml:space="preserve"> to </w:t>
      </w:r>
      <w:r w:rsidR="00E654AD">
        <w:t xml:space="preserve">build </w:t>
      </w:r>
      <w:r w:rsidR="0092559A">
        <w:t>trustworthy relationships with famil</w:t>
      </w:r>
      <w:r w:rsidR="00F14BC0">
        <w:t>ies</w:t>
      </w:r>
      <w:r w:rsidR="0092559A">
        <w:t xml:space="preserve"> and capture </w:t>
      </w:r>
      <w:r w:rsidR="00AB5F7D">
        <w:t xml:space="preserve">young </w:t>
      </w:r>
      <w:r w:rsidR="00F14BC0">
        <w:t>people’s</w:t>
      </w:r>
      <w:r w:rsidR="00AB5F7D">
        <w:t xml:space="preserve"> voice.</w:t>
      </w:r>
      <w:r w:rsidR="00064016">
        <w:t xml:space="preserve"> </w:t>
      </w:r>
      <w:r w:rsidR="006A0E45">
        <w:t xml:space="preserve">A few </w:t>
      </w:r>
      <w:r w:rsidR="00335BE5">
        <w:t>others</w:t>
      </w:r>
      <w:r w:rsidR="006A0E45">
        <w:t xml:space="preserve"> emphasised </w:t>
      </w:r>
      <w:r w:rsidR="001830C6">
        <w:t xml:space="preserve">the importance of </w:t>
      </w:r>
      <w:r w:rsidR="00963856">
        <w:t>culturally responsive support.</w:t>
      </w:r>
    </w:p>
    <w:p w14:paraId="4AF055A4" w14:textId="77777777" w:rsidR="00814ADA" w:rsidRDefault="00814ADA" w:rsidP="00F74B06">
      <w:pPr>
        <w:pStyle w:val="Quote"/>
      </w:pPr>
      <w:r w:rsidRPr="00814ADA">
        <w:t>ALL tamariki and rangatahi Hunga Hau</w:t>
      </w:r>
      <w:r w:rsidR="00647EAF">
        <w:t>ā</w:t>
      </w:r>
      <w:r w:rsidRPr="00814ADA">
        <w:t xml:space="preserve"> deserve the right to consult on their needs, as an adult Hunga Hau</w:t>
      </w:r>
      <w:r w:rsidR="00647EAF">
        <w:t>ā</w:t>
      </w:r>
      <w:r w:rsidRPr="00814ADA">
        <w:t xml:space="preserve"> (always, where possible otherwise - their usual wh</w:t>
      </w:r>
      <w:r w:rsidR="00A70842">
        <w:t>ā</w:t>
      </w:r>
      <w:r w:rsidRPr="00814ADA">
        <w:t>nau/ carer/ advocate should have the opportunity to do so on their behalf)</w:t>
      </w:r>
      <w:r>
        <w:t>.</w:t>
      </w:r>
    </w:p>
    <w:p w14:paraId="01124B59" w14:textId="77777777" w:rsidR="00B76330" w:rsidRPr="00B76330" w:rsidRDefault="00B76330" w:rsidP="00262BCD">
      <w:pPr>
        <w:pStyle w:val="Quote"/>
      </w:pPr>
      <w:r w:rsidRPr="00B76330">
        <w:t>The person/people providing support would be sensitive to what is important to our culture</w:t>
      </w:r>
      <w:r w:rsidR="00697EFB">
        <w:t xml:space="preserve">. </w:t>
      </w:r>
      <w:r w:rsidRPr="00B76330">
        <w:t>People would seek cultural advice when designing and developing services and resources</w:t>
      </w:r>
      <w:r w:rsidR="00335BE5">
        <w:t>.</w:t>
      </w:r>
    </w:p>
    <w:p w14:paraId="35E155D9" w14:textId="77777777" w:rsidR="00EE6800" w:rsidRDefault="00EE6800" w:rsidP="00B41EC4">
      <w:pPr>
        <w:pStyle w:val="Heading8"/>
      </w:pPr>
      <w:r>
        <w:t>Generic agreement</w:t>
      </w:r>
      <w:r w:rsidR="00F64E49">
        <w:t xml:space="preserve"> for</w:t>
      </w:r>
      <w:r>
        <w:t xml:space="preserve"> flexibility</w:t>
      </w:r>
      <w:r w:rsidR="00F64E49">
        <w:t xml:space="preserve"> </w:t>
      </w:r>
      <w:r>
        <w:t>(</w:t>
      </w:r>
      <w:r w:rsidR="00AF1A0A">
        <w:t>20</w:t>
      </w:r>
      <w:r>
        <w:t>)</w:t>
      </w:r>
    </w:p>
    <w:p w14:paraId="20A7285F" w14:textId="77777777" w:rsidR="00204E1A" w:rsidRPr="00204E1A" w:rsidRDefault="001411D5" w:rsidP="00204E1A">
      <w:r>
        <w:t xml:space="preserve">A moderate number of </w:t>
      </w:r>
      <w:r w:rsidR="00335BE5">
        <w:t>people made comments to the effect</w:t>
      </w:r>
      <w:r w:rsidR="00C6688C">
        <w:t xml:space="preserve"> that </w:t>
      </w:r>
      <w:r w:rsidR="00451B53">
        <w:t xml:space="preserve">specific considerations </w:t>
      </w:r>
      <w:r w:rsidR="001B7BE5">
        <w:t xml:space="preserve">must apply </w:t>
      </w:r>
      <w:r w:rsidR="00451B53">
        <w:t xml:space="preserve">for services for children and young people. </w:t>
      </w:r>
      <w:r w:rsidR="008135B3">
        <w:t xml:space="preserve">Most of the comments </w:t>
      </w:r>
      <w:r w:rsidR="001B7BE5">
        <w:t xml:space="preserve">were </w:t>
      </w:r>
      <w:r w:rsidR="008135B3">
        <w:t xml:space="preserve">blanket </w:t>
      </w:r>
      <w:r w:rsidR="001B7BE5">
        <w:t>expressions of</w:t>
      </w:r>
      <w:r w:rsidR="008135B3">
        <w:t xml:space="preserve"> support </w:t>
      </w:r>
      <w:r w:rsidR="00DD43D6">
        <w:t xml:space="preserve">for flexibility, consistency, </w:t>
      </w:r>
      <w:r w:rsidR="001B7BE5">
        <w:t>attention to</w:t>
      </w:r>
      <w:r w:rsidR="006C148C">
        <w:t xml:space="preserve"> each young </w:t>
      </w:r>
      <w:r w:rsidR="007D3DCB">
        <w:t>person’s</w:t>
      </w:r>
      <w:r w:rsidR="006C148C">
        <w:t xml:space="preserve"> needs, </w:t>
      </w:r>
      <w:r w:rsidR="00A906BC">
        <w:t>more funding, and more services.</w:t>
      </w:r>
    </w:p>
    <w:p w14:paraId="47C48ED7" w14:textId="77777777" w:rsidR="00BA07F1" w:rsidRDefault="00BA07F1" w:rsidP="00BA07F1">
      <w:pPr>
        <w:pStyle w:val="Heading8"/>
      </w:pPr>
      <w:r>
        <w:t>More respite and appropriate options (1</w:t>
      </w:r>
      <w:r w:rsidR="00262BCD">
        <w:t>8</w:t>
      </w:r>
      <w:r>
        <w:t>)</w:t>
      </w:r>
    </w:p>
    <w:p w14:paraId="5AA8AF23" w14:textId="77777777" w:rsidR="00BA07F1" w:rsidRPr="008E333B" w:rsidRDefault="00BA07F1" w:rsidP="00BA07F1">
      <w:r>
        <w:t xml:space="preserve">A moderate number </w:t>
      </w:r>
      <w:r w:rsidR="00CC7699">
        <w:t>called for</w:t>
      </w:r>
      <w:r>
        <w:t xml:space="preserve"> more respite options</w:t>
      </w:r>
      <w:r w:rsidR="0039455D">
        <w:t>:</w:t>
      </w:r>
      <w:r>
        <w:t xml:space="preserve"> age-appropriate options; the ability for parents to stay with their child; clear information regarding respite options; and more flexibility as to what services can be considered respite.</w:t>
      </w:r>
    </w:p>
    <w:p w14:paraId="1453B42C" w14:textId="77777777" w:rsidR="00BA07F1" w:rsidRPr="007522E8" w:rsidRDefault="00BA07F1" w:rsidP="009F3358">
      <w:pPr>
        <w:pStyle w:val="Quote"/>
      </w:pPr>
      <w:r w:rsidRPr="00BB69FA">
        <w:t>A key consideration is ensuring that young people have access to age-appropriate environments and support networks. When young disabled people require hospital-level care or residential support, being placed in combined aged care facilities can create significant barriers to wellbeing and belonging. While these settings may meet some clinical or care needs, they may not provide opportunities for young people to connect with others their own age, develop friendships, participate in age-appropriate activities, or maintain a sense of identity and independence.</w:t>
      </w:r>
    </w:p>
    <w:p w14:paraId="6A33C962" w14:textId="77777777" w:rsidR="00A43DFE" w:rsidRPr="00A43DFE" w:rsidRDefault="002D0915" w:rsidP="009F1B85">
      <w:pPr>
        <w:pStyle w:val="Heading8"/>
      </w:pPr>
      <w:r>
        <w:t xml:space="preserve">Other commentary </w:t>
      </w:r>
    </w:p>
    <w:p w14:paraId="5FC1A6CA" w14:textId="77777777" w:rsidR="00585DC0" w:rsidRDefault="00470A9F" w:rsidP="00585DC0">
      <w:r>
        <w:t xml:space="preserve">Other unique points </w:t>
      </w:r>
      <w:r w:rsidR="003E7525">
        <w:t xml:space="preserve">were raised </w:t>
      </w:r>
      <w:r w:rsidR="00CC7699">
        <w:t>in smaller numbers, these included:</w:t>
      </w:r>
    </w:p>
    <w:p w14:paraId="23288CB2" w14:textId="77777777" w:rsidR="00585DC0" w:rsidRDefault="00585DC0" w:rsidP="009C1C70">
      <w:pPr>
        <w:pStyle w:val="ListParagraph"/>
        <w:numPr>
          <w:ilvl w:val="0"/>
          <w:numId w:val="2"/>
        </w:numPr>
      </w:pPr>
      <w:r>
        <w:t>Several people wanted to see specialist therapies made more available to young people to address mental health, communication and sensory needs</w:t>
      </w:r>
      <w:r w:rsidR="007A035A">
        <w:t>;</w:t>
      </w:r>
    </w:p>
    <w:p w14:paraId="65AA3F0F" w14:textId="77777777" w:rsidR="00432894" w:rsidRDefault="00CC7699" w:rsidP="009C1C70">
      <w:pPr>
        <w:pStyle w:val="ListParagraph"/>
        <w:numPr>
          <w:ilvl w:val="0"/>
          <w:numId w:val="2"/>
        </w:numPr>
      </w:pPr>
      <w:r>
        <w:t>Calls for s</w:t>
      </w:r>
      <w:r w:rsidR="00396DBF">
        <w:t>uitably trained staff to work with children and young people</w:t>
      </w:r>
      <w:r w:rsidR="007A035A">
        <w:t>;</w:t>
      </w:r>
    </w:p>
    <w:p w14:paraId="4F421DB5" w14:textId="77777777" w:rsidR="00396DBF" w:rsidRDefault="00136BEA" w:rsidP="009C1C70">
      <w:pPr>
        <w:pStyle w:val="ListParagraph"/>
        <w:numPr>
          <w:ilvl w:val="0"/>
          <w:numId w:val="2"/>
        </w:numPr>
      </w:pPr>
      <w:r>
        <w:t xml:space="preserve">Assessments and reviews </w:t>
      </w:r>
      <w:r w:rsidR="00482BC0">
        <w:t>to be flexible, require more information, be transparent and accessible</w:t>
      </w:r>
      <w:r w:rsidR="007A035A">
        <w:t>;</w:t>
      </w:r>
    </w:p>
    <w:p w14:paraId="367A7AE0" w14:textId="77777777" w:rsidR="00482BC0" w:rsidRDefault="00CC7699" w:rsidP="009C1C70">
      <w:pPr>
        <w:pStyle w:val="ListParagraph"/>
        <w:numPr>
          <w:ilvl w:val="0"/>
          <w:numId w:val="2"/>
        </w:numPr>
      </w:pPr>
      <w:r>
        <w:t>E</w:t>
      </w:r>
      <w:r w:rsidR="00861823">
        <w:t>arly intervention</w:t>
      </w:r>
      <w:r w:rsidR="001E5910">
        <w:t xml:space="preserve"> and proactive supports</w:t>
      </w:r>
      <w:r>
        <w:t xml:space="preserve"> are </w:t>
      </w:r>
      <w:r w:rsidR="003A3C87">
        <w:t>required</w:t>
      </w:r>
      <w:r w:rsidR="007A035A">
        <w:t>;</w:t>
      </w:r>
    </w:p>
    <w:p w14:paraId="13C8C037" w14:textId="77777777" w:rsidR="001E5910" w:rsidRDefault="00A8072A" w:rsidP="009C1C70">
      <w:pPr>
        <w:pStyle w:val="ListParagraph"/>
        <w:numPr>
          <w:ilvl w:val="0"/>
          <w:numId w:val="2"/>
        </w:numPr>
      </w:pPr>
      <w:r>
        <w:t xml:space="preserve">Clearer information for eligibility of supports, with </w:t>
      </w:r>
      <w:r w:rsidR="00784571">
        <w:t>a couple of respondents noting support for home help should not be means tested</w:t>
      </w:r>
      <w:r w:rsidR="007A035A">
        <w:t>;</w:t>
      </w:r>
    </w:p>
    <w:p w14:paraId="1782B37B" w14:textId="77777777" w:rsidR="00784571" w:rsidRDefault="006639A4" w:rsidP="009C1C70">
      <w:pPr>
        <w:pStyle w:val="ListParagraph"/>
        <w:numPr>
          <w:ilvl w:val="0"/>
          <w:numId w:val="2"/>
        </w:numPr>
      </w:pPr>
      <w:r>
        <w:t xml:space="preserve">Inter-agency working between </w:t>
      </w:r>
      <w:r w:rsidR="00B65C99">
        <w:t xml:space="preserve">health and </w:t>
      </w:r>
      <w:r w:rsidR="00CF354D">
        <w:t>child education services</w:t>
      </w:r>
      <w:r w:rsidR="007A035A">
        <w:t>;</w:t>
      </w:r>
    </w:p>
    <w:p w14:paraId="0C2C43B0" w14:textId="77777777" w:rsidR="00861823" w:rsidRDefault="00CB6C96" w:rsidP="009C1C70">
      <w:pPr>
        <w:pStyle w:val="ListParagraph"/>
        <w:numPr>
          <w:ilvl w:val="0"/>
          <w:numId w:val="2"/>
        </w:numPr>
      </w:pPr>
      <w:r>
        <w:t>More e</w:t>
      </w:r>
      <w:r w:rsidR="00357010">
        <w:t>ducation on safety and safeguarding</w:t>
      </w:r>
      <w:r w:rsidR="007A035A">
        <w:t>;</w:t>
      </w:r>
    </w:p>
    <w:p w14:paraId="192D6DCA" w14:textId="77777777" w:rsidR="00357010" w:rsidRDefault="00717816" w:rsidP="009C1C70">
      <w:pPr>
        <w:pStyle w:val="ListParagraph"/>
        <w:numPr>
          <w:ilvl w:val="0"/>
          <w:numId w:val="2"/>
        </w:numPr>
      </w:pPr>
      <w:r>
        <w:t xml:space="preserve">DSS to listen </w:t>
      </w:r>
      <w:r w:rsidR="006B0CC3">
        <w:t xml:space="preserve">and </w:t>
      </w:r>
      <w:r w:rsidR="00C33519">
        <w:t xml:space="preserve">collaborate with existing community </w:t>
      </w:r>
      <w:r w:rsidR="006B0CC3">
        <w:t xml:space="preserve">groups and </w:t>
      </w:r>
      <w:r w:rsidR="006B205A">
        <w:t>organisations</w:t>
      </w:r>
      <w:r w:rsidR="006B0CC3">
        <w:t xml:space="preserve"> for a more sustainable, inclusive response and supports</w:t>
      </w:r>
      <w:r w:rsidR="007A035A">
        <w:t>; and</w:t>
      </w:r>
    </w:p>
    <w:p w14:paraId="7ED9905B" w14:textId="77777777" w:rsidR="00313800" w:rsidRPr="00313800" w:rsidRDefault="00251F77" w:rsidP="001D14EC">
      <w:pPr>
        <w:pStyle w:val="ListParagraph"/>
        <w:numPr>
          <w:ilvl w:val="0"/>
          <w:numId w:val="2"/>
        </w:numPr>
      </w:pPr>
      <w:r>
        <w:t xml:space="preserve">More </w:t>
      </w:r>
      <w:r w:rsidR="00753365">
        <w:t xml:space="preserve">support for </w:t>
      </w:r>
      <w:r w:rsidR="00BA0F32">
        <w:t>young people who are incontinent.</w:t>
      </w:r>
      <w:r w:rsidR="00144B63">
        <w:br w:type="page"/>
      </w:r>
    </w:p>
    <w:p w14:paraId="7B83F92D" w14:textId="77777777" w:rsidR="00A20DD4" w:rsidRDefault="00A20DD4" w:rsidP="00A20DD4">
      <w:pPr>
        <w:pStyle w:val="Heading5"/>
      </w:pPr>
      <w:r>
        <w:t xml:space="preserve">24. </w:t>
      </w:r>
      <w:r w:rsidR="00E65731">
        <w:t>A</w:t>
      </w:r>
      <w:r>
        <w:t xml:space="preserve">dditional thoughts </w:t>
      </w:r>
      <w:r w:rsidR="00B0792D">
        <w:t>on flexibility and range of services</w:t>
      </w:r>
      <w:r w:rsidR="002D3384">
        <w:tab/>
        <w:t xml:space="preserve"> 200+ comments</w:t>
      </w:r>
    </w:p>
    <w:p w14:paraId="10FB38F3" w14:textId="77777777" w:rsidR="0037656F" w:rsidRPr="00B46B8D" w:rsidRDefault="00B0792D" w:rsidP="0037656F">
      <w:pPr>
        <w:rPr>
          <w:rFonts w:ascii="Roboto" w:hAnsi="Roboto"/>
          <w:bCs/>
        </w:rPr>
      </w:pPr>
      <w:r w:rsidRPr="00B46B8D">
        <w:rPr>
          <w:rFonts w:ascii="Roboto" w:hAnsi="Roboto"/>
          <w:bCs/>
        </w:rPr>
        <w:t xml:space="preserve">Respondents were asked: </w:t>
      </w:r>
      <w:r w:rsidR="0037656F" w:rsidRPr="0037656F">
        <w:rPr>
          <w:i/>
          <w:iCs/>
        </w:rPr>
        <w:t>Can you provide us with any additional thoughts you have on the questions you have just answered, or on the flexibility and range of services that DSS provides, including any services you feel should be added to help deliver better outcomes for disabled people?</w:t>
      </w:r>
    </w:p>
    <w:p w14:paraId="10C470A9" w14:textId="77777777" w:rsidR="00785AFF" w:rsidRDefault="00785AFF" w:rsidP="008779FE">
      <w:pPr>
        <w:pStyle w:val="Heading8"/>
      </w:pPr>
      <w:r>
        <w:t>Navigating services and accessing supports (</w:t>
      </w:r>
      <w:r w:rsidR="00914BDF">
        <w:t>41</w:t>
      </w:r>
      <w:r>
        <w:t>)</w:t>
      </w:r>
    </w:p>
    <w:p w14:paraId="5B22C794" w14:textId="77777777" w:rsidR="001E1466" w:rsidRPr="001E1466" w:rsidRDefault="009477D4" w:rsidP="001E1466">
      <w:r>
        <w:t xml:space="preserve">The most common point made </w:t>
      </w:r>
      <w:r w:rsidR="0006636A">
        <w:t>w</w:t>
      </w:r>
      <w:r w:rsidR="004472C7">
        <w:t xml:space="preserve">hen asked about additional thoughts on </w:t>
      </w:r>
      <w:r w:rsidR="0014738F" w:rsidRPr="0014738F">
        <w:t xml:space="preserve">flexibility and </w:t>
      </w:r>
      <w:r w:rsidR="00AC647A">
        <w:t xml:space="preserve">the </w:t>
      </w:r>
      <w:r w:rsidR="0014738F" w:rsidRPr="0014738F">
        <w:t>range of services</w:t>
      </w:r>
      <w:r w:rsidR="000A110E">
        <w:t xml:space="preserve"> that DSS provides is that </w:t>
      </w:r>
      <w:r w:rsidR="00AC647A">
        <w:t xml:space="preserve">navigating the system to access those supports, no matter how flexible, is difficult. This was expressed in a range of ways. </w:t>
      </w:r>
    </w:p>
    <w:p w14:paraId="604F5DD8" w14:textId="77777777" w:rsidR="00AC647A" w:rsidRDefault="00AC647A" w:rsidP="00AC647A">
      <w:pPr>
        <w:pStyle w:val="Quote"/>
      </w:pPr>
      <w:r>
        <w:t>Supports are inflexible, narrow, and inaccessible.</w:t>
      </w:r>
    </w:p>
    <w:p w14:paraId="5FD00294" w14:textId="77777777" w:rsidR="00AC647A" w:rsidRDefault="00AC647A" w:rsidP="00AC647A">
      <w:pPr>
        <w:pStyle w:val="Quote"/>
      </w:pPr>
      <w:r>
        <w:t>Families often spend significant time navigating complex systems and funding process. DSS should focus on reducing administrative burden while increasing flexibility and choice.</w:t>
      </w:r>
    </w:p>
    <w:p w14:paraId="49FFE32C" w14:textId="77777777" w:rsidR="00EC39FC" w:rsidRPr="00EC39FC" w:rsidRDefault="00A20237" w:rsidP="00EC39FC">
      <w:pPr>
        <w:pStyle w:val="Quote"/>
      </w:pPr>
      <w:r w:rsidRPr="00A20237">
        <w:t>Overall, my biggest concern is that the disability support system remains extremely difficult to navigate</w:t>
      </w:r>
      <w:r w:rsidR="00EC39FC">
        <w:t>…</w:t>
      </w:r>
      <w:r w:rsidR="00EC39FC" w:rsidRPr="00EC39FC">
        <w:rPr>
          <w:rFonts w:ascii="Segoe UI" w:eastAsiaTheme="minorHAnsi" w:hAnsi="Segoe UI" w:cs="Segoe UI"/>
          <w:spacing w:val="0"/>
          <w:szCs w:val="20"/>
        </w:rPr>
        <w:t xml:space="preserve"> </w:t>
      </w:r>
      <w:r w:rsidR="00EC39FC" w:rsidRPr="00EC39FC">
        <w:t>Families can find themselves moving between Disability Support Services (DSS), ACC, Health New Zealand, MSD/WINZ, education services, mental health services, and community organisations, all with different rules, eligibility criteria, forms, and assessment processes.</w:t>
      </w:r>
    </w:p>
    <w:p w14:paraId="78BAEF0A" w14:textId="77777777" w:rsidR="00A20237" w:rsidRPr="001E1466" w:rsidRDefault="00230A5D" w:rsidP="001E1466">
      <w:r>
        <w:t xml:space="preserve">People also </w:t>
      </w:r>
      <w:r w:rsidR="00A85826">
        <w:t>supported</w:t>
      </w:r>
      <w:r>
        <w:t xml:space="preserve"> expanding the range of services that </w:t>
      </w:r>
      <w:r w:rsidR="00BE5827">
        <w:t>are</w:t>
      </w:r>
      <w:r>
        <w:t xml:space="preserve"> available, </w:t>
      </w:r>
      <w:r w:rsidR="001F6F3B">
        <w:t xml:space="preserve">reducing barriers to support, </w:t>
      </w:r>
      <w:r w:rsidR="00BF6154">
        <w:t xml:space="preserve">better </w:t>
      </w:r>
      <w:r w:rsidR="001F6F3B">
        <w:t xml:space="preserve">inter-agency coordination, and use of connectors or navigators. </w:t>
      </w:r>
      <w:r w:rsidR="00C26F2E">
        <w:t xml:space="preserve">All of these were </w:t>
      </w:r>
      <w:r w:rsidR="00C65CEB">
        <w:t>described</w:t>
      </w:r>
      <w:r w:rsidR="00CC0B60">
        <w:t xml:space="preserve"> as ways that supports could be accessed more easily – in fact s</w:t>
      </w:r>
      <w:r w:rsidR="004D59AF">
        <w:t>everal</w:t>
      </w:r>
      <w:r w:rsidR="00BD5B6C">
        <w:t xml:space="preserve"> comments </w:t>
      </w:r>
      <w:r w:rsidR="00BE5827">
        <w:t>pointed out</w:t>
      </w:r>
      <w:r w:rsidR="00BD5B6C">
        <w:t xml:space="preserve"> that definitions of flexible, </w:t>
      </w:r>
      <w:r w:rsidR="004D59AF">
        <w:t>or what passes for flexibility in DSS services</w:t>
      </w:r>
      <w:r w:rsidR="00AF16E7">
        <w:t>,</w:t>
      </w:r>
      <w:r w:rsidR="004D59AF">
        <w:t xml:space="preserve"> is </w:t>
      </w:r>
      <w:r w:rsidR="00CC0B60">
        <w:t xml:space="preserve">not as simple as it </w:t>
      </w:r>
      <w:r w:rsidR="008570F6">
        <w:t>may seem.</w:t>
      </w:r>
      <w:r w:rsidR="00AF16E7">
        <w:t xml:space="preserve"> </w:t>
      </w:r>
    </w:p>
    <w:p w14:paraId="36714D97" w14:textId="77777777" w:rsidR="00A85826" w:rsidRPr="001E1466" w:rsidRDefault="00A85826" w:rsidP="00A85826">
      <w:pPr>
        <w:pStyle w:val="Quote"/>
      </w:pPr>
      <w:r>
        <w:t>DSS should recognise that arranging support is itself substantial work. Practical assistance with forms, meetings, recordkeeping and coordination would reduce the unpaid workload that currently falls on families.</w:t>
      </w:r>
      <w:r w:rsidR="00BD5B6C">
        <w:t xml:space="preserve"> </w:t>
      </w:r>
      <w:r>
        <w:t>Flexibility must not mean transferring government administration and risk to disabled people and families. Nor should fixed provider services mean accepting whatever happens to be available. A better system would offer personalised choice with practical support to implement it.</w:t>
      </w:r>
    </w:p>
    <w:p w14:paraId="33BA768B" w14:textId="77777777" w:rsidR="00553C85" w:rsidRDefault="00553C85" w:rsidP="008779FE">
      <w:pPr>
        <w:pStyle w:val="Heading8"/>
      </w:pPr>
      <w:r>
        <w:t>Supports suggestions</w:t>
      </w:r>
      <w:r w:rsidR="00BB4377">
        <w:t xml:space="preserve"> (34)</w:t>
      </w:r>
    </w:p>
    <w:p w14:paraId="1362806D" w14:textId="77777777" w:rsidR="009C3EDF" w:rsidRDefault="00443230" w:rsidP="001E1466">
      <w:r>
        <w:t xml:space="preserve">A wide range of additional, supplementary, or </w:t>
      </w:r>
      <w:r w:rsidR="009C3EDF">
        <w:t>basic</w:t>
      </w:r>
      <w:r>
        <w:t xml:space="preserve"> supports were noted by people as currently lacking </w:t>
      </w:r>
      <w:r w:rsidR="00DA7465">
        <w:t xml:space="preserve">or that </w:t>
      </w:r>
      <w:r w:rsidR="009C3EDF">
        <w:t>are</w:t>
      </w:r>
      <w:r w:rsidR="00DA7465">
        <w:t xml:space="preserve"> important to consider</w:t>
      </w:r>
      <w:r>
        <w:t xml:space="preserve">. </w:t>
      </w:r>
      <w:r w:rsidR="001D2F31">
        <w:t xml:space="preserve">These included </w:t>
      </w:r>
      <w:r w:rsidR="00C653A3">
        <w:t>psychologists</w:t>
      </w:r>
      <w:r w:rsidR="001D2F31">
        <w:t xml:space="preserve">, dieticians, transport, </w:t>
      </w:r>
      <w:r w:rsidR="00C653A3">
        <w:t>access to public or private spaces</w:t>
      </w:r>
      <w:r w:rsidR="00DA7465">
        <w:t xml:space="preserve"> that are calm and/or quiet, specialist health care appointments, communication support, early </w:t>
      </w:r>
      <w:r w:rsidR="005E406A">
        <w:t xml:space="preserve">intervention </w:t>
      </w:r>
      <w:r w:rsidR="00DA7465">
        <w:t xml:space="preserve">support, </w:t>
      </w:r>
      <w:r w:rsidR="005E406A">
        <w:t xml:space="preserve">expanded in-home care, </w:t>
      </w:r>
      <w:r w:rsidR="002F2A97">
        <w:t xml:space="preserve">evening and weekend care, </w:t>
      </w:r>
      <w:r w:rsidR="00F8109E">
        <w:t xml:space="preserve">support for rare conditions and under-recognised disabilities, </w:t>
      </w:r>
      <w:r w:rsidR="003B2121">
        <w:t xml:space="preserve">nursing care, </w:t>
      </w:r>
      <w:r w:rsidR="002D31C1">
        <w:t xml:space="preserve">peer support, </w:t>
      </w:r>
      <w:r w:rsidR="009C3EDF">
        <w:t xml:space="preserve">more </w:t>
      </w:r>
      <w:r w:rsidR="002D31C1">
        <w:t xml:space="preserve">residential options, and </w:t>
      </w:r>
      <w:r w:rsidR="009C3EDF">
        <w:t>more and better NASC representatives.</w:t>
      </w:r>
    </w:p>
    <w:p w14:paraId="44E5857A" w14:textId="77777777" w:rsidR="002D31C1" w:rsidRDefault="009C3EDF" w:rsidP="001E1466">
      <w:r>
        <w:t xml:space="preserve">The </w:t>
      </w:r>
      <w:r w:rsidR="0079595E">
        <w:t>call for “more support</w:t>
      </w:r>
      <w:r w:rsidR="0060774C">
        <w:t>”</w:t>
      </w:r>
      <w:r w:rsidR="0079595E">
        <w:t xml:space="preserve"> was also made</w:t>
      </w:r>
      <w:r w:rsidR="00781460">
        <w:t xml:space="preserve">, both </w:t>
      </w:r>
      <w:r w:rsidR="0060774C">
        <w:t>in simple terms</w:t>
      </w:r>
      <w:r w:rsidR="0079595E">
        <w:t xml:space="preserve"> </w:t>
      </w:r>
      <w:r w:rsidR="00781460">
        <w:t>and in specific instances such</w:t>
      </w:r>
      <w:r w:rsidR="00972B7A">
        <w:t xml:space="preserve"> </w:t>
      </w:r>
      <w:r w:rsidR="00781460">
        <w:t>as rurally</w:t>
      </w:r>
      <w:r w:rsidR="00C43313">
        <w:t xml:space="preserve"> and</w:t>
      </w:r>
      <w:r w:rsidR="00781460">
        <w:t xml:space="preserve"> </w:t>
      </w:r>
      <w:r w:rsidR="00AE1A73">
        <w:t>for people with higher needs</w:t>
      </w:r>
      <w:r w:rsidR="00C43313">
        <w:t>.</w:t>
      </w:r>
    </w:p>
    <w:p w14:paraId="343E75C8" w14:textId="77777777" w:rsidR="001E1466" w:rsidRPr="001E1466" w:rsidRDefault="002D31C1" w:rsidP="002D31C1">
      <w:pPr>
        <w:pStyle w:val="Quote"/>
      </w:pPr>
      <w:r>
        <w:t>I</w:t>
      </w:r>
      <w:r w:rsidRPr="002D31C1">
        <w:t>ncrease the range and variety of services that are funded by DSS providers</w:t>
      </w:r>
      <w:r>
        <w:t>.</w:t>
      </w:r>
    </w:p>
    <w:p w14:paraId="5B39590A" w14:textId="77777777" w:rsidR="00784E26" w:rsidRPr="00784E26" w:rsidRDefault="00784E26" w:rsidP="00784E26">
      <w:pPr>
        <w:pStyle w:val="Quote"/>
      </w:pPr>
      <w:r w:rsidRPr="00784E26">
        <w:t>Keep it flexible but expand the reach and availability of services</w:t>
      </w:r>
      <w:r>
        <w:t>.</w:t>
      </w:r>
    </w:p>
    <w:p w14:paraId="4219B73D" w14:textId="77777777" w:rsidR="00BF683B" w:rsidRPr="00BF683B" w:rsidRDefault="00C43313" w:rsidP="00BF683B">
      <w:r>
        <w:rPr>
          <w:lang w:val="en-AU"/>
        </w:rPr>
        <w:t xml:space="preserve">Lastly, flexibility in and of itself was </w:t>
      </w:r>
      <w:r w:rsidR="00DE235E">
        <w:rPr>
          <w:lang w:val="en-AU"/>
        </w:rPr>
        <w:t xml:space="preserve">supported, in ways that were not expanded on, e.g. </w:t>
      </w:r>
      <w:r w:rsidR="00BF683B">
        <w:rPr>
          <w:lang w:val="en-AU"/>
        </w:rPr>
        <w:t>“</w:t>
      </w:r>
      <w:r w:rsidR="00BF683B">
        <w:t>t</w:t>
      </w:r>
      <w:r w:rsidR="00BF683B" w:rsidRPr="00BF683B">
        <w:t>he strongest message I would like to leave is that flexibility matters</w:t>
      </w:r>
      <w:r w:rsidR="00BF683B">
        <w:t>”.</w:t>
      </w:r>
    </w:p>
    <w:p w14:paraId="6F977A7F" w14:textId="77777777" w:rsidR="00BF683B" w:rsidRPr="00BF683B" w:rsidRDefault="00BF683B" w:rsidP="00BF683B"/>
    <w:p w14:paraId="21434416" w14:textId="77777777" w:rsidR="00BB4377" w:rsidRPr="00BB4377" w:rsidRDefault="008545FC" w:rsidP="00BB4377">
      <w:pPr>
        <w:pStyle w:val="Heading8"/>
      </w:pPr>
      <w:r>
        <w:t xml:space="preserve">Listening to and working with disabled people, </w:t>
      </w:r>
      <w:r w:rsidR="006056FA">
        <w:t>r</w:t>
      </w:r>
      <w:r w:rsidR="00BB4377">
        <w:t xml:space="preserve">epresentation </w:t>
      </w:r>
      <w:r>
        <w:t>(</w:t>
      </w:r>
      <w:r w:rsidR="006056FA">
        <w:t>29)</w:t>
      </w:r>
      <w:r w:rsidR="00BB4377">
        <w:t xml:space="preserve"> </w:t>
      </w:r>
    </w:p>
    <w:p w14:paraId="2C97D3D7" w14:textId="77777777" w:rsidR="002467C1" w:rsidRDefault="005C2593" w:rsidP="00BF683B">
      <w:r>
        <w:t xml:space="preserve">With respect to </w:t>
      </w:r>
      <w:r w:rsidR="00B466C3">
        <w:t xml:space="preserve">flexibility and </w:t>
      </w:r>
      <w:r>
        <w:t xml:space="preserve">the range of services DSS provides, </w:t>
      </w:r>
      <w:r w:rsidR="005F44D7">
        <w:t xml:space="preserve">a considerable number discussed the </w:t>
      </w:r>
      <w:r w:rsidR="00C4410B">
        <w:t>importance of working with disabled people</w:t>
      </w:r>
      <w:r w:rsidR="00241890">
        <w:t xml:space="preserve"> </w:t>
      </w:r>
      <w:r w:rsidR="002F6B93">
        <w:t xml:space="preserve">around </w:t>
      </w:r>
      <w:r w:rsidR="00526244">
        <w:t xml:space="preserve">what </w:t>
      </w:r>
      <w:r w:rsidR="002F6B93">
        <w:t xml:space="preserve">specific </w:t>
      </w:r>
      <w:r w:rsidR="00526244">
        <w:t>support</w:t>
      </w:r>
      <w:r w:rsidR="002F6B93">
        <w:t xml:space="preserve"> needs</w:t>
      </w:r>
      <w:r w:rsidR="00526244">
        <w:t xml:space="preserve"> there are</w:t>
      </w:r>
      <w:r w:rsidR="00241890">
        <w:t xml:space="preserve">, about </w:t>
      </w:r>
      <w:r w:rsidR="005415B0">
        <w:t xml:space="preserve">the importance of co-design in </w:t>
      </w:r>
      <w:r w:rsidR="004428C6">
        <w:t xml:space="preserve">the </w:t>
      </w:r>
      <w:r w:rsidR="005415B0">
        <w:t xml:space="preserve">systems </w:t>
      </w:r>
      <w:r w:rsidR="004428C6">
        <w:t>that</w:t>
      </w:r>
      <w:r w:rsidR="005415B0">
        <w:t xml:space="preserve"> people interact with, and </w:t>
      </w:r>
      <w:r w:rsidR="008F0939">
        <w:t xml:space="preserve">the need for </w:t>
      </w:r>
      <w:r w:rsidR="0006557A">
        <w:t xml:space="preserve">genuinely understanding the needs of people </w:t>
      </w:r>
      <w:r w:rsidR="002467C1">
        <w:t>accessing</w:t>
      </w:r>
      <w:r w:rsidR="0006557A">
        <w:t xml:space="preserve"> DSS support. </w:t>
      </w:r>
    </w:p>
    <w:p w14:paraId="57A69C65" w14:textId="77777777" w:rsidR="001E1466" w:rsidRPr="001E1466" w:rsidRDefault="002467C1" w:rsidP="002467C1">
      <w:pPr>
        <w:pStyle w:val="Quote"/>
      </w:pPr>
      <w:r w:rsidRPr="002467C1">
        <w:t>MSD staff don</w:t>
      </w:r>
      <w:r>
        <w:t>’</w:t>
      </w:r>
      <w:r w:rsidRPr="002467C1">
        <w:t>t have sufficient understanding of complex disabilities and as such disabled people will be at further risk if changes lead to MSD management.</w:t>
      </w:r>
    </w:p>
    <w:p w14:paraId="2DCABEDC" w14:textId="77777777" w:rsidR="002467C1" w:rsidRPr="002467C1" w:rsidRDefault="00E00622" w:rsidP="00E00622">
      <w:pPr>
        <w:pStyle w:val="Quote"/>
      </w:pPr>
      <w:r>
        <w:t>Overall, DSS should continue to listen to disabled people and their whānau, reduce barriers to accessing support, and ensure services are flexible enough to respond to changing needs throughout a person</w:t>
      </w:r>
      <w:r>
        <w:rPr>
          <w:rFonts w:cs="Roboto Light"/>
        </w:rPr>
        <w:t>’</w:t>
      </w:r>
      <w:r>
        <w:t>s life</w:t>
      </w:r>
      <w:r w:rsidR="00993449">
        <w:t>.</w:t>
      </w:r>
    </w:p>
    <w:p w14:paraId="5608D48A" w14:textId="77777777" w:rsidR="001C2DB6" w:rsidRPr="00314B8F" w:rsidRDefault="00993449" w:rsidP="00314B8F">
      <w:pPr>
        <w:rPr>
          <w:lang w:val="en-AU"/>
        </w:rPr>
      </w:pPr>
      <w:r>
        <w:rPr>
          <w:lang w:val="en-AU"/>
        </w:rPr>
        <w:t xml:space="preserve">People called for </w:t>
      </w:r>
      <w:r w:rsidR="001C2DB6">
        <w:rPr>
          <w:lang w:val="en-AU"/>
        </w:rPr>
        <w:t>DS</w:t>
      </w:r>
      <w:r w:rsidR="00EF48FF">
        <w:rPr>
          <w:lang w:val="en-AU"/>
        </w:rPr>
        <w:t>S</w:t>
      </w:r>
      <w:r w:rsidR="001C2DB6">
        <w:rPr>
          <w:lang w:val="en-AU"/>
        </w:rPr>
        <w:t xml:space="preserve"> to “LISTEN”, t</w:t>
      </w:r>
      <w:r w:rsidR="00EF48FF">
        <w:rPr>
          <w:lang w:val="en-AU"/>
        </w:rPr>
        <w:t>hey want t</w:t>
      </w:r>
      <w:r w:rsidR="001C2DB6">
        <w:rPr>
          <w:lang w:val="en-AU"/>
        </w:rPr>
        <w:t xml:space="preserve">o </w:t>
      </w:r>
      <w:r w:rsidR="00D67F3E">
        <w:rPr>
          <w:lang w:val="en-AU"/>
        </w:rPr>
        <w:t xml:space="preserve">be “asked personally” about their needs, and </w:t>
      </w:r>
      <w:r w:rsidR="008F0939">
        <w:rPr>
          <w:lang w:val="en-AU"/>
        </w:rPr>
        <w:t xml:space="preserve">they </w:t>
      </w:r>
      <w:r w:rsidR="00EF48FF">
        <w:rPr>
          <w:lang w:val="en-AU"/>
        </w:rPr>
        <w:t xml:space="preserve">want to have </w:t>
      </w:r>
      <w:r w:rsidR="008E4274">
        <w:rPr>
          <w:lang w:val="en-AU"/>
        </w:rPr>
        <w:t xml:space="preserve">their capacity to engage in administration acknowledged and </w:t>
      </w:r>
      <w:r w:rsidR="0068089E">
        <w:rPr>
          <w:lang w:val="en-AU"/>
        </w:rPr>
        <w:t xml:space="preserve">understood. </w:t>
      </w:r>
      <w:r w:rsidR="003F119E">
        <w:rPr>
          <w:lang w:val="en-AU"/>
        </w:rPr>
        <w:t xml:space="preserve">One respondent urged that </w:t>
      </w:r>
      <w:r w:rsidR="00562FB3">
        <w:rPr>
          <w:lang w:val="en-AU"/>
        </w:rPr>
        <w:t>decisions should be left</w:t>
      </w:r>
      <w:r w:rsidR="00314B8F">
        <w:rPr>
          <w:lang w:val="en-AU"/>
        </w:rPr>
        <w:t xml:space="preserve"> “</w:t>
      </w:r>
      <w:r w:rsidR="001C2DB6" w:rsidRPr="001C2DB6">
        <w:t>to the disabled person or family</w:t>
      </w:r>
      <w:r w:rsidR="00314B8F">
        <w:t>”</w:t>
      </w:r>
      <w:r w:rsidR="001C2DB6" w:rsidRPr="001C2DB6">
        <w:t>.</w:t>
      </w:r>
    </w:p>
    <w:p w14:paraId="2BCE8B13" w14:textId="77777777" w:rsidR="006056FA" w:rsidRDefault="006056FA" w:rsidP="006056FA">
      <w:pPr>
        <w:pStyle w:val="Heading8"/>
      </w:pPr>
      <w:r>
        <w:t>Funding (28)</w:t>
      </w:r>
    </w:p>
    <w:p w14:paraId="2DBA22AF" w14:textId="77777777" w:rsidR="008F61CC" w:rsidRDefault="003A4892" w:rsidP="001E1466">
      <w:r>
        <w:t xml:space="preserve">Funding and </w:t>
      </w:r>
      <w:r w:rsidR="00EF4A91">
        <w:t xml:space="preserve">having </w:t>
      </w:r>
      <w:r>
        <w:t xml:space="preserve">the costs </w:t>
      </w:r>
      <w:r w:rsidR="00461BD6">
        <w:t>of</w:t>
      </w:r>
      <w:r>
        <w:t xml:space="preserve"> </w:t>
      </w:r>
      <w:r w:rsidR="00EF4A91">
        <w:t xml:space="preserve">services </w:t>
      </w:r>
      <w:r w:rsidR="00461BD6">
        <w:t>and equipment</w:t>
      </w:r>
      <w:r w:rsidR="00EF4A91">
        <w:t xml:space="preserve"> paid for was said by a considerable number of people to be paramount to them and their ability to live life. </w:t>
      </w:r>
      <w:r w:rsidR="00CD7AD5">
        <w:t xml:space="preserve">While </w:t>
      </w:r>
      <w:r w:rsidR="000F5B65">
        <w:t xml:space="preserve">IF was said </w:t>
      </w:r>
      <w:r w:rsidR="00B4088E">
        <w:t xml:space="preserve">by one person </w:t>
      </w:r>
      <w:r w:rsidR="000F5B65">
        <w:t xml:space="preserve">to </w:t>
      </w:r>
      <w:r w:rsidR="001F5CDA">
        <w:t>be “huge” (</w:t>
      </w:r>
      <w:r w:rsidR="00460B17">
        <w:t>hugely beneficial), for most others who talked about funding</w:t>
      </w:r>
      <w:r w:rsidR="004C26A7">
        <w:t>, they</w:t>
      </w:r>
      <w:r w:rsidR="005A483A">
        <w:t xml:space="preserve"> </w:t>
      </w:r>
      <w:r w:rsidR="006A0CD1">
        <w:t xml:space="preserve">stressed that funding </w:t>
      </w:r>
      <w:r w:rsidR="00092F54">
        <w:t xml:space="preserve">and budgets </w:t>
      </w:r>
      <w:r w:rsidR="00940338">
        <w:t xml:space="preserve">simply </w:t>
      </w:r>
      <w:r w:rsidR="006A0CD1">
        <w:t>need</w:t>
      </w:r>
      <w:r w:rsidR="006F7294">
        <w:t xml:space="preserve"> to cover the cost of </w:t>
      </w:r>
      <w:r w:rsidR="00CD7AD5">
        <w:t>what the disability requires.</w:t>
      </w:r>
      <w:r w:rsidR="00460B17">
        <w:t xml:space="preserve"> </w:t>
      </w:r>
    </w:p>
    <w:p w14:paraId="58D151B0" w14:textId="77777777" w:rsidR="009F6F05" w:rsidRDefault="008C72FF" w:rsidP="008F61CC">
      <w:pPr>
        <w:pStyle w:val="Quote"/>
      </w:pPr>
      <w:r w:rsidRPr="008C72FF">
        <w:t xml:space="preserve">Better funding to allow us to cover the cost of disability - adaptive clothing is 10x the price of </w:t>
      </w:r>
      <w:r>
        <w:t>‘</w:t>
      </w:r>
      <w:r w:rsidRPr="008C72FF">
        <w:t>ordinary</w:t>
      </w:r>
      <w:r>
        <w:t>’</w:t>
      </w:r>
      <w:r w:rsidRPr="008C72FF">
        <w:t xml:space="preserve"> clothing</w:t>
      </w:r>
      <w:r>
        <w:t>.</w:t>
      </w:r>
    </w:p>
    <w:p w14:paraId="7137BD07" w14:textId="77777777" w:rsidR="008F61CC" w:rsidRDefault="009F6F05" w:rsidP="008F61CC">
      <w:pPr>
        <w:pStyle w:val="Quote"/>
      </w:pPr>
      <w:r w:rsidRPr="009F6F05">
        <w:t>Some of the toughest times can be made much worse by the gate keepers holding funds.</w:t>
      </w:r>
    </w:p>
    <w:p w14:paraId="025BAB8F" w14:textId="77777777" w:rsidR="001E1466" w:rsidRPr="001E1466" w:rsidRDefault="008F61CC" w:rsidP="008F61CC">
      <w:pPr>
        <w:pStyle w:val="Quote"/>
      </w:pPr>
      <w:r w:rsidRPr="008F61CC">
        <w:t>Allow people to adjust supports as their needs change without requiring repeated reassessments or rigid service categories.</w:t>
      </w:r>
    </w:p>
    <w:p w14:paraId="11D143BA" w14:textId="77777777" w:rsidR="00863E90" w:rsidRDefault="001470A5" w:rsidP="00940338">
      <w:pPr>
        <w:rPr>
          <w:lang w:val="en-AU"/>
        </w:rPr>
      </w:pPr>
      <w:r>
        <w:rPr>
          <w:lang w:val="en-AU"/>
        </w:rPr>
        <w:t>In some cases, s</w:t>
      </w:r>
      <w:r w:rsidR="009D293C">
        <w:rPr>
          <w:lang w:val="en-AU"/>
        </w:rPr>
        <w:t xml:space="preserve">ituations were described where funding did not adequately cover the need for </w:t>
      </w:r>
      <w:r w:rsidR="00AF3C3A">
        <w:rPr>
          <w:lang w:val="en-AU"/>
        </w:rPr>
        <w:t xml:space="preserve">specific </w:t>
      </w:r>
      <w:r w:rsidR="00940338">
        <w:rPr>
          <w:lang w:val="en-AU"/>
        </w:rPr>
        <w:t>ite</w:t>
      </w:r>
      <w:r w:rsidR="00DB65AB">
        <w:rPr>
          <w:lang w:val="en-AU"/>
        </w:rPr>
        <w:t xml:space="preserve">ms, clothing, </w:t>
      </w:r>
      <w:r w:rsidR="00484412">
        <w:rPr>
          <w:lang w:val="en-AU"/>
        </w:rPr>
        <w:t>occupational therapy</w:t>
      </w:r>
      <w:r w:rsidR="00AF3C3A">
        <w:rPr>
          <w:lang w:val="en-AU"/>
        </w:rPr>
        <w:t xml:space="preserve">, transport, </w:t>
      </w:r>
      <w:r w:rsidR="009D293C">
        <w:rPr>
          <w:lang w:val="en-AU"/>
        </w:rPr>
        <w:t xml:space="preserve">cleaning, </w:t>
      </w:r>
      <w:r w:rsidR="00AF3C3A">
        <w:rPr>
          <w:lang w:val="en-AU"/>
        </w:rPr>
        <w:t>and</w:t>
      </w:r>
      <w:r w:rsidR="000449DD">
        <w:rPr>
          <w:lang w:val="en-AU"/>
        </w:rPr>
        <w:t xml:space="preserve"> medications</w:t>
      </w:r>
      <w:r w:rsidR="009D293C">
        <w:rPr>
          <w:lang w:val="en-AU"/>
        </w:rPr>
        <w:t>.</w:t>
      </w:r>
    </w:p>
    <w:p w14:paraId="241FE195" w14:textId="77777777" w:rsidR="00940338" w:rsidRPr="00940338" w:rsidRDefault="00863E90" w:rsidP="00863E90">
      <w:pPr>
        <w:pStyle w:val="Quote"/>
      </w:pPr>
      <w:r w:rsidRPr="00863E90">
        <w:t>Transport – without flexible funding I am stuck, with all the upheaval that’s going on, nobody is getting reassessed; we need more accessibility</w:t>
      </w:r>
      <w:r w:rsidR="0057347E">
        <w:t>.</w:t>
      </w:r>
    </w:p>
    <w:p w14:paraId="761DE5A5" w14:textId="77777777" w:rsidR="006056FA" w:rsidRPr="006056FA" w:rsidRDefault="001E1466" w:rsidP="001E1466">
      <w:pPr>
        <w:pStyle w:val="Heading8"/>
      </w:pPr>
      <w:r>
        <w:t>Negative experiences or criticisms (22)</w:t>
      </w:r>
    </w:p>
    <w:p w14:paraId="73FFE6F2" w14:textId="77777777" w:rsidR="001E1466" w:rsidRPr="001E1466" w:rsidRDefault="00314B8F" w:rsidP="001E1466">
      <w:r>
        <w:t>A mo</w:t>
      </w:r>
      <w:r w:rsidR="00D34B9F">
        <w:t xml:space="preserve">derate number of people made comments describing less than ideal </w:t>
      </w:r>
      <w:r w:rsidR="007E6115">
        <w:t>situations</w:t>
      </w:r>
      <w:r w:rsidR="00D34B9F">
        <w:t xml:space="preserve"> </w:t>
      </w:r>
      <w:r w:rsidR="007E6115">
        <w:t xml:space="preserve">they have experienced in accessing support to meet </w:t>
      </w:r>
      <w:r w:rsidR="004F1FD3">
        <w:t xml:space="preserve">their own needs or the needs of those they are supporting: </w:t>
      </w:r>
      <w:r w:rsidR="007E6115">
        <w:t>these included being talked down to</w:t>
      </w:r>
      <w:r w:rsidR="004B5F37">
        <w:t>;</w:t>
      </w:r>
      <w:r w:rsidR="007E6115">
        <w:t xml:space="preserve"> </w:t>
      </w:r>
      <w:r w:rsidR="00822BFA">
        <w:t>dismissed</w:t>
      </w:r>
      <w:r w:rsidR="004B5F37">
        <w:t>;</w:t>
      </w:r>
      <w:r w:rsidR="00822BFA">
        <w:t xml:space="preserve"> </w:t>
      </w:r>
      <w:r w:rsidR="004F1FD3">
        <w:t xml:space="preserve">being </w:t>
      </w:r>
      <w:r w:rsidR="001C118F">
        <w:t>treated with little or no empathy</w:t>
      </w:r>
      <w:r w:rsidR="004B5F37">
        <w:t>;</w:t>
      </w:r>
      <w:r w:rsidR="001C118F">
        <w:t xml:space="preserve"> </w:t>
      </w:r>
      <w:r w:rsidR="004F1FD3">
        <w:t xml:space="preserve">being given inconsistent </w:t>
      </w:r>
      <w:r w:rsidR="00C30532">
        <w:t xml:space="preserve">information and </w:t>
      </w:r>
      <w:r w:rsidR="004F1FD3">
        <w:t>advice</w:t>
      </w:r>
      <w:r w:rsidR="004B5F37">
        <w:t>;</w:t>
      </w:r>
      <w:r w:rsidR="004F1FD3">
        <w:t xml:space="preserve"> </w:t>
      </w:r>
      <w:r w:rsidR="00B82185">
        <w:t xml:space="preserve">long </w:t>
      </w:r>
      <w:r w:rsidR="001C118F">
        <w:t>waits for responses</w:t>
      </w:r>
      <w:r w:rsidR="004B5F37">
        <w:t>;</w:t>
      </w:r>
      <w:r w:rsidR="001C118F">
        <w:t xml:space="preserve"> </w:t>
      </w:r>
      <w:r w:rsidR="004628F5">
        <w:t>funds being withheld in a seemingly arbitrary manner</w:t>
      </w:r>
      <w:r w:rsidR="004B5F37">
        <w:t>;</w:t>
      </w:r>
      <w:r w:rsidR="004628F5">
        <w:t xml:space="preserve"> and generally </w:t>
      </w:r>
      <w:r w:rsidR="00241631">
        <w:t>encountering</w:t>
      </w:r>
      <w:r w:rsidR="00D06537">
        <w:t xml:space="preserve"> </w:t>
      </w:r>
      <w:r w:rsidR="00241631">
        <w:t xml:space="preserve">a </w:t>
      </w:r>
      <w:r w:rsidR="004628F5">
        <w:t xml:space="preserve">DSS support system that is </w:t>
      </w:r>
      <w:r w:rsidR="009F43F5">
        <w:t>more inflexible than</w:t>
      </w:r>
      <w:r w:rsidR="004628F5">
        <w:t xml:space="preserve"> flexible.</w:t>
      </w:r>
    </w:p>
    <w:p w14:paraId="3B4BC36E" w14:textId="77777777" w:rsidR="00FD5584" w:rsidRPr="001E1466" w:rsidRDefault="00FD5584" w:rsidP="001E1466">
      <w:r>
        <w:t xml:space="preserve">One revealing comment was made by a disabled adult who has experienced </w:t>
      </w:r>
      <w:r w:rsidR="008079F2">
        <w:t>a degradation in quality of life from the changes in support they were eligible for.</w:t>
      </w:r>
    </w:p>
    <w:p w14:paraId="649533FE" w14:textId="77777777" w:rsidR="00764568" w:rsidRDefault="00764568" w:rsidP="00764568">
      <w:pPr>
        <w:pStyle w:val="Quote"/>
      </w:pPr>
      <w:r>
        <w:t>I understand that disabled adults don't elicit the same emotional response from voters, but we actually do still need support and struggle to get it because everything is aimed at children and parents</w:t>
      </w:r>
      <w:r w:rsidR="00606704">
        <w:t>…</w:t>
      </w:r>
      <w:r>
        <w:t xml:space="preserve"> </w:t>
      </w:r>
      <w:r w:rsidR="00CC6297">
        <w:t>[if support]</w:t>
      </w:r>
      <w:r>
        <w:t xml:space="preserve"> is ripped away on the whim of an MP who is ableist </w:t>
      </w:r>
      <w:r w:rsidR="00CC6297">
        <w:t>…</w:t>
      </w:r>
      <w:r>
        <w:t>some of us, like myself</w:t>
      </w:r>
      <w:r w:rsidR="00C42BA1">
        <w:t xml:space="preserve"> [are left]</w:t>
      </w:r>
      <w:r>
        <w:t xml:space="preserve"> struggling with no support</w:t>
      </w:r>
      <w:r w:rsidR="001D6EBE">
        <w:t>,</w:t>
      </w:r>
      <w:r>
        <w:t xml:space="preserve"> </w:t>
      </w:r>
      <w:r w:rsidR="00B77D7E">
        <w:t>[I]</w:t>
      </w:r>
      <w:r>
        <w:t xml:space="preserve"> was in higher education, and didn't want to go to a day class on making pasta art when I was already doing a full time STEM course.</w:t>
      </w:r>
    </w:p>
    <w:p w14:paraId="4AF879BB" w14:textId="77777777" w:rsidR="00136404" w:rsidRDefault="00136404" w:rsidP="00136404">
      <w:pPr>
        <w:rPr>
          <w:lang w:val="en-AU"/>
        </w:rPr>
      </w:pPr>
    </w:p>
    <w:p w14:paraId="3962C856" w14:textId="77777777" w:rsidR="004B5F37" w:rsidRPr="004E43B6" w:rsidRDefault="004B5F37" w:rsidP="00290034"/>
    <w:p w14:paraId="1DAC5712" w14:textId="77777777" w:rsidR="001E1466" w:rsidRPr="006056FA" w:rsidRDefault="001E1466" w:rsidP="001E1466">
      <w:pPr>
        <w:pStyle w:val="Heading8"/>
      </w:pPr>
      <w:r>
        <w:t xml:space="preserve">Other commentary </w:t>
      </w:r>
    </w:p>
    <w:p w14:paraId="7795207B" w14:textId="77777777" w:rsidR="004D2C2C" w:rsidRDefault="009A527E" w:rsidP="008079F2">
      <w:r>
        <w:t xml:space="preserve">Several statements were made </w:t>
      </w:r>
      <w:r w:rsidR="00F84984">
        <w:t>on the utility or benefits of</w:t>
      </w:r>
      <w:r>
        <w:t xml:space="preserve"> flexible funding or </w:t>
      </w:r>
      <w:r w:rsidR="0066215D">
        <w:t>IF</w:t>
      </w:r>
      <w:r w:rsidR="007B6B3D">
        <w:t xml:space="preserve">. </w:t>
      </w:r>
      <w:r w:rsidR="000C732E">
        <w:t>Similarly, a “self-managed budge</w:t>
      </w:r>
      <w:r w:rsidR="00573280">
        <w:t>t</w:t>
      </w:r>
      <w:r w:rsidR="000C732E">
        <w:t xml:space="preserve">” was </w:t>
      </w:r>
      <w:r w:rsidR="001D0575">
        <w:t xml:space="preserve">characterised as </w:t>
      </w:r>
      <w:r w:rsidR="000C732E">
        <w:t xml:space="preserve">working well, and </w:t>
      </w:r>
      <w:r w:rsidR="00107A48">
        <w:t xml:space="preserve">some providers were individually named in a positive light. </w:t>
      </w:r>
      <w:r w:rsidR="000C732E">
        <w:t xml:space="preserve"> </w:t>
      </w:r>
    </w:p>
    <w:p w14:paraId="2F0C11CF" w14:textId="77777777" w:rsidR="000C732E" w:rsidRDefault="004D2C2C" w:rsidP="004D2C2C">
      <w:pPr>
        <w:pStyle w:val="Quote"/>
      </w:pPr>
      <w:r w:rsidRPr="004D2C2C">
        <w:t xml:space="preserve">I have found Individual Funding fantastic. It allows me to employ my own support workers, ensure my goals are achieved by being involved in making decisions around my annual budgets and I am well supported by a more transparent host agency. </w:t>
      </w:r>
    </w:p>
    <w:p w14:paraId="7D14073D" w14:textId="77777777" w:rsidR="00561D34" w:rsidRDefault="00E40362" w:rsidP="000C732E">
      <w:r>
        <w:t>Several others cited EGL</w:t>
      </w:r>
      <w:r w:rsidR="00CB2EEE">
        <w:t xml:space="preserve"> as a useful and appropriate framework</w:t>
      </w:r>
      <w:r w:rsidR="00561D34">
        <w:t xml:space="preserve"> </w:t>
      </w:r>
      <w:r w:rsidR="009B7DCD">
        <w:t>stating that</w:t>
      </w:r>
      <w:r w:rsidR="00561D34">
        <w:t xml:space="preserve"> its principles fit well with their household and should be embraced by DSS and its providers. </w:t>
      </w:r>
      <w:r w:rsidR="00355A0A">
        <w:t>Though</w:t>
      </w:r>
      <w:r w:rsidR="00355A0A" w:rsidRPr="00355A0A">
        <w:t xml:space="preserve"> </w:t>
      </w:r>
      <w:r w:rsidR="00355A0A">
        <w:t xml:space="preserve">there was criticism of the idea that family should be the first line of support, others talked about </w:t>
      </w:r>
      <w:r w:rsidR="00E10273">
        <w:t xml:space="preserve">the importance of family supports, often in the context that these supports should be </w:t>
      </w:r>
      <w:r w:rsidR="00E6102E">
        <w:t xml:space="preserve">acknowledged, or </w:t>
      </w:r>
      <w:r w:rsidR="00985D3E">
        <w:t xml:space="preserve">that </w:t>
      </w:r>
      <w:r w:rsidR="00E5324B">
        <w:t xml:space="preserve">the </w:t>
      </w:r>
      <w:r w:rsidR="00406EBE">
        <w:t xml:space="preserve">labour demand on family is high and can take a toll (this is discussed </w:t>
      </w:r>
      <w:r w:rsidR="00027EAC">
        <w:t xml:space="preserve">in greater detail in Topic Four). </w:t>
      </w:r>
    </w:p>
    <w:p w14:paraId="0466B596" w14:textId="77777777" w:rsidR="00572798" w:rsidRPr="008D2DEF" w:rsidRDefault="0014205A" w:rsidP="00D14DF2">
      <w:pPr>
        <w:pStyle w:val="Quote"/>
        <w:rPr>
          <w:lang w:eastAsia="en-NZ"/>
        </w:rPr>
      </w:pPr>
      <w:r w:rsidRPr="0014205A">
        <w:t>Backup and emergency support: People need a clear alternative when a support worker is unavailable, a provider closes temporarily or a primary carer becomes ill. Families should not have to create every contingency themselves.</w:t>
      </w:r>
      <w:r w:rsidR="00572798" w:rsidRPr="00B46B8D">
        <w:br w:type="page"/>
      </w:r>
    </w:p>
    <w:p w14:paraId="7350E9DF" w14:textId="77777777" w:rsidR="008537A8" w:rsidRPr="00A224B9" w:rsidRDefault="00154A31" w:rsidP="00A224B9">
      <w:pPr>
        <w:pStyle w:val="Heading2"/>
      </w:pPr>
      <w:bookmarkStart w:id="54" w:name="_Toc237871988"/>
      <w:bookmarkStart w:id="55" w:name="_Toc240981049"/>
      <w:r w:rsidRPr="003563B3">
        <w:rPr>
          <w:b/>
          <w:bCs/>
        </w:rPr>
        <w:t>Topic</w:t>
      </w:r>
      <w:r w:rsidR="008537A8" w:rsidRPr="003563B3">
        <w:rPr>
          <w:b/>
          <w:bCs/>
        </w:rPr>
        <w:t xml:space="preserve"> 6:</w:t>
      </w:r>
      <w:r w:rsidR="008537A8" w:rsidRPr="00A224B9">
        <w:t xml:space="preserve"> </w:t>
      </w:r>
      <w:r w:rsidR="00266327" w:rsidRPr="00266327">
        <w:t>Improving information and advice</w:t>
      </w:r>
      <w:bookmarkEnd w:id="54"/>
      <w:bookmarkEnd w:id="55"/>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0CECE" w:themeFill="background2" w:themeFillShade="E6"/>
        <w:tblLook w:val="04A0" w:firstRow="1" w:lastRow="0" w:firstColumn="1" w:lastColumn="0" w:noHBand="0" w:noVBand="1"/>
      </w:tblPr>
      <w:tblGrid>
        <w:gridCol w:w="9180"/>
      </w:tblGrid>
      <w:tr w:rsidR="00703A17" w:rsidRPr="00FF778E" w14:paraId="0031E907" w14:textId="77777777" w:rsidTr="0023364E">
        <w:trPr>
          <w:trHeight w:val="2854"/>
        </w:trPr>
        <w:tc>
          <w:tcPr>
            <w:tcW w:w="9180" w:type="dxa"/>
            <w:shd w:val="clear" w:color="auto" w:fill="D9D9D9" w:themeFill="background1" w:themeFillShade="D9"/>
          </w:tcPr>
          <w:p w14:paraId="0228FA90" w14:textId="77777777" w:rsidR="008F551E" w:rsidRDefault="008F551E" w:rsidP="008F551E">
            <w:pPr>
              <w:pStyle w:val="Heading4"/>
            </w:pPr>
            <w:r>
              <w:t>DSS prompts used in engagement</w:t>
            </w:r>
          </w:p>
          <w:p w14:paraId="7921252D" w14:textId="77777777" w:rsidR="00703A17" w:rsidRDefault="00DD461C" w:rsidP="004C281A">
            <w:pPr>
              <w:pStyle w:val="Heading7"/>
            </w:pPr>
            <w:r>
              <w:t>Introduction to s</w:t>
            </w:r>
            <w:r w:rsidR="00703A17">
              <w:t>urvey questions</w:t>
            </w:r>
            <w:r>
              <w:t xml:space="preserve"> 25</w:t>
            </w:r>
            <w:r w:rsidR="006164BB">
              <w:t xml:space="preserve"> – </w:t>
            </w:r>
            <w:r>
              <w:t>30</w:t>
            </w:r>
          </w:p>
          <w:p w14:paraId="079C1867" w14:textId="77777777" w:rsidR="00C61ECF" w:rsidRPr="00C61ECF" w:rsidRDefault="00C61ECF" w:rsidP="00C61ECF">
            <w:pPr>
              <w:rPr>
                <w:sz w:val="22"/>
                <w:szCs w:val="22"/>
              </w:rPr>
            </w:pPr>
            <w:r w:rsidRPr="00C61ECF">
              <w:rPr>
                <w:sz w:val="22"/>
                <w:szCs w:val="22"/>
              </w:rPr>
              <w:t>We want to understand more about your experiences trying to get the information and advice you need from DSS, so we can do better</w:t>
            </w:r>
            <w:r>
              <w:rPr>
                <w:sz w:val="22"/>
                <w:szCs w:val="22"/>
              </w:rPr>
              <w:t>.</w:t>
            </w:r>
          </w:p>
          <w:p w14:paraId="0A60E4F0" w14:textId="77777777" w:rsidR="002A68BC" w:rsidRDefault="002A68BC" w:rsidP="002A68BC">
            <w:pPr>
              <w:pStyle w:val="Heading7"/>
              <w:rPr>
                <w:i/>
                <w:color w:val="000000" w:themeColor="text1"/>
                <w:sz w:val="22"/>
                <w:szCs w:val="22"/>
                <w:lang w:eastAsia="en-NZ"/>
              </w:rPr>
            </w:pPr>
            <w:r>
              <w:rPr>
                <w:lang w:eastAsia="en-NZ"/>
              </w:rPr>
              <w:t>Relevant workshop discussion point</w:t>
            </w:r>
            <w:r w:rsidRPr="006F3134">
              <w:rPr>
                <w:i/>
                <w:color w:val="000000" w:themeColor="text1"/>
                <w:sz w:val="22"/>
                <w:szCs w:val="22"/>
                <w:lang w:eastAsia="en-NZ"/>
              </w:rPr>
              <w:t xml:space="preserve"> </w:t>
            </w:r>
          </w:p>
          <w:p w14:paraId="423B8389" w14:textId="77777777" w:rsidR="00703A17" w:rsidRPr="004F1C8B" w:rsidRDefault="001166B3" w:rsidP="004C281A">
            <w:pPr>
              <w:rPr>
                <w:i/>
                <w:color w:val="000000" w:themeColor="text1"/>
                <w:sz w:val="22"/>
                <w:szCs w:val="22"/>
                <w:lang w:eastAsia="en-NZ"/>
              </w:rPr>
            </w:pPr>
            <w:r w:rsidRPr="004F1C8B">
              <w:rPr>
                <w:iCs/>
                <w:color w:val="000000" w:themeColor="text1"/>
                <w:sz w:val="22"/>
                <w:szCs w:val="22"/>
                <w:lang w:eastAsia="en-NZ"/>
              </w:rPr>
              <w:t>Topic D: Information and advice, feedback and complaints</w:t>
            </w:r>
            <w:r w:rsidR="004F1C8B" w:rsidRPr="004F1C8B">
              <w:rPr>
                <w:iCs/>
                <w:color w:val="000000" w:themeColor="text1"/>
                <w:sz w:val="22"/>
                <w:szCs w:val="22"/>
                <w:lang w:eastAsia="en-NZ"/>
              </w:rPr>
              <w:t>:</w:t>
            </w:r>
            <w:r w:rsidR="004F1C8B">
              <w:rPr>
                <w:i/>
                <w:color w:val="000000" w:themeColor="text1"/>
                <w:sz w:val="22"/>
                <w:szCs w:val="22"/>
                <w:lang w:eastAsia="en-NZ"/>
              </w:rPr>
              <w:t xml:space="preserve"> </w:t>
            </w:r>
            <w:r w:rsidRPr="001166B3">
              <w:rPr>
                <w:color w:val="000000" w:themeColor="text1"/>
                <w:sz w:val="22"/>
                <w:szCs w:val="22"/>
                <w:lang w:eastAsia="en-NZ"/>
              </w:rPr>
              <w:t>How can we improve the way information flows both ways so it works better for you – both when you’re seeking advice or support, and when you want to give feedback or make a complaint?</w:t>
            </w:r>
          </w:p>
        </w:tc>
      </w:tr>
    </w:tbl>
    <w:p w14:paraId="15C5653F" w14:textId="77777777" w:rsidR="00703A17" w:rsidRPr="00D66BC2" w:rsidRDefault="00703A17" w:rsidP="001D1380">
      <w:pPr>
        <w:rPr>
          <w:sz w:val="8"/>
          <w:szCs w:val="8"/>
        </w:rPr>
      </w:pPr>
    </w:p>
    <w:tbl>
      <w:tblPr>
        <w:tblStyle w:val="TableGrid"/>
        <w:tblpPr w:leftFromText="180" w:rightFromText="180" w:vertAnchor="text" w:horzAnchor="margin" w:tblpY="131"/>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3F2B6"/>
        <w:tblLook w:val="04A0" w:firstRow="1" w:lastRow="0" w:firstColumn="1" w:lastColumn="0" w:noHBand="0" w:noVBand="1"/>
      </w:tblPr>
      <w:tblGrid>
        <w:gridCol w:w="9214"/>
      </w:tblGrid>
      <w:tr w:rsidR="008537A8" w:rsidRPr="00266327" w14:paraId="7AD8C259" w14:textId="77777777" w:rsidTr="00FE65DB">
        <w:trPr>
          <w:trHeight w:val="142"/>
        </w:trPr>
        <w:tc>
          <w:tcPr>
            <w:tcW w:w="9214" w:type="dxa"/>
            <w:shd w:val="clear" w:color="auto" w:fill="D3F2B6"/>
          </w:tcPr>
          <w:p w14:paraId="50C9E21A" w14:textId="77777777" w:rsidR="008537A8" w:rsidRDefault="008537A8">
            <w:pPr>
              <w:pStyle w:val="Heading4"/>
            </w:pPr>
            <w:r w:rsidRPr="00266327">
              <w:rPr>
                <w:lang w:val="en-NZ"/>
              </w:rPr>
              <w:t xml:space="preserve">Key </w:t>
            </w:r>
            <w:r w:rsidRPr="00C865D9">
              <w:t>findings</w:t>
            </w:r>
            <w:r w:rsidR="0000052C">
              <w:t xml:space="preserve"> </w:t>
            </w:r>
            <w:r w:rsidR="00E1568C">
              <w:t>on</w:t>
            </w:r>
            <w:r w:rsidR="0000052C">
              <w:t xml:space="preserve"> </w:t>
            </w:r>
            <w:r w:rsidR="00D1328D">
              <w:t>information</w:t>
            </w:r>
            <w:r w:rsidR="00E1568C">
              <w:t xml:space="preserve"> and</w:t>
            </w:r>
            <w:r w:rsidR="00D1328D">
              <w:t xml:space="preserve"> advice</w:t>
            </w:r>
          </w:p>
          <w:p w14:paraId="6BF3DAD6" w14:textId="77777777" w:rsidR="000C7BE8" w:rsidRPr="000C7BE8" w:rsidRDefault="000C7BE8" w:rsidP="000C7BE8">
            <w:pPr>
              <w:pStyle w:val="Heading7"/>
            </w:pPr>
            <w:r>
              <w:t>Overall summary</w:t>
            </w:r>
          </w:p>
          <w:p w14:paraId="051F3C88" w14:textId="77777777" w:rsidR="00AB509A" w:rsidRPr="009151B1" w:rsidRDefault="00F75187" w:rsidP="000C7BE8">
            <w:pPr>
              <w:rPr>
                <w:sz w:val="22"/>
                <w:szCs w:val="22"/>
              </w:rPr>
            </w:pPr>
            <w:r w:rsidRPr="009151B1">
              <w:rPr>
                <w:sz w:val="22"/>
                <w:szCs w:val="22"/>
              </w:rPr>
              <w:t>A</w:t>
            </w:r>
            <w:r w:rsidR="00653D9F" w:rsidRPr="009151B1">
              <w:rPr>
                <w:sz w:val="22"/>
                <w:szCs w:val="22"/>
              </w:rPr>
              <w:t xml:space="preserve">ccessible, reliable, </w:t>
            </w:r>
            <w:r w:rsidR="00D97AEA" w:rsidRPr="009151B1">
              <w:rPr>
                <w:sz w:val="22"/>
                <w:szCs w:val="22"/>
              </w:rPr>
              <w:t xml:space="preserve">accurate, </w:t>
            </w:r>
            <w:r w:rsidR="00653D9F" w:rsidRPr="009151B1">
              <w:rPr>
                <w:sz w:val="22"/>
                <w:szCs w:val="22"/>
              </w:rPr>
              <w:t xml:space="preserve">and </w:t>
            </w:r>
            <w:r w:rsidR="002C27E5" w:rsidRPr="009151B1">
              <w:rPr>
                <w:sz w:val="22"/>
                <w:szCs w:val="22"/>
              </w:rPr>
              <w:t>high-quality</w:t>
            </w:r>
            <w:r w:rsidR="00653D9F" w:rsidRPr="009151B1">
              <w:rPr>
                <w:sz w:val="22"/>
                <w:szCs w:val="22"/>
              </w:rPr>
              <w:t xml:space="preserve"> information </w:t>
            </w:r>
            <w:r w:rsidRPr="009151B1">
              <w:rPr>
                <w:sz w:val="22"/>
                <w:szCs w:val="22"/>
              </w:rPr>
              <w:t>was said to be</w:t>
            </w:r>
            <w:r w:rsidR="007202AC" w:rsidRPr="009151B1">
              <w:rPr>
                <w:sz w:val="22"/>
                <w:szCs w:val="22"/>
              </w:rPr>
              <w:t xml:space="preserve"> vital for accessing supports.</w:t>
            </w:r>
            <w:r w:rsidR="00575C15" w:rsidRPr="009151B1">
              <w:rPr>
                <w:sz w:val="22"/>
                <w:szCs w:val="22"/>
              </w:rPr>
              <w:t xml:space="preserve"> </w:t>
            </w:r>
            <w:r w:rsidRPr="009151B1">
              <w:rPr>
                <w:sz w:val="22"/>
                <w:szCs w:val="22"/>
              </w:rPr>
              <w:t xml:space="preserve">People expressed the need for </w:t>
            </w:r>
            <w:r w:rsidR="000021EC" w:rsidRPr="009151B1">
              <w:rPr>
                <w:sz w:val="22"/>
                <w:szCs w:val="22"/>
              </w:rPr>
              <w:t xml:space="preserve">a centralised source of information provided in a variety of </w:t>
            </w:r>
            <w:r w:rsidR="00D37CD1" w:rsidRPr="009151B1">
              <w:rPr>
                <w:sz w:val="22"/>
                <w:szCs w:val="22"/>
              </w:rPr>
              <w:t xml:space="preserve">accessible </w:t>
            </w:r>
            <w:r w:rsidR="000021EC" w:rsidRPr="009151B1">
              <w:rPr>
                <w:sz w:val="22"/>
                <w:szCs w:val="22"/>
              </w:rPr>
              <w:t>formats</w:t>
            </w:r>
            <w:r w:rsidR="007272E9" w:rsidRPr="009151B1">
              <w:rPr>
                <w:sz w:val="22"/>
                <w:szCs w:val="22"/>
              </w:rPr>
              <w:t xml:space="preserve"> </w:t>
            </w:r>
            <w:r w:rsidR="00843635" w:rsidRPr="009151B1">
              <w:rPr>
                <w:sz w:val="22"/>
                <w:szCs w:val="22"/>
              </w:rPr>
              <w:t xml:space="preserve">that paints a complete picture of </w:t>
            </w:r>
            <w:r w:rsidR="00A64C1F" w:rsidRPr="009151B1">
              <w:rPr>
                <w:sz w:val="22"/>
                <w:szCs w:val="22"/>
              </w:rPr>
              <w:t>what supports are available</w:t>
            </w:r>
            <w:r w:rsidR="00B52252" w:rsidRPr="009151B1">
              <w:rPr>
                <w:sz w:val="22"/>
                <w:szCs w:val="22"/>
              </w:rPr>
              <w:t xml:space="preserve"> (collated from a variety of sources)</w:t>
            </w:r>
            <w:r w:rsidR="00A64C1F" w:rsidRPr="009151B1">
              <w:rPr>
                <w:sz w:val="22"/>
                <w:szCs w:val="22"/>
              </w:rPr>
              <w:t xml:space="preserve">, </w:t>
            </w:r>
            <w:r w:rsidR="00FA2F17" w:rsidRPr="009151B1">
              <w:rPr>
                <w:sz w:val="22"/>
                <w:szCs w:val="22"/>
              </w:rPr>
              <w:t xml:space="preserve">the process for accessing them, and </w:t>
            </w:r>
            <w:r w:rsidR="00CB06FC" w:rsidRPr="009151B1">
              <w:rPr>
                <w:sz w:val="22"/>
                <w:szCs w:val="22"/>
              </w:rPr>
              <w:t>how the system operates</w:t>
            </w:r>
            <w:r w:rsidR="00D37CD1" w:rsidRPr="009151B1">
              <w:rPr>
                <w:sz w:val="22"/>
                <w:szCs w:val="22"/>
              </w:rPr>
              <w:t xml:space="preserve"> more broadly</w:t>
            </w:r>
            <w:r w:rsidR="006B2A8F" w:rsidRPr="009151B1">
              <w:rPr>
                <w:sz w:val="22"/>
                <w:szCs w:val="22"/>
              </w:rPr>
              <w:t xml:space="preserve"> (such as indicating which agencies are responsible for what)</w:t>
            </w:r>
            <w:r w:rsidR="00CB06FC" w:rsidRPr="009151B1">
              <w:rPr>
                <w:sz w:val="22"/>
                <w:szCs w:val="22"/>
              </w:rPr>
              <w:t>.</w:t>
            </w:r>
            <w:r w:rsidR="002E74B7" w:rsidRPr="009151B1">
              <w:rPr>
                <w:sz w:val="22"/>
                <w:szCs w:val="22"/>
              </w:rPr>
              <w:t xml:space="preserve"> </w:t>
            </w:r>
            <w:r w:rsidR="00293004" w:rsidRPr="009151B1">
              <w:rPr>
                <w:sz w:val="22"/>
                <w:szCs w:val="22"/>
              </w:rPr>
              <w:t>Common points raised w</w:t>
            </w:r>
            <w:r w:rsidR="00090C8C" w:rsidRPr="009151B1">
              <w:rPr>
                <w:sz w:val="22"/>
                <w:szCs w:val="22"/>
              </w:rPr>
              <w:t>ere</w:t>
            </w:r>
            <w:r w:rsidR="00293004" w:rsidRPr="009151B1">
              <w:rPr>
                <w:sz w:val="22"/>
                <w:szCs w:val="22"/>
              </w:rPr>
              <w:t xml:space="preserve"> the need for clear and simplified information</w:t>
            </w:r>
            <w:r w:rsidR="00B11D6F" w:rsidRPr="009151B1">
              <w:rPr>
                <w:sz w:val="22"/>
                <w:szCs w:val="22"/>
              </w:rPr>
              <w:t xml:space="preserve"> </w:t>
            </w:r>
            <w:r w:rsidR="00293004" w:rsidRPr="009151B1">
              <w:rPr>
                <w:sz w:val="22"/>
                <w:szCs w:val="22"/>
              </w:rPr>
              <w:t>as well as</w:t>
            </w:r>
            <w:r w:rsidR="00E638E3" w:rsidRPr="009151B1">
              <w:rPr>
                <w:sz w:val="22"/>
                <w:szCs w:val="22"/>
              </w:rPr>
              <w:t xml:space="preserve"> an easily accessible way to find information that is relevant</w:t>
            </w:r>
            <w:r w:rsidR="00C83F31" w:rsidRPr="009151B1">
              <w:rPr>
                <w:sz w:val="22"/>
                <w:szCs w:val="22"/>
              </w:rPr>
              <w:t xml:space="preserve"> to the person searching for it</w:t>
            </w:r>
            <w:r w:rsidR="00E638E3" w:rsidRPr="009151B1">
              <w:rPr>
                <w:sz w:val="22"/>
                <w:szCs w:val="22"/>
              </w:rPr>
              <w:t>.</w:t>
            </w:r>
            <w:r w:rsidR="00C703F0" w:rsidRPr="009151B1">
              <w:rPr>
                <w:sz w:val="22"/>
                <w:szCs w:val="22"/>
              </w:rPr>
              <w:t xml:space="preserve"> </w:t>
            </w:r>
            <w:r w:rsidR="00C63B87" w:rsidRPr="009151B1">
              <w:rPr>
                <w:sz w:val="22"/>
                <w:szCs w:val="22"/>
              </w:rPr>
              <w:t>Consistent with quantitative results, i</w:t>
            </w:r>
            <w:r w:rsidR="00DE6244" w:rsidRPr="009151B1">
              <w:rPr>
                <w:sz w:val="22"/>
                <w:szCs w:val="22"/>
              </w:rPr>
              <w:t>ssues finding information</w:t>
            </w:r>
            <w:r w:rsidR="00663296" w:rsidRPr="009151B1">
              <w:rPr>
                <w:sz w:val="22"/>
                <w:szCs w:val="22"/>
              </w:rPr>
              <w:t xml:space="preserve">, and the quality of that information were often </w:t>
            </w:r>
            <w:r w:rsidR="00C83F31" w:rsidRPr="009151B1">
              <w:rPr>
                <w:sz w:val="22"/>
                <w:szCs w:val="22"/>
              </w:rPr>
              <w:t>related in qualitative feedback.</w:t>
            </w:r>
            <w:r w:rsidR="006E6E15" w:rsidRPr="009151B1">
              <w:rPr>
                <w:sz w:val="22"/>
                <w:szCs w:val="22"/>
              </w:rPr>
              <w:t xml:space="preserve"> </w:t>
            </w:r>
          </w:p>
          <w:p w14:paraId="1A61D964" w14:textId="77777777" w:rsidR="00052643" w:rsidRPr="00D9769D" w:rsidRDefault="00052643" w:rsidP="00052643">
            <w:pPr>
              <w:pStyle w:val="Heading7"/>
              <w:rPr>
                <w:color w:val="000000" w:themeColor="text1"/>
              </w:rPr>
            </w:pPr>
            <w:r>
              <w:t>Survey r</w:t>
            </w:r>
            <w:r w:rsidRPr="00F81308">
              <w:t xml:space="preserve">espondent </w:t>
            </w:r>
            <w:r w:rsidRPr="00F80953">
              <w:t>preferences</w:t>
            </w:r>
          </w:p>
          <w:p w14:paraId="36DD9CB5" w14:textId="77777777" w:rsidR="00E34833" w:rsidRDefault="00004208" w:rsidP="00B971E0">
            <w:pPr>
              <w:pStyle w:val="ListParagraph"/>
              <w:numPr>
                <w:ilvl w:val="0"/>
                <w:numId w:val="49"/>
              </w:numPr>
              <w:rPr>
                <w:color w:val="000000" w:themeColor="text1"/>
                <w:sz w:val="22"/>
                <w:szCs w:val="22"/>
              </w:rPr>
            </w:pPr>
            <w:r w:rsidRPr="00E34833">
              <w:rPr>
                <w:color w:val="000000" w:themeColor="text1"/>
                <w:sz w:val="22"/>
                <w:szCs w:val="22"/>
              </w:rPr>
              <w:t xml:space="preserve">Respondents were most likely to get information about supports via </w:t>
            </w:r>
            <w:r w:rsidR="00E34833" w:rsidRPr="00E34833">
              <w:rPr>
                <w:color w:val="000000" w:themeColor="text1"/>
                <w:sz w:val="22"/>
                <w:szCs w:val="22"/>
              </w:rPr>
              <w:t>NASC/EGL</w:t>
            </w:r>
            <w:r w:rsidR="00EC0B69">
              <w:rPr>
                <w:color w:val="000000" w:themeColor="text1"/>
                <w:sz w:val="22"/>
                <w:szCs w:val="22"/>
              </w:rPr>
              <w:t>;</w:t>
            </w:r>
            <w:r w:rsidR="00E34833" w:rsidRPr="00E34833">
              <w:rPr>
                <w:color w:val="000000" w:themeColor="text1"/>
                <w:sz w:val="22"/>
                <w:szCs w:val="22"/>
              </w:rPr>
              <w:t xml:space="preserve"> </w:t>
            </w:r>
            <w:r w:rsidR="0085093E">
              <w:rPr>
                <w:color w:val="000000" w:themeColor="text1"/>
                <w:sz w:val="22"/>
                <w:szCs w:val="22"/>
              </w:rPr>
              <w:t>c</w:t>
            </w:r>
            <w:r w:rsidR="00E34833" w:rsidRPr="00E34833">
              <w:rPr>
                <w:color w:val="000000" w:themeColor="text1"/>
                <w:sz w:val="22"/>
                <w:szCs w:val="22"/>
              </w:rPr>
              <w:t>ommunity groups and peer networks</w:t>
            </w:r>
            <w:r w:rsidR="0085093E">
              <w:rPr>
                <w:color w:val="000000" w:themeColor="text1"/>
                <w:sz w:val="22"/>
                <w:szCs w:val="22"/>
              </w:rPr>
              <w:t xml:space="preserve"> were a close second</w:t>
            </w:r>
            <w:r w:rsidR="00E34833" w:rsidRPr="00E34833">
              <w:rPr>
                <w:color w:val="000000" w:themeColor="text1"/>
                <w:sz w:val="22"/>
                <w:szCs w:val="22"/>
              </w:rPr>
              <w:t>.</w:t>
            </w:r>
          </w:p>
          <w:p w14:paraId="6ED19B40" w14:textId="77777777" w:rsidR="00F67E77" w:rsidRDefault="00E34833" w:rsidP="00B971E0">
            <w:pPr>
              <w:pStyle w:val="ListParagraph"/>
              <w:numPr>
                <w:ilvl w:val="0"/>
                <w:numId w:val="49"/>
              </w:numPr>
              <w:rPr>
                <w:color w:val="000000" w:themeColor="text1"/>
                <w:sz w:val="22"/>
                <w:szCs w:val="22"/>
              </w:rPr>
            </w:pPr>
            <w:r>
              <w:rPr>
                <w:color w:val="000000" w:themeColor="text1"/>
                <w:sz w:val="22"/>
                <w:szCs w:val="22"/>
              </w:rPr>
              <w:t xml:space="preserve">The biggest challenge </w:t>
            </w:r>
            <w:r w:rsidR="000151EB">
              <w:rPr>
                <w:color w:val="000000" w:themeColor="text1"/>
                <w:sz w:val="22"/>
                <w:szCs w:val="22"/>
              </w:rPr>
              <w:t xml:space="preserve">faced when accessing information about DSS </w:t>
            </w:r>
            <w:r w:rsidR="0010139A">
              <w:rPr>
                <w:color w:val="000000" w:themeColor="text1"/>
                <w:sz w:val="22"/>
                <w:szCs w:val="22"/>
              </w:rPr>
              <w:t xml:space="preserve">– found by just over half of respondents </w:t>
            </w:r>
            <w:r w:rsidR="00EC0B69">
              <w:rPr>
                <w:color w:val="000000" w:themeColor="text1"/>
                <w:sz w:val="22"/>
                <w:szCs w:val="22"/>
              </w:rPr>
              <w:t>–</w:t>
            </w:r>
            <w:r w:rsidR="0010139A">
              <w:rPr>
                <w:color w:val="000000" w:themeColor="text1"/>
                <w:sz w:val="22"/>
                <w:szCs w:val="22"/>
              </w:rPr>
              <w:t xml:space="preserve"> </w:t>
            </w:r>
            <w:r w:rsidR="000151EB">
              <w:rPr>
                <w:color w:val="000000" w:themeColor="text1"/>
                <w:sz w:val="22"/>
                <w:szCs w:val="22"/>
              </w:rPr>
              <w:t>was that it was hard to f</w:t>
            </w:r>
            <w:r w:rsidR="0085093E">
              <w:rPr>
                <w:color w:val="000000" w:themeColor="text1"/>
                <w:sz w:val="22"/>
                <w:szCs w:val="22"/>
              </w:rPr>
              <w:t>i</w:t>
            </w:r>
            <w:r w:rsidR="000151EB">
              <w:rPr>
                <w:color w:val="000000" w:themeColor="text1"/>
                <w:sz w:val="22"/>
                <w:szCs w:val="22"/>
              </w:rPr>
              <w:t>nd</w:t>
            </w:r>
            <w:r w:rsidR="0010139A">
              <w:rPr>
                <w:color w:val="000000" w:themeColor="text1"/>
                <w:sz w:val="22"/>
                <w:szCs w:val="22"/>
              </w:rPr>
              <w:t>; a third of respondents felt information was not good quality.</w:t>
            </w:r>
          </w:p>
          <w:p w14:paraId="7A3DDBBC" w14:textId="77777777" w:rsidR="0010139A" w:rsidRPr="00D86EAF" w:rsidRDefault="0010139A" w:rsidP="00B971E0">
            <w:pPr>
              <w:pStyle w:val="ListParagraph"/>
              <w:numPr>
                <w:ilvl w:val="0"/>
                <w:numId w:val="49"/>
              </w:numPr>
              <w:rPr>
                <w:color w:val="000000" w:themeColor="text1"/>
                <w:sz w:val="22"/>
                <w:szCs w:val="22"/>
              </w:rPr>
            </w:pPr>
            <w:r>
              <w:rPr>
                <w:color w:val="000000" w:themeColor="text1"/>
                <w:sz w:val="22"/>
                <w:szCs w:val="22"/>
              </w:rPr>
              <w:t xml:space="preserve">There was majority support for all three of </w:t>
            </w:r>
            <w:r w:rsidRPr="00D86EAF">
              <w:rPr>
                <w:color w:val="000000" w:themeColor="text1"/>
                <w:sz w:val="22"/>
                <w:szCs w:val="22"/>
              </w:rPr>
              <w:t>the options regarding the information people want from DSS</w:t>
            </w:r>
            <w:r w:rsidR="00EC0B69" w:rsidRPr="00D86EAF">
              <w:rPr>
                <w:color w:val="000000" w:themeColor="text1"/>
                <w:sz w:val="22"/>
                <w:szCs w:val="22"/>
              </w:rPr>
              <w:t xml:space="preserve"> –</w:t>
            </w:r>
            <w:r w:rsidRPr="00D86EAF">
              <w:rPr>
                <w:color w:val="000000" w:themeColor="text1"/>
                <w:sz w:val="22"/>
                <w:szCs w:val="22"/>
              </w:rPr>
              <w:t xml:space="preserve"> mostly so for what services DSS provides.</w:t>
            </w:r>
          </w:p>
          <w:p w14:paraId="3223B44F" w14:textId="77777777" w:rsidR="0010139A" w:rsidRPr="00D86EAF" w:rsidRDefault="0010139A" w:rsidP="00B971E0">
            <w:pPr>
              <w:pStyle w:val="ListParagraph"/>
              <w:numPr>
                <w:ilvl w:val="0"/>
                <w:numId w:val="49"/>
              </w:numPr>
              <w:rPr>
                <w:color w:val="000000" w:themeColor="text1"/>
                <w:sz w:val="22"/>
                <w:szCs w:val="22"/>
              </w:rPr>
            </w:pPr>
            <w:r w:rsidRPr="00D86EAF">
              <w:rPr>
                <w:color w:val="000000" w:themeColor="text1"/>
                <w:sz w:val="22"/>
                <w:szCs w:val="22"/>
              </w:rPr>
              <w:t xml:space="preserve">To make it easier </w:t>
            </w:r>
            <w:r w:rsidR="00E44CCD" w:rsidRPr="00D86EAF">
              <w:rPr>
                <w:color w:val="000000" w:themeColor="text1"/>
                <w:sz w:val="22"/>
                <w:szCs w:val="22"/>
              </w:rPr>
              <w:t xml:space="preserve">to understand and access information about supports, over half supported both clearer simpler information, and making it easier to find. </w:t>
            </w:r>
            <w:r w:rsidRPr="00D86EAF">
              <w:rPr>
                <w:color w:val="000000" w:themeColor="text1"/>
                <w:sz w:val="22"/>
                <w:szCs w:val="22"/>
              </w:rPr>
              <w:t xml:space="preserve"> </w:t>
            </w:r>
          </w:p>
          <w:p w14:paraId="1EC8FBAA" w14:textId="77777777" w:rsidR="00BE7810" w:rsidRPr="00266327" w:rsidRDefault="00347680" w:rsidP="00DB2E99">
            <w:pPr>
              <w:pStyle w:val="Heading7"/>
              <w:rPr>
                <w:lang w:val="en-NZ"/>
              </w:rPr>
            </w:pPr>
            <w:r w:rsidRPr="00266327">
              <w:rPr>
                <w:lang w:val="en-NZ"/>
              </w:rPr>
              <w:t xml:space="preserve">What </w:t>
            </w:r>
            <w:r w:rsidR="00263C9B">
              <w:t>people</w:t>
            </w:r>
            <w:r w:rsidRPr="00266327">
              <w:rPr>
                <w:lang w:val="en-NZ"/>
              </w:rPr>
              <w:t xml:space="preserve"> said</w:t>
            </w:r>
          </w:p>
          <w:p w14:paraId="1F6B6EBE" w14:textId="77777777" w:rsidR="009F7749" w:rsidRPr="00266327" w:rsidRDefault="00A81918" w:rsidP="000A3DDF">
            <w:pPr>
              <w:pStyle w:val="Heading9"/>
            </w:pPr>
            <w:r w:rsidRPr="00AC3566">
              <w:t xml:space="preserve">What would make it easier to navigate support </w:t>
            </w:r>
          </w:p>
          <w:p w14:paraId="77843B86" w14:textId="77777777" w:rsidR="00F67E77" w:rsidRPr="00026443" w:rsidRDefault="00E44CCD" w:rsidP="00B971E0">
            <w:pPr>
              <w:pStyle w:val="ListParagraph"/>
              <w:numPr>
                <w:ilvl w:val="0"/>
                <w:numId w:val="49"/>
              </w:numPr>
              <w:rPr>
                <w:color w:val="000000" w:themeColor="text1"/>
                <w:sz w:val="22"/>
                <w:szCs w:val="22"/>
              </w:rPr>
            </w:pPr>
            <w:r w:rsidRPr="00026443">
              <w:rPr>
                <w:color w:val="000000" w:themeColor="text1"/>
                <w:sz w:val="22"/>
                <w:szCs w:val="22"/>
              </w:rPr>
              <w:t xml:space="preserve">Qualitative responses reiterated the quantitative findings </w:t>
            </w:r>
            <w:r w:rsidR="003B4C33" w:rsidRPr="00026443">
              <w:rPr>
                <w:color w:val="000000" w:themeColor="text1"/>
                <w:sz w:val="22"/>
                <w:szCs w:val="22"/>
              </w:rPr>
              <w:t>that people desire</w:t>
            </w:r>
            <w:r w:rsidRPr="00026443">
              <w:rPr>
                <w:color w:val="000000" w:themeColor="text1"/>
                <w:sz w:val="22"/>
                <w:szCs w:val="22"/>
              </w:rPr>
              <w:t xml:space="preserve"> </w:t>
            </w:r>
            <w:r w:rsidR="003B4C33" w:rsidRPr="00026443">
              <w:rPr>
                <w:color w:val="000000" w:themeColor="text1"/>
                <w:sz w:val="22"/>
                <w:szCs w:val="22"/>
              </w:rPr>
              <w:t>clearly articulated and accessible information</w:t>
            </w:r>
            <w:r w:rsidR="00D47025" w:rsidRPr="00026443">
              <w:rPr>
                <w:color w:val="000000" w:themeColor="text1"/>
                <w:sz w:val="22"/>
                <w:szCs w:val="22"/>
              </w:rPr>
              <w:t xml:space="preserve">; evidence of this also came via support expressed for consolidation of services or having a (one) person </w:t>
            </w:r>
            <w:r w:rsidR="00D93FDC" w:rsidRPr="00026443">
              <w:rPr>
                <w:color w:val="000000" w:themeColor="text1"/>
                <w:sz w:val="22"/>
                <w:szCs w:val="22"/>
              </w:rPr>
              <w:t xml:space="preserve">as a point of contact that can navigate on behalf of the person seeking information. </w:t>
            </w:r>
          </w:p>
          <w:p w14:paraId="26EC6EFB" w14:textId="77777777" w:rsidR="00D93FDC" w:rsidRPr="00026443" w:rsidRDefault="00566C12" w:rsidP="00B971E0">
            <w:pPr>
              <w:pStyle w:val="ListParagraph"/>
              <w:numPr>
                <w:ilvl w:val="0"/>
                <w:numId w:val="49"/>
              </w:numPr>
              <w:rPr>
                <w:color w:val="000000" w:themeColor="text1"/>
                <w:sz w:val="22"/>
                <w:szCs w:val="22"/>
              </w:rPr>
            </w:pPr>
            <w:r>
              <w:rPr>
                <w:color w:val="000000" w:themeColor="text1"/>
                <w:sz w:val="22"/>
                <w:szCs w:val="22"/>
              </w:rPr>
              <w:t>Sources of relevant</w:t>
            </w:r>
            <w:r w:rsidR="00D66BC2" w:rsidRPr="00026443">
              <w:rPr>
                <w:color w:val="000000" w:themeColor="text1"/>
                <w:sz w:val="22"/>
                <w:szCs w:val="22"/>
              </w:rPr>
              <w:t xml:space="preserve"> information</w:t>
            </w:r>
            <w:r>
              <w:rPr>
                <w:color w:val="000000" w:themeColor="text1"/>
                <w:sz w:val="22"/>
                <w:szCs w:val="22"/>
              </w:rPr>
              <w:t>, including DSS, government agencies, and disability support providers,</w:t>
            </w:r>
            <w:r w:rsidR="002C1F39" w:rsidRPr="00026443">
              <w:rPr>
                <w:color w:val="000000" w:themeColor="text1"/>
                <w:sz w:val="22"/>
                <w:szCs w:val="22"/>
              </w:rPr>
              <w:t xml:space="preserve"> were said</w:t>
            </w:r>
            <w:r w:rsidR="007D2851" w:rsidRPr="00026443">
              <w:rPr>
                <w:color w:val="000000" w:themeColor="text1"/>
                <w:sz w:val="22"/>
                <w:szCs w:val="22"/>
              </w:rPr>
              <w:t xml:space="preserve"> to be </w:t>
            </w:r>
            <w:r w:rsidR="00D66BC2" w:rsidRPr="00026443">
              <w:rPr>
                <w:color w:val="000000" w:themeColor="text1"/>
                <w:sz w:val="22"/>
                <w:szCs w:val="22"/>
              </w:rPr>
              <w:t>‘</w:t>
            </w:r>
            <w:r w:rsidR="007D2851" w:rsidRPr="00026443">
              <w:rPr>
                <w:color w:val="000000" w:themeColor="text1"/>
                <w:sz w:val="22"/>
                <w:szCs w:val="22"/>
              </w:rPr>
              <w:t>silo</w:t>
            </w:r>
            <w:r w:rsidR="00D66BC2" w:rsidRPr="00026443">
              <w:rPr>
                <w:color w:val="000000" w:themeColor="text1"/>
                <w:sz w:val="22"/>
                <w:szCs w:val="22"/>
              </w:rPr>
              <w:t>e</w:t>
            </w:r>
            <w:r w:rsidR="007D2851" w:rsidRPr="00026443">
              <w:rPr>
                <w:color w:val="000000" w:themeColor="text1"/>
                <w:sz w:val="22"/>
                <w:szCs w:val="22"/>
              </w:rPr>
              <w:t>d</w:t>
            </w:r>
            <w:r w:rsidR="00D66BC2" w:rsidRPr="00026443">
              <w:rPr>
                <w:color w:val="000000" w:themeColor="text1"/>
                <w:sz w:val="22"/>
                <w:szCs w:val="22"/>
              </w:rPr>
              <w:t>’</w:t>
            </w:r>
            <w:r w:rsidR="007D2851" w:rsidRPr="00026443">
              <w:rPr>
                <w:color w:val="000000" w:themeColor="text1"/>
                <w:sz w:val="22"/>
                <w:szCs w:val="22"/>
              </w:rPr>
              <w:t xml:space="preserve">, fragmented or </w:t>
            </w:r>
            <w:r w:rsidR="002C1F39" w:rsidRPr="00026443">
              <w:rPr>
                <w:color w:val="000000" w:themeColor="text1"/>
                <w:sz w:val="22"/>
                <w:szCs w:val="22"/>
              </w:rPr>
              <w:t>dispersed and hence, the information they provide is not always consistent or</w:t>
            </w:r>
            <w:r w:rsidR="00D66BC2" w:rsidRPr="00026443">
              <w:rPr>
                <w:color w:val="000000" w:themeColor="text1"/>
                <w:sz w:val="22"/>
                <w:szCs w:val="22"/>
              </w:rPr>
              <w:t xml:space="preserve"> well</w:t>
            </w:r>
            <w:r w:rsidR="002C1F39" w:rsidRPr="00026443">
              <w:rPr>
                <w:color w:val="000000" w:themeColor="text1"/>
                <w:sz w:val="22"/>
                <w:szCs w:val="22"/>
              </w:rPr>
              <w:t xml:space="preserve"> understood by other parties. </w:t>
            </w:r>
          </w:p>
          <w:p w14:paraId="576A4ADB" w14:textId="77777777" w:rsidR="00251AE2" w:rsidRDefault="00C36E76" w:rsidP="000A3DDF">
            <w:pPr>
              <w:pStyle w:val="Heading9"/>
            </w:pPr>
            <w:r>
              <w:t>A</w:t>
            </w:r>
            <w:r w:rsidRPr="00AC3566">
              <w:t xml:space="preserve">dditional thoughts </w:t>
            </w:r>
            <w:r>
              <w:t>on</w:t>
            </w:r>
            <w:r w:rsidRPr="00AC3566">
              <w:t xml:space="preserve"> the information that DSS provides</w:t>
            </w:r>
          </w:p>
          <w:p w14:paraId="23C68BD3" w14:textId="77777777" w:rsidR="00D97AEA" w:rsidRPr="002A131A" w:rsidRDefault="002C1F39" w:rsidP="00B971E0">
            <w:pPr>
              <w:pStyle w:val="ListParagraph"/>
              <w:numPr>
                <w:ilvl w:val="0"/>
                <w:numId w:val="49"/>
              </w:numPr>
              <w:rPr>
                <w:color w:val="2B5F2E"/>
                <w:sz w:val="22"/>
                <w:szCs w:val="22"/>
              </w:rPr>
            </w:pPr>
            <w:r w:rsidRPr="00251AE2">
              <w:rPr>
                <w:sz w:val="22"/>
                <w:szCs w:val="22"/>
              </w:rPr>
              <w:t xml:space="preserve">In addition to repetition of the </w:t>
            </w:r>
            <w:r w:rsidR="0091699B">
              <w:rPr>
                <w:sz w:val="22"/>
                <w:szCs w:val="22"/>
              </w:rPr>
              <w:t>topics</w:t>
            </w:r>
            <w:r w:rsidR="00251AE2" w:rsidRPr="00251AE2">
              <w:rPr>
                <w:sz w:val="22"/>
                <w:szCs w:val="22"/>
              </w:rPr>
              <w:t xml:space="preserve"> noted in response to the above question, people added that </w:t>
            </w:r>
            <w:r w:rsidR="0091699B">
              <w:rPr>
                <w:sz w:val="22"/>
                <w:szCs w:val="22"/>
              </w:rPr>
              <w:t xml:space="preserve">certain roadblocks appear to </w:t>
            </w:r>
            <w:r w:rsidR="00834959">
              <w:rPr>
                <w:sz w:val="22"/>
                <w:szCs w:val="22"/>
              </w:rPr>
              <w:t>exist in the flow of information from DSS to providers, groups, and ultimately those who seek the information</w:t>
            </w:r>
            <w:r w:rsidR="00D66BC2">
              <w:rPr>
                <w:sz w:val="22"/>
                <w:szCs w:val="22"/>
              </w:rPr>
              <w:t xml:space="preserve">. This was problematic and administratively burdensome for those seeking support. </w:t>
            </w:r>
          </w:p>
          <w:p w14:paraId="12EEF672" w14:textId="77777777" w:rsidR="007421E6" w:rsidRDefault="002A131A" w:rsidP="00852C61">
            <w:pPr>
              <w:pStyle w:val="Heading7"/>
            </w:pPr>
            <w:r>
              <w:t>What we heard</w:t>
            </w:r>
          </w:p>
          <w:p w14:paraId="74713041" w14:textId="77777777" w:rsidR="00B971E0" w:rsidRPr="0064564F" w:rsidRDefault="006F396C" w:rsidP="00B971E0">
            <w:pPr>
              <w:rPr>
                <w:rFonts w:ascii="Roboto" w:hAnsi="Roboto"/>
                <w:color w:val="000000" w:themeColor="text1"/>
                <w:szCs w:val="20"/>
              </w:rPr>
            </w:pPr>
            <w:r>
              <w:rPr>
                <w:rFonts w:ascii="Roboto" w:hAnsi="Roboto"/>
                <w:color w:val="000000" w:themeColor="text1"/>
                <w:szCs w:val="20"/>
              </w:rPr>
              <w:t>C</w:t>
            </w:r>
            <w:r w:rsidR="00B971E0" w:rsidRPr="0064564F">
              <w:rPr>
                <w:rFonts w:ascii="Roboto" w:hAnsi="Roboto"/>
                <w:color w:val="000000" w:themeColor="text1"/>
                <w:szCs w:val="20"/>
              </w:rPr>
              <w:t xml:space="preserve">oordination between agencies and systems </w:t>
            </w:r>
            <w:r>
              <w:rPr>
                <w:rFonts w:ascii="Roboto" w:hAnsi="Roboto"/>
                <w:color w:val="000000" w:themeColor="text1"/>
                <w:szCs w:val="20"/>
              </w:rPr>
              <w:t>and</w:t>
            </w:r>
            <w:r w:rsidR="00B971E0" w:rsidRPr="0064564F">
              <w:rPr>
                <w:rFonts w:ascii="Roboto" w:hAnsi="Roboto"/>
                <w:color w:val="000000" w:themeColor="text1"/>
                <w:szCs w:val="20"/>
              </w:rPr>
              <w:t xml:space="preserve"> consolidat</w:t>
            </w:r>
            <w:r>
              <w:rPr>
                <w:rFonts w:ascii="Roboto" w:hAnsi="Roboto"/>
                <w:color w:val="000000" w:themeColor="text1"/>
                <w:szCs w:val="20"/>
              </w:rPr>
              <w:t>ing</w:t>
            </w:r>
            <w:r w:rsidR="00B971E0" w:rsidRPr="0064564F">
              <w:rPr>
                <w:rFonts w:ascii="Roboto" w:hAnsi="Roboto"/>
                <w:color w:val="000000" w:themeColor="text1"/>
                <w:szCs w:val="20"/>
              </w:rPr>
              <w:t xml:space="preserve"> processes and information</w:t>
            </w:r>
          </w:p>
          <w:p w14:paraId="35551A56" w14:textId="77777777" w:rsidR="00B971E0" w:rsidRPr="008712AB" w:rsidRDefault="00B971E0" w:rsidP="00B971E0">
            <w:pPr>
              <w:rPr>
                <w:i/>
                <w:color w:val="000000" w:themeColor="text1"/>
                <w:sz w:val="22"/>
                <w:szCs w:val="16"/>
              </w:rPr>
            </w:pPr>
            <w:r w:rsidRPr="008712AB">
              <w:rPr>
                <w:i/>
                <w:color w:val="000000" w:themeColor="text1"/>
                <w:sz w:val="22"/>
                <w:szCs w:val="16"/>
              </w:rPr>
              <w:t xml:space="preserve">What </w:t>
            </w:r>
            <w:r w:rsidR="009302DF">
              <w:rPr>
                <w:i/>
                <w:color w:val="000000" w:themeColor="text1"/>
                <w:sz w:val="22"/>
                <w:szCs w:val="16"/>
              </w:rPr>
              <w:t>improved information and advice</w:t>
            </w:r>
            <w:r w:rsidR="00271FD5">
              <w:rPr>
                <w:i/>
                <w:color w:val="000000" w:themeColor="text1"/>
                <w:sz w:val="22"/>
                <w:szCs w:val="16"/>
              </w:rPr>
              <w:t xml:space="preserve"> would</w:t>
            </w:r>
            <w:r w:rsidR="004A5C09">
              <w:rPr>
                <w:i/>
                <w:color w:val="000000" w:themeColor="text1"/>
                <w:sz w:val="22"/>
                <w:szCs w:val="16"/>
              </w:rPr>
              <w:t xml:space="preserve"> </w:t>
            </w:r>
            <w:r w:rsidR="002F77C8">
              <w:rPr>
                <w:i/>
                <w:color w:val="000000" w:themeColor="text1"/>
                <w:sz w:val="22"/>
                <w:szCs w:val="16"/>
              </w:rPr>
              <w:t>look like</w:t>
            </w:r>
          </w:p>
          <w:p w14:paraId="1CE01E4D" w14:textId="77777777" w:rsidR="003338FD" w:rsidRPr="003338FD" w:rsidRDefault="00B971E0" w:rsidP="00B971E0">
            <w:pPr>
              <w:pStyle w:val="ListParagraph"/>
              <w:numPr>
                <w:ilvl w:val="0"/>
                <w:numId w:val="49"/>
              </w:numPr>
              <w:rPr>
                <w:color w:val="000000" w:themeColor="text1"/>
                <w:sz w:val="22"/>
                <w:szCs w:val="22"/>
              </w:rPr>
            </w:pPr>
            <w:r w:rsidRPr="008712AB">
              <w:rPr>
                <w:color w:val="000000" w:themeColor="text1"/>
                <w:sz w:val="22"/>
                <w:szCs w:val="18"/>
              </w:rPr>
              <w:t xml:space="preserve">An information repository, containing relevant information consolidated across a variety of sources – including </w:t>
            </w:r>
            <w:r w:rsidR="00947DC0">
              <w:rPr>
                <w:color w:val="000000" w:themeColor="text1"/>
                <w:sz w:val="22"/>
                <w:szCs w:val="18"/>
              </w:rPr>
              <w:t xml:space="preserve">a complete catalogue of the </w:t>
            </w:r>
            <w:r w:rsidRPr="008712AB">
              <w:rPr>
                <w:color w:val="000000" w:themeColor="text1"/>
                <w:sz w:val="22"/>
                <w:szCs w:val="18"/>
              </w:rPr>
              <w:t xml:space="preserve">support </w:t>
            </w:r>
            <w:r w:rsidR="00947DC0">
              <w:rPr>
                <w:color w:val="000000" w:themeColor="text1"/>
                <w:sz w:val="22"/>
                <w:szCs w:val="18"/>
              </w:rPr>
              <w:t>options</w:t>
            </w:r>
            <w:r w:rsidRPr="008712AB">
              <w:rPr>
                <w:color w:val="000000" w:themeColor="text1"/>
                <w:sz w:val="22"/>
                <w:szCs w:val="18"/>
              </w:rPr>
              <w:t xml:space="preserve"> available (</w:t>
            </w:r>
            <w:r w:rsidR="00E26273">
              <w:rPr>
                <w:color w:val="000000" w:themeColor="text1"/>
                <w:sz w:val="22"/>
                <w:szCs w:val="18"/>
              </w:rPr>
              <w:t>including</w:t>
            </w:r>
            <w:r w:rsidRPr="008712AB">
              <w:rPr>
                <w:color w:val="000000" w:themeColor="text1"/>
                <w:sz w:val="22"/>
                <w:szCs w:val="18"/>
              </w:rPr>
              <w:t xml:space="preserve"> what has worked for others), and disability-relevant information. </w:t>
            </w:r>
          </w:p>
          <w:p w14:paraId="5CF72745" w14:textId="77777777" w:rsidR="00B971E0" w:rsidRPr="009151B1" w:rsidRDefault="00FD068E" w:rsidP="00B971E0">
            <w:pPr>
              <w:pStyle w:val="ListParagraph"/>
              <w:numPr>
                <w:ilvl w:val="0"/>
                <w:numId w:val="49"/>
              </w:numPr>
              <w:rPr>
                <w:color w:val="000000" w:themeColor="text1"/>
                <w:sz w:val="22"/>
                <w:szCs w:val="22"/>
              </w:rPr>
            </w:pPr>
            <w:r>
              <w:rPr>
                <w:color w:val="000000" w:themeColor="text1"/>
                <w:sz w:val="22"/>
                <w:szCs w:val="18"/>
              </w:rPr>
              <w:t>An</w:t>
            </w:r>
            <w:r w:rsidR="00B971E0" w:rsidRPr="008712AB">
              <w:rPr>
                <w:color w:val="000000" w:themeColor="text1"/>
                <w:sz w:val="22"/>
                <w:szCs w:val="18"/>
              </w:rPr>
              <w:t xml:space="preserve"> information system that offers a clear orientation point which then branches into more specialised and relevant information</w:t>
            </w:r>
            <w:r w:rsidR="0066215D">
              <w:rPr>
                <w:color w:val="000000" w:themeColor="text1"/>
                <w:sz w:val="22"/>
                <w:szCs w:val="18"/>
              </w:rPr>
              <w:t>.</w:t>
            </w:r>
            <w:r w:rsidR="00B971E0" w:rsidRPr="008712AB">
              <w:rPr>
                <w:color w:val="000000" w:themeColor="text1"/>
                <w:sz w:val="22"/>
                <w:szCs w:val="18"/>
              </w:rPr>
              <w:t xml:space="preserve"> </w:t>
            </w:r>
          </w:p>
          <w:p w14:paraId="10AA5DDB" w14:textId="77777777" w:rsidR="00E7620B" w:rsidRPr="00F82ADC" w:rsidRDefault="00D913A2" w:rsidP="00F82ADC">
            <w:pPr>
              <w:pStyle w:val="ListParagraph"/>
              <w:numPr>
                <w:ilvl w:val="0"/>
                <w:numId w:val="49"/>
              </w:numPr>
              <w:rPr>
                <w:color w:val="000000" w:themeColor="text1"/>
                <w:sz w:val="22"/>
                <w:szCs w:val="16"/>
              </w:rPr>
            </w:pPr>
            <w:r>
              <w:rPr>
                <w:sz w:val="22"/>
                <w:szCs w:val="22"/>
              </w:rPr>
              <w:t>I</w:t>
            </w:r>
            <w:r w:rsidR="00B971E0" w:rsidRPr="00F82ADC">
              <w:rPr>
                <w:sz w:val="22"/>
                <w:szCs w:val="22"/>
              </w:rPr>
              <w:t>nformation sharing</w:t>
            </w:r>
            <w:r w:rsidR="00F82ADC" w:rsidRPr="00F82ADC">
              <w:rPr>
                <w:sz w:val="22"/>
                <w:szCs w:val="22"/>
              </w:rPr>
              <w:t xml:space="preserve"> arrangements</w:t>
            </w:r>
            <w:r w:rsidR="00B971E0" w:rsidRPr="00F82ADC">
              <w:rPr>
                <w:sz w:val="22"/>
                <w:szCs w:val="22"/>
              </w:rPr>
              <w:t xml:space="preserve"> across agencies and sectors</w:t>
            </w:r>
            <w:r w:rsidR="009151B9">
              <w:rPr>
                <w:sz w:val="22"/>
                <w:szCs w:val="22"/>
              </w:rPr>
              <w:t xml:space="preserve"> </w:t>
            </w:r>
            <w:r w:rsidR="00580E8F">
              <w:rPr>
                <w:sz w:val="22"/>
                <w:szCs w:val="22"/>
              </w:rPr>
              <w:t>to</w:t>
            </w:r>
            <w:r w:rsidR="009151B9">
              <w:rPr>
                <w:sz w:val="22"/>
                <w:szCs w:val="22"/>
              </w:rPr>
              <w:t xml:space="preserve"> reduce</w:t>
            </w:r>
            <w:r w:rsidR="00B971E0" w:rsidRPr="00F82ADC">
              <w:rPr>
                <w:sz w:val="22"/>
                <w:szCs w:val="22"/>
              </w:rPr>
              <w:t xml:space="preserve"> the need for people to engage in repetitive processes</w:t>
            </w:r>
            <w:r w:rsidR="009151B9">
              <w:rPr>
                <w:sz w:val="22"/>
                <w:szCs w:val="22"/>
              </w:rPr>
              <w:t>.</w:t>
            </w:r>
          </w:p>
          <w:p w14:paraId="72DF6196" w14:textId="77777777" w:rsidR="008762A0" w:rsidRPr="0066215D" w:rsidRDefault="009151B9" w:rsidP="008762A0">
            <w:pPr>
              <w:pStyle w:val="ListParagraph"/>
              <w:numPr>
                <w:ilvl w:val="0"/>
                <w:numId w:val="8"/>
              </w:numPr>
              <w:rPr>
                <w:color w:val="000000" w:themeColor="text1"/>
                <w:sz w:val="22"/>
                <w:szCs w:val="22"/>
              </w:rPr>
            </w:pPr>
            <w:r>
              <w:rPr>
                <w:color w:val="000000" w:themeColor="text1"/>
                <w:sz w:val="22"/>
                <w:szCs w:val="22"/>
              </w:rPr>
              <w:t>Better linkages</w:t>
            </w:r>
            <w:r w:rsidR="008712AB" w:rsidRPr="0066215D">
              <w:rPr>
                <w:color w:val="000000" w:themeColor="text1"/>
                <w:sz w:val="22"/>
                <w:szCs w:val="22"/>
              </w:rPr>
              <w:t xml:space="preserve"> between government and providers, including</w:t>
            </w:r>
            <w:r w:rsidR="0066189E">
              <w:rPr>
                <w:color w:val="000000" w:themeColor="text1"/>
                <w:sz w:val="22"/>
                <w:szCs w:val="22"/>
              </w:rPr>
              <w:t xml:space="preserve"> </w:t>
            </w:r>
            <w:r w:rsidR="008712AB" w:rsidRPr="0066215D">
              <w:rPr>
                <w:color w:val="000000" w:themeColor="text1"/>
                <w:sz w:val="22"/>
                <w:szCs w:val="22"/>
              </w:rPr>
              <w:t>independent contractors for NASC</w:t>
            </w:r>
            <w:r w:rsidR="0066215D" w:rsidRPr="0066215D">
              <w:rPr>
                <w:color w:val="000000" w:themeColor="text1"/>
                <w:sz w:val="22"/>
                <w:szCs w:val="22"/>
              </w:rPr>
              <w:t xml:space="preserve">, between </w:t>
            </w:r>
            <w:r w:rsidR="008762A0" w:rsidRPr="0066215D">
              <w:rPr>
                <w:color w:val="000000" w:themeColor="text1"/>
                <w:sz w:val="22"/>
                <w:szCs w:val="22"/>
              </w:rPr>
              <w:t>sectors</w:t>
            </w:r>
            <w:r w:rsidR="008762A0">
              <w:rPr>
                <w:color w:val="000000" w:themeColor="text1"/>
                <w:sz w:val="22"/>
                <w:szCs w:val="22"/>
              </w:rPr>
              <w:t xml:space="preserve">, </w:t>
            </w:r>
            <w:r w:rsidR="002F77C8">
              <w:rPr>
                <w:color w:val="000000" w:themeColor="text1"/>
                <w:sz w:val="22"/>
                <w:szCs w:val="22"/>
              </w:rPr>
              <w:t xml:space="preserve">particularly </w:t>
            </w:r>
            <w:r w:rsidR="008762A0" w:rsidRPr="0066215D">
              <w:rPr>
                <w:color w:val="000000" w:themeColor="text1"/>
                <w:sz w:val="22"/>
                <w:szCs w:val="22"/>
              </w:rPr>
              <w:t>between the health system</w:t>
            </w:r>
            <w:r w:rsidR="002F77C8">
              <w:rPr>
                <w:color w:val="000000" w:themeColor="text1"/>
                <w:sz w:val="22"/>
                <w:szCs w:val="22"/>
              </w:rPr>
              <w:t>/health providers</w:t>
            </w:r>
            <w:r w:rsidR="0066189E">
              <w:rPr>
                <w:color w:val="000000" w:themeColor="text1"/>
                <w:sz w:val="22"/>
                <w:szCs w:val="22"/>
              </w:rPr>
              <w:t>,</w:t>
            </w:r>
            <w:r w:rsidR="008762A0" w:rsidRPr="0066215D">
              <w:rPr>
                <w:color w:val="000000" w:themeColor="text1"/>
                <w:sz w:val="22"/>
                <w:szCs w:val="22"/>
              </w:rPr>
              <w:t xml:space="preserve"> and disability support</w:t>
            </w:r>
            <w:r w:rsidR="008762A0">
              <w:rPr>
                <w:color w:val="000000" w:themeColor="text1"/>
                <w:sz w:val="22"/>
                <w:szCs w:val="22"/>
              </w:rPr>
              <w:t xml:space="preserve"> services.</w:t>
            </w:r>
          </w:p>
          <w:p w14:paraId="7EAFBF2F" w14:textId="77777777" w:rsidR="00532BEB" w:rsidRPr="004B03B3" w:rsidRDefault="00532BEB" w:rsidP="00532BEB">
            <w:pPr>
              <w:rPr>
                <w:rFonts w:ascii="Roboto" w:hAnsi="Roboto"/>
                <w:color w:val="000000" w:themeColor="text1"/>
                <w:szCs w:val="22"/>
              </w:rPr>
            </w:pPr>
            <w:r w:rsidRPr="004B03B3">
              <w:rPr>
                <w:rFonts w:ascii="Roboto" w:hAnsi="Roboto"/>
                <w:color w:val="000000" w:themeColor="text1"/>
                <w:szCs w:val="22"/>
              </w:rPr>
              <w:t xml:space="preserve">A consistent, trusted contact who can provide one-to-one </w:t>
            </w:r>
            <w:r w:rsidR="002F77C8">
              <w:rPr>
                <w:rFonts w:ascii="Roboto" w:hAnsi="Roboto"/>
                <w:color w:val="000000" w:themeColor="text1"/>
                <w:szCs w:val="22"/>
              </w:rPr>
              <w:t>guidance</w:t>
            </w:r>
            <w:r w:rsidRPr="004B03B3">
              <w:rPr>
                <w:rFonts w:ascii="Roboto" w:hAnsi="Roboto"/>
                <w:color w:val="000000" w:themeColor="text1"/>
                <w:szCs w:val="22"/>
              </w:rPr>
              <w:t xml:space="preserve"> </w:t>
            </w:r>
            <w:r>
              <w:rPr>
                <w:rFonts w:ascii="Roboto" w:hAnsi="Roboto"/>
                <w:color w:val="000000" w:themeColor="text1"/>
                <w:szCs w:val="22"/>
              </w:rPr>
              <w:t>–</w:t>
            </w:r>
            <w:r w:rsidRPr="004B03B3">
              <w:rPr>
                <w:rFonts w:ascii="Roboto" w:hAnsi="Roboto"/>
                <w:color w:val="000000" w:themeColor="text1"/>
                <w:szCs w:val="22"/>
              </w:rPr>
              <w:t xml:space="preserve"> a connector, navigator, case manage</w:t>
            </w:r>
            <w:r w:rsidR="00067DE3">
              <w:rPr>
                <w:rFonts w:ascii="Roboto" w:hAnsi="Roboto"/>
                <w:color w:val="000000" w:themeColor="text1"/>
                <w:szCs w:val="22"/>
              </w:rPr>
              <w:t>r</w:t>
            </w:r>
          </w:p>
          <w:p w14:paraId="37466C7B" w14:textId="77777777" w:rsidR="009302DF" w:rsidRPr="008712AB" w:rsidRDefault="009302DF" w:rsidP="009302DF">
            <w:pPr>
              <w:rPr>
                <w:i/>
                <w:color w:val="000000" w:themeColor="text1"/>
                <w:sz w:val="22"/>
                <w:szCs w:val="16"/>
              </w:rPr>
            </w:pPr>
            <w:r w:rsidRPr="008712AB">
              <w:rPr>
                <w:i/>
                <w:color w:val="000000" w:themeColor="text1"/>
                <w:sz w:val="22"/>
                <w:szCs w:val="16"/>
              </w:rPr>
              <w:t xml:space="preserve">What </w:t>
            </w:r>
            <w:r>
              <w:rPr>
                <w:i/>
                <w:color w:val="000000" w:themeColor="text1"/>
                <w:sz w:val="22"/>
                <w:szCs w:val="16"/>
              </w:rPr>
              <w:t>improved information and advice would look like</w:t>
            </w:r>
          </w:p>
          <w:p w14:paraId="23BC6EA5" w14:textId="77777777" w:rsidR="00532BEB" w:rsidRPr="008762A0" w:rsidRDefault="00532BEB" w:rsidP="00532BEB">
            <w:pPr>
              <w:pStyle w:val="ListParagraph"/>
              <w:numPr>
                <w:ilvl w:val="0"/>
                <w:numId w:val="8"/>
              </w:numPr>
              <w:rPr>
                <w:color w:val="000000" w:themeColor="text1"/>
                <w:sz w:val="22"/>
                <w:szCs w:val="20"/>
              </w:rPr>
            </w:pPr>
            <w:r w:rsidRPr="008762A0">
              <w:rPr>
                <w:color w:val="000000" w:themeColor="text1"/>
                <w:sz w:val="22"/>
                <w:szCs w:val="20"/>
              </w:rPr>
              <w:t xml:space="preserve">A single person that has a consistent relationship with disabled person and their family and is familiar with the specific needs and capacities of both individual and their family. </w:t>
            </w:r>
          </w:p>
          <w:p w14:paraId="0EED801E" w14:textId="77777777" w:rsidR="00532BEB" w:rsidRPr="008762A0" w:rsidRDefault="00532BEB" w:rsidP="00532BEB">
            <w:pPr>
              <w:pStyle w:val="ListParagraph"/>
              <w:numPr>
                <w:ilvl w:val="0"/>
                <w:numId w:val="8"/>
              </w:numPr>
              <w:rPr>
                <w:color w:val="000000" w:themeColor="text1"/>
                <w:sz w:val="22"/>
                <w:szCs w:val="20"/>
              </w:rPr>
            </w:pPr>
            <w:r w:rsidRPr="008762A0">
              <w:rPr>
                <w:color w:val="000000" w:themeColor="text1"/>
                <w:sz w:val="22"/>
                <w:szCs w:val="20"/>
              </w:rPr>
              <w:t xml:space="preserve">Someone who is highly knowledgeable about the disability support system – who know what’s available (including both mainstream/non-mainstream supports), and how to access it. They can use this knowledge to provide clear, tailored information about how the system works as well as provide practical support with applications, securing funding, contacting relevant people, and acting as </w:t>
            </w:r>
            <w:r w:rsidR="00422139">
              <w:rPr>
                <w:color w:val="000000" w:themeColor="text1"/>
                <w:sz w:val="22"/>
                <w:szCs w:val="20"/>
              </w:rPr>
              <w:t>an inter-agency</w:t>
            </w:r>
            <w:r w:rsidRPr="008762A0">
              <w:rPr>
                <w:color w:val="000000" w:themeColor="text1"/>
                <w:sz w:val="22"/>
                <w:szCs w:val="20"/>
              </w:rPr>
              <w:t xml:space="preserve"> </w:t>
            </w:r>
            <w:r w:rsidR="005C2B6B">
              <w:rPr>
                <w:color w:val="000000" w:themeColor="text1"/>
                <w:sz w:val="22"/>
                <w:szCs w:val="20"/>
              </w:rPr>
              <w:t>conduit</w:t>
            </w:r>
            <w:r w:rsidRPr="008762A0">
              <w:rPr>
                <w:color w:val="000000" w:themeColor="text1"/>
                <w:sz w:val="22"/>
                <w:szCs w:val="20"/>
              </w:rPr>
              <w:t>.</w:t>
            </w:r>
          </w:p>
          <w:p w14:paraId="4858C003" w14:textId="77777777" w:rsidR="00532BEB" w:rsidRPr="008762A0" w:rsidRDefault="00532BEB" w:rsidP="00532BEB">
            <w:pPr>
              <w:pStyle w:val="ListParagraph"/>
              <w:numPr>
                <w:ilvl w:val="0"/>
                <w:numId w:val="8"/>
              </w:numPr>
              <w:rPr>
                <w:color w:val="000000" w:themeColor="text1"/>
                <w:sz w:val="22"/>
                <w:szCs w:val="20"/>
              </w:rPr>
            </w:pPr>
            <w:r w:rsidRPr="008762A0">
              <w:rPr>
                <w:color w:val="000000" w:themeColor="text1"/>
                <w:sz w:val="22"/>
                <w:szCs w:val="20"/>
              </w:rPr>
              <w:t xml:space="preserve">Someone who is easy to contact and is attentive to the communication needs of the family unit/individual. </w:t>
            </w:r>
            <w:r>
              <w:rPr>
                <w:color w:val="000000" w:themeColor="text1"/>
                <w:sz w:val="22"/>
                <w:szCs w:val="20"/>
              </w:rPr>
              <w:t xml:space="preserve">Some </w:t>
            </w:r>
            <w:r w:rsidRPr="008762A0">
              <w:rPr>
                <w:color w:val="000000" w:themeColor="text1"/>
                <w:sz w:val="22"/>
                <w:szCs w:val="20"/>
              </w:rPr>
              <w:t xml:space="preserve">people wanted this person to communicate proactively or reach out regularly, while others preferred to initiate contact on their own terms. </w:t>
            </w:r>
          </w:p>
          <w:p w14:paraId="0FCB0703" w14:textId="77777777" w:rsidR="00D97AEA" w:rsidRPr="005E296A" w:rsidRDefault="00532BEB" w:rsidP="005E296A">
            <w:pPr>
              <w:pStyle w:val="ListParagraph"/>
              <w:numPr>
                <w:ilvl w:val="0"/>
                <w:numId w:val="8"/>
              </w:numPr>
              <w:rPr>
                <w:color w:val="000000" w:themeColor="text1"/>
                <w:sz w:val="22"/>
                <w:szCs w:val="20"/>
              </w:rPr>
            </w:pPr>
            <w:r w:rsidRPr="008762A0">
              <w:rPr>
                <w:color w:val="000000" w:themeColor="text1"/>
                <w:sz w:val="22"/>
                <w:szCs w:val="18"/>
              </w:rPr>
              <w:t>Someone who has a positive, trusting, and enabling relationship with the disabled person and whānau. Someone who seeks to understand and help people identify their needs, and work towards solutions.</w:t>
            </w:r>
          </w:p>
        </w:tc>
      </w:tr>
    </w:tbl>
    <w:p w14:paraId="68A4BC60" w14:textId="77777777" w:rsidR="00F3650B" w:rsidRDefault="00F3650B">
      <w:pPr>
        <w:spacing w:before="0" w:after="160" w:line="259" w:lineRule="auto"/>
        <w:rPr>
          <w:rFonts w:ascii="Montserrat Medium" w:eastAsiaTheme="majorEastAsia" w:hAnsi="Montserrat Medium" w:cstheme="majorBidi"/>
          <w:b/>
          <w:iCs/>
          <w:spacing w:val="-6"/>
          <w:sz w:val="32"/>
        </w:rPr>
      </w:pPr>
      <w:r>
        <w:br w:type="page"/>
      </w:r>
    </w:p>
    <w:p w14:paraId="12DBAC62" w14:textId="77777777" w:rsidR="008537A8" w:rsidRPr="00CE03D9" w:rsidRDefault="00F85790" w:rsidP="009F7F02">
      <w:pPr>
        <w:pStyle w:val="Heading5"/>
      </w:pPr>
      <w:r w:rsidRPr="00F85790">
        <w:t>25.</w:t>
      </w:r>
      <w:r w:rsidR="00F0404A">
        <w:t xml:space="preserve"> Sources of </w:t>
      </w:r>
      <w:r w:rsidR="00F0404A" w:rsidRPr="009F7F02">
        <w:t>information</w:t>
      </w:r>
      <w:r w:rsidR="00F0404A">
        <w:t xml:space="preserve"> about disability supports</w:t>
      </w:r>
    </w:p>
    <w:p w14:paraId="1070E899" w14:textId="77777777" w:rsidR="001043B2" w:rsidRDefault="008537A8" w:rsidP="00A74418">
      <w:pPr>
        <w:rPr>
          <w:rFonts w:ascii="Roboto" w:hAnsi="Roboto"/>
          <w:lang w:eastAsia="en-NZ"/>
        </w:rPr>
      </w:pPr>
      <w:r w:rsidRPr="00B46B8D">
        <w:rPr>
          <w:rFonts w:ascii="Roboto" w:hAnsi="Roboto"/>
          <w:lang w:eastAsia="en-NZ"/>
        </w:rPr>
        <w:t>Respondents were asked</w:t>
      </w:r>
      <w:r w:rsidR="003253ED" w:rsidRPr="00B46B8D">
        <w:rPr>
          <w:rFonts w:ascii="Roboto" w:hAnsi="Roboto"/>
          <w:lang w:eastAsia="en-NZ"/>
        </w:rPr>
        <w:t xml:space="preserve">: </w:t>
      </w:r>
      <w:r w:rsidR="003253ED" w:rsidRPr="00572798">
        <w:rPr>
          <w:i/>
          <w:iCs/>
        </w:rPr>
        <w:t>Where do you currently get information about disability supports from?</w:t>
      </w:r>
      <w:r w:rsidR="00A74418">
        <w:rPr>
          <w:i/>
          <w:iCs/>
        </w:rPr>
        <w:br/>
      </w:r>
      <w:r w:rsidR="001A5A86" w:rsidRPr="00CB5B7E">
        <w:rPr>
          <w:rFonts w:ascii="Roboto" w:hAnsi="Roboto"/>
          <w:bCs/>
          <w:lang w:eastAsia="en-NZ"/>
        </w:rPr>
        <w:t>Respondents could select:</w:t>
      </w:r>
      <w:r w:rsidR="00A74418" w:rsidRPr="00312153">
        <w:t xml:space="preserve"> </w:t>
      </w:r>
      <w:r w:rsidR="00A74418">
        <w:t>all that apply</w:t>
      </w:r>
      <w:r w:rsidR="00A74418" w:rsidRPr="00312153">
        <w:t>.</w:t>
      </w:r>
      <w:r w:rsidR="00977D2E" w:rsidRPr="00B46B8D">
        <w:rPr>
          <w:rFonts w:ascii="Roboto" w:hAnsi="Roboto"/>
          <w:lang w:eastAsia="en-NZ"/>
        </w:rPr>
        <w:t xml:space="preserve"> </w:t>
      </w:r>
    </w:p>
    <w:p w14:paraId="5697E383" w14:textId="77777777" w:rsidR="00DA21C2" w:rsidRPr="00AB2E9D" w:rsidRDefault="00DA21C2" w:rsidP="00AB2E9D">
      <w:pPr>
        <w:pStyle w:val="ListParagraph"/>
        <w:numPr>
          <w:ilvl w:val="0"/>
          <w:numId w:val="13"/>
        </w:numPr>
        <w:rPr>
          <w:rFonts w:ascii="Roboto" w:hAnsi="Roboto"/>
          <w:lang w:eastAsia="en-NZ"/>
        </w:rPr>
      </w:pPr>
      <w:r w:rsidRPr="00DA21C2">
        <w:rPr>
          <w:bCs/>
          <w:i/>
          <w:iCs/>
          <w:lang w:eastAsia="en-NZ"/>
        </w:rPr>
        <w:t>Needs Assessment Service Coordinator (NASC) or Enabling Good Lives (EGL) site</w:t>
      </w:r>
    </w:p>
    <w:p w14:paraId="1BFFFFB2" w14:textId="77777777" w:rsidR="00DA21C2" w:rsidRPr="00DA21C2" w:rsidRDefault="00DA21C2">
      <w:pPr>
        <w:pStyle w:val="ListParagraph"/>
        <w:numPr>
          <w:ilvl w:val="0"/>
          <w:numId w:val="13"/>
        </w:numPr>
        <w:rPr>
          <w:bCs/>
          <w:i/>
          <w:iCs/>
          <w:lang w:eastAsia="en-NZ"/>
        </w:rPr>
      </w:pPr>
      <w:r w:rsidRPr="00DA21C2">
        <w:rPr>
          <w:bCs/>
          <w:i/>
          <w:iCs/>
          <w:lang w:eastAsia="en-NZ"/>
        </w:rPr>
        <w:t>Another DSS-funded provider (not a NASC or EGL)</w:t>
      </w:r>
    </w:p>
    <w:p w14:paraId="470100BE" w14:textId="77777777" w:rsidR="00DA21C2" w:rsidRPr="00DA21C2" w:rsidRDefault="00DA21C2">
      <w:pPr>
        <w:pStyle w:val="ListParagraph"/>
        <w:numPr>
          <w:ilvl w:val="0"/>
          <w:numId w:val="13"/>
        </w:numPr>
        <w:rPr>
          <w:bCs/>
          <w:i/>
          <w:iCs/>
          <w:lang w:eastAsia="en-NZ"/>
        </w:rPr>
      </w:pPr>
      <w:r w:rsidRPr="00DA21C2">
        <w:rPr>
          <w:bCs/>
          <w:i/>
          <w:iCs/>
          <w:lang w:eastAsia="en-NZ"/>
        </w:rPr>
        <w:t>A social worker</w:t>
      </w:r>
    </w:p>
    <w:p w14:paraId="0C8651E4" w14:textId="77777777" w:rsidR="00DA21C2" w:rsidRPr="00DA21C2" w:rsidRDefault="00DA21C2">
      <w:pPr>
        <w:pStyle w:val="ListParagraph"/>
        <w:numPr>
          <w:ilvl w:val="0"/>
          <w:numId w:val="13"/>
        </w:numPr>
        <w:rPr>
          <w:bCs/>
          <w:i/>
          <w:iCs/>
          <w:lang w:eastAsia="en-NZ"/>
        </w:rPr>
      </w:pPr>
      <w:r w:rsidRPr="00DA21C2">
        <w:rPr>
          <w:bCs/>
          <w:i/>
          <w:iCs/>
          <w:lang w:eastAsia="en-NZ"/>
        </w:rPr>
        <w:t xml:space="preserve">My school </w:t>
      </w:r>
    </w:p>
    <w:p w14:paraId="18005BA4" w14:textId="77777777" w:rsidR="00DA21C2" w:rsidRPr="00DA21C2" w:rsidRDefault="00DA21C2">
      <w:pPr>
        <w:pStyle w:val="ListParagraph"/>
        <w:numPr>
          <w:ilvl w:val="0"/>
          <w:numId w:val="13"/>
        </w:numPr>
        <w:rPr>
          <w:bCs/>
          <w:i/>
          <w:iCs/>
          <w:lang w:eastAsia="en-NZ"/>
        </w:rPr>
      </w:pPr>
      <w:r w:rsidRPr="00DA21C2">
        <w:rPr>
          <w:bCs/>
          <w:i/>
          <w:iCs/>
          <w:lang w:eastAsia="en-NZ"/>
        </w:rPr>
        <w:t>My workplace</w:t>
      </w:r>
    </w:p>
    <w:p w14:paraId="60C864D0" w14:textId="77777777" w:rsidR="00DA21C2" w:rsidRPr="00DA21C2" w:rsidRDefault="00DA21C2">
      <w:pPr>
        <w:pStyle w:val="ListParagraph"/>
        <w:numPr>
          <w:ilvl w:val="0"/>
          <w:numId w:val="13"/>
        </w:numPr>
        <w:rPr>
          <w:bCs/>
          <w:i/>
          <w:iCs/>
          <w:lang w:eastAsia="en-NZ"/>
        </w:rPr>
      </w:pPr>
      <w:r w:rsidRPr="00DA21C2">
        <w:rPr>
          <w:bCs/>
          <w:i/>
          <w:iCs/>
          <w:lang w:eastAsia="en-NZ"/>
        </w:rPr>
        <w:t>Friends, family or peer networks</w:t>
      </w:r>
    </w:p>
    <w:p w14:paraId="02D06F49" w14:textId="77777777" w:rsidR="00DA21C2" w:rsidRPr="00DA21C2" w:rsidRDefault="00DA21C2">
      <w:pPr>
        <w:pStyle w:val="ListParagraph"/>
        <w:numPr>
          <w:ilvl w:val="0"/>
          <w:numId w:val="13"/>
        </w:numPr>
        <w:rPr>
          <w:bCs/>
          <w:i/>
          <w:iCs/>
          <w:lang w:eastAsia="en-NZ"/>
        </w:rPr>
      </w:pPr>
      <w:r w:rsidRPr="00DA21C2">
        <w:rPr>
          <w:bCs/>
          <w:i/>
          <w:iCs/>
          <w:lang w:eastAsia="en-NZ"/>
        </w:rPr>
        <w:t>A community group for people with a similar disability to me</w:t>
      </w:r>
    </w:p>
    <w:p w14:paraId="1149F054" w14:textId="77777777" w:rsidR="00DA21C2" w:rsidRPr="00DA21C2" w:rsidRDefault="00DA21C2">
      <w:pPr>
        <w:pStyle w:val="ListParagraph"/>
        <w:numPr>
          <w:ilvl w:val="0"/>
          <w:numId w:val="13"/>
        </w:numPr>
        <w:rPr>
          <w:bCs/>
          <w:i/>
          <w:iCs/>
          <w:lang w:eastAsia="en-NZ"/>
        </w:rPr>
      </w:pPr>
      <w:r w:rsidRPr="00DA21C2">
        <w:rPr>
          <w:bCs/>
          <w:i/>
          <w:iCs/>
          <w:lang w:eastAsia="en-NZ"/>
        </w:rPr>
        <w:t>Somewhere else [please write]</w:t>
      </w:r>
    </w:p>
    <w:p w14:paraId="5C9591D2" w14:textId="77777777" w:rsidR="00DA21C2" w:rsidRPr="00DA21C2" w:rsidRDefault="00DA21C2">
      <w:pPr>
        <w:pStyle w:val="ListParagraph"/>
        <w:numPr>
          <w:ilvl w:val="0"/>
          <w:numId w:val="13"/>
        </w:numPr>
        <w:rPr>
          <w:bCs/>
          <w:i/>
          <w:iCs/>
          <w:lang w:eastAsia="en-NZ"/>
        </w:rPr>
      </w:pPr>
      <w:r w:rsidRPr="00DA21C2">
        <w:rPr>
          <w:bCs/>
          <w:i/>
          <w:iCs/>
          <w:lang w:eastAsia="en-NZ"/>
        </w:rPr>
        <w:t>I don’t know</w:t>
      </w:r>
    </w:p>
    <w:p w14:paraId="710804D2" w14:textId="77777777" w:rsidR="008537A8" w:rsidRPr="00055B68" w:rsidRDefault="008537A8" w:rsidP="008537A8">
      <w:pPr>
        <w:jc w:val="right"/>
        <w:rPr>
          <w:i/>
          <w:lang w:eastAsia="en-NZ"/>
        </w:rPr>
      </w:pPr>
      <w:r w:rsidRPr="00055B68">
        <w:rPr>
          <w:bCs/>
          <w:i/>
          <w:iCs/>
          <w:lang w:eastAsia="en-NZ"/>
        </w:rPr>
        <w:t>n</w:t>
      </w:r>
      <w:r w:rsidRPr="00055B68">
        <w:rPr>
          <w:bCs/>
          <w:lang w:eastAsia="en-NZ"/>
        </w:rPr>
        <w:t>=</w:t>
      </w:r>
      <w:r w:rsidR="00B865C4">
        <w:rPr>
          <w:bCs/>
          <w:lang w:eastAsia="en-NZ"/>
        </w:rPr>
        <w:t>285</w:t>
      </w:r>
    </w:p>
    <w:p w14:paraId="5BADDCD4" w14:textId="77777777" w:rsidR="00B910E0" w:rsidRDefault="00972872" w:rsidP="00B910E0">
      <w:pPr>
        <w:keepNext/>
      </w:pPr>
      <w:r>
        <w:rPr>
          <w:noProof/>
        </w:rPr>
        <w:drawing>
          <wp:inline distT="0" distB="0" distL="0" distR="0" wp14:anchorId="4853691F" wp14:editId="79EB6282">
            <wp:extent cx="5832000" cy="2880000"/>
            <wp:effectExtent l="0" t="0" r="16510" b="15875"/>
            <wp:docPr id="1406759628" name="Chart 1">
              <a:extLst xmlns:a="http://schemas.openxmlformats.org/drawingml/2006/main">
                <a:ext uri="{FF2B5EF4-FFF2-40B4-BE49-F238E27FC236}">
                  <a16:creationId xmlns:a16="http://schemas.microsoft.com/office/drawing/2014/main" id="{4521A606-644E-F3A1-6B48-757789AFFAA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37FDAAA0" w14:textId="77777777" w:rsidR="008537A8" w:rsidRPr="00C61ECF" w:rsidRDefault="00B910E0" w:rsidP="00B910E0">
      <w:pPr>
        <w:pStyle w:val="Caption"/>
      </w:pPr>
      <w:bookmarkStart w:id="56" w:name="_Toc240981063"/>
      <w:r>
        <w:t xml:space="preserve">Chart </w:t>
      </w:r>
      <w:r w:rsidR="00215B41">
        <w:fldChar w:fldCharType="begin"/>
      </w:r>
      <w:r w:rsidR="00215B41">
        <w:instrText xml:space="preserve"> SEQ Chart \* ARABIC </w:instrText>
      </w:r>
      <w:r w:rsidR="00215B41">
        <w:fldChar w:fldCharType="separate"/>
      </w:r>
      <w:r w:rsidR="00215B41">
        <w:rPr>
          <w:noProof/>
        </w:rPr>
        <w:t>13</w:t>
      </w:r>
      <w:r w:rsidR="00215B41">
        <w:rPr>
          <w:noProof/>
        </w:rPr>
        <w:fldChar w:fldCharType="end"/>
      </w:r>
      <w:r>
        <w:t xml:space="preserve">: Where respondents </w:t>
      </w:r>
      <w:r w:rsidR="00F24C17">
        <w:t>get information about disability su</w:t>
      </w:r>
      <w:r w:rsidR="00841BC9">
        <w:t>p</w:t>
      </w:r>
      <w:r w:rsidR="004547A3">
        <w:t>ports</w:t>
      </w:r>
      <w:bookmarkEnd w:id="56"/>
      <w:r>
        <w:t xml:space="preserve"> </w:t>
      </w:r>
    </w:p>
    <w:p w14:paraId="19878E66" w14:textId="77777777" w:rsidR="008537A8" w:rsidRPr="00266327" w:rsidRDefault="008537A8" w:rsidP="00055B68">
      <w:pPr>
        <w:pStyle w:val="Heading6"/>
      </w:pPr>
      <w:r w:rsidRPr="00055B68">
        <w:t>Findings</w:t>
      </w:r>
    </w:p>
    <w:p w14:paraId="006EA378" w14:textId="77777777" w:rsidR="005D7AC3" w:rsidRPr="00154526" w:rsidRDefault="005D7AC3">
      <w:pPr>
        <w:pStyle w:val="ListParagraph"/>
        <w:numPr>
          <w:ilvl w:val="0"/>
          <w:numId w:val="3"/>
        </w:numPr>
        <w:rPr>
          <w:iCs/>
        </w:rPr>
      </w:pPr>
      <w:r w:rsidRPr="00154526">
        <w:rPr>
          <w:iCs/>
        </w:rPr>
        <w:t xml:space="preserve">Through </w:t>
      </w:r>
      <w:r w:rsidRPr="00154526">
        <w:rPr>
          <w:i/>
        </w:rPr>
        <w:t>NASC or EGL sites</w:t>
      </w:r>
      <w:r w:rsidRPr="00154526">
        <w:rPr>
          <w:iCs/>
        </w:rPr>
        <w:t xml:space="preserve"> was the most common source of information for respondents (</w:t>
      </w:r>
      <w:r w:rsidR="003E4831" w:rsidRPr="00154526">
        <w:rPr>
          <w:iCs/>
        </w:rPr>
        <w:t>4</w:t>
      </w:r>
      <w:r w:rsidR="00154526" w:rsidRPr="00154526">
        <w:rPr>
          <w:iCs/>
        </w:rPr>
        <w:t>3</w:t>
      </w:r>
      <w:r w:rsidRPr="00154526">
        <w:rPr>
          <w:iCs/>
        </w:rPr>
        <w:t>%).</w:t>
      </w:r>
    </w:p>
    <w:p w14:paraId="2F81DFDA" w14:textId="77777777" w:rsidR="00055B68" w:rsidRPr="00154526" w:rsidRDefault="00154526">
      <w:pPr>
        <w:pStyle w:val="ListParagraph"/>
        <w:numPr>
          <w:ilvl w:val="0"/>
          <w:numId w:val="3"/>
        </w:numPr>
        <w:rPr>
          <w:iCs/>
        </w:rPr>
      </w:pPr>
      <w:r>
        <w:rPr>
          <w:iCs/>
        </w:rPr>
        <w:t xml:space="preserve">Both </w:t>
      </w:r>
      <w:r w:rsidR="00AB2E9D">
        <w:rPr>
          <w:i/>
        </w:rPr>
        <w:t>co</w:t>
      </w:r>
      <w:r w:rsidR="002B0A0D" w:rsidRPr="00154526">
        <w:rPr>
          <w:i/>
        </w:rPr>
        <w:t xml:space="preserve">mmunity groups for specific </w:t>
      </w:r>
      <w:r w:rsidR="00171230" w:rsidRPr="00154526">
        <w:rPr>
          <w:i/>
        </w:rPr>
        <w:t>disabilit</w:t>
      </w:r>
      <w:r w:rsidR="002B0A0D" w:rsidRPr="00154526">
        <w:rPr>
          <w:i/>
        </w:rPr>
        <w:t>ies</w:t>
      </w:r>
      <w:r w:rsidR="002B0A0D" w:rsidRPr="00154526">
        <w:rPr>
          <w:iCs/>
        </w:rPr>
        <w:t xml:space="preserve"> </w:t>
      </w:r>
      <w:r>
        <w:rPr>
          <w:iCs/>
        </w:rPr>
        <w:t xml:space="preserve">and </w:t>
      </w:r>
      <w:r w:rsidR="00AB2E9D">
        <w:rPr>
          <w:i/>
        </w:rPr>
        <w:t>f</w:t>
      </w:r>
      <w:r w:rsidR="007C580C" w:rsidRPr="007C580C">
        <w:rPr>
          <w:i/>
        </w:rPr>
        <w:t>riends, family or peer networks</w:t>
      </w:r>
      <w:r w:rsidR="007C580C">
        <w:rPr>
          <w:iCs/>
        </w:rPr>
        <w:t xml:space="preserve"> were selected by just over a third of respondents (39%).</w:t>
      </w:r>
    </w:p>
    <w:p w14:paraId="24757CF3" w14:textId="77777777" w:rsidR="0070029D" w:rsidRDefault="003F68CA">
      <w:pPr>
        <w:pStyle w:val="ListParagraph"/>
        <w:numPr>
          <w:ilvl w:val="0"/>
          <w:numId w:val="3"/>
        </w:numPr>
        <w:rPr>
          <w:iCs/>
        </w:rPr>
      </w:pPr>
      <w:r w:rsidRPr="00267E73">
        <w:rPr>
          <w:iCs/>
        </w:rPr>
        <w:t>Just over</w:t>
      </w:r>
      <w:r w:rsidR="00E27A87" w:rsidRPr="00267E73">
        <w:rPr>
          <w:iCs/>
        </w:rPr>
        <w:t xml:space="preserve"> a third (3</w:t>
      </w:r>
      <w:r w:rsidR="006F7785" w:rsidRPr="00267E73">
        <w:rPr>
          <w:iCs/>
        </w:rPr>
        <w:t>4</w:t>
      </w:r>
      <w:r w:rsidR="00E27A87" w:rsidRPr="00267E73">
        <w:rPr>
          <w:iCs/>
        </w:rPr>
        <w:t xml:space="preserve">%) indicated they received </w:t>
      </w:r>
      <w:r w:rsidR="00E67245" w:rsidRPr="00267E73">
        <w:rPr>
          <w:iCs/>
        </w:rPr>
        <w:t>information from alternative sources</w:t>
      </w:r>
      <w:r w:rsidR="001B734B">
        <w:rPr>
          <w:iCs/>
        </w:rPr>
        <w:t xml:space="preserve">, with </w:t>
      </w:r>
      <w:r w:rsidR="00AB2E9D">
        <w:rPr>
          <w:i/>
        </w:rPr>
        <w:t>s</w:t>
      </w:r>
      <w:r w:rsidR="0097093B">
        <w:rPr>
          <w:i/>
        </w:rPr>
        <w:t xml:space="preserve">ocial Worker </w:t>
      </w:r>
      <w:r w:rsidR="0097093B" w:rsidRPr="0097093B">
        <w:rPr>
          <w:iCs/>
        </w:rPr>
        <w:t>and</w:t>
      </w:r>
      <w:r w:rsidR="0097093B">
        <w:rPr>
          <w:i/>
        </w:rPr>
        <w:t xml:space="preserve"> </w:t>
      </w:r>
      <w:r w:rsidR="00AB2E9D">
        <w:rPr>
          <w:i/>
        </w:rPr>
        <w:t>s</w:t>
      </w:r>
      <w:r w:rsidR="0097093B">
        <w:rPr>
          <w:i/>
        </w:rPr>
        <w:t xml:space="preserve">chools </w:t>
      </w:r>
      <w:r w:rsidR="0097093B">
        <w:rPr>
          <w:iCs/>
        </w:rPr>
        <w:t xml:space="preserve">both being the least </w:t>
      </w:r>
      <w:r w:rsidR="00FD4A37">
        <w:rPr>
          <w:iCs/>
        </w:rPr>
        <w:t>common</w:t>
      </w:r>
      <w:r w:rsidR="00BC2D41">
        <w:rPr>
          <w:iCs/>
        </w:rPr>
        <w:t xml:space="preserve"> (6%)</w:t>
      </w:r>
      <w:r w:rsidR="00FD4A37">
        <w:rPr>
          <w:iCs/>
        </w:rPr>
        <w:t xml:space="preserve"> </w:t>
      </w:r>
      <w:r w:rsidR="00BC2D41">
        <w:rPr>
          <w:iCs/>
        </w:rPr>
        <w:t>place where respondents get information about disability supports</w:t>
      </w:r>
      <w:r w:rsidR="009E2AE7">
        <w:rPr>
          <w:iCs/>
        </w:rPr>
        <w:t>.</w:t>
      </w:r>
    </w:p>
    <w:p w14:paraId="4A473195" w14:textId="77777777" w:rsidR="0070029D" w:rsidRPr="0070029D" w:rsidRDefault="003B1BDC">
      <w:pPr>
        <w:pStyle w:val="ListParagraph"/>
        <w:numPr>
          <w:ilvl w:val="0"/>
          <w:numId w:val="3"/>
        </w:numPr>
        <w:rPr>
          <w:iCs/>
        </w:rPr>
      </w:pPr>
      <w:r w:rsidRPr="0070029D">
        <w:rPr>
          <w:iCs/>
        </w:rPr>
        <w:t xml:space="preserve">Eight percent </w:t>
      </w:r>
      <w:r w:rsidR="007C3D1D">
        <w:rPr>
          <w:iCs/>
        </w:rPr>
        <w:t>(8%)</w:t>
      </w:r>
      <w:r w:rsidRPr="0070029D">
        <w:rPr>
          <w:iCs/>
        </w:rPr>
        <w:t xml:space="preserve"> of respondents </w:t>
      </w:r>
      <w:r w:rsidRPr="007C3D1D">
        <w:rPr>
          <w:i/>
        </w:rPr>
        <w:t xml:space="preserve">did not know </w:t>
      </w:r>
      <w:r w:rsidRPr="00AB2E9D">
        <w:rPr>
          <w:iCs/>
        </w:rPr>
        <w:t>where to get information</w:t>
      </w:r>
      <w:r w:rsidR="0023464C" w:rsidRPr="0070029D">
        <w:rPr>
          <w:iCs/>
        </w:rPr>
        <w:t xml:space="preserve">, and </w:t>
      </w:r>
      <w:r w:rsidR="008F28CD" w:rsidRPr="0070029D">
        <w:rPr>
          <w:iCs/>
        </w:rPr>
        <w:t xml:space="preserve">almost </w:t>
      </w:r>
      <w:r w:rsidR="00B90CC1" w:rsidRPr="0070029D">
        <w:rPr>
          <w:iCs/>
          <w:color w:val="000000" w:themeColor="text1"/>
        </w:rPr>
        <w:t xml:space="preserve">a third of respondents (30%) stated they get information from </w:t>
      </w:r>
      <w:r w:rsidR="00B90CC1" w:rsidRPr="00AB2E9D">
        <w:rPr>
          <w:i/>
          <w:color w:val="000000" w:themeColor="text1"/>
        </w:rPr>
        <w:t>another source</w:t>
      </w:r>
      <w:r w:rsidR="00015C5B">
        <w:t>.</w:t>
      </w:r>
    </w:p>
    <w:p w14:paraId="28460546" w14:textId="77777777" w:rsidR="00015C5B" w:rsidRPr="00015C5B" w:rsidRDefault="00015C5B" w:rsidP="00015C5B">
      <w:pPr>
        <w:ind w:left="360"/>
      </w:pPr>
      <w:r w:rsidRPr="00E60282">
        <w:t>Points made by those who selected</w:t>
      </w:r>
      <w:r w:rsidRPr="00015C5B">
        <w:rPr>
          <w:i/>
          <w:iCs/>
        </w:rPr>
        <w:t xml:space="preserve"> Other</w:t>
      </w:r>
      <w:r>
        <w:t>.</w:t>
      </w:r>
    </w:p>
    <w:p w14:paraId="21450C06" w14:textId="77777777" w:rsidR="00750C94" w:rsidRDefault="0003705D">
      <w:pPr>
        <w:pStyle w:val="ListParagraph"/>
        <w:numPr>
          <w:ilvl w:val="1"/>
          <w:numId w:val="3"/>
        </w:numPr>
      </w:pPr>
      <w:r w:rsidRPr="00750C94">
        <w:t>O</w:t>
      </w:r>
      <w:r w:rsidR="00750C94">
        <w:t>nline, internet, Google (27)</w:t>
      </w:r>
    </w:p>
    <w:p w14:paraId="70EB017E" w14:textId="77777777" w:rsidR="0003705D" w:rsidRDefault="004651F7">
      <w:pPr>
        <w:pStyle w:val="ListParagraph"/>
        <w:numPr>
          <w:ilvl w:val="1"/>
          <w:numId w:val="3"/>
        </w:numPr>
      </w:pPr>
      <w:r>
        <w:t xml:space="preserve">Community groups, networks, Disability </w:t>
      </w:r>
      <w:r w:rsidR="006C434F">
        <w:t xml:space="preserve">Information </w:t>
      </w:r>
      <w:r>
        <w:t xml:space="preserve">Advisory Services </w:t>
      </w:r>
      <w:r w:rsidR="006C434F">
        <w:t>(</w:t>
      </w:r>
      <w:r w:rsidR="00E22D69">
        <w:t>20)</w:t>
      </w:r>
    </w:p>
    <w:p w14:paraId="02A52B46" w14:textId="77777777" w:rsidR="003E550D" w:rsidRDefault="006318F5">
      <w:pPr>
        <w:pStyle w:val="ListParagraph"/>
        <w:numPr>
          <w:ilvl w:val="1"/>
          <w:numId w:val="3"/>
        </w:numPr>
      </w:pPr>
      <w:r>
        <w:t>Provider, agency, support person,</w:t>
      </w:r>
      <w:r w:rsidR="002D3C89">
        <w:t xml:space="preserve"> connector, and other staff</w:t>
      </w:r>
      <w:r w:rsidR="003E550D">
        <w:t xml:space="preserve"> (19)</w:t>
      </w:r>
    </w:p>
    <w:p w14:paraId="1579D082" w14:textId="77777777" w:rsidR="003E550D" w:rsidRDefault="003E550D">
      <w:pPr>
        <w:pStyle w:val="ListParagraph"/>
        <w:numPr>
          <w:ilvl w:val="1"/>
          <w:numId w:val="3"/>
        </w:numPr>
      </w:pPr>
      <w:r>
        <w:t>Social media, including community pages (</w:t>
      </w:r>
      <w:r w:rsidR="00CA6FF9">
        <w:t>18)</w:t>
      </w:r>
    </w:p>
    <w:p w14:paraId="7D40C7EB" w14:textId="77777777" w:rsidR="00F47F4D" w:rsidRDefault="00F47F4D">
      <w:pPr>
        <w:pStyle w:val="ListParagraph"/>
        <w:numPr>
          <w:ilvl w:val="1"/>
          <w:numId w:val="3"/>
        </w:numPr>
      </w:pPr>
      <w:r>
        <w:t>I don’t get information, or I rely on myself to collate information</w:t>
      </w:r>
      <w:r w:rsidR="000A31EE">
        <w:t xml:space="preserve"> – including general criticisms of information being difficult to find</w:t>
      </w:r>
      <w:r>
        <w:t xml:space="preserve"> (9)</w:t>
      </w:r>
    </w:p>
    <w:p w14:paraId="39427829" w14:textId="77777777" w:rsidR="00CA6FF9" w:rsidRDefault="009873B8">
      <w:pPr>
        <w:pStyle w:val="ListParagraph"/>
        <w:numPr>
          <w:ilvl w:val="1"/>
          <w:numId w:val="3"/>
        </w:numPr>
      </w:pPr>
      <w:r>
        <w:t>Official sources, MSD/DSS, government websites (</w:t>
      </w:r>
      <w:r w:rsidR="00B54948">
        <w:t>6)</w:t>
      </w:r>
    </w:p>
    <w:p w14:paraId="4608850D" w14:textId="77777777" w:rsidR="00B54948" w:rsidRDefault="00B54948">
      <w:pPr>
        <w:pStyle w:val="ListParagraph"/>
        <w:numPr>
          <w:ilvl w:val="1"/>
          <w:numId w:val="3"/>
        </w:numPr>
      </w:pPr>
      <w:r>
        <w:t>Other word-of-mouth (</w:t>
      </w:r>
      <w:r w:rsidR="00201E4A">
        <w:t>5)</w:t>
      </w:r>
    </w:p>
    <w:p w14:paraId="4FE51A7D" w14:textId="77777777" w:rsidR="00F46B55" w:rsidRDefault="00201E4A">
      <w:pPr>
        <w:pStyle w:val="ListParagraph"/>
        <w:numPr>
          <w:ilvl w:val="1"/>
          <w:numId w:val="3"/>
        </w:numPr>
      </w:pPr>
      <w:r>
        <w:t>Health provider or GP (4)</w:t>
      </w:r>
    </w:p>
    <w:p w14:paraId="2336144A" w14:textId="77777777" w:rsidR="00F46B55" w:rsidRDefault="00D570BA">
      <w:pPr>
        <w:pStyle w:val="ListParagraph"/>
        <w:numPr>
          <w:ilvl w:val="1"/>
          <w:numId w:val="3"/>
        </w:numPr>
      </w:pPr>
      <w:r>
        <w:t>Other</w:t>
      </w:r>
      <w:r w:rsidR="00121034">
        <w:t xml:space="preserve"> sources of information </w:t>
      </w:r>
      <w:r w:rsidR="00E864E5">
        <w:t>each noted by one respondent</w:t>
      </w:r>
      <w:r w:rsidR="00E43DF7">
        <w:t xml:space="preserve"> included: education staff</w:t>
      </w:r>
      <w:r w:rsidR="008C6C1E">
        <w:t>;</w:t>
      </w:r>
      <w:r w:rsidR="00E43DF7">
        <w:t xml:space="preserve"> </w:t>
      </w:r>
      <w:r w:rsidR="00120F76">
        <w:t>‘</w:t>
      </w:r>
      <w:r w:rsidR="00C1429F">
        <w:t>all</w:t>
      </w:r>
      <w:r w:rsidR="00E864E5">
        <w:t xml:space="preserve"> the above</w:t>
      </w:r>
      <w:r w:rsidR="00120F76">
        <w:t>’</w:t>
      </w:r>
      <w:r w:rsidR="008C6C1E">
        <w:t>;</w:t>
      </w:r>
      <w:r w:rsidR="00E43DF7">
        <w:t xml:space="preserve"> and</w:t>
      </w:r>
      <w:r w:rsidR="00121034">
        <w:t xml:space="preserve"> </w:t>
      </w:r>
      <w:r w:rsidR="00E864E5">
        <w:t>news sources.</w:t>
      </w:r>
    </w:p>
    <w:p w14:paraId="6CB51D6B" w14:textId="77777777" w:rsidR="003325EC" w:rsidRPr="008F28CD" w:rsidRDefault="004C739F" w:rsidP="00E001A1">
      <w:pPr>
        <w:pStyle w:val="Heading5"/>
      </w:pPr>
      <w:r w:rsidRPr="008D6489">
        <w:rPr>
          <w:color w:val="C00000"/>
        </w:rPr>
        <w:br w:type="page"/>
      </w:r>
      <w:r w:rsidR="003325EC" w:rsidRPr="00B51971">
        <w:rPr>
          <w:rStyle w:val="Heading5Char"/>
        </w:rPr>
        <w:t>2</w:t>
      </w:r>
      <w:r w:rsidR="00FA56F9" w:rsidRPr="00B51971">
        <w:rPr>
          <w:rStyle w:val="Heading5Char"/>
        </w:rPr>
        <w:t xml:space="preserve">6. </w:t>
      </w:r>
      <w:r w:rsidR="00F0404A" w:rsidRPr="00B51971">
        <w:rPr>
          <w:rStyle w:val="Heading5Char"/>
        </w:rPr>
        <w:t>Biggest challenges accessing information about DSS</w:t>
      </w:r>
    </w:p>
    <w:p w14:paraId="7B367719" w14:textId="77777777" w:rsidR="003325EC" w:rsidRPr="00B46B8D" w:rsidRDefault="003325EC" w:rsidP="003325EC">
      <w:pPr>
        <w:rPr>
          <w:rFonts w:ascii="Roboto" w:hAnsi="Roboto"/>
          <w:lang w:eastAsia="en-NZ"/>
        </w:rPr>
      </w:pPr>
      <w:r w:rsidRPr="00B46B8D">
        <w:rPr>
          <w:rFonts w:ascii="Roboto" w:hAnsi="Roboto"/>
          <w:lang w:eastAsia="en-NZ"/>
        </w:rPr>
        <w:t xml:space="preserve">Respondents </w:t>
      </w:r>
      <w:r w:rsidR="00557966" w:rsidRPr="00B46B8D">
        <w:rPr>
          <w:rFonts w:ascii="Roboto" w:hAnsi="Roboto"/>
          <w:lang w:eastAsia="en-NZ"/>
        </w:rPr>
        <w:t>were asked</w:t>
      </w:r>
      <w:r w:rsidR="00006EB8" w:rsidRPr="00B46B8D">
        <w:rPr>
          <w:rFonts w:ascii="Roboto" w:hAnsi="Roboto"/>
          <w:lang w:eastAsia="en-NZ"/>
        </w:rPr>
        <w:t xml:space="preserve">: </w:t>
      </w:r>
      <w:r w:rsidR="00006EB8" w:rsidRPr="00572798">
        <w:rPr>
          <w:i/>
          <w:iCs/>
        </w:rPr>
        <w:t>What are the biggest challenges you face when trying to access information about DSS?</w:t>
      </w:r>
      <w:r w:rsidR="00006EB8" w:rsidRPr="00B46B8D">
        <w:rPr>
          <w:rFonts w:ascii="Roboto" w:hAnsi="Roboto"/>
          <w:lang w:eastAsia="en-NZ"/>
        </w:rPr>
        <w:t xml:space="preserve"> </w:t>
      </w:r>
      <w:r w:rsidR="00A51106">
        <w:rPr>
          <w:rFonts w:ascii="Roboto" w:hAnsi="Roboto"/>
          <w:lang w:eastAsia="en-NZ"/>
        </w:rPr>
        <w:br/>
      </w:r>
      <w:r w:rsidR="001A5A86" w:rsidRPr="00CB5B7E">
        <w:rPr>
          <w:rFonts w:ascii="Roboto" w:hAnsi="Roboto"/>
          <w:bCs/>
          <w:lang w:eastAsia="en-NZ"/>
        </w:rPr>
        <w:t>Respondents could select:</w:t>
      </w:r>
      <w:r w:rsidR="001A5A86" w:rsidRPr="00312153">
        <w:t xml:space="preserve"> </w:t>
      </w:r>
      <w:r w:rsidR="009273FE" w:rsidRPr="00037BC5">
        <w:rPr>
          <w:bCs/>
          <w:lang w:eastAsia="en-NZ"/>
        </w:rPr>
        <w:t>up to</w:t>
      </w:r>
      <w:r w:rsidR="00557966" w:rsidRPr="00037BC5">
        <w:rPr>
          <w:bCs/>
          <w:lang w:eastAsia="en-NZ"/>
        </w:rPr>
        <w:t xml:space="preserve"> three options</w:t>
      </w:r>
      <w:r w:rsidR="00037BC5">
        <w:rPr>
          <w:bCs/>
          <w:lang w:eastAsia="en-NZ"/>
        </w:rPr>
        <w:t>.</w:t>
      </w:r>
    </w:p>
    <w:p w14:paraId="7383E334" w14:textId="77777777" w:rsidR="00557966" w:rsidRPr="00557966" w:rsidRDefault="00557966">
      <w:pPr>
        <w:pStyle w:val="ListParagraph"/>
        <w:numPr>
          <w:ilvl w:val="0"/>
          <w:numId w:val="12"/>
        </w:numPr>
        <w:rPr>
          <w:i/>
          <w:iCs/>
          <w:lang w:eastAsia="en-NZ"/>
        </w:rPr>
      </w:pPr>
      <w:r w:rsidRPr="00557966">
        <w:rPr>
          <w:i/>
          <w:iCs/>
          <w:lang w:eastAsia="en-NZ"/>
        </w:rPr>
        <w:t>The information is hard to find</w:t>
      </w:r>
    </w:p>
    <w:p w14:paraId="25B03C1A" w14:textId="77777777" w:rsidR="00557966" w:rsidRPr="00557966" w:rsidRDefault="00557966">
      <w:pPr>
        <w:pStyle w:val="ListParagraph"/>
        <w:numPr>
          <w:ilvl w:val="0"/>
          <w:numId w:val="12"/>
        </w:numPr>
        <w:rPr>
          <w:i/>
          <w:iCs/>
          <w:lang w:eastAsia="en-NZ"/>
        </w:rPr>
      </w:pPr>
      <w:r w:rsidRPr="00557966">
        <w:rPr>
          <w:i/>
          <w:iCs/>
          <w:lang w:eastAsia="en-NZ"/>
        </w:rPr>
        <w:t>The information is not good quality (for example, it is hard to understand or is not complete)</w:t>
      </w:r>
    </w:p>
    <w:p w14:paraId="74FE6ECF" w14:textId="77777777" w:rsidR="00557966" w:rsidRPr="00557966" w:rsidRDefault="00557966">
      <w:pPr>
        <w:pStyle w:val="ListParagraph"/>
        <w:numPr>
          <w:ilvl w:val="0"/>
          <w:numId w:val="12"/>
        </w:numPr>
        <w:rPr>
          <w:i/>
          <w:iCs/>
          <w:lang w:eastAsia="en-NZ"/>
        </w:rPr>
      </w:pPr>
      <w:r w:rsidRPr="00557966">
        <w:rPr>
          <w:i/>
          <w:iCs/>
          <w:lang w:eastAsia="en-NZ"/>
        </w:rPr>
        <w:t>The information is not in the alternate format or version you prefer (for example, NZ Sign Language, or screen reader formats)</w:t>
      </w:r>
    </w:p>
    <w:p w14:paraId="5FEDF255" w14:textId="77777777" w:rsidR="00557966" w:rsidRPr="00557966" w:rsidRDefault="00557966">
      <w:pPr>
        <w:pStyle w:val="ListParagraph"/>
        <w:numPr>
          <w:ilvl w:val="0"/>
          <w:numId w:val="12"/>
        </w:numPr>
        <w:rPr>
          <w:i/>
          <w:iCs/>
          <w:lang w:eastAsia="en-NZ"/>
        </w:rPr>
      </w:pPr>
      <w:r w:rsidRPr="00557966">
        <w:rPr>
          <w:i/>
          <w:iCs/>
          <w:lang w:eastAsia="en-NZ"/>
        </w:rPr>
        <w:t>The information is in the alternate format you prefer, but it comes out later than the main information it is based on</w:t>
      </w:r>
    </w:p>
    <w:p w14:paraId="46769FE3" w14:textId="77777777" w:rsidR="00557966" w:rsidRPr="00557966" w:rsidRDefault="00557966">
      <w:pPr>
        <w:pStyle w:val="ListParagraph"/>
        <w:numPr>
          <w:ilvl w:val="0"/>
          <w:numId w:val="12"/>
        </w:numPr>
        <w:rPr>
          <w:i/>
          <w:iCs/>
          <w:lang w:eastAsia="en-NZ"/>
        </w:rPr>
      </w:pPr>
      <w:r w:rsidRPr="00557966">
        <w:rPr>
          <w:i/>
          <w:iCs/>
          <w:lang w:eastAsia="en-NZ"/>
        </w:rPr>
        <w:t>The information is hard to access (for example, it is hard to download or view, or comes out on a channel you can’t use, like a phoneline for a Deaf person)</w:t>
      </w:r>
    </w:p>
    <w:p w14:paraId="4FE0AEB7" w14:textId="77777777" w:rsidR="00557966" w:rsidRPr="00977A43" w:rsidRDefault="00557966">
      <w:pPr>
        <w:pStyle w:val="ListParagraph"/>
        <w:numPr>
          <w:ilvl w:val="0"/>
          <w:numId w:val="12"/>
        </w:numPr>
        <w:rPr>
          <w:i/>
          <w:iCs/>
          <w:lang w:eastAsia="en-NZ"/>
        </w:rPr>
      </w:pPr>
      <w:r w:rsidRPr="00557966">
        <w:rPr>
          <w:i/>
          <w:iCs/>
          <w:lang w:eastAsia="en-NZ"/>
        </w:rPr>
        <w:t xml:space="preserve">The </w:t>
      </w:r>
      <w:r w:rsidRPr="00977A43">
        <w:rPr>
          <w:i/>
          <w:iCs/>
          <w:lang w:eastAsia="en-NZ"/>
        </w:rPr>
        <w:t>information only exists online, and you don’t normally use online for information</w:t>
      </w:r>
    </w:p>
    <w:p w14:paraId="799B87DB" w14:textId="77777777" w:rsidR="00977A43" w:rsidRPr="00977A43" w:rsidRDefault="00557966">
      <w:pPr>
        <w:pStyle w:val="ListParagraph"/>
        <w:numPr>
          <w:ilvl w:val="0"/>
          <w:numId w:val="12"/>
        </w:numPr>
        <w:rPr>
          <w:i/>
          <w:lang w:eastAsia="en-NZ"/>
        </w:rPr>
      </w:pPr>
      <w:r w:rsidRPr="00977A43">
        <w:rPr>
          <w:i/>
          <w:iCs/>
          <w:lang w:eastAsia="en-NZ"/>
        </w:rPr>
        <w:t>I don’t know</w:t>
      </w:r>
    </w:p>
    <w:p w14:paraId="5EB7D38B" w14:textId="77777777" w:rsidR="006A702F" w:rsidRPr="00977A43" w:rsidRDefault="006A702F">
      <w:pPr>
        <w:pStyle w:val="ListParagraph"/>
        <w:numPr>
          <w:ilvl w:val="0"/>
          <w:numId w:val="12"/>
        </w:numPr>
        <w:rPr>
          <w:i/>
          <w:lang w:eastAsia="en-NZ"/>
        </w:rPr>
      </w:pPr>
      <w:r w:rsidRPr="00977A43">
        <w:rPr>
          <w:i/>
          <w:lang w:eastAsia="en-NZ"/>
        </w:rPr>
        <w:t>Other</w:t>
      </w:r>
    </w:p>
    <w:p w14:paraId="4D3B666B" w14:textId="77777777" w:rsidR="003325EC" w:rsidRPr="00977A43" w:rsidRDefault="003325EC" w:rsidP="003325EC">
      <w:pPr>
        <w:jc w:val="right"/>
        <w:rPr>
          <w:i/>
          <w:lang w:eastAsia="en-NZ"/>
        </w:rPr>
      </w:pPr>
      <w:r w:rsidRPr="00977A43">
        <w:rPr>
          <w:bCs/>
          <w:i/>
          <w:iCs/>
          <w:lang w:eastAsia="en-NZ"/>
        </w:rPr>
        <w:t>n</w:t>
      </w:r>
      <w:r w:rsidRPr="00977A43">
        <w:rPr>
          <w:bCs/>
          <w:lang w:eastAsia="en-NZ"/>
        </w:rPr>
        <w:t>=</w:t>
      </w:r>
      <w:r w:rsidR="00DE1817">
        <w:rPr>
          <w:bCs/>
          <w:lang w:eastAsia="en-NZ"/>
        </w:rPr>
        <w:t>285</w:t>
      </w:r>
    </w:p>
    <w:p w14:paraId="7AD4F86D" w14:textId="77777777" w:rsidR="00627240" w:rsidRDefault="00EC38C4" w:rsidP="00627240">
      <w:pPr>
        <w:keepNext/>
      </w:pPr>
      <w:r>
        <w:rPr>
          <w:noProof/>
        </w:rPr>
        <w:drawing>
          <wp:inline distT="0" distB="0" distL="0" distR="0" wp14:anchorId="51F25DD6" wp14:editId="75B34859">
            <wp:extent cx="5832000" cy="2880000"/>
            <wp:effectExtent l="0" t="0" r="16510" b="15875"/>
            <wp:docPr id="1108379437" name="Chart 1">
              <a:extLst xmlns:a="http://schemas.openxmlformats.org/drawingml/2006/main">
                <a:ext uri="{FF2B5EF4-FFF2-40B4-BE49-F238E27FC236}">
                  <a16:creationId xmlns:a16="http://schemas.microsoft.com/office/drawing/2014/main" id="{2F1A860F-60C9-19CE-C9EE-83967544C2D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574B5A78" w14:textId="77777777" w:rsidR="003325EC" w:rsidRPr="00C61ECF" w:rsidRDefault="00627240" w:rsidP="00627240">
      <w:pPr>
        <w:pStyle w:val="Caption"/>
      </w:pPr>
      <w:bookmarkStart w:id="57" w:name="_Toc240981064"/>
      <w:r>
        <w:t xml:space="preserve">Chart </w:t>
      </w:r>
      <w:r w:rsidR="00215B41">
        <w:fldChar w:fldCharType="begin"/>
      </w:r>
      <w:r w:rsidR="00215B41">
        <w:instrText xml:space="preserve"> SEQ Chart \* ARABIC </w:instrText>
      </w:r>
      <w:r w:rsidR="00215B41">
        <w:fldChar w:fldCharType="separate"/>
      </w:r>
      <w:r w:rsidR="00215B41">
        <w:rPr>
          <w:noProof/>
        </w:rPr>
        <w:t>14</w:t>
      </w:r>
      <w:r w:rsidR="00215B41">
        <w:rPr>
          <w:noProof/>
        </w:rPr>
        <w:fldChar w:fldCharType="end"/>
      </w:r>
      <w:r>
        <w:t>: The biggest challenges faced when trying to access information about DSS</w:t>
      </w:r>
      <w:bookmarkEnd w:id="57"/>
    </w:p>
    <w:p w14:paraId="00DA8497" w14:textId="77777777" w:rsidR="003325EC" w:rsidRPr="00266327" w:rsidRDefault="003325EC" w:rsidP="00977A43">
      <w:pPr>
        <w:pStyle w:val="Heading6"/>
      </w:pPr>
      <w:r w:rsidRPr="00977A43">
        <w:t>Findings</w:t>
      </w:r>
    </w:p>
    <w:p w14:paraId="5A1D43E9" w14:textId="77777777" w:rsidR="00977A43" w:rsidRPr="00CA0B47" w:rsidRDefault="008571ED">
      <w:pPr>
        <w:pStyle w:val="ListParagraph"/>
        <w:numPr>
          <w:ilvl w:val="0"/>
          <w:numId w:val="3"/>
        </w:numPr>
        <w:rPr>
          <w:iCs/>
        </w:rPr>
      </w:pPr>
      <w:r w:rsidRPr="00CA0B47">
        <w:rPr>
          <w:iCs/>
        </w:rPr>
        <w:t xml:space="preserve">The most frequently experienced challenge to accessing information about DSS was that it </w:t>
      </w:r>
      <w:r w:rsidR="00464EDA" w:rsidRPr="00CA0B47">
        <w:rPr>
          <w:iCs/>
        </w:rPr>
        <w:t xml:space="preserve">is generally </w:t>
      </w:r>
      <w:r w:rsidR="00464EDA" w:rsidRPr="00FE19D0">
        <w:rPr>
          <w:i/>
        </w:rPr>
        <w:t>hard to find</w:t>
      </w:r>
      <w:r w:rsidR="00464EDA" w:rsidRPr="00CA0B47">
        <w:rPr>
          <w:iCs/>
        </w:rPr>
        <w:t xml:space="preserve">, selected by </w:t>
      </w:r>
      <w:r w:rsidR="00CA0B47" w:rsidRPr="00CA0B47">
        <w:rPr>
          <w:iCs/>
        </w:rPr>
        <w:t xml:space="preserve">just </w:t>
      </w:r>
      <w:r w:rsidR="00464EDA" w:rsidRPr="00CA0B47">
        <w:rPr>
          <w:iCs/>
        </w:rPr>
        <w:t>o</w:t>
      </w:r>
      <w:r w:rsidRPr="00CA0B47">
        <w:rPr>
          <w:iCs/>
        </w:rPr>
        <w:t>ver half (5</w:t>
      </w:r>
      <w:r w:rsidR="00CA0B47" w:rsidRPr="00CA0B47">
        <w:rPr>
          <w:iCs/>
        </w:rPr>
        <w:t>1</w:t>
      </w:r>
      <w:r w:rsidRPr="00CA0B47">
        <w:rPr>
          <w:iCs/>
        </w:rPr>
        <w:t>%) of respondents</w:t>
      </w:r>
      <w:r w:rsidR="003A2A78" w:rsidRPr="00CA0B47">
        <w:rPr>
          <w:iCs/>
        </w:rPr>
        <w:t>.</w:t>
      </w:r>
    </w:p>
    <w:p w14:paraId="2FC31E2F" w14:textId="77777777" w:rsidR="00D42A88" w:rsidRDefault="00CA0B47">
      <w:pPr>
        <w:pStyle w:val="ListParagraph"/>
        <w:numPr>
          <w:ilvl w:val="0"/>
          <w:numId w:val="3"/>
        </w:numPr>
        <w:rPr>
          <w:iCs/>
        </w:rPr>
      </w:pPr>
      <w:r w:rsidRPr="00CA0B47">
        <w:rPr>
          <w:iCs/>
        </w:rPr>
        <w:t>Just o</w:t>
      </w:r>
      <w:r w:rsidR="003A2A78" w:rsidRPr="00CA0B47">
        <w:rPr>
          <w:iCs/>
        </w:rPr>
        <w:t>ver a third (</w:t>
      </w:r>
      <w:r w:rsidR="00D42A88" w:rsidRPr="00CA0B47">
        <w:rPr>
          <w:iCs/>
        </w:rPr>
        <w:t>3</w:t>
      </w:r>
      <w:r w:rsidRPr="00CA0B47">
        <w:rPr>
          <w:iCs/>
        </w:rPr>
        <w:t>4</w:t>
      </w:r>
      <w:r w:rsidR="003A2A78" w:rsidRPr="00CA0B47">
        <w:rPr>
          <w:iCs/>
        </w:rPr>
        <w:t xml:space="preserve">%) </w:t>
      </w:r>
      <w:r w:rsidR="00DD107D" w:rsidRPr="00CA0B47">
        <w:rPr>
          <w:iCs/>
        </w:rPr>
        <w:t xml:space="preserve">indicated that the information was </w:t>
      </w:r>
      <w:r w:rsidR="00D1738F" w:rsidRPr="00CA0B47">
        <w:rPr>
          <w:iCs/>
        </w:rPr>
        <w:t xml:space="preserve">of </w:t>
      </w:r>
      <w:r w:rsidR="00D1738F" w:rsidRPr="00FE19D0">
        <w:rPr>
          <w:i/>
        </w:rPr>
        <w:t>poor quality</w:t>
      </w:r>
      <w:r w:rsidR="00D1738F" w:rsidRPr="00CA0B47">
        <w:rPr>
          <w:iCs/>
        </w:rPr>
        <w:t>.</w:t>
      </w:r>
    </w:p>
    <w:p w14:paraId="6B69BC86" w14:textId="77777777" w:rsidR="00D465C7" w:rsidRDefault="00AC5E27">
      <w:pPr>
        <w:pStyle w:val="ListParagraph"/>
        <w:numPr>
          <w:ilvl w:val="0"/>
          <w:numId w:val="3"/>
        </w:numPr>
        <w:rPr>
          <w:iCs/>
        </w:rPr>
      </w:pPr>
      <w:r>
        <w:rPr>
          <w:iCs/>
        </w:rPr>
        <w:t xml:space="preserve">Fifteen percent </w:t>
      </w:r>
      <w:r w:rsidR="0081628F">
        <w:rPr>
          <w:iCs/>
        </w:rPr>
        <w:t xml:space="preserve">(15%) </w:t>
      </w:r>
      <w:r>
        <w:rPr>
          <w:iCs/>
        </w:rPr>
        <w:t xml:space="preserve">of respondents indicated that </w:t>
      </w:r>
      <w:r w:rsidR="009133B0">
        <w:rPr>
          <w:iCs/>
        </w:rPr>
        <w:t xml:space="preserve">information is </w:t>
      </w:r>
      <w:r w:rsidR="009133B0" w:rsidRPr="00C66E8D">
        <w:rPr>
          <w:i/>
        </w:rPr>
        <w:t>hard to access</w:t>
      </w:r>
      <w:r w:rsidR="009133B0">
        <w:rPr>
          <w:iCs/>
        </w:rPr>
        <w:t>.</w:t>
      </w:r>
    </w:p>
    <w:p w14:paraId="52725D82" w14:textId="77777777" w:rsidR="0070029D" w:rsidRDefault="00815DB1">
      <w:pPr>
        <w:pStyle w:val="ListParagraph"/>
        <w:numPr>
          <w:ilvl w:val="0"/>
          <w:numId w:val="3"/>
        </w:numPr>
        <w:rPr>
          <w:iCs/>
        </w:rPr>
      </w:pPr>
      <w:r>
        <w:rPr>
          <w:iCs/>
        </w:rPr>
        <w:t xml:space="preserve">Of the options, the least commonly selected option </w:t>
      </w:r>
      <w:r w:rsidR="007354C3">
        <w:rPr>
          <w:iCs/>
        </w:rPr>
        <w:t xml:space="preserve">(6%) was that </w:t>
      </w:r>
      <w:r w:rsidR="007354C3" w:rsidRPr="007C3D1D">
        <w:rPr>
          <w:i/>
        </w:rPr>
        <w:t xml:space="preserve">information is not in </w:t>
      </w:r>
      <w:r w:rsidR="006E1353" w:rsidRPr="007C3D1D">
        <w:rPr>
          <w:i/>
        </w:rPr>
        <w:t>a preferred format</w:t>
      </w:r>
      <w:r w:rsidR="006E1353">
        <w:rPr>
          <w:iCs/>
        </w:rPr>
        <w:t>.</w:t>
      </w:r>
    </w:p>
    <w:p w14:paraId="087A35BF" w14:textId="77777777" w:rsidR="0070029D" w:rsidRPr="0070029D" w:rsidRDefault="00FB5D02">
      <w:pPr>
        <w:pStyle w:val="ListParagraph"/>
        <w:numPr>
          <w:ilvl w:val="0"/>
          <w:numId w:val="3"/>
        </w:numPr>
        <w:rPr>
          <w:iCs/>
        </w:rPr>
      </w:pPr>
      <w:r w:rsidRPr="0070029D">
        <w:rPr>
          <w:iCs/>
        </w:rPr>
        <w:t xml:space="preserve">Nine percent of respondents </w:t>
      </w:r>
      <w:r w:rsidRPr="004E5F9F">
        <w:rPr>
          <w:i/>
        </w:rPr>
        <w:t>did not know</w:t>
      </w:r>
      <w:r w:rsidR="00D561C5" w:rsidRPr="0070029D">
        <w:rPr>
          <w:iCs/>
        </w:rPr>
        <w:t xml:space="preserve">, and </w:t>
      </w:r>
      <w:r w:rsidR="000F47F7" w:rsidRPr="0070029D">
        <w:rPr>
          <w:iCs/>
        </w:rPr>
        <w:t xml:space="preserve">just under one third of respondents (30%) </w:t>
      </w:r>
      <w:r w:rsidR="003D691A" w:rsidRPr="0070029D">
        <w:rPr>
          <w:iCs/>
        </w:rPr>
        <w:t xml:space="preserve">selected </w:t>
      </w:r>
      <w:r w:rsidR="003D691A" w:rsidRPr="0070029D">
        <w:rPr>
          <w:i/>
        </w:rPr>
        <w:t>Other</w:t>
      </w:r>
      <w:r w:rsidR="00015C5B">
        <w:t>.</w:t>
      </w:r>
    </w:p>
    <w:p w14:paraId="536C9AFB" w14:textId="77777777" w:rsidR="00015C5B" w:rsidRPr="00015C5B" w:rsidRDefault="00015C5B" w:rsidP="00015C5B">
      <w:pPr>
        <w:ind w:left="360"/>
      </w:pPr>
      <w:r w:rsidRPr="00E60282">
        <w:t>Points made by those who selected</w:t>
      </w:r>
      <w:r w:rsidRPr="00015C5B">
        <w:rPr>
          <w:i/>
          <w:iCs/>
        </w:rPr>
        <w:t xml:space="preserve"> Other</w:t>
      </w:r>
      <w:r>
        <w:t>.</w:t>
      </w:r>
    </w:p>
    <w:p w14:paraId="08826AAD" w14:textId="77777777" w:rsidR="00D53879" w:rsidRPr="00293255" w:rsidRDefault="00D53879">
      <w:pPr>
        <w:pStyle w:val="ListParagraph"/>
        <w:numPr>
          <w:ilvl w:val="1"/>
          <w:numId w:val="3"/>
        </w:numPr>
        <w:rPr>
          <w:i/>
        </w:rPr>
      </w:pPr>
      <w:r w:rsidRPr="00293255">
        <w:t>Information is hard to find</w:t>
      </w:r>
      <w:r w:rsidR="000B0979" w:rsidRPr="00293255">
        <w:t>;</w:t>
      </w:r>
      <w:r w:rsidRPr="00293255">
        <w:t xml:space="preserve"> it is fragmented, doesn’t exist, or it is hard to know where </w:t>
      </w:r>
      <w:r w:rsidR="000B0979" w:rsidRPr="00293255">
        <w:t xml:space="preserve">and what </w:t>
      </w:r>
      <w:r w:rsidRPr="00293255">
        <w:t>to look for</w:t>
      </w:r>
      <w:r w:rsidRPr="00293255">
        <w:rPr>
          <w:i/>
        </w:rPr>
        <w:t xml:space="preserve"> </w:t>
      </w:r>
      <w:r w:rsidRPr="004361AF">
        <w:t>(26</w:t>
      </w:r>
      <w:r w:rsidRPr="004361AF">
        <w:rPr>
          <w:iCs/>
        </w:rPr>
        <w:t>)</w:t>
      </w:r>
    </w:p>
    <w:p w14:paraId="0E431A02" w14:textId="77777777" w:rsidR="000B0979" w:rsidRDefault="000B0979">
      <w:pPr>
        <w:pStyle w:val="ListParagraph"/>
        <w:numPr>
          <w:ilvl w:val="1"/>
          <w:numId w:val="3"/>
        </w:numPr>
      </w:pPr>
      <w:r w:rsidRPr="00293255">
        <w:t>Existing information is not good quality</w:t>
      </w:r>
      <w:r w:rsidR="005157EB" w:rsidRPr="00293255">
        <w:t xml:space="preserve">; </w:t>
      </w:r>
      <w:r w:rsidR="00AE5516" w:rsidRPr="00293255">
        <w:t xml:space="preserve">it is </w:t>
      </w:r>
      <w:r w:rsidR="00293255">
        <w:t xml:space="preserve">unclear, </w:t>
      </w:r>
      <w:r w:rsidR="00AE5516" w:rsidRPr="00293255">
        <w:t xml:space="preserve">too wordy or </w:t>
      </w:r>
      <w:r w:rsidR="00293255">
        <w:t xml:space="preserve">uses overly </w:t>
      </w:r>
      <w:r w:rsidR="00AE5516" w:rsidRPr="00293255">
        <w:t>complex</w:t>
      </w:r>
      <w:r w:rsidR="00AE5516">
        <w:t xml:space="preserve"> </w:t>
      </w:r>
      <w:r w:rsidR="00293255">
        <w:t>language</w:t>
      </w:r>
      <w:r w:rsidR="00AE5516" w:rsidRPr="00293255">
        <w:t xml:space="preserve"> (15)</w:t>
      </w:r>
    </w:p>
    <w:p w14:paraId="3F498A2E" w14:textId="77777777" w:rsidR="00293255" w:rsidRPr="00293255" w:rsidRDefault="00EF4995">
      <w:pPr>
        <w:pStyle w:val="ListParagraph"/>
        <w:numPr>
          <w:ilvl w:val="1"/>
          <w:numId w:val="3"/>
        </w:numPr>
      </w:pPr>
      <w:r>
        <w:t>It is hard to find</w:t>
      </w:r>
      <w:r w:rsidR="00DF5F65">
        <w:t xml:space="preserve"> accurate and up-to-date information;</w:t>
      </w:r>
      <w:r>
        <w:t xml:space="preserve"> it is</w:t>
      </w:r>
      <w:r w:rsidR="00EA2CDE">
        <w:t xml:space="preserve"> released too late, or</w:t>
      </w:r>
      <w:r w:rsidR="00DF5F65">
        <w:t xml:space="preserve"> </w:t>
      </w:r>
      <w:r>
        <w:t>it</w:t>
      </w:r>
      <w:r w:rsidR="00DF5F65">
        <w:t xml:space="preserve"> is difficult</w:t>
      </w:r>
      <w:r>
        <w:t xml:space="preserve"> navigating and</w:t>
      </w:r>
      <w:r w:rsidR="00DF5F65">
        <w:t xml:space="preserve"> understanding </w:t>
      </w:r>
      <w:r w:rsidR="00EA2CDE">
        <w:t xml:space="preserve">what information is current due to frequent </w:t>
      </w:r>
      <w:r>
        <w:t>changes</w:t>
      </w:r>
      <w:r w:rsidR="00EA2CDE">
        <w:t xml:space="preserve"> (14)</w:t>
      </w:r>
    </w:p>
    <w:p w14:paraId="0346DD2F" w14:textId="77777777" w:rsidR="00EA2CDE" w:rsidRDefault="006506DF">
      <w:pPr>
        <w:pStyle w:val="ListParagraph"/>
        <w:numPr>
          <w:ilvl w:val="1"/>
          <w:numId w:val="3"/>
        </w:numPr>
      </w:pPr>
      <w:r w:rsidRPr="00C71BD3">
        <w:t xml:space="preserve">General awareness of DSS is low, including </w:t>
      </w:r>
      <w:r w:rsidR="00E41356">
        <w:t>respondents</w:t>
      </w:r>
      <w:r w:rsidR="00B1705C">
        <w:t xml:space="preserve"> </w:t>
      </w:r>
      <w:r w:rsidR="00E41356">
        <w:t xml:space="preserve">stating they </w:t>
      </w:r>
      <w:r w:rsidRPr="00C71BD3">
        <w:t>w</w:t>
      </w:r>
      <w:r w:rsidR="00E41356">
        <w:t>eren’t</w:t>
      </w:r>
      <w:r w:rsidRPr="00C71BD3">
        <w:t xml:space="preserve"> or </w:t>
      </w:r>
      <w:r w:rsidR="00E41356">
        <w:t>are</w:t>
      </w:r>
      <w:r w:rsidRPr="00C71BD3">
        <w:t xml:space="preserve"> not aware of them (7)</w:t>
      </w:r>
    </w:p>
    <w:p w14:paraId="509FF8B7" w14:textId="77777777" w:rsidR="00CD1439" w:rsidRDefault="00CD1439">
      <w:pPr>
        <w:pStyle w:val="ListParagraph"/>
        <w:numPr>
          <w:ilvl w:val="1"/>
          <w:numId w:val="3"/>
        </w:numPr>
      </w:pPr>
      <w:r>
        <w:t xml:space="preserve">Difficult to find information relevant to </w:t>
      </w:r>
      <w:r w:rsidR="00B1705C">
        <w:t>personal</w:t>
      </w:r>
      <w:r>
        <w:t xml:space="preserve"> situation (6)</w:t>
      </w:r>
    </w:p>
    <w:p w14:paraId="24155781" w14:textId="77777777" w:rsidR="008E7A88" w:rsidRPr="00C61ECF" w:rsidRDefault="00957665">
      <w:pPr>
        <w:pStyle w:val="ListParagraph"/>
        <w:numPr>
          <w:ilvl w:val="1"/>
          <w:numId w:val="3"/>
        </w:numPr>
      </w:pPr>
      <w:r>
        <w:t>Fewer than five respondent</w:t>
      </w:r>
      <w:r w:rsidR="009D5BCE">
        <w:t>s</w:t>
      </w:r>
      <w:r>
        <w:t xml:space="preserve"> each shared the following points: </w:t>
      </w:r>
      <w:r w:rsidR="0074781C">
        <w:t>that there is</w:t>
      </w:r>
      <w:r>
        <w:t xml:space="preserve"> </w:t>
      </w:r>
      <w:r w:rsidR="0074781C">
        <w:t xml:space="preserve">a </w:t>
      </w:r>
      <w:r w:rsidR="00EC12BF">
        <w:t>lack of</w:t>
      </w:r>
      <w:r>
        <w:t xml:space="preserve"> </w:t>
      </w:r>
      <w:r w:rsidR="0074781C">
        <w:t>communication</w:t>
      </w:r>
      <w:r w:rsidR="004819DB">
        <w:t xml:space="preserve"> </w:t>
      </w:r>
      <w:r>
        <w:t>from key channels</w:t>
      </w:r>
      <w:r w:rsidR="002A0C07">
        <w:t>;</w:t>
      </w:r>
      <w:r>
        <w:t xml:space="preserve"> </w:t>
      </w:r>
      <w:r w:rsidR="00163FD8">
        <w:t xml:space="preserve">that they </w:t>
      </w:r>
      <w:r w:rsidR="00D647B7">
        <w:t xml:space="preserve">are not being listened to or helped after requesting </w:t>
      </w:r>
      <w:r w:rsidR="002253C9">
        <w:t>something</w:t>
      </w:r>
      <w:r w:rsidR="002A0C07">
        <w:t xml:space="preserve">; </w:t>
      </w:r>
      <w:r w:rsidR="00163FD8">
        <w:t>that they experience</w:t>
      </w:r>
      <w:r w:rsidR="002A0C07">
        <w:t xml:space="preserve"> no issues accessing information; </w:t>
      </w:r>
      <w:r w:rsidR="00BB54EE">
        <w:t>and</w:t>
      </w:r>
      <w:r w:rsidR="001C19BA">
        <w:t>,</w:t>
      </w:r>
      <w:r w:rsidR="00BB54EE">
        <w:t xml:space="preserve"> </w:t>
      </w:r>
      <w:r w:rsidR="0074781C">
        <w:t xml:space="preserve">that they </w:t>
      </w:r>
      <w:r w:rsidR="00EC12BF">
        <w:t>prefer to talk to a real person.</w:t>
      </w:r>
      <w:r w:rsidR="008E7A88">
        <w:br w:type="page"/>
      </w:r>
    </w:p>
    <w:p w14:paraId="61CAC43B" w14:textId="77777777" w:rsidR="00D52A86" w:rsidRPr="00006EB8" w:rsidRDefault="0088452C" w:rsidP="00006EB8">
      <w:pPr>
        <w:pStyle w:val="Heading5"/>
      </w:pPr>
      <w:r w:rsidRPr="00F85790">
        <w:t>2</w:t>
      </w:r>
      <w:r w:rsidR="0067618D">
        <w:t>7.</w:t>
      </w:r>
      <w:r w:rsidR="001E4A1A">
        <w:t xml:space="preserve"> Most important </w:t>
      </w:r>
      <w:r w:rsidR="006309FE">
        <w:t>information about DSS services</w:t>
      </w:r>
    </w:p>
    <w:p w14:paraId="3AD6F981" w14:textId="77777777" w:rsidR="0088452C" w:rsidRPr="00037BC5" w:rsidRDefault="0088452C" w:rsidP="0088452C">
      <w:r w:rsidRPr="00B46B8D">
        <w:rPr>
          <w:rFonts w:ascii="Roboto" w:hAnsi="Roboto"/>
          <w:lang w:eastAsia="en-NZ"/>
        </w:rPr>
        <w:t>Respondents were asked</w:t>
      </w:r>
      <w:r w:rsidR="00006EB8" w:rsidRPr="00B46B8D">
        <w:rPr>
          <w:rFonts w:ascii="Roboto" w:hAnsi="Roboto"/>
          <w:lang w:eastAsia="en-NZ"/>
        </w:rPr>
        <w:t xml:space="preserve">: </w:t>
      </w:r>
      <w:r w:rsidR="00006EB8">
        <w:t>Wh</w:t>
      </w:r>
      <w:r w:rsidR="00006EB8" w:rsidRPr="0067618D">
        <w:t>at information do you want, or need, to know about the services DSS provides?</w:t>
      </w:r>
      <w:r w:rsidR="00037BC5">
        <w:br/>
      </w:r>
      <w:r w:rsidR="006141F4" w:rsidRPr="00CB5B7E">
        <w:rPr>
          <w:rFonts w:ascii="Roboto" w:hAnsi="Roboto"/>
          <w:bCs/>
          <w:lang w:eastAsia="en-NZ"/>
        </w:rPr>
        <w:t>Respondents could select:</w:t>
      </w:r>
      <w:r w:rsidR="006141F4">
        <w:rPr>
          <w:rFonts w:ascii="Roboto" w:hAnsi="Roboto"/>
          <w:bCs/>
          <w:lang w:eastAsia="en-NZ"/>
        </w:rPr>
        <w:t xml:space="preserve"> </w:t>
      </w:r>
      <w:r w:rsidR="006141F4" w:rsidRPr="006141F4">
        <w:rPr>
          <w:bCs/>
          <w:lang w:eastAsia="en-NZ"/>
        </w:rPr>
        <w:t xml:space="preserve">up to three options. </w:t>
      </w:r>
    </w:p>
    <w:p w14:paraId="642E9D2F" w14:textId="77777777" w:rsidR="001B1354" w:rsidRPr="001B1354" w:rsidRDefault="001B1354">
      <w:pPr>
        <w:pStyle w:val="ListParagraph"/>
        <w:numPr>
          <w:ilvl w:val="0"/>
          <w:numId w:val="12"/>
        </w:numPr>
        <w:rPr>
          <w:i/>
          <w:iCs/>
          <w:lang w:eastAsia="en-NZ"/>
        </w:rPr>
      </w:pPr>
      <w:r w:rsidRPr="001B1354">
        <w:rPr>
          <w:i/>
          <w:iCs/>
          <w:lang w:eastAsia="en-NZ"/>
        </w:rPr>
        <w:t>What services DSS provides</w:t>
      </w:r>
    </w:p>
    <w:p w14:paraId="6B50ED50" w14:textId="77777777" w:rsidR="001B1354" w:rsidRPr="001B1354" w:rsidRDefault="001B1354">
      <w:pPr>
        <w:pStyle w:val="ListParagraph"/>
        <w:numPr>
          <w:ilvl w:val="0"/>
          <w:numId w:val="12"/>
        </w:numPr>
        <w:rPr>
          <w:i/>
          <w:iCs/>
          <w:lang w:eastAsia="en-NZ"/>
        </w:rPr>
      </w:pPr>
      <w:r w:rsidRPr="001B1354">
        <w:rPr>
          <w:i/>
          <w:iCs/>
          <w:lang w:eastAsia="en-NZ"/>
        </w:rPr>
        <w:t>Eligibility for DSS services</w:t>
      </w:r>
    </w:p>
    <w:p w14:paraId="1AACFCB8" w14:textId="77777777" w:rsidR="001B1354" w:rsidRPr="001B1354" w:rsidRDefault="001B1354">
      <w:pPr>
        <w:pStyle w:val="ListParagraph"/>
        <w:numPr>
          <w:ilvl w:val="0"/>
          <w:numId w:val="12"/>
        </w:numPr>
        <w:rPr>
          <w:i/>
          <w:iCs/>
          <w:lang w:eastAsia="en-NZ"/>
        </w:rPr>
      </w:pPr>
      <w:r w:rsidRPr="001B1354">
        <w:rPr>
          <w:i/>
          <w:iCs/>
          <w:lang w:eastAsia="en-NZ"/>
        </w:rPr>
        <w:t>About the process for accessing DSS services</w:t>
      </w:r>
    </w:p>
    <w:p w14:paraId="7967CC9F" w14:textId="77777777" w:rsidR="00182708" w:rsidRDefault="001B1354">
      <w:pPr>
        <w:pStyle w:val="ListParagraph"/>
        <w:numPr>
          <w:ilvl w:val="0"/>
          <w:numId w:val="12"/>
        </w:numPr>
        <w:rPr>
          <w:i/>
          <w:iCs/>
          <w:lang w:eastAsia="en-NZ"/>
        </w:rPr>
      </w:pPr>
      <w:r w:rsidRPr="001B1354">
        <w:rPr>
          <w:i/>
          <w:iCs/>
          <w:lang w:eastAsia="en-NZ"/>
        </w:rPr>
        <w:t>I don’t know</w:t>
      </w:r>
    </w:p>
    <w:p w14:paraId="1E21EF4B" w14:textId="77777777" w:rsidR="006A702F" w:rsidRPr="00182708" w:rsidRDefault="006A702F">
      <w:pPr>
        <w:pStyle w:val="ListParagraph"/>
        <w:numPr>
          <w:ilvl w:val="0"/>
          <w:numId w:val="12"/>
        </w:numPr>
        <w:rPr>
          <w:i/>
          <w:iCs/>
          <w:lang w:eastAsia="en-NZ"/>
        </w:rPr>
      </w:pPr>
      <w:r w:rsidRPr="00182708">
        <w:rPr>
          <w:i/>
          <w:lang w:eastAsia="en-NZ"/>
        </w:rPr>
        <w:t>Other</w:t>
      </w:r>
    </w:p>
    <w:p w14:paraId="16E5C9B8" w14:textId="77777777" w:rsidR="0088452C" w:rsidRPr="005457AB" w:rsidRDefault="00C0763E" w:rsidP="0088452C">
      <w:pPr>
        <w:jc w:val="right"/>
        <w:rPr>
          <w:i/>
          <w:lang w:eastAsia="en-NZ"/>
        </w:rPr>
      </w:pPr>
      <w:r>
        <w:rPr>
          <w:bCs/>
          <w:i/>
          <w:iCs/>
          <w:lang w:eastAsia="en-NZ"/>
        </w:rPr>
        <w:t>n</w:t>
      </w:r>
      <w:r>
        <w:rPr>
          <w:bCs/>
          <w:lang w:eastAsia="en-NZ"/>
        </w:rPr>
        <w:t>=</w:t>
      </w:r>
      <w:r w:rsidR="000F31BE">
        <w:rPr>
          <w:bCs/>
          <w:lang w:eastAsia="en-NZ"/>
        </w:rPr>
        <w:t>285</w:t>
      </w:r>
    </w:p>
    <w:p w14:paraId="08785789" w14:textId="77777777" w:rsidR="00031FE1" w:rsidRDefault="00136E84" w:rsidP="00031FE1">
      <w:pPr>
        <w:keepNext/>
      </w:pPr>
      <w:r>
        <w:rPr>
          <w:noProof/>
        </w:rPr>
        <w:drawing>
          <wp:inline distT="0" distB="0" distL="0" distR="0" wp14:anchorId="71FC1DA7" wp14:editId="226772FE">
            <wp:extent cx="5831840" cy="2607733"/>
            <wp:effectExtent l="0" t="0" r="16510" b="2540"/>
            <wp:docPr id="1727693705" name="Chart 1">
              <a:extLst xmlns:a="http://schemas.openxmlformats.org/drawingml/2006/main">
                <a:ext uri="{FF2B5EF4-FFF2-40B4-BE49-F238E27FC236}">
                  <a16:creationId xmlns:a16="http://schemas.microsoft.com/office/drawing/2014/main" id="{667C4476-9DAD-85B2-9C5F-D21934745E8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0BC2E562" w14:textId="77777777" w:rsidR="0088452C" w:rsidRPr="0053667D" w:rsidRDefault="00031FE1" w:rsidP="00031FE1">
      <w:pPr>
        <w:pStyle w:val="Caption"/>
        <w:spacing w:after="0"/>
      </w:pPr>
      <w:bookmarkStart w:id="58" w:name="_Toc240981065"/>
      <w:r>
        <w:t xml:space="preserve">Chart </w:t>
      </w:r>
      <w:r w:rsidR="00C95F68">
        <w:fldChar w:fldCharType="begin"/>
      </w:r>
      <w:r w:rsidR="00C95F68">
        <w:instrText xml:space="preserve"> SEQ Chart \* ARABIC </w:instrText>
      </w:r>
      <w:r w:rsidR="00C95F68">
        <w:fldChar w:fldCharType="separate"/>
      </w:r>
      <w:r w:rsidR="00C95F68">
        <w:rPr>
          <w:noProof/>
        </w:rPr>
        <w:t>15</w:t>
      </w:r>
      <w:r w:rsidR="00C95F68">
        <w:rPr>
          <w:noProof/>
        </w:rPr>
        <w:fldChar w:fldCharType="end"/>
      </w:r>
      <w:r>
        <w:t xml:space="preserve">: </w:t>
      </w:r>
      <w:r w:rsidRPr="00FD5347">
        <w:t>What information want</w:t>
      </w:r>
      <w:r>
        <w:t>ed</w:t>
      </w:r>
      <w:r w:rsidRPr="00FD5347">
        <w:t xml:space="preserve"> or need</w:t>
      </w:r>
      <w:r>
        <w:t>ed</w:t>
      </w:r>
      <w:r w:rsidRPr="00FD5347">
        <w:t xml:space="preserve"> to know about the services DSS provides</w:t>
      </w:r>
      <w:bookmarkEnd w:id="58"/>
    </w:p>
    <w:p w14:paraId="4EE6A66F" w14:textId="77777777" w:rsidR="0088452C" w:rsidRPr="00266327" w:rsidRDefault="0088452C" w:rsidP="00182708">
      <w:pPr>
        <w:pStyle w:val="Heading6"/>
      </w:pPr>
      <w:r w:rsidRPr="00182708">
        <w:t>Findings</w:t>
      </w:r>
    </w:p>
    <w:p w14:paraId="018BD542" w14:textId="77777777" w:rsidR="00182708" w:rsidRPr="00A525ED" w:rsidRDefault="00182708">
      <w:pPr>
        <w:pStyle w:val="ListParagraph"/>
        <w:numPr>
          <w:ilvl w:val="0"/>
          <w:numId w:val="3"/>
        </w:numPr>
        <w:rPr>
          <w:i/>
        </w:rPr>
      </w:pPr>
      <w:r w:rsidRPr="00A525ED">
        <w:rPr>
          <w:iCs/>
        </w:rPr>
        <w:t>Most respondents</w:t>
      </w:r>
      <w:r w:rsidR="007143FA" w:rsidRPr="00A525ED">
        <w:rPr>
          <w:iCs/>
        </w:rPr>
        <w:t xml:space="preserve"> (8</w:t>
      </w:r>
      <w:r w:rsidR="00136E84">
        <w:rPr>
          <w:iCs/>
        </w:rPr>
        <w:t>1</w:t>
      </w:r>
      <w:r w:rsidR="007143FA" w:rsidRPr="00A525ED">
        <w:rPr>
          <w:iCs/>
        </w:rPr>
        <w:t>%)</w:t>
      </w:r>
      <w:r w:rsidRPr="00A525ED">
        <w:rPr>
          <w:iCs/>
        </w:rPr>
        <w:t xml:space="preserve"> indicated that they </w:t>
      </w:r>
      <w:r w:rsidR="00ED1407" w:rsidRPr="00A525ED">
        <w:rPr>
          <w:iCs/>
        </w:rPr>
        <w:t>would like</w:t>
      </w:r>
      <w:r w:rsidR="000575D7" w:rsidRPr="00A525ED">
        <w:rPr>
          <w:iCs/>
        </w:rPr>
        <w:t xml:space="preserve"> information regarding </w:t>
      </w:r>
      <w:r w:rsidR="007143FA" w:rsidRPr="00A525ED">
        <w:rPr>
          <w:iCs/>
        </w:rPr>
        <w:t xml:space="preserve">the </w:t>
      </w:r>
      <w:r w:rsidR="007143FA" w:rsidRPr="00FE19D0">
        <w:rPr>
          <w:i/>
        </w:rPr>
        <w:t xml:space="preserve">services provided </w:t>
      </w:r>
      <w:r w:rsidR="007143FA" w:rsidRPr="004E5F9F">
        <w:rPr>
          <w:iCs/>
        </w:rPr>
        <w:t>by DSS</w:t>
      </w:r>
      <w:r w:rsidR="007143FA" w:rsidRPr="00A525ED">
        <w:rPr>
          <w:iCs/>
        </w:rPr>
        <w:t xml:space="preserve">. </w:t>
      </w:r>
    </w:p>
    <w:p w14:paraId="6C80EBC9" w14:textId="77777777" w:rsidR="007143FA" w:rsidRDefault="00331FA1">
      <w:pPr>
        <w:pStyle w:val="ListParagraph"/>
        <w:numPr>
          <w:ilvl w:val="0"/>
          <w:numId w:val="3"/>
        </w:numPr>
        <w:rPr>
          <w:iCs/>
        </w:rPr>
      </w:pPr>
      <w:r>
        <w:rPr>
          <w:iCs/>
        </w:rPr>
        <w:t>Mo</w:t>
      </w:r>
      <w:r w:rsidR="009130BA">
        <w:rPr>
          <w:iCs/>
        </w:rPr>
        <w:t xml:space="preserve">re information </w:t>
      </w:r>
      <w:r w:rsidR="00273D8F" w:rsidRPr="00A525ED">
        <w:rPr>
          <w:iCs/>
        </w:rPr>
        <w:t xml:space="preserve">regarding </w:t>
      </w:r>
      <w:r w:rsidR="00273D8F" w:rsidRPr="00FE19D0">
        <w:rPr>
          <w:i/>
        </w:rPr>
        <w:t>eligibility for DSS services</w:t>
      </w:r>
      <w:r w:rsidR="00273D8F" w:rsidRPr="00A525ED">
        <w:rPr>
          <w:iCs/>
        </w:rPr>
        <w:t xml:space="preserve"> </w:t>
      </w:r>
      <w:r w:rsidR="000F31BE">
        <w:rPr>
          <w:iCs/>
        </w:rPr>
        <w:t xml:space="preserve">was </w:t>
      </w:r>
      <w:r>
        <w:rPr>
          <w:iCs/>
        </w:rPr>
        <w:t>selected by close to three quarters of respondents</w:t>
      </w:r>
      <w:r w:rsidR="00CB5876">
        <w:rPr>
          <w:iCs/>
        </w:rPr>
        <w:t xml:space="preserve"> </w:t>
      </w:r>
      <w:r w:rsidR="000F31BE" w:rsidRPr="00A525ED">
        <w:rPr>
          <w:iCs/>
        </w:rPr>
        <w:t>(7</w:t>
      </w:r>
      <w:r w:rsidR="000F31BE">
        <w:rPr>
          <w:iCs/>
        </w:rPr>
        <w:t>0</w:t>
      </w:r>
      <w:r w:rsidR="000F31BE" w:rsidRPr="00A525ED">
        <w:rPr>
          <w:iCs/>
        </w:rPr>
        <w:t>%)</w:t>
      </w:r>
      <w:r>
        <w:rPr>
          <w:iCs/>
        </w:rPr>
        <w:t>.</w:t>
      </w:r>
    </w:p>
    <w:p w14:paraId="28E281AC" w14:textId="77777777" w:rsidR="0070029D" w:rsidRDefault="00571274">
      <w:pPr>
        <w:pStyle w:val="ListParagraph"/>
        <w:numPr>
          <w:ilvl w:val="0"/>
          <w:numId w:val="3"/>
        </w:numPr>
        <w:rPr>
          <w:iCs/>
        </w:rPr>
      </w:pPr>
      <w:r>
        <w:rPr>
          <w:iCs/>
        </w:rPr>
        <w:t>Information about t</w:t>
      </w:r>
      <w:r w:rsidR="000F31BE">
        <w:rPr>
          <w:iCs/>
        </w:rPr>
        <w:t>he</w:t>
      </w:r>
      <w:r w:rsidR="000F31BE" w:rsidRPr="00A525ED">
        <w:rPr>
          <w:iCs/>
        </w:rPr>
        <w:t xml:space="preserve"> </w:t>
      </w:r>
      <w:r w:rsidR="000F31BE" w:rsidRPr="00FE19D0">
        <w:rPr>
          <w:i/>
        </w:rPr>
        <w:t>processes for accessing services</w:t>
      </w:r>
      <w:r w:rsidR="000F31BE" w:rsidRPr="00A525ED">
        <w:rPr>
          <w:iCs/>
        </w:rPr>
        <w:t xml:space="preserve"> </w:t>
      </w:r>
      <w:r w:rsidR="000F31BE">
        <w:rPr>
          <w:iCs/>
        </w:rPr>
        <w:t xml:space="preserve">was selected by just over </w:t>
      </w:r>
      <w:r w:rsidR="00D75D18">
        <w:rPr>
          <w:iCs/>
        </w:rPr>
        <w:t>two</w:t>
      </w:r>
      <w:r w:rsidR="000F31BE">
        <w:rPr>
          <w:iCs/>
        </w:rPr>
        <w:t xml:space="preserve"> third</w:t>
      </w:r>
      <w:r w:rsidR="00D75D18">
        <w:rPr>
          <w:iCs/>
        </w:rPr>
        <w:t>s</w:t>
      </w:r>
      <w:r w:rsidR="000F31BE">
        <w:rPr>
          <w:iCs/>
        </w:rPr>
        <w:t xml:space="preserve"> of respondents </w:t>
      </w:r>
      <w:r w:rsidR="000F31BE" w:rsidRPr="00A525ED">
        <w:rPr>
          <w:iCs/>
        </w:rPr>
        <w:t>(</w:t>
      </w:r>
      <w:r w:rsidR="000F31BE">
        <w:rPr>
          <w:iCs/>
        </w:rPr>
        <w:t>68</w:t>
      </w:r>
      <w:r w:rsidR="000F31BE" w:rsidRPr="00A525ED">
        <w:rPr>
          <w:iCs/>
        </w:rPr>
        <w:t>%)</w:t>
      </w:r>
    </w:p>
    <w:p w14:paraId="1495680C" w14:textId="77777777" w:rsidR="0070029D" w:rsidRPr="0070029D" w:rsidRDefault="00136E84">
      <w:pPr>
        <w:pStyle w:val="ListParagraph"/>
        <w:numPr>
          <w:ilvl w:val="0"/>
          <w:numId w:val="3"/>
        </w:numPr>
        <w:rPr>
          <w:iCs/>
        </w:rPr>
      </w:pPr>
      <w:r>
        <w:t>Thirteen percent</w:t>
      </w:r>
      <w:r w:rsidR="00367D27" w:rsidRPr="00A525ED">
        <w:t xml:space="preserve"> (1</w:t>
      </w:r>
      <w:r>
        <w:t>3</w:t>
      </w:r>
      <w:r w:rsidR="00367D27" w:rsidRPr="00A525ED">
        <w:t xml:space="preserve">%) </w:t>
      </w:r>
      <w:r w:rsidR="0053244B" w:rsidRPr="00A525ED">
        <w:t xml:space="preserve">indicated </w:t>
      </w:r>
      <w:r w:rsidR="00781D6F" w:rsidRPr="00A525ED">
        <w:t>that</w:t>
      </w:r>
      <w:r w:rsidR="002B506C" w:rsidRPr="00A525ED">
        <w:t xml:space="preserve"> they want to know information about a specific </w:t>
      </w:r>
      <w:r w:rsidR="002B506C" w:rsidRPr="00FE19D0">
        <w:rPr>
          <w:i/>
          <w:iCs/>
        </w:rPr>
        <w:t>topic outside of those listed</w:t>
      </w:r>
      <w:r w:rsidR="00015C5B">
        <w:t>.</w:t>
      </w:r>
    </w:p>
    <w:p w14:paraId="42C54F8E" w14:textId="77777777" w:rsidR="00015C5B" w:rsidRPr="00015C5B" w:rsidRDefault="00015C5B" w:rsidP="00015C5B">
      <w:pPr>
        <w:ind w:left="360"/>
      </w:pPr>
      <w:r w:rsidRPr="00E60282">
        <w:t>Points made by those who selected</w:t>
      </w:r>
      <w:r w:rsidRPr="00015C5B">
        <w:rPr>
          <w:i/>
          <w:iCs/>
        </w:rPr>
        <w:t xml:space="preserve"> Other</w:t>
      </w:r>
      <w:r>
        <w:t>.</w:t>
      </w:r>
    </w:p>
    <w:p w14:paraId="2689C118" w14:textId="77777777" w:rsidR="00493B23" w:rsidRPr="00144DA5" w:rsidRDefault="00493B23">
      <w:pPr>
        <w:pStyle w:val="ListParagraph"/>
        <w:numPr>
          <w:ilvl w:val="1"/>
          <w:numId w:val="3"/>
        </w:numPr>
        <w:rPr>
          <w:i/>
        </w:rPr>
      </w:pPr>
      <w:r w:rsidRPr="00144DA5">
        <w:t>Information about what support is available and where and how to access it (13)</w:t>
      </w:r>
    </w:p>
    <w:p w14:paraId="0DC18CA4" w14:textId="77777777" w:rsidR="00493B23" w:rsidRPr="00144DA5" w:rsidRDefault="0037121C">
      <w:pPr>
        <w:pStyle w:val="ListParagraph"/>
        <w:numPr>
          <w:ilvl w:val="1"/>
          <w:numId w:val="3"/>
        </w:numPr>
        <w:rPr>
          <w:i/>
        </w:rPr>
      </w:pPr>
      <w:r w:rsidRPr="00144DA5">
        <w:t>Pr</w:t>
      </w:r>
      <w:r w:rsidR="00724AE4" w:rsidRPr="00144DA5">
        <w:t xml:space="preserve">oactively notifying and explaining changes </w:t>
      </w:r>
      <w:r w:rsidR="00E567AB" w:rsidRPr="00144DA5">
        <w:t>or upcoming plans</w:t>
      </w:r>
      <w:r w:rsidR="00724AE4" w:rsidRPr="00144DA5">
        <w:t xml:space="preserve"> to the community</w:t>
      </w:r>
      <w:r w:rsidR="00CA1F17" w:rsidRPr="00144DA5">
        <w:t xml:space="preserve">, ensuring that this communication is timely, accurate, readily available, and that </w:t>
      </w:r>
      <w:r w:rsidR="00144DA5" w:rsidRPr="00144DA5">
        <w:t>existing</w:t>
      </w:r>
      <w:r w:rsidR="00CA1F17" w:rsidRPr="00144DA5">
        <w:t xml:space="preserve"> information is </w:t>
      </w:r>
      <w:r w:rsidR="00144DA5" w:rsidRPr="00144DA5">
        <w:t>updated to reflect changes</w:t>
      </w:r>
      <w:r w:rsidR="00724AE4" w:rsidRPr="00144DA5">
        <w:t xml:space="preserve"> (6)</w:t>
      </w:r>
    </w:p>
    <w:p w14:paraId="553D17AA" w14:textId="77777777" w:rsidR="00724AE4" w:rsidRDefault="00724AE4">
      <w:pPr>
        <w:pStyle w:val="ListParagraph"/>
        <w:numPr>
          <w:ilvl w:val="1"/>
          <w:numId w:val="3"/>
        </w:numPr>
      </w:pPr>
      <w:r w:rsidRPr="00144DA5">
        <w:t>Information</w:t>
      </w:r>
      <w:r w:rsidR="001913A5">
        <w:t xml:space="preserve"> about how the system works, who is responsible for what, and rationale for decisions made (5)</w:t>
      </w:r>
    </w:p>
    <w:p w14:paraId="23C1B56B" w14:textId="77777777" w:rsidR="00331FA1" w:rsidRPr="004C4115" w:rsidRDefault="00BB54EE">
      <w:pPr>
        <w:pStyle w:val="ListParagraph"/>
        <w:numPr>
          <w:ilvl w:val="1"/>
          <w:numId w:val="3"/>
        </w:numPr>
      </w:pPr>
      <w:r>
        <w:t xml:space="preserve">Other ideas about </w:t>
      </w:r>
      <w:r w:rsidR="00B11348">
        <w:t xml:space="preserve">information </w:t>
      </w:r>
      <w:r>
        <w:t>were shared</w:t>
      </w:r>
      <w:r w:rsidR="00B11348">
        <w:t xml:space="preserve"> by less than five respondents each</w:t>
      </w:r>
      <w:r>
        <w:t>, including the following</w:t>
      </w:r>
      <w:r w:rsidR="00B11348">
        <w:t>:</w:t>
      </w:r>
      <w:r w:rsidR="0086442B">
        <w:t xml:space="preserve"> Being put in touch with someone who can address problems or answer questions; </w:t>
      </w:r>
      <w:r>
        <w:t>and</w:t>
      </w:r>
      <w:r w:rsidR="0086442B">
        <w:t xml:space="preserve"> </w:t>
      </w:r>
      <w:r w:rsidR="00F83350">
        <w:t>present</w:t>
      </w:r>
      <w:r>
        <w:t>ing</w:t>
      </w:r>
      <w:r w:rsidR="00F83350">
        <w:t xml:space="preserve"> information better so that people can more easily find what is relevant to them.</w:t>
      </w:r>
      <w:r w:rsidR="0088452C" w:rsidRPr="004C4115">
        <w:br w:type="page"/>
      </w:r>
    </w:p>
    <w:p w14:paraId="5959897C" w14:textId="77777777" w:rsidR="00A77876" w:rsidRDefault="007E24C3" w:rsidP="00331FA1">
      <w:pPr>
        <w:pStyle w:val="Heading5"/>
      </w:pPr>
      <w:r w:rsidRPr="00F85790">
        <w:t>2</w:t>
      </w:r>
      <w:r>
        <w:t xml:space="preserve">8. </w:t>
      </w:r>
      <w:r w:rsidR="00DA447D">
        <w:t xml:space="preserve">Improving access </w:t>
      </w:r>
      <w:r w:rsidR="00572798">
        <w:t xml:space="preserve">to </w:t>
      </w:r>
      <w:r w:rsidR="00DA447D">
        <w:t xml:space="preserve">and understanding of disability support information </w:t>
      </w:r>
    </w:p>
    <w:p w14:paraId="5AFC3C0D" w14:textId="77777777" w:rsidR="007E24C3" w:rsidRPr="00B46B8D" w:rsidRDefault="007E24C3" w:rsidP="007E24C3">
      <w:pPr>
        <w:rPr>
          <w:rFonts w:ascii="Roboto" w:hAnsi="Roboto"/>
          <w:lang w:eastAsia="en-NZ"/>
        </w:rPr>
      </w:pPr>
      <w:r w:rsidRPr="00B46B8D">
        <w:rPr>
          <w:rFonts w:ascii="Roboto" w:hAnsi="Roboto"/>
          <w:lang w:eastAsia="en-NZ"/>
        </w:rPr>
        <w:t>Respondents were asked</w:t>
      </w:r>
      <w:r w:rsidR="00006EB8" w:rsidRPr="00B46B8D">
        <w:rPr>
          <w:rFonts w:ascii="Roboto" w:hAnsi="Roboto"/>
          <w:lang w:eastAsia="en-NZ"/>
        </w:rPr>
        <w:t>:</w:t>
      </w:r>
      <w:r w:rsidRPr="00B46B8D">
        <w:rPr>
          <w:rFonts w:ascii="Roboto" w:hAnsi="Roboto"/>
          <w:lang w:eastAsia="en-NZ"/>
        </w:rPr>
        <w:t xml:space="preserve"> </w:t>
      </w:r>
      <w:r w:rsidR="00006EB8" w:rsidRPr="00572798">
        <w:t>What else could DSS do to make it easier for you to understand and access information about disability supports?</w:t>
      </w:r>
      <w:r w:rsidR="00F0404A" w:rsidRPr="00B46B8D">
        <w:rPr>
          <w:rFonts w:ascii="Roboto" w:hAnsi="Roboto"/>
          <w:lang w:eastAsia="en-NZ"/>
        </w:rPr>
        <w:t xml:space="preserve"> </w:t>
      </w:r>
      <w:r w:rsidR="00037BC5">
        <w:rPr>
          <w:rFonts w:ascii="Roboto" w:hAnsi="Roboto"/>
          <w:lang w:eastAsia="en-NZ"/>
        </w:rPr>
        <w:br/>
      </w:r>
      <w:r w:rsidR="00037BC5" w:rsidRPr="00CB5B7E">
        <w:rPr>
          <w:rFonts w:ascii="Roboto" w:hAnsi="Roboto"/>
          <w:bCs/>
          <w:lang w:eastAsia="en-NZ"/>
        </w:rPr>
        <w:t>Respondents could select:</w:t>
      </w:r>
      <w:r w:rsidR="00037BC5" w:rsidRPr="00DB6095">
        <w:rPr>
          <w:bCs/>
          <w:lang w:eastAsia="en-NZ"/>
        </w:rPr>
        <w:t xml:space="preserve"> </w:t>
      </w:r>
      <w:r w:rsidR="00037BC5">
        <w:rPr>
          <w:bCs/>
          <w:lang w:eastAsia="en-NZ"/>
        </w:rPr>
        <w:t>all that apply.</w:t>
      </w:r>
    </w:p>
    <w:p w14:paraId="1998AF0B" w14:textId="77777777" w:rsidR="00E748F7" w:rsidRPr="00E748F7" w:rsidRDefault="00E748F7">
      <w:pPr>
        <w:pStyle w:val="ListParagraph"/>
        <w:numPr>
          <w:ilvl w:val="0"/>
          <w:numId w:val="12"/>
        </w:numPr>
        <w:rPr>
          <w:i/>
          <w:iCs/>
          <w:lang w:eastAsia="en-NZ"/>
        </w:rPr>
      </w:pPr>
      <w:r w:rsidRPr="00E748F7">
        <w:rPr>
          <w:i/>
          <w:iCs/>
          <w:lang w:eastAsia="en-NZ"/>
        </w:rPr>
        <w:t>Provide clearer, simpler information</w:t>
      </w:r>
    </w:p>
    <w:p w14:paraId="117FF731" w14:textId="77777777" w:rsidR="00E748F7" w:rsidRPr="00E748F7" w:rsidRDefault="00E748F7">
      <w:pPr>
        <w:pStyle w:val="ListParagraph"/>
        <w:numPr>
          <w:ilvl w:val="0"/>
          <w:numId w:val="12"/>
        </w:numPr>
        <w:rPr>
          <w:i/>
          <w:iCs/>
          <w:lang w:eastAsia="en-NZ"/>
        </w:rPr>
      </w:pPr>
      <w:r w:rsidRPr="00E748F7">
        <w:rPr>
          <w:i/>
          <w:iCs/>
          <w:lang w:eastAsia="en-NZ"/>
        </w:rPr>
        <w:t>Make information easier to find on the DSS website</w:t>
      </w:r>
    </w:p>
    <w:p w14:paraId="753ABD22" w14:textId="77777777" w:rsidR="00E748F7" w:rsidRPr="00E748F7" w:rsidRDefault="00E748F7">
      <w:pPr>
        <w:pStyle w:val="ListParagraph"/>
        <w:numPr>
          <w:ilvl w:val="0"/>
          <w:numId w:val="12"/>
        </w:numPr>
        <w:rPr>
          <w:i/>
          <w:iCs/>
          <w:lang w:eastAsia="en-NZ"/>
        </w:rPr>
      </w:pPr>
      <w:r w:rsidRPr="00E748F7">
        <w:rPr>
          <w:i/>
          <w:iCs/>
          <w:lang w:eastAsia="en-NZ"/>
        </w:rPr>
        <w:t>Make information easier to find on DSS providers’ websites</w:t>
      </w:r>
    </w:p>
    <w:p w14:paraId="6976B33E" w14:textId="77777777" w:rsidR="00E748F7" w:rsidRPr="00E748F7" w:rsidRDefault="00E748F7">
      <w:pPr>
        <w:pStyle w:val="ListParagraph"/>
        <w:numPr>
          <w:ilvl w:val="0"/>
          <w:numId w:val="12"/>
        </w:numPr>
        <w:rPr>
          <w:i/>
          <w:iCs/>
          <w:lang w:eastAsia="en-NZ"/>
        </w:rPr>
      </w:pPr>
      <w:r w:rsidRPr="00E748F7">
        <w:rPr>
          <w:i/>
          <w:iCs/>
          <w:lang w:eastAsia="en-NZ"/>
        </w:rPr>
        <w:t>Provide information in more or different formats</w:t>
      </w:r>
    </w:p>
    <w:p w14:paraId="09C72EF6" w14:textId="77777777" w:rsidR="00E748F7" w:rsidRPr="00E748F7" w:rsidRDefault="00E748F7">
      <w:pPr>
        <w:pStyle w:val="ListParagraph"/>
        <w:numPr>
          <w:ilvl w:val="0"/>
          <w:numId w:val="12"/>
        </w:numPr>
        <w:rPr>
          <w:i/>
          <w:iCs/>
          <w:lang w:eastAsia="en-NZ"/>
        </w:rPr>
      </w:pPr>
      <w:r w:rsidRPr="00E748F7">
        <w:rPr>
          <w:i/>
          <w:iCs/>
          <w:lang w:eastAsia="en-NZ"/>
        </w:rPr>
        <w:t>Provide more community outreach or workshops</w:t>
      </w:r>
    </w:p>
    <w:p w14:paraId="39615A40" w14:textId="77777777" w:rsidR="00A77876" w:rsidRDefault="00E748F7">
      <w:pPr>
        <w:pStyle w:val="ListParagraph"/>
        <w:numPr>
          <w:ilvl w:val="0"/>
          <w:numId w:val="12"/>
        </w:numPr>
        <w:rPr>
          <w:i/>
          <w:iCs/>
          <w:lang w:eastAsia="en-NZ"/>
        </w:rPr>
      </w:pPr>
      <w:r w:rsidRPr="00E748F7">
        <w:rPr>
          <w:i/>
          <w:iCs/>
          <w:lang w:eastAsia="en-NZ"/>
        </w:rPr>
        <w:t>I don’t know</w:t>
      </w:r>
    </w:p>
    <w:p w14:paraId="66D01CA5" w14:textId="77777777" w:rsidR="00E94E8C" w:rsidRPr="00A77876" w:rsidRDefault="00E94E8C">
      <w:pPr>
        <w:pStyle w:val="ListParagraph"/>
        <w:numPr>
          <w:ilvl w:val="0"/>
          <w:numId w:val="12"/>
        </w:numPr>
        <w:rPr>
          <w:i/>
          <w:iCs/>
          <w:lang w:eastAsia="en-NZ"/>
        </w:rPr>
      </w:pPr>
      <w:r w:rsidRPr="00A77876">
        <w:rPr>
          <w:i/>
          <w:lang w:eastAsia="en-NZ"/>
        </w:rPr>
        <w:t>Other</w:t>
      </w:r>
    </w:p>
    <w:p w14:paraId="58E7C626" w14:textId="77777777" w:rsidR="007E24C3" w:rsidRPr="00A77876" w:rsidRDefault="007E24C3" w:rsidP="007E24C3">
      <w:pPr>
        <w:jc w:val="right"/>
        <w:rPr>
          <w:i/>
          <w:lang w:eastAsia="en-NZ"/>
        </w:rPr>
      </w:pPr>
      <w:r w:rsidRPr="00A77876">
        <w:rPr>
          <w:bCs/>
          <w:i/>
          <w:iCs/>
          <w:lang w:eastAsia="en-NZ"/>
        </w:rPr>
        <w:t>n</w:t>
      </w:r>
      <w:r w:rsidRPr="00A77876">
        <w:rPr>
          <w:bCs/>
          <w:lang w:eastAsia="en-NZ"/>
        </w:rPr>
        <w:t>=</w:t>
      </w:r>
      <w:r w:rsidR="00483DBE">
        <w:rPr>
          <w:bCs/>
          <w:lang w:eastAsia="en-NZ"/>
        </w:rPr>
        <w:t>285</w:t>
      </w:r>
    </w:p>
    <w:p w14:paraId="4EA98256" w14:textId="77777777" w:rsidR="00E877AB" w:rsidRDefault="00483DBE" w:rsidP="00E877AB">
      <w:pPr>
        <w:keepNext/>
      </w:pPr>
      <w:r>
        <w:rPr>
          <w:noProof/>
        </w:rPr>
        <w:drawing>
          <wp:inline distT="0" distB="0" distL="0" distR="0" wp14:anchorId="26F2EDC1" wp14:editId="31E8FAD5">
            <wp:extent cx="5831840" cy="3036711"/>
            <wp:effectExtent l="0" t="0" r="16510" b="11430"/>
            <wp:docPr id="1006999432" name="Chart 1">
              <a:extLst xmlns:a="http://schemas.openxmlformats.org/drawingml/2006/main">
                <a:ext uri="{FF2B5EF4-FFF2-40B4-BE49-F238E27FC236}">
                  <a16:creationId xmlns:a16="http://schemas.microsoft.com/office/drawing/2014/main" id="{AE51B2AB-8AF0-2906-50E6-688C6E94E98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57F9F19C" w14:textId="77777777" w:rsidR="006B1E3F" w:rsidRPr="0053667D" w:rsidRDefault="00E877AB" w:rsidP="00E877AB">
      <w:pPr>
        <w:pStyle w:val="Caption"/>
      </w:pPr>
      <w:bookmarkStart w:id="59" w:name="_Toc240981066"/>
      <w:r>
        <w:t xml:space="preserve">Chart </w:t>
      </w:r>
      <w:r w:rsidR="00C95F68">
        <w:fldChar w:fldCharType="begin"/>
      </w:r>
      <w:r w:rsidR="00C95F68">
        <w:instrText xml:space="preserve"> SEQ Chart \* ARABIC </w:instrText>
      </w:r>
      <w:r w:rsidR="00C95F68">
        <w:fldChar w:fldCharType="separate"/>
      </w:r>
      <w:r w:rsidR="00C95F68">
        <w:rPr>
          <w:noProof/>
        </w:rPr>
        <w:t>16</w:t>
      </w:r>
      <w:r w:rsidR="00C95F68">
        <w:rPr>
          <w:noProof/>
        </w:rPr>
        <w:fldChar w:fldCharType="end"/>
      </w:r>
      <w:r>
        <w:t xml:space="preserve"> </w:t>
      </w:r>
      <w:r w:rsidR="00724A68">
        <w:t>How could DSS</w:t>
      </w:r>
      <w:r w:rsidRPr="009D0512">
        <w:t xml:space="preserve"> make it easier </w:t>
      </w:r>
      <w:r>
        <w:t>to</w:t>
      </w:r>
      <w:r w:rsidRPr="009D0512">
        <w:t xml:space="preserve"> understand and access information about supports</w:t>
      </w:r>
      <w:bookmarkEnd w:id="59"/>
    </w:p>
    <w:p w14:paraId="2AB6DBBE" w14:textId="77777777" w:rsidR="007E24C3" w:rsidRPr="00266327" w:rsidRDefault="007E24C3" w:rsidP="00D012D2">
      <w:pPr>
        <w:pStyle w:val="Heading6"/>
      </w:pPr>
      <w:r w:rsidRPr="00E7204C">
        <w:t>Findings</w:t>
      </w:r>
    </w:p>
    <w:p w14:paraId="4418DB58" w14:textId="77777777" w:rsidR="00E7204C" w:rsidRPr="0081574E" w:rsidRDefault="00E7204C">
      <w:pPr>
        <w:pStyle w:val="ListParagraph"/>
        <w:numPr>
          <w:ilvl w:val="0"/>
          <w:numId w:val="3"/>
        </w:numPr>
        <w:spacing w:before="0" w:after="160" w:line="259" w:lineRule="auto"/>
      </w:pPr>
      <w:r w:rsidRPr="0081574E">
        <w:rPr>
          <w:i/>
          <w:iCs/>
        </w:rPr>
        <w:t>Providing clearer and simpler information</w:t>
      </w:r>
      <w:r w:rsidR="00822CC2" w:rsidRPr="0081574E">
        <w:t xml:space="preserve"> </w:t>
      </w:r>
      <w:r w:rsidR="005C563D" w:rsidRPr="0081574E">
        <w:t xml:space="preserve">(selected by </w:t>
      </w:r>
      <w:r w:rsidR="009677D3" w:rsidRPr="0081574E">
        <w:t>5</w:t>
      </w:r>
      <w:r w:rsidR="00AC20EF" w:rsidRPr="0081574E">
        <w:t>6</w:t>
      </w:r>
      <w:r w:rsidR="005C563D" w:rsidRPr="0081574E">
        <w:t xml:space="preserve">%) </w:t>
      </w:r>
      <w:r w:rsidR="00822CC2" w:rsidRPr="0081574E">
        <w:t xml:space="preserve">and </w:t>
      </w:r>
      <w:r w:rsidR="00822CC2" w:rsidRPr="0081574E">
        <w:rPr>
          <w:i/>
          <w:iCs/>
        </w:rPr>
        <w:t>making information easier to find on the DSS website</w:t>
      </w:r>
      <w:r w:rsidR="00822CC2" w:rsidRPr="0081574E">
        <w:t xml:space="preserve"> </w:t>
      </w:r>
      <w:r w:rsidR="005C563D" w:rsidRPr="0081574E">
        <w:t>(selected by 5</w:t>
      </w:r>
      <w:r w:rsidR="0081574E" w:rsidRPr="0081574E">
        <w:t>3</w:t>
      </w:r>
      <w:r w:rsidR="005C563D" w:rsidRPr="0081574E">
        <w:t xml:space="preserve">%) </w:t>
      </w:r>
      <w:r w:rsidR="00822CC2" w:rsidRPr="0081574E">
        <w:t>were the</w:t>
      </w:r>
      <w:r w:rsidR="005C563D" w:rsidRPr="0081574E">
        <w:t xml:space="preserve"> most frequently selected </w:t>
      </w:r>
      <w:r w:rsidR="00887618" w:rsidRPr="0081574E">
        <w:t>ways to improve information comprehension and access, both selected by over half of</w:t>
      </w:r>
      <w:r w:rsidR="00863537" w:rsidRPr="0081574E">
        <w:t xml:space="preserve"> respondents.</w:t>
      </w:r>
    </w:p>
    <w:p w14:paraId="08A39836" w14:textId="77777777" w:rsidR="00E7204C" w:rsidRPr="007671EC" w:rsidRDefault="00F6152C">
      <w:pPr>
        <w:pStyle w:val="ListParagraph"/>
        <w:numPr>
          <w:ilvl w:val="0"/>
          <w:numId w:val="3"/>
        </w:numPr>
        <w:spacing w:before="0" w:after="160" w:line="259" w:lineRule="auto"/>
      </w:pPr>
      <w:r w:rsidRPr="00967C70">
        <w:t>Similarly,</w:t>
      </w:r>
      <w:r w:rsidRPr="007671EC">
        <w:rPr>
          <w:i/>
          <w:iCs/>
        </w:rPr>
        <w:t xml:space="preserve"> </w:t>
      </w:r>
      <w:r w:rsidR="00967C70">
        <w:rPr>
          <w:i/>
          <w:iCs/>
        </w:rPr>
        <w:t>m</w:t>
      </w:r>
      <w:r w:rsidR="00863537" w:rsidRPr="007671EC">
        <w:rPr>
          <w:i/>
          <w:iCs/>
        </w:rPr>
        <w:t>aking information easier to</w:t>
      </w:r>
      <w:r w:rsidR="00863537" w:rsidRPr="007671EC">
        <w:t xml:space="preserve"> </w:t>
      </w:r>
      <w:r w:rsidR="00863537" w:rsidRPr="007671EC">
        <w:rPr>
          <w:i/>
          <w:iCs/>
        </w:rPr>
        <w:t>find</w:t>
      </w:r>
      <w:r w:rsidR="003D49C5" w:rsidRPr="007671EC">
        <w:t xml:space="preserve"> and </w:t>
      </w:r>
      <w:r w:rsidR="00863537" w:rsidRPr="007671EC">
        <w:rPr>
          <w:i/>
          <w:iCs/>
        </w:rPr>
        <w:t xml:space="preserve">providing more </w:t>
      </w:r>
      <w:r w:rsidR="003D49C5" w:rsidRPr="007671EC">
        <w:rPr>
          <w:i/>
          <w:iCs/>
        </w:rPr>
        <w:t xml:space="preserve">in-person community outreach opportunities </w:t>
      </w:r>
      <w:r w:rsidR="003D49C5" w:rsidRPr="007671EC">
        <w:t xml:space="preserve">were also </w:t>
      </w:r>
      <w:r w:rsidR="009B40E3" w:rsidRPr="007671EC">
        <w:t>commonly supported by respondents</w:t>
      </w:r>
      <w:r w:rsidR="00B54AF8" w:rsidRPr="007671EC">
        <w:t xml:space="preserve"> (45% and 44% respectively.)</w:t>
      </w:r>
    </w:p>
    <w:p w14:paraId="07130FE9" w14:textId="77777777" w:rsidR="009677D3" w:rsidRPr="007671EC" w:rsidRDefault="007671EC">
      <w:pPr>
        <w:pStyle w:val="ListParagraph"/>
        <w:numPr>
          <w:ilvl w:val="0"/>
          <w:numId w:val="3"/>
        </w:numPr>
        <w:spacing w:before="0" w:after="160" w:line="259" w:lineRule="auto"/>
      </w:pPr>
      <w:r w:rsidRPr="007671EC">
        <w:t>A quarter of</w:t>
      </w:r>
      <w:r w:rsidR="00B7355C" w:rsidRPr="007671EC">
        <w:t xml:space="preserve"> respondents (2</w:t>
      </w:r>
      <w:r w:rsidRPr="007671EC">
        <w:t>5</w:t>
      </w:r>
      <w:r w:rsidR="00B7355C" w:rsidRPr="007671EC">
        <w:t xml:space="preserve">%) selected </w:t>
      </w:r>
      <w:r w:rsidR="00967C70">
        <w:rPr>
          <w:i/>
          <w:iCs/>
        </w:rPr>
        <w:t>p</w:t>
      </w:r>
      <w:r w:rsidR="00B7355C" w:rsidRPr="007671EC">
        <w:rPr>
          <w:i/>
          <w:iCs/>
        </w:rPr>
        <w:t>rovide information in more or different formats.</w:t>
      </w:r>
    </w:p>
    <w:p w14:paraId="01560B48" w14:textId="77777777" w:rsidR="0070029D" w:rsidRDefault="00C26DA0">
      <w:pPr>
        <w:pStyle w:val="ListParagraph"/>
        <w:numPr>
          <w:ilvl w:val="0"/>
          <w:numId w:val="3"/>
        </w:numPr>
        <w:spacing w:before="0" w:after="160" w:line="259" w:lineRule="auto"/>
      </w:pPr>
      <w:r w:rsidRPr="0072730E">
        <w:rPr>
          <w:color w:val="000000" w:themeColor="text1"/>
        </w:rPr>
        <w:t xml:space="preserve">One in five respondents (20%) </w:t>
      </w:r>
      <w:r w:rsidR="0072730E">
        <w:rPr>
          <w:color w:val="000000" w:themeColor="text1"/>
        </w:rPr>
        <w:t xml:space="preserve">selected </w:t>
      </w:r>
      <w:r w:rsidR="0072730E" w:rsidRPr="0072730E">
        <w:rPr>
          <w:i/>
          <w:iCs/>
          <w:color w:val="000000" w:themeColor="text1"/>
        </w:rPr>
        <w:t>Other</w:t>
      </w:r>
      <w:r w:rsidR="00015C5B">
        <w:t>.</w:t>
      </w:r>
    </w:p>
    <w:p w14:paraId="5CFB6E05" w14:textId="77777777" w:rsidR="00C70102" w:rsidRDefault="00C70102" w:rsidP="00C70102">
      <w:pPr>
        <w:pStyle w:val="ListParagraph"/>
        <w:spacing w:before="0" w:after="160" w:line="259" w:lineRule="auto"/>
        <w:rPr>
          <w:color w:val="000000" w:themeColor="text1"/>
        </w:rPr>
      </w:pPr>
    </w:p>
    <w:p w14:paraId="34B89DBE" w14:textId="77777777" w:rsidR="00C70102" w:rsidRDefault="00C70102" w:rsidP="00C70102">
      <w:pPr>
        <w:pStyle w:val="ListParagraph"/>
        <w:spacing w:before="0" w:after="160" w:line="259" w:lineRule="auto"/>
        <w:rPr>
          <w:color w:val="000000" w:themeColor="text1"/>
        </w:rPr>
      </w:pPr>
    </w:p>
    <w:p w14:paraId="298864DB" w14:textId="77777777" w:rsidR="00C70102" w:rsidRPr="0072730E" w:rsidRDefault="00C70102" w:rsidP="00290034">
      <w:pPr>
        <w:pStyle w:val="ListParagraph"/>
        <w:spacing w:before="0" w:after="160" w:line="259" w:lineRule="auto"/>
      </w:pPr>
    </w:p>
    <w:p w14:paraId="7091EF6F" w14:textId="77777777" w:rsidR="00015C5B" w:rsidRPr="0072730E" w:rsidRDefault="0072730E" w:rsidP="0072730E">
      <w:pPr>
        <w:ind w:left="423"/>
      </w:pPr>
      <w:r w:rsidRPr="00E60282">
        <w:t>Points made by those who selected</w:t>
      </w:r>
      <w:r w:rsidRPr="0072730E">
        <w:rPr>
          <w:i/>
          <w:iCs/>
        </w:rPr>
        <w:t xml:space="preserve"> Other</w:t>
      </w:r>
      <w:r>
        <w:t>.</w:t>
      </w:r>
    </w:p>
    <w:p w14:paraId="299B7946" w14:textId="77777777" w:rsidR="00DF3E33" w:rsidRPr="00DF3E33" w:rsidRDefault="00EF0D77">
      <w:pPr>
        <w:pStyle w:val="ListParagraph"/>
        <w:numPr>
          <w:ilvl w:val="1"/>
          <w:numId w:val="37"/>
        </w:numPr>
        <w:rPr>
          <w:i/>
          <w:iCs/>
        </w:rPr>
      </w:pPr>
      <w:r w:rsidRPr="00DF3E33">
        <w:t xml:space="preserve">Provide a navigator role, </w:t>
      </w:r>
      <w:r w:rsidR="0087639E" w:rsidRPr="00DF3E33">
        <w:t xml:space="preserve">someone to help with accessing supports, </w:t>
      </w:r>
      <w:r w:rsidRPr="00DF3E33">
        <w:t>or</w:t>
      </w:r>
      <w:r w:rsidR="0087639E" w:rsidRPr="00DF3E33">
        <w:t xml:space="preserve"> consolidate cross-agency processes and information into a ‘one stop shop</w:t>
      </w:r>
      <w:r w:rsidR="00DF3E33" w:rsidRPr="00DF3E33">
        <w:t xml:space="preserve">’ </w:t>
      </w:r>
      <w:r w:rsidR="00DF3E33">
        <w:t>(7)</w:t>
      </w:r>
    </w:p>
    <w:p w14:paraId="4C884753" w14:textId="77777777" w:rsidR="00DF3E33" w:rsidRPr="00DF3E33" w:rsidRDefault="00DF3E33">
      <w:pPr>
        <w:pStyle w:val="ListParagraph"/>
        <w:numPr>
          <w:ilvl w:val="1"/>
          <w:numId w:val="37"/>
        </w:numPr>
        <w:rPr>
          <w:i/>
          <w:iCs/>
        </w:rPr>
      </w:pPr>
      <w:r>
        <w:t xml:space="preserve">Ensure </w:t>
      </w:r>
      <w:r w:rsidRPr="00BB54EE">
        <w:t xml:space="preserve">that people are able to contact a real person directly, either </w:t>
      </w:r>
      <w:r w:rsidR="0025217B">
        <w:t>via</w:t>
      </w:r>
      <w:r w:rsidRPr="00BB54EE">
        <w:t xml:space="preserve"> phone, email, or in-person (</w:t>
      </w:r>
      <w:r w:rsidR="00452AA5" w:rsidRPr="00BB54EE">
        <w:t>7)</w:t>
      </w:r>
    </w:p>
    <w:p w14:paraId="23250D47" w14:textId="77777777" w:rsidR="007571BB" w:rsidRPr="00BB54EE" w:rsidRDefault="0025217B">
      <w:pPr>
        <w:pStyle w:val="ListParagraph"/>
        <w:numPr>
          <w:ilvl w:val="1"/>
          <w:numId w:val="37"/>
        </w:numPr>
        <w:rPr>
          <w:i/>
          <w:iCs/>
        </w:rPr>
      </w:pPr>
      <w:r>
        <w:t>Ensure</w:t>
      </w:r>
      <w:r w:rsidR="00DC0F3F">
        <w:t xml:space="preserve"> that all</w:t>
      </w:r>
      <w:r>
        <w:t xml:space="preserve"> information</w:t>
      </w:r>
      <w:r w:rsidR="00DC0F3F">
        <w:t xml:space="preserve"> provided</w:t>
      </w:r>
      <w:r>
        <w:t xml:space="preserve"> is up-to-date and accurate (6)</w:t>
      </w:r>
    </w:p>
    <w:p w14:paraId="5F7B1344" w14:textId="77777777" w:rsidR="00144F0D" w:rsidRPr="00144F0D" w:rsidRDefault="002476A2">
      <w:pPr>
        <w:pStyle w:val="ListParagraph"/>
        <w:numPr>
          <w:ilvl w:val="1"/>
          <w:numId w:val="37"/>
        </w:numPr>
        <w:rPr>
          <w:i/>
          <w:iCs/>
        </w:rPr>
      </w:pPr>
      <w:r>
        <w:t xml:space="preserve">Inform community groups of changes or use them as a source for </w:t>
      </w:r>
      <w:r w:rsidR="00D52C97">
        <w:t>spreading information for better outreach (6)</w:t>
      </w:r>
    </w:p>
    <w:p w14:paraId="0F9EF392" w14:textId="77777777" w:rsidR="00D52C97" w:rsidRPr="00D52C97" w:rsidRDefault="00D52C97">
      <w:pPr>
        <w:pStyle w:val="ListParagraph"/>
        <w:numPr>
          <w:ilvl w:val="1"/>
          <w:numId w:val="37"/>
        </w:numPr>
        <w:rPr>
          <w:i/>
          <w:iCs/>
        </w:rPr>
      </w:pPr>
      <w:r>
        <w:t>Provide more information and guidance about what is available and how to access it</w:t>
      </w:r>
      <w:r w:rsidR="003F5F85">
        <w:t xml:space="preserve"> (5)</w:t>
      </w:r>
    </w:p>
    <w:p w14:paraId="5FF2CFAD" w14:textId="77777777" w:rsidR="00D52C97" w:rsidRPr="00D52C97" w:rsidRDefault="00D52C97">
      <w:pPr>
        <w:pStyle w:val="ListParagraph"/>
        <w:numPr>
          <w:ilvl w:val="1"/>
          <w:numId w:val="37"/>
        </w:numPr>
        <w:rPr>
          <w:i/>
          <w:iCs/>
        </w:rPr>
      </w:pPr>
      <w:r>
        <w:t>Simplify and clarify information and processes (5)</w:t>
      </w:r>
    </w:p>
    <w:p w14:paraId="0115FD10" w14:textId="77777777" w:rsidR="009677D3" w:rsidRPr="0053667D" w:rsidRDefault="00D52C97">
      <w:pPr>
        <w:pStyle w:val="ListParagraph"/>
        <w:numPr>
          <w:ilvl w:val="1"/>
          <w:numId w:val="37"/>
        </w:numPr>
        <w:rPr>
          <w:i/>
        </w:rPr>
      </w:pPr>
      <w:r>
        <w:t>Other comments shared by less than five respondents each included the following:</w:t>
      </w:r>
      <w:r w:rsidR="003C0F66">
        <w:t xml:space="preserve"> provide </w:t>
      </w:r>
      <w:r w:rsidR="00DC7F96">
        <w:t xml:space="preserve">information in </w:t>
      </w:r>
      <w:r w:rsidR="003C0F66">
        <w:t xml:space="preserve">accessible </w:t>
      </w:r>
      <w:r w:rsidR="00DC7F96">
        <w:t>and varied formats; stop changing things; address fragmentation</w:t>
      </w:r>
      <w:r w:rsidR="00557F71">
        <w:t xml:space="preserve"> and inconsistency of information</w:t>
      </w:r>
      <w:r w:rsidR="00DC7F96">
        <w:t xml:space="preserve"> across agencies</w:t>
      </w:r>
      <w:r w:rsidR="00557F71">
        <w:t xml:space="preserve">; </w:t>
      </w:r>
      <w:r w:rsidR="005D66F1">
        <w:t>ensure that services and providers operate transparently and provide information to users.</w:t>
      </w:r>
      <w:r w:rsidR="009677D3" w:rsidRPr="007671EC">
        <w:br w:type="page"/>
      </w:r>
    </w:p>
    <w:p w14:paraId="439A00CA" w14:textId="77777777" w:rsidR="00D862F6" w:rsidRPr="0008055A" w:rsidRDefault="00D862F6" w:rsidP="0008055A">
      <w:pPr>
        <w:pStyle w:val="Heading5"/>
      </w:pPr>
      <w:r w:rsidRPr="0008055A">
        <w:t>2</w:t>
      </w:r>
      <w:r w:rsidR="009467BC" w:rsidRPr="0008055A">
        <w:t>9</w:t>
      </w:r>
      <w:r w:rsidR="002F3C0F" w:rsidRPr="0008055A">
        <w:t>.</w:t>
      </w:r>
      <w:r w:rsidRPr="0008055A">
        <w:t xml:space="preserve"> </w:t>
      </w:r>
      <w:r w:rsidR="00930000">
        <w:t xml:space="preserve">Improving the experience of navigating support </w:t>
      </w:r>
      <w:r w:rsidR="003A096C">
        <w:tab/>
      </w:r>
      <w:r w:rsidR="003A096C">
        <w:tab/>
        <w:t>6</w:t>
      </w:r>
      <w:r w:rsidR="00D37CBA">
        <w:t>5</w:t>
      </w:r>
      <w:r w:rsidR="003A096C">
        <w:t>0</w:t>
      </w:r>
      <w:r w:rsidR="00D37CBA">
        <w:t>+</w:t>
      </w:r>
      <w:r w:rsidR="003A096C">
        <w:t xml:space="preserve"> comments</w:t>
      </w:r>
    </w:p>
    <w:p w14:paraId="061D2525" w14:textId="77777777" w:rsidR="00B45124" w:rsidRDefault="00D862F6" w:rsidP="00B45124">
      <w:r w:rsidRPr="00B46B8D">
        <w:rPr>
          <w:rFonts w:ascii="Roboto" w:hAnsi="Roboto"/>
          <w:bCs/>
        </w:rPr>
        <w:t>Respondents were asked</w:t>
      </w:r>
      <w:r w:rsidRPr="000A1B46">
        <w:t xml:space="preserve">: </w:t>
      </w:r>
      <w:r w:rsidR="000A1B46" w:rsidRPr="00DE7E8C">
        <w:rPr>
          <w:i/>
          <w:iCs/>
        </w:rPr>
        <w:t>What would make it easier to navigate the support for disabled people provided by DSS and other government agencies or community groups?</w:t>
      </w:r>
    </w:p>
    <w:p w14:paraId="2726C0A1" w14:textId="77777777" w:rsidR="00FF5061" w:rsidRDefault="00527C71" w:rsidP="00F65645">
      <w:pPr>
        <w:pStyle w:val="Heading8"/>
      </w:pPr>
      <w:r>
        <w:t xml:space="preserve">Clear and accessible </w:t>
      </w:r>
      <w:r w:rsidR="003C2CDD">
        <w:t>i</w:t>
      </w:r>
      <w:r w:rsidR="00ED7518">
        <w:t>nformation</w:t>
      </w:r>
      <w:r w:rsidR="003C2CDD">
        <w:t xml:space="preserve"> </w:t>
      </w:r>
      <w:r w:rsidR="00FF5061">
        <w:t>(145)</w:t>
      </w:r>
    </w:p>
    <w:p w14:paraId="14B89F35" w14:textId="77777777" w:rsidR="00A2551F" w:rsidRPr="00F65645" w:rsidRDefault="00AE0ECC" w:rsidP="00A2551F">
      <w:r>
        <w:t xml:space="preserve">A large </w:t>
      </w:r>
      <w:r w:rsidR="00DF48E1">
        <w:t>number</w:t>
      </w:r>
      <w:r>
        <w:t xml:space="preserve"> of people </w:t>
      </w:r>
      <w:r w:rsidR="00346C21">
        <w:t xml:space="preserve">stated they </w:t>
      </w:r>
      <w:r w:rsidR="00DF48E1">
        <w:t>want to see</w:t>
      </w:r>
      <w:r w:rsidR="0025379D">
        <w:t xml:space="preserve"> DSS provide </w:t>
      </w:r>
      <w:r w:rsidR="000C4E14">
        <w:t xml:space="preserve">clear, </w:t>
      </w:r>
      <w:r w:rsidR="00343974">
        <w:t>easy to understand</w:t>
      </w:r>
      <w:r w:rsidR="00DB5244">
        <w:t xml:space="preserve">, easy to find </w:t>
      </w:r>
      <w:r w:rsidR="0025379D">
        <w:t>information</w:t>
      </w:r>
      <w:r w:rsidR="00DB5244">
        <w:t xml:space="preserve"> in a variety of </w:t>
      </w:r>
      <w:r w:rsidR="000C4E14">
        <w:t>formats and mediums that show</w:t>
      </w:r>
      <w:r w:rsidR="007A34F3">
        <w:t>s</w:t>
      </w:r>
      <w:r w:rsidR="000C4E14">
        <w:t xml:space="preserve"> people</w:t>
      </w:r>
      <w:r w:rsidR="00B030C3">
        <w:t xml:space="preserve"> </w:t>
      </w:r>
      <w:r w:rsidR="00343974">
        <w:t xml:space="preserve">how the system works, </w:t>
      </w:r>
      <w:r w:rsidR="00B030C3">
        <w:t xml:space="preserve">what supports are </w:t>
      </w:r>
      <w:r w:rsidR="000A390B">
        <w:t>available, and</w:t>
      </w:r>
      <w:r w:rsidR="00B030C3">
        <w:t xml:space="preserve"> how to access them</w:t>
      </w:r>
      <w:r w:rsidR="000A390B">
        <w:t xml:space="preserve">. </w:t>
      </w:r>
      <w:r w:rsidR="000C4E14">
        <w:t>C</w:t>
      </w:r>
      <w:r w:rsidR="00692B35">
        <w:t xml:space="preserve">omments </w:t>
      </w:r>
      <w:r w:rsidR="00FE6F1A">
        <w:t>generally emphasised the importance of clear, accessible information</w:t>
      </w:r>
      <w:r w:rsidR="00EF2AE3">
        <w:t xml:space="preserve"> when</w:t>
      </w:r>
      <w:r w:rsidR="00337D31">
        <w:t xml:space="preserve"> </w:t>
      </w:r>
      <w:r w:rsidR="00EF2AE3">
        <w:t>navigating supports</w:t>
      </w:r>
      <w:r w:rsidR="00337D31">
        <w:t>, as well as it being the basis for informed decision-making.</w:t>
      </w:r>
    </w:p>
    <w:p w14:paraId="09C06902" w14:textId="77777777" w:rsidR="00FE6F1A" w:rsidRDefault="00A2551F" w:rsidP="00751BF5">
      <w:pPr>
        <w:pStyle w:val="Quote"/>
      </w:pPr>
      <w:r w:rsidRPr="00A2551F">
        <w:t>Good information is a critical part of enabling choice and control. People cannot make informed decisions about their supports if they do not understand what services are available or how to access them.</w:t>
      </w:r>
    </w:p>
    <w:p w14:paraId="35892068" w14:textId="77777777" w:rsidR="00EF2AE3" w:rsidRDefault="00EF2AE3" w:rsidP="00EF2AE3">
      <w:pPr>
        <w:pStyle w:val="Quote"/>
      </w:pPr>
      <w:r w:rsidRPr="00EF2AE3">
        <w:t>Accessible information is not simply a format. It is a way of ensuring people have the opportunity to understand their rights, explore choices and participate meaningfully in decisions about their own lives. Information should support supported decision-making by ensuring people have access to the information, time, communication supports and trusted people they need to express their views, make choices and participate in decisions that affect their lives.</w:t>
      </w:r>
    </w:p>
    <w:p w14:paraId="68AD15D6" w14:textId="77777777" w:rsidR="007F38A0" w:rsidRDefault="007A34F3" w:rsidP="00AC7557">
      <w:r>
        <w:t xml:space="preserve">People wanted greater clarity and simpler information provided </w:t>
      </w:r>
      <w:r w:rsidR="008F4402">
        <w:t>about processes for accessing supports,</w:t>
      </w:r>
      <w:r w:rsidR="004A5584">
        <w:t xml:space="preserve"> eligibility for supports,</w:t>
      </w:r>
      <w:r w:rsidR="007F38A0">
        <w:t xml:space="preserve"> what different agencies are responsible for, </w:t>
      </w:r>
      <w:r w:rsidR="008F4402">
        <w:t>as well as a clear directory of what supports are available</w:t>
      </w:r>
      <w:r w:rsidR="004A5584">
        <w:t xml:space="preserve"> in different circumstances</w:t>
      </w:r>
      <w:r w:rsidR="0063625F">
        <w:t xml:space="preserve">. </w:t>
      </w:r>
      <w:r w:rsidR="00C37489">
        <w:t xml:space="preserve">People </w:t>
      </w:r>
      <w:r w:rsidR="007F38A0">
        <w:t xml:space="preserve">expressed the need for a </w:t>
      </w:r>
      <w:r w:rsidR="00F627B5">
        <w:t>clear, documented process</w:t>
      </w:r>
      <w:r w:rsidR="00FE0203">
        <w:t>es for accessing supports,</w:t>
      </w:r>
      <w:r w:rsidR="00F627B5">
        <w:t xml:space="preserve"> including </w:t>
      </w:r>
      <w:r w:rsidR="00FE0203">
        <w:t>instructions or a flow chart of the steps involved and who to contact.</w:t>
      </w:r>
    </w:p>
    <w:p w14:paraId="532BADB3" w14:textId="77777777" w:rsidR="005E74B1" w:rsidRDefault="00AC7557" w:rsidP="00E3538A">
      <w:pPr>
        <w:pStyle w:val="Quote"/>
      </w:pPr>
      <w:r w:rsidRPr="00AC7557">
        <w:t>Clear information about: What supports are available.</w:t>
      </w:r>
      <w:r>
        <w:t xml:space="preserve"> </w:t>
      </w:r>
      <w:r w:rsidRPr="00AC7557">
        <w:t>How to access them.</w:t>
      </w:r>
      <w:r>
        <w:t xml:space="preserve"> </w:t>
      </w:r>
      <w:r w:rsidRPr="00AC7557">
        <w:t>Eligibility requirements.</w:t>
      </w:r>
      <w:r>
        <w:t xml:space="preserve"> </w:t>
      </w:r>
      <w:r w:rsidRPr="00AC7557">
        <w:t>Why decisions have been made.</w:t>
      </w:r>
    </w:p>
    <w:p w14:paraId="4DB388A3" w14:textId="77777777" w:rsidR="00A55B53" w:rsidRDefault="00A55B53" w:rsidP="00A55B53">
      <w:pPr>
        <w:pStyle w:val="Quote"/>
      </w:pPr>
      <w:r w:rsidRPr="00A55B53">
        <w:t>I have a vision impairment and prefer being emailed for information</w:t>
      </w:r>
      <w:r>
        <w:t xml:space="preserve">. […] </w:t>
      </w:r>
      <w:r w:rsidRPr="00A55B53">
        <w:t>Instead of reading pages and pages, I would prefer to know up front what is required of me. I don’t want the point of the communication to be dumped in the last paragraph after pages and pages of text.</w:t>
      </w:r>
    </w:p>
    <w:p w14:paraId="7B8DC288" w14:textId="77777777" w:rsidR="0099485A" w:rsidRPr="00622C2C" w:rsidRDefault="00175197" w:rsidP="00FF5061">
      <w:pPr>
        <w:rPr>
          <w:lang w:val="en-AU"/>
        </w:rPr>
      </w:pPr>
      <w:r>
        <w:rPr>
          <w:lang w:val="en-AU"/>
        </w:rPr>
        <w:t xml:space="preserve">Comments related a variety of issues with current information and communication processes, with </w:t>
      </w:r>
      <w:r w:rsidR="00622C2C">
        <w:rPr>
          <w:lang w:val="en-AU"/>
        </w:rPr>
        <w:t xml:space="preserve">people indicating </w:t>
      </w:r>
      <w:r w:rsidR="0099485A">
        <w:rPr>
          <w:lang w:val="en-AU"/>
        </w:rPr>
        <w:t xml:space="preserve">that current </w:t>
      </w:r>
      <w:r w:rsidR="00362CB3">
        <w:t xml:space="preserve">information </w:t>
      </w:r>
      <w:r w:rsidR="0012558E">
        <w:t>can be</w:t>
      </w:r>
      <w:r w:rsidR="00362CB3">
        <w:t xml:space="preserve"> unclear</w:t>
      </w:r>
      <w:r w:rsidR="0099485A">
        <w:t xml:space="preserve">, </w:t>
      </w:r>
      <w:r w:rsidR="00BA3DCA">
        <w:t xml:space="preserve">that </w:t>
      </w:r>
      <w:r w:rsidR="0086143D">
        <w:t>it’s</w:t>
      </w:r>
      <w:r w:rsidR="00BA3DCA">
        <w:t xml:space="preserve"> difficult to keep up with changing </w:t>
      </w:r>
      <w:r w:rsidR="0086143D">
        <w:t xml:space="preserve">guidelines and find up-to-date information, </w:t>
      </w:r>
      <w:r w:rsidR="00250764">
        <w:t xml:space="preserve">and </w:t>
      </w:r>
      <w:r w:rsidR="0012558E">
        <w:t>that there were</w:t>
      </w:r>
      <w:r w:rsidR="00250764">
        <w:t xml:space="preserve"> inconsistencies or ambiguity in the use of important terms. </w:t>
      </w:r>
      <w:r w:rsidR="00784B20">
        <w:t xml:space="preserve">People </w:t>
      </w:r>
      <w:r w:rsidR="00250764">
        <w:t xml:space="preserve">also described having to read through large amounts of text </w:t>
      </w:r>
      <w:r w:rsidR="002B31CB">
        <w:t>to find relevant information</w:t>
      </w:r>
      <w:r>
        <w:t>.</w:t>
      </w:r>
    </w:p>
    <w:p w14:paraId="086CDC23" w14:textId="77777777" w:rsidR="00226452" w:rsidRPr="00226452" w:rsidRDefault="00226452" w:rsidP="00226452">
      <w:pPr>
        <w:pStyle w:val="Quote"/>
      </w:pPr>
      <w:r w:rsidRPr="00226452">
        <w:t>Hard to find information at the DSS website, hard to search</w:t>
      </w:r>
      <w:r w:rsidR="001D79CA">
        <w:t>.</w:t>
      </w:r>
    </w:p>
    <w:p w14:paraId="5345E096" w14:textId="77777777" w:rsidR="00FF4B57" w:rsidRDefault="00FF4B57" w:rsidP="00226452">
      <w:pPr>
        <w:pStyle w:val="Quote"/>
      </w:pPr>
      <w:r w:rsidRPr="00FF4B57">
        <w:t>Better information, less use of the same terms for different things, clearer processes, better information on socials</w:t>
      </w:r>
      <w:r w:rsidR="001D79CA">
        <w:t>.</w:t>
      </w:r>
    </w:p>
    <w:p w14:paraId="3AC5CB56" w14:textId="77777777" w:rsidR="00193D9F" w:rsidRPr="00193D9F" w:rsidRDefault="00193D9F" w:rsidP="00226452">
      <w:pPr>
        <w:pStyle w:val="Quote"/>
      </w:pPr>
      <w:r w:rsidRPr="00193D9F">
        <w:t>DSS website is bureaucratic and dry.</w:t>
      </w:r>
      <w:r>
        <w:t xml:space="preserve"> </w:t>
      </w:r>
      <w:r w:rsidRPr="00193D9F">
        <w:t>Some social media but mainly the community.</w:t>
      </w:r>
      <w:r>
        <w:t xml:space="preserve"> </w:t>
      </w:r>
      <w:r w:rsidRPr="00193D9F">
        <w:t>It is difficult to navigate through various websites because they constantly change.</w:t>
      </w:r>
      <w:r>
        <w:t xml:space="preserve"> </w:t>
      </w:r>
      <w:r w:rsidRPr="00193D9F">
        <w:t>Websites have a lot of fluff – get to the point.</w:t>
      </w:r>
    </w:p>
    <w:p w14:paraId="51166AD9" w14:textId="77777777" w:rsidR="004F2C3A" w:rsidRDefault="002D7D1C" w:rsidP="00414E01">
      <w:r>
        <w:t xml:space="preserve">The other main point emphasised in comments was that information should be provided in a variety of accessible formats and use plain language to ensure </w:t>
      </w:r>
      <w:r w:rsidR="00BE5442">
        <w:t>all service users can access and understand it.</w:t>
      </w:r>
      <w:r w:rsidR="006B0423">
        <w:t xml:space="preserve"> </w:t>
      </w:r>
      <w:r w:rsidR="00955B65">
        <w:t xml:space="preserve">Comments </w:t>
      </w:r>
      <w:r w:rsidR="00C5273B">
        <w:t xml:space="preserve">listed </w:t>
      </w:r>
      <w:r w:rsidR="00955B65">
        <w:t xml:space="preserve">a </w:t>
      </w:r>
      <w:r w:rsidR="006B0423">
        <w:t>variety of accessible formats</w:t>
      </w:r>
      <w:r w:rsidR="00C5273B">
        <w:t xml:space="preserve"> to use </w:t>
      </w:r>
      <w:r w:rsidR="00955B65">
        <w:t xml:space="preserve">including Easy Ready, </w:t>
      </w:r>
      <w:r w:rsidR="00C80DF6">
        <w:t>large print,</w:t>
      </w:r>
      <w:r w:rsidR="004C7C22">
        <w:t xml:space="preserve"> </w:t>
      </w:r>
      <w:r w:rsidR="00C80DF6">
        <w:t>NZ</w:t>
      </w:r>
      <w:r w:rsidR="00E552AC">
        <w:t>SL,</w:t>
      </w:r>
      <w:r w:rsidR="002E10B5">
        <w:t xml:space="preserve"> </w:t>
      </w:r>
      <w:r w:rsidR="00C5273B">
        <w:t xml:space="preserve">as well as providing </w:t>
      </w:r>
      <w:r w:rsidR="007848C8">
        <w:t>audio or video options.</w:t>
      </w:r>
      <w:r w:rsidR="00AA31CA">
        <w:t xml:space="preserve"> It was also noted that information files should be in a format that is compatible with adaptive technologies. </w:t>
      </w:r>
      <w:r w:rsidR="00F56B24">
        <w:t>People also</w:t>
      </w:r>
      <w:r w:rsidR="001233D4">
        <w:t xml:space="preserve"> frequently</w:t>
      </w:r>
      <w:r w:rsidR="00F56B24">
        <w:t xml:space="preserve"> </w:t>
      </w:r>
      <w:r w:rsidR="001233D4">
        <w:t xml:space="preserve">suggested that information should be provided </w:t>
      </w:r>
      <w:r w:rsidR="00904A39">
        <w:t xml:space="preserve">in a variety of languages, </w:t>
      </w:r>
      <w:r w:rsidR="005B535F">
        <w:t xml:space="preserve">particularly Pasifika </w:t>
      </w:r>
      <w:r w:rsidR="00302D2A">
        <w:t>languages, and</w:t>
      </w:r>
      <w:r w:rsidR="00CA3BF7">
        <w:t xml:space="preserve"> te reo</w:t>
      </w:r>
      <w:r w:rsidR="00302D2A">
        <w:t xml:space="preserve"> </w:t>
      </w:r>
      <w:r w:rsidR="00904A39">
        <w:t>Māori.</w:t>
      </w:r>
    </w:p>
    <w:p w14:paraId="640DE10B" w14:textId="77777777" w:rsidR="00904A39" w:rsidRDefault="00AA31CA" w:rsidP="00AA31CA">
      <w:pPr>
        <w:pStyle w:val="Quote"/>
      </w:pPr>
      <w:r w:rsidRPr="00AA31CA">
        <w:t>Provide clear, plain language, Easy Read, aphasia -friendly, audio, large print, NZSL, te reo Māori and Pacific language information.</w:t>
      </w:r>
    </w:p>
    <w:p w14:paraId="037F5783" w14:textId="77777777" w:rsidR="00A41947" w:rsidRPr="00061742" w:rsidRDefault="007D34B6" w:rsidP="00F17A8C">
      <w:pPr>
        <w:rPr>
          <w:lang w:val="en-AU"/>
        </w:rPr>
      </w:pPr>
      <w:r>
        <w:rPr>
          <w:lang w:val="en-AU"/>
        </w:rPr>
        <w:t>Some</w:t>
      </w:r>
      <w:r w:rsidR="0064572A">
        <w:rPr>
          <w:lang w:val="en-AU"/>
        </w:rPr>
        <w:t xml:space="preserve"> suggested using a variety of communication </w:t>
      </w:r>
      <w:r w:rsidR="003230C8">
        <w:rPr>
          <w:lang w:val="en-AU"/>
        </w:rPr>
        <w:t>mediums</w:t>
      </w:r>
      <w:r w:rsidR="00061742">
        <w:rPr>
          <w:lang w:val="en-AU"/>
        </w:rPr>
        <w:t xml:space="preserve"> </w:t>
      </w:r>
      <w:r w:rsidR="003230C8">
        <w:rPr>
          <w:lang w:val="en-AU"/>
        </w:rPr>
        <w:t>or</w:t>
      </w:r>
      <w:r w:rsidR="007B7EDB">
        <w:rPr>
          <w:lang w:val="en-AU"/>
        </w:rPr>
        <w:t xml:space="preserve"> </w:t>
      </w:r>
      <w:r w:rsidR="00040EEC">
        <w:rPr>
          <w:lang w:val="en-AU"/>
        </w:rPr>
        <w:t xml:space="preserve">advised against relying solely on online </w:t>
      </w:r>
      <w:r w:rsidR="00145CEF">
        <w:rPr>
          <w:lang w:val="en-AU"/>
        </w:rPr>
        <w:t>resources</w:t>
      </w:r>
      <w:r w:rsidR="00061742">
        <w:rPr>
          <w:lang w:val="en-AU"/>
        </w:rPr>
        <w:t xml:space="preserve"> to maximise the reach and access to information through the </w:t>
      </w:r>
      <w:r w:rsidR="00AE13A1">
        <w:rPr>
          <w:lang w:val="en-AU"/>
        </w:rPr>
        <w:t>community</w:t>
      </w:r>
      <w:r w:rsidR="002B67FE">
        <w:rPr>
          <w:lang w:val="en-AU"/>
        </w:rPr>
        <w:t xml:space="preserve">. </w:t>
      </w:r>
      <w:r w:rsidR="0007118C">
        <w:t xml:space="preserve">A moderate number of people specifically suggested in-person methods, </w:t>
      </w:r>
      <w:r w:rsidR="003B4265">
        <w:t xml:space="preserve">such as workshops, or having </w:t>
      </w:r>
      <w:r w:rsidR="0007118C">
        <w:t xml:space="preserve">direct contact </w:t>
      </w:r>
      <w:r w:rsidR="003B4265">
        <w:t>to knowledgeable staff</w:t>
      </w:r>
      <w:r w:rsidR="00A06D98">
        <w:t>, with the ability to ask questions.</w:t>
      </w:r>
    </w:p>
    <w:p w14:paraId="474D0160" w14:textId="77777777" w:rsidR="00061742" w:rsidRDefault="00061742" w:rsidP="00E10971">
      <w:pPr>
        <w:pStyle w:val="Quote"/>
      </w:pPr>
      <w:r>
        <w:t>I</w:t>
      </w:r>
      <w:r w:rsidRPr="00061742">
        <w:t>nformation should be provided through a range of accessible formats, including face-to-face meetings, online information, email, websites, printed material, and social media. Websites and online information are useful, but they are not enough on their own. Some people need face-to-face conversations where they can ask questions, clarify what applies to their situation, and receive support to understand the process. Others may prefer email, printed information, phone support, webinars, videos, social media updates, or community meetings.</w:t>
      </w:r>
    </w:p>
    <w:p w14:paraId="703A8FF9" w14:textId="77777777" w:rsidR="00F17A8C" w:rsidRPr="00E10971" w:rsidRDefault="00B810C1" w:rsidP="00E10971">
      <w:pPr>
        <w:pStyle w:val="Quote"/>
      </w:pPr>
      <w:r w:rsidRPr="00B810C1">
        <w:t xml:space="preserve">There are often expectations of digital literacy, or access to a phone/internet. This is not possible for all. Expecting digital </w:t>
      </w:r>
      <w:r w:rsidR="00860B5D" w:rsidRPr="00B810C1">
        <w:t>literacy and</w:t>
      </w:r>
      <w:r w:rsidRPr="00B810C1">
        <w:t xml:space="preserve"> only providing information digitally can be a barrier. It should not be assumed that all people can access all forms of technology.</w:t>
      </w:r>
    </w:p>
    <w:p w14:paraId="11B223F8" w14:textId="77777777" w:rsidR="00A41947" w:rsidRDefault="002423A4" w:rsidP="00DD1A90">
      <w:r>
        <w:t xml:space="preserve">People </w:t>
      </w:r>
      <w:r w:rsidR="00860B5D">
        <w:t>emphasised that i</w:t>
      </w:r>
      <w:r w:rsidR="00A41947">
        <w:t>nformation needs to be easy to find</w:t>
      </w:r>
      <w:r w:rsidR="00FD1AE3">
        <w:t xml:space="preserve"> and that there are clear pathways for</w:t>
      </w:r>
      <w:r w:rsidR="0004129A">
        <w:t xml:space="preserve"> people to find information that is relevant to their situation. </w:t>
      </w:r>
      <w:r w:rsidR="002D45A1">
        <w:t>General su</w:t>
      </w:r>
      <w:r>
        <w:t xml:space="preserve">ggestions included </w:t>
      </w:r>
      <w:r w:rsidR="00145989">
        <w:t xml:space="preserve">uncluttered, clear website design, </w:t>
      </w:r>
      <w:r>
        <w:t xml:space="preserve">and provision of </w:t>
      </w:r>
      <w:r w:rsidR="00145989">
        <w:t xml:space="preserve">clear directories or information about where to go to find </w:t>
      </w:r>
      <w:r w:rsidR="00DD1A90">
        <w:t xml:space="preserve">specific </w:t>
      </w:r>
      <w:r w:rsidR="00145989">
        <w:t>information</w:t>
      </w:r>
      <w:r w:rsidR="00DD1A90">
        <w:t xml:space="preserve"> or who to contact for further advice.</w:t>
      </w:r>
    </w:p>
    <w:p w14:paraId="7A1A92C5" w14:textId="77777777" w:rsidR="0082666C" w:rsidRPr="0082666C" w:rsidRDefault="00D149B3" w:rsidP="0082666C">
      <w:pPr>
        <w:pStyle w:val="Quote"/>
      </w:pPr>
      <w:r>
        <w:t>I</w:t>
      </w:r>
      <w:r w:rsidR="0082666C" w:rsidRPr="0082666C">
        <w:t>nformation that's easy to access not hidden away</w:t>
      </w:r>
      <w:r w:rsidR="001D79CA">
        <w:t>.</w:t>
      </w:r>
    </w:p>
    <w:p w14:paraId="687D79D0" w14:textId="77777777" w:rsidR="002423A4" w:rsidRPr="002423A4" w:rsidRDefault="002423A4" w:rsidP="002423A4">
      <w:pPr>
        <w:pStyle w:val="Quote"/>
      </w:pPr>
      <w:r w:rsidRPr="002423A4">
        <w:t>Everything has changed so much, with so many institutions. A pictorial showing who we should contact for what would be handy. Handier with the respective contact details for each institution</w:t>
      </w:r>
      <w:r w:rsidR="001D79CA">
        <w:t>.</w:t>
      </w:r>
    </w:p>
    <w:p w14:paraId="30B71048" w14:textId="77777777" w:rsidR="00A372BF" w:rsidRPr="002423A4" w:rsidRDefault="002423A4" w:rsidP="002423A4">
      <w:pPr>
        <w:pStyle w:val="Quote"/>
      </w:pPr>
      <w:r w:rsidRPr="002423A4">
        <w:t>Less text, use of visual literacy, modern app-like layout where it's easy to find things and click on them</w:t>
      </w:r>
      <w:r w:rsidR="001D79CA">
        <w:t>.</w:t>
      </w:r>
    </w:p>
    <w:p w14:paraId="79F86D53" w14:textId="77777777" w:rsidR="00FF5061" w:rsidRPr="00CA13B3" w:rsidRDefault="00FF5061" w:rsidP="003B7745">
      <w:pPr>
        <w:pStyle w:val="Heading8"/>
      </w:pPr>
      <w:r w:rsidRPr="00CA13B3">
        <w:t>One point of contact</w:t>
      </w:r>
      <w:r>
        <w:t xml:space="preserve"> or source of </w:t>
      </w:r>
      <w:r w:rsidRPr="00FF5061">
        <w:t>information</w:t>
      </w:r>
      <w:r>
        <w:t xml:space="preserve"> </w:t>
      </w:r>
      <w:r w:rsidRPr="00CA13B3">
        <w:t>(</w:t>
      </w:r>
      <w:r w:rsidR="00663035">
        <w:t>123</w:t>
      </w:r>
      <w:r>
        <w:t>)</w:t>
      </w:r>
    </w:p>
    <w:p w14:paraId="4A86FAD1" w14:textId="77777777" w:rsidR="001760B9" w:rsidRDefault="00991EE3" w:rsidP="00515182">
      <w:r>
        <w:t xml:space="preserve">A large </w:t>
      </w:r>
      <w:r w:rsidR="001D79CA">
        <w:t>number</w:t>
      </w:r>
      <w:r>
        <w:t xml:space="preserve"> of </w:t>
      </w:r>
      <w:r w:rsidR="001D79CA">
        <w:t>comments were made to the effect that</w:t>
      </w:r>
      <w:r w:rsidR="007D34B6">
        <w:t xml:space="preserve"> sourcing</w:t>
      </w:r>
      <w:r>
        <w:t xml:space="preserve"> information</w:t>
      </w:r>
      <w:r w:rsidR="0050016B">
        <w:t xml:space="preserve"> </w:t>
      </w:r>
      <w:r w:rsidR="007D34B6">
        <w:t xml:space="preserve">could </w:t>
      </w:r>
      <w:r w:rsidR="0050016B">
        <w:t xml:space="preserve">be </w:t>
      </w:r>
      <w:r w:rsidR="00B811D2">
        <w:t>made easier by</w:t>
      </w:r>
      <w:r>
        <w:t xml:space="preserve"> </w:t>
      </w:r>
      <w:r w:rsidR="0050016B">
        <w:t>consolidat</w:t>
      </w:r>
      <w:r w:rsidR="00B811D2">
        <w:t>ing sources</w:t>
      </w:r>
      <w:r w:rsidR="0050016B">
        <w:t xml:space="preserve"> into a single channel</w:t>
      </w:r>
      <w:r w:rsidR="00B811D2">
        <w:t xml:space="preserve"> or offering a single</w:t>
      </w:r>
      <w:r w:rsidR="00FD78EE">
        <w:t xml:space="preserve"> </w:t>
      </w:r>
      <w:r w:rsidR="00B811D2">
        <w:t>point</w:t>
      </w:r>
      <w:r w:rsidR="00FD78EE">
        <w:t xml:space="preserve"> </w:t>
      </w:r>
      <w:r w:rsidR="00B811D2">
        <w:t>of contact</w:t>
      </w:r>
      <w:r w:rsidR="00027A00">
        <w:t xml:space="preserve"> or navigator to assist</w:t>
      </w:r>
      <w:r w:rsidR="00FD78EE">
        <w:t>. This was viewed as a way</w:t>
      </w:r>
      <w:r w:rsidR="001C7584">
        <w:t xml:space="preserve"> to combat the diffusion of informatio</w:t>
      </w:r>
      <w:r w:rsidR="008012EF">
        <w:t xml:space="preserve">n </w:t>
      </w:r>
      <w:r w:rsidR="00515182">
        <w:t xml:space="preserve">and processes across a </w:t>
      </w:r>
      <w:r w:rsidR="0006301B">
        <w:t>host of different agencies</w:t>
      </w:r>
      <w:r w:rsidR="00A51AC9">
        <w:t>.</w:t>
      </w:r>
      <w:r w:rsidR="00A64713">
        <w:t xml:space="preserve"> This commentary</w:t>
      </w:r>
      <w:r w:rsidR="0086791E">
        <w:t xml:space="preserve"> largely echoed </w:t>
      </w:r>
      <w:r w:rsidR="00B65843">
        <w:t xml:space="preserve">themes </w:t>
      </w:r>
      <w:r w:rsidR="0086791E">
        <w:t>seen throughout consultation feedback, including the suggestion to provide a dedicated navigator</w:t>
      </w:r>
      <w:r w:rsidR="00FB256A">
        <w:t xml:space="preserve"> role, as well as </w:t>
      </w:r>
      <w:r w:rsidR="001A3210">
        <w:t>improving coordination and information sharing across government and sector ‘silos’.</w:t>
      </w:r>
    </w:p>
    <w:p w14:paraId="375112E5" w14:textId="77777777" w:rsidR="00CC3231" w:rsidRDefault="00CC3231" w:rsidP="00515182">
      <w:r>
        <w:t xml:space="preserve">People used the following words and phrases </w:t>
      </w:r>
      <w:r w:rsidR="00A83671">
        <w:t>that point to</w:t>
      </w:r>
      <w:r w:rsidR="006C70CD">
        <w:t xml:space="preserve"> the </w:t>
      </w:r>
      <w:r w:rsidR="004224AE">
        <w:t xml:space="preserve">difficulties </w:t>
      </w:r>
      <w:r w:rsidR="00A83671">
        <w:t xml:space="preserve">in </w:t>
      </w:r>
      <w:r w:rsidR="00551ED5">
        <w:t xml:space="preserve">accessing information </w:t>
      </w:r>
      <w:r w:rsidR="004224AE">
        <w:t>from providers and DSS</w:t>
      </w:r>
      <w:r>
        <w:t>: “</w:t>
      </w:r>
      <w:r w:rsidR="00555914" w:rsidRPr="00555914">
        <w:t>Develop a single accessible information hub</w:t>
      </w:r>
      <w:r w:rsidR="00555914">
        <w:t xml:space="preserve">”, </w:t>
      </w:r>
      <w:r w:rsidR="006C70CD">
        <w:t>“one person to deal with everything”, and “having a central contact”.</w:t>
      </w:r>
    </w:p>
    <w:p w14:paraId="3C4EB568" w14:textId="77777777" w:rsidR="008208A6" w:rsidRDefault="008208A6" w:rsidP="008208A6">
      <w:pPr>
        <w:pStyle w:val="Quote"/>
      </w:pPr>
      <w:r w:rsidRPr="008208A6">
        <w:t>Explain eligibility, assessment, allocation, reassessment, flexible funding, carer support, complaints and review rights in one accessible pathway</w:t>
      </w:r>
      <w:r>
        <w:t>.</w:t>
      </w:r>
    </w:p>
    <w:p w14:paraId="329224EF" w14:textId="77777777" w:rsidR="0061094B" w:rsidRDefault="001760B9" w:rsidP="00515182">
      <w:r>
        <w:t xml:space="preserve">Commentary </w:t>
      </w:r>
      <w:r w:rsidR="00A75BE3">
        <w:t>tended to either focus on consolidating information</w:t>
      </w:r>
      <w:r w:rsidR="00A30FFD">
        <w:t xml:space="preserve"> that people receive </w:t>
      </w:r>
      <w:r w:rsidR="00E6774A">
        <w:t xml:space="preserve">into a single authoritative source </w:t>
      </w:r>
      <w:r w:rsidR="00A30FFD">
        <w:t xml:space="preserve">or </w:t>
      </w:r>
      <w:r w:rsidR="00C953E2">
        <w:t xml:space="preserve">on </w:t>
      </w:r>
      <w:r w:rsidR="00C16D53" w:rsidRPr="0061094B">
        <w:rPr>
          <w:i/>
          <w:iCs/>
        </w:rPr>
        <w:t xml:space="preserve">combining </w:t>
      </w:r>
      <w:r w:rsidR="00C16D53" w:rsidRPr="007F3E39">
        <w:rPr>
          <w:i/>
          <w:iCs/>
        </w:rPr>
        <w:t>processes</w:t>
      </w:r>
      <w:r w:rsidR="00C16D53">
        <w:t xml:space="preserve"> and cross sector information-sharing about an individual to</w:t>
      </w:r>
      <w:r w:rsidR="009137F8">
        <w:t xml:space="preserve"> reduce the need</w:t>
      </w:r>
      <w:r w:rsidR="007F3E39">
        <w:t xml:space="preserve"> for people</w:t>
      </w:r>
      <w:r w:rsidR="009137F8">
        <w:t xml:space="preserve"> to “re-explain”</w:t>
      </w:r>
      <w:r w:rsidR="007F3E39">
        <w:t xml:space="preserve"> their </w:t>
      </w:r>
      <w:r w:rsidR="00176497">
        <w:t>situation or engage in repetitive application processes.</w:t>
      </w:r>
      <w:r w:rsidR="0061094B">
        <w:t xml:space="preserve"> Although </w:t>
      </w:r>
      <w:r w:rsidR="00E074DC">
        <w:t xml:space="preserve">these were </w:t>
      </w:r>
      <w:r w:rsidR="00F26657">
        <w:t>distinct suggestions</w:t>
      </w:r>
      <w:r w:rsidR="00E074DC">
        <w:t xml:space="preserve">, </w:t>
      </w:r>
      <w:r w:rsidR="00F26657">
        <w:t xml:space="preserve">people </w:t>
      </w:r>
      <w:r w:rsidR="00E074DC">
        <w:t xml:space="preserve">frequently </w:t>
      </w:r>
      <w:r w:rsidR="00F26657">
        <w:t>mentioned bot</w:t>
      </w:r>
      <w:r w:rsidR="00B66515">
        <w:t>h</w:t>
      </w:r>
      <w:r w:rsidR="00C953E2">
        <w:t xml:space="preserve"> would </w:t>
      </w:r>
      <w:r w:rsidR="001C45A3">
        <w:t>make it easier to navigate support.</w:t>
      </w:r>
    </w:p>
    <w:p w14:paraId="2B9FA99C" w14:textId="77777777" w:rsidR="00E074DC" w:rsidRDefault="00C953E2" w:rsidP="00515182">
      <w:r>
        <w:t xml:space="preserve">People described difficulty knowing where to find relevant information, as well as understanding which version of information or guidelines applies to them, or which is </w:t>
      </w:r>
      <w:r w:rsidR="00551ED5">
        <w:t>the most current.</w:t>
      </w:r>
    </w:p>
    <w:p w14:paraId="273A95C6" w14:textId="77777777" w:rsidR="00476DFE" w:rsidRPr="00C953E2" w:rsidRDefault="00476DFE" w:rsidP="00C953E2">
      <w:pPr>
        <w:pStyle w:val="Quote"/>
      </w:pPr>
      <w:r w:rsidRPr="00476DFE">
        <w:t>The information needs to be available in one central place, accurate, and kept up to date as well in alternative formats.</w:t>
      </w:r>
    </w:p>
    <w:p w14:paraId="0D908714" w14:textId="77777777" w:rsidR="00E60F23" w:rsidRPr="00AD1FC8" w:rsidRDefault="0061094B" w:rsidP="00C953E2">
      <w:pPr>
        <w:pStyle w:val="Quote"/>
      </w:pPr>
      <w:r w:rsidRPr="0061094B">
        <w:t>A single directory showing local service availability, waiting times, eligibility, costs and whether referrals are open.</w:t>
      </w:r>
    </w:p>
    <w:p w14:paraId="7C9ABBF1" w14:textId="77777777" w:rsidR="00A75BE3" w:rsidRDefault="007954DC" w:rsidP="00515182">
      <w:r>
        <w:t xml:space="preserve">Some comments combined </w:t>
      </w:r>
      <w:r w:rsidR="00B66515">
        <w:t xml:space="preserve">a version of </w:t>
      </w:r>
      <w:r>
        <w:t>both ideas, suggesting that an online portal</w:t>
      </w:r>
      <w:r w:rsidR="00B66515">
        <w:t xml:space="preserve"> </w:t>
      </w:r>
      <w:r w:rsidR="00582658">
        <w:t>or in-</w:t>
      </w:r>
      <w:r w:rsidR="00E60F23">
        <w:t xml:space="preserve">person </w:t>
      </w:r>
      <w:r w:rsidR="00582658">
        <w:t xml:space="preserve">navigator </w:t>
      </w:r>
      <w:r>
        <w:t xml:space="preserve">could </w:t>
      </w:r>
      <w:r w:rsidR="005F1FCB">
        <w:t>collate information about a person’s disability support</w:t>
      </w:r>
      <w:r w:rsidR="00176497">
        <w:t xml:space="preserve"> regime</w:t>
      </w:r>
      <w:r w:rsidR="00A30FFD">
        <w:t>, including</w:t>
      </w:r>
      <w:r w:rsidR="00176497">
        <w:t xml:space="preserve"> </w:t>
      </w:r>
      <w:r w:rsidR="0095374F">
        <w:t>a host of relevant information about the person’s circumstance</w:t>
      </w:r>
      <w:r w:rsidR="00A30FFD">
        <w:t xml:space="preserve">, </w:t>
      </w:r>
      <w:r w:rsidR="0095374F">
        <w:t xml:space="preserve">so as to </w:t>
      </w:r>
      <w:r w:rsidR="00A30FFD">
        <w:t xml:space="preserve">provide </w:t>
      </w:r>
      <w:r w:rsidR="0095374F">
        <w:t>individualised, tailored information. For instance,</w:t>
      </w:r>
      <w:r w:rsidR="00582658">
        <w:t xml:space="preserve"> information</w:t>
      </w:r>
      <w:r w:rsidR="0095374F">
        <w:t xml:space="preserve"> </w:t>
      </w:r>
      <w:r w:rsidR="00E60F23">
        <w:t xml:space="preserve">relating to </w:t>
      </w:r>
      <w:r w:rsidR="0095374F">
        <w:t xml:space="preserve">certain life stages, or </w:t>
      </w:r>
      <w:r w:rsidR="00E60F23">
        <w:t xml:space="preserve">relevant </w:t>
      </w:r>
      <w:r w:rsidR="0095374F">
        <w:t xml:space="preserve">changes </w:t>
      </w:r>
      <w:r w:rsidR="00582658">
        <w:t>to guidelines.</w:t>
      </w:r>
    </w:p>
    <w:p w14:paraId="5728F6CC" w14:textId="77777777" w:rsidR="00AD1FC8" w:rsidRPr="00AD1FC8" w:rsidRDefault="00AD1FC8" w:rsidP="00AD1FC8">
      <w:pPr>
        <w:pStyle w:val="Quote"/>
      </w:pPr>
      <w:r w:rsidRPr="00AD1FC8">
        <w:t>It should be possible for a person to enter their own details – either identified or anonymised – and receive information about the funding and supports actually available to them, rather than generic information they then have to interpret for their own situation.</w:t>
      </w:r>
    </w:p>
    <w:p w14:paraId="5990DFD4" w14:textId="77777777" w:rsidR="00CE22BA" w:rsidRPr="00CA13B3" w:rsidRDefault="001008DB" w:rsidP="003B7745">
      <w:pPr>
        <w:pStyle w:val="Heading8"/>
      </w:pPr>
      <w:r w:rsidRPr="00CA13B3">
        <w:t xml:space="preserve">Reduce </w:t>
      </w:r>
      <w:r w:rsidRPr="00FF5061">
        <w:t>complexity</w:t>
      </w:r>
      <w:r w:rsidRPr="00CA13B3">
        <w:t xml:space="preserve"> of system</w:t>
      </w:r>
      <w:r w:rsidR="00763FBD">
        <w:t>, coordination of agencies</w:t>
      </w:r>
      <w:r w:rsidR="00CE22BA" w:rsidRPr="00CA13B3">
        <w:t xml:space="preserve"> (</w:t>
      </w:r>
      <w:r w:rsidR="00FF5061">
        <w:t>87</w:t>
      </w:r>
      <w:r w:rsidR="00CE22BA" w:rsidRPr="00CA13B3">
        <w:t>)</w:t>
      </w:r>
    </w:p>
    <w:p w14:paraId="25E79B30" w14:textId="77777777" w:rsidR="00253B4E" w:rsidRDefault="00027A00" w:rsidP="004B1333">
      <w:r>
        <w:t>A</w:t>
      </w:r>
      <w:r w:rsidR="00784CDE">
        <w:t xml:space="preserve"> </w:t>
      </w:r>
      <w:r w:rsidR="00F325E2">
        <w:t xml:space="preserve">sizeable number of </w:t>
      </w:r>
      <w:r w:rsidR="004224AE">
        <w:t xml:space="preserve">comments </w:t>
      </w:r>
      <w:r w:rsidR="00E64705">
        <w:t xml:space="preserve">advocated for </w:t>
      </w:r>
      <w:r w:rsidR="007C2D9D">
        <w:t>simplified systems</w:t>
      </w:r>
      <w:r w:rsidR="004568B0">
        <w:t xml:space="preserve"> for accessing support</w:t>
      </w:r>
      <w:r w:rsidR="008044AA">
        <w:t xml:space="preserve">, for </w:t>
      </w:r>
      <w:r w:rsidR="000A4092">
        <w:t>example by</w:t>
      </w:r>
      <w:r w:rsidR="00F325E2">
        <w:t xml:space="preserve"> </w:t>
      </w:r>
      <w:r w:rsidR="006A316A">
        <w:t>having better coordination of information between government</w:t>
      </w:r>
      <w:r w:rsidR="00007E37">
        <w:t>-</w:t>
      </w:r>
      <w:r w:rsidR="006A316A">
        <w:t xml:space="preserve">based agencies. </w:t>
      </w:r>
      <w:r w:rsidR="00007E37">
        <w:t>Struggling to understand eligibility criteria and funding streams; repeating stories continuously</w:t>
      </w:r>
      <w:r w:rsidR="008E4CC2">
        <w:t xml:space="preserve">; inconsistent and complex information; were </w:t>
      </w:r>
      <w:r w:rsidR="004568B0">
        <w:t>common</w:t>
      </w:r>
      <w:r w:rsidR="008E4CC2">
        <w:t xml:space="preserve"> experiences </w:t>
      </w:r>
      <w:r w:rsidR="004568B0">
        <w:t xml:space="preserve">shared, with people </w:t>
      </w:r>
      <w:r w:rsidR="00824418">
        <w:t>generally expressing that they</w:t>
      </w:r>
      <w:r w:rsidR="008E4CC2">
        <w:t xml:space="preserve"> find the system complex and tiresome. </w:t>
      </w:r>
      <w:r w:rsidR="005C48C1">
        <w:t xml:space="preserve">Multi agency coordination between DSS, </w:t>
      </w:r>
      <w:r w:rsidR="00AE547E">
        <w:t>Health NZ, MSD, ACC and other government agencies was commonly suggested.</w:t>
      </w:r>
    </w:p>
    <w:p w14:paraId="41394BBE" w14:textId="77777777" w:rsidR="00D95DBD" w:rsidRDefault="00D95DBD" w:rsidP="00D95DBD">
      <w:pPr>
        <w:pStyle w:val="Quote"/>
      </w:pPr>
      <w:r w:rsidRPr="0025107D">
        <w:t>The biggest challenge is that information is often fragmented across multiple organisations, websites, and agencies. Changes to policies, funding, and service eligibility can be difficult to track, and information is not always communicated consistently across the disability sector. This can create confusion for disabled people, families, whānau, aiga, providers, and advocates, particularly when changes affect access to supports and services.</w:t>
      </w:r>
    </w:p>
    <w:p w14:paraId="4E1B808E" w14:textId="77777777" w:rsidR="0025107D" w:rsidRPr="0025107D" w:rsidRDefault="00FA1E06" w:rsidP="0025107D">
      <w:r>
        <w:t xml:space="preserve">People </w:t>
      </w:r>
      <w:r w:rsidR="00257BD4">
        <w:t xml:space="preserve">also </w:t>
      </w:r>
      <w:r w:rsidR="00275287">
        <w:t xml:space="preserve">generally conveyed that providing support to navigate the system would </w:t>
      </w:r>
      <w:r w:rsidR="00062DCD">
        <w:t>be beneficial</w:t>
      </w:r>
      <w:r w:rsidR="00275287">
        <w:t xml:space="preserve">. In a similar vein to previous topics, people supported </w:t>
      </w:r>
      <w:r w:rsidR="002E212B">
        <w:t>information being organised in one centra</w:t>
      </w:r>
      <w:r w:rsidR="00323DBF">
        <w:t xml:space="preserve">l place, as </w:t>
      </w:r>
      <w:r w:rsidR="001F3D14">
        <w:t xml:space="preserve">well as </w:t>
      </w:r>
      <w:r w:rsidR="00365C46">
        <w:t>presenting</w:t>
      </w:r>
      <w:r w:rsidR="005F23B0">
        <w:t xml:space="preserve"> information</w:t>
      </w:r>
      <w:r w:rsidR="00365C46">
        <w:t xml:space="preserve"> in flow charts, to make processes clearer</w:t>
      </w:r>
      <w:r w:rsidR="005F23B0">
        <w:t>.</w:t>
      </w:r>
      <w:r w:rsidR="00365C46">
        <w:t xml:space="preserve"> Another</w:t>
      </w:r>
      <w:r w:rsidR="001F3D14">
        <w:t xml:space="preserve"> </w:t>
      </w:r>
      <w:r w:rsidR="004224AE">
        <w:t xml:space="preserve">suggestion was </w:t>
      </w:r>
      <w:r w:rsidR="00365C46">
        <w:t>to allow</w:t>
      </w:r>
      <w:r w:rsidR="008D2289">
        <w:t xml:space="preserve"> </w:t>
      </w:r>
      <w:r w:rsidR="00054581">
        <w:t xml:space="preserve">people to submit incomplete </w:t>
      </w:r>
      <w:r w:rsidR="008D2289">
        <w:t>application</w:t>
      </w:r>
      <w:r w:rsidR="00054581">
        <w:t>s</w:t>
      </w:r>
      <w:r w:rsidR="008D2289">
        <w:t xml:space="preserve"> or report</w:t>
      </w:r>
      <w:r w:rsidR="00054581">
        <w:t>s</w:t>
      </w:r>
      <w:r w:rsidR="008D2289">
        <w:t xml:space="preserve"> where there were delays in obtaining a diagnosis</w:t>
      </w:r>
      <w:r w:rsidR="005228CE">
        <w:t xml:space="preserve"> to </w:t>
      </w:r>
      <w:r w:rsidR="00054581">
        <w:t xml:space="preserve">make accessing support easier. </w:t>
      </w:r>
    </w:p>
    <w:p w14:paraId="101F9AD6" w14:textId="77777777" w:rsidR="00F83B95" w:rsidRDefault="00F03075" w:rsidP="00F03075">
      <w:pPr>
        <w:pStyle w:val="Quote"/>
      </w:pPr>
      <w:r w:rsidRPr="00F03075">
        <w:t>Alongside improving information, DSS should consider strengthening disability navigation services so that people are not left to navigate multiple government systems on their own. A well-informed and supported person is more likely to access the right support at the right time and achieve better long-term outcomes.</w:t>
      </w:r>
    </w:p>
    <w:p w14:paraId="2783AFA7" w14:textId="77777777" w:rsidR="00FF5061" w:rsidRDefault="00FF5061" w:rsidP="003B7745">
      <w:pPr>
        <w:pStyle w:val="Heading8"/>
      </w:pPr>
      <w:r w:rsidRPr="00CA13B3">
        <w:t xml:space="preserve">Proactive information </w:t>
      </w:r>
      <w:r w:rsidRPr="000249CF">
        <w:t>sharing</w:t>
      </w:r>
      <w:r w:rsidRPr="00CA13B3">
        <w:t xml:space="preserve"> (</w:t>
      </w:r>
      <w:r w:rsidR="004B1333">
        <w:t>74</w:t>
      </w:r>
      <w:r w:rsidRPr="00CA13B3">
        <w:t>)</w:t>
      </w:r>
    </w:p>
    <w:p w14:paraId="01F65E15" w14:textId="77777777" w:rsidR="00A275AA" w:rsidRDefault="000C76C6" w:rsidP="000249CF">
      <w:r>
        <w:t xml:space="preserve">A substantial number made various points pertaining to </w:t>
      </w:r>
      <w:r w:rsidR="00023AB8">
        <w:t xml:space="preserve">DSS being more </w:t>
      </w:r>
      <w:r>
        <w:t xml:space="preserve">proactive </w:t>
      </w:r>
      <w:r w:rsidR="00023AB8">
        <w:t xml:space="preserve">in their sharing of </w:t>
      </w:r>
      <w:r>
        <w:t>information</w:t>
      </w:r>
      <w:r w:rsidR="00023AB8">
        <w:t xml:space="preserve">. </w:t>
      </w:r>
      <w:r w:rsidR="00564EB5">
        <w:t>The</w:t>
      </w:r>
      <w:r w:rsidR="00FE49C5">
        <w:t xml:space="preserve"> </w:t>
      </w:r>
      <w:r w:rsidR="00054581">
        <w:t>central idea</w:t>
      </w:r>
      <w:r w:rsidR="00564EB5">
        <w:t xml:space="preserve"> was for DSS to clearly, concisely, and transparently provide information on </w:t>
      </w:r>
      <w:r w:rsidR="007A6ADA">
        <w:t xml:space="preserve">full range of </w:t>
      </w:r>
      <w:r w:rsidR="00564EB5">
        <w:t>servic</w:t>
      </w:r>
      <w:r w:rsidR="007A6ADA">
        <w:t>es and support available for people to access.</w:t>
      </w:r>
    </w:p>
    <w:p w14:paraId="6383F8E2" w14:textId="77777777" w:rsidR="00A275AA" w:rsidRDefault="00A275AA" w:rsidP="00A275AA">
      <w:pPr>
        <w:pStyle w:val="Quote"/>
      </w:pPr>
      <w:r w:rsidRPr="00E72642">
        <w:t>More proactive and transparent info and comms about services in all ways. Everything is behind doors and big unknown secrets as to how funding processes work etc.</w:t>
      </w:r>
    </w:p>
    <w:p w14:paraId="58EFEB37" w14:textId="77777777" w:rsidR="00BB62F2" w:rsidRDefault="00655FDC" w:rsidP="000249CF">
      <w:r>
        <w:t xml:space="preserve">Another </w:t>
      </w:r>
      <w:r w:rsidR="000462BC">
        <w:t>aspect</w:t>
      </w:r>
      <w:r>
        <w:t xml:space="preserve"> frequently </w:t>
      </w:r>
      <w:r w:rsidR="000462BC">
        <w:t>noted</w:t>
      </w:r>
      <w:r>
        <w:t xml:space="preserve"> was </w:t>
      </w:r>
      <w:r w:rsidR="00B73D36">
        <w:t xml:space="preserve">the lack of communication </w:t>
      </w:r>
      <w:r w:rsidR="008427F3">
        <w:t xml:space="preserve">for </w:t>
      </w:r>
      <w:r w:rsidR="00DC73F4">
        <w:t>changes and amendments implemented</w:t>
      </w:r>
      <w:r w:rsidR="000921AC">
        <w:t xml:space="preserve">, </w:t>
      </w:r>
      <w:r w:rsidR="000462BC">
        <w:t xml:space="preserve">supplemented by </w:t>
      </w:r>
      <w:r w:rsidR="00692F99">
        <w:t xml:space="preserve">commentary in a </w:t>
      </w:r>
      <w:r w:rsidR="00DE2BFC">
        <w:t xml:space="preserve">disgruntled </w:t>
      </w:r>
      <w:r w:rsidR="00692F99">
        <w:t>tone</w:t>
      </w:r>
      <w:r w:rsidR="00DE2BFC">
        <w:t xml:space="preserve"> about a</w:t>
      </w:r>
      <w:r w:rsidR="000921AC">
        <w:t xml:space="preserve"> </w:t>
      </w:r>
      <w:r w:rsidR="0055467B">
        <w:t>general</w:t>
      </w:r>
      <w:r w:rsidR="000921AC">
        <w:t xml:space="preserve"> lack of communication </w:t>
      </w:r>
      <w:r w:rsidR="0055467B">
        <w:t>from DSS</w:t>
      </w:r>
      <w:r w:rsidR="000921AC">
        <w:t xml:space="preserve">. </w:t>
      </w:r>
      <w:r w:rsidR="004224AE">
        <w:t>People</w:t>
      </w:r>
      <w:r w:rsidR="006D6378">
        <w:t xml:space="preserve"> requested DSS proactively share information on the following: </w:t>
      </w:r>
      <w:r w:rsidR="00FD63BB">
        <w:t>clear guidance and transparency for how DSS interacts with other agencies; providing information after a diagnosis so people know how to navigate</w:t>
      </w:r>
      <w:r w:rsidR="00692F99">
        <w:t xml:space="preserve"> the system;</w:t>
      </w:r>
      <w:r w:rsidR="00233C91">
        <w:t xml:space="preserve"> proving information before an assessment so people know how to prepare; and clearly </w:t>
      </w:r>
      <w:r w:rsidR="0006116B">
        <w:t xml:space="preserve">indicating </w:t>
      </w:r>
      <w:r w:rsidR="00233C91">
        <w:t>eligibility entitlements, along with avenues to complain</w:t>
      </w:r>
      <w:r w:rsidR="0006116B">
        <w:t xml:space="preserve"> or provide feedback</w:t>
      </w:r>
      <w:r w:rsidR="00D17ACC">
        <w:t>.</w:t>
      </w:r>
    </w:p>
    <w:p w14:paraId="071F8A28" w14:textId="77777777" w:rsidR="00DC3D33" w:rsidRPr="000249CF" w:rsidRDefault="003369C8" w:rsidP="00E25DD2">
      <w:pPr>
        <w:pStyle w:val="Quote"/>
      </w:pPr>
      <w:r w:rsidRPr="003369C8">
        <w:t>The pace of change within DSS, NASCs, and assessment, planning and purchasing guidelines has been significant, and it produces real change fatigue in the community. People need a clear, ongoing way to find out what has changed and what's proposed to change next.</w:t>
      </w:r>
    </w:p>
    <w:p w14:paraId="6003C698" w14:textId="77777777" w:rsidR="00B40093" w:rsidRPr="00CA13B3" w:rsidRDefault="00461AFF" w:rsidP="003B7745">
      <w:pPr>
        <w:pStyle w:val="Heading8"/>
      </w:pPr>
      <w:r>
        <w:t xml:space="preserve">Utilise information sources external to DSS, </w:t>
      </w:r>
      <w:r w:rsidRPr="00461AFF">
        <w:t>including</w:t>
      </w:r>
      <w:r>
        <w:t xml:space="preserve"> community networks</w:t>
      </w:r>
      <w:r w:rsidR="00CE22BA" w:rsidRPr="00CA13B3">
        <w:t xml:space="preserve"> (</w:t>
      </w:r>
      <w:r>
        <w:t>70</w:t>
      </w:r>
      <w:r w:rsidR="00B40093" w:rsidRPr="00CA13B3">
        <w:t>)</w:t>
      </w:r>
    </w:p>
    <w:p w14:paraId="0BE6998D" w14:textId="77777777" w:rsidR="000C68A3" w:rsidRDefault="00690E6C" w:rsidP="002B44EB">
      <w:r>
        <w:t xml:space="preserve">A substantial number provided diverse commentary for the ways in which </w:t>
      </w:r>
      <w:r w:rsidR="00653C82">
        <w:t xml:space="preserve">existing DSS information could be communicated within the wider community, in addition to </w:t>
      </w:r>
      <w:r w:rsidR="00A1155B">
        <w:t xml:space="preserve">utilising information </w:t>
      </w:r>
      <w:r w:rsidR="00410A8A">
        <w:t xml:space="preserve">that </w:t>
      </w:r>
      <w:r w:rsidR="00A1155B">
        <w:t xml:space="preserve">already </w:t>
      </w:r>
      <w:r w:rsidR="00410A8A">
        <w:t>exists</w:t>
      </w:r>
      <w:r w:rsidR="00A1155B">
        <w:t xml:space="preserve"> within community groups and organisations.</w:t>
      </w:r>
      <w:r w:rsidR="00653C82">
        <w:t xml:space="preserve"> </w:t>
      </w:r>
      <w:r w:rsidR="004224AE">
        <w:t>People frequently wanted to see</w:t>
      </w:r>
      <w:r w:rsidR="0051643D">
        <w:t xml:space="preserve"> </w:t>
      </w:r>
      <w:r w:rsidR="00BB45EF">
        <w:t xml:space="preserve">DSS </w:t>
      </w:r>
      <w:r w:rsidR="00141BF8">
        <w:t>providing</w:t>
      </w:r>
      <w:r w:rsidR="00BB45EF">
        <w:t xml:space="preserve"> information to other government</w:t>
      </w:r>
      <w:r w:rsidR="00D30366">
        <w:t>-</w:t>
      </w:r>
      <w:r w:rsidR="00BB45EF">
        <w:t>based agencies about existing supports and general information, with many referencing GPs and other health professionals</w:t>
      </w:r>
      <w:r w:rsidR="004224AE">
        <w:t xml:space="preserve"> as well as</w:t>
      </w:r>
      <w:r w:rsidR="00ED0354">
        <w:t xml:space="preserve"> community outreach to marae and other community groups. </w:t>
      </w:r>
      <w:r w:rsidR="00426AE2">
        <w:t>A few called for</w:t>
      </w:r>
      <w:r w:rsidR="00DC6DE7">
        <w:t xml:space="preserve"> information in the community to be shared in other formats other than writing, such as radio, TV, </w:t>
      </w:r>
      <w:r w:rsidR="00E56D27">
        <w:t xml:space="preserve">or at </w:t>
      </w:r>
      <w:r w:rsidR="004D7978">
        <w:t>church galas.</w:t>
      </w:r>
    </w:p>
    <w:p w14:paraId="289D7204" w14:textId="77777777" w:rsidR="002558DE" w:rsidRDefault="00223EFB" w:rsidP="00223EFB">
      <w:pPr>
        <w:pStyle w:val="Quote"/>
      </w:pPr>
      <w:r w:rsidRPr="00223EFB">
        <w:t>GP</w:t>
      </w:r>
      <w:r w:rsidR="00941348">
        <w:t>s,</w:t>
      </w:r>
      <w:r w:rsidRPr="00223EFB">
        <w:t xml:space="preserve"> doctors that’s their role for carer wellbeing</w:t>
      </w:r>
      <w:r>
        <w:t xml:space="preserve">. </w:t>
      </w:r>
      <w:r w:rsidRPr="00223EFB">
        <w:t>Limited time of consultation 15 mins</w:t>
      </w:r>
      <w:r w:rsidR="006E06BC">
        <w:t>…</w:t>
      </w:r>
      <w:r>
        <w:t xml:space="preserve"> </w:t>
      </w:r>
      <w:r w:rsidRPr="00223EFB">
        <w:t>Where was the suggestion from the GP for mobility parking, why did it take 5 years; where</w:t>
      </w:r>
      <w:r w:rsidR="006E06BC">
        <w:t>’</w:t>
      </w:r>
      <w:r w:rsidRPr="00223EFB">
        <w:t>s the flyer basic stuff.</w:t>
      </w:r>
    </w:p>
    <w:p w14:paraId="3B2BDB58" w14:textId="77777777" w:rsidR="002B44EB" w:rsidRPr="002B44EB" w:rsidRDefault="00D30366" w:rsidP="002B44EB">
      <w:r>
        <w:t xml:space="preserve">Further, </w:t>
      </w:r>
      <w:r w:rsidR="006E06BC">
        <w:t>people</w:t>
      </w:r>
      <w:r w:rsidR="009E2DA3">
        <w:t xml:space="preserve"> requested</w:t>
      </w:r>
      <w:r w:rsidR="004F5711">
        <w:t xml:space="preserve"> that DSS work closely with existing disabled</w:t>
      </w:r>
      <w:r w:rsidR="00E56D27">
        <w:t>-</w:t>
      </w:r>
      <w:r w:rsidR="004F5711">
        <w:t xml:space="preserve">led community groups </w:t>
      </w:r>
      <w:r w:rsidR="0073503A">
        <w:t>to co</w:t>
      </w:r>
      <w:r w:rsidR="00D57E12">
        <w:t>-</w:t>
      </w:r>
      <w:r w:rsidR="0073503A">
        <w:t xml:space="preserve">design information, which would ensure accessibility, in addition to </w:t>
      </w:r>
      <w:r w:rsidR="00DA308F">
        <w:t xml:space="preserve">recognising </w:t>
      </w:r>
      <w:r w:rsidR="004F06CB">
        <w:t>the</w:t>
      </w:r>
      <w:r w:rsidR="00DA308F">
        <w:t xml:space="preserve"> </w:t>
      </w:r>
      <w:r w:rsidR="002F00DD">
        <w:t>close</w:t>
      </w:r>
      <w:r w:rsidR="00DA308F">
        <w:t xml:space="preserve"> relationships that disabled people and wh</w:t>
      </w:r>
      <w:r w:rsidR="00E56D27">
        <w:t>ā</w:t>
      </w:r>
      <w:r w:rsidR="00DA308F">
        <w:t xml:space="preserve">nau already have with </w:t>
      </w:r>
      <w:r w:rsidR="000C68A3">
        <w:t xml:space="preserve">these groups. </w:t>
      </w:r>
      <w:r w:rsidR="002F00DD">
        <w:t>At times, people additionally requested</w:t>
      </w:r>
      <w:r w:rsidR="004F06CB">
        <w:t xml:space="preserve"> EGL</w:t>
      </w:r>
      <w:r w:rsidR="002F00DD">
        <w:t>-</w:t>
      </w:r>
      <w:r w:rsidR="004F06CB">
        <w:t>based community groups and more pop</w:t>
      </w:r>
      <w:r w:rsidR="00E56D27">
        <w:t>-</w:t>
      </w:r>
      <w:r w:rsidR="004F06CB">
        <w:t>ups.</w:t>
      </w:r>
      <w:r w:rsidR="002F00DD">
        <w:t xml:space="preserve"> </w:t>
      </w:r>
    </w:p>
    <w:p w14:paraId="1C8A9B48" w14:textId="77777777" w:rsidR="004B1333" w:rsidRDefault="00D7559F" w:rsidP="0033267E">
      <w:pPr>
        <w:pStyle w:val="Quote"/>
      </w:pPr>
      <w:r w:rsidRPr="005556F8">
        <w:t>DSS should recognise the role of community organisations in building the capability and confidence of disabled people and whānau to understand their rights, navigate systems, develop support networks and access opportunities. Information is most effective when people are supported not only to receive information, but to understand it, use it and act on it.</w:t>
      </w:r>
    </w:p>
    <w:p w14:paraId="0C73EA9B" w14:textId="77777777" w:rsidR="004B1333" w:rsidRDefault="004B1333" w:rsidP="003B7745">
      <w:pPr>
        <w:pStyle w:val="Heading8"/>
      </w:pPr>
      <w:r>
        <w:t>Listen, understand, interact better (44)</w:t>
      </w:r>
    </w:p>
    <w:p w14:paraId="55FC00CB" w14:textId="77777777" w:rsidR="00297CD3" w:rsidRDefault="00652F17" w:rsidP="004B1333">
      <w:r>
        <w:t xml:space="preserve">A considerable number of </w:t>
      </w:r>
      <w:r w:rsidR="00BE3189">
        <w:t>people</w:t>
      </w:r>
      <w:r>
        <w:t xml:space="preserve"> </w:t>
      </w:r>
      <w:r w:rsidR="002F00DD">
        <w:t>conveyed</w:t>
      </w:r>
      <w:r>
        <w:t xml:space="preserve"> that navigati</w:t>
      </w:r>
      <w:r w:rsidR="002F00DD">
        <w:t>ng</w:t>
      </w:r>
      <w:r>
        <w:t xml:space="preserve"> support would be easier if </w:t>
      </w:r>
      <w:r w:rsidR="004C04EB">
        <w:t>disabled people</w:t>
      </w:r>
      <w:r w:rsidR="00A526E3">
        <w:t xml:space="preserve"> </w:t>
      </w:r>
      <w:r w:rsidR="00A63463">
        <w:t>were</w:t>
      </w:r>
      <w:r w:rsidR="00A526E3">
        <w:t xml:space="preserve"> listened to</w:t>
      </w:r>
      <w:r w:rsidR="00791F11">
        <w:t>, respected</w:t>
      </w:r>
      <w:r w:rsidR="008E1E04">
        <w:t>,</w:t>
      </w:r>
      <w:r w:rsidR="00791F11">
        <w:t xml:space="preserve"> and </w:t>
      </w:r>
      <w:r w:rsidR="002822D3">
        <w:t>understood</w:t>
      </w:r>
      <w:r w:rsidR="00BB5167">
        <w:t>, and more specifically,</w:t>
      </w:r>
      <w:r w:rsidR="002822D3">
        <w:t xml:space="preserve"> that</w:t>
      </w:r>
      <w:r w:rsidR="00791F11">
        <w:t xml:space="preserve"> DSS </w:t>
      </w:r>
      <w:r w:rsidR="002822D3">
        <w:t xml:space="preserve">and service providers </w:t>
      </w:r>
      <w:r w:rsidR="00AA5E60">
        <w:t xml:space="preserve">should </w:t>
      </w:r>
      <w:r w:rsidR="002822D3">
        <w:t>ma</w:t>
      </w:r>
      <w:r w:rsidR="007F249A">
        <w:t>k</w:t>
      </w:r>
      <w:r w:rsidR="002822D3">
        <w:t>e genuine and meaningful attempts</w:t>
      </w:r>
      <w:r w:rsidR="00791F11">
        <w:t xml:space="preserve"> to </w:t>
      </w:r>
      <w:r w:rsidR="002822D3">
        <w:t>understand people’s circumstances</w:t>
      </w:r>
      <w:r w:rsidR="00791F11">
        <w:t>.</w:t>
      </w:r>
      <w:r w:rsidR="007A2703">
        <w:t xml:space="preserve"> </w:t>
      </w:r>
    </w:p>
    <w:p w14:paraId="3FB74656" w14:textId="77777777" w:rsidR="00160BF2" w:rsidRDefault="000C27EE" w:rsidP="004B1333">
      <w:r>
        <w:t>For some</w:t>
      </w:r>
      <w:r w:rsidR="007A2703">
        <w:t>,</w:t>
      </w:r>
      <w:r>
        <w:t xml:space="preserve"> this meant having people with lived experience in decision-making roles, for others it </w:t>
      </w:r>
      <w:r w:rsidR="006E7611">
        <w:t>meant</w:t>
      </w:r>
      <w:r>
        <w:t xml:space="preserve"> co-designing systems with disabled people, </w:t>
      </w:r>
      <w:r w:rsidR="007A2703">
        <w:t>while</w:t>
      </w:r>
      <w:r>
        <w:t xml:space="preserve"> </w:t>
      </w:r>
      <w:r w:rsidR="00297CD3">
        <w:t>others</w:t>
      </w:r>
      <w:r>
        <w:t xml:space="preserve"> still </w:t>
      </w:r>
      <w:r w:rsidR="003725B2">
        <w:t xml:space="preserve">simply </w:t>
      </w:r>
      <w:r>
        <w:t xml:space="preserve">wanted to see </w:t>
      </w:r>
      <w:r w:rsidR="00297CD3">
        <w:t xml:space="preserve">basic respect </w:t>
      </w:r>
      <w:r w:rsidR="003725B2">
        <w:t xml:space="preserve">be afforded </w:t>
      </w:r>
      <w:r w:rsidR="00297CD3">
        <w:t>in all interactions.</w:t>
      </w:r>
    </w:p>
    <w:p w14:paraId="75121BDE" w14:textId="77777777" w:rsidR="002822D3" w:rsidRDefault="00160BF2" w:rsidP="00160BF2">
      <w:pPr>
        <w:pStyle w:val="Quote"/>
      </w:pPr>
      <w:r w:rsidRPr="00160BF2">
        <w:t>We need a bigger voice and be seen and heard.</w:t>
      </w:r>
    </w:p>
    <w:p w14:paraId="52C4108E" w14:textId="77777777" w:rsidR="00E60192" w:rsidRPr="00E60192" w:rsidRDefault="00E60192" w:rsidP="00E60192">
      <w:pPr>
        <w:pStyle w:val="Quote"/>
      </w:pPr>
      <w:r w:rsidRPr="00E60192">
        <w:t>Not have people being judgemental or close minded or cross. Often they try to make</w:t>
      </w:r>
      <w:r w:rsidR="00791F11">
        <w:t xml:space="preserve"> out </w:t>
      </w:r>
      <w:r w:rsidRPr="00E60192">
        <w:t>they are not these things but they are in reality.</w:t>
      </w:r>
    </w:p>
    <w:p w14:paraId="46BBE9A2" w14:textId="77777777" w:rsidR="00160BF2" w:rsidRPr="00160BF2" w:rsidRDefault="00160BF2" w:rsidP="00160BF2">
      <w:pPr>
        <w:pStyle w:val="Quote"/>
      </w:pPr>
      <w:r>
        <w:t>[Name]</w:t>
      </w:r>
      <w:r w:rsidRPr="00160BF2">
        <w:t xml:space="preserve"> must be involved in planning in ways she can understand and use. Information should be concrete, appropriately paced and supported by people she trusts.</w:t>
      </w:r>
    </w:p>
    <w:p w14:paraId="31FEC1B8" w14:textId="77777777" w:rsidR="00701217" w:rsidRDefault="00BE3189" w:rsidP="004B1333">
      <w:r>
        <w:t>People</w:t>
      </w:r>
      <w:r w:rsidR="001D377C">
        <w:t xml:space="preserve"> </w:t>
      </w:r>
      <w:r w:rsidR="00B418C2">
        <w:t>emphasised</w:t>
      </w:r>
      <w:r w:rsidR="001D377C">
        <w:t xml:space="preserve"> that DSS’s focus should be establishing a person</w:t>
      </w:r>
      <w:r w:rsidR="003725B2">
        <w:t>-</w:t>
      </w:r>
      <w:r w:rsidR="001D377C">
        <w:t>centred, mana</w:t>
      </w:r>
      <w:r w:rsidR="003725B2">
        <w:t>-</w:t>
      </w:r>
      <w:r w:rsidR="001D377C">
        <w:t>enhancing relationship with disabled people which focuses on increasing capabilities, as opposed to en</w:t>
      </w:r>
      <w:r w:rsidR="00815F83">
        <w:t xml:space="preserve">forcing compliance. </w:t>
      </w:r>
      <w:r w:rsidR="00030934">
        <w:t>Other</w:t>
      </w:r>
      <w:r>
        <w:t>s</w:t>
      </w:r>
      <w:r w:rsidR="00030934">
        <w:t xml:space="preserve"> supported DSS </w:t>
      </w:r>
      <w:r>
        <w:t>being</w:t>
      </w:r>
      <w:r w:rsidR="00030934">
        <w:t xml:space="preserve"> more proactive in regularly checking in with people and provid</w:t>
      </w:r>
      <w:r w:rsidR="003725B2">
        <w:t>ing</w:t>
      </w:r>
      <w:r w:rsidR="00030934">
        <w:t xml:space="preserve"> reassurance </w:t>
      </w:r>
      <w:r w:rsidR="00B91178">
        <w:t>when people are seeking further information.</w:t>
      </w:r>
    </w:p>
    <w:p w14:paraId="155A8FD4" w14:textId="77777777" w:rsidR="00291698" w:rsidRPr="00291698" w:rsidRDefault="00544975" w:rsidP="007E0477">
      <w:pPr>
        <w:pStyle w:val="Quote"/>
      </w:pPr>
      <w:r>
        <w:t>L</w:t>
      </w:r>
      <w:r w:rsidR="008E0417" w:rsidRPr="008E0417">
        <w:t>istening and understanding is vital to navigate support for disabled individuals</w:t>
      </w:r>
      <w:r w:rsidR="007E0477">
        <w:t xml:space="preserve">. </w:t>
      </w:r>
      <w:r w:rsidR="00291698" w:rsidRPr="00291698">
        <w:t xml:space="preserve">EGL treats information flow as </w:t>
      </w:r>
      <w:r w:rsidR="00291698" w:rsidRPr="008E1E04">
        <w:t>a relationship</w:t>
      </w:r>
      <w:r w:rsidR="00291698" w:rsidRPr="00291698">
        <w:t>, not a transaction. So the question becomes: How do we create communication systems that are mana-enhancing, simple, responsive, and genuinely two-way?</w:t>
      </w:r>
    </w:p>
    <w:p w14:paraId="4E4C85A4" w14:textId="77777777" w:rsidR="00291698" w:rsidRDefault="00772EDA" w:rsidP="007E0477">
      <w:pPr>
        <w:pStyle w:val="Quote"/>
      </w:pPr>
      <w:r w:rsidRPr="00772EDA">
        <w:t>Right now it's a lottery and a large portion of Government Agency staff show zero empathy, care or respect to disabled people and their families.</w:t>
      </w:r>
    </w:p>
    <w:p w14:paraId="68AFC54F" w14:textId="77777777" w:rsidR="0015034C" w:rsidRDefault="00FD4718" w:rsidP="0015034C">
      <w:pPr>
        <w:pStyle w:val="Heading8"/>
      </w:pPr>
      <w:r>
        <w:t>S</w:t>
      </w:r>
      <w:r w:rsidR="0015034C">
        <w:t>uggestions (29)</w:t>
      </w:r>
    </w:p>
    <w:p w14:paraId="3A3154A5" w14:textId="77777777" w:rsidR="00A81E7F" w:rsidRDefault="00675EE0" w:rsidP="004B1333">
      <w:r>
        <w:t xml:space="preserve">An array of </w:t>
      </w:r>
      <w:r w:rsidR="00750A88">
        <w:t xml:space="preserve">specific </w:t>
      </w:r>
      <w:r>
        <w:t>suggestions were made</w:t>
      </w:r>
      <w:r w:rsidR="00750A88">
        <w:t xml:space="preserve"> in response to the question about what </w:t>
      </w:r>
      <w:r w:rsidR="00750A88" w:rsidRPr="00750A88">
        <w:t>would make it easier to navigate support</w:t>
      </w:r>
      <w:r w:rsidR="00750A88">
        <w:t xml:space="preserve">, each of which </w:t>
      </w:r>
      <w:r w:rsidR="00EE6177">
        <w:t xml:space="preserve">pointed to </w:t>
      </w:r>
      <w:r w:rsidR="00BC406B">
        <w:t>frustrations people have with current systems</w:t>
      </w:r>
      <w:r w:rsidR="00544975">
        <w:t xml:space="preserve"> or to </w:t>
      </w:r>
      <w:r w:rsidR="0058485E">
        <w:t xml:space="preserve">how improvements could </w:t>
      </w:r>
      <w:r w:rsidR="003725B2">
        <w:t>ease</w:t>
      </w:r>
      <w:r w:rsidR="003E32F9">
        <w:t xml:space="preserve"> difficulties</w:t>
      </w:r>
      <w:r w:rsidR="00BC406B">
        <w:t xml:space="preserve">. Suggestions included: </w:t>
      </w:r>
      <w:r w:rsidR="006E7611">
        <w:t>more courses</w:t>
      </w:r>
      <w:r w:rsidR="0054143B">
        <w:t>;</w:t>
      </w:r>
      <w:r w:rsidR="006E7611">
        <w:t xml:space="preserve"> </w:t>
      </w:r>
      <w:r w:rsidR="00AB67EA">
        <w:t>accountability when decisions result in support not being provided</w:t>
      </w:r>
      <w:r w:rsidR="0054143B">
        <w:t>;</w:t>
      </w:r>
      <w:r w:rsidR="00AB67EA">
        <w:t xml:space="preserve"> </w:t>
      </w:r>
      <w:r w:rsidR="0058485E">
        <w:t xml:space="preserve">providing </w:t>
      </w:r>
      <w:r w:rsidR="00721065">
        <w:t>information about rights</w:t>
      </w:r>
      <w:r w:rsidR="0054143B">
        <w:t>;</w:t>
      </w:r>
      <w:r w:rsidR="00721065">
        <w:t xml:space="preserve"> DSS</w:t>
      </w:r>
      <w:r w:rsidR="00EB41ED">
        <w:t xml:space="preserve"> repeating back what was heard “after every consultation” (so that people know their points were taken on board)</w:t>
      </w:r>
      <w:r w:rsidR="0054143B">
        <w:t>;</w:t>
      </w:r>
      <w:r w:rsidR="00EB41ED">
        <w:t xml:space="preserve"> and</w:t>
      </w:r>
      <w:r w:rsidR="0058485E">
        <w:t>,</w:t>
      </w:r>
      <w:r w:rsidR="00EB41ED">
        <w:t xml:space="preserve"> </w:t>
      </w:r>
      <w:r w:rsidR="000F7A94">
        <w:t xml:space="preserve">as was seen </w:t>
      </w:r>
      <w:r w:rsidR="003E32F9">
        <w:t>throughout</w:t>
      </w:r>
      <w:r w:rsidR="000F7A94">
        <w:t xml:space="preserve"> consultation </w:t>
      </w:r>
      <w:r w:rsidR="003E32F9">
        <w:t>feedback</w:t>
      </w:r>
      <w:r w:rsidR="000F7A94">
        <w:t xml:space="preserve">, more funding for </w:t>
      </w:r>
      <w:r w:rsidR="0058485E">
        <w:t xml:space="preserve">the provision of </w:t>
      </w:r>
      <w:r w:rsidR="000F7A94">
        <w:t>quality services.</w:t>
      </w:r>
    </w:p>
    <w:p w14:paraId="11891BD4" w14:textId="77777777" w:rsidR="00721065" w:rsidRDefault="006E7611" w:rsidP="00721065">
      <w:pPr>
        <w:pStyle w:val="Quote"/>
      </w:pPr>
      <w:r w:rsidRPr="00160BF2">
        <w:t>Navigation should not assume that every disabled person can independently manage websites, phone calls, meetings and complex decisions.</w:t>
      </w:r>
    </w:p>
    <w:p w14:paraId="53FD5E58" w14:textId="77777777" w:rsidR="00721065" w:rsidRPr="00721065" w:rsidRDefault="00721065" w:rsidP="00721065">
      <w:pPr>
        <w:pStyle w:val="Quote"/>
      </w:pPr>
      <w:r>
        <w:t>Big space for DSS to provide knowledge and education – “train the providers”</w:t>
      </w:r>
      <w:r w:rsidR="00611FD0">
        <w:t>.</w:t>
      </w:r>
    </w:p>
    <w:p w14:paraId="3A193700" w14:textId="77777777" w:rsidR="00611FD0" w:rsidRDefault="0002668A" w:rsidP="00611FD0">
      <w:pPr>
        <w:pStyle w:val="Heading8"/>
      </w:pPr>
      <w:r>
        <w:t xml:space="preserve">Other </w:t>
      </w:r>
      <w:r w:rsidR="00611FD0">
        <w:t>commentary</w:t>
      </w:r>
    </w:p>
    <w:p w14:paraId="745FDD74" w14:textId="77777777" w:rsidR="00062249" w:rsidRDefault="001F6CF9" w:rsidP="001F6CF9">
      <w:r>
        <w:t xml:space="preserve">A moderate number of people </w:t>
      </w:r>
      <w:r w:rsidR="007B4BDE">
        <w:t xml:space="preserve">made statements about </w:t>
      </w:r>
      <w:r w:rsidR="001A6F28">
        <w:t>inefficiencies in navigating information and sup</w:t>
      </w:r>
      <w:r w:rsidR="005C5A02">
        <w:t>p</w:t>
      </w:r>
      <w:r w:rsidR="001A6F28">
        <w:t>ort</w:t>
      </w:r>
      <w:r w:rsidR="005C5A02">
        <w:t xml:space="preserve"> or otherwise criticised </w:t>
      </w:r>
      <w:r w:rsidR="000E76B6">
        <w:t>existing system</w:t>
      </w:r>
      <w:r w:rsidR="005C5A02">
        <w:t xml:space="preserve">. Comments </w:t>
      </w:r>
      <w:r w:rsidR="00A26A47">
        <w:t>noted</w:t>
      </w:r>
      <w:r w:rsidR="005C5A02">
        <w:t xml:space="preserve"> </w:t>
      </w:r>
      <w:r w:rsidR="00991AD5">
        <w:t>“</w:t>
      </w:r>
      <w:r w:rsidR="00991AD5" w:rsidRPr="00991AD5">
        <w:t>fragmented, inconsistent and late informatio</w:t>
      </w:r>
      <w:r w:rsidR="00991AD5">
        <w:t xml:space="preserve">n”, that people are simply “unaware of their entitlements” and that policy seems made to “suit bureaucracy” rather than people’s needs. </w:t>
      </w:r>
      <w:r w:rsidR="00062249">
        <w:t xml:space="preserve">Alongside the person who </w:t>
      </w:r>
      <w:r w:rsidR="00A26A47">
        <w:t>couldn’t</w:t>
      </w:r>
      <w:r w:rsidR="00062249">
        <w:t xml:space="preserve"> find this consultation in easy-read format, these comments reiterate others </w:t>
      </w:r>
      <w:r w:rsidR="00A26A47">
        <w:t>within this topic</w:t>
      </w:r>
      <w:r w:rsidR="00062249">
        <w:t xml:space="preserve"> that navigating </w:t>
      </w:r>
      <w:r w:rsidR="000E76B6">
        <w:t xml:space="preserve">information </w:t>
      </w:r>
      <w:r w:rsidR="00062249">
        <w:t>is difficult.</w:t>
      </w:r>
    </w:p>
    <w:p w14:paraId="1CBF9EE8" w14:textId="77777777" w:rsidR="00874AEC" w:rsidRDefault="006F25D3" w:rsidP="001F6CF9">
      <w:r>
        <w:t>An additional</w:t>
      </w:r>
      <w:r w:rsidR="00062249">
        <w:t xml:space="preserve"> moderate number of comments were made </w:t>
      </w:r>
      <w:r w:rsidR="006E2797">
        <w:t xml:space="preserve">in support </w:t>
      </w:r>
      <w:r w:rsidR="00874AEC">
        <w:t>of</w:t>
      </w:r>
      <w:r w:rsidR="006E2797">
        <w:t xml:space="preserve"> in-person communications (as opposed to online, email, or any other mode). These comments stated a preference for personal</w:t>
      </w:r>
      <w:r w:rsidR="00032B6E">
        <w:t>ised information; a</w:t>
      </w:r>
      <w:r w:rsidR="00AD474E">
        <w:t xml:space="preserve"> </w:t>
      </w:r>
      <w:r w:rsidR="00032B6E">
        <w:t>human being to</w:t>
      </w:r>
      <w:r w:rsidR="00AD474E">
        <w:t xml:space="preserve"> contact that </w:t>
      </w:r>
      <w:r w:rsidR="00032B6E">
        <w:t>will</w:t>
      </w:r>
      <w:r w:rsidR="00AD474E">
        <w:t xml:space="preserve"> address questions, give accurate, up-to-date information, and settle things at the time of the request rather than having to wait.</w:t>
      </w:r>
    </w:p>
    <w:p w14:paraId="7E3FF62E" w14:textId="77777777" w:rsidR="001F6CF9" w:rsidRDefault="00874AEC" w:rsidP="00874AEC">
      <w:pPr>
        <w:pStyle w:val="Quote"/>
      </w:pPr>
      <w:r w:rsidRPr="00874AEC">
        <w:t>There is currently a lack of face-to-face meetings that explain what supports are available and how to access them.</w:t>
      </w:r>
      <w:r w:rsidR="000669F5">
        <w:t xml:space="preserve"> </w:t>
      </w:r>
      <w:r w:rsidRPr="00874AEC">
        <w:t>This is a significant gap.</w:t>
      </w:r>
    </w:p>
    <w:p w14:paraId="76D442FC" w14:textId="77777777" w:rsidR="00024108" w:rsidRDefault="00761C44" w:rsidP="00024108">
      <w:r>
        <w:t xml:space="preserve">A </w:t>
      </w:r>
      <w:r w:rsidR="00B658B9">
        <w:t>similar</w:t>
      </w:r>
      <w:r>
        <w:t xml:space="preserve"> number of comments discussed the importance of </w:t>
      </w:r>
      <w:r w:rsidR="00FA142C">
        <w:t xml:space="preserve">services and service navigation being culturally grounded – </w:t>
      </w:r>
      <w:r w:rsidR="00B658B9">
        <w:t>a</w:t>
      </w:r>
      <w:r w:rsidR="00FA142C">
        <w:t xml:space="preserve"> topic </w:t>
      </w:r>
      <w:r w:rsidR="00B658B9">
        <w:t>seen</w:t>
      </w:r>
      <w:r w:rsidR="00FA142C">
        <w:t xml:space="preserve"> throughout the consultation </w:t>
      </w:r>
      <w:r w:rsidR="00B658B9">
        <w:t>feedback</w:t>
      </w:r>
      <w:r w:rsidR="00FA142C">
        <w:t xml:space="preserve">, and in this context the key points were that </w:t>
      </w:r>
      <w:r w:rsidR="00FF5EE4">
        <w:t xml:space="preserve">languages and cultural specificities </w:t>
      </w:r>
      <w:r w:rsidR="00B658B9">
        <w:t>shouldn’t</w:t>
      </w:r>
      <w:r w:rsidR="00FF5EE4">
        <w:t xml:space="preserve"> exclude people from interacting with services.</w:t>
      </w:r>
      <w:r w:rsidR="00024108">
        <w:t xml:space="preserve"> The phrase “culturally responsive” was used, as was “culturally appropriate”.</w:t>
      </w:r>
    </w:p>
    <w:p w14:paraId="481ABC8D" w14:textId="77777777" w:rsidR="00024108" w:rsidRDefault="00024108" w:rsidP="00024108">
      <w:pPr>
        <w:pStyle w:val="Quote"/>
      </w:pPr>
      <w:r>
        <w:t>I want to talk with someone who knows what they are talking about, but who also understands my culture.</w:t>
      </w:r>
    </w:p>
    <w:p w14:paraId="44C04291" w14:textId="77777777" w:rsidR="001C07EC" w:rsidRDefault="00024108" w:rsidP="00611FD0">
      <w:r>
        <w:t xml:space="preserve">Lastly, </w:t>
      </w:r>
      <w:r w:rsidR="00B658B9">
        <w:t>another set</w:t>
      </w:r>
      <w:r>
        <w:t xml:space="preserve"> of comments </w:t>
      </w:r>
      <w:r w:rsidR="00314891">
        <w:t>in moderate numbers</w:t>
      </w:r>
      <w:r>
        <w:t xml:space="preserve"> specifically addressed timeframes </w:t>
      </w:r>
      <w:r w:rsidR="00314891">
        <w:t>for</w:t>
      </w:r>
      <w:r>
        <w:t xml:space="preserve"> improving the experience of navigating support</w:t>
      </w:r>
      <w:r w:rsidR="00140294">
        <w:t xml:space="preserve"> –</w:t>
      </w:r>
      <w:r>
        <w:t xml:space="preserve"> comments called for</w:t>
      </w:r>
      <w:r w:rsidR="00140294">
        <w:t>:</w:t>
      </w:r>
      <w:r>
        <w:t xml:space="preserve"> </w:t>
      </w:r>
      <w:r w:rsidR="00683B9D">
        <w:t>faster response times</w:t>
      </w:r>
      <w:r w:rsidR="005C2133">
        <w:t>;</w:t>
      </w:r>
      <w:r w:rsidR="00140294">
        <w:t xml:space="preserve"> contact opportunities outside of </w:t>
      </w:r>
      <w:r w:rsidR="00861D74">
        <w:t xml:space="preserve">the </w:t>
      </w:r>
      <w:r w:rsidR="00140294">
        <w:t>traditional “nine to five” working week</w:t>
      </w:r>
      <w:r w:rsidR="005C2133">
        <w:t>;</w:t>
      </w:r>
      <w:r w:rsidR="00140294">
        <w:t xml:space="preserve"> and reducing delays overall. </w:t>
      </w:r>
      <w:r w:rsidR="001C07EC">
        <w:br w:type="page"/>
      </w:r>
    </w:p>
    <w:p w14:paraId="1EC68A3F" w14:textId="77777777" w:rsidR="006C37C1" w:rsidRPr="00266327" w:rsidRDefault="00B82CBC" w:rsidP="00B82CBC">
      <w:pPr>
        <w:pStyle w:val="Heading5"/>
      </w:pPr>
      <w:r>
        <w:t>30</w:t>
      </w:r>
      <w:r w:rsidR="004E5F99">
        <w:t xml:space="preserve">. </w:t>
      </w:r>
      <w:r w:rsidRPr="00B82CBC">
        <w:t>Additional</w:t>
      </w:r>
      <w:r>
        <w:t xml:space="preserve"> thoughts on information and advice provided by DSS</w:t>
      </w:r>
      <w:r w:rsidR="00FD4718">
        <w:tab/>
        <w:t>200+ comments</w:t>
      </w:r>
    </w:p>
    <w:p w14:paraId="41B256FF" w14:textId="77777777" w:rsidR="007E14F4" w:rsidRDefault="008B2FA6" w:rsidP="008B2FA6">
      <w:pPr>
        <w:rPr>
          <w:i/>
          <w:iCs/>
        </w:rPr>
      </w:pPr>
      <w:r w:rsidRPr="00B46B8D">
        <w:rPr>
          <w:rFonts w:ascii="Roboto" w:hAnsi="Roboto"/>
          <w:bCs/>
        </w:rPr>
        <w:t>Respondents were asked</w:t>
      </w:r>
      <w:r w:rsidRPr="00B82CBC">
        <w:t xml:space="preserve">: </w:t>
      </w:r>
      <w:r w:rsidR="00B82CBC" w:rsidRPr="00DE7E8C">
        <w:rPr>
          <w:i/>
          <w:iCs/>
        </w:rPr>
        <w:t>Can you provide us with any additional thoughts you have on the questions you have just answered, or the information and advice that DSS provides?</w:t>
      </w:r>
    </w:p>
    <w:p w14:paraId="71C052BE" w14:textId="77777777" w:rsidR="00B6174A" w:rsidRPr="00266AA0" w:rsidRDefault="00B6174A" w:rsidP="008B2FA6">
      <w:r w:rsidRPr="00266AA0">
        <w:t xml:space="preserve">Note that the topics covered here are </w:t>
      </w:r>
      <w:r w:rsidR="00266AA0" w:rsidRPr="00266AA0">
        <w:t xml:space="preserve">all covered in greater depth in response to </w:t>
      </w:r>
      <w:r w:rsidR="00266AA0">
        <w:t>previous</w:t>
      </w:r>
      <w:r w:rsidR="00266AA0" w:rsidRPr="00266AA0">
        <w:t xml:space="preserve"> questions (</w:t>
      </w:r>
      <w:r w:rsidR="003E3394">
        <w:t xml:space="preserve">summarised </w:t>
      </w:r>
      <w:r w:rsidR="00266AA0" w:rsidRPr="00266AA0">
        <w:t>above)</w:t>
      </w:r>
      <w:r w:rsidR="003E3394">
        <w:t>.</w:t>
      </w:r>
    </w:p>
    <w:p w14:paraId="7A33489E" w14:textId="77777777" w:rsidR="003B271A" w:rsidRDefault="00871272" w:rsidP="00432F7C">
      <w:pPr>
        <w:pStyle w:val="Heading8"/>
      </w:pPr>
      <w:r>
        <w:t xml:space="preserve">Accessibility, </w:t>
      </w:r>
      <w:r w:rsidR="00964961">
        <w:t>consistency, transparency</w:t>
      </w:r>
      <w:r w:rsidR="003B271A">
        <w:t xml:space="preserve"> (</w:t>
      </w:r>
      <w:r w:rsidR="00956F54">
        <w:t>55</w:t>
      </w:r>
      <w:r w:rsidR="003B271A">
        <w:t>)</w:t>
      </w:r>
    </w:p>
    <w:p w14:paraId="1C75D082" w14:textId="77777777" w:rsidR="00D2748A" w:rsidRDefault="00915820" w:rsidP="00856172">
      <w:r>
        <w:t xml:space="preserve">Alongside a range of individual preferences and needs for </w:t>
      </w:r>
      <w:r w:rsidR="00B7562B">
        <w:t>the ways in which information could be communicated</w:t>
      </w:r>
      <w:r>
        <w:t xml:space="preserve"> (in writing, </w:t>
      </w:r>
      <w:r w:rsidR="003F1625">
        <w:t xml:space="preserve">online, </w:t>
      </w:r>
      <w:r>
        <w:t>email, face-to-face</w:t>
      </w:r>
      <w:r w:rsidR="003F1625">
        <w:t xml:space="preserve">, in person, </w:t>
      </w:r>
      <w:r w:rsidR="004B59D7">
        <w:t xml:space="preserve">pamphlet, </w:t>
      </w:r>
      <w:r w:rsidR="003F1625">
        <w:t xml:space="preserve">etc.), a range of comments </w:t>
      </w:r>
      <w:r w:rsidR="001C3FAE">
        <w:t xml:space="preserve">simply argued that </w:t>
      </w:r>
      <w:r w:rsidR="003F1625">
        <w:t xml:space="preserve">information be accessible, </w:t>
      </w:r>
      <w:r w:rsidR="001C3FAE">
        <w:t xml:space="preserve">and that entitlements be </w:t>
      </w:r>
      <w:r w:rsidR="00522847">
        <w:t xml:space="preserve">proactively or transparently communicated/advertised. </w:t>
      </w:r>
      <w:r w:rsidR="00EB3D88">
        <w:t xml:space="preserve">It was stated numerous times that </w:t>
      </w:r>
      <w:r w:rsidR="004C1135">
        <w:t>“I don’t know about my entitlements” or</w:t>
      </w:r>
      <w:r w:rsidR="000926D3">
        <w:t xml:space="preserve"> that </w:t>
      </w:r>
      <w:r w:rsidR="00EB3D88">
        <w:t xml:space="preserve">some go without supports simply for not having known they were available. This type of comment sometimes came </w:t>
      </w:r>
      <w:r w:rsidR="003C18B2">
        <w:t>with a degree of scepticism about the possibility th</w:t>
      </w:r>
      <w:r w:rsidR="00064281">
        <w:t>at</w:t>
      </w:r>
      <w:r w:rsidR="003C18B2">
        <w:t xml:space="preserve"> information is withheld or not given freely as a cost-saving </w:t>
      </w:r>
      <w:r w:rsidR="004B59D7">
        <w:t>measure</w:t>
      </w:r>
      <w:r w:rsidR="003C18B2">
        <w:t xml:space="preserve">. </w:t>
      </w:r>
    </w:p>
    <w:p w14:paraId="6ECCCF7C" w14:textId="77777777" w:rsidR="00AD636E" w:rsidRDefault="00835D18" w:rsidP="00AD636E">
      <w:r>
        <w:rPr>
          <w:lang w:val="en-AU"/>
        </w:rPr>
        <w:t xml:space="preserve">The </w:t>
      </w:r>
      <w:r w:rsidR="00ED7101">
        <w:rPr>
          <w:lang w:val="en-AU"/>
        </w:rPr>
        <w:t>belief</w:t>
      </w:r>
      <w:r>
        <w:rPr>
          <w:lang w:val="en-AU"/>
        </w:rPr>
        <w:t xml:space="preserve"> that information is being withheld was a source of frustration; calls were made that information “be provided”, be “passed down” and “be available to everyone that needs it”. </w:t>
      </w:r>
      <w:r w:rsidRPr="00327A9B">
        <w:rPr>
          <w:color w:val="000000" w:themeColor="text1"/>
          <w:lang w:val="en-AU"/>
        </w:rPr>
        <w:t>As these comments suggest</w:t>
      </w:r>
      <w:r w:rsidR="00C92A33">
        <w:rPr>
          <w:color w:val="000000" w:themeColor="text1"/>
          <w:lang w:val="en-AU"/>
        </w:rPr>
        <w:t>,</w:t>
      </w:r>
      <w:r w:rsidRPr="00327A9B">
        <w:rPr>
          <w:color w:val="000000" w:themeColor="text1"/>
          <w:lang w:val="en-AU"/>
        </w:rPr>
        <w:t xml:space="preserve"> </w:t>
      </w:r>
      <w:r w:rsidR="00C92A33" w:rsidRPr="00327A9B">
        <w:rPr>
          <w:color w:val="000000" w:themeColor="text1"/>
          <w:lang w:val="en-AU"/>
        </w:rPr>
        <w:t xml:space="preserve">at times </w:t>
      </w:r>
      <w:r w:rsidR="00C92A33">
        <w:rPr>
          <w:color w:val="000000" w:themeColor="text1"/>
          <w:lang w:val="en-AU"/>
        </w:rPr>
        <w:t xml:space="preserve">it can be </w:t>
      </w:r>
      <w:r w:rsidR="00C92A33" w:rsidRPr="00327A9B">
        <w:rPr>
          <w:color w:val="000000" w:themeColor="text1"/>
          <w:lang w:val="en-AU"/>
        </w:rPr>
        <w:t xml:space="preserve">frustrating and difficult </w:t>
      </w:r>
      <w:r w:rsidR="00FC56FE">
        <w:rPr>
          <w:color w:val="000000" w:themeColor="text1"/>
          <w:lang w:val="en-AU"/>
        </w:rPr>
        <w:t>trying</w:t>
      </w:r>
      <w:r w:rsidRPr="00327A9B">
        <w:rPr>
          <w:color w:val="000000" w:themeColor="text1"/>
          <w:lang w:val="en-AU"/>
        </w:rPr>
        <w:t xml:space="preserve"> to </w:t>
      </w:r>
      <w:r w:rsidR="00C92A33">
        <w:rPr>
          <w:color w:val="000000" w:themeColor="text1"/>
          <w:lang w:val="en-AU"/>
        </w:rPr>
        <w:t xml:space="preserve">get information </w:t>
      </w:r>
      <w:r w:rsidR="00FC56FE">
        <w:rPr>
          <w:color w:val="000000" w:themeColor="text1"/>
          <w:lang w:val="en-AU"/>
        </w:rPr>
        <w:t>about supports</w:t>
      </w:r>
      <w:r w:rsidRPr="00327A9B">
        <w:rPr>
          <w:color w:val="000000" w:themeColor="text1"/>
          <w:lang w:val="en-AU"/>
        </w:rPr>
        <w:t xml:space="preserve">. </w:t>
      </w:r>
    </w:p>
    <w:p w14:paraId="4240B418" w14:textId="77777777" w:rsidR="00FE42C1" w:rsidRDefault="000E2BA4" w:rsidP="0022685C">
      <w:pPr>
        <w:pStyle w:val="Quote"/>
      </w:pPr>
      <w:r w:rsidRPr="000E2BA4">
        <w:t>Information and advice should be treated as a core access issue. If people do not know what exists, whether they qualify, or how to apply, then the support is not genuinely accessible.</w:t>
      </w:r>
    </w:p>
    <w:p w14:paraId="4749D3DC" w14:textId="77777777" w:rsidR="0022685C" w:rsidRDefault="0022685C" w:rsidP="00FE42C1">
      <w:pPr>
        <w:pStyle w:val="Quote"/>
      </w:pPr>
      <w:r w:rsidRPr="0022685C">
        <w:t xml:space="preserve"> </w:t>
      </w:r>
      <w:r w:rsidR="00FE42C1" w:rsidRPr="00FE42C1">
        <w:t>Information should explain what services exist and how to access them.</w:t>
      </w:r>
    </w:p>
    <w:p w14:paraId="76518246" w14:textId="77777777" w:rsidR="00EB3D88" w:rsidRDefault="0022685C" w:rsidP="0022685C">
      <w:pPr>
        <w:pStyle w:val="Quote"/>
      </w:pPr>
      <w:r w:rsidRPr="000E4D52">
        <w:t xml:space="preserve">The effectiveness of DSS information should be measured by whether people obtain appropriate support with less delay, repetition and administrative </w:t>
      </w:r>
      <w:r>
        <w:t xml:space="preserve">effort- </w:t>
      </w:r>
      <w:r w:rsidRPr="000E4D52">
        <w:t>not by the number of webpages, factsheets, workshops or information packs produced.</w:t>
      </w:r>
    </w:p>
    <w:p w14:paraId="2FFFB217" w14:textId="77777777" w:rsidR="00835D18" w:rsidRPr="008C0A61" w:rsidRDefault="00835D18" w:rsidP="00835D18">
      <w:pPr>
        <w:rPr>
          <w:lang w:val="en-AU"/>
        </w:rPr>
      </w:pPr>
      <w:r>
        <w:rPr>
          <w:lang w:val="en-AU"/>
        </w:rPr>
        <w:t xml:space="preserve">When specific suggestions were made about the accessibility </w:t>
      </w:r>
      <w:r w:rsidR="00380825">
        <w:rPr>
          <w:lang w:val="en-AU"/>
        </w:rPr>
        <w:t xml:space="preserve">and flow </w:t>
      </w:r>
      <w:r>
        <w:rPr>
          <w:lang w:val="en-AU"/>
        </w:rPr>
        <w:t>of information</w:t>
      </w:r>
      <w:r w:rsidR="003E3394">
        <w:rPr>
          <w:lang w:val="en-AU"/>
        </w:rPr>
        <w:t xml:space="preserve"> in response to the</w:t>
      </w:r>
      <w:r w:rsidR="00677595">
        <w:rPr>
          <w:lang w:val="en-AU"/>
        </w:rPr>
        <w:t xml:space="preserve"> </w:t>
      </w:r>
      <w:r w:rsidR="003E3394">
        <w:rPr>
          <w:lang w:val="en-AU"/>
        </w:rPr>
        <w:t>question about additional thoughts</w:t>
      </w:r>
      <w:r>
        <w:rPr>
          <w:lang w:val="en-AU"/>
        </w:rPr>
        <w:t>,</w:t>
      </w:r>
      <w:r w:rsidR="002F5090">
        <w:rPr>
          <w:lang w:val="en-AU"/>
        </w:rPr>
        <w:t xml:space="preserve"> people</w:t>
      </w:r>
      <w:r w:rsidR="00B108F6">
        <w:rPr>
          <w:lang w:val="en-AU"/>
        </w:rPr>
        <w:t xml:space="preserve"> </w:t>
      </w:r>
      <w:r w:rsidR="003E3394">
        <w:rPr>
          <w:lang w:val="en-AU"/>
        </w:rPr>
        <w:t xml:space="preserve">reiterated that </w:t>
      </w:r>
      <w:r w:rsidR="00B108F6">
        <w:rPr>
          <w:lang w:val="en-AU"/>
        </w:rPr>
        <w:t>plain</w:t>
      </w:r>
      <w:r w:rsidR="00B34BEB">
        <w:rPr>
          <w:lang w:val="en-AU"/>
        </w:rPr>
        <w:t>, easy-to-understand language (i</w:t>
      </w:r>
      <w:r w:rsidR="000373E1">
        <w:rPr>
          <w:lang w:val="en-AU"/>
        </w:rPr>
        <w:t>ncluding</w:t>
      </w:r>
      <w:r w:rsidR="00B34BEB">
        <w:rPr>
          <w:lang w:val="en-AU"/>
        </w:rPr>
        <w:t xml:space="preserve"> avoiding jargon and acronyms)</w:t>
      </w:r>
      <w:r w:rsidR="00677595">
        <w:rPr>
          <w:lang w:val="en-AU"/>
        </w:rPr>
        <w:t xml:space="preserve"> was preferred</w:t>
      </w:r>
      <w:r w:rsidR="000373E1">
        <w:rPr>
          <w:lang w:val="en-AU"/>
        </w:rPr>
        <w:t xml:space="preserve">, </w:t>
      </w:r>
      <w:r w:rsidR="00677595">
        <w:rPr>
          <w:lang w:val="en-AU"/>
        </w:rPr>
        <w:t xml:space="preserve">as was </w:t>
      </w:r>
      <w:r w:rsidR="000373E1">
        <w:rPr>
          <w:lang w:val="en-AU"/>
        </w:rPr>
        <w:t xml:space="preserve">the use of visual material, </w:t>
      </w:r>
      <w:r w:rsidR="00456DFB">
        <w:rPr>
          <w:lang w:val="en-AU"/>
        </w:rPr>
        <w:t xml:space="preserve">having </w:t>
      </w:r>
      <w:r w:rsidR="000373E1">
        <w:rPr>
          <w:lang w:val="en-AU"/>
        </w:rPr>
        <w:t>multiple formats</w:t>
      </w:r>
      <w:r w:rsidR="00456DFB">
        <w:rPr>
          <w:lang w:val="en-AU"/>
        </w:rPr>
        <w:t xml:space="preserve"> available</w:t>
      </w:r>
      <w:r w:rsidR="000373E1">
        <w:rPr>
          <w:lang w:val="en-AU"/>
        </w:rPr>
        <w:t>,</w:t>
      </w:r>
      <w:r w:rsidR="00456DFB">
        <w:rPr>
          <w:lang w:val="en-AU"/>
        </w:rPr>
        <w:t xml:space="preserve"> </w:t>
      </w:r>
      <w:r w:rsidR="00ED2810">
        <w:rPr>
          <w:lang w:val="en-AU"/>
        </w:rPr>
        <w:t xml:space="preserve">reducing the amount of </w:t>
      </w:r>
      <w:r w:rsidR="00616374">
        <w:rPr>
          <w:lang w:val="en-AU"/>
        </w:rPr>
        <w:t>s</w:t>
      </w:r>
      <w:r w:rsidR="008C0A61">
        <w:rPr>
          <w:lang w:val="en-AU"/>
        </w:rPr>
        <w:t>i</w:t>
      </w:r>
      <w:r w:rsidR="00616374">
        <w:rPr>
          <w:lang w:val="en-AU"/>
        </w:rPr>
        <w:t xml:space="preserve">fting or </w:t>
      </w:r>
      <w:r w:rsidR="006B43B6">
        <w:rPr>
          <w:lang w:val="en-AU"/>
        </w:rPr>
        <w:t>searching through large amounts of information for what is relevant, and being awa</w:t>
      </w:r>
      <w:r w:rsidR="008C0A61">
        <w:rPr>
          <w:lang w:val="en-AU"/>
        </w:rPr>
        <w:t>re</w:t>
      </w:r>
      <w:r w:rsidR="006B43B6">
        <w:rPr>
          <w:lang w:val="en-AU"/>
        </w:rPr>
        <w:t xml:space="preserve"> of ‘information dumping’ </w:t>
      </w:r>
      <w:r w:rsidR="008C0A61">
        <w:rPr>
          <w:lang w:val="en-AU"/>
        </w:rPr>
        <w:t>particularly</w:t>
      </w:r>
      <w:r w:rsidR="006B43B6">
        <w:rPr>
          <w:lang w:val="en-AU"/>
        </w:rPr>
        <w:t xml:space="preserve"> in the </w:t>
      </w:r>
      <w:r w:rsidR="008C0A61">
        <w:rPr>
          <w:lang w:val="en-AU"/>
        </w:rPr>
        <w:t>instance</w:t>
      </w:r>
      <w:r w:rsidR="006B43B6">
        <w:rPr>
          <w:lang w:val="en-AU"/>
        </w:rPr>
        <w:t xml:space="preserve"> of a new diagnosis or change of circumstance whereby the </w:t>
      </w:r>
      <w:r w:rsidR="008C0A61">
        <w:rPr>
          <w:lang w:val="en-AU"/>
        </w:rPr>
        <w:t xml:space="preserve">person applying for support may be overwhelmed by the situation, let alone the need to make choices and consider options.  </w:t>
      </w:r>
      <w:r w:rsidR="00ED2810">
        <w:rPr>
          <w:lang w:val="en-AU"/>
        </w:rPr>
        <w:t xml:space="preserve"> </w:t>
      </w:r>
      <w:r w:rsidR="000373E1">
        <w:rPr>
          <w:lang w:val="en-AU"/>
        </w:rPr>
        <w:t xml:space="preserve"> </w:t>
      </w:r>
    </w:p>
    <w:p w14:paraId="7F5FDD2A" w14:textId="77777777" w:rsidR="00856172" w:rsidRPr="00856172" w:rsidRDefault="00856172" w:rsidP="00856172">
      <w:pPr>
        <w:pStyle w:val="Quote"/>
      </w:pPr>
      <w:r w:rsidRPr="00856172">
        <w:t>Life with disabilities can be very complicated and chaotic, the easier it is made to access everything the better. It almost feels like it is adding extra pressure to gain access to it currently</w:t>
      </w:r>
    </w:p>
    <w:p w14:paraId="1BB49909" w14:textId="77777777" w:rsidR="00FE0F91" w:rsidRDefault="00EB3D88" w:rsidP="00856172">
      <w:pPr>
        <w:pStyle w:val="Quote"/>
      </w:pPr>
      <w:r w:rsidRPr="00856172">
        <w:t>I think DSS provides important support, but accessing information can sometimes feel confusing and overwhelming for disabled people and their whānau. It would be helpful to have clearer guidance about what support is available, who is eligible, and who to contact for help. Information should be consistent across government agencies and community providers so people are not having to repeat their stories or search through multiple places to find answers.</w:t>
      </w:r>
      <w:r w:rsidR="00FE0F91" w:rsidRPr="00856172">
        <w:t xml:space="preserve"> </w:t>
      </w:r>
    </w:p>
    <w:p w14:paraId="7A5F9CA6" w14:textId="77777777" w:rsidR="00956F54" w:rsidRDefault="00956F54" w:rsidP="00956F54">
      <w:pPr>
        <w:rPr>
          <w:lang w:val="en-AU"/>
        </w:rPr>
      </w:pPr>
      <w:r>
        <w:rPr>
          <w:lang w:val="en-AU"/>
        </w:rPr>
        <w:t xml:space="preserve">A moderate number of comments urged that information be up to date, accurate, or consistently conveyed across whatever platform or provider that is publishing it. </w:t>
      </w:r>
    </w:p>
    <w:p w14:paraId="410976DA" w14:textId="77777777" w:rsidR="00093320" w:rsidRDefault="00093320" w:rsidP="00956F54">
      <w:pPr>
        <w:rPr>
          <w:lang w:val="en-AU"/>
        </w:rPr>
      </w:pPr>
    </w:p>
    <w:p w14:paraId="23216E6D" w14:textId="77777777" w:rsidR="00093320" w:rsidRPr="00956F54" w:rsidRDefault="00093320" w:rsidP="00956F54">
      <w:pPr>
        <w:rPr>
          <w:lang w:val="en-AU"/>
        </w:rPr>
      </w:pPr>
    </w:p>
    <w:p w14:paraId="54960E48" w14:textId="77777777" w:rsidR="00F90622" w:rsidRDefault="00F23203" w:rsidP="00E553D2">
      <w:pPr>
        <w:pStyle w:val="Heading8"/>
      </w:pPr>
      <w:r>
        <w:t>Services, support, and navigating systems (</w:t>
      </w:r>
      <w:r w:rsidR="00F90622">
        <w:t>3</w:t>
      </w:r>
      <w:r w:rsidR="00D6054E">
        <w:t>2</w:t>
      </w:r>
      <w:r w:rsidR="00F90622">
        <w:t>)</w:t>
      </w:r>
    </w:p>
    <w:p w14:paraId="1BAED353" w14:textId="77777777" w:rsidR="00F90622" w:rsidRDefault="001E1758" w:rsidP="00F90622">
      <w:r>
        <w:t xml:space="preserve">In line with the above, </w:t>
      </w:r>
      <w:r w:rsidR="00926437">
        <w:t xml:space="preserve">a considerable number of comments were made </w:t>
      </w:r>
      <w:r w:rsidR="008C0A61">
        <w:t xml:space="preserve">to the effect that </w:t>
      </w:r>
      <w:r w:rsidR="00265BA4">
        <w:t>making it simpler, easier or less complicat</w:t>
      </w:r>
      <w:r w:rsidR="00D421AB">
        <w:t>ed to navigate systems and services is vital i</w:t>
      </w:r>
      <w:r w:rsidR="007C5CDC">
        <w:t>f</w:t>
      </w:r>
      <w:r w:rsidR="00D421AB">
        <w:t xml:space="preserve"> people are to access appropriate supports. </w:t>
      </w:r>
      <w:r w:rsidR="009D2CEF">
        <w:t>People want to be able to easily find out how to find</w:t>
      </w:r>
      <w:r w:rsidR="00327A9B">
        <w:t xml:space="preserve"> relevant information</w:t>
      </w:r>
      <w:r w:rsidR="009D2CEF">
        <w:t>, who to contact, and what things need to happen</w:t>
      </w:r>
      <w:r w:rsidR="007C5CDC">
        <w:t xml:space="preserve">/be activated for supports to be obtained. </w:t>
      </w:r>
    </w:p>
    <w:p w14:paraId="1CEDD199" w14:textId="77777777" w:rsidR="009C403F" w:rsidRDefault="009C403F" w:rsidP="009C403F">
      <w:pPr>
        <w:pStyle w:val="Quote"/>
      </w:pPr>
      <w:r w:rsidRPr="009C403F">
        <w:t>DSS can do better by providing proactive guidance at key pressure points, offering skilled navigation</w:t>
      </w:r>
      <w:r>
        <w:t>.</w:t>
      </w:r>
    </w:p>
    <w:p w14:paraId="6A8EA821" w14:textId="77777777" w:rsidR="009C403F" w:rsidRDefault="009C403F" w:rsidP="009C403F">
      <w:pPr>
        <w:pStyle w:val="Quote"/>
      </w:pPr>
      <w:r w:rsidRPr="009C403F">
        <w:t>Families and whānau also need clear and accessible information that supports them to understand systems, navigate options and support the person’s aspirations without having to become experts in complex processes.</w:t>
      </w:r>
    </w:p>
    <w:p w14:paraId="7DD4FA1D" w14:textId="77777777" w:rsidR="0009401E" w:rsidRPr="0009401E" w:rsidRDefault="009C403F" w:rsidP="0009401E">
      <w:pPr>
        <w:rPr>
          <w:lang w:val="en-AU"/>
        </w:rPr>
      </w:pPr>
      <w:r>
        <w:rPr>
          <w:lang w:val="en-AU"/>
        </w:rPr>
        <w:t xml:space="preserve">People talked about </w:t>
      </w:r>
      <w:r w:rsidR="00B92647">
        <w:rPr>
          <w:lang w:val="en-AU"/>
        </w:rPr>
        <w:t>advocates or ‘navigators’ that could assist with this</w:t>
      </w:r>
      <w:r w:rsidR="001029A8">
        <w:rPr>
          <w:lang w:val="en-AU"/>
        </w:rPr>
        <w:t>.</w:t>
      </w:r>
      <w:r w:rsidR="00E339F8">
        <w:rPr>
          <w:lang w:val="en-AU"/>
        </w:rPr>
        <w:t xml:space="preserve"> </w:t>
      </w:r>
      <w:r w:rsidR="001029A8">
        <w:rPr>
          <w:lang w:val="en-AU"/>
        </w:rPr>
        <w:t>T</w:t>
      </w:r>
      <w:r w:rsidR="00B92647">
        <w:rPr>
          <w:lang w:val="en-AU"/>
        </w:rPr>
        <w:t xml:space="preserve">he key </w:t>
      </w:r>
      <w:r w:rsidR="0009401E">
        <w:rPr>
          <w:lang w:val="en-AU"/>
        </w:rPr>
        <w:t>concept linking comments here was the navigation aspect</w:t>
      </w:r>
      <w:r w:rsidR="007C5CDC">
        <w:rPr>
          <w:lang w:val="en-AU"/>
        </w:rPr>
        <w:t>; that is, knowing where to go to get specific, definitive information.</w:t>
      </w:r>
    </w:p>
    <w:p w14:paraId="6E8C1B99" w14:textId="77777777" w:rsidR="0009401E" w:rsidRPr="009C403F" w:rsidRDefault="0009401E" w:rsidP="007C5CDC">
      <w:pPr>
        <w:pStyle w:val="Quote"/>
      </w:pPr>
      <w:r w:rsidRPr="0009401E">
        <w:t>People want information that helps them understand and navigate disability support processes.</w:t>
      </w:r>
    </w:p>
    <w:p w14:paraId="100BC089" w14:textId="77777777" w:rsidR="009930DE" w:rsidRDefault="006975B2" w:rsidP="00F90622">
      <w:pPr>
        <w:pStyle w:val="Heading8"/>
      </w:pPr>
      <w:r>
        <w:t>Criticisms</w:t>
      </w:r>
      <w:r w:rsidR="00755FE1">
        <w:t xml:space="preserve"> of </w:t>
      </w:r>
      <w:r w:rsidR="003C47CD">
        <w:t xml:space="preserve">the provision of </w:t>
      </w:r>
      <w:r w:rsidR="00755FE1">
        <w:t>information</w:t>
      </w:r>
      <w:r w:rsidR="003C47CD">
        <w:t xml:space="preserve"> or </w:t>
      </w:r>
      <w:r w:rsidR="00755FE1">
        <w:t xml:space="preserve">advice </w:t>
      </w:r>
      <w:r w:rsidR="009930DE">
        <w:t>(</w:t>
      </w:r>
      <w:r w:rsidR="00814C77">
        <w:t>30</w:t>
      </w:r>
      <w:r w:rsidR="009930DE">
        <w:t>)</w:t>
      </w:r>
    </w:p>
    <w:p w14:paraId="2DE5F64D" w14:textId="77777777" w:rsidR="009930DE" w:rsidRDefault="004B4DDC" w:rsidP="009930DE">
      <w:r>
        <w:t xml:space="preserve">A considerable number of comments were made in which people </w:t>
      </w:r>
      <w:r w:rsidR="00E03E14">
        <w:t xml:space="preserve">described difficulties or bad experiences they have had in </w:t>
      </w:r>
      <w:r w:rsidR="008F0B44">
        <w:t>obtaining</w:t>
      </w:r>
      <w:r w:rsidR="00E03E14">
        <w:t xml:space="preserve"> information </w:t>
      </w:r>
      <w:r w:rsidR="005638D9">
        <w:t>about</w:t>
      </w:r>
      <w:r w:rsidR="00E03E14">
        <w:t xml:space="preserve"> services or supports. </w:t>
      </w:r>
      <w:r w:rsidR="006E4FF7">
        <w:t xml:space="preserve">In addition to the process being described as “exhausting” and </w:t>
      </w:r>
      <w:r w:rsidR="00D651FE">
        <w:t>“abysmal”</w:t>
      </w:r>
      <w:r w:rsidR="00BA5C52">
        <w:t xml:space="preserve">, people </w:t>
      </w:r>
      <w:r w:rsidR="00D651FE">
        <w:t xml:space="preserve">went </w:t>
      </w:r>
      <w:r w:rsidR="00327A9B">
        <w:t>into</w:t>
      </w:r>
      <w:r w:rsidR="00D651FE">
        <w:t xml:space="preserve"> greater detail cit</w:t>
      </w:r>
      <w:r w:rsidR="00BA5C52">
        <w:t>ing</w:t>
      </w:r>
      <w:r w:rsidR="00D651FE">
        <w:t xml:space="preserve"> </w:t>
      </w:r>
      <w:r w:rsidR="006A00C4">
        <w:t>having tried</w:t>
      </w:r>
      <w:r w:rsidR="008B6645">
        <w:t xml:space="preserve"> for years to access support, about </w:t>
      </w:r>
      <w:r w:rsidR="007F2673">
        <w:t>being told ‘no’</w:t>
      </w:r>
      <w:r>
        <w:t xml:space="preserve"> </w:t>
      </w:r>
      <w:r w:rsidR="00D87E74">
        <w:t xml:space="preserve">multiple times only to search for and find the relevant policy </w:t>
      </w:r>
      <w:r w:rsidR="009F0382">
        <w:t xml:space="preserve">that stated what </w:t>
      </w:r>
      <w:r w:rsidR="005E0423">
        <w:t>was</w:t>
      </w:r>
      <w:r w:rsidR="009F0382">
        <w:t xml:space="preserve"> being asked for was</w:t>
      </w:r>
      <w:r w:rsidR="005E0423">
        <w:t xml:space="preserve"> actually an entitlement</w:t>
      </w:r>
      <w:r w:rsidR="009F0382">
        <w:t>,</w:t>
      </w:r>
      <w:r w:rsidR="005E0423">
        <w:t xml:space="preserve"> and </w:t>
      </w:r>
      <w:r w:rsidR="007E5CA2">
        <w:t xml:space="preserve">about </w:t>
      </w:r>
      <w:r w:rsidR="00280744">
        <w:t>‘giving up’</w:t>
      </w:r>
      <w:r w:rsidR="008450A7">
        <w:t xml:space="preserve"> because of </w:t>
      </w:r>
      <w:r w:rsidR="00AC3397">
        <w:t xml:space="preserve">difficulties in </w:t>
      </w:r>
      <w:r w:rsidR="00142BD2">
        <w:t xml:space="preserve">completing forms for </w:t>
      </w:r>
      <w:r w:rsidR="00B45077">
        <w:t xml:space="preserve">funding for specific equipment. </w:t>
      </w:r>
    </w:p>
    <w:p w14:paraId="6A26BA18" w14:textId="77777777" w:rsidR="00743D8C" w:rsidRDefault="00743D8C" w:rsidP="00743D8C">
      <w:pPr>
        <w:pStyle w:val="Quote"/>
      </w:pPr>
      <w:r>
        <w:t>T</w:t>
      </w:r>
      <w:r w:rsidRPr="00743D8C">
        <w:t>here is a massive gap between support as those in policy imagine it, and what actually exists in reality. eligibility criteria is often not clear, people think support exists, but the criteria is so narrow it might as well not, or it's income tested, or the forms are too much for what is a very small amount of money/support.</w:t>
      </w:r>
    </w:p>
    <w:p w14:paraId="6ABE078D" w14:textId="77777777" w:rsidR="00E8579D" w:rsidRPr="00E8579D" w:rsidRDefault="00E8579D" w:rsidP="00E8579D">
      <w:pPr>
        <w:pStyle w:val="Quote"/>
      </w:pPr>
      <w:r w:rsidRPr="00E8579D">
        <w:t>Make information easier to find, both on the DSS website and other national information sources. We need clarity around eligibility and assessment and allocation processes</w:t>
      </w:r>
      <w:r>
        <w:t>.</w:t>
      </w:r>
    </w:p>
    <w:p w14:paraId="1734AE73" w14:textId="77777777" w:rsidR="00B45077" w:rsidRDefault="00893E57" w:rsidP="00B45077">
      <w:pPr>
        <w:rPr>
          <w:lang w:val="en-AU"/>
        </w:rPr>
      </w:pPr>
      <w:r>
        <w:rPr>
          <w:lang w:val="en-AU"/>
        </w:rPr>
        <w:t xml:space="preserve">Annual reviews were criticised, as was the system in general, which was said by one person to be declining in terms of its ability to assist disabled people. </w:t>
      </w:r>
    </w:p>
    <w:p w14:paraId="5B153FC7" w14:textId="77777777" w:rsidR="00D61937" w:rsidRDefault="00D61937" w:rsidP="00D61937">
      <w:pPr>
        <w:pStyle w:val="Quote"/>
      </w:pPr>
      <w:r w:rsidRPr="00D61937">
        <w:t>I should not have to visit so many different websites to find clear eligibility criteria for DSS services, nor should some criteria be on one site and some on another.</w:t>
      </w:r>
    </w:p>
    <w:p w14:paraId="593C9281" w14:textId="77777777" w:rsidR="005638D9" w:rsidRPr="005638D9" w:rsidRDefault="005638D9" w:rsidP="005638D9">
      <w:pPr>
        <w:rPr>
          <w:lang w:val="en-AU"/>
        </w:rPr>
      </w:pPr>
      <w:r>
        <w:rPr>
          <w:lang w:val="en-AU"/>
        </w:rPr>
        <w:t xml:space="preserve">One person </w:t>
      </w:r>
      <w:r w:rsidR="00BA5C52">
        <w:rPr>
          <w:lang w:val="en-AU"/>
        </w:rPr>
        <w:t xml:space="preserve">shared </w:t>
      </w:r>
      <w:r>
        <w:rPr>
          <w:lang w:val="en-AU"/>
        </w:rPr>
        <w:t xml:space="preserve">that seeing any communication from DSS instilled fear in them that certain supports were going to be withdrawn. </w:t>
      </w:r>
    </w:p>
    <w:p w14:paraId="03CD3735" w14:textId="77777777" w:rsidR="0096125B" w:rsidRDefault="0096125B" w:rsidP="00F90622">
      <w:pPr>
        <w:pStyle w:val="Heading8"/>
      </w:pPr>
      <w:r>
        <w:t>Suggestions (2</w:t>
      </w:r>
      <w:r w:rsidR="00D6054E">
        <w:t>4</w:t>
      </w:r>
      <w:r>
        <w:t>)</w:t>
      </w:r>
    </w:p>
    <w:p w14:paraId="72CBA5A5" w14:textId="77777777" w:rsidR="0096125B" w:rsidRPr="0096125B" w:rsidRDefault="0096125B" w:rsidP="0096125B">
      <w:r>
        <w:t xml:space="preserve">A moderate number of specific suggestions were made for </w:t>
      </w:r>
      <w:r w:rsidR="00951165">
        <w:t xml:space="preserve">as to how information, particularly about eligibility, could be presented </w:t>
      </w:r>
      <w:r w:rsidR="00C37819">
        <w:t>or shared</w:t>
      </w:r>
      <w:r w:rsidR="00951165">
        <w:t xml:space="preserve">. </w:t>
      </w:r>
      <w:r w:rsidR="00F66B54">
        <w:t xml:space="preserve">These included having an explanatory video “on the welcome page”, </w:t>
      </w:r>
      <w:r w:rsidR="00930EA2">
        <w:t xml:space="preserve">that DSS “work with relevant agencies to improve data management”, </w:t>
      </w:r>
      <w:r w:rsidR="00076F0C">
        <w:t xml:space="preserve">that </w:t>
      </w:r>
      <w:r w:rsidR="003F25C8">
        <w:t xml:space="preserve">a “new user pathway’ be made prominent on the DSS website, that </w:t>
      </w:r>
      <w:r w:rsidR="00930EA2">
        <w:t xml:space="preserve">more use </w:t>
      </w:r>
      <w:r w:rsidR="00677595">
        <w:t xml:space="preserve">be made </w:t>
      </w:r>
      <w:r w:rsidR="00930EA2">
        <w:t>of social media</w:t>
      </w:r>
      <w:r w:rsidR="00FC49E0">
        <w:t xml:space="preserve">, </w:t>
      </w:r>
      <w:r w:rsidR="00145085">
        <w:t xml:space="preserve">providing or hosting </w:t>
      </w:r>
      <w:r w:rsidR="00FC49E0">
        <w:t>information hubs, and hosting hu</w:t>
      </w:r>
      <w:r w:rsidR="00A55AC1">
        <w:t>i</w:t>
      </w:r>
      <w:r w:rsidR="00145085">
        <w:t xml:space="preserve">. </w:t>
      </w:r>
    </w:p>
    <w:p w14:paraId="099EB064" w14:textId="77777777" w:rsidR="0096125B" w:rsidRDefault="0096125B" w:rsidP="0096125B">
      <w:pPr>
        <w:pStyle w:val="Quote"/>
      </w:pPr>
      <w:r w:rsidRPr="0096125B">
        <w:t>Initial pages on assessment and funding also helping to direct people to targeted supports and services could help, as could menus for specific disability types.</w:t>
      </w:r>
    </w:p>
    <w:p w14:paraId="27E1B323" w14:textId="77777777" w:rsidR="0096125B" w:rsidRDefault="0044255F" w:rsidP="0044255F">
      <w:pPr>
        <w:pStyle w:val="Quote"/>
      </w:pPr>
      <w:r w:rsidRPr="0044255F">
        <w:t>Often it can be less access for cultures that don</w:t>
      </w:r>
      <w:r>
        <w:t>’</w:t>
      </w:r>
      <w:r w:rsidRPr="0044255F">
        <w:t>t feel entitled or it</w:t>
      </w:r>
      <w:r w:rsidR="002E7839">
        <w:t>’</w:t>
      </w:r>
      <w:r w:rsidRPr="0044255F">
        <w:t>s too hard to apply.</w:t>
      </w:r>
      <w:r>
        <w:t xml:space="preserve"> </w:t>
      </w:r>
      <w:r w:rsidRPr="0044255F">
        <w:t>Working with translators advise re translator service more.</w:t>
      </w:r>
    </w:p>
    <w:p w14:paraId="18A21225" w14:textId="77777777" w:rsidR="00F66B54" w:rsidRDefault="00C37819" w:rsidP="00C37819">
      <w:pPr>
        <w:pStyle w:val="Heading8"/>
        <w:rPr>
          <w:lang w:val="en-AU"/>
        </w:rPr>
      </w:pPr>
      <w:r>
        <w:rPr>
          <w:lang w:val="en-AU"/>
        </w:rPr>
        <w:t>Knowledge of DSS is lacking (20)</w:t>
      </w:r>
    </w:p>
    <w:p w14:paraId="1C9ED369" w14:textId="77777777" w:rsidR="00C37819" w:rsidRDefault="00FC49E0" w:rsidP="00C37819">
      <w:pPr>
        <w:rPr>
          <w:lang w:val="en-AU"/>
        </w:rPr>
      </w:pPr>
      <w:r>
        <w:rPr>
          <w:lang w:val="en-AU"/>
        </w:rPr>
        <w:t>A moderate number o</w:t>
      </w:r>
      <w:r w:rsidR="009D1FAB">
        <w:rPr>
          <w:lang w:val="en-AU"/>
        </w:rPr>
        <w:t>f</w:t>
      </w:r>
      <w:r>
        <w:rPr>
          <w:lang w:val="en-AU"/>
        </w:rPr>
        <w:t xml:space="preserve"> comments were made suggesting that DSS </w:t>
      </w:r>
      <w:r w:rsidR="009D1FAB">
        <w:rPr>
          <w:lang w:val="en-AU"/>
        </w:rPr>
        <w:t xml:space="preserve">is a relatively unknown entity, that people </w:t>
      </w:r>
      <w:r w:rsidR="00145085">
        <w:rPr>
          <w:lang w:val="en-AU"/>
        </w:rPr>
        <w:t xml:space="preserve">are likely to </w:t>
      </w:r>
      <w:r w:rsidR="009D1FAB">
        <w:rPr>
          <w:lang w:val="en-AU"/>
        </w:rPr>
        <w:t>get information from providers and specific disability or funding bodies</w:t>
      </w:r>
      <w:r w:rsidR="00B0353E">
        <w:rPr>
          <w:lang w:val="en-AU"/>
        </w:rPr>
        <w:t xml:space="preserve"> or informal networks. “Other parents” or people in similar circumstances were a </w:t>
      </w:r>
      <w:r w:rsidR="007B7344">
        <w:rPr>
          <w:lang w:val="en-AU"/>
        </w:rPr>
        <w:t>popular source of information</w:t>
      </w:r>
      <w:r w:rsidR="00C94A2A">
        <w:rPr>
          <w:lang w:val="en-AU"/>
        </w:rPr>
        <w:t>; just a few stated they</w:t>
      </w:r>
      <w:r w:rsidR="007B7344">
        <w:rPr>
          <w:lang w:val="en-AU"/>
        </w:rPr>
        <w:t xml:space="preserve"> go directly to </w:t>
      </w:r>
      <w:r w:rsidR="007049B5">
        <w:rPr>
          <w:lang w:val="en-AU"/>
        </w:rPr>
        <w:t>t</w:t>
      </w:r>
      <w:r w:rsidR="007B7344">
        <w:rPr>
          <w:lang w:val="en-AU"/>
        </w:rPr>
        <w:t>he DSS website</w:t>
      </w:r>
      <w:r w:rsidR="00C94A2A">
        <w:rPr>
          <w:lang w:val="en-AU"/>
        </w:rPr>
        <w:t>.</w:t>
      </w:r>
    </w:p>
    <w:p w14:paraId="14211EF1" w14:textId="77777777" w:rsidR="00D5238B" w:rsidRPr="00C37819" w:rsidRDefault="00D5238B" w:rsidP="00D5238B">
      <w:pPr>
        <w:pStyle w:val="Quote"/>
      </w:pPr>
      <w:r w:rsidRPr="00D5238B">
        <w:t>I talk to MOH once a year and don</w:t>
      </w:r>
      <w:r>
        <w:t>’</w:t>
      </w:r>
      <w:r w:rsidRPr="00D5238B">
        <w:t>t know much about DSS.</w:t>
      </w:r>
    </w:p>
    <w:p w14:paraId="55ACB514" w14:textId="77777777" w:rsidR="009930DE" w:rsidRDefault="009930DE" w:rsidP="00F90622">
      <w:pPr>
        <w:pStyle w:val="Heading8"/>
      </w:pPr>
      <w:r>
        <w:t xml:space="preserve">Other commentary </w:t>
      </w:r>
    </w:p>
    <w:p w14:paraId="5DAB9C93" w14:textId="77777777" w:rsidR="00ED7B4A" w:rsidRDefault="004E6FE7" w:rsidP="00AF2B58">
      <w:r>
        <w:t xml:space="preserve">A moderate </w:t>
      </w:r>
      <w:r w:rsidR="001E4C59">
        <w:t xml:space="preserve">number wanted to see the disabled community actively </w:t>
      </w:r>
      <w:r w:rsidR="00F86BEB">
        <w:t>worked</w:t>
      </w:r>
      <w:r w:rsidR="001E4C59">
        <w:t xml:space="preserve"> with and listened to with regards to how information could be better shared</w:t>
      </w:r>
      <w:r w:rsidR="00AD72EC">
        <w:t xml:space="preserve"> –</w:t>
      </w:r>
      <w:r w:rsidR="00F86BEB">
        <w:t xml:space="preserve"> in these comments disabled people </w:t>
      </w:r>
      <w:r w:rsidR="00ED7B4A">
        <w:t>clearly</w:t>
      </w:r>
      <w:r w:rsidR="00F86BEB">
        <w:t xml:space="preserve"> articulated </w:t>
      </w:r>
      <w:r w:rsidR="00ED7B4A">
        <w:t xml:space="preserve">being in a position to know what works well. </w:t>
      </w:r>
    </w:p>
    <w:p w14:paraId="1BA2AB37" w14:textId="77777777" w:rsidR="00ED7B4A" w:rsidRDefault="00364296" w:rsidP="00ED7B4A">
      <w:pPr>
        <w:pStyle w:val="Quote"/>
      </w:pPr>
      <w:r w:rsidRPr="00364296">
        <w:t xml:space="preserve">Work with </w:t>
      </w:r>
      <w:r w:rsidR="000F23DC">
        <w:t>Tāngata</w:t>
      </w:r>
      <w:r w:rsidRPr="00364296">
        <w:t xml:space="preserve"> Hunga Hauaa... NOT for us!</w:t>
      </w:r>
    </w:p>
    <w:p w14:paraId="4A8F2177" w14:textId="77777777" w:rsidR="00AF2B58" w:rsidRDefault="00ED7B4A" w:rsidP="00AF2B58">
      <w:r>
        <w:t xml:space="preserve">Several </w:t>
      </w:r>
      <w:r w:rsidR="006429CE">
        <w:t xml:space="preserve">wanted to see DSS or other bodies actively reaching out </w:t>
      </w:r>
      <w:r w:rsidR="00AA5C8A">
        <w:t xml:space="preserve">in communications with disabled people and/or groups; though, a counter argument was also noted whereby </w:t>
      </w:r>
      <w:r w:rsidR="000776F1">
        <w:t xml:space="preserve">communications </w:t>
      </w:r>
      <w:r w:rsidR="009F6386">
        <w:t xml:space="preserve">received </w:t>
      </w:r>
      <w:r w:rsidR="00364296">
        <w:t>that suggest</w:t>
      </w:r>
      <w:r w:rsidR="000776F1">
        <w:t xml:space="preserve"> </w:t>
      </w:r>
      <w:r w:rsidR="002012C8">
        <w:t xml:space="preserve">activities </w:t>
      </w:r>
      <w:r w:rsidR="00364296">
        <w:t xml:space="preserve">that funding could be spent on </w:t>
      </w:r>
      <w:r w:rsidR="002012C8">
        <w:t xml:space="preserve">were viewed as </w:t>
      </w:r>
      <w:r w:rsidR="00364296">
        <w:t xml:space="preserve">an attempt to limit the person’s </w:t>
      </w:r>
      <w:r w:rsidR="00C104A5">
        <w:t>choices.</w:t>
      </w:r>
    </w:p>
    <w:p w14:paraId="7003ACD1" w14:textId="77777777" w:rsidR="009F6386" w:rsidRDefault="009F6386" w:rsidP="009F6386">
      <w:pPr>
        <w:pStyle w:val="Quote"/>
      </w:pPr>
      <w:r>
        <w:t>[We] w</w:t>
      </w:r>
      <w:r w:rsidRPr="009F6386">
        <w:t>ant them to ask “are you okay, what do you need?”</w:t>
      </w:r>
      <w:r>
        <w:t>.</w:t>
      </w:r>
    </w:p>
    <w:p w14:paraId="5809BEEB" w14:textId="77777777" w:rsidR="00C104A5" w:rsidRPr="00C104A5" w:rsidRDefault="00C104A5" w:rsidP="00C104A5">
      <w:pPr>
        <w:rPr>
          <w:lang w:val="en-AU"/>
        </w:rPr>
      </w:pPr>
      <w:r>
        <w:rPr>
          <w:lang w:val="en-AU"/>
        </w:rPr>
        <w:t xml:space="preserve">Several people made positive comments about communications and/or information </w:t>
      </w:r>
      <w:r w:rsidR="0069652A">
        <w:rPr>
          <w:lang w:val="en-AU"/>
        </w:rPr>
        <w:t xml:space="preserve">such as “I know where to go to get the information” and general appreciation for </w:t>
      </w:r>
      <w:r w:rsidR="008006ED">
        <w:rPr>
          <w:lang w:val="en-AU"/>
        </w:rPr>
        <w:t>DSS operational staff, NASC coordinators, and support workers. T</w:t>
      </w:r>
      <w:r w:rsidR="00434BCD">
        <w:rPr>
          <w:lang w:val="en-AU"/>
        </w:rPr>
        <w:t>h</w:t>
      </w:r>
      <w:r w:rsidR="008006ED">
        <w:rPr>
          <w:lang w:val="en-AU"/>
        </w:rPr>
        <w:t>is</w:t>
      </w:r>
      <w:r w:rsidR="00434BCD">
        <w:rPr>
          <w:lang w:val="en-AU"/>
        </w:rPr>
        <w:t xml:space="preserve"> </w:t>
      </w:r>
      <w:r w:rsidR="008006ED">
        <w:rPr>
          <w:lang w:val="en-AU"/>
        </w:rPr>
        <w:t xml:space="preserve">person </w:t>
      </w:r>
      <w:r w:rsidR="00434BCD">
        <w:rPr>
          <w:lang w:val="en-AU"/>
        </w:rPr>
        <w:t>acknowledged</w:t>
      </w:r>
      <w:r w:rsidR="008006ED">
        <w:rPr>
          <w:lang w:val="en-AU"/>
        </w:rPr>
        <w:t xml:space="preserve"> an imperfect system but th</w:t>
      </w:r>
      <w:r w:rsidR="00434BCD">
        <w:rPr>
          <w:lang w:val="en-AU"/>
        </w:rPr>
        <w:t xml:space="preserve">at the good intent and personalities of those working in the disability sector were a valuable asset. </w:t>
      </w:r>
      <w:r w:rsidR="0007627B">
        <w:rPr>
          <w:lang w:val="en-AU"/>
        </w:rPr>
        <w:t xml:space="preserve">A good portion of the positive comments praised the online survey, stating it was a valuable exercise for them and hopefully that improvements would result. </w:t>
      </w:r>
    </w:p>
    <w:p w14:paraId="08EE13EB" w14:textId="77777777" w:rsidR="003C295F" w:rsidRDefault="003C295F" w:rsidP="009930DE">
      <w:pPr>
        <w:rPr>
          <w:lang w:eastAsia="en-NZ"/>
        </w:rPr>
      </w:pPr>
      <w:r>
        <w:br w:type="page"/>
      </w:r>
    </w:p>
    <w:p w14:paraId="307EC9FB" w14:textId="77777777" w:rsidR="009134C7" w:rsidRPr="00A70E67" w:rsidRDefault="00F44B7F" w:rsidP="00A70E67">
      <w:pPr>
        <w:pStyle w:val="Heading1"/>
        <w:rPr>
          <w:sz w:val="60"/>
          <w:szCs w:val="60"/>
        </w:rPr>
      </w:pPr>
      <w:bookmarkStart w:id="60" w:name="_Toc237871989"/>
      <w:bookmarkStart w:id="61" w:name="_Toc240981050"/>
      <w:r w:rsidRPr="00A70E67">
        <w:rPr>
          <w:sz w:val="60"/>
          <w:szCs w:val="60"/>
        </w:rPr>
        <w:t>Contributor demographics</w:t>
      </w:r>
      <w:bookmarkEnd w:id="60"/>
      <w:bookmarkEnd w:id="61"/>
    </w:p>
    <w:p w14:paraId="0B177116" w14:textId="77777777" w:rsidR="004F1C8B" w:rsidRDefault="00CF4F42" w:rsidP="00941460">
      <w:pPr>
        <w:rPr>
          <w:lang w:eastAsia="en-NZ"/>
        </w:rPr>
      </w:pPr>
      <w:r>
        <w:rPr>
          <w:lang w:eastAsia="en-NZ"/>
        </w:rPr>
        <w:t xml:space="preserve">The information </w:t>
      </w:r>
      <w:r w:rsidR="004F7424" w:rsidRPr="00CD7963">
        <w:rPr>
          <w:lang w:eastAsia="en-NZ"/>
        </w:rPr>
        <w:t>below include</w:t>
      </w:r>
      <w:r>
        <w:rPr>
          <w:lang w:eastAsia="en-NZ"/>
        </w:rPr>
        <w:t>s</w:t>
      </w:r>
      <w:r w:rsidR="004F7424" w:rsidRPr="00CD7963">
        <w:rPr>
          <w:lang w:eastAsia="en-NZ"/>
        </w:rPr>
        <w:t xml:space="preserve"> responses from </w:t>
      </w:r>
      <w:r>
        <w:rPr>
          <w:lang w:eastAsia="en-NZ"/>
        </w:rPr>
        <w:t>respondents to the</w:t>
      </w:r>
      <w:r w:rsidR="004F7424" w:rsidRPr="00CD7963">
        <w:rPr>
          <w:lang w:eastAsia="en-NZ"/>
        </w:rPr>
        <w:t xml:space="preserve"> </w:t>
      </w:r>
      <w:r w:rsidR="00BC74DE">
        <w:rPr>
          <w:lang w:eastAsia="en-NZ"/>
        </w:rPr>
        <w:t xml:space="preserve">online </w:t>
      </w:r>
      <w:r w:rsidR="004F7424" w:rsidRPr="00CD7963">
        <w:rPr>
          <w:lang w:eastAsia="en-NZ"/>
        </w:rPr>
        <w:t>survey.</w:t>
      </w:r>
    </w:p>
    <w:p w14:paraId="1D5A16BC" w14:textId="77777777" w:rsidR="004F7424" w:rsidRDefault="004F1C8B" w:rsidP="00941460">
      <w:pPr>
        <w:rPr>
          <w:lang w:eastAsia="en-NZ"/>
        </w:rPr>
      </w:pPr>
      <w:r>
        <w:rPr>
          <w:lang w:eastAsia="en-NZ"/>
        </w:rPr>
        <w:t xml:space="preserve">Demographic </w:t>
      </w:r>
      <w:r w:rsidR="007A2FED">
        <w:rPr>
          <w:lang w:eastAsia="en-NZ"/>
        </w:rPr>
        <w:t xml:space="preserve">disclosure </w:t>
      </w:r>
      <w:r w:rsidR="00F0781A">
        <w:rPr>
          <w:lang w:eastAsia="en-NZ"/>
        </w:rPr>
        <w:t xml:space="preserve">was not captured for submitters and </w:t>
      </w:r>
      <w:r w:rsidR="007A2FED">
        <w:rPr>
          <w:lang w:eastAsia="en-NZ"/>
        </w:rPr>
        <w:t>was</w:t>
      </w:r>
      <w:r>
        <w:rPr>
          <w:lang w:eastAsia="en-NZ"/>
        </w:rPr>
        <w:t xml:space="preserve"> </w:t>
      </w:r>
      <w:r w:rsidR="007A2FED">
        <w:rPr>
          <w:lang w:eastAsia="en-NZ"/>
        </w:rPr>
        <w:t>optional for</w:t>
      </w:r>
      <w:r>
        <w:rPr>
          <w:lang w:eastAsia="en-NZ"/>
        </w:rPr>
        <w:t xml:space="preserve"> those</w:t>
      </w:r>
      <w:r w:rsidR="008545E6">
        <w:rPr>
          <w:lang w:eastAsia="en-NZ"/>
        </w:rPr>
        <w:t xml:space="preserve"> who contributed to the engagement via workshop </w:t>
      </w:r>
      <w:r>
        <w:rPr>
          <w:lang w:eastAsia="en-NZ"/>
        </w:rPr>
        <w:t>attendanc</w:t>
      </w:r>
      <w:r w:rsidR="007A2FED">
        <w:rPr>
          <w:lang w:eastAsia="en-NZ"/>
        </w:rPr>
        <w:t>e</w:t>
      </w:r>
      <w:r w:rsidR="00B87E0D">
        <w:rPr>
          <w:lang w:eastAsia="en-NZ"/>
        </w:rPr>
        <w:t xml:space="preserve">. Hence it has not been included </w:t>
      </w:r>
      <w:r w:rsidR="007A2FED">
        <w:rPr>
          <w:lang w:eastAsia="en-NZ"/>
        </w:rPr>
        <w:t xml:space="preserve">here. </w:t>
      </w:r>
      <w:r w:rsidR="00B87E0D">
        <w:rPr>
          <w:lang w:eastAsia="en-NZ"/>
        </w:rPr>
        <w:t xml:space="preserve">However, </w:t>
      </w:r>
      <w:r w:rsidR="007A2FED">
        <w:rPr>
          <w:lang w:eastAsia="en-NZ"/>
        </w:rPr>
        <w:t xml:space="preserve">workshops </w:t>
      </w:r>
      <w:r w:rsidR="00244C23">
        <w:rPr>
          <w:lang w:eastAsia="en-NZ"/>
        </w:rPr>
        <w:t xml:space="preserve">sought to capture the views of those not traditionally heard from in consultations, including </w:t>
      </w:r>
      <w:r w:rsidR="00F62070">
        <w:rPr>
          <w:lang w:eastAsia="en-NZ"/>
        </w:rPr>
        <w:t>M</w:t>
      </w:r>
      <w:r w:rsidR="00B87E0D">
        <w:rPr>
          <w:lang w:eastAsia="en-NZ"/>
        </w:rPr>
        <w:t>ā</w:t>
      </w:r>
      <w:r w:rsidR="00F62070">
        <w:rPr>
          <w:lang w:eastAsia="en-NZ"/>
        </w:rPr>
        <w:t xml:space="preserve">ori, Pacific people, people with intellectual disabilities, and those who otherwise require support to participate. </w:t>
      </w:r>
      <w:r w:rsidR="00F0781A">
        <w:rPr>
          <w:lang w:eastAsia="en-NZ"/>
        </w:rPr>
        <w:t>Because of this, the findings</w:t>
      </w:r>
      <w:r w:rsidR="006D3C01">
        <w:rPr>
          <w:lang w:eastAsia="en-NZ"/>
        </w:rPr>
        <w:t xml:space="preserve"> shown</w:t>
      </w:r>
      <w:r w:rsidR="00F0781A">
        <w:rPr>
          <w:lang w:eastAsia="en-NZ"/>
        </w:rPr>
        <w:t xml:space="preserve"> below under-represent </w:t>
      </w:r>
      <w:r w:rsidR="006D3C01">
        <w:rPr>
          <w:lang w:eastAsia="en-NZ"/>
        </w:rPr>
        <w:t>some</w:t>
      </w:r>
      <w:r w:rsidR="00F0781A">
        <w:rPr>
          <w:lang w:eastAsia="en-NZ"/>
        </w:rPr>
        <w:t xml:space="preserve"> groups. </w:t>
      </w: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3F2B6"/>
        <w:tblLook w:val="04A0" w:firstRow="1" w:lastRow="0" w:firstColumn="1" w:lastColumn="0" w:noHBand="0" w:noVBand="1"/>
      </w:tblPr>
      <w:tblGrid>
        <w:gridCol w:w="9214"/>
      </w:tblGrid>
      <w:tr w:rsidR="00C64285" w:rsidRPr="00CD7963" w14:paraId="46461867" w14:textId="77777777" w:rsidTr="00FE65DB">
        <w:tc>
          <w:tcPr>
            <w:tcW w:w="9214" w:type="dxa"/>
            <w:shd w:val="clear" w:color="auto" w:fill="D3F2B6"/>
          </w:tcPr>
          <w:p w14:paraId="2426F78D" w14:textId="77777777" w:rsidR="00C64285" w:rsidRPr="00CD7963" w:rsidRDefault="001135E3" w:rsidP="005C0908">
            <w:pPr>
              <w:pStyle w:val="Heading4"/>
              <w:rPr>
                <w:lang w:val="en-NZ"/>
              </w:rPr>
            </w:pPr>
            <w:bookmarkStart w:id="62" w:name="_Hlk170132205"/>
            <w:r w:rsidRPr="00CD7963">
              <w:rPr>
                <w:lang w:val="en-NZ"/>
              </w:rPr>
              <w:t>Key</w:t>
            </w:r>
            <w:r w:rsidR="00C64285" w:rsidRPr="00CD7963">
              <w:rPr>
                <w:lang w:val="en-NZ"/>
              </w:rPr>
              <w:t xml:space="preserve"> </w:t>
            </w:r>
            <w:r w:rsidR="00C64285" w:rsidRPr="005C0908">
              <w:t>findings</w:t>
            </w:r>
          </w:p>
          <w:p w14:paraId="05F39A1E" w14:textId="77777777" w:rsidR="00674D7F" w:rsidRPr="006839B2" w:rsidRDefault="00021775">
            <w:pPr>
              <w:pStyle w:val="ListParagraph"/>
              <w:numPr>
                <w:ilvl w:val="0"/>
                <w:numId w:val="33"/>
              </w:numPr>
              <w:rPr>
                <w:b/>
                <w:bCs/>
                <w:color w:val="000000" w:themeColor="text1"/>
                <w:sz w:val="22"/>
                <w:szCs w:val="22"/>
              </w:rPr>
            </w:pPr>
            <w:r w:rsidRPr="00DF07C0">
              <w:rPr>
                <w:rFonts w:ascii="Roboto" w:hAnsi="Roboto"/>
                <w:color w:val="000000" w:themeColor="text1"/>
                <w:sz w:val="22"/>
                <w:szCs w:val="22"/>
              </w:rPr>
              <w:t>P</w:t>
            </w:r>
            <w:r w:rsidR="00674D7F" w:rsidRPr="00DF07C0">
              <w:rPr>
                <w:rFonts w:ascii="Roboto" w:hAnsi="Roboto"/>
                <w:color w:val="000000" w:themeColor="text1"/>
                <w:sz w:val="22"/>
                <w:szCs w:val="22"/>
              </w:rPr>
              <w:t>ositionality:</w:t>
            </w:r>
            <w:r w:rsidR="00674D7F" w:rsidRPr="006839B2">
              <w:rPr>
                <w:b/>
                <w:bCs/>
                <w:color w:val="000000" w:themeColor="text1"/>
                <w:sz w:val="22"/>
                <w:szCs w:val="22"/>
              </w:rPr>
              <w:t xml:space="preserve"> </w:t>
            </w:r>
            <w:r w:rsidR="008C5226" w:rsidRPr="002D071B">
              <w:rPr>
                <w:color w:val="000000" w:themeColor="text1"/>
                <w:sz w:val="22"/>
                <w:szCs w:val="22"/>
              </w:rPr>
              <w:t>R</w:t>
            </w:r>
            <w:r w:rsidR="008F0AEC" w:rsidRPr="002D071B">
              <w:rPr>
                <w:color w:val="000000" w:themeColor="text1"/>
                <w:sz w:val="22"/>
                <w:szCs w:val="22"/>
              </w:rPr>
              <w:t xml:space="preserve">espondents </w:t>
            </w:r>
            <w:r w:rsidR="000538CD" w:rsidRPr="002D071B">
              <w:rPr>
                <w:color w:val="000000" w:themeColor="text1"/>
                <w:sz w:val="22"/>
                <w:szCs w:val="22"/>
              </w:rPr>
              <w:t>were most likely to be</w:t>
            </w:r>
            <w:r w:rsidR="008F0AEC" w:rsidRPr="002D071B">
              <w:rPr>
                <w:color w:val="000000" w:themeColor="text1"/>
                <w:sz w:val="22"/>
                <w:szCs w:val="22"/>
              </w:rPr>
              <w:t xml:space="preserve"> </w:t>
            </w:r>
            <w:r w:rsidR="008F0AEC" w:rsidRPr="002D071B">
              <w:rPr>
                <w:i/>
                <w:iCs/>
                <w:color w:val="000000" w:themeColor="text1"/>
                <w:sz w:val="22"/>
                <w:szCs w:val="22"/>
              </w:rPr>
              <w:t>family/whānau member</w:t>
            </w:r>
            <w:r w:rsidR="008F0AEC" w:rsidRPr="002D071B">
              <w:rPr>
                <w:color w:val="000000" w:themeColor="text1"/>
                <w:sz w:val="22"/>
                <w:szCs w:val="22"/>
              </w:rPr>
              <w:t xml:space="preserve"> of </w:t>
            </w:r>
            <w:r w:rsidR="008C5226" w:rsidRPr="002D071B">
              <w:rPr>
                <w:color w:val="000000" w:themeColor="text1"/>
                <w:sz w:val="22"/>
                <w:szCs w:val="22"/>
              </w:rPr>
              <w:t xml:space="preserve">a disabled person (50%), or </w:t>
            </w:r>
            <w:r w:rsidR="008C5226" w:rsidRPr="002D071B">
              <w:rPr>
                <w:i/>
                <w:iCs/>
                <w:color w:val="000000" w:themeColor="text1"/>
                <w:sz w:val="22"/>
                <w:szCs w:val="22"/>
              </w:rPr>
              <w:t>disabled</w:t>
            </w:r>
            <w:r w:rsidR="008C5226" w:rsidRPr="002D071B">
              <w:rPr>
                <w:color w:val="000000" w:themeColor="text1"/>
                <w:sz w:val="22"/>
                <w:szCs w:val="22"/>
              </w:rPr>
              <w:t xml:space="preserve"> themselves (49%), while </w:t>
            </w:r>
            <w:r w:rsidR="009643C9" w:rsidRPr="002D071B">
              <w:rPr>
                <w:color w:val="000000" w:themeColor="text1"/>
                <w:sz w:val="22"/>
                <w:szCs w:val="22"/>
              </w:rPr>
              <w:t>just over</w:t>
            </w:r>
            <w:r w:rsidR="008C5226" w:rsidRPr="002D071B">
              <w:rPr>
                <w:color w:val="000000" w:themeColor="text1"/>
                <w:sz w:val="22"/>
                <w:szCs w:val="22"/>
              </w:rPr>
              <w:t xml:space="preserve"> a third of respondents (34%) </w:t>
            </w:r>
            <w:r w:rsidR="000538CD" w:rsidRPr="002D071B">
              <w:rPr>
                <w:color w:val="000000" w:themeColor="text1"/>
                <w:sz w:val="22"/>
                <w:szCs w:val="22"/>
              </w:rPr>
              <w:t xml:space="preserve">stated they </w:t>
            </w:r>
            <w:r w:rsidR="00D96CB5" w:rsidRPr="002D071B">
              <w:rPr>
                <w:color w:val="000000" w:themeColor="text1"/>
                <w:sz w:val="22"/>
                <w:szCs w:val="22"/>
              </w:rPr>
              <w:t>were</w:t>
            </w:r>
            <w:r w:rsidR="008C5226" w:rsidRPr="002D071B">
              <w:rPr>
                <w:color w:val="000000" w:themeColor="text1"/>
                <w:sz w:val="22"/>
                <w:szCs w:val="22"/>
              </w:rPr>
              <w:t xml:space="preserve"> </w:t>
            </w:r>
            <w:r w:rsidR="008C5226" w:rsidRPr="002D071B">
              <w:rPr>
                <w:i/>
                <w:iCs/>
                <w:color w:val="000000" w:themeColor="text1"/>
                <w:sz w:val="22"/>
                <w:szCs w:val="22"/>
              </w:rPr>
              <w:t>carers</w:t>
            </w:r>
            <w:r w:rsidR="008C5226" w:rsidRPr="002D071B">
              <w:rPr>
                <w:color w:val="000000" w:themeColor="text1"/>
                <w:sz w:val="22"/>
                <w:szCs w:val="22"/>
              </w:rPr>
              <w:t>.</w:t>
            </w:r>
            <w:r w:rsidR="005B3F9D">
              <w:rPr>
                <w:color w:val="000000" w:themeColor="text1"/>
                <w:sz w:val="22"/>
                <w:szCs w:val="22"/>
              </w:rPr>
              <w:t xml:space="preserve"> </w:t>
            </w:r>
            <w:r w:rsidR="005B3F9D" w:rsidRPr="005B3F9D">
              <w:rPr>
                <w:sz w:val="22"/>
                <w:szCs w:val="22"/>
              </w:rPr>
              <w:t>Under a third of respondents</w:t>
            </w:r>
            <w:r w:rsidR="005B3F9D">
              <w:rPr>
                <w:sz w:val="22"/>
                <w:szCs w:val="22"/>
              </w:rPr>
              <w:t xml:space="preserve"> overall</w:t>
            </w:r>
            <w:r w:rsidR="005B3F9D" w:rsidRPr="005B3F9D">
              <w:rPr>
                <w:sz w:val="22"/>
                <w:szCs w:val="22"/>
              </w:rPr>
              <w:t xml:space="preserve"> (29%) </w:t>
            </w:r>
            <w:r w:rsidR="005B3F9D">
              <w:rPr>
                <w:sz w:val="22"/>
                <w:szCs w:val="22"/>
              </w:rPr>
              <w:t xml:space="preserve">selected both </w:t>
            </w:r>
            <w:r w:rsidR="005B3F9D" w:rsidRPr="005B3F9D">
              <w:rPr>
                <w:i/>
                <w:iCs/>
                <w:sz w:val="22"/>
                <w:szCs w:val="22"/>
              </w:rPr>
              <w:t>family member</w:t>
            </w:r>
            <w:r w:rsidR="005B3F9D" w:rsidRPr="005B3F9D">
              <w:rPr>
                <w:sz w:val="22"/>
                <w:szCs w:val="22"/>
              </w:rPr>
              <w:t xml:space="preserve"> and </w:t>
            </w:r>
            <w:r w:rsidR="005B3F9D" w:rsidRPr="005B3F9D">
              <w:rPr>
                <w:i/>
                <w:iCs/>
                <w:sz w:val="22"/>
                <w:szCs w:val="22"/>
              </w:rPr>
              <w:t>carer</w:t>
            </w:r>
            <w:r w:rsidR="005B3F9D">
              <w:rPr>
                <w:sz w:val="22"/>
                <w:szCs w:val="22"/>
              </w:rPr>
              <w:t xml:space="preserve"> options</w:t>
            </w:r>
            <w:r w:rsidR="005B3F9D" w:rsidRPr="005B3F9D">
              <w:rPr>
                <w:sz w:val="22"/>
                <w:szCs w:val="22"/>
              </w:rPr>
              <w:t>.</w:t>
            </w:r>
          </w:p>
          <w:p w14:paraId="6D6C25B8" w14:textId="77777777" w:rsidR="00674D7F" w:rsidRPr="006839B2" w:rsidRDefault="00021775">
            <w:pPr>
              <w:pStyle w:val="ListParagraph"/>
              <w:numPr>
                <w:ilvl w:val="0"/>
                <w:numId w:val="33"/>
              </w:numPr>
              <w:rPr>
                <w:color w:val="000000" w:themeColor="text1"/>
                <w:sz w:val="22"/>
                <w:szCs w:val="22"/>
              </w:rPr>
            </w:pPr>
            <w:r w:rsidRPr="00DF07C0">
              <w:rPr>
                <w:rFonts w:ascii="Roboto" w:hAnsi="Roboto"/>
                <w:color w:val="000000" w:themeColor="text1"/>
                <w:sz w:val="22"/>
                <w:szCs w:val="22"/>
              </w:rPr>
              <w:t>E</w:t>
            </w:r>
            <w:r w:rsidR="008C5226" w:rsidRPr="00DF07C0">
              <w:rPr>
                <w:rFonts w:ascii="Roboto" w:hAnsi="Roboto"/>
                <w:color w:val="000000" w:themeColor="text1"/>
                <w:sz w:val="22"/>
                <w:szCs w:val="22"/>
              </w:rPr>
              <w:t>thnicity:</w:t>
            </w:r>
            <w:r w:rsidR="008C5226" w:rsidRPr="006839B2">
              <w:rPr>
                <w:b/>
                <w:bCs/>
                <w:color w:val="000000" w:themeColor="text1"/>
                <w:sz w:val="22"/>
                <w:szCs w:val="22"/>
              </w:rPr>
              <w:t xml:space="preserve"> </w:t>
            </w:r>
            <w:r w:rsidR="00D96CB5" w:rsidRPr="006839B2">
              <w:rPr>
                <w:color w:val="000000" w:themeColor="text1"/>
                <w:sz w:val="22"/>
                <w:szCs w:val="22"/>
              </w:rPr>
              <w:t xml:space="preserve">Most respondents (80%) were </w:t>
            </w:r>
            <w:r w:rsidR="00D96CB5" w:rsidRPr="006839B2">
              <w:rPr>
                <w:i/>
                <w:iCs/>
                <w:color w:val="000000" w:themeColor="text1"/>
                <w:sz w:val="22"/>
                <w:szCs w:val="22"/>
              </w:rPr>
              <w:t>P</w:t>
            </w:r>
            <w:r w:rsidR="009E60ED" w:rsidRPr="006839B2">
              <w:rPr>
                <w:i/>
                <w:iCs/>
                <w:color w:val="000000" w:themeColor="text1"/>
                <w:sz w:val="22"/>
                <w:szCs w:val="22"/>
              </w:rPr>
              <w:t>ā</w:t>
            </w:r>
            <w:r w:rsidR="00D96CB5" w:rsidRPr="006839B2">
              <w:rPr>
                <w:i/>
                <w:iCs/>
                <w:color w:val="000000" w:themeColor="text1"/>
                <w:sz w:val="22"/>
                <w:szCs w:val="22"/>
              </w:rPr>
              <w:t>keh</w:t>
            </w:r>
            <w:r w:rsidR="009E60ED" w:rsidRPr="006839B2">
              <w:rPr>
                <w:i/>
                <w:iCs/>
                <w:color w:val="000000" w:themeColor="text1"/>
                <w:sz w:val="22"/>
                <w:szCs w:val="22"/>
              </w:rPr>
              <w:t>ā</w:t>
            </w:r>
            <w:r w:rsidR="00727AF1" w:rsidRPr="006839B2">
              <w:rPr>
                <w:color w:val="000000" w:themeColor="text1"/>
                <w:sz w:val="22"/>
                <w:szCs w:val="22"/>
              </w:rPr>
              <w:t xml:space="preserve">, and </w:t>
            </w:r>
            <w:r w:rsidR="00F32749" w:rsidRPr="006839B2">
              <w:rPr>
                <w:color w:val="000000" w:themeColor="text1"/>
                <w:sz w:val="22"/>
                <w:szCs w:val="22"/>
              </w:rPr>
              <w:t xml:space="preserve">over a tenth (14%) were </w:t>
            </w:r>
            <w:r w:rsidR="00F32749" w:rsidRPr="006839B2">
              <w:rPr>
                <w:i/>
                <w:iCs/>
                <w:color w:val="000000" w:themeColor="text1"/>
                <w:sz w:val="22"/>
                <w:szCs w:val="22"/>
              </w:rPr>
              <w:t>Māori</w:t>
            </w:r>
            <w:r w:rsidR="00F32749" w:rsidRPr="006839B2">
              <w:rPr>
                <w:color w:val="000000" w:themeColor="text1"/>
                <w:sz w:val="22"/>
                <w:szCs w:val="22"/>
              </w:rPr>
              <w:t xml:space="preserve">. </w:t>
            </w:r>
          </w:p>
          <w:p w14:paraId="68F00638" w14:textId="77777777" w:rsidR="00136858" w:rsidRPr="006839B2" w:rsidRDefault="00021775">
            <w:pPr>
              <w:pStyle w:val="ListParagraph"/>
              <w:numPr>
                <w:ilvl w:val="0"/>
                <w:numId w:val="33"/>
              </w:numPr>
              <w:rPr>
                <w:color w:val="000000" w:themeColor="text1"/>
                <w:sz w:val="22"/>
                <w:szCs w:val="22"/>
              </w:rPr>
            </w:pPr>
            <w:r w:rsidRPr="00DF07C0">
              <w:rPr>
                <w:rFonts w:ascii="Roboto" w:hAnsi="Roboto"/>
                <w:color w:val="000000" w:themeColor="text1"/>
                <w:sz w:val="22"/>
                <w:szCs w:val="22"/>
              </w:rPr>
              <w:t xml:space="preserve">Where </w:t>
            </w:r>
            <w:r w:rsidR="00484E1B" w:rsidRPr="00DF07C0">
              <w:rPr>
                <w:rFonts w:ascii="Roboto" w:hAnsi="Roboto"/>
                <w:color w:val="000000" w:themeColor="text1"/>
                <w:sz w:val="22"/>
                <w:szCs w:val="22"/>
              </w:rPr>
              <w:t>respondents</w:t>
            </w:r>
            <w:r w:rsidRPr="00DF07C0">
              <w:rPr>
                <w:rFonts w:ascii="Roboto" w:hAnsi="Roboto"/>
                <w:color w:val="000000" w:themeColor="text1"/>
                <w:sz w:val="22"/>
                <w:szCs w:val="22"/>
              </w:rPr>
              <w:t xml:space="preserve"> live:</w:t>
            </w:r>
            <w:r w:rsidRPr="006839B2">
              <w:rPr>
                <w:color w:val="000000" w:themeColor="text1"/>
                <w:sz w:val="22"/>
                <w:szCs w:val="22"/>
              </w:rPr>
              <w:t xml:space="preserve"> </w:t>
            </w:r>
            <w:r w:rsidR="006839B2">
              <w:rPr>
                <w:color w:val="000000" w:themeColor="text1"/>
                <w:sz w:val="22"/>
                <w:szCs w:val="22"/>
              </w:rPr>
              <w:t xml:space="preserve">Most </w:t>
            </w:r>
            <w:r w:rsidR="00321091" w:rsidRPr="006839B2">
              <w:rPr>
                <w:color w:val="000000" w:themeColor="text1"/>
                <w:sz w:val="22"/>
                <w:szCs w:val="22"/>
              </w:rPr>
              <w:t xml:space="preserve">respondents (70%) were from the </w:t>
            </w:r>
            <w:r w:rsidR="00321091" w:rsidRPr="006839B2">
              <w:rPr>
                <w:i/>
                <w:iCs/>
                <w:color w:val="000000" w:themeColor="text1"/>
                <w:sz w:val="22"/>
                <w:szCs w:val="22"/>
              </w:rPr>
              <w:t>North Island</w:t>
            </w:r>
            <w:r w:rsidR="00321091" w:rsidRPr="006839B2">
              <w:rPr>
                <w:color w:val="000000" w:themeColor="text1"/>
                <w:sz w:val="22"/>
                <w:szCs w:val="22"/>
              </w:rPr>
              <w:t xml:space="preserve">, while 30% </w:t>
            </w:r>
            <w:r w:rsidR="00F561BA" w:rsidRPr="006839B2">
              <w:rPr>
                <w:color w:val="000000" w:themeColor="text1"/>
                <w:sz w:val="22"/>
                <w:szCs w:val="22"/>
              </w:rPr>
              <w:t xml:space="preserve">indicated they live in the </w:t>
            </w:r>
            <w:r w:rsidR="00F561BA" w:rsidRPr="006839B2">
              <w:rPr>
                <w:i/>
                <w:iCs/>
                <w:color w:val="000000" w:themeColor="text1"/>
                <w:sz w:val="22"/>
                <w:szCs w:val="22"/>
              </w:rPr>
              <w:t>South Island</w:t>
            </w:r>
            <w:r w:rsidR="00F561BA" w:rsidRPr="006839B2">
              <w:rPr>
                <w:color w:val="000000" w:themeColor="text1"/>
                <w:sz w:val="22"/>
                <w:szCs w:val="22"/>
              </w:rPr>
              <w:t xml:space="preserve">. </w:t>
            </w:r>
            <w:r w:rsidR="006839B2" w:rsidRPr="006839B2">
              <w:rPr>
                <w:color w:val="000000" w:themeColor="text1"/>
                <w:sz w:val="22"/>
                <w:szCs w:val="22"/>
              </w:rPr>
              <w:t xml:space="preserve">The largest proportions of respondents were from </w:t>
            </w:r>
            <w:r w:rsidR="006839B2" w:rsidRPr="006839B2">
              <w:rPr>
                <w:i/>
                <w:iCs/>
                <w:color w:val="000000" w:themeColor="text1"/>
                <w:sz w:val="22"/>
                <w:szCs w:val="22"/>
              </w:rPr>
              <w:t>Auckland</w:t>
            </w:r>
            <w:r w:rsidR="006839B2" w:rsidRPr="006839B2">
              <w:rPr>
                <w:color w:val="000000" w:themeColor="text1"/>
                <w:sz w:val="22"/>
                <w:szCs w:val="22"/>
              </w:rPr>
              <w:t xml:space="preserve"> (27%), </w:t>
            </w:r>
            <w:r w:rsidR="006839B2" w:rsidRPr="006839B2">
              <w:rPr>
                <w:i/>
                <w:iCs/>
                <w:color w:val="000000" w:themeColor="text1"/>
                <w:sz w:val="22"/>
                <w:szCs w:val="22"/>
              </w:rPr>
              <w:t>Canterbury</w:t>
            </w:r>
            <w:r w:rsidR="006839B2" w:rsidRPr="006839B2">
              <w:rPr>
                <w:color w:val="000000" w:themeColor="text1"/>
                <w:sz w:val="22"/>
                <w:szCs w:val="22"/>
              </w:rPr>
              <w:t xml:space="preserve"> (19%), </w:t>
            </w:r>
            <w:r w:rsidR="006839B2" w:rsidRPr="006839B2">
              <w:rPr>
                <w:i/>
                <w:iCs/>
                <w:color w:val="000000" w:themeColor="text1"/>
                <w:sz w:val="22"/>
                <w:szCs w:val="22"/>
              </w:rPr>
              <w:t>Waikato</w:t>
            </w:r>
            <w:r w:rsidR="006839B2" w:rsidRPr="006839B2">
              <w:rPr>
                <w:color w:val="000000" w:themeColor="text1"/>
                <w:sz w:val="22"/>
                <w:szCs w:val="22"/>
              </w:rPr>
              <w:t xml:space="preserve"> (12%), and </w:t>
            </w:r>
            <w:r w:rsidR="006839B2" w:rsidRPr="006839B2">
              <w:rPr>
                <w:i/>
                <w:iCs/>
                <w:color w:val="000000" w:themeColor="text1"/>
                <w:sz w:val="22"/>
                <w:szCs w:val="22"/>
              </w:rPr>
              <w:t>Wellington</w:t>
            </w:r>
            <w:r w:rsidR="006839B2" w:rsidRPr="006839B2">
              <w:rPr>
                <w:color w:val="000000" w:themeColor="text1"/>
                <w:sz w:val="22"/>
                <w:szCs w:val="22"/>
              </w:rPr>
              <w:t xml:space="preserve"> (12%). </w:t>
            </w:r>
          </w:p>
          <w:p w14:paraId="5B2B6E48" w14:textId="77777777" w:rsidR="006839B2" w:rsidRPr="00D35691" w:rsidRDefault="006839B2">
            <w:pPr>
              <w:pStyle w:val="ListParagraph"/>
              <w:numPr>
                <w:ilvl w:val="0"/>
                <w:numId w:val="33"/>
              </w:numPr>
              <w:rPr>
                <w:color w:val="000000" w:themeColor="text1"/>
                <w:sz w:val="22"/>
                <w:szCs w:val="22"/>
              </w:rPr>
            </w:pPr>
            <w:r w:rsidRPr="00DF07C0">
              <w:rPr>
                <w:rFonts w:ascii="Roboto" w:hAnsi="Roboto"/>
                <w:color w:val="000000" w:themeColor="text1"/>
                <w:sz w:val="22"/>
                <w:szCs w:val="22"/>
              </w:rPr>
              <w:t xml:space="preserve">Current support </w:t>
            </w:r>
            <w:r w:rsidR="000837BF" w:rsidRPr="00DF07C0">
              <w:rPr>
                <w:rFonts w:ascii="Roboto" w:hAnsi="Roboto"/>
                <w:color w:val="000000" w:themeColor="text1"/>
                <w:sz w:val="22"/>
                <w:szCs w:val="22"/>
              </w:rPr>
              <w:t>or services received:</w:t>
            </w:r>
            <w:r w:rsidR="000837BF">
              <w:rPr>
                <w:b/>
                <w:bCs/>
                <w:color w:val="000000" w:themeColor="text1"/>
                <w:sz w:val="22"/>
                <w:szCs w:val="22"/>
              </w:rPr>
              <w:t xml:space="preserve"> </w:t>
            </w:r>
            <w:r w:rsidR="00D35691" w:rsidRPr="00D35691">
              <w:rPr>
                <w:color w:val="000000" w:themeColor="text1"/>
                <w:sz w:val="22"/>
                <w:szCs w:val="22"/>
              </w:rPr>
              <w:t xml:space="preserve">The most common type of support </w:t>
            </w:r>
            <w:r w:rsidR="00D35691">
              <w:rPr>
                <w:color w:val="000000" w:themeColor="text1"/>
                <w:sz w:val="22"/>
                <w:szCs w:val="22"/>
              </w:rPr>
              <w:t xml:space="preserve">indicated </w:t>
            </w:r>
            <w:r w:rsidR="00D35691" w:rsidRPr="00D35691">
              <w:rPr>
                <w:color w:val="000000" w:themeColor="text1"/>
                <w:sz w:val="22"/>
                <w:szCs w:val="22"/>
              </w:rPr>
              <w:t xml:space="preserve">was </w:t>
            </w:r>
            <w:r w:rsidR="00D35691" w:rsidRPr="00484E1B">
              <w:rPr>
                <w:i/>
                <w:iCs/>
                <w:color w:val="000000" w:themeColor="text1"/>
                <w:sz w:val="22"/>
                <w:szCs w:val="22"/>
              </w:rPr>
              <w:t>Individualised Funding</w:t>
            </w:r>
            <w:r w:rsidR="00D35691" w:rsidRPr="00D35691">
              <w:rPr>
                <w:color w:val="000000" w:themeColor="text1"/>
                <w:sz w:val="22"/>
                <w:szCs w:val="22"/>
              </w:rPr>
              <w:t xml:space="preserve"> (30%), </w:t>
            </w:r>
            <w:r w:rsidR="00D35691">
              <w:rPr>
                <w:color w:val="000000" w:themeColor="text1"/>
                <w:sz w:val="22"/>
                <w:szCs w:val="22"/>
              </w:rPr>
              <w:t xml:space="preserve">however respondents were also </w:t>
            </w:r>
            <w:r w:rsidR="005B31FF" w:rsidRPr="002D071B">
              <w:rPr>
                <w:color w:val="000000" w:themeColor="text1"/>
                <w:sz w:val="22"/>
                <w:szCs w:val="22"/>
              </w:rPr>
              <w:t xml:space="preserve">likely </w:t>
            </w:r>
            <w:r w:rsidR="0002655D" w:rsidRPr="002D071B">
              <w:rPr>
                <w:color w:val="000000" w:themeColor="text1"/>
                <w:sz w:val="22"/>
                <w:szCs w:val="22"/>
              </w:rPr>
              <w:t xml:space="preserve">to </w:t>
            </w:r>
            <w:r w:rsidR="00537356" w:rsidRPr="002D071B">
              <w:rPr>
                <w:color w:val="000000" w:themeColor="text1"/>
                <w:sz w:val="22"/>
                <w:szCs w:val="22"/>
              </w:rPr>
              <w:t xml:space="preserve">say that they </w:t>
            </w:r>
            <w:r w:rsidR="0002655D" w:rsidRPr="002D071B">
              <w:rPr>
                <w:color w:val="000000" w:themeColor="text1"/>
                <w:sz w:val="22"/>
                <w:szCs w:val="22"/>
              </w:rPr>
              <w:t xml:space="preserve">receive </w:t>
            </w:r>
            <w:r w:rsidR="0002655D" w:rsidRPr="002D071B">
              <w:rPr>
                <w:i/>
                <w:iCs/>
                <w:color w:val="000000" w:themeColor="text1"/>
                <w:sz w:val="22"/>
                <w:szCs w:val="22"/>
              </w:rPr>
              <w:t>nothing</w:t>
            </w:r>
            <w:r w:rsidR="0002655D" w:rsidRPr="002D071B">
              <w:rPr>
                <w:color w:val="000000" w:themeColor="text1"/>
                <w:sz w:val="22"/>
                <w:szCs w:val="22"/>
              </w:rPr>
              <w:t xml:space="preserve"> (17%), or</w:t>
            </w:r>
            <w:r w:rsidR="005B31FF" w:rsidRPr="002D071B">
              <w:rPr>
                <w:color w:val="000000" w:themeColor="text1"/>
                <w:sz w:val="22"/>
                <w:szCs w:val="22"/>
              </w:rPr>
              <w:t xml:space="preserve"> that they receive</w:t>
            </w:r>
            <w:r w:rsidR="0002655D" w:rsidRPr="002D071B">
              <w:rPr>
                <w:color w:val="000000" w:themeColor="text1"/>
                <w:sz w:val="22"/>
                <w:szCs w:val="22"/>
              </w:rPr>
              <w:t xml:space="preserve"> </w:t>
            </w:r>
            <w:r w:rsidR="00537356" w:rsidRPr="002D071B">
              <w:rPr>
                <w:i/>
                <w:iCs/>
                <w:color w:val="000000" w:themeColor="text1"/>
                <w:sz w:val="22"/>
                <w:szCs w:val="22"/>
              </w:rPr>
              <w:t>caregiver support</w:t>
            </w:r>
            <w:r w:rsidR="00537356" w:rsidRPr="002D071B">
              <w:rPr>
                <w:color w:val="000000" w:themeColor="text1"/>
                <w:sz w:val="22"/>
                <w:szCs w:val="22"/>
              </w:rPr>
              <w:t xml:space="preserve"> (14%).</w:t>
            </w:r>
          </w:p>
          <w:p w14:paraId="2C329520" w14:textId="77777777" w:rsidR="00D35691" w:rsidRDefault="00D35691">
            <w:pPr>
              <w:pStyle w:val="ListParagraph"/>
              <w:numPr>
                <w:ilvl w:val="0"/>
                <w:numId w:val="33"/>
              </w:numPr>
              <w:rPr>
                <w:color w:val="000000" w:themeColor="text1"/>
                <w:sz w:val="22"/>
                <w:szCs w:val="22"/>
              </w:rPr>
            </w:pPr>
            <w:r w:rsidRPr="00DF07C0">
              <w:rPr>
                <w:rFonts w:ascii="Roboto" w:hAnsi="Roboto"/>
                <w:color w:val="000000" w:themeColor="text1"/>
                <w:sz w:val="22"/>
                <w:szCs w:val="22"/>
              </w:rPr>
              <w:t>Deaf respondents:</w:t>
            </w:r>
            <w:r>
              <w:rPr>
                <w:color w:val="000000" w:themeColor="text1"/>
                <w:sz w:val="22"/>
                <w:szCs w:val="22"/>
              </w:rPr>
              <w:t xml:space="preserve"> </w:t>
            </w:r>
            <w:r w:rsidR="00586220">
              <w:rPr>
                <w:color w:val="000000" w:themeColor="text1"/>
                <w:sz w:val="22"/>
                <w:szCs w:val="22"/>
              </w:rPr>
              <w:t xml:space="preserve">Six percent (6%) of respondents indicated they are </w:t>
            </w:r>
            <w:r w:rsidR="003A0DB5">
              <w:rPr>
                <w:color w:val="000000" w:themeColor="text1"/>
                <w:sz w:val="22"/>
                <w:szCs w:val="22"/>
              </w:rPr>
              <w:t>d</w:t>
            </w:r>
            <w:r w:rsidR="00586220">
              <w:rPr>
                <w:color w:val="000000" w:themeColor="text1"/>
                <w:sz w:val="22"/>
                <w:szCs w:val="22"/>
              </w:rPr>
              <w:t xml:space="preserve">eaf. </w:t>
            </w:r>
          </w:p>
          <w:p w14:paraId="2B8FC5B7" w14:textId="77777777" w:rsidR="00484E1B" w:rsidRPr="00484E1B" w:rsidRDefault="00484E1B">
            <w:pPr>
              <w:pStyle w:val="ListParagraph"/>
              <w:numPr>
                <w:ilvl w:val="0"/>
                <w:numId w:val="33"/>
              </w:numPr>
              <w:rPr>
                <w:b/>
                <w:bCs/>
                <w:color w:val="000000" w:themeColor="text1"/>
                <w:sz w:val="22"/>
                <w:szCs w:val="22"/>
              </w:rPr>
            </w:pPr>
            <w:r w:rsidRPr="00DF07C0">
              <w:rPr>
                <w:rFonts w:ascii="Roboto" w:hAnsi="Roboto"/>
                <w:color w:val="000000" w:themeColor="text1"/>
                <w:sz w:val="22"/>
                <w:szCs w:val="22"/>
              </w:rPr>
              <w:t>Respondent disabilities:</w:t>
            </w:r>
            <w:r w:rsidRPr="00484E1B">
              <w:rPr>
                <w:b/>
                <w:bCs/>
                <w:color w:val="000000" w:themeColor="text1"/>
                <w:sz w:val="22"/>
                <w:szCs w:val="22"/>
              </w:rPr>
              <w:t xml:space="preserve"> </w:t>
            </w:r>
            <w:r w:rsidR="00780D89" w:rsidRPr="00806E6A">
              <w:rPr>
                <w:color w:val="000000" w:themeColor="text1"/>
                <w:sz w:val="22"/>
                <w:szCs w:val="22"/>
              </w:rPr>
              <w:t>The most common types of disabilit</w:t>
            </w:r>
            <w:r w:rsidR="0020471A" w:rsidRPr="00806E6A">
              <w:rPr>
                <w:color w:val="000000" w:themeColor="text1"/>
                <w:sz w:val="22"/>
                <w:szCs w:val="22"/>
              </w:rPr>
              <w:t>ies</w:t>
            </w:r>
            <w:r w:rsidR="00780D89" w:rsidRPr="00806E6A">
              <w:rPr>
                <w:color w:val="000000" w:themeColor="text1"/>
                <w:sz w:val="22"/>
                <w:szCs w:val="22"/>
              </w:rPr>
              <w:t xml:space="preserve"> were </w:t>
            </w:r>
            <w:r w:rsidR="00780D89" w:rsidRPr="00806E6A">
              <w:rPr>
                <w:i/>
                <w:iCs/>
                <w:color w:val="000000" w:themeColor="text1"/>
                <w:sz w:val="22"/>
                <w:szCs w:val="22"/>
              </w:rPr>
              <w:t>physical disabilit</w:t>
            </w:r>
            <w:r w:rsidR="0020471A" w:rsidRPr="00806E6A">
              <w:rPr>
                <w:i/>
                <w:iCs/>
                <w:color w:val="000000" w:themeColor="text1"/>
                <w:sz w:val="22"/>
                <w:szCs w:val="22"/>
              </w:rPr>
              <w:t>ies</w:t>
            </w:r>
            <w:r w:rsidR="00780D89" w:rsidRPr="00806E6A">
              <w:rPr>
                <w:color w:val="000000" w:themeColor="text1"/>
                <w:sz w:val="22"/>
                <w:szCs w:val="22"/>
              </w:rPr>
              <w:t xml:space="preserve"> (</w:t>
            </w:r>
            <w:r w:rsidR="00806E6A">
              <w:rPr>
                <w:color w:val="000000" w:themeColor="text1"/>
                <w:sz w:val="22"/>
                <w:szCs w:val="22"/>
              </w:rPr>
              <w:t xml:space="preserve">selected by </w:t>
            </w:r>
            <w:r w:rsidR="00780D89" w:rsidRPr="00806E6A">
              <w:rPr>
                <w:color w:val="000000" w:themeColor="text1"/>
                <w:sz w:val="22"/>
                <w:szCs w:val="22"/>
              </w:rPr>
              <w:t xml:space="preserve">30%), </w:t>
            </w:r>
            <w:r w:rsidR="00A100E5" w:rsidRPr="00A100E5">
              <w:rPr>
                <w:i/>
                <w:iCs/>
                <w:color w:val="000000" w:themeColor="text1"/>
                <w:sz w:val="22"/>
                <w:szCs w:val="22"/>
              </w:rPr>
              <w:t>n</w:t>
            </w:r>
            <w:r w:rsidR="0020471A" w:rsidRPr="00A100E5">
              <w:rPr>
                <w:i/>
                <w:iCs/>
                <w:color w:val="000000" w:themeColor="text1"/>
                <w:sz w:val="22"/>
                <w:szCs w:val="22"/>
              </w:rPr>
              <w:t>e</w:t>
            </w:r>
            <w:r w:rsidR="0020471A" w:rsidRPr="00806E6A">
              <w:rPr>
                <w:i/>
                <w:iCs/>
                <w:color w:val="000000" w:themeColor="text1"/>
                <w:sz w:val="22"/>
                <w:szCs w:val="22"/>
              </w:rPr>
              <w:t>urodivergen</w:t>
            </w:r>
            <w:r w:rsidR="0054157E">
              <w:rPr>
                <w:i/>
                <w:iCs/>
                <w:color w:val="000000" w:themeColor="text1"/>
                <w:sz w:val="22"/>
                <w:szCs w:val="22"/>
              </w:rPr>
              <w:t>ce</w:t>
            </w:r>
            <w:r w:rsidR="0020471A" w:rsidRPr="00806E6A">
              <w:rPr>
                <w:color w:val="000000" w:themeColor="text1"/>
                <w:sz w:val="22"/>
                <w:szCs w:val="22"/>
              </w:rPr>
              <w:t xml:space="preserve"> (</w:t>
            </w:r>
            <w:r w:rsidR="00806E6A">
              <w:rPr>
                <w:color w:val="000000" w:themeColor="text1"/>
                <w:sz w:val="22"/>
                <w:szCs w:val="22"/>
              </w:rPr>
              <w:t xml:space="preserve">selected by </w:t>
            </w:r>
            <w:r w:rsidR="0020471A" w:rsidRPr="00806E6A">
              <w:rPr>
                <w:color w:val="000000" w:themeColor="text1"/>
                <w:sz w:val="22"/>
                <w:szCs w:val="22"/>
              </w:rPr>
              <w:t xml:space="preserve">28%), </w:t>
            </w:r>
            <w:r w:rsidR="00806E6A" w:rsidRPr="00806E6A">
              <w:rPr>
                <w:color w:val="000000" w:themeColor="text1"/>
                <w:sz w:val="22"/>
                <w:szCs w:val="22"/>
              </w:rPr>
              <w:t xml:space="preserve">and </w:t>
            </w:r>
            <w:r w:rsidR="00806E6A" w:rsidRPr="00806E6A">
              <w:rPr>
                <w:i/>
                <w:iCs/>
                <w:color w:val="000000" w:themeColor="text1"/>
                <w:sz w:val="22"/>
                <w:szCs w:val="22"/>
              </w:rPr>
              <w:t>mental health conditions or mental distress</w:t>
            </w:r>
            <w:r w:rsidR="00806E6A" w:rsidRPr="00806E6A">
              <w:rPr>
                <w:color w:val="000000" w:themeColor="text1"/>
                <w:sz w:val="22"/>
                <w:szCs w:val="22"/>
              </w:rPr>
              <w:t xml:space="preserve"> (</w:t>
            </w:r>
            <w:r w:rsidR="00806E6A">
              <w:rPr>
                <w:color w:val="000000" w:themeColor="text1"/>
                <w:sz w:val="22"/>
                <w:szCs w:val="22"/>
              </w:rPr>
              <w:t xml:space="preserve">selected by </w:t>
            </w:r>
            <w:r w:rsidR="00806E6A" w:rsidRPr="00806E6A">
              <w:rPr>
                <w:color w:val="000000" w:themeColor="text1"/>
                <w:sz w:val="22"/>
                <w:szCs w:val="22"/>
              </w:rPr>
              <w:t>25%)</w:t>
            </w:r>
            <w:r w:rsidR="00A100E5">
              <w:rPr>
                <w:color w:val="000000" w:themeColor="text1"/>
                <w:sz w:val="22"/>
                <w:szCs w:val="22"/>
              </w:rPr>
              <w:t xml:space="preserve">. </w:t>
            </w:r>
          </w:p>
          <w:p w14:paraId="45A0D632" w14:textId="77777777" w:rsidR="00D1782D" w:rsidRPr="00F67E77" w:rsidRDefault="00D1782D" w:rsidP="00F67E77">
            <w:pPr>
              <w:pStyle w:val="ListParagraph"/>
              <w:ind w:left="1080"/>
              <w:rPr>
                <w:color w:val="000000" w:themeColor="text1"/>
                <w:sz w:val="22"/>
                <w:szCs w:val="22"/>
                <w:highlight w:val="yellow"/>
              </w:rPr>
            </w:pPr>
          </w:p>
        </w:tc>
      </w:tr>
      <w:bookmarkEnd w:id="62"/>
    </w:tbl>
    <w:p w14:paraId="0A22F1E6" w14:textId="77777777" w:rsidR="009E60ED" w:rsidRDefault="009E60ED">
      <w:pPr>
        <w:spacing w:before="0" w:after="160" w:line="259" w:lineRule="auto"/>
      </w:pPr>
      <w:r>
        <w:rPr>
          <w:b/>
          <w:iCs/>
        </w:rPr>
        <w:br w:type="page"/>
      </w:r>
    </w:p>
    <w:p w14:paraId="79A6CD28" w14:textId="77777777" w:rsidR="005003F2" w:rsidRPr="009D32B8" w:rsidRDefault="00A55767" w:rsidP="005003F2">
      <w:pPr>
        <w:pStyle w:val="Heading5"/>
      </w:pPr>
      <w:r w:rsidRPr="009D32B8">
        <w:t>Respondent positionality</w:t>
      </w:r>
    </w:p>
    <w:p w14:paraId="0F19781D" w14:textId="77777777" w:rsidR="0082632A" w:rsidRPr="00DD1A0A" w:rsidRDefault="005003F2" w:rsidP="0082632A">
      <w:r w:rsidRPr="00B46B8D">
        <w:rPr>
          <w:rFonts w:ascii="Roboto" w:hAnsi="Roboto"/>
          <w:bCs/>
        </w:rPr>
        <w:t>Respondents were asked:</w:t>
      </w:r>
      <w:r w:rsidR="00D464C1" w:rsidRPr="0082632A">
        <w:t xml:space="preserve"> </w:t>
      </w:r>
      <w:r w:rsidR="00D464C1" w:rsidRPr="00DE7E8C">
        <w:rPr>
          <w:i/>
          <w:iCs/>
        </w:rPr>
        <w:t>Are you responding to this survey as a:</w:t>
      </w:r>
      <w:r w:rsidR="00862621" w:rsidRPr="0082632A">
        <w:t xml:space="preserve"> </w:t>
      </w:r>
      <w:r w:rsidR="00037BC5">
        <w:br/>
      </w:r>
      <w:r w:rsidR="00037BC5" w:rsidRPr="00CB5B7E">
        <w:rPr>
          <w:rFonts w:ascii="Roboto" w:hAnsi="Roboto"/>
          <w:bCs/>
          <w:lang w:eastAsia="en-NZ"/>
        </w:rPr>
        <w:t>Respondents could select:</w:t>
      </w:r>
      <w:r w:rsidR="00037BC5" w:rsidRPr="00DB6095">
        <w:rPr>
          <w:bCs/>
          <w:lang w:eastAsia="en-NZ"/>
        </w:rPr>
        <w:t xml:space="preserve"> </w:t>
      </w:r>
      <w:r w:rsidR="00231965">
        <w:t>a</w:t>
      </w:r>
      <w:r w:rsidR="00037BC5">
        <w:t>ll that apply.</w:t>
      </w:r>
    </w:p>
    <w:p w14:paraId="5F219852" w14:textId="77777777" w:rsidR="00F67E77" w:rsidRPr="006B389C" w:rsidRDefault="00F67E77" w:rsidP="006B389C">
      <w:pPr>
        <w:rPr>
          <w:i/>
          <w:iCs/>
        </w:rPr>
        <w:sectPr w:rsidR="00F67E77" w:rsidRPr="006B389C" w:rsidSect="00CD3ABB">
          <w:type w:val="continuous"/>
          <w:pgSz w:w="11906" w:h="16838"/>
          <w:pgMar w:top="1560" w:right="1440" w:bottom="851" w:left="1276" w:header="708" w:footer="1014" w:gutter="0"/>
          <w:cols w:space="708"/>
          <w:docGrid w:linePitch="360"/>
        </w:sectPr>
      </w:pPr>
    </w:p>
    <w:p w14:paraId="26DD6CF0" w14:textId="77777777" w:rsidR="00527F61" w:rsidRDefault="00527F61">
      <w:pPr>
        <w:pStyle w:val="ListParagraph"/>
        <w:numPr>
          <w:ilvl w:val="0"/>
          <w:numId w:val="4"/>
        </w:numPr>
        <w:rPr>
          <w:i/>
          <w:iCs/>
        </w:rPr>
      </w:pPr>
      <w:r>
        <w:rPr>
          <w:i/>
          <w:iCs/>
        </w:rPr>
        <w:t>Disabled person</w:t>
      </w:r>
    </w:p>
    <w:p w14:paraId="17A9034A" w14:textId="77777777" w:rsidR="004023FB" w:rsidRPr="00D930E8" w:rsidRDefault="004023FB">
      <w:pPr>
        <w:pStyle w:val="ListParagraph"/>
        <w:numPr>
          <w:ilvl w:val="0"/>
          <w:numId w:val="4"/>
        </w:numPr>
        <w:rPr>
          <w:i/>
          <w:iCs/>
        </w:rPr>
      </w:pPr>
      <w:r w:rsidRPr="00D930E8">
        <w:rPr>
          <w:i/>
          <w:iCs/>
        </w:rPr>
        <w:t>Family/ whānau member</w:t>
      </w:r>
    </w:p>
    <w:p w14:paraId="49EFE807" w14:textId="77777777" w:rsidR="004023FB" w:rsidRPr="00D930E8" w:rsidRDefault="004023FB">
      <w:pPr>
        <w:pStyle w:val="ListParagraph"/>
        <w:numPr>
          <w:ilvl w:val="0"/>
          <w:numId w:val="4"/>
        </w:numPr>
        <w:rPr>
          <w:i/>
          <w:iCs/>
        </w:rPr>
      </w:pPr>
      <w:r w:rsidRPr="00D930E8">
        <w:rPr>
          <w:i/>
          <w:iCs/>
        </w:rPr>
        <w:t>Carer</w:t>
      </w:r>
    </w:p>
    <w:p w14:paraId="13A52C96" w14:textId="77777777" w:rsidR="004023FB" w:rsidRPr="00D930E8" w:rsidRDefault="004023FB">
      <w:pPr>
        <w:pStyle w:val="ListParagraph"/>
        <w:numPr>
          <w:ilvl w:val="0"/>
          <w:numId w:val="4"/>
        </w:numPr>
        <w:rPr>
          <w:i/>
          <w:iCs/>
        </w:rPr>
      </w:pPr>
      <w:r w:rsidRPr="00D930E8">
        <w:rPr>
          <w:i/>
          <w:iCs/>
        </w:rPr>
        <w:t>Service provider</w:t>
      </w:r>
    </w:p>
    <w:p w14:paraId="42AC3A61" w14:textId="77777777" w:rsidR="004023FB" w:rsidRPr="00D930E8" w:rsidRDefault="004023FB">
      <w:pPr>
        <w:pStyle w:val="ListParagraph"/>
        <w:numPr>
          <w:ilvl w:val="0"/>
          <w:numId w:val="4"/>
        </w:numPr>
        <w:rPr>
          <w:i/>
          <w:iCs/>
        </w:rPr>
      </w:pPr>
      <w:r w:rsidRPr="00D930E8">
        <w:rPr>
          <w:i/>
          <w:iCs/>
        </w:rPr>
        <w:t>NASC</w:t>
      </w:r>
    </w:p>
    <w:p w14:paraId="64486471" w14:textId="77777777" w:rsidR="004023FB" w:rsidRPr="00D930E8" w:rsidRDefault="004023FB">
      <w:pPr>
        <w:pStyle w:val="ListParagraph"/>
        <w:numPr>
          <w:ilvl w:val="0"/>
          <w:numId w:val="4"/>
        </w:numPr>
        <w:rPr>
          <w:i/>
          <w:iCs/>
        </w:rPr>
      </w:pPr>
      <w:r w:rsidRPr="00D930E8">
        <w:rPr>
          <w:i/>
          <w:iCs/>
        </w:rPr>
        <w:t>EGL site</w:t>
      </w:r>
    </w:p>
    <w:p w14:paraId="48422EA6" w14:textId="77777777" w:rsidR="004023FB" w:rsidRPr="00D930E8" w:rsidRDefault="004023FB">
      <w:pPr>
        <w:pStyle w:val="ListParagraph"/>
        <w:numPr>
          <w:ilvl w:val="0"/>
          <w:numId w:val="4"/>
        </w:numPr>
        <w:rPr>
          <w:i/>
          <w:iCs/>
        </w:rPr>
      </w:pPr>
      <w:r w:rsidRPr="00D930E8">
        <w:rPr>
          <w:i/>
          <w:iCs/>
        </w:rPr>
        <w:t xml:space="preserve">Community group </w:t>
      </w:r>
    </w:p>
    <w:p w14:paraId="2E0469DA" w14:textId="77777777" w:rsidR="00CE5FE0" w:rsidRPr="005B7622" w:rsidRDefault="00D930E8">
      <w:pPr>
        <w:pStyle w:val="ListParagraph"/>
        <w:numPr>
          <w:ilvl w:val="0"/>
          <w:numId w:val="4"/>
        </w:numPr>
        <w:spacing w:before="0" w:after="160" w:line="259" w:lineRule="auto"/>
      </w:pPr>
      <w:r w:rsidRPr="00CE5FE0">
        <w:rPr>
          <w:i/>
          <w:iCs/>
        </w:rPr>
        <w:t>Other [please write]</w:t>
      </w:r>
    </w:p>
    <w:p w14:paraId="7A5D97F9" w14:textId="77777777" w:rsidR="00F67E77" w:rsidRDefault="00F67E77" w:rsidP="008243E0">
      <w:pPr>
        <w:jc w:val="right"/>
        <w:rPr>
          <w:i/>
          <w:iCs/>
        </w:rPr>
        <w:sectPr w:rsidR="00F67E77" w:rsidSect="00F67E77">
          <w:type w:val="continuous"/>
          <w:pgSz w:w="11906" w:h="16838"/>
          <w:pgMar w:top="1560" w:right="1440" w:bottom="851" w:left="1276" w:header="708" w:footer="1014" w:gutter="0"/>
          <w:cols w:num="2" w:space="708"/>
          <w:docGrid w:linePitch="360"/>
        </w:sectPr>
      </w:pPr>
    </w:p>
    <w:p w14:paraId="739C2C1B" w14:textId="77777777" w:rsidR="00732F6B" w:rsidRPr="00CE5FE0" w:rsidRDefault="00CE5FE0" w:rsidP="008243E0">
      <w:pPr>
        <w:jc w:val="right"/>
      </w:pPr>
      <w:r w:rsidRPr="00CE5FE0">
        <w:rPr>
          <w:i/>
          <w:iCs/>
        </w:rPr>
        <w:t>n</w:t>
      </w:r>
      <w:r>
        <w:t>=</w:t>
      </w:r>
      <w:r w:rsidR="00732F6B">
        <w:t>379</w:t>
      </w:r>
    </w:p>
    <w:p w14:paraId="4955035D" w14:textId="77777777" w:rsidR="00A85BCE" w:rsidRDefault="008243E0" w:rsidP="00A85BCE">
      <w:pPr>
        <w:keepNext/>
      </w:pPr>
      <w:r>
        <w:rPr>
          <w:noProof/>
        </w:rPr>
        <w:drawing>
          <wp:inline distT="0" distB="0" distL="0" distR="0" wp14:anchorId="7CED8C9B" wp14:editId="7AE35ED4">
            <wp:extent cx="5832000" cy="2880000"/>
            <wp:effectExtent l="0" t="0" r="16510" b="15875"/>
            <wp:docPr id="1252297419" name="Chart 1">
              <a:extLst xmlns:a="http://schemas.openxmlformats.org/drawingml/2006/main">
                <a:ext uri="{FF2B5EF4-FFF2-40B4-BE49-F238E27FC236}">
                  <a16:creationId xmlns:a16="http://schemas.microsoft.com/office/drawing/2014/main" id="{BA3CEE18-2E5F-4165-A3A6-18B1109A228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5D6EF4DA" w14:textId="77777777" w:rsidR="00CE5FE0" w:rsidRDefault="00A85BCE" w:rsidP="00A85BCE">
      <w:pPr>
        <w:pStyle w:val="Caption"/>
      </w:pPr>
      <w:bookmarkStart w:id="63" w:name="_Toc240981067"/>
      <w:r>
        <w:t xml:space="preserve">Chart </w:t>
      </w:r>
      <w:r w:rsidR="00C95F68">
        <w:fldChar w:fldCharType="begin"/>
      </w:r>
      <w:r w:rsidR="00C95F68">
        <w:instrText xml:space="preserve"> SEQ Chart \* ARABIC </w:instrText>
      </w:r>
      <w:r w:rsidR="00C95F68">
        <w:fldChar w:fldCharType="separate"/>
      </w:r>
      <w:r w:rsidR="00C95F68">
        <w:rPr>
          <w:noProof/>
        </w:rPr>
        <w:t>17</w:t>
      </w:r>
      <w:r w:rsidR="00C95F68">
        <w:rPr>
          <w:noProof/>
        </w:rPr>
        <w:fldChar w:fldCharType="end"/>
      </w:r>
      <w:r>
        <w:t xml:space="preserve">: </w:t>
      </w:r>
      <w:r w:rsidR="00180D4F">
        <w:t xml:space="preserve">Demographics - </w:t>
      </w:r>
      <w:r w:rsidR="00DA07F9">
        <w:t>R</w:t>
      </w:r>
      <w:r>
        <w:t>ole as a survey respondent</w:t>
      </w:r>
      <w:bookmarkEnd w:id="63"/>
    </w:p>
    <w:p w14:paraId="04B448E2" w14:textId="77777777" w:rsidR="000E6403" w:rsidRDefault="000E6403" w:rsidP="00522910">
      <w:pPr>
        <w:pStyle w:val="Heading6"/>
      </w:pPr>
      <w:r>
        <w:t>Findings</w:t>
      </w:r>
    </w:p>
    <w:p w14:paraId="135CB8FB" w14:textId="77777777" w:rsidR="009D732C" w:rsidRDefault="002D071B">
      <w:pPr>
        <w:pStyle w:val="ListParagraph"/>
        <w:numPr>
          <w:ilvl w:val="0"/>
          <w:numId w:val="42"/>
        </w:numPr>
      </w:pPr>
      <w:r>
        <w:t>H</w:t>
      </w:r>
      <w:r w:rsidR="00CA21EA">
        <w:t xml:space="preserve">alf of respondents </w:t>
      </w:r>
      <w:r w:rsidR="00B06A91">
        <w:t xml:space="preserve">(50%) </w:t>
      </w:r>
      <w:r w:rsidR="005F7089">
        <w:t>indicated they are</w:t>
      </w:r>
      <w:r w:rsidR="00CA21EA">
        <w:t xml:space="preserve"> </w:t>
      </w:r>
      <w:r w:rsidR="00602E97" w:rsidRPr="00460277">
        <w:rPr>
          <w:i/>
          <w:iCs/>
        </w:rPr>
        <w:t>f</w:t>
      </w:r>
      <w:r w:rsidR="003157EC" w:rsidRPr="00460277">
        <w:rPr>
          <w:i/>
          <w:iCs/>
        </w:rPr>
        <w:t>amily</w:t>
      </w:r>
      <w:r w:rsidR="00B06A91" w:rsidRPr="00460277">
        <w:rPr>
          <w:i/>
          <w:iCs/>
        </w:rPr>
        <w:t xml:space="preserve"> or</w:t>
      </w:r>
      <w:r w:rsidR="003157EC" w:rsidRPr="00460277">
        <w:rPr>
          <w:i/>
          <w:iCs/>
        </w:rPr>
        <w:t xml:space="preserve"> whānau </w:t>
      </w:r>
      <w:r w:rsidR="00B06A91" w:rsidRPr="00460277">
        <w:rPr>
          <w:i/>
          <w:iCs/>
        </w:rPr>
        <w:t>of a disabled person</w:t>
      </w:r>
      <w:r w:rsidR="00136A65">
        <w:t>.</w:t>
      </w:r>
      <w:r w:rsidR="000F02AC">
        <w:t xml:space="preserve"> </w:t>
      </w:r>
      <w:r w:rsidR="003A66A7">
        <w:t>Under a third</w:t>
      </w:r>
      <w:r w:rsidR="003C7CAB">
        <w:t xml:space="preserve"> of respondents</w:t>
      </w:r>
      <w:r w:rsidR="003A66A7">
        <w:t xml:space="preserve"> (29%) </w:t>
      </w:r>
      <w:r w:rsidR="005F7089">
        <w:t>selected</w:t>
      </w:r>
      <w:r w:rsidR="00316239">
        <w:t xml:space="preserve"> </w:t>
      </w:r>
      <w:r w:rsidR="003C7CAB">
        <w:t>both</w:t>
      </w:r>
      <w:r w:rsidR="00316239">
        <w:t xml:space="preserve"> </w:t>
      </w:r>
      <w:r w:rsidR="003C7CAB" w:rsidRPr="00460277">
        <w:rPr>
          <w:i/>
          <w:iCs/>
        </w:rPr>
        <w:t xml:space="preserve">family member </w:t>
      </w:r>
      <w:r w:rsidR="003C7CAB" w:rsidRPr="005F7089">
        <w:t xml:space="preserve">and </w:t>
      </w:r>
      <w:r w:rsidR="003C7CAB" w:rsidRPr="00460277">
        <w:rPr>
          <w:i/>
          <w:iCs/>
        </w:rPr>
        <w:t>carer</w:t>
      </w:r>
      <w:r w:rsidR="00A01BB2">
        <w:rPr>
          <w:i/>
          <w:iCs/>
        </w:rPr>
        <w:t xml:space="preserve"> </w:t>
      </w:r>
      <w:r w:rsidR="00A01BB2">
        <w:t>options</w:t>
      </w:r>
      <w:r w:rsidR="00316239">
        <w:t>.</w:t>
      </w:r>
    </w:p>
    <w:p w14:paraId="67313578" w14:textId="77777777" w:rsidR="00136A65" w:rsidRDefault="00B06A91">
      <w:pPr>
        <w:pStyle w:val="ListParagraph"/>
        <w:numPr>
          <w:ilvl w:val="0"/>
          <w:numId w:val="42"/>
        </w:numPr>
      </w:pPr>
      <w:r>
        <w:t>Very close to</w:t>
      </w:r>
      <w:r w:rsidR="00D803EE">
        <w:t xml:space="preserve"> half (49%) </w:t>
      </w:r>
      <w:r w:rsidR="00A636C9">
        <w:t xml:space="preserve">respondents </w:t>
      </w:r>
      <w:r w:rsidR="004B3209">
        <w:t xml:space="preserve">said they </w:t>
      </w:r>
      <w:r w:rsidR="006E3416">
        <w:t>are</w:t>
      </w:r>
      <w:r w:rsidR="00A636C9">
        <w:t xml:space="preserve"> a </w:t>
      </w:r>
      <w:r w:rsidR="00A636C9" w:rsidRPr="004B3209">
        <w:rPr>
          <w:i/>
          <w:iCs/>
        </w:rPr>
        <w:t>disabled person</w:t>
      </w:r>
      <w:r w:rsidR="00A636C9">
        <w:t>.</w:t>
      </w:r>
    </w:p>
    <w:p w14:paraId="65DD36F3" w14:textId="77777777" w:rsidR="009A7145" w:rsidRDefault="009A7145">
      <w:pPr>
        <w:pStyle w:val="ListParagraph"/>
        <w:numPr>
          <w:ilvl w:val="0"/>
          <w:numId w:val="42"/>
        </w:numPr>
      </w:pPr>
      <w:r w:rsidRPr="004B3209">
        <w:rPr>
          <w:i/>
          <w:iCs/>
        </w:rPr>
        <w:t xml:space="preserve">Carers </w:t>
      </w:r>
      <w:r>
        <w:t>comprised of just over a third (34%) of respondents</w:t>
      </w:r>
      <w:r w:rsidR="00380980">
        <w:t>.</w:t>
      </w:r>
      <w:r w:rsidR="00E24569">
        <w:t xml:space="preserve"> </w:t>
      </w:r>
    </w:p>
    <w:p w14:paraId="7291F9DE" w14:textId="77777777" w:rsidR="003F29EF" w:rsidRDefault="00347E83">
      <w:pPr>
        <w:pStyle w:val="ListParagraph"/>
        <w:numPr>
          <w:ilvl w:val="0"/>
          <w:numId w:val="42"/>
        </w:numPr>
      </w:pPr>
      <w:r>
        <w:t xml:space="preserve">Fourteen percent </w:t>
      </w:r>
      <w:r w:rsidR="002030E6">
        <w:t xml:space="preserve">(14%) </w:t>
      </w:r>
      <w:r>
        <w:t xml:space="preserve">of respondents </w:t>
      </w:r>
      <w:r w:rsidR="00934614">
        <w:t xml:space="preserve">either responded as a </w:t>
      </w:r>
      <w:r w:rsidR="00934614" w:rsidRPr="004B3209">
        <w:rPr>
          <w:i/>
          <w:iCs/>
        </w:rPr>
        <w:t>service</w:t>
      </w:r>
      <w:r w:rsidR="00F13437">
        <w:rPr>
          <w:i/>
          <w:iCs/>
        </w:rPr>
        <w:t xml:space="preserve"> </w:t>
      </w:r>
      <w:r w:rsidR="00F13437" w:rsidRPr="00F13437">
        <w:t>(7%)</w:t>
      </w:r>
      <w:r w:rsidR="00934614" w:rsidRPr="00F13437">
        <w:t>,</w:t>
      </w:r>
      <w:r w:rsidR="00934614">
        <w:t xml:space="preserve"> or a </w:t>
      </w:r>
      <w:r w:rsidR="00934614" w:rsidRPr="004B3209">
        <w:rPr>
          <w:i/>
          <w:iCs/>
        </w:rPr>
        <w:t>community grou</w:t>
      </w:r>
      <w:r w:rsidR="00BF1155" w:rsidRPr="004B3209">
        <w:rPr>
          <w:i/>
          <w:iCs/>
        </w:rPr>
        <w:t>p</w:t>
      </w:r>
      <w:r w:rsidR="004B3209">
        <w:rPr>
          <w:i/>
          <w:iCs/>
        </w:rPr>
        <w:t xml:space="preserve"> </w:t>
      </w:r>
      <w:r w:rsidR="004B3209">
        <w:t>(</w:t>
      </w:r>
      <w:r w:rsidR="00F13437" w:rsidRPr="00F13437">
        <w:t>6%)</w:t>
      </w:r>
      <w:r w:rsidR="00F13437">
        <w:t>.</w:t>
      </w:r>
    </w:p>
    <w:p w14:paraId="652BA192" w14:textId="77777777" w:rsidR="0070029D" w:rsidRPr="0070029D" w:rsidRDefault="003F29EF">
      <w:pPr>
        <w:pStyle w:val="ListParagraph"/>
        <w:numPr>
          <w:ilvl w:val="0"/>
          <w:numId w:val="42"/>
        </w:numPr>
        <w:rPr>
          <w:i/>
          <w:iCs/>
        </w:rPr>
      </w:pPr>
      <w:r>
        <w:t xml:space="preserve">Five percent </w:t>
      </w:r>
      <w:r w:rsidR="002030E6">
        <w:t xml:space="preserve">(5%) </w:t>
      </w:r>
      <w:r>
        <w:t xml:space="preserve">of </w:t>
      </w:r>
      <w:r w:rsidR="00DF5BD1">
        <w:t xml:space="preserve">respondents </w:t>
      </w:r>
      <w:r w:rsidR="000E5964">
        <w:t>used a</w:t>
      </w:r>
      <w:r w:rsidR="00BE2B2F">
        <w:t xml:space="preserve"> different des</w:t>
      </w:r>
      <w:r w:rsidR="00534158">
        <w:t>criptor</w:t>
      </w:r>
      <w:r w:rsidR="00915385">
        <w:t xml:space="preserve">, selecting </w:t>
      </w:r>
      <w:r w:rsidR="00915385" w:rsidRPr="00915385">
        <w:rPr>
          <w:i/>
          <w:iCs/>
        </w:rPr>
        <w:t>Other</w:t>
      </w:r>
      <w:r w:rsidR="0072730E">
        <w:t>.</w:t>
      </w:r>
    </w:p>
    <w:p w14:paraId="55E25BD8" w14:textId="77777777" w:rsidR="0072730E" w:rsidRPr="0072730E" w:rsidRDefault="00B1705C" w:rsidP="0072730E">
      <w:pPr>
        <w:ind w:left="423"/>
      </w:pPr>
      <w:r>
        <w:t>Positionalities described</w:t>
      </w:r>
      <w:r w:rsidR="0072730E" w:rsidRPr="00E60282">
        <w:t xml:space="preserve"> by those who selected</w:t>
      </w:r>
      <w:r w:rsidR="0072730E" w:rsidRPr="0072730E">
        <w:rPr>
          <w:i/>
          <w:iCs/>
        </w:rPr>
        <w:t xml:space="preserve"> Other</w:t>
      </w:r>
      <w:r w:rsidR="0072730E">
        <w:t>.</w:t>
      </w:r>
    </w:p>
    <w:p w14:paraId="67EA4655" w14:textId="77777777" w:rsidR="00CE5FE0" w:rsidRPr="0082102D" w:rsidRDefault="00262EFB">
      <w:pPr>
        <w:pStyle w:val="ListParagraph"/>
        <w:numPr>
          <w:ilvl w:val="0"/>
          <w:numId w:val="45"/>
        </w:numPr>
      </w:pPr>
      <w:r>
        <w:t>Community organisation</w:t>
      </w:r>
      <w:r w:rsidR="0005177B">
        <w:t>, disability sector</w:t>
      </w:r>
      <w:r w:rsidR="00155DE8">
        <w:t xml:space="preserve"> employee (or former employee)</w:t>
      </w:r>
      <w:r w:rsidR="0005177B" w:rsidRPr="0082102D">
        <w:t>,</w:t>
      </w:r>
      <w:r w:rsidR="0005177B">
        <w:t xml:space="preserve"> ally or friend</w:t>
      </w:r>
      <w:r w:rsidR="0034173F">
        <w:t xml:space="preserve">, </w:t>
      </w:r>
      <w:r w:rsidR="00E512D0">
        <w:t>D</w:t>
      </w:r>
      <w:r w:rsidR="00381AD7" w:rsidRPr="0082102D">
        <w:t>eaf,</w:t>
      </w:r>
      <w:r w:rsidR="00155DE8">
        <w:t xml:space="preserve"> employer,</w:t>
      </w:r>
      <w:r w:rsidR="00F753D5">
        <w:t xml:space="preserve"> and one stated they have a </w:t>
      </w:r>
      <w:r w:rsidR="00381AD7" w:rsidRPr="0082102D">
        <w:t>hidden disability.</w:t>
      </w:r>
      <w:r w:rsidR="00381AD7">
        <w:t xml:space="preserve"> </w:t>
      </w:r>
      <w:r w:rsidR="00CE5FE0" w:rsidRPr="0005177B">
        <w:rPr>
          <w:highlight w:val="yellow"/>
        </w:rPr>
        <w:br w:type="page"/>
      </w:r>
    </w:p>
    <w:p w14:paraId="2199150E" w14:textId="77777777" w:rsidR="00D74BAE" w:rsidRPr="00CD7963" w:rsidRDefault="00D74BAE" w:rsidP="00D74BAE">
      <w:pPr>
        <w:pStyle w:val="Heading5"/>
      </w:pPr>
      <w:r w:rsidRPr="00CD7963">
        <w:t xml:space="preserve">Ethnicity of </w:t>
      </w:r>
      <w:r w:rsidRPr="00D74BAE">
        <w:t>respondents</w:t>
      </w:r>
    </w:p>
    <w:p w14:paraId="08C97C54" w14:textId="77777777" w:rsidR="00D74BAE" w:rsidRPr="00B87F98" w:rsidRDefault="00D74BAE" w:rsidP="00D74BAE">
      <w:pPr>
        <w:rPr>
          <w:i/>
          <w:iCs/>
        </w:rPr>
      </w:pPr>
      <w:r w:rsidRPr="00B46B8D">
        <w:rPr>
          <w:rFonts w:ascii="Roboto" w:hAnsi="Roboto"/>
          <w:bCs/>
        </w:rPr>
        <w:t>Respondents were asked:</w:t>
      </w:r>
      <w:r w:rsidRPr="00B87F98">
        <w:t xml:space="preserve"> </w:t>
      </w:r>
      <w:r w:rsidRPr="00DE7E8C">
        <w:rPr>
          <w:i/>
          <w:iCs/>
        </w:rPr>
        <w:t>What is your ethnicity?</w:t>
      </w:r>
      <w:r w:rsidRPr="00B87F98">
        <w:rPr>
          <w:i/>
          <w:iCs/>
        </w:rPr>
        <w:t xml:space="preserve"> </w:t>
      </w:r>
      <w:r w:rsidR="00037BC5">
        <w:rPr>
          <w:i/>
          <w:iCs/>
        </w:rPr>
        <w:br/>
      </w:r>
      <w:r w:rsidR="00037BC5" w:rsidRPr="00CB5B7E">
        <w:rPr>
          <w:rFonts w:ascii="Roboto" w:hAnsi="Roboto"/>
          <w:bCs/>
          <w:lang w:eastAsia="en-NZ"/>
        </w:rPr>
        <w:t>Respondents could select:</w:t>
      </w:r>
      <w:r w:rsidR="00037BC5">
        <w:rPr>
          <w:bCs/>
          <w:lang w:eastAsia="en-NZ"/>
        </w:rPr>
        <w:t xml:space="preserve"> all that apply.</w:t>
      </w:r>
    </w:p>
    <w:p w14:paraId="34B34582" w14:textId="77777777" w:rsidR="00F67E77" w:rsidRDefault="00F67E77">
      <w:pPr>
        <w:pStyle w:val="ListParagraph"/>
        <w:numPr>
          <w:ilvl w:val="0"/>
          <w:numId w:val="7"/>
        </w:numPr>
        <w:rPr>
          <w:i/>
          <w:iCs/>
        </w:rPr>
        <w:sectPr w:rsidR="00F67E77" w:rsidSect="00CD3ABB">
          <w:type w:val="continuous"/>
          <w:pgSz w:w="11906" w:h="16838"/>
          <w:pgMar w:top="1560" w:right="1440" w:bottom="851" w:left="1276" w:header="708" w:footer="1014" w:gutter="0"/>
          <w:cols w:space="708"/>
          <w:docGrid w:linePitch="360"/>
        </w:sectPr>
      </w:pPr>
    </w:p>
    <w:p w14:paraId="5C7E5F65" w14:textId="77777777" w:rsidR="00D6466E" w:rsidRPr="00D6466E" w:rsidRDefault="00D6466E">
      <w:pPr>
        <w:pStyle w:val="ListParagraph"/>
        <w:numPr>
          <w:ilvl w:val="0"/>
          <w:numId w:val="7"/>
        </w:numPr>
        <w:rPr>
          <w:i/>
          <w:iCs/>
        </w:rPr>
      </w:pPr>
      <w:r w:rsidRPr="00D6466E">
        <w:rPr>
          <w:i/>
          <w:iCs/>
        </w:rPr>
        <w:t>Māori</w:t>
      </w:r>
    </w:p>
    <w:p w14:paraId="771E975B" w14:textId="77777777" w:rsidR="00D6466E" w:rsidRPr="00D6466E" w:rsidRDefault="00D6466E">
      <w:pPr>
        <w:pStyle w:val="ListParagraph"/>
        <w:numPr>
          <w:ilvl w:val="0"/>
          <w:numId w:val="7"/>
        </w:numPr>
        <w:rPr>
          <w:i/>
          <w:iCs/>
        </w:rPr>
      </w:pPr>
      <w:r w:rsidRPr="00D6466E">
        <w:rPr>
          <w:i/>
          <w:iCs/>
        </w:rPr>
        <w:t>New Zealand European/Pākehā</w:t>
      </w:r>
    </w:p>
    <w:p w14:paraId="6BA16CF3" w14:textId="77777777" w:rsidR="00D6466E" w:rsidRPr="00D6466E" w:rsidRDefault="00D6466E">
      <w:pPr>
        <w:pStyle w:val="ListParagraph"/>
        <w:numPr>
          <w:ilvl w:val="0"/>
          <w:numId w:val="7"/>
        </w:numPr>
        <w:rPr>
          <w:i/>
          <w:iCs/>
        </w:rPr>
      </w:pPr>
      <w:r w:rsidRPr="00D6466E">
        <w:rPr>
          <w:i/>
          <w:iCs/>
        </w:rPr>
        <w:t>Samoan</w:t>
      </w:r>
    </w:p>
    <w:p w14:paraId="2ADD9FE3" w14:textId="77777777" w:rsidR="00D6466E" w:rsidRPr="00D6466E" w:rsidRDefault="00D6466E">
      <w:pPr>
        <w:pStyle w:val="ListParagraph"/>
        <w:numPr>
          <w:ilvl w:val="0"/>
          <w:numId w:val="7"/>
        </w:numPr>
        <w:rPr>
          <w:i/>
          <w:iCs/>
        </w:rPr>
      </w:pPr>
      <w:r w:rsidRPr="00D6466E">
        <w:rPr>
          <w:i/>
          <w:iCs/>
        </w:rPr>
        <w:t>Cook Islands Māori</w:t>
      </w:r>
    </w:p>
    <w:p w14:paraId="134B99D0" w14:textId="77777777" w:rsidR="00D6466E" w:rsidRPr="00D6466E" w:rsidRDefault="00D6466E">
      <w:pPr>
        <w:pStyle w:val="ListParagraph"/>
        <w:numPr>
          <w:ilvl w:val="0"/>
          <w:numId w:val="7"/>
        </w:numPr>
        <w:rPr>
          <w:i/>
          <w:iCs/>
        </w:rPr>
      </w:pPr>
      <w:r w:rsidRPr="00D6466E">
        <w:rPr>
          <w:i/>
          <w:iCs/>
        </w:rPr>
        <w:t>Tongan</w:t>
      </w:r>
    </w:p>
    <w:p w14:paraId="56588BF0" w14:textId="77777777" w:rsidR="00D6466E" w:rsidRPr="00D6466E" w:rsidRDefault="00D6466E">
      <w:pPr>
        <w:pStyle w:val="ListParagraph"/>
        <w:numPr>
          <w:ilvl w:val="0"/>
          <w:numId w:val="7"/>
        </w:numPr>
        <w:rPr>
          <w:i/>
          <w:iCs/>
        </w:rPr>
      </w:pPr>
      <w:r w:rsidRPr="00D6466E">
        <w:rPr>
          <w:i/>
          <w:iCs/>
        </w:rPr>
        <w:t>Niuean</w:t>
      </w:r>
    </w:p>
    <w:p w14:paraId="1DFD6C0D" w14:textId="77777777" w:rsidR="00D6466E" w:rsidRPr="00D6466E" w:rsidRDefault="00D6466E">
      <w:pPr>
        <w:pStyle w:val="ListParagraph"/>
        <w:numPr>
          <w:ilvl w:val="0"/>
          <w:numId w:val="7"/>
        </w:numPr>
        <w:rPr>
          <w:i/>
          <w:iCs/>
        </w:rPr>
      </w:pPr>
      <w:r w:rsidRPr="00D6466E">
        <w:rPr>
          <w:i/>
          <w:iCs/>
        </w:rPr>
        <w:t>Fijian</w:t>
      </w:r>
    </w:p>
    <w:p w14:paraId="1E26FDD9" w14:textId="77777777" w:rsidR="00D6466E" w:rsidRPr="00D6466E" w:rsidRDefault="00D6466E">
      <w:pPr>
        <w:pStyle w:val="ListParagraph"/>
        <w:numPr>
          <w:ilvl w:val="0"/>
          <w:numId w:val="7"/>
        </w:numPr>
        <w:rPr>
          <w:i/>
          <w:iCs/>
        </w:rPr>
      </w:pPr>
      <w:r w:rsidRPr="00D6466E">
        <w:rPr>
          <w:i/>
          <w:iCs/>
        </w:rPr>
        <w:t>Chinese</w:t>
      </w:r>
    </w:p>
    <w:p w14:paraId="58E5407A" w14:textId="77777777" w:rsidR="00D6466E" w:rsidRPr="00D6466E" w:rsidRDefault="00D6466E">
      <w:pPr>
        <w:pStyle w:val="ListParagraph"/>
        <w:numPr>
          <w:ilvl w:val="0"/>
          <w:numId w:val="7"/>
        </w:numPr>
        <w:rPr>
          <w:i/>
          <w:iCs/>
        </w:rPr>
      </w:pPr>
      <w:r w:rsidRPr="00D6466E">
        <w:rPr>
          <w:i/>
          <w:iCs/>
        </w:rPr>
        <w:t>Indian</w:t>
      </w:r>
    </w:p>
    <w:p w14:paraId="6DE76F92" w14:textId="77777777" w:rsidR="00955FF9" w:rsidRDefault="00D6466E">
      <w:pPr>
        <w:pStyle w:val="ListParagraph"/>
        <w:numPr>
          <w:ilvl w:val="0"/>
          <w:numId w:val="7"/>
        </w:numPr>
        <w:rPr>
          <w:i/>
          <w:iCs/>
        </w:rPr>
      </w:pPr>
      <w:r w:rsidRPr="00D6466E">
        <w:rPr>
          <w:i/>
          <w:iCs/>
        </w:rPr>
        <w:t>Other [please write</w:t>
      </w:r>
      <w:r>
        <w:rPr>
          <w:i/>
          <w:iCs/>
        </w:rPr>
        <w:t>]</w:t>
      </w:r>
    </w:p>
    <w:p w14:paraId="62B0196A" w14:textId="77777777" w:rsidR="00F67E77" w:rsidRDefault="00F67E77" w:rsidP="00BB385A">
      <w:pPr>
        <w:jc w:val="right"/>
        <w:rPr>
          <w:i/>
          <w:iCs/>
        </w:rPr>
        <w:sectPr w:rsidR="00F67E77" w:rsidSect="00F67E77">
          <w:type w:val="continuous"/>
          <w:pgSz w:w="11906" w:h="16838"/>
          <w:pgMar w:top="1560" w:right="1440" w:bottom="851" w:left="1276" w:header="708" w:footer="1014" w:gutter="0"/>
          <w:cols w:num="2" w:space="708"/>
          <w:docGrid w:linePitch="360"/>
        </w:sectPr>
      </w:pPr>
    </w:p>
    <w:p w14:paraId="18CBEE92" w14:textId="77777777" w:rsidR="00BB385A" w:rsidRPr="00BB385A" w:rsidRDefault="00BB385A" w:rsidP="00BB385A">
      <w:pPr>
        <w:jc w:val="right"/>
        <w:rPr>
          <w:i/>
          <w:iCs/>
        </w:rPr>
      </w:pPr>
      <w:r>
        <w:rPr>
          <w:i/>
          <w:iCs/>
        </w:rPr>
        <w:t>n</w:t>
      </w:r>
      <w:r w:rsidRPr="00BB385A">
        <w:t>=379</w:t>
      </w:r>
    </w:p>
    <w:p w14:paraId="628C2291" w14:textId="77777777" w:rsidR="005B08FD" w:rsidRDefault="00BB385A" w:rsidP="005B08FD">
      <w:pPr>
        <w:keepNext/>
      </w:pPr>
      <w:r>
        <w:rPr>
          <w:noProof/>
        </w:rPr>
        <w:drawing>
          <wp:inline distT="0" distB="0" distL="0" distR="0" wp14:anchorId="6D59B94E" wp14:editId="5DF70D93">
            <wp:extent cx="5835650" cy="2895600"/>
            <wp:effectExtent l="0" t="0" r="12700" b="0"/>
            <wp:docPr id="912354577" name="Chart 1">
              <a:extLst xmlns:a="http://schemas.openxmlformats.org/drawingml/2006/main">
                <a:ext uri="{FF2B5EF4-FFF2-40B4-BE49-F238E27FC236}">
                  <a16:creationId xmlns:a16="http://schemas.microsoft.com/office/drawing/2014/main" id="{778FA33C-D41F-4C8F-8E11-6955F460862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3516F21D" w14:textId="77777777" w:rsidR="006620C4" w:rsidRDefault="005B08FD" w:rsidP="005B08FD">
      <w:pPr>
        <w:pStyle w:val="Caption"/>
        <w:rPr>
          <w:highlight w:val="yellow"/>
        </w:rPr>
      </w:pPr>
      <w:bookmarkStart w:id="64" w:name="_Toc240981068"/>
      <w:r>
        <w:t xml:space="preserve">Chart </w:t>
      </w:r>
      <w:r w:rsidR="00C95F68">
        <w:fldChar w:fldCharType="begin"/>
      </w:r>
      <w:r w:rsidR="00C95F68">
        <w:instrText xml:space="preserve"> SEQ Chart \* ARABIC </w:instrText>
      </w:r>
      <w:r w:rsidR="00C95F68">
        <w:fldChar w:fldCharType="separate"/>
      </w:r>
      <w:r w:rsidR="00C95F68">
        <w:rPr>
          <w:noProof/>
        </w:rPr>
        <w:t>18</w:t>
      </w:r>
      <w:r w:rsidR="00C95F68">
        <w:rPr>
          <w:noProof/>
        </w:rPr>
        <w:fldChar w:fldCharType="end"/>
      </w:r>
      <w:r>
        <w:t xml:space="preserve">: </w:t>
      </w:r>
      <w:r w:rsidR="00180D4F">
        <w:t xml:space="preserve">Demographics - </w:t>
      </w:r>
      <w:r w:rsidR="00DA07F9">
        <w:t>E</w:t>
      </w:r>
      <w:r>
        <w:t>thnicity</w:t>
      </w:r>
      <w:bookmarkEnd w:id="64"/>
    </w:p>
    <w:p w14:paraId="4C53096B" w14:textId="77777777" w:rsidR="009D732C" w:rsidRDefault="009D732C" w:rsidP="00522910">
      <w:pPr>
        <w:pStyle w:val="Heading6"/>
      </w:pPr>
      <w:r w:rsidRPr="00732F6B">
        <w:t>Findings</w:t>
      </w:r>
    </w:p>
    <w:p w14:paraId="289D2145" w14:textId="77777777" w:rsidR="009D732C" w:rsidRPr="00114226" w:rsidRDefault="00D9593F">
      <w:pPr>
        <w:pStyle w:val="ListParagraph"/>
        <w:numPr>
          <w:ilvl w:val="0"/>
          <w:numId w:val="43"/>
        </w:numPr>
        <w:rPr>
          <w:i/>
          <w:iCs/>
        </w:rPr>
      </w:pPr>
      <w:r>
        <w:t xml:space="preserve">Eighty percent </w:t>
      </w:r>
      <w:r w:rsidR="0070029D">
        <w:t xml:space="preserve">(80%) </w:t>
      </w:r>
      <w:r>
        <w:t xml:space="preserve">of respondents </w:t>
      </w:r>
      <w:r w:rsidR="00114226">
        <w:t xml:space="preserve">described their ethnicity as </w:t>
      </w:r>
      <w:r w:rsidR="00114226" w:rsidRPr="00114226">
        <w:rPr>
          <w:i/>
          <w:iCs/>
        </w:rPr>
        <w:t>New Zealand European / Pākehā.</w:t>
      </w:r>
    </w:p>
    <w:p w14:paraId="2F120DEA" w14:textId="77777777" w:rsidR="00114226" w:rsidRPr="003D5AF4" w:rsidRDefault="00114226">
      <w:pPr>
        <w:pStyle w:val="ListParagraph"/>
        <w:numPr>
          <w:ilvl w:val="0"/>
          <w:numId w:val="43"/>
        </w:numPr>
        <w:rPr>
          <w:i/>
          <w:iCs/>
        </w:rPr>
      </w:pPr>
      <w:r w:rsidRPr="00455D9D">
        <w:rPr>
          <w:i/>
          <w:iCs/>
        </w:rPr>
        <w:t>Māori</w:t>
      </w:r>
      <w:r>
        <w:t xml:space="preserve"> </w:t>
      </w:r>
      <w:r w:rsidR="003D5AF4">
        <w:t xml:space="preserve">was the second most common ethnicity, with </w:t>
      </w:r>
      <w:r w:rsidR="00E84AD3">
        <w:t>fourteen percent (</w:t>
      </w:r>
      <w:r w:rsidR="003D5AF4">
        <w:t>14</w:t>
      </w:r>
      <w:r w:rsidR="00E84AD3">
        <w:t>%)</w:t>
      </w:r>
      <w:r w:rsidR="003D5AF4">
        <w:t xml:space="preserve"> of respondents selecting this option.</w:t>
      </w:r>
    </w:p>
    <w:p w14:paraId="62AC862C" w14:textId="77777777" w:rsidR="003D5AF4" w:rsidRPr="00377234" w:rsidRDefault="003304BB">
      <w:pPr>
        <w:pStyle w:val="ListParagraph"/>
        <w:numPr>
          <w:ilvl w:val="0"/>
          <w:numId w:val="43"/>
        </w:numPr>
        <w:rPr>
          <w:i/>
          <w:iCs/>
        </w:rPr>
      </w:pPr>
      <w:r>
        <w:t>A combined t</w:t>
      </w:r>
      <w:r w:rsidR="00377234">
        <w:t xml:space="preserve">en percent </w:t>
      </w:r>
      <w:r w:rsidR="0070029D">
        <w:t xml:space="preserve">(10%) </w:t>
      </w:r>
      <w:r w:rsidR="00377234">
        <w:t xml:space="preserve">of respondents </w:t>
      </w:r>
      <w:r w:rsidR="00291358">
        <w:t xml:space="preserve">indicated </w:t>
      </w:r>
      <w:r w:rsidR="00547564">
        <w:t xml:space="preserve">their ethnicity out of </w:t>
      </w:r>
      <w:r w:rsidR="00377234">
        <w:t xml:space="preserve">the remaining options </w:t>
      </w:r>
      <w:r w:rsidR="00465D9C">
        <w:t xml:space="preserve">(including </w:t>
      </w:r>
      <w:r w:rsidR="00332DAA" w:rsidRPr="00E84AD3">
        <w:rPr>
          <w:i/>
          <w:iCs/>
        </w:rPr>
        <w:t>Chinese</w:t>
      </w:r>
      <w:r w:rsidR="00332DAA">
        <w:t xml:space="preserve">, </w:t>
      </w:r>
      <w:r w:rsidR="00332DAA" w:rsidRPr="00E84AD3">
        <w:rPr>
          <w:i/>
          <w:iCs/>
        </w:rPr>
        <w:t>Samoan</w:t>
      </w:r>
      <w:r w:rsidR="00332DAA">
        <w:t>,</w:t>
      </w:r>
      <w:r w:rsidR="00332DAA" w:rsidRPr="00E84AD3">
        <w:rPr>
          <w:i/>
          <w:iCs/>
        </w:rPr>
        <w:t xml:space="preserve"> </w:t>
      </w:r>
      <w:r w:rsidR="002B2C2A" w:rsidRPr="00E84AD3">
        <w:rPr>
          <w:i/>
          <w:iCs/>
        </w:rPr>
        <w:t>Cook Islands</w:t>
      </w:r>
      <w:r w:rsidR="002B2C2A">
        <w:t>,</w:t>
      </w:r>
      <w:r w:rsidR="002B2C2A" w:rsidRPr="00E84AD3">
        <w:rPr>
          <w:i/>
          <w:iCs/>
        </w:rPr>
        <w:t xml:space="preserve"> Indian</w:t>
      </w:r>
      <w:r w:rsidR="002B2C2A">
        <w:t>,</w:t>
      </w:r>
      <w:r w:rsidR="002B2C2A" w:rsidRPr="00E84AD3">
        <w:rPr>
          <w:i/>
          <w:iCs/>
        </w:rPr>
        <w:t xml:space="preserve"> Tongan</w:t>
      </w:r>
      <w:r w:rsidR="002B2C2A">
        <w:t>,</w:t>
      </w:r>
      <w:r w:rsidR="002B2C2A" w:rsidRPr="00E84AD3">
        <w:rPr>
          <w:i/>
          <w:iCs/>
        </w:rPr>
        <w:t xml:space="preserve"> and Fijian</w:t>
      </w:r>
      <w:r w:rsidR="00380980">
        <w:t xml:space="preserve">). </w:t>
      </w:r>
    </w:p>
    <w:p w14:paraId="0FA440B8" w14:textId="77777777" w:rsidR="00377234" w:rsidRPr="0070029D" w:rsidRDefault="00B57EFB">
      <w:pPr>
        <w:pStyle w:val="ListParagraph"/>
        <w:numPr>
          <w:ilvl w:val="0"/>
          <w:numId w:val="43"/>
        </w:numPr>
        <w:rPr>
          <w:i/>
          <w:iCs/>
        </w:rPr>
      </w:pPr>
      <w:r>
        <w:t xml:space="preserve">Ten percent </w:t>
      </w:r>
      <w:r w:rsidR="0070029D">
        <w:t xml:space="preserve">(10%) </w:t>
      </w:r>
      <w:r>
        <w:t xml:space="preserve">of respondents </w:t>
      </w:r>
      <w:r w:rsidR="003037B4">
        <w:t xml:space="preserve">selected </w:t>
      </w:r>
      <w:r w:rsidR="003037B4" w:rsidRPr="00E84AD3">
        <w:rPr>
          <w:i/>
          <w:iCs/>
        </w:rPr>
        <w:t>‘</w:t>
      </w:r>
      <w:r w:rsidR="00E84AD3">
        <w:rPr>
          <w:i/>
          <w:iCs/>
        </w:rPr>
        <w:t>O</w:t>
      </w:r>
      <w:r w:rsidR="003037B4" w:rsidRPr="00E84AD3">
        <w:rPr>
          <w:i/>
          <w:iCs/>
        </w:rPr>
        <w:t>ther’</w:t>
      </w:r>
      <w:r w:rsidR="003037B4">
        <w:t>, indicating</w:t>
      </w:r>
      <w:r w:rsidR="00044114">
        <w:t xml:space="preserve"> an</w:t>
      </w:r>
      <w:r>
        <w:t xml:space="preserve"> </w:t>
      </w:r>
      <w:r w:rsidR="0070029D">
        <w:t>ethnicity</w:t>
      </w:r>
      <w:r w:rsidR="00044114">
        <w:t xml:space="preserve"> outside of the options prov</w:t>
      </w:r>
      <w:r w:rsidR="003037B4">
        <w:t>ided</w:t>
      </w:r>
      <w:r w:rsidR="0072730E">
        <w:t>.</w:t>
      </w:r>
    </w:p>
    <w:p w14:paraId="2B539A8D" w14:textId="77777777" w:rsidR="0072730E" w:rsidRPr="0072730E" w:rsidRDefault="00022510" w:rsidP="0072730E">
      <w:pPr>
        <w:ind w:left="423"/>
      </w:pPr>
      <w:r>
        <w:t xml:space="preserve">Ethnicities described </w:t>
      </w:r>
      <w:r w:rsidR="0072730E" w:rsidRPr="00E60282">
        <w:t>by those who selected</w:t>
      </w:r>
      <w:r w:rsidR="0072730E" w:rsidRPr="0072730E">
        <w:rPr>
          <w:i/>
          <w:iCs/>
        </w:rPr>
        <w:t xml:space="preserve"> Other</w:t>
      </w:r>
      <w:r w:rsidR="0072730E">
        <w:t>.</w:t>
      </w:r>
    </w:p>
    <w:p w14:paraId="415CE68B" w14:textId="77777777" w:rsidR="00A244F8" w:rsidRDefault="00E737AC">
      <w:pPr>
        <w:pStyle w:val="ListParagraph"/>
        <w:numPr>
          <w:ilvl w:val="1"/>
          <w:numId w:val="37"/>
        </w:numPr>
      </w:pPr>
      <w:r>
        <w:t xml:space="preserve">Other European ethnicities </w:t>
      </w:r>
      <w:r w:rsidR="00A244F8">
        <w:t>(14)</w:t>
      </w:r>
    </w:p>
    <w:p w14:paraId="24053BBD" w14:textId="77777777" w:rsidR="00A244F8" w:rsidRDefault="00A244F8">
      <w:pPr>
        <w:pStyle w:val="ListParagraph"/>
        <w:numPr>
          <w:ilvl w:val="1"/>
          <w:numId w:val="37"/>
        </w:numPr>
      </w:pPr>
      <w:r>
        <w:t>Asian</w:t>
      </w:r>
      <w:r w:rsidR="005F1761">
        <w:t xml:space="preserve"> </w:t>
      </w:r>
      <w:r w:rsidR="001D45CC">
        <w:t xml:space="preserve">ethnicities </w:t>
      </w:r>
      <w:r w:rsidR="00A05BF4">
        <w:t>(6)</w:t>
      </w:r>
    </w:p>
    <w:p w14:paraId="77D181F2" w14:textId="77777777" w:rsidR="00FB6A2F" w:rsidRPr="00AF07D8" w:rsidRDefault="00C90F5A">
      <w:pPr>
        <w:pStyle w:val="ListParagraph"/>
        <w:numPr>
          <w:ilvl w:val="1"/>
          <w:numId w:val="37"/>
        </w:numPr>
      </w:pPr>
      <w:r>
        <w:t>Other ethnicities noted by less than five respondent each included: Pasifika ethnicities, African, and American.</w:t>
      </w:r>
      <w:r w:rsidR="00D74BAE" w:rsidRPr="00CD7963">
        <w:br w:type="page"/>
      </w:r>
    </w:p>
    <w:p w14:paraId="3B731B46" w14:textId="77777777" w:rsidR="00F91B5C" w:rsidRPr="00C73F46" w:rsidRDefault="00F91B5C" w:rsidP="00C73F46">
      <w:pPr>
        <w:pStyle w:val="Heading5"/>
      </w:pPr>
      <w:r w:rsidRPr="00107AE5">
        <w:t>Where respondents live</w:t>
      </w:r>
    </w:p>
    <w:p w14:paraId="49EA17BB" w14:textId="77777777" w:rsidR="007D53E2" w:rsidRPr="00037BC5" w:rsidRDefault="007D53E2" w:rsidP="007D53E2">
      <w:pPr>
        <w:rPr>
          <w:i/>
          <w:iCs/>
        </w:rPr>
      </w:pPr>
      <w:r w:rsidRPr="00B46B8D">
        <w:rPr>
          <w:rFonts w:ascii="Roboto" w:hAnsi="Roboto"/>
          <w:bCs/>
        </w:rPr>
        <w:t>Respondents were asked:</w:t>
      </w:r>
      <w:r w:rsidRPr="00B87F98">
        <w:t xml:space="preserve"> </w:t>
      </w:r>
      <w:r w:rsidR="002931A7" w:rsidRPr="00DE7E8C">
        <w:rPr>
          <w:i/>
          <w:iCs/>
        </w:rPr>
        <w:t>Which region do you live in most of the time?</w:t>
      </w:r>
      <w:r w:rsidR="00037BC5">
        <w:rPr>
          <w:i/>
          <w:iCs/>
        </w:rPr>
        <w:br/>
      </w:r>
      <w:r w:rsidR="00037BC5" w:rsidRPr="00CB5B7E">
        <w:rPr>
          <w:rFonts w:ascii="Roboto" w:hAnsi="Roboto"/>
          <w:bCs/>
          <w:lang w:eastAsia="en-NZ"/>
        </w:rPr>
        <w:t>Respondents could select:</w:t>
      </w:r>
      <w:r w:rsidR="00037BC5" w:rsidRPr="00DB6095">
        <w:rPr>
          <w:bCs/>
          <w:lang w:eastAsia="en-NZ"/>
        </w:rPr>
        <w:t xml:space="preserve"> </w:t>
      </w:r>
      <w:r w:rsidR="00670F5A" w:rsidRPr="00037BC5">
        <w:t>one</w:t>
      </w:r>
      <w:r w:rsidR="00C12B69" w:rsidRPr="00037BC5">
        <w:t xml:space="preserve"> option</w:t>
      </w:r>
      <w:r w:rsidR="00670F5A">
        <w:rPr>
          <w:i/>
          <w:iC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5783"/>
      </w:tblGrid>
      <w:tr w:rsidR="00F67E77" w:rsidRPr="00F67E77" w14:paraId="18B12AE2" w14:textId="77777777" w:rsidTr="00F67E77">
        <w:tc>
          <w:tcPr>
            <w:tcW w:w="3397" w:type="dxa"/>
          </w:tcPr>
          <w:p w14:paraId="349D4FD4" w14:textId="77777777" w:rsidR="00F67E77" w:rsidRPr="00F67E77" w:rsidRDefault="00F67E77">
            <w:pPr>
              <w:pStyle w:val="NoSpacing"/>
              <w:numPr>
                <w:ilvl w:val="0"/>
                <w:numId w:val="39"/>
              </w:numPr>
              <w:rPr>
                <w:rFonts w:ascii="Roboto Light" w:hAnsi="Roboto Light"/>
                <w:i/>
                <w:iCs/>
                <w:sz w:val="22"/>
                <w:szCs w:val="22"/>
              </w:rPr>
            </w:pPr>
            <w:r w:rsidRPr="00F67E77">
              <w:rPr>
                <w:rFonts w:ascii="Roboto Light" w:hAnsi="Roboto Light"/>
                <w:i/>
                <w:iCs/>
                <w:sz w:val="22"/>
                <w:szCs w:val="22"/>
              </w:rPr>
              <w:t>Northland</w:t>
            </w:r>
          </w:p>
          <w:p w14:paraId="120C4B44" w14:textId="77777777" w:rsidR="00F67E77" w:rsidRPr="00F67E77" w:rsidRDefault="00F67E77">
            <w:pPr>
              <w:pStyle w:val="NoSpacing"/>
              <w:numPr>
                <w:ilvl w:val="0"/>
                <w:numId w:val="39"/>
              </w:numPr>
              <w:rPr>
                <w:rFonts w:ascii="Roboto Light" w:hAnsi="Roboto Light"/>
                <w:i/>
                <w:iCs/>
                <w:sz w:val="22"/>
                <w:szCs w:val="22"/>
              </w:rPr>
            </w:pPr>
            <w:r w:rsidRPr="00F67E77">
              <w:rPr>
                <w:rFonts w:ascii="Roboto Light" w:hAnsi="Roboto Light"/>
                <w:i/>
                <w:iCs/>
                <w:sz w:val="22"/>
                <w:szCs w:val="22"/>
              </w:rPr>
              <w:t>Auckland</w:t>
            </w:r>
          </w:p>
          <w:p w14:paraId="7CB01B9C" w14:textId="77777777" w:rsidR="00F67E77" w:rsidRPr="00F67E77" w:rsidRDefault="00F67E77">
            <w:pPr>
              <w:pStyle w:val="NoSpacing"/>
              <w:numPr>
                <w:ilvl w:val="0"/>
                <w:numId w:val="39"/>
              </w:numPr>
              <w:rPr>
                <w:rFonts w:ascii="Roboto Light" w:hAnsi="Roboto Light"/>
                <w:i/>
                <w:iCs/>
                <w:sz w:val="22"/>
                <w:szCs w:val="22"/>
              </w:rPr>
            </w:pPr>
            <w:r w:rsidRPr="00F67E77">
              <w:rPr>
                <w:rFonts w:ascii="Roboto Light" w:hAnsi="Roboto Light"/>
                <w:i/>
                <w:iCs/>
                <w:sz w:val="22"/>
                <w:szCs w:val="22"/>
              </w:rPr>
              <w:t>Waikato</w:t>
            </w:r>
          </w:p>
          <w:p w14:paraId="0B201A73" w14:textId="77777777" w:rsidR="00F67E77" w:rsidRPr="00F67E77" w:rsidRDefault="00F67E77">
            <w:pPr>
              <w:pStyle w:val="NoSpacing"/>
              <w:numPr>
                <w:ilvl w:val="0"/>
                <w:numId w:val="39"/>
              </w:numPr>
              <w:rPr>
                <w:rFonts w:ascii="Roboto Light" w:hAnsi="Roboto Light"/>
                <w:i/>
                <w:iCs/>
                <w:sz w:val="22"/>
                <w:szCs w:val="22"/>
              </w:rPr>
            </w:pPr>
            <w:r w:rsidRPr="00F67E77">
              <w:rPr>
                <w:rFonts w:ascii="Roboto Light" w:hAnsi="Roboto Light"/>
                <w:i/>
                <w:iCs/>
                <w:sz w:val="22"/>
                <w:szCs w:val="22"/>
              </w:rPr>
              <w:t>Bay of Plenty</w:t>
            </w:r>
          </w:p>
          <w:p w14:paraId="69A35B1B" w14:textId="77777777" w:rsidR="00F67E77" w:rsidRPr="00F67E77" w:rsidRDefault="00F67E77">
            <w:pPr>
              <w:pStyle w:val="NoSpacing"/>
              <w:numPr>
                <w:ilvl w:val="0"/>
                <w:numId w:val="39"/>
              </w:numPr>
              <w:rPr>
                <w:rFonts w:ascii="Roboto Light" w:hAnsi="Roboto Light"/>
                <w:i/>
                <w:iCs/>
                <w:sz w:val="22"/>
                <w:szCs w:val="22"/>
              </w:rPr>
            </w:pPr>
            <w:r w:rsidRPr="00F67E77">
              <w:rPr>
                <w:rFonts w:ascii="Roboto Light" w:hAnsi="Roboto Light"/>
                <w:i/>
                <w:iCs/>
                <w:sz w:val="22"/>
                <w:szCs w:val="22"/>
              </w:rPr>
              <w:t>Taranaki</w:t>
            </w:r>
          </w:p>
          <w:p w14:paraId="3AEB16E4" w14:textId="77777777" w:rsidR="00F67E77" w:rsidRPr="00F67E77" w:rsidRDefault="00F67E77">
            <w:pPr>
              <w:pStyle w:val="NoSpacing"/>
              <w:numPr>
                <w:ilvl w:val="0"/>
                <w:numId w:val="39"/>
              </w:numPr>
              <w:rPr>
                <w:rFonts w:ascii="Roboto Light" w:hAnsi="Roboto Light"/>
                <w:i/>
                <w:iCs/>
                <w:sz w:val="22"/>
                <w:szCs w:val="22"/>
              </w:rPr>
            </w:pPr>
            <w:r w:rsidRPr="00F67E77">
              <w:rPr>
                <w:rFonts w:ascii="Roboto Light" w:hAnsi="Roboto Light"/>
                <w:i/>
                <w:iCs/>
                <w:sz w:val="22"/>
                <w:szCs w:val="22"/>
              </w:rPr>
              <w:t>East Coast</w:t>
            </w:r>
          </w:p>
        </w:tc>
        <w:tc>
          <w:tcPr>
            <w:tcW w:w="5783" w:type="dxa"/>
          </w:tcPr>
          <w:p w14:paraId="67D9FADF" w14:textId="77777777" w:rsidR="00F67E77" w:rsidRPr="00F67E77" w:rsidRDefault="00F67E77">
            <w:pPr>
              <w:pStyle w:val="NoSpacing"/>
              <w:numPr>
                <w:ilvl w:val="0"/>
                <w:numId w:val="39"/>
              </w:numPr>
              <w:rPr>
                <w:rFonts w:ascii="Roboto Light" w:hAnsi="Roboto Light"/>
                <w:i/>
                <w:iCs/>
                <w:sz w:val="22"/>
                <w:szCs w:val="22"/>
              </w:rPr>
            </w:pPr>
            <w:r w:rsidRPr="00F67E77">
              <w:rPr>
                <w:rFonts w:ascii="Roboto Light" w:hAnsi="Roboto Light"/>
                <w:i/>
                <w:iCs/>
                <w:sz w:val="22"/>
                <w:szCs w:val="22"/>
              </w:rPr>
              <w:t>Central</w:t>
            </w:r>
          </w:p>
          <w:p w14:paraId="307A393E" w14:textId="77777777" w:rsidR="00F67E77" w:rsidRPr="00F67E77" w:rsidRDefault="00F67E77">
            <w:pPr>
              <w:pStyle w:val="NoSpacing"/>
              <w:numPr>
                <w:ilvl w:val="0"/>
                <w:numId w:val="39"/>
              </w:numPr>
              <w:rPr>
                <w:rFonts w:ascii="Roboto Light" w:hAnsi="Roboto Light"/>
                <w:i/>
                <w:iCs/>
                <w:sz w:val="22"/>
                <w:szCs w:val="22"/>
              </w:rPr>
            </w:pPr>
            <w:r w:rsidRPr="00F67E77">
              <w:rPr>
                <w:rFonts w:ascii="Roboto Light" w:hAnsi="Roboto Light"/>
                <w:i/>
                <w:iCs/>
                <w:sz w:val="22"/>
                <w:szCs w:val="22"/>
              </w:rPr>
              <w:t>Wellington</w:t>
            </w:r>
          </w:p>
          <w:p w14:paraId="5BF2DF81" w14:textId="77777777" w:rsidR="00F67E77" w:rsidRPr="00F67E77" w:rsidRDefault="00F67E77">
            <w:pPr>
              <w:pStyle w:val="NoSpacing"/>
              <w:numPr>
                <w:ilvl w:val="0"/>
                <w:numId w:val="39"/>
              </w:numPr>
              <w:rPr>
                <w:rFonts w:ascii="Roboto Light" w:hAnsi="Roboto Light"/>
                <w:i/>
                <w:iCs/>
                <w:sz w:val="22"/>
                <w:szCs w:val="22"/>
              </w:rPr>
            </w:pPr>
            <w:r w:rsidRPr="00F67E77">
              <w:rPr>
                <w:rFonts w:ascii="Roboto Light" w:hAnsi="Roboto Light"/>
                <w:i/>
                <w:iCs/>
                <w:sz w:val="22"/>
                <w:szCs w:val="22"/>
              </w:rPr>
              <w:t>Nelson/Marlborough/West Coast</w:t>
            </w:r>
          </w:p>
          <w:p w14:paraId="0F754BDB" w14:textId="77777777" w:rsidR="00F67E77" w:rsidRPr="00F67E77" w:rsidRDefault="00F67E77">
            <w:pPr>
              <w:pStyle w:val="NoSpacing"/>
              <w:numPr>
                <w:ilvl w:val="0"/>
                <w:numId w:val="39"/>
              </w:numPr>
              <w:rPr>
                <w:rFonts w:ascii="Roboto Light" w:hAnsi="Roboto Light"/>
                <w:i/>
                <w:iCs/>
                <w:sz w:val="22"/>
                <w:szCs w:val="22"/>
              </w:rPr>
            </w:pPr>
            <w:r w:rsidRPr="00F67E77">
              <w:rPr>
                <w:rFonts w:ascii="Roboto Light" w:hAnsi="Roboto Light"/>
                <w:i/>
                <w:iCs/>
                <w:sz w:val="22"/>
                <w:szCs w:val="22"/>
              </w:rPr>
              <w:t>Canterbury (including Chatham Islands)</w:t>
            </w:r>
          </w:p>
          <w:p w14:paraId="21EBCAEE" w14:textId="77777777" w:rsidR="00F67E77" w:rsidRPr="00F67E77" w:rsidRDefault="00F67E77">
            <w:pPr>
              <w:pStyle w:val="NoSpacing"/>
              <w:numPr>
                <w:ilvl w:val="0"/>
                <w:numId w:val="39"/>
              </w:numPr>
              <w:rPr>
                <w:rFonts w:ascii="Roboto Light" w:hAnsi="Roboto Light"/>
                <w:i/>
                <w:iCs/>
                <w:sz w:val="22"/>
                <w:szCs w:val="22"/>
              </w:rPr>
            </w:pPr>
            <w:r w:rsidRPr="00F67E77">
              <w:rPr>
                <w:rFonts w:ascii="Roboto Light" w:hAnsi="Roboto Light"/>
                <w:i/>
                <w:iCs/>
                <w:sz w:val="22"/>
                <w:szCs w:val="22"/>
              </w:rPr>
              <w:t>Southern</w:t>
            </w:r>
          </w:p>
          <w:p w14:paraId="6DD4D30A" w14:textId="77777777" w:rsidR="00F67E77" w:rsidRPr="00F67E77" w:rsidRDefault="00F67E77" w:rsidP="00F67E77">
            <w:pPr>
              <w:pStyle w:val="NoSpacing"/>
              <w:rPr>
                <w:rFonts w:ascii="Roboto Light" w:hAnsi="Roboto Light"/>
                <w:i/>
                <w:iCs/>
                <w:sz w:val="22"/>
                <w:szCs w:val="22"/>
              </w:rPr>
            </w:pPr>
          </w:p>
        </w:tc>
      </w:tr>
    </w:tbl>
    <w:p w14:paraId="5FC6EA81" w14:textId="77777777" w:rsidR="00D21D67" w:rsidRPr="002F0227" w:rsidRDefault="002F0227" w:rsidP="002F0227">
      <w:pPr>
        <w:jc w:val="right"/>
      </w:pPr>
      <w:r w:rsidRPr="002F0227">
        <w:rPr>
          <w:i/>
          <w:iCs/>
        </w:rPr>
        <w:t>n</w:t>
      </w:r>
      <w:r w:rsidRPr="002F0227">
        <w:t>=369</w:t>
      </w:r>
    </w:p>
    <w:p w14:paraId="6D1F3EDC" w14:textId="77777777" w:rsidR="00B60774" w:rsidRDefault="00D21D67" w:rsidP="00B60774">
      <w:pPr>
        <w:keepNext/>
      </w:pPr>
      <w:r>
        <w:rPr>
          <w:noProof/>
        </w:rPr>
        <w:drawing>
          <wp:inline distT="0" distB="0" distL="0" distR="0" wp14:anchorId="343C54A7" wp14:editId="44B692A0">
            <wp:extent cx="5940000" cy="2700000"/>
            <wp:effectExtent l="0" t="0" r="3810" b="5715"/>
            <wp:docPr id="83341796" name="Chart 1">
              <a:extLst xmlns:a="http://schemas.openxmlformats.org/drawingml/2006/main">
                <a:ext uri="{FF2B5EF4-FFF2-40B4-BE49-F238E27FC236}">
                  <a16:creationId xmlns:a16="http://schemas.microsoft.com/office/drawing/2014/main" id="{0CC1329D-D586-2B6B-7CC5-191771A9208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62BB829E" w14:textId="77777777" w:rsidR="00D21D67" w:rsidRDefault="00B60774" w:rsidP="00B60774">
      <w:pPr>
        <w:pStyle w:val="Caption"/>
        <w:rPr>
          <w:highlight w:val="yellow"/>
        </w:rPr>
      </w:pPr>
      <w:bookmarkStart w:id="65" w:name="_Toc240981069"/>
      <w:r>
        <w:t xml:space="preserve">Chart </w:t>
      </w:r>
      <w:r w:rsidR="00C95F68">
        <w:fldChar w:fldCharType="begin"/>
      </w:r>
      <w:r w:rsidR="00C95F68">
        <w:instrText xml:space="preserve"> SEQ Chart \* ARABIC </w:instrText>
      </w:r>
      <w:r w:rsidR="00C95F68">
        <w:fldChar w:fldCharType="separate"/>
      </w:r>
      <w:r w:rsidR="00C95F68">
        <w:rPr>
          <w:noProof/>
        </w:rPr>
        <w:t>19</w:t>
      </w:r>
      <w:r w:rsidR="00C95F68">
        <w:rPr>
          <w:noProof/>
        </w:rPr>
        <w:fldChar w:fldCharType="end"/>
      </w:r>
      <w:r>
        <w:t xml:space="preserve">: </w:t>
      </w:r>
      <w:r w:rsidR="00180D4F">
        <w:t xml:space="preserve">Demographics - </w:t>
      </w:r>
      <w:r w:rsidR="00DA07F9">
        <w:t>U</w:t>
      </w:r>
      <w:r>
        <w:t>sual place of residence</w:t>
      </w:r>
      <w:bookmarkEnd w:id="65"/>
    </w:p>
    <w:p w14:paraId="4E8EDB9D" w14:textId="77777777" w:rsidR="000C41B0" w:rsidRDefault="00732F6B" w:rsidP="00522910">
      <w:pPr>
        <w:pStyle w:val="Heading6"/>
      </w:pPr>
      <w:r w:rsidRPr="00732F6B">
        <w:t>Findings</w:t>
      </w:r>
    </w:p>
    <w:p w14:paraId="598BE54F" w14:textId="77777777" w:rsidR="0074370A" w:rsidRDefault="00FC5B46">
      <w:pPr>
        <w:pStyle w:val="ListParagraph"/>
        <w:numPr>
          <w:ilvl w:val="0"/>
          <w:numId w:val="44"/>
        </w:numPr>
      </w:pPr>
      <w:r>
        <w:t xml:space="preserve">The majority of survey participants </w:t>
      </w:r>
      <w:r w:rsidR="00E84AD3">
        <w:t>indicated they are</w:t>
      </w:r>
      <w:r>
        <w:t xml:space="preserve"> from the </w:t>
      </w:r>
      <w:r w:rsidRPr="00E84AD3">
        <w:rPr>
          <w:i/>
          <w:iCs/>
        </w:rPr>
        <w:t>North Island (</w:t>
      </w:r>
      <w:r>
        <w:t xml:space="preserve">70%) and </w:t>
      </w:r>
      <w:r w:rsidR="003771A6">
        <w:t>just under a third stated they live in the South Island most of the time (30%).</w:t>
      </w:r>
    </w:p>
    <w:p w14:paraId="66E8E848" w14:textId="77777777" w:rsidR="005C183E" w:rsidRDefault="00834299">
      <w:pPr>
        <w:pStyle w:val="ListParagraph"/>
        <w:numPr>
          <w:ilvl w:val="0"/>
          <w:numId w:val="44"/>
        </w:numPr>
      </w:pPr>
      <w:r>
        <w:t xml:space="preserve">Just over a quarter of respondents </w:t>
      </w:r>
      <w:r w:rsidR="005C183E">
        <w:t xml:space="preserve">(27%) </w:t>
      </w:r>
      <w:r w:rsidR="00AB7B5D">
        <w:t>stated</w:t>
      </w:r>
      <w:r>
        <w:t xml:space="preserve"> they live in the </w:t>
      </w:r>
      <w:r w:rsidRPr="00E84AD3">
        <w:rPr>
          <w:i/>
          <w:iCs/>
        </w:rPr>
        <w:t>Auckland</w:t>
      </w:r>
      <w:r>
        <w:t xml:space="preserve"> region.</w:t>
      </w:r>
    </w:p>
    <w:p w14:paraId="1023F12B" w14:textId="77777777" w:rsidR="00834299" w:rsidRDefault="00A45E1C">
      <w:pPr>
        <w:pStyle w:val="ListParagraph"/>
        <w:numPr>
          <w:ilvl w:val="0"/>
          <w:numId w:val="44"/>
        </w:numPr>
      </w:pPr>
      <w:r>
        <w:t xml:space="preserve">Nineteen percent </w:t>
      </w:r>
      <w:r w:rsidR="005C183E">
        <w:t xml:space="preserve">(19%) </w:t>
      </w:r>
      <w:r>
        <w:t xml:space="preserve">of respondents indicated they live in </w:t>
      </w:r>
      <w:r w:rsidRPr="00E84AD3">
        <w:rPr>
          <w:i/>
          <w:iCs/>
        </w:rPr>
        <w:t>Canterbury</w:t>
      </w:r>
      <w:r w:rsidR="005C183E" w:rsidRPr="00E84AD3">
        <w:rPr>
          <w:i/>
          <w:iCs/>
        </w:rPr>
        <w:t xml:space="preserve"> (</w:t>
      </w:r>
      <w:r w:rsidRPr="00E84AD3">
        <w:rPr>
          <w:i/>
          <w:iCs/>
        </w:rPr>
        <w:t xml:space="preserve">including the Chatham </w:t>
      </w:r>
      <w:r w:rsidR="00812C35" w:rsidRPr="00E84AD3">
        <w:rPr>
          <w:i/>
          <w:iCs/>
        </w:rPr>
        <w:t>I</w:t>
      </w:r>
      <w:r w:rsidRPr="00E84AD3">
        <w:rPr>
          <w:i/>
          <w:iCs/>
        </w:rPr>
        <w:t>slands</w:t>
      </w:r>
      <w:r w:rsidR="005C183E" w:rsidRPr="00E84AD3">
        <w:rPr>
          <w:i/>
          <w:iCs/>
        </w:rPr>
        <w:t>)</w:t>
      </w:r>
      <w:r>
        <w:t>.</w:t>
      </w:r>
    </w:p>
    <w:p w14:paraId="4DE7BE62" w14:textId="77777777" w:rsidR="005B2108" w:rsidRDefault="005B2108">
      <w:pPr>
        <w:pStyle w:val="ListParagraph"/>
        <w:numPr>
          <w:ilvl w:val="0"/>
          <w:numId w:val="44"/>
        </w:numPr>
      </w:pPr>
      <w:r>
        <w:t xml:space="preserve">Both </w:t>
      </w:r>
      <w:r w:rsidRPr="00E84AD3">
        <w:rPr>
          <w:i/>
          <w:iCs/>
        </w:rPr>
        <w:t>Waikato</w:t>
      </w:r>
      <w:r>
        <w:t xml:space="preserve"> and </w:t>
      </w:r>
      <w:r w:rsidRPr="00E84AD3">
        <w:rPr>
          <w:i/>
          <w:iCs/>
        </w:rPr>
        <w:t>Wellington</w:t>
      </w:r>
      <w:r>
        <w:t xml:space="preserve"> </w:t>
      </w:r>
      <w:r w:rsidR="00B20568">
        <w:t xml:space="preserve">were regions indicated by 12% of respondents </w:t>
      </w:r>
      <w:r w:rsidR="001C4789">
        <w:t>as their place of residence most of the time</w:t>
      </w:r>
      <w:r w:rsidR="00B20568">
        <w:t>.</w:t>
      </w:r>
    </w:p>
    <w:p w14:paraId="4E7FA58B" w14:textId="77777777" w:rsidR="00EE3AD4" w:rsidRPr="000C41B0" w:rsidRDefault="00FF0551">
      <w:pPr>
        <w:pStyle w:val="ListParagraph"/>
        <w:numPr>
          <w:ilvl w:val="0"/>
          <w:numId w:val="44"/>
        </w:numPr>
      </w:pPr>
      <w:r>
        <w:t>R</w:t>
      </w:r>
      <w:r w:rsidR="007A7E45">
        <w:t xml:space="preserve">emaining regions all </w:t>
      </w:r>
      <w:r w:rsidR="009F6CA0">
        <w:t>were selected by less th</w:t>
      </w:r>
      <w:r w:rsidR="0003705D">
        <w:t>a</w:t>
      </w:r>
      <w:r w:rsidR="009F6CA0">
        <w:t xml:space="preserve">n </w:t>
      </w:r>
      <w:r w:rsidR="0003705D">
        <w:t>10%</w:t>
      </w:r>
      <w:r w:rsidR="009F6CA0">
        <w:t xml:space="preserve"> of respondents, with </w:t>
      </w:r>
      <w:r w:rsidR="009F6CA0" w:rsidRPr="00E84AD3">
        <w:rPr>
          <w:i/>
          <w:iCs/>
        </w:rPr>
        <w:t>Northland</w:t>
      </w:r>
      <w:r w:rsidR="009F6CA0">
        <w:t xml:space="preserve"> being the least common region (2%) where respondents live most of the time.</w:t>
      </w:r>
      <w:r w:rsidR="00EE3AD4">
        <w:br w:type="page"/>
      </w:r>
    </w:p>
    <w:p w14:paraId="11FEAD93" w14:textId="77777777" w:rsidR="00144B63" w:rsidRPr="00CD7963" w:rsidRDefault="00144B63" w:rsidP="00144B63">
      <w:pPr>
        <w:pStyle w:val="Heading5"/>
      </w:pPr>
      <w:r w:rsidRPr="00CD7963">
        <w:t xml:space="preserve">Current support </w:t>
      </w:r>
      <w:r>
        <w:t xml:space="preserve">or </w:t>
      </w:r>
      <w:r w:rsidRPr="00A37D92">
        <w:t>services</w:t>
      </w:r>
      <w:r>
        <w:t xml:space="preserve"> </w:t>
      </w:r>
      <w:r w:rsidRPr="00CD7963">
        <w:t>received</w:t>
      </w:r>
    </w:p>
    <w:p w14:paraId="72559F57" w14:textId="77777777" w:rsidR="00144B63" w:rsidRPr="001D4FE8" w:rsidRDefault="00144B63" w:rsidP="00144B63">
      <w:r w:rsidRPr="00B46B8D">
        <w:rPr>
          <w:rFonts w:ascii="Roboto" w:hAnsi="Roboto"/>
          <w:bCs/>
        </w:rPr>
        <w:t>Respondents were asked:</w:t>
      </w:r>
      <w:r w:rsidRPr="003D5A57">
        <w:t xml:space="preserve"> </w:t>
      </w:r>
      <w:r w:rsidRPr="00DE7E8C">
        <w:rPr>
          <w:i/>
          <w:iCs/>
        </w:rPr>
        <w:t>What services and supports do you receive from DSS (or provide)?</w:t>
      </w:r>
      <w:r>
        <w:t xml:space="preserve"> </w:t>
      </w:r>
      <w:r w:rsidR="00BB67BC">
        <w:br/>
      </w:r>
      <w:r w:rsidR="00BB67BC" w:rsidRPr="001D4FE8">
        <w:rPr>
          <w:rFonts w:ascii="Roboto" w:hAnsi="Roboto"/>
          <w:bCs/>
          <w:lang w:eastAsia="en-NZ"/>
        </w:rPr>
        <w:t xml:space="preserve">Respondents could: </w:t>
      </w:r>
      <w:r w:rsidR="00C81F86" w:rsidRPr="001D4FE8">
        <w:t>write their response</w:t>
      </w:r>
    </w:p>
    <w:p w14:paraId="59CEBC9F" w14:textId="77777777" w:rsidR="00144B63" w:rsidRDefault="00144B63" w:rsidP="00144B63">
      <w:pPr>
        <w:jc w:val="right"/>
        <w:rPr>
          <w:i/>
          <w:iCs/>
        </w:rPr>
      </w:pPr>
      <w:r>
        <w:rPr>
          <w:i/>
          <w:iCs/>
        </w:rPr>
        <w:t>n</w:t>
      </w:r>
      <w:r w:rsidRPr="00807712">
        <w:t>=274</w:t>
      </w:r>
    </w:p>
    <w:p w14:paraId="6B270EE1" w14:textId="77777777" w:rsidR="00C74ABF" w:rsidRDefault="00144B63" w:rsidP="00C74ABF">
      <w:pPr>
        <w:keepNext/>
      </w:pPr>
      <w:r>
        <w:rPr>
          <w:noProof/>
        </w:rPr>
        <w:drawing>
          <wp:inline distT="0" distB="0" distL="0" distR="0" wp14:anchorId="6A6C543B" wp14:editId="1CD42618">
            <wp:extent cx="5832000" cy="3132000"/>
            <wp:effectExtent l="0" t="0" r="16510" b="11430"/>
            <wp:docPr id="1485293084" name="Chart 1">
              <a:extLst xmlns:a="http://schemas.openxmlformats.org/drawingml/2006/main">
                <a:ext uri="{FF2B5EF4-FFF2-40B4-BE49-F238E27FC236}">
                  <a16:creationId xmlns:a16="http://schemas.microsoft.com/office/drawing/2014/main" id="{928BC3C5-50C4-C6F6-CAA8-7B192F7BCCE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5472B5E3" w14:textId="77777777" w:rsidR="00144B63" w:rsidRDefault="00C74ABF" w:rsidP="00C74ABF">
      <w:pPr>
        <w:pStyle w:val="Caption"/>
      </w:pPr>
      <w:bookmarkStart w:id="66" w:name="_Toc240981070"/>
      <w:r>
        <w:t xml:space="preserve">Chart </w:t>
      </w:r>
      <w:r w:rsidR="00C95F68">
        <w:fldChar w:fldCharType="begin"/>
      </w:r>
      <w:r w:rsidR="00C95F68">
        <w:instrText xml:space="preserve"> SEQ Chart \* ARABIC </w:instrText>
      </w:r>
      <w:r w:rsidR="00C95F68">
        <w:fldChar w:fldCharType="separate"/>
      </w:r>
      <w:r w:rsidR="00C95F68">
        <w:rPr>
          <w:noProof/>
        </w:rPr>
        <w:t>20</w:t>
      </w:r>
      <w:r w:rsidR="00C95F68">
        <w:rPr>
          <w:noProof/>
        </w:rPr>
        <w:fldChar w:fldCharType="end"/>
      </w:r>
      <w:r>
        <w:t xml:space="preserve">: </w:t>
      </w:r>
      <w:r w:rsidR="00180D4F">
        <w:t xml:space="preserve">Demographics - </w:t>
      </w:r>
      <w:r>
        <w:t xml:space="preserve">Current </w:t>
      </w:r>
      <w:r w:rsidR="00300FAB">
        <w:t xml:space="preserve">services or </w:t>
      </w:r>
      <w:r>
        <w:t>supports</w:t>
      </w:r>
      <w:r w:rsidR="00300FAB">
        <w:t xml:space="preserve"> received</w:t>
      </w:r>
      <w:r w:rsidR="00180D4F">
        <w:t>/</w:t>
      </w:r>
      <w:r w:rsidR="00300FAB">
        <w:t>provided</w:t>
      </w:r>
      <w:bookmarkEnd w:id="66"/>
      <w:r w:rsidR="00180D4F">
        <w:t xml:space="preserve"> </w:t>
      </w:r>
    </w:p>
    <w:p w14:paraId="4FB8B1E3" w14:textId="77777777" w:rsidR="00BE4837" w:rsidRDefault="001277E3" w:rsidP="00F51F40">
      <w:pPr>
        <w:pStyle w:val="Heading6"/>
      </w:pPr>
      <w:r>
        <w:t>Findings</w:t>
      </w:r>
    </w:p>
    <w:p w14:paraId="7B8D24EF" w14:textId="77777777" w:rsidR="001277E3" w:rsidRDefault="004A037B">
      <w:pPr>
        <w:pStyle w:val="ListParagraph"/>
        <w:numPr>
          <w:ilvl w:val="0"/>
          <w:numId w:val="34"/>
        </w:numPr>
      </w:pPr>
      <w:r>
        <w:t xml:space="preserve">The largest proportion of </w:t>
      </w:r>
      <w:r w:rsidR="009D3D27">
        <w:t>respondents</w:t>
      </w:r>
      <w:r w:rsidR="00983394">
        <w:t xml:space="preserve">, constituting 30%, </w:t>
      </w:r>
      <w:r w:rsidR="009D3D27">
        <w:t xml:space="preserve">stated they received </w:t>
      </w:r>
      <w:r w:rsidR="009D3D27" w:rsidRPr="00E84AD3">
        <w:rPr>
          <w:i/>
          <w:iCs/>
        </w:rPr>
        <w:t>individualised funding (IF).</w:t>
      </w:r>
    </w:p>
    <w:p w14:paraId="70CECBFF" w14:textId="77777777" w:rsidR="00983394" w:rsidRDefault="00983394">
      <w:pPr>
        <w:pStyle w:val="ListParagraph"/>
        <w:numPr>
          <w:ilvl w:val="0"/>
          <w:numId w:val="34"/>
        </w:numPr>
      </w:pPr>
      <w:r>
        <w:t>The ne</w:t>
      </w:r>
      <w:r w:rsidR="00C63869">
        <w:t>x</w:t>
      </w:r>
      <w:r>
        <w:t xml:space="preserve">t largest proportion was 17% </w:t>
      </w:r>
      <w:r w:rsidR="00BB464F">
        <w:t xml:space="preserve">of respondent </w:t>
      </w:r>
      <w:r>
        <w:t>w</w:t>
      </w:r>
      <w:r w:rsidR="00C63869">
        <w:t>h</w:t>
      </w:r>
      <w:r>
        <w:t xml:space="preserve">o stated they receive </w:t>
      </w:r>
      <w:r w:rsidRPr="00E84AD3">
        <w:rPr>
          <w:i/>
          <w:iCs/>
        </w:rPr>
        <w:t>no support, or nothing</w:t>
      </w:r>
      <w:r>
        <w:t>.</w:t>
      </w:r>
    </w:p>
    <w:p w14:paraId="4874FA7C" w14:textId="77777777" w:rsidR="007A78F7" w:rsidRDefault="007A78F7">
      <w:pPr>
        <w:pStyle w:val="ListParagraph"/>
        <w:numPr>
          <w:ilvl w:val="0"/>
          <w:numId w:val="34"/>
        </w:numPr>
      </w:pPr>
      <w:r w:rsidRPr="00E84AD3">
        <w:rPr>
          <w:i/>
          <w:iCs/>
        </w:rPr>
        <w:t>Caregiver support, or ‘a carer’</w:t>
      </w:r>
      <w:r>
        <w:t xml:space="preserve"> was stated by 14%, while 11% stated they have </w:t>
      </w:r>
      <w:r w:rsidRPr="00E84AD3">
        <w:rPr>
          <w:i/>
          <w:iCs/>
        </w:rPr>
        <w:t>a support worker</w:t>
      </w:r>
      <w:r>
        <w:t>.</w:t>
      </w:r>
    </w:p>
    <w:p w14:paraId="4ABA42D5" w14:textId="77777777" w:rsidR="007A78F7" w:rsidRDefault="007A78F7">
      <w:pPr>
        <w:pStyle w:val="ListParagraph"/>
        <w:numPr>
          <w:ilvl w:val="0"/>
          <w:numId w:val="34"/>
        </w:numPr>
      </w:pPr>
      <w:r w:rsidRPr="00E84AD3">
        <w:rPr>
          <w:i/>
          <w:iCs/>
        </w:rPr>
        <w:t>Respite</w:t>
      </w:r>
      <w:r>
        <w:t xml:space="preserve"> was accessed by 12% of those who responded to this question.</w:t>
      </w:r>
    </w:p>
    <w:p w14:paraId="66A2D2C6" w14:textId="77777777" w:rsidR="00CD547C" w:rsidRDefault="007A78F7">
      <w:pPr>
        <w:pStyle w:val="ListParagraph"/>
        <w:numPr>
          <w:ilvl w:val="0"/>
          <w:numId w:val="34"/>
        </w:numPr>
      </w:pPr>
      <w:r w:rsidRPr="00E84AD3">
        <w:rPr>
          <w:i/>
          <w:iCs/>
        </w:rPr>
        <w:t xml:space="preserve">EGL </w:t>
      </w:r>
      <w:r w:rsidR="00CD547C" w:rsidRPr="00E84AD3">
        <w:rPr>
          <w:i/>
          <w:iCs/>
        </w:rPr>
        <w:t>personal</w:t>
      </w:r>
      <w:r w:rsidRPr="00E84AD3">
        <w:rPr>
          <w:i/>
          <w:iCs/>
        </w:rPr>
        <w:t xml:space="preserve"> budget</w:t>
      </w:r>
      <w:r>
        <w:t xml:space="preserve">, </w:t>
      </w:r>
      <w:r w:rsidRPr="00E84AD3">
        <w:rPr>
          <w:i/>
          <w:iCs/>
        </w:rPr>
        <w:t xml:space="preserve">household management </w:t>
      </w:r>
      <w:r>
        <w:t xml:space="preserve">and </w:t>
      </w:r>
      <w:r w:rsidRPr="00E84AD3">
        <w:rPr>
          <w:i/>
          <w:iCs/>
        </w:rPr>
        <w:t>supported individual living</w:t>
      </w:r>
      <w:r>
        <w:t xml:space="preserve"> were </w:t>
      </w:r>
      <w:r w:rsidR="00CD547C">
        <w:t>accessed</w:t>
      </w:r>
      <w:r>
        <w:t xml:space="preserve"> by 8</w:t>
      </w:r>
      <w:r w:rsidR="00CD547C">
        <w:t>%</w:t>
      </w:r>
      <w:r>
        <w:t>, 8</w:t>
      </w:r>
      <w:r w:rsidR="00CD547C">
        <w:t>%</w:t>
      </w:r>
      <w:r>
        <w:t xml:space="preserve">, and 7% of </w:t>
      </w:r>
      <w:r w:rsidR="00CD547C">
        <w:t>respondents</w:t>
      </w:r>
      <w:r>
        <w:t xml:space="preserve"> re</w:t>
      </w:r>
      <w:r w:rsidR="00CD547C">
        <w:t>spectively</w:t>
      </w:r>
      <w:r w:rsidR="006A03F4">
        <w:t>.</w:t>
      </w:r>
    </w:p>
    <w:p w14:paraId="0F7CD744" w14:textId="77777777" w:rsidR="0053515D" w:rsidRDefault="00CD547C">
      <w:pPr>
        <w:pStyle w:val="ListParagraph"/>
        <w:numPr>
          <w:ilvl w:val="0"/>
          <w:numId w:val="34"/>
        </w:numPr>
      </w:pPr>
      <w:r w:rsidRPr="00E84AD3">
        <w:rPr>
          <w:i/>
          <w:iCs/>
        </w:rPr>
        <w:t>Residential care</w:t>
      </w:r>
      <w:r>
        <w:t xml:space="preserve"> was </w:t>
      </w:r>
      <w:r w:rsidR="00807712">
        <w:t>accessed by 6% of respondents who answered this question.</w:t>
      </w:r>
    </w:p>
    <w:p w14:paraId="435AFD4E" w14:textId="77777777" w:rsidR="004A037B" w:rsidRDefault="00B1705C" w:rsidP="0053515D">
      <w:pPr>
        <w:ind w:left="360"/>
      </w:pPr>
      <w:r>
        <w:t>Supports or services described</w:t>
      </w:r>
      <w:r w:rsidR="0053515D" w:rsidRPr="0053515D">
        <w:t xml:space="preserve"> by those who selected </w:t>
      </w:r>
      <w:r w:rsidR="0053515D" w:rsidRPr="00FF0551">
        <w:rPr>
          <w:i/>
          <w:iCs/>
        </w:rPr>
        <w:t>Other</w:t>
      </w:r>
      <w:r w:rsidR="0053515D" w:rsidRPr="0053515D">
        <w:t>.</w:t>
      </w:r>
    </w:p>
    <w:p w14:paraId="14B47C9E" w14:textId="77777777" w:rsidR="005003F2" w:rsidRDefault="004A037B">
      <w:pPr>
        <w:pStyle w:val="ListParagraph"/>
        <w:numPr>
          <w:ilvl w:val="1"/>
          <w:numId w:val="37"/>
        </w:numPr>
      </w:pPr>
      <w:r w:rsidRPr="004A037B">
        <w:t>Total Mobility, community support, equipment or housing modifications, disability income support (</w:t>
      </w:r>
      <w:r>
        <w:t xml:space="preserve">Work and Income </w:t>
      </w:r>
      <w:r w:rsidRPr="004A037B">
        <w:t>welfare payment), day stay programme, CCS, and Kia Roha</w:t>
      </w:r>
      <w:r>
        <w:t>.</w:t>
      </w:r>
      <w:r w:rsidR="005003F2">
        <w:br w:type="page"/>
      </w:r>
    </w:p>
    <w:p w14:paraId="6B1D86B9" w14:textId="77777777" w:rsidR="005003F2" w:rsidRPr="007C5514" w:rsidRDefault="007C5514" w:rsidP="007C5514">
      <w:pPr>
        <w:pStyle w:val="Heading5"/>
      </w:pPr>
      <w:r w:rsidRPr="007C5514">
        <w:t>Deaf respondents</w:t>
      </w:r>
    </w:p>
    <w:p w14:paraId="66C6526D" w14:textId="77777777" w:rsidR="005003F2" w:rsidRPr="00037BC5" w:rsidRDefault="005003F2" w:rsidP="005003F2">
      <w:r w:rsidRPr="00B46B8D">
        <w:rPr>
          <w:rFonts w:ascii="Roboto" w:hAnsi="Roboto"/>
          <w:bCs/>
        </w:rPr>
        <w:t>Respondents were asked:</w:t>
      </w:r>
      <w:r w:rsidRPr="00EA0A55">
        <w:t xml:space="preserve"> </w:t>
      </w:r>
      <w:r w:rsidR="00EA0A55" w:rsidRPr="00DE7E8C">
        <w:rPr>
          <w:i/>
          <w:iCs/>
        </w:rPr>
        <w:t>Are you Deaf?</w:t>
      </w:r>
      <w:r w:rsidR="00EA0A55">
        <w:t xml:space="preserve"> </w:t>
      </w:r>
      <w:r w:rsidR="00037BC5">
        <w:br/>
      </w:r>
      <w:r w:rsidR="00037BC5" w:rsidRPr="00CB5B7E">
        <w:rPr>
          <w:rFonts w:ascii="Roboto" w:hAnsi="Roboto"/>
          <w:bCs/>
          <w:lang w:eastAsia="en-NZ"/>
        </w:rPr>
        <w:t>Respondents could select:</w:t>
      </w:r>
      <w:r w:rsidR="00037BC5" w:rsidRPr="00DB6095">
        <w:rPr>
          <w:bCs/>
          <w:lang w:eastAsia="en-NZ"/>
        </w:rPr>
        <w:t xml:space="preserve"> </w:t>
      </w:r>
      <w:r w:rsidR="00EA0A55" w:rsidRPr="00037BC5">
        <w:t>one option</w:t>
      </w:r>
      <w:r w:rsidR="00037BC5" w:rsidRPr="00037BC5">
        <w:t>.</w:t>
      </w:r>
    </w:p>
    <w:p w14:paraId="61551D1A" w14:textId="77777777" w:rsidR="00E04DE4" w:rsidRPr="001F271C" w:rsidRDefault="00E04DE4">
      <w:pPr>
        <w:pStyle w:val="ListParagraph"/>
        <w:numPr>
          <w:ilvl w:val="0"/>
          <w:numId w:val="5"/>
        </w:numPr>
        <w:rPr>
          <w:i/>
          <w:iCs/>
        </w:rPr>
      </w:pPr>
      <w:r w:rsidRPr="001F271C">
        <w:rPr>
          <w:i/>
          <w:iCs/>
        </w:rPr>
        <w:t>Yes</w:t>
      </w:r>
    </w:p>
    <w:p w14:paraId="194A51CE" w14:textId="77777777" w:rsidR="002B6243" w:rsidRDefault="00E04DE4">
      <w:pPr>
        <w:pStyle w:val="ListParagraph"/>
        <w:numPr>
          <w:ilvl w:val="0"/>
          <w:numId w:val="5"/>
        </w:numPr>
        <w:rPr>
          <w:i/>
          <w:iCs/>
        </w:rPr>
      </w:pPr>
      <w:r w:rsidRPr="001F271C">
        <w:rPr>
          <w:i/>
          <w:iCs/>
        </w:rPr>
        <w:t>No</w:t>
      </w:r>
    </w:p>
    <w:p w14:paraId="5330F9C4" w14:textId="77777777" w:rsidR="002209E2" w:rsidRPr="002209E2" w:rsidRDefault="002209E2" w:rsidP="00411E9F">
      <w:pPr>
        <w:jc w:val="right"/>
        <w:rPr>
          <w:i/>
          <w:iCs/>
        </w:rPr>
      </w:pPr>
      <w:r>
        <w:rPr>
          <w:i/>
          <w:iCs/>
        </w:rPr>
        <w:t>n</w:t>
      </w:r>
      <w:r w:rsidRPr="002209E2">
        <w:t>=36</w:t>
      </w:r>
      <w:r w:rsidR="000531BB">
        <w:t>1</w:t>
      </w:r>
    </w:p>
    <w:p w14:paraId="18EABB4F" w14:textId="77777777" w:rsidR="00BF1B4E" w:rsidRDefault="00E76183" w:rsidP="00BF1B4E">
      <w:pPr>
        <w:keepNext/>
      </w:pPr>
      <w:r>
        <w:rPr>
          <w:noProof/>
        </w:rPr>
        <w:drawing>
          <wp:inline distT="0" distB="0" distL="0" distR="0" wp14:anchorId="464B4948" wp14:editId="1C0B2C52">
            <wp:extent cx="5904000" cy="2880000"/>
            <wp:effectExtent l="0" t="0" r="1905" b="15875"/>
            <wp:docPr id="195041077" name="Chart 1">
              <a:extLst xmlns:a="http://schemas.openxmlformats.org/drawingml/2006/main">
                <a:ext uri="{FF2B5EF4-FFF2-40B4-BE49-F238E27FC236}">
                  <a16:creationId xmlns:a16="http://schemas.microsoft.com/office/drawing/2014/main" id="{F4F6687C-8E80-60E1-B456-6E010ACF46B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002076C8" w14:textId="77777777" w:rsidR="00E76183" w:rsidRDefault="00BF1B4E" w:rsidP="00BF1B4E">
      <w:pPr>
        <w:pStyle w:val="Caption"/>
        <w:rPr>
          <w:highlight w:val="yellow"/>
        </w:rPr>
      </w:pPr>
      <w:bookmarkStart w:id="67" w:name="_Toc240981071"/>
      <w:r>
        <w:t xml:space="preserve">Chart </w:t>
      </w:r>
      <w:r w:rsidR="00C95F68">
        <w:fldChar w:fldCharType="begin"/>
      </w:r>
      <w:r w:rsidR="00C95F68">
        <w:instrText xml:space="preserve"> SEQ Chart \* ARABIC </w:instrText>
      </w:r>
      <w:r w:rsidR="00C95F68">
        <w:fldChar w:fldCharType="separate"/>
      </w:r>
      <w:r w:rsidR="00C95F68">
        <w:rPr>
          <w:noProof/>
        </w:rPr>
        <w:t>21</w:t>
      </w:r>
      <w:r w:rsidR="00C95F68">
        <w:rPr>
          <w:noProof/>
        </w:rPr>
        <w:fldChar w:fldCharType="end"/>
      </w:r>
      <w:r>
        <w:t xml:space="preserve">: </w:t>
      </w:r>
      <w:r w:rsidR="00180D4F">
        <w:t xml:space="preserve">Demographics - </w:t>
      </w:r>
      <w:r w:rsidR="00C81392">
        <w:t>R</w:t>
      </w:r>
      <w:r>
        <w:t>espondents who are deaf</w:t>
      </w:r>
      <w:bookmarkEnd w:id="67"/>
    </w:p>
    <w:p w14:paraId="78798928" w14:textId="77777777" w:rsidR="001446E3" w:rsidRDefault="001446E3" w:rsidP="00F51F40">
      <w:pPr>
        <w:pStyle w:val="Heading6"/>
      </w:pPr>
      <w:r w:rsidRPr="00732F6B">
        <w:t>Findings</w:t>
      </w:r>
    </w:p>
    <w:p w14:paraId="698FADB4" w14:textId="77777777" w:rsidR="00B10062" w:rsidRDefault="00CD6819">
      <w:pPr>
        <w:pStyle w:val="ListParagraph"/>
        <w:numPr>
          <w:ilvl w:val="0"/>
          <w:numId w:val="3"/>
        </w:numPr>
      </w:pPr>
      <w:r w:rsidRPr="0067229C">
        <w:t xml:space="preserve">Six percent (6%) of respondents indicated </w:t>
      </w:r>
      <w:r w:rsidR="0067229C" w:rsidRPr="00E84AD3">
        <w:rPr>
          <w:i/>
          <w:iCs/>
        </w:rPr>
        <w:t>they are</w:t>
      </w:r>
      <w:r w:rsidR="0067229C" w:rsidRPr="0067229C">
        <w:t xml:space="preserve"> </w:t>
      </w:r>
      <w:r w:rsidR="0067229C" w:rsidRPr="00E84AD3">
        <w:rPr>
          <w:i/>
          <w:iCs/>
        </w:rPr>
        <w:t>Deaf</w:t>
      </w:r>
      <w:r w:rsidR="00B10062">
        <w:t>.</w:t>
      </w:r>
    </w:p>
    <w:p w14:paraId="4807C974" w14:textId="77777777" w:rsidR="005003F2" w:rsidRPr="00CD7963" w:rsidRDefault="00272732">
      <w:pPr>
        <w:pStyle w:val="ListParagraph"/>
        <w:numPr>
          <w:ilvl w:val="0"/>
          <w:numId w:val="3"/>
        </w:numPr>
      </w:pPr>
      <w:r>
        <w:t xml:space="preserve">Ninety four percent </w:t>
      </w:r>
      <w:r w:rsidR="002B53CC">
        <w:t xml:space="preserve">(94%) of survey respondents </w:t>
      </w:r>
      <w:r w:rsidR="0003705D">
        <w:t xml:space="preserve">stated </w:t>
      </w:r>
      <w:r w:rsidR="0003705D" w:rsidRPr="00E84AD3">
        <w:rPr>
          <w:i/>
          <w:iCs/>
        </w:rPr>
        <w:t xml:space="preserve">they </w:t>
      </w:r>
      <w:r w:rsidR="002B53CC" w:rsidRPr="00E84AD3">
        <w:rPr>
          <w:i/>
          <w:iCs/>
        </w:rPr>
        <w:t>are not Deaf</w:t>
      </w:r>
      <w:r w:rsidR="002B53CC">
        <w:t>.</w:t>
      </w:r>
      <w:r w:rsidR="005003F2" w:rsidRPr="00CD7963">
        <w:br w:type="page"/>
      </w:r>
    </w:p>
    <w:p w14:paraId="6DC832AA" w14:textId="77777777" w:rsidR="00491598" w:rsidRPr="007C5514" w:rsidRDefault="006902AD" w:rsidP="00491598">
      <w:pPr>
        <w:pStyle w:val="Heading5"/>
      </w:pPr>
      <w:r>
        <w:t>Respondent disabilities</w:t>
      </w:r>
    </w:p>
    <w:p w14:paraId="344CA78F" w14:textId="77777777" w:rsidR="00DC62A5" w:rsidRPr="00B8654D" w:rsidRDefault="00E62C29" w:rsidP="00DC62A5">
      <w:r w:rsidRPr="00B46B8D">
        <w:rPr>
          <w:rFonts w:ascii="Roboto" w:hAnsi="Roboto"/>
          <w:bCs/>
        </w:rPr>
        <w:t>Respondents were asked:</w:t>
      </w:r>
      <w:r w:rsidRPr="00C9797D">
        <w:t xml:space="preserve"> </w:t>
      </w:r>
      <w:r w:rsidR="00DC62A5" w:rsidRPr="00DE7E8C">
        <w:rPr>
          <w:i/>
          <w:iCs/>
        </w:rPr>
        <w:t>How would you best describe your disability?</w:t>
      </w:r>
      <w:r w:rsidR="00C9797D" w:rsidRPr="00C9797D">
        <w:t xml:space="preserve"> </w:t>
      </w:r>
      <w:r w:rsidR="00037BC5">
        <w:br/>
      </w:r>
      <w:r w:rsidR="00037BC5" w:rsidRPr="00CB5B7E">
        <w:rPr>
          <w:rFonts w:ascii="Roboto" w:hAnsi="Roboto"/>
          <w:bCs/>
          <w:lang w:eastAsia="en-NZ"/>
        </w:rPr>
        <w:t>Respondents could select:</w:t>
      </w:r>
      <w:r w:rsidR="00037BC5" w:rsidRPr="00DB6095">
        <w:rPr>
          <w:bCs/>
          <w:lang w:eastAsia="en-NZ"/>
        </w:rPr>
        <w:t xml:space="preserve"> </w:t>
      </w:r>
      <w:r w:rsidR="00C9797D" w:rsidRPr="00037BC5">
        <w:t>all that apply</w:t>
      </w:r>
      <w:r w:rsidR="00037BC5">
        <w:t>.</w:t>
      </w:r>
    </w:p>
    <w:p w14:paraId="7BC4DFE7" w14:textId="77777777" w:rsidR="005A5212" w:rsidRPr="005A5212" w:rsidRDefault="005A5212">
      <w:pPr>
        <w:pStyle w:val="ListParagraph"/>
        <w:numPr>
          <w:ilvl w:val="0"/>
          <w:numId w:val="6"/>
        </w:numPr>
        <w:rPr>
          <w:i/>
          <w:iCs/>
        </w:rPr>
      </w:pPr>
      <w:r w:rsidRPr="005A5212">
        <w:rPr>
          <w:i/>
          <w:iCs/>
        </w:rPr>
        <w:t>Physical disability, such as mobility, traumatic brain injury, or amputation</w:t>
      </w:r>
    </w:p>
    <w:p w14:paraId="4ACEA1A5" w14:textId="77777777" w:rsidR="005A5212" w:rsidRPr="005A5212" w:rsidRDefault="005A5212">
      <w:pPr>
        <w:pStyle w:val="ListParagraph"/>
        <w:numPr>
          <w:ilvl w:val="0"/>
          <w:numId w:val="6"/>
        </w:numPr>
        <w:rPr>
          <w:i/>
          <w:iCs/>
        </w:rPr>
      </w:pPr>
      <w:r w:rsidRPr="005A5212">
        <w:rPr>
          <w:i/>
          <w:iCs/>
        </w:rPr>
        <w:t>Vision impairment, such as blindness, low vision or Deafblind</w:t>
      </w:r>
    </w:p>
    <w:p w14:paraId="741C132D" w14:textId="77777777" w:rsidR="005A5212" w:rsidRPr="005A5212" w:rsidRDefault="005A5212">
      <w:pPr>
        <w:pStyle w:val="ListParagraph"/>
        <w:numPr>
          <w:ilvl w:val="0"/>
          <w:numId w:val="6"/>
        </w:numPr>
        <w:rPr>
          <w:i/>
          <w:iCs/>
        </w:rPr>
      </w:pPr>
      <w:r w:rsidRPr="005A5212">
        <w:rPr>
          <w:i/>
          <w:iCs/>
        </w:rPr>
        <w:t xml:space="preserve">Hard of Hearing or experiencing hearing loss </w:t>
      </w:r>
    </w:p>
    <w:p w14:paraId="74189630" w14:textId="77777777" w:rsidR="005A5212" w:rsidRPr="005A5212" w:rsidRDefault="005A5212">
      <w:pPr>
        <w:pStyle w:val="ListParagraph"/>
        <w:numPr>
          <w:ilvl w:val="0"/>
          <w:numId w:val="6"/>
        </w:numPr>
        <w:rPr>
          <w:i/>
          <w:iCs/>
        </w:rPr>
      </w:pPr>
      <w:r w:rsidRPr="005A5212">
        <w:rPr>
          <w:i/>
          <w:iCs/>
        </w:rPr>
        <w:t>Neurodivergent, a non-medical umbrella term used to describe how some people’s brain activity processes, interacts with or experiences the world around them diﬀerently, such as an autistic person</w:t>
      </w:r>
    </w:p>
    <w:p w14:paraId="6E469E8E" w14:textId="77777777" w:rsidR="005A5212" w:rsidRPr="005A5212" w:rsidRDefault="005A5212">
      <w:pPr>
        <w:pStyle w:val="ListParagraph"/>
        <w:numPr>
          <w:ilvl w:val="0"/>
          <w:numId w:val="6"/>
        </w:numPr>
        <w:rPr>
          <w:i/>
          <w:iCs/>
        </w:rPr>
      </w:pPr>
      <w:r w:rsidRPr="005A5212">
        <w:rPr>
          <w:i/>
          <w:iCs/>
        </w:rPr>
        <w:t>Learning disabilities such as Down syndrome</w:t>
      </w:r>
    </w:p>
    <w:p w14:paraId="263D95D0" w14:textId="77777777" w:rsidR="005A5212" w:rsidRPr="005A5212" w:rsidRDefault="005A5212">
      <w:pPr>
        <w:pStyle w:val="ListParagraph"/>
        <w:numPr>
          <w:ilvl w:val="0"/>
          <w:numId w:val="6"/>
        </w:numPr>
        <w:rPr>
          <w:i/>
          <w:iCs/>
        </w:rPr>
      </w:pPr>
      <w:r w:rsidRPr="005A5212">
        <w:rPr>
          <w:i/>
          <w:iCs/>
        </w:rPr>
        <w:t>Experiencing mental distress or mental health conditions, such as anxiety or depression</w:t>
      </w:r>
    </w:p>
    <w:p w14:paraId="23A91984" w14:textId="77777777" w:rsidR="005A5212" w:rsidRPr="005A5212" w:rsidRDefault="005A5212">
      <w:pPr>
        <w:pStyle w:val="ListParagraph"/>
        <w:numPr>
          <w:ilvl w:val="0"/>
          <w:numId w:val="6"/>
        </w:numPr>
        <w:rPr>
          <w:i/>
          <w:iCs/>
        </w:rPr>
      </w:pPr>
      <w:r w:rsidRPr="005A5212">
        <w:rPr>
          <w:i/>
          <w:iCs/>
        </w:rPr>
        <w:t>Chronic or invisible disabilities such as endometriosis, diabetes or Tourette's syndrome</w:t>
      </w:r>
    </w:p>
    <w:p w14:paraId="2944A556" w14:textId="77777777" w:rsidR="005A5212" w:rsidRPr="005A5212" w:rsidRDefault="005A5212">
      <w:pPr>
        <w:pStyle w:val="ListParagraph"/>
        <w:numPr>
          <w:ilvl w:val="0"/>
          <w:numId w:val="6"/>
        </w:numPr>
        <w:rPr>
          <w:i/>
          <w:iCs/>
        </w:rPr>
      </w:pPr>
      <w:r w:rsidRPr="005A5212">
        <w:rPr>
          <w:i/>
          <w:iCs/>
        </w:rPr>
        <w:t>I am disabled myself and also care for or am a family / whānau member of a disabled person</w:t>
      </w:r>
    </w:p>
    <w:p w14:paraId="4987998D" w14:textId="77777777" w:rsidR="005A5212" w:rsidRPr="005A5212" w:rsidRDefault="005A5212">
      <w:pPr>
        <w:pStyle w:val="ListParagraph"/>
        <w:numPr>
          <w:ilvl w:val="0"/>
          <w:numId w:val="6"/>
        </w:numPr>
        <w:rPr>
          <w:i/>
          <w:iCs/>
        </w:rPr>
      </w:pPr>
      <w:r w:rsidRPr="005A5212">
        <w:rPr>
          <w:i/>
          <w:iCs/>
        </w:rPr>
        <w:t>I don't identify with any of the above</w:t>
      </w:r>
    </w:p>
    <w:p w14:paraId="721A90BC" w14:textId="77777777" w:rsidR="006620C4" w:rsidRPr="006620C4" w:rsidRDefault="006620C4" w:rsidP="006620C4">
      <w:pPr>
        <w:jc w:val="right"/>
        <w:rPr>
          <w:i/>
          <w:iCs/>
        </w:rPr>
      </w:pPr>
      <w:r>
        <w:rPr>
          <w:i/>
          <w:iCs/>
        </w:rPr>
        <w:t>n</w:t>
      </w:r>
      <w:r w:rsidRPr="006620C4">
        <w:t>=360</w:t>
      </w:r>
    </w:p>
    <w:p w14:paraId="002F6653" w14:textId="77777777" w:rsidR="002913D8" w:rsidRDefault="00960F16" w:rsidP="002913D8">
      <w:pPr>
        <w:keepNext/>
      </w:pPr>
      <w:r>
        <w:rPr>
          <w:noProof/>
        </w:rPr>
        <w:drawing>
          <wp:inline distT="0" distB="0" distL="0" distR="0" wp14:anchorId="24887457" wp14:editId="5D90BFC5">
            <wp:extent cx="6242756" cy="3239770"/>
            <wp:effectExtent l="0" t="0" r="5715" b="17780"/>
            <wp:docPr id="2003407887" name="Chart 1">
              <a:extLst xmlns:a="http://schemas.openxmlformats.org/drawingml/2006/main">
                <a:ext uri="{FF2B5EF4-FFF2-40B4-BE49-F238E27FC236}">
                  <a16:creationId xmlns:a16="http://schemas.microsoft.com/office/drawing/2014/main" id="{ED1DF6A2-B69C-D0B3-7919-F6317B2AAE1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35753287" w14:textId="77777777" w:rsidR="00960F16" w:rsidRPr="00B46B8D" w:rsidRDefault="002913D8" w:rsidP="002913D8">
      <w:pPr>
        <w:pStyle w:val="Caption"/>
        <w:rPr>
          <w:bCs/>
        </w:rPr>
      </w:pPr>
      <w:bookmarkStart w:id="68" w:name="_Toc240981072"/>
      <w:r>
        <w:t xml:space="preserve">Chart </w:t>
      </w:r>
      <w:r w:rsidR="00C95F68">
        <w:fldChar w:fldCharType="begin"/>
      </w:r>
      <w:r w:rsidR="00C95F68">
        <w:instrText xml:space="preserve"> SEQ Chart \* ARABIC </w:instrText>
      </w:r>
      <w:r w:rsidR="00C95F68">
        <w:fldChar w:fldCharType="separate"/>
      </w:r>
      <w:r w:rsidR="00C95F68">
        <w:rPr>
          <w:noProof/>
        </w:rPr>
        <w:t>22</w:t>
      </w:r>
      <w:r w:rsidR="00C95F68">
        <w:rPr>
          <w:noProof/>
        </w:rPr>
        <w:fldChar w:fldCharType="end"/>
      </w:r>
      <w:r>
        <w:t xml:space="preserve">: </w:t>
      </w:r>
      <w:r w:rsidR="00180D4F">
        <w:t xml:space="preserve">Demographics - </w:t>
      </w:r>
      <w:r>
        <w:t>Respondent disabilities</w:t>
      </w:r>
      <w:bookmarkEnd w:id="68"/>
    </w:p>
    <w:p w14:paraId="6C203D9B" w14:textId="77777777" w:rsidR="001446E3" w:rsidRDefault="001446E3" w:rsidP="00D012D2">
      <w:pPr>
        <w:pStyle w:val="Heading6"/>
      </w:pPr>
      <w:r w:rsidRPr="00732F6B">
        <w:t>Findings</w:t>
      </w:r>
    </w:p>
    <w:p w14:paraId="2BE8665C" w14:textId="77777777" w:rsidR="00CE4C1E" w:rsidRDefault="00555F05">
      <w:pPr>
        <w:pStyle w:val="ListParagraph"/>
        <w:numPr>
          <w:ilvl w:val="0"/>
          <w:numId w:val="3"/>
        </w:numPr>
        <w:rPr>
          <w:iCs/>
        </w:rPr>
      </w:pPr>
      <w:r w:rsidRPr="00E84AD3">
        <w:rPr>
          <w:i/>
        </w:rPr>
        <w:t>Physical disability</w:t>
      </w:r>
      <w:r>
        <w:rPr>
          <w:iCs/>
        </w:rPr>
        <w:t xml:space="preserve"> was the most common type of disability, selected </w:t>
      </w:r>
      <w:r w:rsidR="009744F8">
        <w:rPr>
          <w:iCs/>
        </w:rPr>
        <w:t>by almost a</w:t>
      </w:r>
      <w:r>
        <w:rPr>
          <w:iCs/>
        </w:rPr>
        <w:t xml:space="preserve"> third (30%) of respondents</w:t>
      </w:r>
      <w:r w:rsidR="00FB3AB8">
        <w:rPr>
          <w:iCs/>
        </w:rPr>
        <w:t>.</w:t>
      </w:r>
    </w:p>
    <w:p w14:paraId="0DABA56D" w14:textId="77777777" w:rsidR="00555F05" w:rsidRPr="00555F05" w:rsidRDefault="0012428B">
      <w:pPr>
        <w:pStyle w:val="ListParagraph"/>
        <w:numPr>
          <w:ilvl w:val="0"/>
          <w:numId w:val="3"/>
        </w:numPr>
        <w:rPr>
          <w:iCs/>
        </w:rPr>
      </w:pPr>
      <w:r>
        <w:rPr>
          <w:iCs/>
        </w:rPr>
        <w:t xml:space="preserve">Over a quarter (28%) of respondents indicated they are </w:t>
      </w:r>
      <w:r w:rsidRPr="00E84AD3">
        <w:rPr>
          <w:i/>
        </w:rPr>
        <w:t>neurodivergent</w:t>
      </w:r>
      <w:r>
        <w:rPr>
          <w:iCs/>
        </w:rPr>
        <w:t>.</w:t>
      </w:r>
    </w:p>
    <w:p w14:paraId="0CF5FD73" w14:textId="77777777" w:rsidR="0012428B" w:rsidRPr="00555F05" w:rsidRDefault="00B05E3E">
      <w:pPr>
        <w:pStyle w:val="ListParagraph"/>
        <w:numPr>
          <w:ilvl w:val="0"/>
          <w:numId w:val="3"/>
        </w:numPr>
        <w:rPr>
          <w:iCs/>
        </w:rPr>
      </w:pPr>
      <w:r>
        <w:rPr>
          <w:iCs/>
        </w:rPr>
        <w:t xml:space="preserve">A quarter (25%) of respondents indicated </w:t>
      </w:r>
      <w:r w:rsidR="002402E6">
        <w:rPr>
          <w:iCs/>
        </w:rPr>
        <w:t xml:space="preserve">they have a </w:t>
      </w:r>
      <w:r w:rsidR="002402E6" w:rsidRPr="00E84AD3">
        <w:rPr>
          <w:i/>
        </w:rPr>
        <w:t>mental health condition or are experiencing mental distress</w:t>
      </w:r>
      <w:r w:rsidR="002402E6">
        <w:rPr>
          <w:iCs/>
        </w:rPr>
        <w:t>.</w:t>
      </w:r>
    </w:p>
    <w:p w14:paraId="5408D6C1" w14:textId="77777777" w:rsidR="002C06FB" w:rsidRPr="00CE4C1E" w:rsidRDefault="008909D3">
      <w:pPr>
        <w:pStyle w:val="ListParagraph"/>
        <w:numPr>
          <w:ilvl w:val="0"/>
          <w:numId w:val="3"/>
        </w:numPr>
        <w:rPr>
          <w:iCs/>
        </w:rPr>
      </w:pPr>
      <w:r>
        <w:rPr>
          <w:iCs/>
        </w:rPr>
        <w:t>Less than one in fi</w:t>
      </w:r>
      <w:r w:rsidR="009744F8">
        <w:rPr>
          <w:iCs/>
        </w:rPr>
        <w:t>ve</w:t>
      </w:r>
      <w:r w:rsidR="002402E6">
        <w:rPr>
          <w:iCs/>
        </w:rPr>
        <w:t xml:space="preserve"> (16%) </w:t>
      </w:r>
      <w:r w:rsidR="001C35B5">
        <w:rPr>
          <w:iCs/>
        </w:rPr>
        <w:t xml:space="preserve">indicated they have a </w:t>
      </w:r>
      <w:r w:rsidR="001C35B5" w:rsidRPr="00E84AD3">
        <w:rPr>
          <w:i/>
        </w:rPr>
        <w:t>chronic or invisible disability</w:t>
      </w:r>
      <w:r w:rsidR="001C35B5">
        <w:rPr>
          <w:iCs/>
        </w:rPr>
        <w:t>.</w:t>
      </w:r>
    </w:p>
    <w:p w14:paraId="722389DE" w14:textId="77777777" w:rsidR="00F169A1" w:rsidRDefault="00E91938">
      <w:pPr>
        <w:pStyle w:val="ListParagraph"/>
        <w:numPr>
          <w:ilvl w:val="0"/>
          <w:numId w:val="3"/>
        </w:numPr>
        <w:rPr>
          <w:iCs/>
        </w:rPr>
      </w:pPr>
      <w:r>
        <w:rPr>
          <w:iCs/>
        </w:rPr>
        <w:t xml:space="preserve">Smaller proportions </w:t>
      </w:r>
      <w:r w:rsidR="00F253DE">
        <w:rPr>
          <w:iCs/>
        </w:rPr>
        <w:t xml:space="preserve">indicated they </w:t>
      </w:r>
      <w:r w:rsidR="00CE4235">
        <w:rPr>
          <w:iCs/>
        </w:rPr>
        <w:t xml:space="preserve">are </w:t>
      </w:r>
      <w:r w:rsidR="00957A88">
        <w:rPr>
          <w:iCs/>
        </w:rPr>
        <w:t xml:space="preserve">a </w:t>
      </w:r>
      <w:r w:rsidR="00957A88" w:rsidRPr="00E84AD3">
        <w:rPr>
          <w:i/>
        </w:rPr>
        <w:t xml:space="preserve">disabled </w:t>
      </w:r>
      <w:r w:rsidR="00CE4235" w:rsidRPr="00E84AD3">
        <w:rPr>
          <w:i/>
        </w:rPr>
        <w:t>carer</w:t>
      </w:r>
      <w:r w:rsidR="00CE4235">
        <w:rPr>
          <w:iCs/>
        </w:rPr>
        <w:t xml:space="preserve"> (12%)</w:t>
      </w:r>
      <w:r w:rsidR="0057324D">
        <w:rPr>
          <w:iCs/>
        </w:rPr>
        <w:t xml:space="preserve">, have a </w:t>
      </w:r>
      <w:r w:rsidR="0057324D" w:rsidRPr="00E84AD3">
        <w:rPr>
          <w:i/>
        </w:rPr>
        <w:t>learning disability</w:t>
      </w:r>
      <w:r w:rsidR="0057324D">
        <w:rPr>
          <w:iCs/>
        </w:rPr>
        <w:t xml:space="preserve"> (11%), </w:t>
      </w:r>
      <w:r w:rsidR="00B10062" w:rsidRPr="00E84AD3">
        <w:rPr>
          <w:i/>
        </w:rPr>
        <w:t>hearing loss</w:t>
      </w:r>
      <w:r w:rsidR="00C4278F">
        <w:rPr>
          <w:iCs/>
        </w:rPr>
        <w:t xml:space="preserve"> (9%)</w:t>
      </w:r>
      <w:r>
        <w:rPr>
          <w:iCs/>
        </w:rPr>
        <w:t xml:space="preserve">, </w:t>
      </w:r>
      <w:r w:rsidR="00A91381">
        <w:rPr>
          <w:iCs/>
        </w:rPr>
        <w:t xml:space="preserve">or </w:t>
      </w:r>
      <w:r w:rsidRPr="00E84AD3">
        <w:rPr>
          <w:i/>
        </w:rPr>
        <w:t>vision impairment</w:t>
      </w:r>
      <w:r>
        <w:rPr>
          <w:iCs/>
        </w:rPr>
        <w:t xml:space="preserve"> (9%)</w:t>
      </w:r>
      <w:r w:rsidR="00A91381">
        <w:rPr>
          <w:iCs/>
        </w:rPr>
        <w:t>.</w:t>
      </w:r>
    </w:p>
    <w:p w14:paraId="586D0F18" w14:textId="77777777" w:rsidR="00B8654D" w:rsidRDefault="007372EC">
      <w:pPr>
        <w:pStyle w:val="ListParagraph"/>
        <w:numPr>
          <w:ilvl w:val="0"/>
          <w:numId w:val="3"/>
        </w:numPr>
        <w:rPr>
          <w:iCs/>
        </w:rPr>
      </w:pPr>
      <w:r>
        <w:rPr>
          <w:iCs/>
        </w:rPr>
        <w:t>Under a fifth</w:t>
      </w:r>
      <w:r w:rsidR="001C35B5">
        <w:rPr>
          <w:iCs/>
        </w:rPr>
        <w:t xml:space="preserve"> (16%) </w:t>
      </w:r>
      <w:r w:rsidR="009633D9">
        <w:rPr>
          <w:iCs/>
        </w:rPr>
        <w:t xml:space="preserve">indicated they have </w:t>
      </w:r>
      <w:r w:rsidR="009633D9" w:rsidRPr="00E84AD3">
        <w:rPr>
          <w:i/>
        </w:rPr>
        <w:t>a disability that doesn’t fit with</w:t>
      </w:r>
      <w:r w:rsidR="00DE1F67" w:rsidRPr="00E84AD3">
        <w:rPr>
          <w:i/>
        </w:rPr>
        <w:t>in</w:t>
      </w:r>
      <w:r w:rsidR="009633D9" w:rsidRPr="00E84AD3">
        <w:rPr>
          <w:i/>
        </w:rPr>
        <w:t xml:space="preserve"> the options </w:t>
      </w:r>
      <w:r w:rsidR="00DE1F67" w:rsidRPr="00E84AD3">
        <w:rPr>
          <w:i/>
        </w:rPr>
        <w:t>provided</w:t>
      </w:r>
      <w:r>
        <w:rPr>
          <w:iCs/>
        </w:rPr>
        <w:t xml:space="preserve">, while eight percent (8%) indicated </w:t>
      </w:r>
      <w:r w:rsidR="00F169A1">
        <w:rPr>
          <w:iCs/>
        </w:rPr>
        <w:t xml:space="preserve">that </w:t>
      </w:r>
      <w:r w:rsidRPr="00E84AD3">
        <w:rPr>
          <w:i/>
        </w:rPr>
        <w:t xml:space="preserve">they </w:t>
      </w:r>
      <w:r w:rsidR="00F61F0B" w:rsidRPr="00E84AD3">
        <w:rPr>
          <w:i/>
        </w:rPr>
        <w:t xml:space="preserve">don’t identify with any of the </w:t>
      </w:r>
      <w:r w:rsidR="00F169A1" w:rsidRPr="00E84AD3">
        <w:rPr>
          <w:i/>
        </w:rPr>
        <w:t>described categories</w:t>
      </w:r>
      <w:r w:rsidR="00FB3AB8" w:rsidRPr="00E84AD3">
        <w:rPr>
          <w:i/>
        </w:rPr>
        <w:t>.</w:t>
      </w:r>
    </w:p>
    <w:bookmarkEnd w:id="1"/>
    <w:bookmarkEnd w:id="2"/>
    <w:bookmarkEnd w:id="3"/>
    <w:bookmarkEnd w:id="28"/>
    <w:bookmarkEnd w:id="29"/>
    <w:bookmarkEnd w:id="37"/>
    <w:p w14:paraId="6AE8F8E3" w14:textId="77777777" w:rsidR="00FF0551" w:rsidRPr="00FF0551" w:rsidRDefault="00B1705C" w:rsidP="00FF0551">
      <w:pPr>
        <w:ind w:left="360"/>
      </w:pPr>
      <w:r>
        <w:t>Disabilities</w:t>
      </w:r>
      <w:r w:rsidR="007C3D1D">
        <w:t>, or other points,</w:t>
      </w:r>
      <w:r>
        <w:t xml:space="preserve"> described</w:t>
      </w:r>
      <w:r w:rsidR="00FF0551" w:rsidRPr="0053515D">
        <w:t xml:space="preserve"> by those who selected </w:t>
      </w:r>
      <w:r w:rsidR="00FF0551" w:rsidRPr="00FF0551">
        <w:rPr>
          <w:i/>
          <w:iCs/>
        </w:rPr>
        <w:t>Other</w:t>
      </w:r>
      <w:r w:rsidR="00FF0551" w:rsidRPr="0053515D">
        <w:t>.</w:t>
      </w:r>
    </w:p>
    <w:p w14:paraId="06A10F42" w14:textId="77777777" w:rsidR="00B277E2" w:rsidRPr="00B277E2" w:rsidRDefault="00B277E2">
      <w:pPr>
        <w:pStyle w:val="ListParagraph"/>
        <w:numPr>
          <w:ilvl w:val="1"/>
          <w:numId w:val="3"/>
        </w:numPr>
        <w:rPr>
          <w:iCs/>
        </w:rPr>
      </w:pPr>
      <w:r w:rsidRPr="00B277E2">
        <w:rPr>
          <w:iCs/>
        </w:rPr>
        <w:t xml:space="preserve">People responding as a caregiver, family member, support worker </w:t>
      </w:r>
      <w:r>
        <w:rPr>
          <w:iCs/>
        </w:rPr>
        <w:t xml:space="preserve">of a disabled person </w:t>
      </w:r>
      <w:r w:rsidRPr="00B277E2">
        <w:rPr>
          <w:iCs/>
        </w:rPr>
        <w:t>(22)</w:t>
      </w:r>
    </w:p>
    <w:p w14:paraId="6BD314F1" w14:textId="77777777" w:rsidR="00F118B8" w:rsidRPr="00B277E2" w:rsidRDefault="00F118B8">
      <w:pPr>
        <w:pStyle w:val="ListParagraph"/>
        <w:numPr>
          <w:ilvl w:val="1"/>
          <w:numId w:val="3"/>
        </w:numPr>
      </w:pPr>
      <w:r w:rsidRPr="00B277E2">
        <w:t>Intellectual disability</w:t>
      </w:r>
      <w:r w:rsidR="00422122">
        <w:rPr>
          <w:iCs/>
        </w:rPr>
        <w:t xml:space="preserve"> (</w:t>
      </w:r>
      <w:r w:rsidR="008D4BBB">
        <w:rPr>
          <w:iCs/>
        </w:rPr>
        <w:t>9)</w:t>
      </w:r>
    </w:p>
    <w:p w14:paraId="1BD743B6" w14:textId="77777777" w:rsidR="00F118B8" w:rsidRPr="00786FE9" w:rsidRDefault="008D4BBB">
      <w:pPr>
        <w:pStyle w:val="ListParagraph"/>
        <w:numPr>
          <w:ilvl w:val="1"/>
          <w:numId w:val="3"/>
        </w:numPr>
      </w:pPr>
      <w:r w:rsidRPr="00786FE9">
        <w:t xml:space="preserve">Autoimmune condition, such as Multiple Sclerosis </w:t>
      </w:r>
      <w:r w:rsidR="00E724CE" w:rsidRPr="00786FE9">
        <w:t>(</w:t>
      </w:r>
      <w:r w:rsidR="00D8579A" w:rsidRPr="00786FE9">
        <w:t>8</w:t>
      </w:r>
      <w:r w:rsidR="00D8579A" w:rsidRPr="00786FE9">
        <w:rPr>
          <w:iCs/>
        </w:rPr>
        <w:t>)</w:t>
      </w:r>
    </w:p>
    <w:p w14:paraId="2C4D4ECC" w14:textId="77777777" w:rsidR="00D8579A" w:rsidRPr="00786FE9" w:rsidRDefault="00D8579A">
      <w:pPr>
        <w:pStyle w:val="ListParagraph"/>
        <w:numPr>
          <w:ilvl w:val="1"/>
          <w:numId w:val="3"/>
        </w:numPr>
      </w:pPr>
      <w:r w:rsidRPr="00786FE9">
        <w:t>Disability, condition, or injury that impacts brain function (6</w:t>
      </w:r>
      <w:r w:rsidRPr="00786FE9">
        <w:rPr>
          <w:iCs/>
        </w:rPr>
        <w:t>)</w:t>
      </w:r>
    </w:p>
    <w:p w14:paraId="2CD4ABFF" w14:textId="77777777" w:rsidR="005A40E6" w:rsidRPr="00786FE9" w:rsidRDefault="005A40E6">
      <w:pPr>
        <w:pStyle w:val="ListParagraph"/>
        <w:numPr>
          <w:ilvl w:val="1"/>
          <w:numId w:val="3"/>
        </w:numPr>
      </w:pPr>
      <w:r w:rsidRPr="00786FE9">
        <w:t xml:space="preserve">Critiques of the options provided and wording </w:t>
      </w:r>
      <w:r w:rsidR="00716058" w:rsidRPr="00786FE9">
        <w:rPr>
          <w:iCs/>
        </w:rPr>
        <w:t xml:space="preserve">of survey question </w:t>
      </w:r>
      <w:r w:rsidRPr="00786FE9">
        <w:rPr>
          <w:iCs/>
        </w:rPr>
        <w:t>(</w:t>
      </w:r>
      <w:r w:rsidR="00AB2053" w:rsidRPr="00786FE9">
        <w:rPr>
          <w:iCs/>
        </w:rPr>
        <w:t>6)</w:t>
      </w:r>
    </w:p>
    <w:p w14:paraId="75D71ED7" w14:textId="77777777" w:rsidR="00D8579A" w:rsidRDefault="00915230">
      <w:pPr>
        <w:pStyle w:val="ListParagraph"/>
        <w:numPr>
          <w:ilvl w:val="1"/>
          <w:numId w:val="3"/>
        </w:numPr>
      </w:pPr>
      <w:r w:rsidRPr="00786FE9">
        <w:t>Neurodivergent (</w:t>
      </w:r>
      <w:r w:rsidR="005A40E6" w:rsidRPr="00786FE9">
        <w:t>5</w:t>
      </w:r>
      <w:r w:rsidR="005A40E6" w:rsidRPr="00786FE9">
        <w:rPr>
          <w:iCs/>
        </w:rPr>
        <w:t>)</w:t>
      </w:r>
    </w:p>
    <w:p w14:paraId="58C709B4" w14:textId="77777777" w:rsidR="009744F8" w:rsidRDefault="00786FE9">
      <w:pPr>
        <w:pStyle w:val="ListParagraph"/>
        <w:numPr>
          <w:ilvl w:val="1"/>
          <w:numId w:val="3"/>
        </w:numPr>
        <w:rPr>
          <w:iCs/>
        </w:rPr>
      </w:pPr>
      <w:r>
        <w:rPr>
          <w:iCs/>
        </w:rPr>
        <w:t>Other</w:t>
      </w:r>
      <w:r w:rsidR="00B87E86">
        <w:rPr>
          <w:iCs/>
        </w:rPr>
        <w:t xml:space="preserve"> </w:t>
      </w:r>
      <w:r w:rsidR="00102E8E">
        <w:rPr>
          <w:iCs/>
        </w:rPr>
        <w:t>disabilities</w:t>
      </w:r>
      <w:r w:rsidR="00B87E86">
        <w:rPr>
          <w:iCs/>
        </w:rPr>
        <w:t xml:space="preserve">, shared by fewer than five respondent each included: physical disabilities or mobility issues, </w:t>
      </w:r>
      <w:r w:rsidR="00D67340">
        <w:rPr>
          <w:iCs/>
        </w:rPr>
        <w:t>mental health conditions,</w:t>
      </w:r>
      <w:r w:rsidR="00B87E86">
        <w:rPr>
          <w:iCs/>
        </w:rPr>
        <w:t xml:space="preserve"> hearing</w:t>
      </w:r>
      <w:r w:rsidR="00EE699A">
        <w:rPr>
          <w:iCs/>
        </w:rPr>
        <w:t xml:space="preserve"> issues, </w:t>
      </w:r>
      <w:r w:rsidR="0009583F">
        <w:rPr>
          <w:iCs/>
        </w:rPr>
        <w:t xml:space="preserve">and </w:t>
      </w:r>
      <w:r w:rsidR="00CB238B">
        <w:rPr>
          <w:iCs/>
        </w:rPr>
        <w:t xml:space="preserve">communication </w:t>
      </w:r>
      <w:r w:rsidR="0009583F">
        <w:rPr>
          <w:iCs/>
        </w:rPr>
        <w:t>or</w:t>
      </w:r>
      <w:r w:rsidR="00CB238B">
        <w:rPr>
          <w:iCs/>
        </w:rPr>
        <w:t xml:space="preserve"> speech </w:t>
      </w:r>
      <w:r w:rsidR="00351447">
        <w:rPr>
          <w:iCs/>
        </w:rPr>
        <w:t>impairment</w:t>
      </w:r>
      <w:r w:rsidR="00102E8E">
        <w:rPr>
          <w:iCs/>
        </w:rPr>
        <w:t>.</w:t>
      </w:r>
      <w:r w:rsidR="009744F8">
        <w:rPr>
          <w:iCs/>
        </w:rPr>
        <w:br w:type="page"/>
      </w:r>
    </w:p>
    <w:p w14:paraId="66CC11EF" w14:textId="77777777" w:rsidR="00F17535" w:rsidRDefault="00751042">
      <w:pPr>
        <w:pStyle w:val="Heading1"/>
      </w:pPr>
      <w:r>
        <w:t>About Global Research</w:t>
      </w:r>
    </w:p>
    <w:p w14:paraId="3DD8EBF8" w14:textId="77777777" w:rsidR="00F17535" w:rsidRDefault="00751042">
      <w:pPr>
        <w:spacing w:before="240" w:after="240" w:line="340" w:lineRule="exact"/>
      </w:pPr>
      <w:r>
        <w:rPr>
          <w:rFonts w:ascii="Roboto" w:hAnsi="Roboto" w:cs="Roboto"/>
          <w:color w:val="000000"/>
          <w:spacing w:val="0"/>
          <w:sz w:val="24"/>
        </w:rPr>
        <w:t>Global Research is an independent New Zealand research consultancy specialising in public consultation analysis – the collection, analysis and reporting of community feedback and submissions for government organisations. Every response in this consultation was read and analysed by our researchers, and the findings reflect the community’s feedback.</w:t>
      </w:r>
    </w:p>
    <w:p w14:paraId="45E16362" w14:textId="77777777" w:rsidR="00F17535" w:rsidRDefault="00751042">
      <w:pPr>
        <w:spacing w:before="0" w:after="480" w:line="340" w:lineRule="exact"/>
      </w:pPr>
      <w:hyperlink r:id="rId43" w:history="1">
        <w:r>
          <w:rPr>
            <w:rFonts w:ascii="Roboto" w:hAnsi="Roboto" w:cs="Roboto"/>
            <w:b/>
            <w:bCs/>
            <w:color w:val="2B5F2E"/>
            <w:spacing w:val="0"/>
            <w:sz w:val="24"/>
            <w:u w:val="single"/>
          </w:rPr>
          <w:t>www.globalresearch.nz</w:t>
        </w:r>
      </w:hyperlink>
    </w:p>
    <w:p w14:paraId="72AE7BB8" w14:textId="77777777" w:rsidR="00F17535" w:rsidRDefault="00751042">
      <w:pPr>
        <w:spacing w:before="0" w:after="0"/>
        <w:sectPr w:rsidR="00F17535">
          <w:type w:val="continuous"/>
          <w:pgSz w:w="11906" w:h="16838"/>
          <w:pgMar w:top="1560" w:right="1440" w:bottom="851" w:left="1276" w:header="708" w:footer="1014" w:gutter="0"/>
          <w:cols w:space="708"/>
          <w:docGrid w:linePitch="360"/>
        </w:sectPr>
      </w:pPr>
      <w:r>
        <w:rPr>
          <w:noProof/>
        </w:rPr>
        <w:drawing>
          <wp:inline distT="0" distB="0" distL="0" distR="0" wp14:anchorId="1CAA1662" wp14:editId="44297ED3">
            <wp:extent cx="2700000" cy="518400"/>
            <wp:effectExtent l="0" t="0" r="0" b="0"/>
            <wp:docPr id="990002" name="Global Research logo" descr="Global Research logo. Turning information into ins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002" name="Global Research logo"/>
                    <pic:cNvPicPr/>
                  </pic:nvPicPr>
                  <pic:blipFill>
                    <a:blip r:embed="rId44"/>
                    <a:stretch>
                      <a:fillRect/>
                    </a:stretch>
                  </pic:blipFill>
                  <pic:spPr>
                    <a:xfrm>
                      <a:off x="0" y="0"/>
                      <a:ext cx="2700000" cy="518400"/>
                    </a:xfrm>
                    <a:prstGeom prst="rect">
                      <a:avLst/>
                    </a:prstGeom>
                  </pic:spPr>
                </pic:pic>
              </a:graphicData>
            </a:graphic>
          </wp:inline>
        </w:drawing>
      </w:r>
    </w:p>
    <w:p w14:paraId="2ACD28DF" w14:textId="77777777" w:rsidR="00F17535" w:rsidRDefault="00751042">
      <w:pPr>
        <w:spacing w:before="0" w:after="0" w:line="2863" w:lineRule="exact"/>
      </w:pPr>
      <w:r>
        <w:rPr>
          <w:noProof/>
        </w:rPr>
        <w:drawing>
          <wp:anchor distT="0" distB="0" distL="0" distR="0" simplePos="0" relativeHeight="251658248" behindDoc="1" locked="1" layoutInCell="0" allowOverlap="1" wp14:anchorId="06F33A99" wp14:editId="3C1BC02C">
            <wp:simplePos x="0" y="0"/>
            <wp:positionH relativeFrom="page">
              <wp:posOffset>0</wp:posOffset>
            </wp:positionH>
            <wp:positionV relativeFrom="page">
              <wp:posOffset>0</wp:posOffset>
            </wp:positionV>
            <wp:extent cx="7560310" cy="10692130"/>
            <wp:effectExtent l="0" t="0" r="0" b="0"/>
            <wp:wrapNone/>
            <wp:docPr id="990003" name="DSS back cover" descr="Green back cover with the Disability Support Services wordmark and Ministry of Social Development logo at the top and the MSD unity pattern in the lower right cor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003" name="DSS back cover"/>
                    <pic:cNvPicPr/>
                  </pic:nvPicPr>
                  <pic:blipFill>
                    <a:blip r:embed="rId45"/>
                    <a:stretch>
                      <a:fillRect/>
                    </a:stretch>
                  </pic:blipFill>
                  <pic:spPr>
                    <a:xfrm>
                      <a:off x="0" y="0"/>
                      <a:ext cx="7560310" cy="10692130"/>
                    </a:xfrm>
                    <a:prstGeom prst="rect">
                      <a:avLst/>
                    </a:prstGeom>
                  </pic:spPr>
                </pic:pic>
              </a:graphicData>
            </a:graphic>
          </wp:anchor>
        </w:drawing>
      </w:r>
    </w:p>
    <w:p w14:paraId="1BA5C390" w14:textId="77777777" w:rsidR="00F17535" w:rsidRDefault="00751042">
      <w:pPr>
        <w:spacing w:before="0" w:after="280" w:line="520" w:lineRule="exact"/>
        <w:ind w:left="-255" w:right="-420"/>
      </w:pPr>
      <w:r>
        <w:rPr>
          <w:rFonts w:ascii="Roboto" w:hAnsi="Roboto" w:cs="Roboto"/>
          <w:b/>
          <w:bCs/>
          <w:color w:val="FFFFFF"/>
          <w:spacing w:val="0"/>
          <w:sz w:val="40"/>
          <w:szCs w:val="40"/>
        </w:rPr>
        <w:t>This report has been prepared by:</w:t>
      </w:r>
    </w:p>
    <w:p w14:paraId="414C28E7" w14:textId="77777777" w:rsidR="00F17535" w:rsidRDefault="00751042">
      <w:pPr>
        <w:spacing w:before="0" w:after="0" w:line="360" w:lineRule="exact"/>
        <w:ind w:left="-255" w:right="-420"/>
      </w:pPr>
      <w:r>
        <w:rPr>
          <w:rFonts w:ascii="Roboto" w:hAnsi="Roboto" w:cs="Roboto"/>
          <w:color w:val="FFFFFF"/>
          <w:spacing w:val="0"/>
          <w:sz w:val="24"/>
        </w:rPr>
        <w:t>Global Research</w:t>
      </w:r>
      <w:r>
        <w:rPr>
          <w:rFonts w:ascii="Roboto" w:hAnsi="Roboto" w:cs="Roboto"/>
          <w:color w:val="FFFFFF"/>
          <w:spacing w:val="0"/>
          <w:sz w:val="24"/>
        </w:rPr>
        <w:br/>
        <w:t>Level 1 / 399 Montreal Street</w:t>
      </w:r>
      <w:r>
        <w:rPr>
          <w:rFonts w:ascii="Roboto" w:hAnsi="Roboto" w:cs="Roboto"/>
          <w:color w:val="FFFFFF"/>
          <w:spacing w:val="0"/>
          <w:sz w:val="24"/>
        </w:rPr>
        <w:br/>
        <w:t>Christchurch 8013</w:t>
      </w:r>
      <w:r>
        <w:rPr>
          <w:rFonts w:ascii="Roboto" w:hAnsi="Roboto" w:cs="Roboto"/>
          <w:color w:val="FFFFFF"/>
          <w:spacing w:val="0"/>
          <w:sz w:val="24"/>
        </w:rPr>
        <w:br/>
        <w:t>New Zealand</w:t>
      </w:r>
      <w:r>
        <w:rPr>
          <w:rFonts w:ascii="Roboto" w:hAnsi="Roboto" w:cs="Roboto"/>
          <w:color w:val="FFFFFF"/>
          <w:spacing w:val="0"/>
          <w:sz w:val="24"/>
        </w:rPr>
        <w:br/>
        <w:t>+64 3 355 4562</w:t>
      </w:r>
      <w:r>
        <w:rPr>
          <w:rFonts w:ascii="Roboto" w:hAnsi="Roboto" w:cs="Roboto"/>
          <w:color w:val="FFFFFF"/>
          <w:spacing w:val="0"/>
          <w:sz w:val="24"/>
        </w:rPr>
        <w:br/>
      </w:r>
      <w:hyperlink r:id="rId46" w:history="1">
        <w:r>
          <w:rPr>
            <w:rFonts w:ascii="Roboto" w:hAnsi="Roboto" w:cs="Roboto"/>
            <w:color w:val="FFFFFF"/>
            <w:spacing w:val="0"/>
            <w:sz w:val="24"/>
            <w:u w:val="single"/>
          </w:rPr>
          <w:t>www.globalresearch.nz</w:t>
        </w:r>
      </w:hyperlink>
    </w:p>
    <w:p w14:paraId="21CA0B99" w14:textId="77777777" w:rsidR="00F17535" w:rsidRDefault="00751042">
      <w:pPr>
        <w:spacing w:before="360" w:after="0" w:line="320" w:lineRule="exact"/>
        <w:ind w:left="-255" w:right="-420"/>
      </w:pPr>
      <w:r>
        <w:rPr>
          <w:rFonts w:ascii="Roboto" w:hAnsi="Roboto" w:cs="Roboto"/>
          <w:color w:val="FFFFFF"/>
          <w:spacing w:val="0"/>
          <w:szCs w:val="22"/>
        </w:rPr>
        <w:t>Prepared for the Ministry of Social Development, Disability Support Services.</w:t>
      </w:r>
      <w:r>
        <w:rPr>
          <w:rFonts w:ascii="Roboto" w:hAnsi="Roboto" w:cs="Roboto"/>
          <w:color w:val="FFFFFF"/>
          <w:spacing w:val="0"/>
          <w:szCs w:val="22"/>
        </w:rPr>
        <w:br/>
        <w:t>Consultation ran 8 June – 31 July 2026.</w:t>
      </w:r>
    </w:p>
    <w:p w14:paraId="5F2BB2B7" w14:textId="77777777" w:rsidR="00F17535" w:rsidRDefault="00751042">
      <w:pPr>
        <w:spacing w:before="440" w:after="0"/>
        <w:ind w:left="-255" w:right="-420"/>
      </w:pPr>
      <w:r>
        <w:rPr>
          <w:noProof/>
        </w:rPr>
        <w:drawing>
          <wp:inline distT="0" distB="0" distL="0" distR="0" wp14:anchorId="0FA8217E" wp14:editId="40199984">
            <wp:extent cx="2625000" cy="504000"/>
            <wp:effectExtent l="0" t="0" r="0" b="0"/>
            <wp:docPr id="990004" name="Global Research logo (white)" descr="Global Research logo. Turning information into ins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004" name="Global Research logo (white)"/>
                    <pic:cNvPicPr/>
                  </pic:nvPicPr>
                  <pic:blipFill>
                    <a:blip r:embed="rId47"/>
                    <a:stretch>
                      <a:fillRect/>
                    </a:stretch>
                  </pic:blipFill>
                  <pic:spPr>
                    <a:xfrm>
                      <a:off x="0" y="0"/>
                      <a:ext cx="2625000" cy="504000"/>
                    </a:xfrm>
                    <a:prstGeom prst="rect">
                      <a:avLst/>
                    </a:prstGeom>
                  </pic:spPr>
                </pic:pic>
              </a:graphicData>
            </a:graphic>
          </wp:inline>
        </w:drawing>
      </w:r>
    </w:p>
    <w:sectPr w:rsidR="00F17535" w:rsidSect="00CD3ABB">
      <w:headerReference w:type="default" r:id="rId48"/>
      <w:footerReference w:type="default" r:id="rId49"/>
      <w:pgSz w:w="11906" w:h="16838"/>
      <w:pgMar w:top="1560" w:right="1440" w:bottom="851" w:left="1276" w:header="708" w:footer="101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B3E4B" w14:textId="77777777" w:rsidR="00B54E4E" w:rsidRPr="006A0D20" w:rsidRDefault="00B54E4E" w:rsidP="00BC5CF7">
      <w:pPr>
        <w:spacing w:before="0" w:after="0"/>
      </w:pPr>
      <w:r w:rsidRPr="006A0D20">
        <w:separator/>
      </w:r>
    </w:p>
    <w:p w14:paraId="0D118AE2" w14:textId="77777777" w:rsidR="00B54E4E" w:rsidRPr="006A0D20" w:rsidRDefault="00B54E4E"/>
  </w:endnote>
  <w:endnote w:type="continuationSeparator" w:id="0">
    <w:p w14:paraId="0E359DB8" w14:textId="77777777" w:rsidR="00B54E4E" w:rsidRPr="006A0D20" w:rsidRDefault="00B54E4E" w:rsidP="00BC5CF7">
      <w:pPr>
        <w:spacing w:before="0" w:after="0"/>
      </w:pPr>
      <w:r w:rsidRPr="006A0D20">
        <w:continuationSeparator/>
      </w:r>
    </w:p>
    <w:p w14:paraId="39F05BE8" w14:textId="77777777" w:rsidR="00B54E4E" w:rsidRPr="006A0D20" w:rsidRDefault="00B54E4E"/>
  </w:endnote>
  <w:endnote w:type="continuationNotice" w:id="1">
    <w:p w14:paraId="6475DBE3" w14:textId="77777777" w:rsidR="00B54E4E" w:rsidRPr="006A0D20" w:rsidRDefault="00B54E4E">
      <w:pPr>
        <w:spacing w:before="0" w:after="0"/>
      </w:pPr>
    </w:p>
    <w:p w14:paraId="18817A45" w14:textId="77777777" w:rsidR="00B54E4E" w:rsidRPr="006A0D20" w:rsidRDefault="00B54E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Light">
    <w:altName w:val="Segoe UI"/>
    <w:charset w:val="00"/>
    <w:family w:val="swiss"/>
    <w:pitch w:val="variable"/>
    <w:sig w:usb0="E00002EF" w:usb1="4000205B" w:usb2="00000028" w:usb3="00000000" w:csb0="0000019F" w:csb1="00000000"/>
  </w:font>
  <w:font w:name="Roboto Light">
    <w:altName w:val="Arial"/>
    <w:charset w:val="00"/>
    <w:family w:val="auto"/>
    <w:pitch w:val="variable"/>
    <w:sig w:usb0="E0000AFF" w:usb1="5000217F" w:usb2="00000021" w:usb3="00000000" w:csb0="0000019F" w:csb1="00000000"/>
  </w:font>
  <w:font w:name="Yu Mincho">
    <w:altName w:val="游明朝"/>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ontserrat ExtraLight">
    <w:charset w:val="00"/>
    <w:family w:val="auto"/>
    <w:pitch w:val="variable"/>
    <w:sig w:usb0="2000020F" w:usb1="00000003" w:usb2="00000000" w:usb3="00000000" w:csb0="00000197" w:csb1="00000000"/>
  </w:font>
  <w:font w:name="Montserrat ExtraBold">
    <w:altName w:val="Calibri"/>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Arial Narrow">
    <w:charset w:val="00"/>
    <w:family w:val="swiss"/>
    <w:pitch w:val="variable"/>
    <w:sig w:usb0="00000287" w:usb1="00000800" w:usb2="00000000" w:usb3="00000000" w:csb0="0000009F" w:csb1="00000000"/>
  </w:font>
  <w:font w:name="Montserrat Medium">
    <w:altName w:val="Calibri"/>
    <w:charset w:val="00"/>
    <w:family w:val="auto"/>
    <w:pitch w:val="variable"/>
    <w:sig w:usb0="2000020F" w:usb1="00000003" w:usb2="00000000" w:usb3="00000000" w:csb0="00000197" w:csb1="00000000"/>
  </w:font>
  <w:font w:name="Montserrat Light">
    <w:altName w:val="Calibri"/>
    <w:charset w:val="00"/>
    <w:family w:val="auto"/>
    <w:pitch w:val="variable"/>
    <w:sig w:usb0="2000020F" w:usb1="00000003" w:usb2="00000000" w:usb3="00000000" w:csb0="00000197" w:csb1="00000000"/>
  </w:font>
  <w:font w:name="Yu Gothic Light">
    <w:altName w:val="游ゴシック Light"/>
    <w:panose1 w:val="020B0300000000000000"/>
    <w:charset w:val="80"/>
    <w:family w:val="swiss"/>
    <w:pitch w:val="variable"/>
    <w:sig w:usb0="E00002FF" w:usb1="2AC7FDFF" w:usb2="00000016" w:usb3="00000000" w:csb0="0002009F" w:csb1="00000000"/>
  </w:font>
  <w:font w:name="Roboto">
    <w:altName w:val="Arial"/>
    <w:charset w:val="00"/>
    <w:family w:val="auto"/>
    <w:pitch w:val="variable"/>
    <w:sig w:usb0="E0000AFF" w:usb1="5000217F" w:usb2="00000021" w:usb3="00000000" w:csb0="000001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3F425" w14:textId="77777777" w:rsidR="00D433F1" w:rsidRPr="006A0D20" w:rsidRDefault="00D433F1">
    <w:pPr>
      <w:pStyle w:val="Footer"/>
    </w:pPr>
  </w:p>
  <w:p w14:paraId="78BA1C02" w14:textId="77777777" w:rsidR="00205149" w:rsidRPr="006A0D20" w:rsidRDefault="0020514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E4703" w14:textId="77777777" w:rsidR="00F4487A" w:rsidRPr="00190177" w:rsidRDefault="00864F96" w:rsidP="00190177">
    <w:pPr>
      <w:pStyle w:val="Footer"/>
      <w:pBdr>
        <w:top w:val="single" w:sz="4" w:space="1" w:color="D9D9D9" w:themeColor="background1" w:themeShade="D9"/>
      </w:pBdr>
      <w:tabs>
        <w:tab w:val="clear" w:pos="9026"/>
        <w:tab w:val="left" w:pos="7630"/>
      </w:tabs>
      <w:ind w:left="1418" w:hanging="1418"/>
      <w:rPr>
        <w:b/>
        <w:color w:val="7F7F7F" w:themeColor="background1" w:themeShade="7F"/>
        <w:spacing w:val="60"/>
        <w:sz w:val="12"/>
        <w:szCs w:val="12"/>
      </w:rPr>
    </w:pPr>
    <w:r w:rsidRPr="006A0D20">
      <w:rPr>
        <w:rFonts w:ascii="Yu Mincho" w:hAnsi="Yu Mincho"/>
        <w:noProof/>
        <w:sz w:val="16"/>
        <w:szCs w:val="16"/>
        <w:lang w:eastAsia="en-NZ"/>
      </w:rPr>
      <w:drawing>
        <wp:anchor distT="0" distB="0" distL="114300" distR="114300" simplePos="0" relativeHeight="251658240" behindDoc="0" locked="0" layoutInCell="1" allowOverlap="1" wp14:anchorId="1F5A8532" wp14:editId="566AE14A">
          <wp:simplePos x="0" y="0"/>
          <wp:positionH relativeFrom="column">
            <wp:posOffset>4704715</wp:posOffset>
          </wp:positionH>
          <wp:positionV relativeFrom="paragraph">
            <wp:posOffset>160655</wp:posOffset>
          </wp:positionV>
          <wp:extent cx="1485900" cy="295275"/>
          <wp:effectExtent l="0" t="0" r="0" b="9525"/>
          <wp:wrapSquare wrapText="bothSides"/>
          <wp:docPr id="1260696528" name="Picture 1260696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 logo rectangle white 15-07-15.jpg"/>
                  <pic:cNvPicPr/>
                </pic:nvPicPr>
                <pic:blipFill>
                  <a:blip r:embed="rId1"/>
                  <a:stretch>
                    <a:fillRect/>
                  </a:stretch>
                </pic:blipFill>
                <pic:spPr>
                  <a:xfrm>
                    <a:off x="0" y="0"/>
                    <a:ext cx="1485900" cy="295275"/>
                  </a:xfrm>
                  <a:prstGeom prst="rect">
                    <a:avLst/>
                  </a:prstGeom>
                </pic:spPr>
              </pic:pic>
            </a:graphicData>
          </a:graphic>
          <wp14:sizeRelH relativeFrom="margin">
            <wp14:pctWidth>0</wp14:pctWidth>
          </wp14:sizeRelH>
          <wp14:sizeRelV relativeFrom="margin">
            <wp14:pctHeight>0</wp14:pctHeight>
          </wp14:sizeRelV>
        </wp:anchor>
      </w:drawing>
    </w:r>
    <w:sdt>
      <w:sdtPr>
        <w:id w:val="1476177465"/>
        <w:docPartObj>
          <w:docPartGallery w:val="Page Numbers (Bottom of Page)"/>
          <w:docPartUnique/>
        </w:docPartObj>
      </w:sdtPr>
      <w:sdtEndPr>
        <w:rPr>
          <w:color w:val="7F7F7F" w:themeColor="background1" w:themeShade="7F"/>
          <w:spacing w:val="60"/>
          <w:sz w:val="16"/>
          <w:szCs w:val="16"/>
        </w:rPr>
      </w:sdtEndPr>
      <w:sdtContent>
        <w:r w:rsidR="00F4487A" w:rsidRPr="006A0D20">
          <w:rPr>
            <w:sz w:val="16"/>
            <w:szCs w:val="16"/>
          </w:rPr>
          <w:fldChar w:fldCharType="begin"/>
        </w:r>
        <w:r w:rsidR="00F4487A" w:rsidRPr="006A0D20">
          <w:rPr>
            <w:sz w:val="16"/>
            <w:szCs w:val="16"/>
          </w:rPr>
          <w:instrText xml:space="preserve"> PAGE   \* MERGEFORMAT </w:instrText>
        </w:r>
        <w:r w:rsidR="00F4487A" w:rsidRPr="006A0D20">
          <w:rPr>
            <w:sz w:val="16"/>
            <w:szCs w:val="16"/>
          </w:rPr>
          <w:fldChar w:fldCharType="separate"/>
        </w:r>
        <w:r w:rsidR="00764DC5" w:rsidRPr="006A0D20">
          <w:rPr>
            <w:sz w:val="16"/>
            <w:szCs w:val="16"/>
          </w:rPr>
          <w:t>36</w:t>
        </w:r>
        <w:r w:rsidR="00F4487A" w:rsidRPr="006A0D20">
          <w:rPr>
            <w:b/>
            <w:bCs/>
            <w:sz w:val="16"/>
            <w:szCs w:val="16"/>
          </w:rPr>
          <w:fldChar w:fldCharType="end"/>
        </w:r>
        <w:r w:rsidR="00F4487A" w:rsidRPr="006A0D20">
          <w:rPr>
            <w:b/>
            <w:bCs/>
            <w:sz w:val="16"/>
            <w:szCs w:val="16"/>
          </w:rPr>
          <w:t xml:space="preserve"> | </w:t>
        </w:r>
        <w:r w:rsidR="00F4487A" w:rsidRPr="006A0D20">
          <w:rPr>
            <w:color w:val="7F7F7F" w:themeColor="background1" w:themeShade="7F"/>
            <w:spacing w:val="60"/>
            <w:sz w:val="16"/>
            <w:szCs w:val="16"/>
          </w:rPr>
          <w:t xml:space="preserve">Page </w:t>
        </w:r>
        <w:r w:rsidR="0049631C" w:rsidRPr="006A0D20">
          <w:rPr>
            <w:b/>
            <w:color w:val="7F7F7F" w:themeColor="background1" w:themeShade="7F"/>
            <w:spacing w:val="60"/>
            <w:sz w:val="12"/>
            <w:szCs w:val="12"/>
          </w:rPr>
          <w:t xml:space="preserve"> </w:t>
        </w:r>
        <w:r w:rsidR="00557D65">
          <w:rPr>
            <w:rFonts w:ascii="Roboto" w:hAnsi="Roboto"/>
            <w:color w:val="808080" w:themeColor="background1" w:themeShade="80"/>
            <w:spacing w:val="56"/>
            <w:sz w:val="12"/>
            <w:szCs w:val="12"/>
          </w:rPr>
          <w:t>DSS</w:t>
        </w:r>
        <w:r w:rsidR="00557D65">
          <w:rPr>
            <w:rFonts w:ascii="Roboto" w:hAnsi="Roboto"/>
            <w:bCs/>
            <w:color w:val="7F7F7F" w:themeColor="background1" w:themeShade="7F"/>
            <w:spacing w:val="56"/>
            <w:sz w:val="12"/>
            <w:szCs w:val="12"/>
          </w:rPr>
          <w:t xml:space="preserve"> </w:t>
        </w:r>
        <w:r w:rsidR="00507DAD" w:rsidRPr="00507DAD">
          <w:rPr>
            <w:rFonts w:ascii="Roboto" w:hAnsi="Roboto"/>
            <w:bCs/>
            <w:color w:val="7F7F7F" w:themeColor="background1" w:themeShade="7F"/>
            <w:spacing w:val="56"/>
            <w:sz w:val="12"/>
            <w:szCs w:val="12"/>
          </w:rPr>
          <w:t>- Further improvements to DSS</w:t>
        </w:r>
        <w:r w:rsidR="00557D65">
          <w:rPr>
            <w:rFonts w:ascii="Roboto" w:hAnsi="Roboto"/>
            <w:bCs/>
            <w:color w:val="7F7F7F" w:themeColor="background1" w:themeShade="7F"/>
            <w:spacing w:val="56"/>
            <w:sz w:val="12"/>
            <w:szCs w:val="12"/>
          </w:rPr>
          <w:t xml:space="preserve"> </w:t>
        </w:r>
      </w:sdtContent>
    </w:sdt>
    <w:r w:rsidR="00557D65" w:rsidRPr="00557D65">
      <w:rPr>
        <w:color w:val="7F7F7F" w:themeColor="background1" w:themeShade="7F"/>
        <w:spacing w:val="60"/>
        <w:sz w:val="12"/>
        <w:szCs w:val="12"/>
      </w:rPr>
      <w:t xml:space="preserve">2026 </w:t>
    </w:r>
    <w:r w:rsidR="007E0116">
      <w:rPr>
        <w:color w:val="7F7F7F" w:themeColor="background1" w:themeShade="7F"/>
        <w:spacing w:val="60"/>
        <w:sz w:val="12"/>
        <w:szCs w:val="12"/>
      </w:rPr>
      <w:t>community consultation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B312B" w14:textId="77777777" w:rsidR="00F17535" w:rsidRDefault="00F1753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CF15A" w14:textId="77777777" w:rsidR="00F17535" w:rsidRDefault="00F1753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26100A" w14:textId="77777777" w:rsidR="00B54E4E" w:rsidRPr="006A0D20" w:rsidRDefault="00B54E4E" w:rsidP="00BC5CF7">
      <w:pPr>
        <w:spacing w:before="0" w:after="0"/>
      </w:pPr>
      <w:r w:rsidRPr="006A0D20">
        <w:separator/>
      </w:r>
    </w:p>
    <w:p w14:paraId="78421B28" w14:textId="77777777" w:rsidR="00B54E4E" w:rsidRPr="006A0D20" w:rsidRDefault="00B54E4E"/>
  </w:footnote>
  <w:footnote w:type="continuationSeparator" w:id="0">
    <w:p w14:paraId="222370D7" w14:textId="77777777" w:rsidR="00B54E4E" w:rsidRPr="006A0D20" w:rsidRDefault="00B54E4E" w:rsidP="00BC5CF7">
      <w:pPr>
        <w:spacing w:before="0" w:after="0"/>
      </w:pPr>
      <w:r w:rsidRPr="006A0D20">
        <w:continuationSeparator/>
      </w:r>
    </w:p>
    <w:p w14:paraId="44AC9C1B" w14:textId="77777777" w:rsidR="00B54E4E" w:rsidRPr="006A0D20" w:rsidRDefault="00B54E4E"/>
  </w:footnote>
  <w:footnote w:type="continuationNotice" w:id="1">
    <w:p w14:paraId="314F9B19" w14:textId="77777777" w:rsidR="00B54E4E" w:rsidRPr="006A0D20" w:rsidRDefault="00B54E4E">
      <w:pPr>
        <w:spacing w:before="0" w:after="0"/>
      </w:pPr>
    </w:p>
    <w:p w14:paraId="55FDDEEE" w14:textId="77777777" w:rsidR="00B54E4E" w:rsidRPr="006A0D20" w:rsidRDefault="00B54E4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C37AA" w14:textId="77777777" w:rsidR="00576B92" w:rsidRDefault="00737C4A">
    <w:pPr>
      <w:pStyle w:val="Header"/>
    </w:pPr>
    <w:r>
      <w:rPr>
        <w:noProof/>
      </w:rPr>
      <mc:AlternateContent>
        <mc:Choice Requires="wps">
          <w:drawing>
            <wp:anchor distT="0" distB="0" distL="0" distR="0" simplePos="0" relativeHeight="251658241" behindDoc="0" locked="0" layoutInCell="1" allowOverlap="1" wp14:anchorId="07FCA2DA" wp14:editId="5FBF3760">
              <wp:simplePos x="635" y="635"/>
              <wp:positionH relativeFrom="page">
                <wp:align>center</wp:align>
              </wp:positionH>
              <wp:positionV relativeFrom="page">
                <wp:align>top</wp:align>
              </wp:positionV>
              <wp:extent cx="975360" cy="383540"/>
              <wp:effectExtent l="0" t="0" r="15240" b="16510"/>
              <wp:wrapNone/>
              <wp:docPr id="167727043" name="Text Box 15"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75360" cy="383540"/>
                      </a:xfrm>
                      <a:prstGeom prst="rect">
                        <a:avLst/>
                      </a:prstGeom>
                      <a:noFill/>
                      <a:ln>
                        <a:noFill/>
                      </a:ln>
                    </wps:spPr>
                    <wps:txbx>
                      <w:txbxContent>
                        <w:p w14:paraId="2B0B7713" w14:textId="77777777" w:rsidR="00737C4A" w:rsidRPr="00737C4A" w:rsidRDefault="00737C4A" w:rsidP="00737C4A">
                          <w:pPr>
                            <w:spacing w:after="0"/>
                            <w:rPr>
                              <w:rFonts w:ascii="Aptos" w:eastAsia="Aptos" w:hAnsi="Aptos" w:cs="Aptos"/>
                              <w:noProof/>
                              <w:color w:val="000000"/>
                              <w:sz w:val="20"/>
                              <w:szCs w:val="20"/>
                            </w:rPr>
                          </w:pPr>
                          <w:r w:rsidRPr="00737C4A">
                            <w:rPr>
                              <w:rFonts w:ascii="Aptos" w:eastAsia="Aptos" w:hAnsi="Aptos" w:cs="Aptos"/>
                              <w:noProof/>
                              <w:color w:val="000000"/>
                              <w:sz w:val="20"/>
                              <w:szCs w:val="20"/>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w:pict>
            <v:shapetype w14:anchorId="07FCA2DA" id="_x0000_t202" coordsize="21600,21600" o:spt="202" path="m,l,21600r21600,l21600,xe">
              <v:stroke joinstyle="miter"/>
              <v:path gradientshapeok="t" o:connecttype="rect"/>
            </v:shapetype>
            <v:shape id="Text Box 15" o:spid="_x0000_s1033" type="#_x0000_t202" alt="IN-CONFIDENCE" style="position:absolute;margin-left:0;margin-top:0;width:76.8pt;height:30.2pt;z-index:25166029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" filled="f" stroked="f">
              <v:textbox style="mso-fit-shape-to-text:t" inset="0,15pt,0,0">
                <w:txbxContent>
                  <w:p w14:paraId="2B0B7713" w14:textId="77777777" w:rsidR="00737C4A" w:rsidRPr="00737C4A" w:rsidRDefault="00737C4A" w:rsidP="00737C4A">
                    <w:pPr>
                      <w:spacing w:after="0"/>
                      <w:rPr>
                        <w:rFonts w:ascii="Aptos" w:eastAsia="Aptos" w:hAnsi="Aptos" w:cs="Aptos"/>
                        <w:noProof/>
                        <w:color w:val="000000"/>
                        <w:sz w:val="20"/>
                        <w:szCs w:val="20"/>
                      </w:rPr>
                    </w:pPr>
                    <w:r w:rsidRPr="00737C4A">
                      <w:rPr>
                        <w:rFonts w:ascii="Aptos" w:eastAsia="Aptos" w:hAnsi="Aptos" w:cs="Aptos"/>
                        <w:noProof/>
                        <w:color w:val="000000"/>
                        <w:sz w:val="20"/>
                        <w:szCs w:val="20"/>
                      </w:rPr>
                      <w:t>IN-CONFIDENCE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6E6D3" w14:textId="77777777" w:rsidR="00F17535" w:rsidRDefault="00F1753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D6D5A" w14:textId="77777777" w:rsidR="00F17535" w:rsidRDefault="00F1753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13AA48A"/>
    <w:lvl w:ilvl="0">
      <w:start w:val="1"/>
      <w:numFmt w:val="bullet"/>
      <w:pStyle w:val="ListBullet"/>
      <w:lvlText w:val=""/>
      <w:lvlJc w:val="left"/>
      <w:pPr>
        <w:tabs>
          <w:tab w:val="num" w:pos="-329"/>
        </w:tabs>
        <w:ind w:left="-329" w:hanging="360"/>
      </w:pPr>
      <w:rPr>
        <w:rFonts w:ascii="Symbol" w:hAnsi="Symbol" w:hint="default"/>
      </w:rPr>
    </w:lvl>
  </w:abstractNum>
  <w:abstractNum w:abstractNumId="1" w15:restartNumberingAfterBreak="0">
    <w:nsid w:val="007C3F2B"/>
    <w:multiLevelType w:val="hybridMultilevel"/>
    <w:tmpl w:val="4002D9B6"/>
    <w:lvl w:ilvl="0" w:tplc="A71A258A">
      <w:start w:val="1"/>
      <w:numFmt w:val="bullet"/>
      <w:lvlText w:val="˃"/>
      <w:lvlJc w:val="left"/>
      <w:pPr>
        <w:ind w:left="720" w:hanging="360"/>
      </w:pPr>
      <w:rPr>
        <w:rFonts w:ascii="Courier New" w:hAnsi="Courier New" w:hint="default"/>
        <w:color w:val="auto"/>
        <w:sz w:val="22"/>
        <w:szCs w:val="22"/>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08A00C61"/>
    <w:multiLevelType w:val="hybridMultilevel"/>
    <w:tmpl w:val="7E445CA2"/>
    <w:lvl w:ilvl="0" w:tplc="1D127D3A">
      <w:start w:val="3"/>
      <w:numFmt w:val="bullet"/>
      <w:lvlText w:val="&gt;"/>
      <w:lvlJc w:val="left"/>
      <w:pPr>
        <w:ind w:left="783" w:hanging="360"/>
      </w:pPr>
      <w:rPr>
        <w:rFonts w:ascii="Open Sans Light" w:hAnsi="Open Sans Light" w:hint="default"/>
        <w:color w:val="auto"/>
        <w:sz w:val="22"/>
        <w:szCs w:val="22"/>
      </w:rPr>
    </w:lvl>
    <w:lvl w:ilvl="1" w:tplc="FFFFFFFF">
      <w:start w:val="1"/>
      <w:numFmt w:val="bullet"/>
      <w:lvlText w:val="o"/>
      <w:lvlJc w:val="left"/>
      <w:pPr>
        <w:ind w:left="1500" w:hanging="360"/>
      </w:pPr>
      <w:rPr>
        <w:rFonts w:ascii="Courier New" w:hAnsi="Courier New" w:hint="default"/>
      </w:rPr>
    </w:lvl>
    <w:lvl w:ilvl="2" w:tplc="FFFFFFFF" w:tentative="1">
      <w:start w:val="1"/>
      <w:numFmt w:val="bullet"/>
      <w:lvlText w:val=""/>
      <w:lvlJc w:val="left"/>
      <w:pPr>
        <w:ind w:left="2223" w:hanging="360"/>
      </w:pPr>
      <w:rPr>
        <w:rFonts w:ascii="Wingdings" w:hAnsi="Wingdings" w:hint="default"/>
      </w:rPr>
    </w:lvl>
    <w:lvl w:ilvl="3" w:tplc="FFFFFFFF" w:tentative="1">
      <w:start w:val="1"/>
      <w:numFmt w:val="bullet"/>
      <w:lvlText w:val=""/>
      <w:lvlJc w:val="left"/>
      <w:pPr>
        <w:ind w:left="2943" w:hanging="360"/>
      </w:pPr>
      <w:rPr>
        <w:rFonts w:ascii="Symbol" w:hAnsi="Symbol" w:hint="default"/>
      </w:rPr>
    </w:lvl>
    <w:lvl w:ilvl="4" w:tplc="FFFFFFFF" w:tentative="1">
      <w:start w:val="1"/>
      <w:numFmt w:val="bullet"/>
      <w:lvlText w:val="o"/>
      <w:lvlJc w:val="left"/>
      <w:pPr>
        <w:ind w:left="3663" w:hanging="360"/>
      </w:pPr>
      <w:rPr>
        <w:rFonts w:ascii="Courier New" w:hAnsi="Courier New" w:cs="Courier New" w:hint="default"/>
      </w:rPr>
    </w:lvl>
    <w:lvl w:ilvl="5" w:tplc="FFFFFFFF" w:tentative="1">
      <w:start w:val="1"/>
      <w:numFmt w:val="bullet"/>
      <w:lvlText w:val=""/>
      <w:lvlJc w:val="left"/>
      <w:pPr>
        <w:ind w:left="4383" w:hanging="360"/>
      </w:pPr>
      <w:rPr>
        <w:rFonts w:ascii="Wingdings" w:hAnsi="Wingdings" w:hint="default"/>
      </w:rPr>
    </w:lvl>
    <w:lvl w:ilvl="6" w:tplc="FFFFFFFF" w:tentative="1">
      <w:start w:val="1"/>
      <w:numFmt w:val="bullet"/>
      <w:lvlText w:val=""/>
      <w:lvlJc w:val="left"/>
      <w:pPr>
        <w:ind w:left="5103" w:hanging="360"/>
      </w:pPr>
      <w:rPr>
        <w:rFonts w:ascii="Symbol" w:hAnsi="Symbol" w:hint="default"/>
      </w:rPr>
    </w:lvl>
    <w:lvl w:ilvl="7" w:tplc="FFFFFFFF" w:tentative="1">
      <w:start w:val="1"/>
      <w:numFmt w:val="bullet"/>
      <w:lvlText w:val="o"/>
      <w:lvlJc w:val="left"/>
      <w:pPr>
        <w:ind w:left="5823" w:hanging="360"/>
      </w:pPr>
      <w:rPr>
        <w:rFonts w:ascii="Courier New" w:hAnsi="Courier New" w:cs="Courier New" w:hint="default"/>
      </w:rPr>
    </w:lvl>
    <w:lvl w:ilvl="8" w:tplc="FFFFFFFF" w:tentative="1">
      <w:start w:val="1"/>
      <w:numFmt w:val="bullet"/>
      <w:lvlText w:val=""/>
      <w:lvlJc w:val="left"/>
      <w:pPr>
        <w:ind w:left="6543" w:hanging="360"/>
      </w:pPr>
      <w:rPr>
        <w:rFonts w:ascii="Wingdings" w:hAnsi="Wingdings" w:hint="default"/>
      </w:rPr>
    </w:lvl>
  </w:abstractNum>
  <w:abstractNum w:abstractNumId="3" w15:restartNumberingAfterBreak="0">
    <w:nsid w:val="0EC26D2D"/>
    <w:multiLevelType w:val="hybridMultilevel"/>
    <w:tmpl w:val="CF56AFB0"/>
    <w:lvl w:ilvl="0" w:tplc="3140EBA4">
      <w:start w:val="20"/>
      <w:numFmt w:val="bullet"/>
      <w:lvlText w:val="-"/>
      <w:lvlJc w:val="left"/>
      <w:pPr>
        <w:ind w:left="720" w:hanging="360"/>
      </w:pPr>
      <w:rPr>
        <w:rFonts w:ascii="Roboto Light" w:eastAsiaTheme="minorEastAsia" w:hAnsi="Roboto Light"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0D02299"/>
    <w:multiLevelType w:val="hybridMultilevel"/>
    <w:tmpl w:val="6CCAE006"/>
    <w:lvl w:ilvl="0" w:tplc="A71A258A">
      <w:start w:val="1"/>
      <w:numFmt w:val="bullet"/>
      <w:lvlText w:val="˃"/>
      <w:lvlJc w:val="left"/>
      <w:pPr>
        <w:ind w:left="720" w:hanging="360"/>
      </w:pPr>
      <w:rPr>
        <w:rFonts w:ascii="Courier New" w:hAnsi="Courier New"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11D844D8"/>
    <w:multiLevelType w:val="hybridMultilevel"/>
    <w:tmpl w:val="8CCE5488"/>
    <w:lvl w:ilvl="0" w:tplc="1D127D3A">
      <w:start w:val="3"/>
      <w:numFmt w:val="bullet"/>
      <w:lvlText w:val="&gt;"/>
      <w:lvlJc w:val="left"/>
      <w:pPr>
        <w:ind w:left="720" w:hanging="360"/>
      </w:pPr>
      <w:rPr>
        <w:rFonts w:ascii="Open Sans Light" w:hAnsi="Open Sans Light"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13717D88"/>
    <w:multiLevelType w:val="hybridMultilevel"/>
    <w:tmpl w:val="E22C4D90"/>
    <w:lvl w:ilvl="0" w:tplc="11B6DAF8">
      <w:start w:val="1"/>
      <w:numFmt w:val="bullet"/>
      <w:pStyle w:val="Appendixquotes"/>
      <w:lvlText w:val=""/>
      <w:lvlJc w:val="left"/>
      <w:pPr>
        <w:ind w:left="1582" w:hanging="360"/>
      </w:pPr>
      <w:rPr>
        <w:rFonts w:ascii="Calibri Light" w:hAnsi="Calibri Light" w:hint="default"/>
      </w:rPr>
    </w:lvl>
    <w:lvl w:ilvl="1" w:tplc="14090003" w:tentative="1">
      <w:start w:val="1"/>
      <w:numFmt w:val="bullet"/>
      <w:lvlText w:val="o"/>
      <w:lvlJc w:val="left"/>
      <w:pPr>
        <w:ind w:left="2302" w:hanging="360"/>
      </w:pPr>
      <w:rPr>
        <w:rFonts w:ascii="Montserrat ExtraLight" w:hAnsi="Montserrat ExtraLight" w:cs="Montserrat ExtraLight" w:hint="default"/>
      </w:rPr>
    </w:lvl>
    <w:lvl w:ilvl="2" w:tplc="14090005" w:tentative="1">
      <w:start w:val="1"/>
      <w:numFmt w:val="bullet"/>
      <w:lvlText w:val=""/>
      <w:lvlJc w:val="left"/>
      <w:pPr>
        <w:ind w:left="3022" w:hanging="360"/>
      </w:pPr>
      <w:rPr>
        <w:rFonts w:ascii="Montserrat ExtraBold" w:hAnsi="Montserrat ExtraBold" w:hint="default"/>
      </w:rPr>
    </w:lvl>
    <w:lvl w:ilvl="3" w:tplc="14090001" w:tentative="1">
      <w:start w:val="1"/>
      <w:numFmt w:val="bullet"/>
      <w:lvlText w:val=""/>
      <w:lvlJc w:val="left"/>
      <w:pPr>
        <w:ind w:left="3742" w:hanging="360"/>
      </w:pPr>
      <w:rPr>
        <w:rFonts w:ascii="Calibri Light" w:hAnsi="Calibri Light" w:hint="default"/>
      </w:rPr>
    </w:lvl>
    <w:lvl w:ilvl="4" w:tplc="14090003" w:tentative="1">
      <w:start w:val="1"/>
      <w:numFmt w:val="bullet"/>
      <w:lvlText w:val="o"/>
      <w:lvlJc w:val="left"/>
      <w:pPr>
        <w:ind w:left="4462" w:hanging="360"/>
      </w:pPr>
      <w:rPr>
        <w:rFonts w:ascii="Montserrat ExtraLight" w:hAnsi="Montserrat ExtraLight" w:cs="Montserrat ExtraLight" w:hint="default"/>
      </w:rPr>
    </w:lvl>
    <w:lvl w:ilvl="5" w:tplc="14090005" w:tentative="1">
      <w:start w:val="1"/>
      <w:numFmt w:val="bullet"/>
      <w:lvlText w:val=""/>
      <w:lvlJc w:val="left"/>
      <w:pPr>
        <w:ind w:left="5182" w:hanging="360"/>
      </w:pPr>
      <w:rPr>
        <w:rFonts w:ascii="Montserrat ExtraBold" w:hAnsi="Montserrat ExtraBold" w:hint="default"/>
      </w:rPr>
    </w:lvl>
    <w:lvl w:ilvl="6" w:tplc="14090001" w:tentative="1">
      <w:start w:val="1"/>
      <w:numFmt w:val="bullet"/>
      <w:lvlText w:val=""/>
      <w:lvlJc w:val="left"/>
      <w:pPr>
        <w:ind w:left="5902" w:hanging="360"/>
      </w:pPr>
      <w:rPr>
        <w:rFonts w:ascii="Calibri Light" w:hAnsi="Calibri Light" w:hint="default"/>
      </w:rPr>
    </w:lvl>
    <w:lvl w:ilvl="7" w:tplc="14090003" w:tentative="1">
      <w:start w:val="1"/>
      <w:numFmt w:val="bullet"/>
      <w:lvlText w:val="o"/>
      <w:lvlJc w:val="left"/>
      <w:pPr>
        <w:ind w:left="6622" w:hanging="360"/>
      </w:pPr>
      <w:rPr>
        <w:rFonts w:ascii="Montserrat ExtraLight" w:hAnsi="Montserrat ExtraLight" w:cs="Montserrat ExtraLight" w:hint="default"/>
      </w:rPr>
    </w:lvl>
    <w:lvl w:ilvl="8" w:tplc="14090005" w:tentative="1">
      <w:start w:val="1"/>
      <w:numFmt w:val="bullet"/>
      <w:lvlText w:val=""/>
      <w:lvlJc w:val="left"/>
      <w:pPr>
        <w:ind w:left="7342" w:hanging="360"/>
      </w:pPr>
      <w:rPr>
        <w:rFonts w:ascii="Montserrat ExtraBold" w:hAnsi="Montserrat ExtraBold" w:hint="default"/>
      </w:rPr>
    </w:lvl>
  </w:abstractNum>
  <w:abstractNum w:abstractNumId="7" w15:restartNumberingAfterBreak="0">
    <w:nsid w:val="168D64A7"/>
    <w:multiLevelType w:val="hybridMultilevel"/>
    <w:tmpl w:val="3BACAF36"/>
    <w:lvl w:ilvl="0" w:tplc="1D127D3A">
      <w:start w:val="3"/>
      <w:numFmt w:val="bullet"/>
      <w:lvlText w:val="&gt;"/>
      <w:lvlJc w:val="left"/>
      <w:pPr>
        <w:ind w:left="783" w:hanging="360"/>
      </w:pPr>
      <w:rPr>
        <w:rFonts w:ascii="Open Sans Light" w:hAnsi="Open Sans Light" w:hint="default"/>
        <w:color w:val="auto"/>
        <w:sz w:val="22"/>
        <w:szCs w:val="22"/>
      </w:rPr>
    </w:lvl>
    <w:lvl w:ilvl="1" w:tplc="FFFFFFFF">
      <w:numFmt w:val="bullet"/>
      <w:lvlText w:val="–"/>
      <w:lvlJc w:val="left"/>
      <w:pPr>
        <w:ind w:left="1500" w:hanging="360"/>
      </w:pPr>
      <w:rPr>
        <w:rFonts w:ascii="Open Sans Light" w:eastAsiaTheme="minorHAnsi" w:hAnsi="Open Sans Light" w:hint="default"/>
      </w:rPr>
    </w:lvl>
    <w:lvl w:ilvl="2" w:tplc="FFFFFFFF" w:tentative="1">
      <w:start w:val="1"/>
      <w:numFmt w:val="bullet"/>
      <w:lvlText w:val=""/>
      <w:lvlJc w:val="left"/>
      <w:pPr>
        <w:ind w:left="2223" w:hanging="360"/>
      </w:pPr>
      <w:rPr>
        <w:rFonts w:ascii="Wingdings" w:hAnsi="Wingdings" w:hint="default"/>
      </w:rPr>
    </w:lvl>
    <w:lvl w:ilvl="3" w:tplc="FFFFFFFF" w:tentative="1">
      <w:start w:val="1"/>
      <w:numFmt w:val="bullet"/>
      <w:lvlText w:val=""/>
      <w:lvlJc w:val="left"/>
      <w:pPr>
        <w:ind w:left="2943" w:hanging="360"/>
      </w:pPr>
      <w:rPr>
        <w:rFonts w:ascii="Symbol" w:hAnsi="Symbol" w:hint="default"/>
      </w:rPr>
    </w:lvl>
    <w:lvl w:ilvl="4" w:tplc="FFFFFFFF" w:tentative="1">
      <w:start w:val="1"/>
      <w:numFmt w:val="bullet"/>
      <w:lvlText w:val="o"/>
      <w:lvlJc w:val="left"/>
      <w:pPr>
        <w:ind w:left="3663" w:hanging="360"/>
      </w:pPr>
      <w:rPr>
        <w:rFonts w:ascii="Courier New" w:hAnsi="Courier New" w:cs="Courier New" w:hint="default"/>
      </w:rPr>
    </w:lvl>
    <w:lvl w:ilvl="5" w:tplc="FFFFFFFF" w:tentative="1">
      <w:start w:val="1"/>
      <w:numFmt w:val="bullet"/>
      <w:lvlText w:val=""/>
      <w:lvlJc w:val="left"/>
      <w:pPr>
        <w:ind w:left="4383" w:hanging="360"/>
      </w:pPr>
      <w:rPr>
        <w:rFonts w:ascii="Wingdings" w:hAnsi="Wingdings" w:hint="default"/>
      </w:rPr>
    </w:lvl>
    <w:lvl w:ilvl="6" w:tplc="FFFFFFFF" w:tentative="1">
      <w:start w:val="1"/>
      <w:numFmt w:val="bullet"/>
      <w:lvlText w:val=""/>
      <w:lvlJc w:val="left"/>
      <w:pPr>
        <w:ind w:left="5103" w:hanging="360"/>
      </w:pPr>
      <w:rPr>
        <w:rFonts w:ascii="Symbol" w:hAnsi="Symbol" w:hint="default"/>
      </w:rPr>
    </w:lvl>
    <w:lvl w:ilvl="7" w:tplc="FFFFFFFF" w:tentative="1">
      <w:start w:val="1"/>
      <w:numFmt w:val="bullet"/>
      <w:lvlText w:val="o"/>
      <w:lvlJc w:val="left"/>
      <w:pPr>
        <w:ind w:left="5823" w:hanging="360"/>
      </w:pPr>
      <w:rPr>
        <w:rFonts w:ascii="Courier New" w:hAnsi="Courier New" w:cs="Courier New" w:hint="default"/>
      </w:rPr>
    </w:lvl>
    <w:lvl w:ilvl="8" w:tplc="FFFFFFFF" w:tentative="1">
      <w:start w:val="1"/>
      <w:numFmt w:val="bullet"/>
      <w:lvlText w:val=""/>
      <w:lvlJc w:val="left"/>
      <w:pPr>
        <w:ind w:left="6543" w:hanging="360"/>
      </w:pPr>
      <w:rPr>
        <w:rFonts w:ascii="Wingdings" w:hAnsi="Wingdings" w:hint="default"/>
      </w:rPr>
    </w:lvl>
  </w:abstractNum>
  <w:abstractNum w:abstractNumId="8" w15:restartNumberingAfterBreak="0">
    <w:nsid w:val="16FD1324"/>
    <w:multiLevelType w:val="hybridMultilevel"/>
    <w:tmpl w:val="20666774"/>
    <w:lvl w:ilvl="0" w:tplc="198208EA">
      <w:start w:val="1"/>
      <w:numFmt w:val="bullet"/>
      <w:lvlText w:val="&gt;"/>
      <w:lvlJc w:val="left"/>
      <w:pPr>
        <w:ind w:left="720" w:hanging="360"/>
      </w:pPr>
      <w:rPr>
        <w:rFonts w:ascii="Sylfaen" w:hAnsi="Sylfaen" w:hint="default"/>
        <w:color w:val="auto"/>
        <w:sz w:val="22"/>
        <w:szCs w:val="22"/>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1D1A1F4B"/>
    <w:multiLevelType w:val="hybridMultilevel"/>
    <w:tmpl w:val="54C44010"/>
    <w:lvl w:ilvl="0" w:tplc="A71A258A">
      <w:start w:val="1"/>
      <w:numFmt w:val="bullet"/>
      <w:lvlText w:val="˃"/>
      <w:lvlJc w:val="left"/>
      <w:pPr>
        <w:ind w:left="720" w:hanging="360"/>
      </w:pPr>
      <w:rPr>
        <w:rFonts w:ascii="Courier New" w:hAnsi="Courier New" w:hint="default"/>
        <w:color w:val="auto"/>
        <w:sz w:val="22"/>
        <w:szCs w:val="22"/>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1D795D22"/>
    <w:multiLevelType w:val="hybridMultilevel"/>
    <w:tmpl w:val="3EB2C0DA"/>
    <w:lvl w:ilvl="0" w:tplc="198208EA">
      <w:start w:val="1"/>
      <w:numFmt w:val="bullet"/>
      <w:lvlText w:val="&gt;"/>
      <w:lvlJc w:val="left"/>
      <w:pPr>
        <w:ind w:left="720" w:hanging="360"/>
      </w:pPr>
      <w:rPr>
        <w:rFonts w:ascii="Sylfaen" w:hAnsi="Sylfaen" w:hint="default"/>
        <w:color w:val="auto"/>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0E6425C"/>
    <w:multiLevelType w:val="hybridMultilevel"/>
    <w:tmpl w:val="51C2FDFC"/>
    <w:lvl w:ilvl="0" w:tplc="5D7E4682">
      <w:start w:val="1"/>
      <w:numFmt w:val="bullet"/>
      <w:lvlText w:val="&gt;"/>
      <w:lvlJc w:val="left"/>
      <w:pPr>
        <w:ind w:left="720" w:hanging="360"/>
      </w:pPr>
      <w:rPr>
        <w:rFonts w:ascii="Sylfaen" w:hAnsi="Sylfaen" w:hint="default"/>
        <w:color w:val="auto"/>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21020EFD"/>
    <w:multiLevelType w:val="hybridMultilevel"/>
    <w:tmpl w:val="7BCE2876"/>
    <w:lvl w:ilvl="0" w:tplc="62A01588">
      <w:numFmt w:val="bullet"/>
      <w:lvlText w:val="–"/>
      <w:lvlJc w:val="left"/>
      <w:pPr>
        <w:ind w:left="1500" w:hanging="360"/>
      </w:pPr>
      <w:rPr>
        <w:rFonts w:ascii="Open Sans Light" w:eastAsiaTheme="minorHAnsi" w:hAnsi="Open Sans Light" w:hint="default"/>
      </w:rPr>
    </w:lvl>
    <w:lvl w:ilvl="1" w:tplc="14090003" w:tentative="1">
      <w:start w:val="1"/>
      <w:numFmt w:val="bullet"/>
      <w:lvlText w:val="o"/>
      <w:lvlJc w:val="left"/>
      <w:pPr>
        <w:ind w:left="2220" w:hanging="360"/>
      </w:pPr>
      <w:rPr>
        <w:rFonts w:ascii="Courier New" w:hAnsi="Courier New" w:cs="Courier New" w:hint="default"/>
      </w:rPr>
    </w:lvl>
    <w:lvl w:ilvl="2" w:tplc="14090005" w:tentative="1">
      <w:start w:val="1"/>
      <w:numFmt w:val="bullet"/>
      <w:lvlText w:val=""/>
      <w:lvlJc w:val="left"/>
      <w:pPr>
        <w:ind w:left="2940" w:hanging="360"/>
      </w:pPr>
      <w:rPr>
        <w:rFonts w:ascii="Wingdings" w:hAnsi="Wingdings" w:hint="default"/>
      </w:rPr>
    </w:lvl>
    <w:lvl w:ilvl="3" w:tplc="14090001" w:tentative="1">
      <w:start w:val="1"/>
      <w:numFmt w:val="bullet"/>
      <w:lvlText w:val=""/>
      <w:lvlJc w:val="left"/>
      <w:pPr>
        <w:ind w:left="3660" w:hanging="360"/>
      </w:pPr>
      <w:rPr>
        <w:rFonts w:ascii="Symbol" w:hAnsi="Symbol" w:hint="default"/>
      </w:rPr>
    </w:lvl>
    <w:lvl w:ilvl="4" w:tplc="14090003" w:tentative="1">
      <w:start w:val="1"/>
      <w:numFmt w:val="bullet"/>
      <w:lvlText w:val="o"/>
      <w:lvlJc w:val="left"/>
      <w:pPr>
        <w:ind w:left="4380" w:hanging="360"/>
      </w:pPr>
      <w:rPr>
        <w:rFonts w:ascii="Courier New" w:hAnsi="Courier New" w:cs="Courier New" w:hint="default"/>
      </w:rPr>
    </w:lvl>
    <w:lvl w:ilvl="5" w:tplc="14090005" w:tentative="1">
      <w:start w:val="1"/>
      <w:numFmt w:val="bullet"/>
      <w:lvlText w:val=""/>
      <w:lvlJc w:val="left"/>
      <w:pPr>
        <w:ind w:left="5100" w:hanging="360"/>
      </w:pPr>
      <w:rPr>
        <w:rFonts w:ascii="Wingdings" w:hAnsi="Wingdings" w:hint="default"/>
      </w:rPr>
    </w:lvl>
    <w:lvl w:ilvl="6" w:tplc="14090001" w:tentative="1">
      <w:start w:val="1"/>
      <w:numFmt w:val="bullet"/>
      <w:lvlText w:val=""/>
      <w:lvlJc w:val="left"/>
      <w:pPr>
        <w:ind w:left="5820" w:hanging="360"/>
      </w:pPr>
      <w:rPr>
        <w:rFonts w:ascii="Symbol" w:hAnsi="Symbol" w:hint="default"/>
      </w:rPr>
    </w:lvl>
    <w:lvl w:ilvl="7" w:tplc="14090003" w:tentative="1">
      <w:start w:val="1"/>
      <w:numFmt w:val="bullet"/>
      <w:lvlText w:val="o"/>
      <w:lvlJc w:val="left"/>
      <w:pPr>
        <w:ind w:left="6540" w:hanging="360"/>
      </w:pPr>
      <w:rPr>
        <w:rFonts w:ascii="Courier New" w:hAnsi="Courier New" w:cs="Courier New" w:hint="default"/>
      </w:rPr>
    </w:lvl>
    <w:lvl w:ilvl="8" w:tplc="14090005" w:tentative="1">
      <w:start w:val="1"/>
      <w:numFmt w:val="bullet"/>
      <w:lvlText w:val=""/>
      <w:lvlJc w:val="left"/>
      <w:pPr>
        <w:ind w:left="7260" w:hanging="360"/>
      </w:pPr>
      <w:rPr>
        <w:rFonts w:ascii="Wingdings" w:hAnsi="Wingdings" w:hint="default"/>
      </w:rPr>
    </w:lvl>
  </w:abstractNum>
  <w:abstractNum w:abstractNumId="13" w15:restartNumberingAfterBreak="0">
    <w:nsid w:val="26B2442A"/>
    <w:multiLevelType w:val="hybridMultilevel"/>
    <w:tmpl w:val="8EB42760"/>
    <w:lvl w:ilvl="0" w:tplc="A71A258A">
      <w:start w:val="1"/>
      <w:numFmt w:val="bullet"/>
      <w:lvlText w:val="˃"/>
      <w:lvlJc w:val="left"/>
      <w:pPr>
        <w:ind w:left="720" w:hanging="360"/>
      </w:pPr>
      <w:rPr>
        <w:rFonts w:ascii="Courier New" w:hAnsi="Courier New"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27B05200"/>
    <w:multiLevelType w:val="hybridMultilevel"/>
    <w:tmpl w:val="FFB08ED0"/>
    <w:lvl w:ilvl="0" w:tplc="198208EA">
      <w:start w:val="1"/>
      <w:numFmt w:val="bullet"/>
      <w:lvlText w:val="&gt;"/>
      <w:lvlJc w:val="left"/>
      <w:pPr>
        <w:ind w:left="720" w:hanging="360"/>
      </w:pPr>
      <w:rPr>
        <w:rFonts w:ascii="Sylfaen" w:hAnsi="Sylfaen"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2C435269"/>
    <w:multiLevelType w:val="hybridMultilevel"/>
    <w:tmpl w:val="881C1F3C"/>
    <w:lvl w:ilvl="0" w:tplc="23D2ACF6">
      <w:start w:val="1"/>
      <w:numFmt w:val="bullet"/>
      <w:lvlText w:val="o"/>
      <w:lvlJc w:val="left"/>
      <w:pPr>
        <w:ind w:left="1440" w:hanging="360"/>
      </w:pPr>
      <w:rPr>
        <w:rFonts w:ascii="Courier New" w:hAnsi="Courier New"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16" w15:restartNumberingAfterBreak="0">
    <w:nsid w:val="2E4843F4"/>
    <w:multiLevelType w:val="hybridMultilevel"/>
    <w:tmpl w:val="86504F82"/>
    <w:lvl w:ilvl="0" w:tplc="14090003">
      <w:start w:val="1"/>
      <w:numFmt w:val="bullet"/>
      <w:lvlText w:val="o"/>
      <w:lvlJc w:val="left"/>
      <w:pPr>
        <w:ind w:left="783" w:hanging="360"/>
      </w:pPr>
      <w:rPr>
        <w:rFonts w:ascii="Courier New" w:hAnsi="Courier New" w:cs="Courier New" w:hint="default"/>
        <w:color w:val="auto"/>
        <w:sz w:val="22"/>
        <w:szCs w:val="22"/>
      </w:rPr>
    </w:lvl>
    <w:lvl w:ilvl="1" w:tplc="23D2ACF6">
      <w:start w:val="1"/>
      <w:numFmt w:val="bullet"/>
      <w:lvlText w:val="o"/>
      <w:lvlJc w:val="left"/>
      <w:pPr>
        <w:ind w:left="1500" w:hanging="360"/>
      </w:pPr>
      <w:rPr>
        <w:rFonts w:ascii="Courier New" w:hAnsi="Courier New" w:hint="default"/>
      </w:rPr>
    </w:lvl>
    <w:lvl w:ilvl="2" w:tplc="14090005" w:tentative="1">
      <w:start w:val="1"/>
      <w:numFmt w:val="bullet"/>
      <w:lvlText w:val=""/>
      <w:lvlJc w:val="left"/>
      <w:pPr>
        <w:ind w:left="2223" w:hanging="360"/>
      </w:pPr>
      <w:rPr>
        <w:rFonts w:ascii="Wingdings" w:hAnsi="Wingdings" w:hint="default"/>
      </w:rPr>
    </w:lvl>
    <w:lvl w:ilvl="3" w:tplc="14090001" w:tentative="1">
      <w:start w:val="1"/>
      <w:numFmt w:val="bullet"/>
      <w:lvlText w:val=""/>
      <w:lvlJc w:val="left"/>
      <w:pPr>
        <w:ind w:left="2943" w:hanging="360"/>
      </w:pPr>
      <w:rPr>
        <w:rFonts w:ascii="Symbol" w:hAnsi="Symbol" w:hint="default"/>
      </w:rPr>
    </w:lvl>
    <w:lvl w:ilvl="4" w:tplc="14090003" w:tentative="1">
      <w:start w:val="1"/>
      <w:numFmt w:val="bullet"/>
      <w:lvlText w:val="o"/>
      <w:lvlJc w:val="left"/>
      <w:pPr>
        <w:ind w:left="3663" w:hanging="360"/>
      </w:pPr>
      <w:rPr>
        <w:rFonts w:ascii="Courier New" w:hAnsi="Courier New" w:cs="Courier New" w:hint="default"/>
      </w:rPr>
    </w:lvl>
    <w:lvl w:ilvl="5" w:tplc="14090005" w:tentative="1">
      <w:start w:val="1"/>
      <w:numFmt w:val="bullet"/>
      <w:lvlText w:val=""/>
      <w:lvlJc w:val="left"/>
      <w:pPr>
        <w:ind w:left="4383" w:hanging="360"/>
      </w:pPr>
      <w:rPr>
        <w:rFonts w:ascii="Wingdings" w:hAnsi="Wingdings" w:hint="default"/>
      </w:rPr>
    </w:lvl>
    <w:lvl w:ilvl="6" w:tplc="14090001" w:tentative="1">
      <w:start w:val="1"/>
      <w:numFmt w:val="bullet"/>
      <w:lvlText w:val=""/>
      <w:lvlJc w:val="left"/>
      <w:pPr>
        <w:ind w:left="5103" w:hanging="360"/>
      </w:pPr>
      <w:rPr>
        <w:rFonts w:ascii="Symbol" w:hAnsi="Symbol" w:hint="default"/>
      </w:rPr>
    </w:lvl>
    <w:lvl w:ilvl="7" w:tplc="14090003" w:tentative="1">
      <w:start w:val="1"/>
      <w:numFmt w:val="bullet"/>
      <w:lvlText w:val="o"/>
      <w:lvlJc w:val="left"/>
      <w:pPr>
        <w:ind w:left="5823" w:hanging="360"/>
      </w:pPr>
      <w:rPr>
        <w:rFonts w:ascii="Courier New" w:hAnsi="Courier New" w:cs="Courier New" w:hint="default"/>
      </w:rPr>
    </w:lvl>
    <w:lvl w:ilvl="8" w:tplc="14090005" w:tentative="1">
      <w:start w:val="1"/>
      <w:numFmt w:val="bullet"/>
      <w:lvlText w:val=""/>
      <w:lvlJc w:val="left"/>
      <w:pPr>
        <w:ind w:left="6543" w:hanging="360"/>
      </w:pPr>
      <w:rPr>
        <w:rFonts w:ascii="Wingdings" w:hAnsi="Wingdings" w:hint="default"/>
      </w:rPr>
    </w:lvl>
  </w:abstractNum>
  <w:abstractNum w:abstractNumId="17" w15:restartNumberingAfterBreak="0">
    <w:nsid w:val="320C409D"/>
    <w:multiLevelType w:val="hybridMultilevel"/>
    <w:tmpl w:val="2E14029E"/>
    <w:lvl w:ilvl="0" w:tplc="198208EA">
      <w:start w:val="1"/>
      <w:numFmt w:val="bullet"/>
      <w:lvlText w:val="&gt;"/>
      <w:lvlJc w:val="left"/>
      <w:pPr>
        <w:ind w:left="720" w:hanging="360"/>
      </w:pPr>
      <w:rPr>
        <w:rFonts w:ascii="Sylfaen" w:hAnsi="Sylfaen"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33922E28"/>
    <w:multiLevelType w:val="hybridMultilevel"/>
    <w:tmpl w:val="A2F875FC"/>
    <w:lvl w:ilvl="0" w:tplc="198208EA">
      <w:start w:val="1"/>
      <w:numFmt w:val="bullet"/>
      <w:lvlText w:val="&gt;"/>
      <w:lvlJc w:val="left"/>
      <w:pPr>
        <w:ind w:left="786" w:hanging="360"/>
      </w:pPr>
      <w:rPr>
        <w:rFonts w:ascii="Sylfaen" w:hAnsi="Sylfaen" w:hint="default"/>
      </w:rPr>
    </w:lvl>
    <w:lvl w:ilvl="1" w:tplc="14090003">
      <w:start w:val="1"/>
      <w:numFmt w:val="bullet"/>
      <w:lvlText w:val="o"/>
      <w:lvlJc w:val="left"/>
      <w:pPr>
        <w:ind w:left="1506" w:hanging="360"/>
      </w:pPr>
      <w:rPr>
        <w:rFonts w:ascii="Courier New" w:hAnsi="Courier New" w:cs="Courier New" w:hint="default"/>
      </w:rPr>
    </w:lvl>
    <w:lvl w:ilvl="2" w:tplc="14090005" w:tentative="1">
      <w:start w:val="1"/>
      <w:numFmt w:val="bullet"/>
      <w:lvlText w:val=""/>
      <w:lvlJc w:val="left"/>
      <w:pPr>
        <w:ind w:left="2226" w:hanging="360"/>
      </w:pPr>
      <w:rPr>
        <w:rFonts w:ascii="Wingdings" w:hAnsi="Wingdings" w:hint="default"/>
      </w:rPr>
    </w:lvl>
    <w:lvl w:ilvl="3" w:tplc="14090001" w:tentative="1">
      <w:start w:val="1"/>
      <w:numFmt w:val="bullet"/>
      <w:lvlText w:val=""/>
      <w:lvlJc w:val="left"/>
      <w:pPr>
        <w:ind w:left="2946" w:hanging="360"/>
      </w:pPr>
      <w:rPr>
        <w:rFonts w:ascii="Symbol" w:hAnsi="Symbol" w:hint="default"/>
      </w:rPr>
    </w:lvl>
    <w:lvl w:ilvl="4" w:tplc="14090003" w:tentative="1">
      <w:start w:val="1"/>
      <w:numFmt w:val="bullet"/>
      <w:lvlText w:val="o"/>
      <w:lvlJc w:val="left"/>
      <w:pPr>
        <w:ind w:left="3666" w:hanging="360"/>
      </w:pPr>
      <w:rPr>
        <w:rFonts w:ascii="Courier New" w:hAnsi="Courier New" w:cs="Courier New" w:hint="default"/>
      </w:rPr>
    </w:lvl>
    <w:lvl w:ilvl="5" w:tplc="14090005" w:tentative="1">
      <w:start w:val="1"/>
      <w:numFmt w:val="bullet"/>
      <w:lvlText w:val=""/>
      <w:lvlJc w:val="left"/>
      <w:pPr>
        <w:ind w:left="4386" w:hanging="360"/>
      </w:pPr>
      <w:rPr>
        <w:rFonts w:ascii="Wingdings" w:hAnsi="Wingdings" w:hint="default"/>
      </w:rPr>
    </w:lvl>
    <w:lvl w:ilvl="6" w:tplc="14090001" w:tentative="1">
      <w:start w:val="1"/>
      <w:numFmt w:val="bullet"/>
      <w:lvlText w:val=""/>
      <w:lvlJc w:val="left"/>
      <w:pPr>
        <w:ind w:left="5106" w:hanging="360"/>
      </w:pPr>
      <w:rPr>
        <w:rFonts w:ascii="Symbol" w:hAnsi="Symbol" w:hint="default"/>
      </w:rPr>
    </w:lvl>
    <w:lvl w:ilvl="7" w:tplc="14090003" w:tentative="1">
      <w:start w:val="1"/>
      <w:numFmt w:val="bullet"/>
      <w:lvlText w:val="o"/>
      <w:lvlJc w:val="left"/>
      <w:pPr>
        <w:ind w:left="5826" w:hanging="360"/>
      </w:pPr>
      <w:rPr>
        <w:rFonts w:ascii="Courier New" w:hAnsi="Courier New" w:cs="Courier New" w:hint="default"/>
      </w:rPr>
    </w:lvl>
    <w:lvl w:ilvl="8" w:tplc="14090005" w:tentative="1">
      <w:start w:val="1"/>
      <w:numFmt w:val="bullet"/>
      <w:lvlText w:val=""/>
      <w:lvlJc w:val="left"/>
      <w:pPr>
        <w:ind w:left="6546" w:hanging="360"/>
      </w:pPr>
      <w:rPr>
        <w:rFonts w:ascii="Wingdings" w:hAnsi="Wingdings" w:hint="default"/>
      </w:rPr>
    </w:lvl>
  </w:abstractNum>
  <w:abstractNum w:abstractNumId="19" w15:restartNumberingAfterBreak="0">
    <w:nsid w:val="33B31547"/>
    <w:multiLevelType w:val="hybridMultilevel"/>
    <w:tmpl w:val="ABA8BDC0"/>
    <w:lvl w:ilvl="0" w:tplc="A71A258A">
      <w:start w:val="1"/>
      <w:numFmt w:val="bullet"/>
      <w:lvlText w:val="˃"/>
      <w:lvlJc w:val="left"/>
      <w:pPr>
        <w:ind w:left="720" w:hanging="360"/>
      </w:pPr>
      <w:rPr>
        <w:rFonts w:ascii="Courier New" w:hAnsi="Courier New" w:hint="default"/>
        <w:color w:val="auto"/>
        <w:sz w:val="22"/>
        <w:szCs w:val="22"/>
      </w:rPr>
    </w:lvl>
    <w:lvl w:ilvl="1" w:tplc="14090003">
      <w:start w:val="1"/>
      <w:numFmt w:val="bullet"/>
      <w:lvlText w:val="o"/>
      <w:lvlJc w:val="left"/>
      <w:pPr>
        <w:ind w:left="1440" w:hanging="360"/>
      </w:pPr>
      <w:rPr>
        <w:rFonts w:ascii="Courier New" w:hAnsi="Courier New" w:cs="Courier New" w:hint="default"/>
      </w:rPr>
    </w:lvl>
    <w:lvl w:ilvl="2" w:tplc="39C49F42">
      <w:start w:val="8"/>
      <w:numFmt w:val="bullet"/>
      <w:lvlText w:val="-"/>
      <w:lvlJc w:val="left"/>
      <w:pPr>
        <w:ind w:left="2160" w:hanging="360"/>
      </w:pPr>
      <w:rPr>
        <w:rFonts w:ascii="Roboto Light" w:eastAsiaTheme="minorEastAsia" w:hAnsi="Roboto Light" w:cstheme="minorBidi"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345262BD"/>
    <w:multiLevelType w:val="hybridMultilevel"/>
    <w:tmpl w:val="0BF07034"/>
    <w:lvl w:ilvl="0" w:tplc="62A01588">
      <w:numFmt w:val="bullet"/>
      <w:lvlText w:val="–"/>
      <w:lvlJc w:val="left"/>
      <w:pPr>
        <w:ind w:left="784" w:hanging="360"/>
      </w:pPr>
      <w:rPr>
        <w:rFonts w:ascii="Open Sans Light" w:eastAsiaTheme="minorHAnsi" w:hAnsi="Open Sans Light" w:hint="default"/>
      </w:rPr>
    </w:lvl>
    <w:lvl w:ilvl="1" w:tplc="FFFFFFFF" w:tentative="1">
      <w:start w:val="1"/>
      <w:numFmt w:val="bullet"/>
      <w:lvlText w:val="o"/>
      <w:lvlJc w:val="left"/>
      <w:pPr>
        <w:ind w:left="1504" w:hanging="360"/>
      </w:pPr>
      <w:rPr>
        <w:rFonts w:ascii="Courier New" w:hAnsi="Courier New" w:cs="Courier New" w:hint="default"/>
      </w:rPr>
    </w:lvl>
    <w:lvl w:ilvl="2" w:tplc="FFFFFFFF" w:tentative="1">
      <w:start w:val="1"/>
      <w:numFmt w:val="bullet"/>
      <w:lvlText w:val=""/>
      <w:lvlJc w:val="left"/>
      <w:pPr>
        <w:ind w:left="2224" w:hanging="360"/>
      </w:pPr>
      <w:rPr>
        <w:rFonts w:ascii="Wingdings" w:hAnsi="Wingdings" w:hint="default"/>
      </w:rPr>
    </w:lvl>
    <w:lvl w:ilvl="3" w:tplc="FFFFFFFF" w:tentative="1">
      <w:start w:val="1"/>
      <w:numFmt w:val="bullet"/>
      <w:lvlText w:val=""/>
      <w:lvlJc w:val="left"/>
      <w:pPr>
        <w:ind w:left="2944" w:hanging="360"/>
      </w:pPr>
      <w:rPr>
        <w:rFonts w:ascii="Symbol" w:hAnsi="Symbol" w:hint="default"/>
      </w:rPr>
    </w:lvl>
    <w:lvl w:ilvl="4" w:tplc="FFFFFFFF" w:tentative="1">
      <w:start w:val="1"/>
      <w:numFmt w:val="bullet"/>
      <w:lvlText w:val="o"/>
      <w:lvlJc w:val="left"/>
      <w:pPr>
        <w:ind w:left="3664" w:hanging="360"/>
      </w:pPr>
      <w:rPr>
        <w:rFonts w:ascii="Courier New" w:hAnsi="Courier New" w:cs="Courier New" w:hint="default"/>
      </w:rPr>
    </w:lvl>
    <w:lvl w:ilvl="5" w:tplc="FFFFFFFF" w:tentative="1">
      <w:start w:val="1"/>
      <w:numFmt w:val="bullet"/>
      <w:lvlText w:val=""/>
      <w:lvlJc w:val="left"/>
      <w:pPr>
        <w:ind w:left="4384" w:hanging="360"/>
      </w:pPr>
      <w:rPr>
        <w:rFonts w:ascii="Wingdings" w:hAnsi="Wingdings" w:hint="default"/>
      </w:rPr>
    </w:lvl>
    <w:lvl w:ilvl="6" w:tplc="FFFFFFFF" w:tentative="1">
      <w:start w:val="1"/>
      <w:numFmt w:val="bullet"/>
      <w:lvlText w:val=""/>
      <w:lvlJc w:val="left"/>
      <w:pPr>
        <w:ind w:left="5104" w:hanging="360"/>
      </w:pPr>
      <w:rPr>
        <w:rFonts w:ascii="Symbol" w:hAnsi="Symbol" w:hint="default"/>
      </w:rPr>
    </w:lvl>
    <w:lvl w:ilvl="7" w:tplc="FFFFFFFF" w:tentative="1">
      <w:start w:val="1"/>
      <w:numFmt w:val="bullet"/>
      <w:lvlText w:val="o"/>
      <w:lvlJc w:val="left"/>
      <w:pPr>
        <w:ind w:left="5824" w:hanging="360"/>
      </w:pPr>
      <w:rPr>
        <w:rFonts w:ascii="Courier New" w:hAnsi="Courier New" w:cs="Courier New" w:hint="default"/>
      </w:rPr>
    </w:lvl>
    <w:lvl w:ilvl="8" w:tplc="FFFFFFFF" w:tentative="1">
      <w:start w:val="1"/>
      <w:numFmt w:val="bullet"/>
      <w:lvlText w:val=""/>
      <w:lvlJc w:val="left"/>
      <w:pPr>
        <w:ind w:left="6544" w:hanging="360"/>
      </w:pPr>
      <w:rPr>
        <w:rFonts w:ascii="Wingdings" w:hAnsi="Wingdings" w:hint="default"/>
      </w:rPr>
    </w:lvl>
  </w:abstractNum>
  <w:abstractNum w:abstractNumId="21" w15:restartNumberingAfterBreak="0">
    <w:nsid w:val="34F96216"/>
    <w:multiLevelType w:val="hybridMultilevel"/>
    <w:tmpl w:val="49861684"/>
    <w:lvl w:ilvl="0" w:tplc="198208EA">
      <w:start w:val="1"/>
      <w:numFmt w:val="bullet"/>
      <w:lvlText w:val="&gt;"/>
      <w:lvlJc w:val="left"/>
      <w:pPr>
        <w:ind w:left="720" w:hanging="360"/>
      </w:pPr>
      <w:rPr>
        <w:rFonts w:ascii="Sylfaen" w:hAnsi="Sylfaen" w:hint="default"/>
        <w:color w:val="auto"/>
        <w:sz w:val="22"/>
        <w:szCs w:val="22"/>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15:restartNumberingAfterBreak="0">
    <w:nsid w:val="350832C4"/>
    <w:multiLevelType w:val="hybridMultilevel"/>
    <w:tmpl w:val="8CB0ABF4"/>
    <w:lvl w:ilvl="0" w:tplc="1D127D3A">
      <w:start w:val="3"/>
      <w:numFmt w:val="bullet"/>
      <w:lvlText w:val="&gt;"/>
      <w:lvlJc w:val="left"/>
      <w:pPr>
        <w:ind w:left="720" w:hanging="360"/>
      </w:pPr>
      <w:rPr>
        <w:rFonts w:ascii="Open Sans Light" w:hAnsi="Open Sans Light"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15:restartNumberingAfterBreak="0">
    <w:nsid w:val="3C6078A1"/>
    <w:multiLevelType w:val="hybridMultilevel"/>
    <w:tmpl w:val="FC04F14E"/>
    <w:lvl w:ilvl="0" w:tplc="198208EA">
      <w:start w:val="1"/>
      <w:numFmt w:val="bullet"/>
      <w:lvlText w:val="&gt;"/>
      <w:lvlJc w:val="left"/>
      <w:pPr>
        <w:ind w:left="720" w:hanging="360"/>
      </w:pPr>
      <w:rPr>
        <w:rFonts w:ascii="Sylfaen" w:hAnsi="Sylfaen"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46277D27"/>
    <w:multiLevelType w:val="hybridMultilevel"/>
    <w:tmpl w:val="3AFC5EC6"/>
    <w:lvl w:ilvl="0" w:tplc="198208EA">
      <w:start w:val="1"/>
      <w:numFmt w:val="bullet"/>
      <w:lvlText w:val="&gt;"/>
      <w:lvlJc w:val="left"/>
      <w:pPr>
        <w:ind w:left="720" w:hanging="360"/>
      </w:pPr>
      <w:rPr>
        <w:rFonts w:ascii="Sylfaen" w:hAnsi="Sylfaen" w:hint="default"/>
        <w:color w:val="auto"/>
        <w:sz w:val="22"/>
        <w:szCs w:val="22"/>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5" w15:restartNumberingAfterBreak="0">
    <w:nsid w:val="468E70E0"/>
    <w:multiLevelType w:val="hybridMultilevel"/>
    <w:tmpl w:val="442C9C1E"/>
    <w:lvl w:ilvl="0" w:tplc="A71A258A">
      <w:start w:val="1"/>
      <w:numFmt w:val="bullet"/>
      <w:lvlText w:val="˃"/>
      <w:lvlJc w:val="left"/>
      <w:pPr>
        <w:ind w:left="720" w:hanging="360"/>
      </w:pPr>
      <w:rPr>
        <w:rFonts w:ascii="Courier New" w:hAnsi="Courier New" w:hint="default"/>
        <w:color w:val="auto"/>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76D549A"/>
    <w:multiLevelType w:val="hybridMultilevel"/>
    <w:tmpl w:val="BFE431D2"/>
    <w:lvl w:ilvl="0" w:tplc="1D127D3A">
      <w:start w:val="3"/>
      <w:numFmt w:val="bullet"/>
      <w:lvlText w:val="&gt;"/>
      <w:lvlJc w:val="left"/>
      <w:pPr>
        <w:ind w:left="720" w:hanging="360"/>
      </w:pPr>
      <w:rPr>
        <w:rFonts w:ascii="Open Sans Light" w:hAnsi="Open Sans Light"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7" w15:restartNumberingAfterBreak="0">
    <w:nsid w:val="495754FB"/>
    <w:multiLevelType w:val="hybridMultilevel"/>
    <w:tmpl w:val="EAD6B552"/>
    <w:lvl w:ilvl="0" w:tplc="A71A258A">
      <w:start w:val="1"/>
      <w:numFmt w:val="bullet"/>
      <w:lvlText w:val="˃"/>
      <w:lvlJc w:val="left"/>
      <w:pPr>
        <w:ind w:left="720" w:hanging="360"/>
      </w:pPr>
      <w:rPr>
        <w:rFonts w:ascii="Courier New" w:hAnsi="Courier New" w:hint="default"/>
        <w:color w:val="auto"/>
        <w:sz w:val="22"/>
        <w:szCs w:val="22"/>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8" w15:restartNumberingAfterBreak="0">
    <w:nsid w:val="4B89154F"/>
    <w:multiLevelType w:val="hybridMultilevel"/>
    <w:tmpl w:val="6E7857CE"/>
    <w:lvl w:ilvl="0" w:tplc="A71A258A">
      <w:start w:val="1"/>
      <w:numFmt w:val="bullet"/>
      <w:lvlText w:val="˃"/>
      <w:lvlJc w:val="left"/>
      <w:pPr>
        <w:ind w:left="720" w:hanging="360"/>
      </w:pPr>
      <w:rPr>
        <w:rFonts w:ascii="Courier New" w:hAnsi="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DC8499E"/>
    <w:multiLevelType w:val="hybridMultilevel"/>
    <w:tmpl w:val="CE4E0A08"/>
    <w:lvl w:ilvl="0" w:tplc="1D127D3A">
      <w:start w:val="3"/>
      <w:numFmt w:val="bullet"/>
      <w:lvlText w:val="&gt;"/>
      <w:lvlJc w:val="left"/>
      <w:pPr>
        <w:ind w:left="720" w:hanging="360"/>
      </w:pPr>
      <w:rPr>
        <w:rFonts w:ascii="Open Sans Light" w:hAnsi="Open Sans Light"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0" w15:restartNumberingAfterBreak="0">
    <w:nsid w:val="4E0A1470"/>
    <w:multiLevelType w:val="hybridMultilevel"/>
    <w:tmpl w:val="9B58017A"/>
    <w:lvl w:ilvl="0" w:tplc="A71A258A">
      <w:start w:val="1"/>
      <w:numFmt w:val="bullet"/>
      <w:lvlText w:val="˃"/>
      <w:lvlJc w:val="left"/>
      <w:pPr>
        <w:ind w:left="720" w:hanging="360"/>
      </w:pPr>
      <w:rPr>
        <w:rFonts w:ascii="Courier New" w:hAnsi="Courier New" w:hint="default"/>
        <w:color w:val="auto"/>
        <w:sz w:val="22"/>
        <w:szCs w:val="22"/>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1" w15:restartNumberingAfterBreak="0">
    <w:nsid w:val="4F1D572F"/>
    <w:multiLevelType w:val="hybridMultilevel"/>
    <w:tmpl w:val="D0B4401E"/>
    <w:lvl w:ilvl="0" w:tplc="A71A258A">
      <w:start w:val="1"/>
      <w:numFmt w:val="bullet"/>
      <w:lvlText w:val="˃"/>
      <w:lvlJc w:val="left"/>
      <w:pPr>
        <w:ind w:left="720" w:hanging="360"/>
      </w:pPr>
      <w:rPr>
        <w:rFonts w:ascii="Courier New" w:hAnsi="Courier New" w:hint="default"/>
        <w:color w:val="auto"/>
        <w:sz w:val="22"/>
        <w:szCs w:val="22"/>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2" w15:restartNumberingAfterBreak="0">
    <w:nsid w:val="572B4691"/>
    <w:multiLevelType w:val="hybridMultilevel"/>
    <w:tmpl w:val="6ED442AC"/>
    <w:lvl w:ilvl="0" w:tplc="A71A258A">
      <w:start w:val="1"/>
      <w:numFmt w:val="bullet"/>
      <w:lvlText w:val="˃"/>
      <w:lvlJc w:val="left"/>
      <w:pPr>
        <w:ind w:left="720" w:hanging="360"/>
      </w:pPr>
      <w:rPr>
        <w:rFonts w:ascii="Courier New" w:hAnsi="Courier New" w:hint="default"/>
        <w:color w:val="auto"/>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A97288E"/>
    <w:multiLevelType w:val="hybridMultilevel"/>
    <w:tmpl w:val="128CF25C"/>
    <w:lvl w:ilvl="0" w:tplc="23D2ACF6">
      <w:start w:val="1"/>
      <w:numFmt w:val="bullet"/>
      <w:lvlText w:val="o"/>
      <w:lvlJc w:val="left"/>
      <w:pPr>
        <w:ind w:left="1080" w:hanging="360"/>
      </w:pPr>
      <w:rPr>
        <w:rFonts w:ascii="Courier New" w:hAnsi="Courier New" w:hint="default"/>
        <w:color w:val="auto"/>
        <w:sz w:val="22"/>
        <w:szCs w:val="22"/>
      </w:rPr>
    </w:lvl>
    <w:lvl w:ilvl="1" w:tplc="FFFFFFFF">
      <w:numFmt w:val="bullet"/>
      <w:lvlText w:val="–"/>
      <w:lvlJc w:val="left"/>
      <w:pPr>
        <w:ind w:left="1860" w:hanging="360"/>
      </w:pPr>
      <w:rPr>
        <w:rFonts w:ascii="Open Sans Light" w:eastAsiaTheme="minorHAnsi" w:hAnsi="Open Sans Light"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4" w15:restartNumberingAfterBreak="0">
    <w:nsid w:val="5E122D24"/>
    <w:multiLevelType w:val="hybridMultilevel"/>
    <w:tmpl w:val="CC4CF5DE"/>
    <w:lvl w:ilvl="0" w:tplc="A71A258A">
      <w:start w:val="1"/>
      <w:numFmt w:val="bullet"/>
      <w:lvlText w:val="˃"/>
      <w:lvlJc w:val="left"/>
      <w:pPr>
        <w:ind w:left="720" w:hanging="360"/>
      </w:pPr>
      <w:rPr>
        <w:rFonts w:ascii="Courier New" w:hAnsi="Courier New"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5" w15:restartNumberingAfterBreak="0">
    <w:nsid w:val="5F5B673E"/>
    <w:multiLevelType w:val="hybridMultilevel"/>
    <w:tmpl w:val="11A2D376"/>
    <w:lvl w:ilvl="0" w:tplc="198208EA">
      <w:start w:val="1"/>
      <w:numFmt w:val="bullet"/>
      <w:lvlText w:val="&gt;"/>
      <w:lvlJc w:val="left"/>
      <w:pPr>
        <w:ind w:left="720" w:hanging="360"/>
      </w:pPr>
      <w:rPr>
        <w:rFonts w:ascii="Sylfaen" w:hAnsi="Sylfaen" w:hint="default"/>
        <w:color w:val="auto"/>
        <w:sz w:val="22"/>
        <w:szCs w:val="22"/>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6" w15:restartNumberingAfterBreak="0">
    <w:nsid w:val="60904935"/>
    <w:multiLevelType w:val="hybridMultilevel"/>
    <w:tmpl w:val="6ECAD9D8"/>
    <w:lvl w:ilvl="0" w:tplc="198208EA">
      <w:start w:val="1"/>
      <w:numFmt w:val="bullet"/>
      <w:lvlText w:val="&gt;"/>
      <w:lvlJc w:val="left"/>
      <w:pPr>
        <w:ind w:left="360" w:hanging="360"/>
      </w:pPr>
      <w:rPr>
        <w:rFonts w:ascii="Sylfaen" w:hAnsi="Sylfaen" w:hint="default"/>
      </w:rPr>
    </w:lvl>
    <w:lvl w:ilvl="1" w:tplc="14090003">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7" w15:restartNumberingAfterBreak="0">
    <w:nsid w:val="617A4A8E"/>
    <w:multiLevelType w:val="hybridMultilevel"/>
    <w:tmpl w:val="FA2ACA40"/>
    <w:lvl w:ilvl="0" w:tplc="198208EA">
      <w:start w:val="1"/>
      <w:numFmt w:val="bullet"/>
      <w:lvlText w:val="&gt;"/>
      <w:lvlJc w:val="left"/>
      <w:pPr>
        <w:ind w:left="720" w:hanging="360"/>
      </w:pPr>
      <w:rPr>
        <w:rFonts w:ascii="Sylfaen" w:hAnsi="Sylfaen"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8" w15:restartNumberingAfterBreak="0">
    <w:nsid w:val="61CE5762"/>
    <w:multiLevelType w:val="hybridMultilevel"/>
    <w:tmpl w:val="43A8DE9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9" w15:restartNumberingAfterBreak="0">
    <w:nsid w:val="63FB5CB2"/>
    <w:multiLevelType w:val="hybridMultilevel"/>
    <w:tmpl w:val="A4C4A402"/>
    <w:lvl w:ilvl="0" w:tplc="198208EA">
      <w:start w:val="1"/>
      <w:numFmt w:val="bullet"/>
      <w:lvlText w:val="&gt;"/>
      <w:lvlJc w:val="left"/>
      <w:pPr>
        <w:ind w:left="720" w:hanging="360"/>
      </w:pPr>
      <w:rPr>
        <w:rFonts w:ascii="Sylfaen" w:hAnsi="Sylfaen"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0" w15:restartNumberingAfterBreak="0">
    <w:nsid w:val="648C2030"/>
    <w:multiLevelType w:val="hybridMultilevel"/>
    <w:tmpl w:val="217600D6"/>
    <w:lvl w:ilvl="0" w:tplc="23D2ACF6">
      <w:start w:val="1"/>
      <w:numFmt w:val="bullet"/>
      <w:lvlText w:val="o"/>
      <w:lvlJc w:val="left"/>
      <w:pPr>
        <w:ind w:left="1143" w:hanging="360"/>
      </w:pPr>
      <w:rPr>
        <w:rFonts w:ascii="Courier New" w:hAnsi="Courier New" w:hint="default"/>
      </w:rPr>
    </w:lvl>
    <w:lvl w:ilvl="1" w:tplc="14090003" w:tentative="1">
      <w:start w:val="1"/>
      <w:numFmt w:val="bullet"/>
      <w:lvlText w:val="o"/>
      <w:lvlJc w:val="left"/>
      <w:pPr>
        <w:ind w:left="1863" w:hanging="360"/>
      </w:pPr>
      <w:rPr>
        <w:rFonts w:ascii="Courier New" w:hAnsi="Courier New" w:cs="Courier New" w:hint="default"/>
      </w:rPr>
    </w:lvl>
    <w:lvl w:ilvl="2" w:tplc="14090005" w:tentative="1">
      <w:start w:val="1"/>
      <w:numFmt w:val="bullet"/>
      <w:lvlText w:val=""/>
      <w:lvlJc w:val="left"/>
      <w:pPr>
        <w:ind w:left="2583" w:hanging="360"/>
      </w:pPr>
      <w:rPr>
        <w:rFonts w:ascii="Wingdings" w:hAnsi="Wingdings" w:hint="default"/>
      </w:rPr>
    </w:lvl>
    <w:lvl w:ilvl="3" w:tplc="14090001" w:tentative="1">
      <w:start w:val="1"/>
      <w:numFmt w:val="bullet"/>
      <w:lvlText w:val=""/>
      <w:lvlJc w:val="left"/>
      <w:pPr>
        <w:ind w:left="3303" w:hanging="360"/>
      </w:pPr>
      <w:rPr>
        <w:rFonts w:ascii="Symbol" w:hAnsi="Symbol" w:hint="default"/>
      </w:rPr>
    </w:lvl>
    <w:lvl w:ilvl="4" w:tplc="14090003" w:tentative="1">
      <w:start w:val="1"/>
      <w:numFmt w:val="bullet"/>
      <w:lvlText w:val="o"/>
      <w:lvlJc w:val="left"/>
      <w:pPr>
        <w:ind w:left="4023" w:hanging="360"/>
      </w:pPr>
      <w:rPr>
        <w:rFonts w:ascii="Courier New" w:hAnsi="Courier New" w:cs="Courier New" w:hint="default"/>
      </w:rPr>
    </w:lvl>
    <w:lvl w:ilvl="5" w:tplc="14090005" w:tentative="1">
      <w:start w:val="1"/>
      <w:numFmt w:val="bullet"/>
      <w:lvlText w:val=""/>
      <w:lvlJc w:val="left"/>
      <w:pPr>
        <w:ind w:left="4743" w:hanging="360"/>
      </w:pPr>
      <w:rPr>
        <w:rFonts w:ascii="Wingdings" w:hAnsi="Wingdings" w:hint="default"/>
      </w:rPr>
    </w:lvl>
    <w:lvl w:ilvl="6" w:tplc="14090001" w:tentative="1">
      <w:start w:val="1"/>
      <w:numFmt w:val="bullet"/>
      <w:lvlText w:val=""/>
      <w:lvlJc w:val="left"/>
      <w:pPr>
        <w:ind w:left="5463" w:hanging="360"/>
      </w:pPr>
      <w:rPr>
        <w:rFonts w:ascii="Symbol" w:hAnsi="Symbol" w:hint="default"/>
      </w:rPr>
    </w:lvl>
    <w:lvl w:ilvl="7" w:tplc="14090003" w:tentative="1">
      <w:start w:val="1"/>
      <w:numFmt w:val="bullet"/>
      <w:lvlText w:val="o"/>
      <w:lvlJc w:val="left"/>
      <w:pPr>
        <w:ind w:left="6183" w:hanging="360"/>
      </w:pPr>
      <w:rPr>
        <w:rFonts w:ascii="Courier New" w:hAnsi="Courier New" w:cs="Courier New" w:hint="default"/>
      </w:rPr>
    </w:lvl>
    <w:lvl w:ilvl="8" w:tplc="14090005" w:tentative="1">
      <w:start w:val="1"/>
      <w:numFmt w:val="bullet"/>
      <w:lvlText w:val=""/>
      <w:lvlJc w:val="left"/>
      <w:pPr>
        <w:ind w:left="6903" w:hanging="360"/>
      </w:pPr>
      <w:rPr>
        <w:rFonts w:ascii="Wingdings" w:hAnsi="Wingdings" w:hint="default"/>
      </w:rPr>
    </w:lvl>
  </w:abstractNum>
  <w:abstractNum w:abstractNumId="41" w15:restartNumberingAfterBreak="0">
    <w:nsid w:val="65140E4C"/>
    <w:multiLevelType w:val="hybridMultilevel"/>
    <w:tmpl w:val="3D5673E4"/>
    <w:lvl w:ilvl="0" w:tplc="A71A258A">
      <w:start w:val="1"/>
      <w:numFmt w:val="bullet"/>
      <w:lvlText w:val="˃"/>
      <w:lvlJc w:val="left"/>
      <w:pPr>
        <w:ind w:left="720" w:hanging="360"/>
      </w:pPr>
      <w:rPr>
        <w:rFonts w:ascii="Courier New" w:hAnsi="Courier New"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2" w15:restartNumberingAfterBreak="0">
    <w:nsid w:val="65605DE6"/>
    <w:multiLevelType w:val="hybridMultilevel"/>
    <w:tmpl w:val="334065E8"/>
    <w:lvl w:ilvl="0" w:tplc="198208EA">
      <w:start w:val="1"/>
      <w:numFmt w:val="bullet"/>
      <w:lvlText w:val="&gt;"/>
      <w:lvlJc w:val="left"/>
      <w:pPr>
        <w:ind w:left="720" w:hanging="360"/>
      </w:pPr>
      <w:rPr>
        <w:rFonts w:ascii="Sylfaen" w:hAnsi="Sylfaen" w:hint="default"/>
        <w:color w:val="auto"/>
        <w:sz w:val="22"/>
        <w:szCs w:val="22"/>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3" w15:restartNumberingAfterBreak="0">
    <w:nsid w:val="684743C4"/>
    <w:multiLevelType w:val="hybridMultilevel"/>
    <w:tmpl w:val="0C5C770A"/>
    <w:lvl w:ilvl="0" w:tplc="198208EA">
      <w:start w:val="1"/>
      <w:numFmt w:val="bullet"/>
      <w:lvlText w:val="&gt;"/>
      <w:lvlJc w:val="left"/>
      <w:pPr>
        <w:ind w:left="720" w:hanging="360"/>
      </w:pPr>
      <w:rPr>
        <w:rFonts w:ascii="Sylfaen" w:hAnsi="Sylfaen"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4" w15:restartNumberingAfterBreak="0">
    <w:nsid w:val="6B626B00"/>
    <w:multiLevelType w:val="hybridMultilevel"/>
    <w:tmpl w:val="3EB61FB6"/>
    <w:lvl w:ilvl="0" w:tplc="198208EA">
      <w:start w:val="1"/>
      <w:numFmt w:val="bullet"/>
      <w:lvlText w:val="&gt;"/>
      <w:lvlJc w:val="left"/>
      <w:pPr>
        <w:ind w:left="720" w:hanging="360"/>
      </w:pPr>
      <w:rPr>
        <w:rFonts w:ascii="Sylfaen" w:hAnsi="Sylfaen"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5" w15:restartNumberingAfterBreak="0">
    <w:nsid w:val="6B6B45B5"/>
    <w:multiLevelType w:val="hybridMultilevel"/>
    <w:tmpl w:val="D2E0762C"/>
    <w:lvl w:ilvl="0" w:tplc="A71A258A">
      <w:start w:val="1"/>
      <w:numFmt w:val="bullet"/>
      <w:lvlText w:val="˃"/>
      <w:lvlJc w:val="left"/>
      <w:pPr>
        <w:ind w:left="720" w:hanging="360"/>
      </w:pPr>
      <w:rPr>
        <w:rFonts w:ascii="Courier New" w:hAnsi="Courier New" w:hint="default"/>
        <w:color w:val="auto"/>
        <w:sz w:val="22"/>
        <w:szCs w:val="22"/>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6" w15:restartNumberingAfterBreak="0">
    <w:nsid w:val="6CB1173C"/>
    <w:multiLevelType w:val="hybridMultilevel"/>
    <w:tmpl w:val="09706E66"/>
    <w:lvl w:ilvl="0" w:tplc="A71A258A">
      <w:start w:val="1"/>
      <w:numFmt w:val="bullet"/>
      <w:lvlText w:val="˃"/>
      <w:lvlJc w:val="left"/>
      <w:pPr>
        <w:ind w:left="720" w:hanging="360"/>
      </w:pPr>
      <w:rPr>
        <w:rFonts w:ascii="Courier New" w:hAnsi="Courier New" w:hint="default"/>
        <w:color w:val="auto"/>
        <w:sz w:val="22"/>
        <w:szCs w:val="22"/>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7" w15:restartNumberingAfterBreak="0">
    <w:nsid w:val="6CED1604"/>
    <w:multiLevelType w:val="hybridMultilevel"/>
    <w:tmpl w:val="3372E44C"/>
    <w:lvl w:ilvl="0" w:tplc="DF6E104E">
      <w:start w:val="1"/>
      <w:numFmt w:val="bullet"/>
      <w:lvlText w:val="˃"/>
      <w:lvlJc w:val="left"/>
      <w:pPr>
        <w:ind w:left="720" w:hanging="360"/>
      </w:pPr>
      <w:rPr>
        <w:rFonts w:ascii="Courier New" w:hAnsi="Courier New" w:hint="default"/>
        <w:color w:val="000000" w:themeColor="text1"/>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6E0511A3"/>
    <w:multiLevelType w:val="hybridMultilevel"/>
    <w:tmpl w:val="3C2AA7D4"/>
    <w:lvl w:ilvl="0" w:tplc="1D127D3A">
      <w:start w:val="3"/>
      <w:numFmt w:val="bullet"/>
      <w:lvlText w:val="&gt;"/>
      <w:lvlJc w:val="left"/>
      <w:pPr>
        <w:ind w:left="783" w:hanging="360"/>
      </w:pPr>
      <w:rPr>
        <w:rFonts w:ascii="Open Sans Light" w:hAnsi="Open Sans Light" w:hint="default"/>
        <w:color w:val="auto"/>
        <w:sz w:val="22"/>
        <w:szCs w:val="22"/>
      </w:rPr>
    </w:lvl>
    <w:lvl w:ilvl="1" w:tplc="FFFFFFFF">
      <w:start w:val="1"/>
      <w:numFmt w:val="bullet"/>
      <w:lvlText w:val="o"/>
      <w:lvlJc w:val="left"/>
      <w:pPr>
        <w:ind w:left="1500" w:hanging="360"/>
      </w:pPr>
      <w:rPr>
        <w:rFonts w:ascii="Courier New" w:hAnsi="Courier New" w:hint="default"/>
      </w:rPr>
    </w:lvl>
    <w:lvl w:ilvl="2" w:tplc="FFFFFFFF" w:tentative="1">
      <w:start w:val="1"/>
      <w:numFmt w:val="bullet"/>
      <w:lvlText w:val=""/>
      <w:lvlJc w:val="left"/>
      <w:pPr>
        <w:ind w:left="2223" w:hanging="360"/>
      </w:pPr>
      <w:rPr>
        <w:rFonts w:ascii="Wingdings" w:hAnsi="Wingdings" w:hint="default"/>
      </w:rPr>
    </w:lvl>
    <w:lvl w:ilvl="3" w:tplc="FFFFFFFF" w:tentative="1">
      <w:start w:val="1"/>
      <w:numFmt w:val="bullet"/>
      <w:lvlText w:val=""/>
      <w:lvlJc w:val="left"/>
      <w:pPr>
        <w:ind w:left="2943" w:hanging="360"/>
      </w:pPr>
      <w:rPr>
        <w:rFonts w:ascii="Symbol" w:hAnsi="Symbol" w:hint="default"/>
      </w:rPr>
    </w:lvl>
    <w:lvl w:ilvl="4" w:tplc="FFFFFFFF" w:tentative="1">
      <w:start w:val="1"/>
      <w:numFmt w:val="bullet"/>
      <w:lvlText w:val="o"/>
      <w:lvlJc w:val="left"/>
      <w:pPr>
        <w:ind w:left="3663" w:hanging="360"/>
      </w:pPr>
      <w:rPr>
        <w:rFonts w:ascii="Courier New" w:hAnsi="Courier New" w:cs="Courier New" w:hint="default"/>
      </w:rPr>
    </w:lvl>
    <w:lvl w:ilvl="5" w:tplc="FFFFFFFF" w:tentative="1">
      <w:start w:val="1"/>
      <w:numFmt w:val="bullet"/>
      <w:lvlText w:val=""/>
      <w:lvlJc w:val="left"/>
      <w:pPr>
        <w:ind w:left="4383" w:hanging="360"/>
      </w:pPr>
      <w:rPr>
        <w:rFonts w:ascii="Wingdings" w:hAnsi="Wingdings" w:hint="default"/>
      </w:rPr>
    </w:lvl>
    <w:lvl w:ilvl="6" w:tplc="FFFFFFFF" w:tentative="1">
      <w:start w:val="1"/>
      <w:numFmt w:val="bullet"/>
      <w:lvlText w:val=""/>
      <w:lvlJc w:val="left"/>
      <w:pPr>
        <w:ind w:left="5103" w:hanging="360"/>
      </w:pPr>
      <w:rPr>
        <w:rFonts w:ascii="Symbol" w:hAnsi="Symbol" w:hint="default"/>
      </w:rPr>
    </w:lvl>
    <w:lvl w:ilvl="7" w:tplc="FFFFFFFF" w:tentative="1">
      <w:start w:val="1"/>
      <w:numFmt w:val="bullet"/>
      <w:lvlText w:val="o"/>
      <w:lvlJc w:val="left"/>
      <w:pPr>
        <w:ind w:left="5823" w:hanging="360"/>
      </w:pPr>
      <w:rPr>
        <w:rFonts w:ascii="Courier New" w:hAnsi="Courier New" w:cs="Courier New" w:hint="default"/>
      </w:rPr>
    </w:lvl>
    <w:lvl w:ilvl="8" w:tplc="FFFFFFFF" w:tentative="1">
      <w:start w:val="1"/>
      <w:numFmt w:val="bullet"/>
      <w:lvlText w:val=""/>
      <w:lvlJc w:val="left"/>
      <w:pPr>
        <w:ind w:left="6543" w:hanging="360"/>
      </w:pPr>
      <w:rPr>
        <w:rFonts w:ascii="Wingdings" w:hAnsi="Wingdings" w:hint="default"/>
      </w:rPr>
    </w:lvl>
  </w:abstractNum>
  <w:abstractNum w:abstractNumId="49" w15:restartNumberingAfterBreak="0">
    <w:nsid w:val="6EBD0A7B"/>
    <w:multiLevelType w:val="hybridMultilevel"/>
    <w:tmpl w:val="DB0AADB8"/>
    <w:lvl w:ilvl="0" w:tplc="198208EA">
      <w:start w:val="1"/>
      <w:numFmt w:val="bullet"/>
      <w:lvlText w:val="&gt;"/>
      <w:lvlJc w:val="left"/>
      <w:pPr>
        <w:ind w:left="720" w:hanging="360"/>
      </w:pPr>
      <w:rPr>
        <w:rFonts w:ascii="Sylfaen" w:hAnsi="Sylfaen" w:hint="default"/>
        <w:color w:val="auto"/>
        <w:sz w:val="22"/>
        <w:szCs w:val="22"/>
      </w:rPr>
    </w:lvl>
    <w:lvl w:ilvl="1" w:tplc="14090003">
      <w:start w:val="1"/>
      <w:numFmt w:val="bullet"/>
      <w:lvlText w:val="o"/>
      <w:lvlJc w:val="left"/>
      <w:pPr>
        <w:ind w:left="1440" w:hanging="360"/>
      </w:pPr>
      <w:rPr>
        <w:rFonts w:ascii="Montserrat ExtraLight" w:hAnsi="Montserrat ExtraLight" w:cs="Montserrat ExtraLight" w:hint="default"/>
      </w:rPr>
    </w:lvl>
    <w:lvl w:ilvl="2" w:tplc="14090005" w:tentative="1">
      <w:start w:val="1"/>
      <w:numFmt w:val="bullet"/>
      <w:lvlText w:val=""/>
      <w:lvlJc w:val="left"/>
      <w:pPr>
        <w:ind w:left="2160" w:hanging="360"/>
      </w:pPr>
      <w:rPr>
        <w:rFonts w:ascii="Montserrat ExtraBold" w:hAnsi="Montserrat ExtraBold" w:hint="default"/>
      </w:rPr>
    </w:lvl>
    <w:lvl w:ilvl="3" w:tplc="14090001" w:tentative="1">
      <w:start w:val="1"/>
      <w:numFmt w:val="bullet"/>
      <w:lvlText w:val=""/>
      <w:lvlJc w:val="left"/>
      <w:pPr>
        <w:ind w:left="2880" w:hanging="360"/>
      </w:pPr>
      <w:rPr>
        <w:rFonts w:ascii="Calibri Light" w:hAnsi="Calibri Light" w:hint="default"/>
      </w:rPr>
    </w:lvl>
    <w:lvl w:ilvl="4" w:tplc="14090003" w:tentative="1">
      <w:start w:val="1"/>
      <w:numFmt w:val="bullet"/>
      <w:lvlText w:val="o"/>
      <w:lvlJc w:val="left"/>
      <w:pPr>
        <w:ind w:left="3600" w:hanging="360"/>
      </w:pPr>
      <w:rPr>
        <w:rFonts w:ascii="Montserrat ExtraLight" w:hAnsi="Montserrat ExtraLight" w:cs="Montserrat ExtraLight" w:hint="default"/>
      </w:rPr>
    </w:lvl>
    <w:lvl w:ilvl="5" w:tplc="14090005" w:tentative="1">
      <w:start w:val="1"/>
      <w:numFmt w:val="bullet"/>
      <w:lvlText w:val=""/>
      <w:lvlJc w:val="left"/>
      <w:pPr>
        <w:ind w:left="4320" w:hanging="360"/>
      </w:pPr>
      <w:rPr>
        <w:rFonts w:ascii="Montserrat ExtraBold" w:hAnsi="Montserrat ExtraBold" w:hint="default"/>
      </w:rPr>
    </w:lvl>
    <w:lvl w:ilvl="6" w:tplc="14090001" w:tentative="1">
      <w:start w:val="1"/>
      <w:numFmt w:val="bullet"/>
      <w:lvlText w:val=""/>
      <w:lvlJc w:val="left"/>
      <w:pPr>
        <w:ind w:left="5040" w:hanging="360"/>
      </w:pPr>
      <w:rPr>
        <w:rFonts w:ascii="Calibri Light" w:hAnsi="Calibri Light" w:hint="default"/>
      </w:rPr>
    </w:lvl>
    <w:lvl w:ilvl="7" w:tplc="14090003" w:tentative="1">
      <w:start w:val="1"/>
      <w:numFmt w:val="bullet"/>
      <w:lvlText w:val="o"/>
      <w:lvlJc w:val="left"/>
      <w:pPr>
        <w:ind w:left="5760" w:hanging="360"/>
      </w:pPr>
      <w:rPr>
        <w:rFonts w:ascii="Montserrat ExtraLight" w:hAnsi="Montserrat ExtraLight" w:cs="Montserrat ExtraLight" w:hint="default"/>
      </w:rPr>
    </w:lvl>
    <w:lvl w:ilvl="8" w:tplc="14090005" w:tentative="1">
      <w:start w:val="1"/>
      <w:numFmt w:val="bullet"/>
      <w:lvlText w:val=""/>
      <w:lvlJc w:val="left"/>
      <w:pPr>
        <w:ind w:left="6480" w:hanging="360"/>
      </w:pPr>
      <w:rPr>
        <w:rFonts w:ascii="Montserrat ExtraBold" w:hAnsi="Montserrat ExtraBold" w:hint="default"/>
      </w:rPr>
    </w:lvl>
  </w:abstractNum>
  <w:abstractNum w:abstractNumId="50" w15:restartNumberingAfterBreak="0">
    <w:nsid w:val="6FB96C25"/>
    <w:multiLevelType w:val="hybridMultilevel"/>
    <w:tmpl w:val="2B3C2A02"/>
    <w:lvl w:ilvl="0" w:tplc="198208EA">
      <w:start w:val="1"/>
      <w:numFmt w:val="bullet"/>
      <w:lvlText w:val="&gt;"/>
      <w:lvlJc w:val="left"/>
      <w:pPr>
        <w:ind w:left="720" w:hanging="360"/>
      </w:pPr>
      <w:rPr>
        <w:rFonts w:ascii="Sylfaen" w:hAnsi="Sylfae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702D4704"/>
    <w:multiLevelType w:val="hybridMultilevel"/>
    <w:tmpl w:val="43BC16C2"/>
    <w:lvl w:ilvl="0" w:tplc="198208EA">
      <w:start w:val="1"/>
      <w:numFmt w:val="bullet"/>
      <w:lvlText w:val="&gt;"/>
      <w:lvlJc w:val="left"/>
      <w:pPr>
        <w:ind w:left="720" w:hanging="360"/>
      </w:pPr>
      <w:rPr>
        <w:rFonts w:ascii="Sylfaen" w:hAnsi="Sylfaen"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2" w15:restartNumberingAfterBreak="0">
    <w:nsid w:val="71006059"/>
    <w:multiLevelType w:val="hybridMultilevel"/>
    <w:tmpl w:val="1C265DC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3" w15:restartNumberingAfterBreak="0">
    <w:nsid w:val="753D7CE5"/>
    <w:multiLevelType w:val="hybridMultilevel"/>
    <w:tmpl w:val="57A0314A"/>
    <w:lvl w:ilvl="0" w:tplc="A71A258A">
      <w:start w:val="1"/>
      <w:numFmt w:val="bullet"/>
      <w:lvlText w:val="˃"/>
      <w:lvlJc w:val="left"/>
      <w:pPr>
        <w:ind w:left="720" w:hanging="360"/>
      </w:pPr>
      <w:rPr>
        <w:rFonts w:ascii="Courier New" w:hAnsi="Courier New"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4" w15:restartNumberingAfterBreak="0">
    <w:nsid w:val="7A57368A"/>
    <w:multiLevelType w:val="hybridMultilevel"/>
    <w:tmpl w:val="358A7AC0"/>
    <w:lvl w:ilvl="0" w:tplc="198208EA">
      <w:start w:val="1"/>
      <w:numFmt w:val="bullet"/>
      <w:lvlText w:val="&gt;"/>
      <w:lvlJc w:val="left"/>
      <w:pPr>
        <w:ind w:left="720" w:hanging="360"/>
      </w:pPr>
      <w:rPr>
        <w:rFonts w:ascii="Sylfaen" w:hAnsi="Sylfae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 w15:restartNumberingAfterBreak="0">
    <w:nsid w:val="7D6976A5"/>
    <w:multiLevelType w:val="hybridMultilevel"/>
    <w:tmpl w:val="0F929288"/>
    <w:lvl w:ilvl="0" w:tplc="1D127D3A">
      <w:start w:val="3"/>
      <w:numFmt w:val="bullet"/>
      <w:lvlText w:val="&gt;"/>
      <w:lvlJc w:val="left"/>
      <w:pPr>
        <w:ind w:left="720" w:hanging="360"/>
      </w:pPr>
      <w:rPr>
        <w:rFonts w:ascii="Open Sans Light" w:hAnsi="Open Sans Light"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6" w15:restartNumberingAfterBreak="0">
    <w:nsid w:val="7EA262D6"/>
    <w:multiLevelType w:val="hybridMultilevel"/>
    <w:tmpl w:val="D5BC2EB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914048732">
    <w:abstractNumId w:val="6"/>
  </w:num>
  <w:num w:numId="2" w16cid:durableId="2017951330">
    <w:abstractNumId w:val="49"/>
  </w:num>
  <w:num w:numId="3" w16cid:durableId="1685548704">
    <w:abstractNumId w:val="31"/>
  </w:num>
  <w:num w:numId="4" w16cid:durableId="1321273862">
    <w:abstractNumId w:val="21"/>
  </w:num>
  <w:num w:numId="5" w16cid:durableId="68626204">
    <w:abstractNumId w:val="8"/>
  </w:num>
  <w:num w:numId="6" w16cid:durableId="767583437">
    <w:abstractNumId w:val="24"/>
  </w:num>
  <w:num w:numId="7" w16cid:durableId="687952229">
    <w:abstractNumId w:val="35"/>
  </w:num>
  <w:num w:numId="8" w16cid:durableId="1984265406">
    <w:abstractNumId w:val="42"/>
  </w:num>
  <w:num w:numId="9" w16cid:durableId="2041204999">
    <w:abstractNumId w:val="18"/>
  </w:num>
  <w:num w:numId="10" w16cid:durableId="1873032790">
    <w:abstractNumId w:val="0"/>
  </w:num>
  <w:num w:numId="11" w16cid:durableId="229659654">
    <w:abstractNumId w:val="12"/>
  </w:num>
  <w:num w:numId="12" w16cid:durableId="937130704">
    <w:abstractNumId w:val="32"/>
  </w:num>
  <w:num w:numId="13" w16cid:durableId="1772241772">
    <w:abstractNumId w:val="25"/>
  </w:num>
  <w:num w:numId="14" w16cid:durableId="582489955">
    <w:abstractNumId w:val="37"/>
  </w:num>
  <w:num w:numId="15" w16cid:durableId="870994014">
    <w:abstractNumId w:val="51"/>
  </w:num>
  <w:num w:numId="16" w16cid:durableId="42946135">
    <w:abstractNumId w:val="14"/>
  </w:num>
  <w:num w:numId="17" w16cid:durableId="510754599">
    <w:abstractNumId w:val="36"/>
  </w:num>
  <w:num w:numId="18" w16cid:durableId="1523205509">
    <w:abstractNumId w:val="17"/>
  </w:num>
  <w:num w:numId="19" w16cid:durableId="291134579">
    <w:abstractNumId w:val="43"/>
  </w:num>
  <w:num w:numId="20" w16cid:durableId="618880784">
    <w:abstractNumId w:val="11"/>
  </w:num>
  <w:num w:numId="21" w16cid:durableId="1072241910">
    <w:abstractNumId w:val="23"/>
  </w:num>
  <w:num w:numId="22" w16cid:durableId="1752504430">
    <w:abstractNumId w:val="39"/>
  </w:num>
  <w:num w:numId="23" w16cid:durableId="2035499018">
    <w:abstractNumId w:val="5"/>
  </w:num>
  <w:num w:numId="24" w16cid:durableId="1637643401">
    <w:abstractNumId w:val="56"/>
  </w:num>
  <w:num w:numId="25" w16cid:durableId="344939988">
    <w:abstractNumId w:val="38"/>
  </w:num>
  <w:num w:numId="26" w16cid:durableId="236743222">
    <w:abstractNumId w:val="52"/>
  </w:num>
  <w:num w:numId="27" w16cid:durableId="1012493834">
    <w:abstractNumId w:val="28"/>
  </w:num>
  <w:num w:numId="28" w16cid:durableId="457336171">
    <w:abstractNumId w:val="1"/>
  </w:num>
  <w:num w:numId="29" w16cid:durableId="1302812407">
    <w:abstractNumId w:val="9"/>
  </w:num>
  <w:num w:numId="30" w16cid:durableId="401950028">
    <w:abstractNumId w:val="19"/>
  </w:num>
  <w:num w:numId="31" w16cid:durableId="112360317">
    <w:abstractNumId w:val="29"/>
  </w:num>
  <w:num w:numId="32" w16cid:durableId="675159853">
    <w:abstractNumId w:val="13"/>
  </w:num>
  <w:num w:numId="33" w16cid:durableId="2125617030">
    <w:abstractNumId w:val="41"/>
  </w:num>
  <w:num w:numId="34" w16cid:durableId="1345210980">
    <w:abstractNumId w:val="47"/>
  </w:num>
  <w:num w:numId="35" w16cid:durableId="956179613">
    <w:abstractNumId w:val="26"/>
  </w:num>
  <w:num w:numId="36" w16cid:durableId="1056785073">
    <w:abstractNumId w:val="30"/>
  </w:num>
  <w:num w:numId="37" w16cid:durableId="913782031">
    <w:abstractNumId w:val="16"/>
  </w:num>
  <w:num w:numId="38" w16cid:durableId="420108081">
    <w:abstractNumId w:val="15"/>
  </w:num>
  <w:num w:numId="39" w16cid:durableId="726026423">
    <w:abstractNumId w:val="44"/>
  </w:num>
  <w:num w:numId="40" w16cid:durableId="1432899495">
    <w:abstractNumId w:val="50"/>
  </w:num>
  <w:num w:numId="41" w16cid:durableId="812410152">
    <w:abstractNumId w:val="54"/>
  </w:num>
  <w:num w:numId="42" w16cid:durableId="730691522">
    <w:abstractNumId w:val="7"/>
  </w:num>
  <w:num w:numId="43" w16cid:durableId="1321496920">
    <w:abstractNumId w:val="48"/>
  </w:num>
  <w:num w:numId="44" w16cid:durableId="101145490">
    <w:abstractNumId w:val="2"/>
  </w:num>
  <w:num w:numId="45" w16cid:durableId="846673769">
    <w:abstractNumId w:val="40"/>
  </w:num>
  <w:num w:numId="46" w16cid:durableId="400370613">
    <w:abstractNumId w:val="33"/>
  </w:num>
  <w:num w:numId="47" w16cid:durableId="1690453040">
    <w:abstractNumId w:val="22"/>
  </w:num>
  <w:num w:numId="48" w16cid:durableId="1849247948">
    <w:abstractNumId w:val="55"/>
  </w:num>
  <w:num w:numId="49" w16cid:durableId="1580745197">
    <w:abstractNumId w:val="46"/>
  </w:num>
  <w:num w:numId="50" w16cid:durableId="572087246">
    <w:abstractNumId w:val="27"/>
  </w:num>
  <w:num w:numId="51" w16cid:durableId="1332879582">
    <w:abstractNumId w:val="10"/>
  </w:num>
  <w:num w:numId="52" w16cid:durableId="215359652">
    <w:abstractNumId w:val="45"/>
  </w:num>
  <w:num w:numId="53" w16cid:durableId="966856207">
    <w:abstractNumId w:val="4"/>
  </w:num>
  <w:num w:numId="54" w16cid:durableId="1535925716">
    <w:abstractNumId w:val="34"/>
  </w:num>
  <w:num w:numId="55" w16cid:durableId="1004555872">
    <w:abstractNumId w:val="53"/>
  </w:num>
  <w:num w:numId="56" w16cid:durableId="710347602">
    <w:abstractNumId w:val="20"/>
  </w:num>
  <w:num w:numId="57" w16cid:durableId="371419182">
    <w:abstractNumId w:val="3"/>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5CEB"/>
    <w:rsid w:val="00000012"/>
    <w:rsid w:val="00000031"/>
    <w:rsid w:val="00000065"/>
    <w:rsid w:val="00000071"/>
    <w:rsid w:val="0000007A"/>
    <w:rsid w:val="00000106"/>
    <w:rsid w:val="00000178"/>
    <w:rsid w:val="00000185"/>
    <w:rsid w:val="00000227"/>
    <w:rsid w:val="00000268"/>
    <w:rsid w:val="000002B6"/>
    <w:rsid w:val="000002D2"/>
    <w:rsid w:val="000002F6"/>
    <w:rsid w:val="0000032C"/>
    <w:rsid w:val="00000416"/>
    <w:rsid w:val="000004DB"/>
    <w:rsid w:val="0000050C"/>
    <w:rsid w:val="0000052C"/>
    <w:rsid w:val="0000065C"/>
    <w:rsid w:val="000006F1"/>
    <w:rsid w:val="00000766"/>
    <w:rsid w:val="0000079C"/>
    <w:rsid w:val="000007B7"/>
    <w:rsid w:val="00000815"/>
    <w:rsid w:val="00000870"/>
    <w:rsid w:val="0000087D"/>
    <w:rsid w:val="00000881"/>
    <w:rsid w:val="00000888"/>
    <w:rsid w:val="000008BC"/>
    <w:rsid w:val="000008EF"/>
    <w:rsid w:val="00000906"/>
    <w:rsid w:val="000009DC"/>
    <w:rsid w:val="00000A51"/>
    <w:rsid w:val="00000A57"/>
    <w:rsid w:val="00000A80"/>
    <w:rsid w:val="00000AF6"/>
    <w:rsid w:val="00000B53"/>
    <w:rsid w:val="00000B7D"/>
    <w:rsid w:val="00000BEB"/>
    <w:rsid w:val="00000CE9"/>
    <w:rsid w:val="00000E4C"/>
    <w:rsid w:val="00000E77"/>
    <w:rsid w:val="00000E9C"/>
    <w:rsid w:val="00000F12"/>
    <w:rsid w:val="00000F43"/>
    <w:rsid w:val="00000F46"/>
    <w:rsid w:val="00000F57"/>
    <w:rsid w:val="00000F66"/>
    <w:rsid w:val="00000F75"/>
    <w:rsid w:val="00000FC0"/>
    <w:rsid w:val="00000FDF"/>
    <w:rsid w:val="00000FE5"/>
    <w:rsid w:val="00000FEC"/>
    <w:rsid w:val="00001029"/>
    <w:rsid w:val="00001061"/>
    <w:rsid w:val="0000106B"/>
    <w:rsid w:val="0000109B"/>
    <w:rsid w:val="000010D0"/>
    <w:rsid w:val="0000110D"/>
    <w:rsid w:val="00001110"/>
    <w:rsid w:val="0000113B"/>
    <w:rsid w:val="0000113F"/>
    <w:rsid w:val="0000114C"/>
    <w:rsid w:val="0000123C"/>
    <w:rsid w:val="00001246"/>
    <w:rsid w:val="00001256"/>
    <w:rsid w:val="000012B6"/>
    <w:rsid w:val="00001314"/>
    <w:rsid w:val="00001319"/>
    <w:rsid w:val="00001324"/>
    <w:rsid w:val="00001371"/>
    <w:rsid w:val="00001375"/>
    <w:rsid w:val="0000141D"/>
    <w:rsid w:val="00001424"/>
    <w:rsid w:val="00001491"/>
    <w:rsid w:val="000014E2"/>
    <w:rsid w:val="000014F1"/>
    <w:rsid w:val="0000152F"/>
    <w:rsid w:val="00001549"/>
    <w:rsid w:val="00001567"/>
    <w:rsid w:val="000015ED"/>
    <w:rsid w:val="00001600"/>
    <w:rsid w:val="00001609"/>
    <w:rsid w:val="0000161B"/>
    <w:rsid w:val="0000172D"/>
    <w:rsid w:val="0000188D"/>
    <w:rsid w:val="000018DE"/>
    <w:rsid w:val="0000190F"/>
    <w:rsid w:val="00001A3F"/>
    <w:rsid w:val="00001A5B"/>
    <w:rsid w:val="00001A61"/>
    <w:rsid w:val="00001A8C"/>
    <w:rsid w:val="00001AB9"/>
    <w:rsid w:val="00001B58"/>
    <w:rsid w:val="00001B90"/>
    <w:rsid w:val="00001B95"/>
    <w:rsid w:val="00001CCA"/>
    <w:rsid w:val="00001CD9"/>
    <w:rsid w:val="00001D05"/>
    <w:rsid w:val="00001D41"/>
    <w:rsid w:val="00001DE3"/>
    <w:rsid w:val="00001DF9"/>
    <w:rsid w:val="00001E10"/>
    <w:rsid w:val="00001EE0"/>
    <w:rsid w:val="00001EEC"/>
    <w:rsid w:val="00001EF8"/>
    <w:rsid w:val="00001F63"/>
    <w:rsid w:val="00001F74"/>
    <w:rsid w:val="00001F78"/>
    <w:rsid w:val="00001FC5"/>
    <w:rsid w:val="00001FC8"/>
    <w:rsid w:val="00001FDE"/>
    <w:rsid w:val="0000214E"/>
    <w:rsid w:val="0000217A"/>
    <w:rsid w:val="000021EC"/>
    <w:rsid w:val="000021F2"/>
    <w:rsid w:val="00002202"/>
    <w:rsid w:val="0000221F"/>
    <w:rsid w:val="00002229"/>
    <w:rsid w:val="00002305"/>
    <w:rsid w:val="00002340"/>
    <w:rsid w:val="00002365"/>
    <w:rsid w:val="000023B8"/>
    <w:rsid w:val="000023E6"/>
    <w:rsid w:val="0000245B"/>
    <w:rsid w:val="00002476"/>
    <w:rsid w:val="000024BD"/>
    <w:rsid w:val="0000251D"/>
    <w:rsid w:val="00002573"/>
    <w:rsid w:val="000025A5"/>
    <w:rsid w:val="00002601"/>
    <w:rsid w:val="0000262C"/>
    <w:rsid w:val="00002651"/>
    <w:rsid w:val="00002656"/>
    <w:rsid w:val="0000265F"/>
    <w:rsid w:val="000026C4"/>
    <w:rsid w:val="000026DA"/>
    <w:rsid w:val="0000271F"/>
    <w:rsid w:val="0000279A"/>
    <w:rsid w:val="0000279B"/>
    <w:rsid w:val="000027FF"/>
    <w:rsid w:val="00002806"/>
    <w:rsid w:val="00002807"/>
    <w:rsid w:val="00002881"/>
    <w:rsid w:val="000028D0"/>
    <w:rsid w:val="000028E2"/>
    <w:rsid w:val="0000291E"/>
    <w:rsid w:val="000029A1"/>
    <w:rsid w:val="000029E7"/>
    <w:rsid w:val="00002A85"/>
    <w:rsid w:val="00002B1D"/>
    <w:rsid w:val="00002C30"/>
    <w:rsid w:val="00002C5A"/>
    <w:rsid w:val="00002C76"/>
    <w:rsid w:val="00002C80"/>
    <w:rsid w:val="00002CDA"/>
    <w:rsid w:val="00002CF7"/>
    <w:rsid w:val="00002DB9"/>
    <w:rsid w:val="00002DEE"/>
    <w:rsid w:val="00002E01"/>
    <w:rsid w:val="00002E09"/>
    <w:rsid w:val="00002EE3"/>
    <w:rsid w:val="00002FE5"/>
    <w:rsid w:val="0000301A"/>
    <w:rsid w:val="00003108"/>
    <w:rsid w:val="00003132"/>
    <w:rsid w:val="00003166"/>
    <w:rsid w:val="000031B8"/>
    <w:rsid w:val="000031EC"/>
    <w:rsid w:val="0000321E"/>
    <w:rsid w:val="00003223"/>
    <w:rsid w:val="000032F2"/>
    <w:rsid w:val="00003315"/>
    <w:rsid w:val="00003347"/>
    <w:rsid w:val="0000336C"/>
    <w:rsid w:val="000033D4"/>
    <w:rsid w:val="000033EF"/>
    <w:rsid w:val="0000342E"/>
    <w:rsid w:val="0000346D"/>
    <w:rsid w:val="00003501"/>
    <w:rsid w:val="00003543"/>
    <w:rsid w:val="00003564"/>
    <w:rsid w:val="000035E3"/>
    <w:rsid w:val="000035E7"/>
    <w:rsid w:val="000035F7"/>
    <w:rsid w:val="00003606"/>
    <w:rsid w:val="0000362C"/>
    <w:rsid w:val="00003671"/>
    <w:rsid w:val="00003682"/>
    <w:rsid w:val="000036B1"/>
    <w:rsid w:val="000036F8"/>
    <w:rsid w:val="0000370B"/>
    <w:rsid w:val="0000371E"/>
    <w:rsid w:val="00003755"/>
    <w:rsid w:val="0000377E"/>
    <w:rsid w:val="0000378C"/>
    <w:rsid w:val="000037DB"/>
    <w:rsid w:val="000037EF"/>
    <w:rsid w:val="00003843"/>
    <w:rsid w:val="00003883"/>
    <w:rsid w:val="000038AB"/>
    <w:rsid w:val="0000398E"/>
    <w:rsid w:val="000039BA"/>
    <w:rsid w:val="000039F9"/>
    <w:rsid w:val="00003A38"/>
    <w:rsid w:val="00003A8A"/>
    <w:rsid w:val="00003ABC"/>
    <w:rsid w:val="00003ABF"/>
    <w:rsid w:val="00003B4B"/>
    <w:rsid w:val="00003B90"/>
    <w:rsid w:val="00003BF4"/>
    <w:rsid w:val="00003C00"/>
    <w:rsid w:val="00003CFF"/>
    <w:rsid w:val="00003D18"/>
    <w:rsid w:val="00003D9A"/>
    <w:rsid w:val="00003D9B"/>
    <w:rsid w:val="00003DA1"/>
    <w:rsid w:val="00003DC0"/>
    <w:rsid w:val="00003E07"/>
    <w:rsid w:val="00003F6D"/>
    <w:rsid w:val="00003F89"/>
    <w:rsid w:val="00003F98"/>
    <w:rsid w:val="00003FB7"/>
    <w:rsid w:val="00003FF7"/>
    <w:rsid w:val="00003FF9"/>
    <w:rsid w:val="0000406C"/>
    <w:rsid w:val="0000408C"/>
    <w:rsid w:val="000040B3"/>
    <w:rsid w:val="000040FB"/>
    <w:rsid w:val="00004119"/>
    <w:rsid w:val="00004139"/>
    <w:rsid w:val="000041BF"/>
    <w:rsid w:val="00004208"/>
    <w:rsid w:val="0000421A"/>
    <w:rsid w:val="0000423D"/>
    <w:rsid w:val="00004287"/>
    <w:rsid w:val="000042B6"/>
    <w:rsid w:val="000042BA"/>
    <w:rsid w:val="000042D4"/>
    <w:rsid w:val="000042F0"/>
    <w:rsid w:val="00004301"/>
    <w:rsid w:val="00004372"/>
    <w:rsid w:val="000044A9"/>
    <w:rsid w:val="000044C7"/>
    <w:rsid w:val="00004520"/>
    <w:rsid w:val="00004527"/>
    <w:rsid w:val="0000458B"/>
    <w:rsid w:val="0000458E"/>
    <w:rsid w:val="0000460B"/>
    <w:rsid w:val="0000463E"/>
    <w:rsid w:val="000046AE"/>
    <w:rsid w:val="000046E7"/>
    <w:rsid w:val="000046F1"/>
    <w:rsid w:val="0000470B"/>
    <w:rsid w:val="0000479D"/>
    <w:rsid w:val="000047E9"/>
    <w:rsid w:val="00004806"/>
    <w:rsid w:val="00004877"/>
    <w:rsid w:val="0000489E"/>
    <w:rsid w:val="000048E0"/>
    <w:rsid w:val="00004905"/>
    <w:rsid w:val="000049F4"/>
    <w:rsid w:val="00004A08"/>
    <w:rsid w:val="00004ACD"/>
    <w:rsid w:val="00004AD6"/>
    <w:rsid w:val="00004B00"/>
    <w:rsid w:val="00004B11"/>
    <w:rsid w:val="00004B29"/>
    <w:rsid w:val="00004B4E"/>
    <w:rsid w:val="00004B97"/>
    <w:rsid w:val="00004BC9"/>
    <w:rsid w:val="00004BD7"/>
    <w:rsid w:val="00004C0E"/>
    <w:rsid w:val="00004C30"/>
    <w:rsid w:val="00004C3B"/>
    <w:rsid w:val="00004CAD"/>
    <w:rsid w:val="00004CBE"/>
    <w:rsid w:val="00004CC1"/>
    <w:rsid w:val="00004CD9"/>
    <w:rsid w:val="00004CE5"/>
    <w:rsid w:val="00004CFB"/>
    <w:rsid w:val="00004D23"/>
    <w:rsid w:val="00004D4C"/>
    <w:rsid w:val="00004D9E"/>
    <w:rsid w:val="00004DA0"/>
    <w:rsid w:val="00004E5D"/>
    <w:rsid w:val="00004EA6"/>
    <w:rsid w:val="00004F11"/>
    <w:rsid w:val="00004F3B"/>
    <w:rsid w:val="00004F4D"/>
    <w:rsid w:val="00004F71"/>
    <w:rsid w:val="00004FD0"/>
    <w:rsid w:val="00005089"/>
    <w:rsid w:val="000050A4"/>
    <w:rsid w:val="000050D0"/>
    <w:rsid w:val="00005105"/>
    <w:rsid w:val="00005195"/>
    <w:rsid w:val="000051A4"/>
    <w:rsid w:val="000051AC"/>
    <w:rsid w:val="000052B5"/>
    <w:rsid w:val="00005315"/>
    <w:rsid w:val="000053A5"/>
    <w:rsid w:val="0000541A"/>
    <w:rsid w:val="00005519"/>
    <w:rsid w:val="00005585"/>
    <w:rsid w:val="00005590"/>
    <w:rsid w:val="0000559C"/>
    <w:rsid w:val="000055B5"/>
    <w:rsid w:val="000055DD"/>
    <w:rsid w:val="00005641"/>
    <w:rsid w:val="000056A1"/>
    <w:rsid w:val="000056E6"/>
    <w:rsid w:val="0000570B"/>
    <w:rsid w:val="00005721"/>
    <w:rsid w:val="00005733"/>
    <w:rsid w:val="00005737"/>
    <w:rsid w:val="000057AD"/>
    <w:rsid w:val="000057D7"/>
    <w:rsid w:val="000057E8"/>
    <w:rsid w:val="000057EF"/>
    <w:rsid w:val="00005891"/>
    <w:rsid w:val="000058CB"/>
    <w:rsid w:val="0000591F"/>
    <w:rsid w:val="00005930"/>
    <w:rsid w:val="00005973"/>
    <w:rsid w:val="0000599D"/>
    <w:rsid w:val="000059CD"/>
    <w:rsid w:val="000059D0"/>
    <w:rsid w:val="00005A15"/>
    <w:rsid w:val="00005A55"/>
    <w:rsid w:val="00005A85"/>
    <w:rsid w:val="00005A9A"/>
    <w:rsid w:val="00005AFC"/>
    <w:rsid w:val="00005B26"/>
    <w:rsid w:val="00005B38"/>
    <w:rsid w:val="00005B40"/>
    <w:rsid w:val="00005B50"/>
    <w:rsid w:val="00005BAD"/>
    <w:rsid w:val="00005BCF"/>
    <w:rsid w:val="00005BFE"/>
    <w:rsid w:val="00005C74"/>
    <w:rsid w:val="00005CA2"/>
    <w:rsid w:val="00005CA6"/>
    <w:rsid w:val="00005D09"/>
    <w:rsid w:val="00005D6F"/>
    <w:rsid w:val="00005D81"/>
    <w:rsid w:val="00005DAD"/>
    <w:rsid w:val="00005DBA"/>
    <w:rsid w:val="00005DE8"/>
    <w:rsid w:val="00005E49"/>
    <w:rsid w:val="00005EB8"/>
    <w:rsid w:val="00005F90"/>
    <w:rsid w:val="00005F9F"/>
    <w:rsid w:val="00005FCA"/>
    <w:rsid w:val="00006023"/>
    <w:rsid w:val="000060E6"/>
    <w:rsid w:val="0000612F"/>
    <w:rsid w:val="0000617A"/>
    <w:rsid w:val="000061D0"/>
    <w:rsid w:val="000061FD"/>
    <w:rsid w:val="0000631F"/>
    <w:rsid w:val="00006322"/>
    <w:rsid w:val="000063BF"/>
    <w:rsid w:val="000063FF"/>
    <w:rsid w:val="0000640E"/>
    <w:rsid w:val="0000642F"/>
    <w:rsid w:val="0000644B"/>
    <w:rsid w:val="0000649F"/>
    <w:rsid w:val="000064C6"/>
    <w:rsid w:val="00006599"/>
    <w:rsid w:val="000065EB"/>
    <w:rsid w:val="00006676"/>
    <w:rsid w:val="0000668E"/>
    <w:rsid w:val="00006765"/>
    <w:rsid w:val="00006771"/>
    <w:rsid w:val="0000679B"/>
    <w:rsid w:val="00006838"/>
    <w:rsid w:val="00006875"/>
    <w:rsid w:val="0000687E"/>
    <w:rsid w:val="00006967"/>
    <w:rsid w:val="00006AE1"/>
    <w:rsid w:val="00006B03"/>
    <w:rsid w:val="00006B2F"/>
    <w:rsid w:val="00006C2E"/>
    <w:rsid w:val="00006C36"/>
    <w:rsid w:val="00006C78"/>
    <w:rsid w:val="00006D04"/>
    <w:rsid w:val="00006D17"/>
    <w:rsid w:val="00006D34"/>
    <w:rsid w:val="00006DF1"/>
    <w:rsid w:val="00006E25"/>
    <w:rsid w:val="00006E39"/>
    <w:rsid w:val="00006EA7"/>
    <w:rsid w:val="00006EB4"/>
    <w:rsid w:val="00006EB8"/>
    <w:rsid w:val="00006EBB"/>
    <w:rsid w:val="00006EBD"/>
    <w:rsid w:val="00006EC6"/>
    <w:rsid w:val="00006EDF"/>
    <w:rsid w:val="00006F7E"/>
    <w:rsid w:val="00006F8B"/>
    <w:rsid w:val="00006FE2"/>
    <w:rsid w:val="00007007"/>
    <w:rsid w:val="0000703B"/>
    <w:rsid w:val="000070C5"/>
    <w:rsid w:val="000070F2"/>
    <w:rsid w:val="0000710C"/>
    <w:rsid w:val="00007167"/>
    <w:rsid w:val="00007195"/>
    <w:rsid w:val="000071DE"/>
    <w:rsid w:val="00007214"/>
    <w:rsid w:val="00007260"/>
    <w:rsid w:val="000072A7"/>
    <w:rsid w:val="000072B1"/>
    <w:rsid w:val="00007340"/>
    <w:rsid w:val="00007347"/>
    <w:rsid w:val="00007380"/>
    <w:rsid w:val="00007383"/>
    <w:rsid w:val="000073AB"/>
    <w:rsid w:val="000073CE"/>
    <w:rsid w:val="000073D2"/>
    <w:rsid w:val="00007428"/>
    <w:rsid w:val="00007494"/>
    <w:rsid w:val="000074F6"/>
    <w:rsid w:val="0000756F"/>
    <w:rsid w:val="0000757A"/>
    <w:rsid w:val="000076B2"/>
    <w:rsid w:val="000076FB"/>
    <w:rsid w:val="0000774A"/>
    <w:rsid w:val="000077D6"/>
    <w:rsid w:val="000077DF"/>
    <w:rsid w:val="0000782B"/>
    <w:rsid w:val="0000785A"/>
    <w:rsid w:val="0000787B"/>
    <w:rsid w:val="0000788A"/>
    <w:rsid w:val="000078A8"/>
    <w:rsid w:val="000078C7"/>
    <w:rsid w:val="000078D3"/>
    <w:rsid w:val="00007911"/>
    <w:rsid w:val="000079DA"/>
    <w:rsid w:val="00007A20"/>
    <w:rsid w:val="00007A92"/>
    <w:rsid w:val="00007B6C"/>
    <w:rsid w:val="00007B70"/>
    <w:rsid w:val="00007BD8"/>
    <w:rsid w:val="00007BF6"/>
    <w:rsid w:val="00007C14"/>
    <w:rsid w:val="00007C3B"/>
    <w:rsid w:val="00007CB2"/>
    <w:rsid w:val="00007DAC"/>
    <w:rsid w:val="00007DE8"/>
    <w:rsid w:val="00007DFB"/>
    <w:rsid w:val="00007E36"/>
    <w:rsid w:val="00007E37"/>
    <w:rsid w:val="00007E3E"/>
    <w:rsid w:val="00007E50"/>
    <w:rsid w:val="00007F07"/>
    <w:rsid w:val="00007F9B"/>
    <w:rsid w:val="00007FCA"/>
    <w:rsid w:val="00007FDC"/>
    <w:rsid w:val="00007FE6"/>
    <w:rsid w:val="00010081"/>
    <w:rsid w:val="000100EE"/>
    <w:rsid w:val="000101EA"/>
    <w:rsid w:val="00010253"/>
    <w:rsid w:val="000102E7"/>
    <w:rsid w:val="0001031A"/>
    <w:rsid w:val="00010358"/>
    <w:rsid w:val="0001042E"/>
    <w:rsid w:val="000104FE"/>
    <w:rsid w:val="00010578"/>
    <w:rsid w:val="000105DB"/>
    <w:rsid w:val="000105F0"/>
    <w:rsid w:val="0001064E"/>
    <w:rsid w:val="0001066E"/>
    <w:rsid w:val="00010678"/>
    <w:rsid w:val="000106D0"/>
    <w:rsid w:val="00010732"/>
    <w:rsid w:val="00010780"/>
    <w:rsid w:val="00010781"/>
    <w:rsid w:val="000107C3"/>
    <w:rsid w:val="00010897"/>
    <w:rsid w:val="000108C8"/>
    <w:rsid w:val="000108E0"/>
    <w:rsid w:val="00010905"/>
    <w:rsid w:val="00010931"/>
    <w:rsid w:val="000109A0"/>
    <w:rsid w:val="00010A00"/>
    <w:rsid w:val="00010A2B"/>
    <w:rsid w:val="00010A67"/>
    <w:rsid w:val="00010B06"/>
    <w:rsid w:val="00010B21"/>
    <w:rsid w:val="00010C24"/>
    <w:rsid w:val="00010C41"/>
    <w:rsid w:val="00010D41"/>
    <w:rsid w:val="00010D6F"/>
    <w:rsid w:val="00010DCA"/>
    <w:rsid w:val="00010E0E"/>
    <w:rsid w:val="00010EA0"/>
    <w:rsid w:val="00010EB5"/>
    <w:rsid w:val="00010F9A"/>
    <w:rsid w:val="00010FAB"/>
    <w:rsid w:val="00010FB1"/>
    <w:rsid w:val="00010FF6"/>
    <w:rsid w:val="00011084"/>
    <w:rsid w:val="000110A6"/>
    <w:rsid w:val="000110ED"/>
    <w:rsid w:val="000111AF"/>
    <w:rsid w:val="000111B0"/>
    <w:rsid w:val="0001124B"/>
    <w:rsid w:val="0001124F"/>
    <w:rsid w:val="00011293"/>
    <w:rsid w:val="000112A1"/>
    <w:rsid w:val="000112DD"/>
    <w:rsid w:val="0001130E"/>
    <w:rsid w:val="00011311"/>
    <w:rsid w:val="00011345"/>
    <w:rsid w:val="00011365"/>
    <w:rsid w:val="00011370"/>
    <w:rsid w:val="0001139C"/>
    <w:rsid w:val="000113A7"/>
    <w:rsid w:val="000113B2"/>
    <w:rsid w:val="000113C5"/>
    <w:rsid w:val="00011440"/>
    <w:rsid w:val="00011446"/>
    <w:rsid w:val="00011450"/>
    <w:rsid w:val="0001148A"/>
    <w:rsid w:val="00011503"/>
    <w:rsid w:val="0001152A"/>
    <w:rsid w:val="00011561"/>
    <w:rsid w:val="0001160A"/>
    <w:rsid w:val="00011623"/>
    <w:rsid w:val="0001164C"/>
    <w:rsid w:val="00011685"/>
    <w:rsid w:val="0001171C"/>
    <w:rsid w:val="00011786"/>
    <w:rsid w:val="0001181D"/>
    <w:rsid w:val="00011830"/>
    <w:rsid w:val="0001187B"/>
    <w:rsid w:val="00011886"/>
    <w:rsid w:val="000118AC"/>
    <w:rsid w:val="00011927"/>
    <w:rsid w:val="000119B0"/>
    <w:rsid w:val="000119D6"/>
    <w:rsid w:val="00011A64"/>
    <w:rsid w:val="00011A65"/>
    <w:rsid w:val="00011BC2"/>
    <w:rsid w:val="00011C80"/>
    <w:rsid w:val="00011CD7"/>
    <w:rsid w:val="00011CDB"/>
    <w:rsid w:val="00011CF0"/>
    <w:rsid w:val="00011D22"/>
    <w:rsid w:val="00011D46"/>
    <w:rsid w:val="00011D52"/>
    <w:rsid w:val="00011DBF"/>
    <w:rsid w:val="00011DDC"/>
    <w:rsid w:val="00011F1E"/>
    <w:rsid w:val="00011F4F"/>
    <w:rsid w:val="00012017"/>
    <w:rsid w:val="00012063"/>
    <w:rsid w:val="00012121"/>
    <w:rsid w:val="00012171"/>
    <w:rsid w:val="00012199"/>
    <w:rsid w:val="000121DD"/>
    <w:rsid w:val="0001222D"/>
    <w:rsid w:val="00012269"/>
    <w:rsid w:val="000122D4"/>
    <w:rsid w:val="000122E8"/>
    <w:rsid w:val="000122EB"/>
    <w:rsid w:val="0001237A"/>
    <w:rsid w:val="000123BC"/>
    <w:rsid w:val="00012463"/>
    <w:rsid w:val="0001255C"/>
    <w:rsid w:val="0001261B"/>
    <w:rsid w:val="00012658"/>
    <w:rsid w:val="0001268D"/>
    <w:rsid w:val="0001275B"/>
    <w:rsid w:val="0001275C"/>
    <w:rsid w:val="0001276D"/>
    <w:rsid w:val="00012774"/>
    <w:rsid w:val="0001277A"/>
    <w:rsid w:val="0001277D"/>
    <w:rsid w:val="0001277E"/>
    <w:rsid w:val="000127CA"/>
    <w:rsid w:val="000127D5"/>
    <w:rsid w:val="000127F4"/>
    <w:rsid w:val="00012814"/>
    <w:rsid w:val="0001284B"/>
    <w:rsid w:val="00012864"/>
    <w:rsid w:val="00012893"/>
    <w:rsid w:val="00012A43"/>
    <w:rsid w:val="00012A94"/>
    <w:rsid w:val="00012ADB"/>
    <w:rsid w:val="00012BC6"/>
    <w:rsid w:val="00012BD1"/>
    <w:rsid w:val="00012C58"/>
    <w:rsid w:val="00012D22"/>
    <w:rsid w:val="00012D84"/>
    <w:rsid w:val="00012E4D"/>
    <w:rsid w:val="00012EAB"/>
    <w:rsid w:val="00012ED5"/>
    <w:rsid w:val="00012F3F"/>
    <w:rsid w:val="00012F51"/>
    <w:rsid w:val="00012FC1"/>
    <w:rsid w:val="00013006"/>
    <w:rsid w:val="0001301A"/>
    <w:rsid w:val="00013035"/>
    <w:rsid w:val="00013072"/>
    <w:rsid w:val="00013092"/>
    <w:rsid w:val="00013095"/>
    <w:rsid w:val="000130A2"/>
    <w:rsid w:val="000130D9"/>
    <w:rsid w:val="00013146"/>
    <w:rsid w:val="0001319D"/>
    <w:rsid w:val="000131A2"/>
    <w:rsid w:val="000131B5"/>
    <w:rsid w:val="0001321F"/>
    <w:rsid w:val="000132E2"/>
    <w:rsid w:val="000132E9"/>
    <w:rsid w:val="0001336B"/>
    <w:rsid w:val="00013387"/>
    <w:rsid w:val="00013391"/>
    <w:rsid w:val="000133CE"/>
    <w:rsid w:val="000133CF"/>
    <w:rsid w:val="000133E0"/>
    <w:rsid w:val="00013431"/>
    <w:rsid w:val="000134AB"/>
    <w:rsid w:val="000134BB"/>
    <w:rsid w:val="0001354C"/>
    <w:rsid w:val="00013554"/>
    <w:rsid w:val="000135BD"/>
    <w:rsid w:val="000135FE"/>
    <w:rsid w:val="00013603"/>
    <w:rsid w:val="00013638"/>
    <w:rsid w:val="00013646"/>
    <w:rsid w:val="0001369F"/>
    <w:rsid w:val="0001377A"/>
    <w:rsid w:val="000137B3"/>
    <w:rsid w:val="00013855"/>
    <w:rsid w:val="0001387F"/>
    <w:rsid w:val="000138AE"/>
    <w:rsid w:val="000138D0"/>
    <w:rsid w:val="00013917"/>
    <w:rsid w:val="00013942"/>
    <w:rsid w:val="00013969"/>
    <w:rsid w:val="00013978"/>
    <w:rsid w:val="00013A1B"/>
    <w:rsid w:val="00013A30"/>
    <w:rsid w:val="00013A34"/>
    <w:rsid w:val="00013A37"/>
    <w:rsid w:val="00013A40"/>
    <w:rsid w:val="00013AE5"/>
    <w:rsid w:val="00013AEB"/>
    <w:rsid w:val="00013AFC"/>
    <w:rsid w:val="00013B2E"/>
    <w:rsid w:val="00013B40"/>
    <w:rsid w:val="00013B75"/>
    <w:rsid w:val="00013BCF"/>
    <w:rsid w:val="00013C45"/>
    <w:rsid w:val="00013C4A"/>
    <w:rsid w:val="00013C91"/>
    <w:rsid w:val="00013CAA"/>
    <w:rsid w:val="00013CCB"/>
    <w:rsid w:val="00013E2A"/>
    <w:rsid w:val="00013E40"/>
    <w:rsid w:val="00013E5D"/>
    <w:rsid w:val="00013E97"/>
    <w:rsid w:val="00013FD2"/>
    <w:rsid w:val="00013FE9"/>
    <w:rsid w:val="00014004"/>
    <w:rsid w:val="0001401C"/>
    <w:rsid w:val="0001406A"/>
    <w:rsid w:val="00014096"/>
    <w:rsid w:val="000140A9"/>
    <w:rsid w:val="000140D6"/>
    <w:rsid w:val="000141A1"/>
    <w:rsid w:val="000141ED"/>
    <w:rsid w:val="00014249"/>
    <w:rsid w:val="00014269"/>
    <w:rsid w:val="000144B0"/>
    <w:rsid w:val="00014562"/>
    <w:rsid w:val="00014586"/>
    <w:rsid w:val="0001459D"/>
    <w:rsid w:val="000145BC"/>
    <w:rsid w:val="000145D9"/>
    <w:rsid w:val="0001461C"/>
    <w:rsid w:val="000146C1"/>
    <w:rsid w:val="000146C3"/>
    <w:rsid w:val="000146F9"/>
    <w:rsid w:val="0001477D"/>
    <w:rsid w:val="000147CC"/>
    <w:rsid w:val="000147D2"/>
    <w:rsid w:val="000147D3"/>
    <w:rsid w:val="000147E3"/>
    <w:rsid w:val="0001483B"/>
    <w:rsid w:val="00014884"/>
    <w:rsid w:val="00014937"/>
    <w:rsid w:val="00014949"/>
    <w:rsid w:val="000149A2"/>
    <w:rsid w:val="000149BB"/>
    <w:rsid w:val="00014A2D"/>
    <w:rsid w:val="00014A44"/>
    <w:rsid w:val="00014A50"/>
    <w:rsid w:val="00014AAB"/>
    <w:rsid w:val="00014B0A"/>
    <w:rsid w:val="00014B2B"/>
    <w:rsid w:val="00014B42"/>
    <w:rsid w:val="00014B63"/>
    <w:rsid w:val="00014BAC"/>
    <w:rsid w:val="00014BBA"/>
    <w:rsid w:val="00014BF7"/>
    <w:rsid w:val="00014C79"/>
    <w:rsid w:val="00014CB3"/>
    <w:rsid w:val="00014D4C"/>
    <w:rsid w:val="00014DE7"/>
    <w:rsid w:val="00014E27"/>
    <w:rsid w:val="00014EAF"/>
    <w:rsid w:val="00014EC9"/>
    <w:rsid w:val="00014F55"/>
    <w:rsid w:val="0001500D"/>
    <w:rsid w:val="00015013"/>
    <w:rsid w:val="0001504D"/>
    <w:rsid w:val="00015094"/>
    <w:rsid w:val="000150DC"/>
    <w:rsid w:val="0001517F"/>
    <w:rsid w:val="000151B4"/>
    <w:rsid w:val="000151CE"/>
    <w:rsid w:val="000151EB"/>
    <w:rsid w:val="00015212"/>
    <w:rsid w:val="0001526B"/>
    <w:rsid w:val="000152B2"/>
    <w:rsid w:val="000152D7"/>
    <w:rsid w:val="000152E4"/>
    <w:rsid w:val="00015318"/>
    <w:rsid w:val="00015335"/>
    <w:rsid w:val="000153A2"/>
    <w:rsid w:val="000153CF"/>
    <w:rsid w:val="0001541D"/>
    <w:rsid w:val="000154AB"/>
    <w:rsid w:val="0001551D"/>
    <w:rsid w:val="00015595"/>
    <w:rsid w:val="0001562F"/>
    <w:rsid w:val="000156CE"/>
    <w:rsid w:val="000156EC"/>
    <w:rsid w:val="000156F7"/>
    <w:rsid w:val="00015785"/>
    <w:rsid w:val="0001578B"/>
    <w:rsid w:val="000157A3"/>
    <w:rsid w:val="000157BD"/>
    <w:rsid w:val="000157EF"/>
    <w:rsid w:val="00015817"/>
    <w:rsid w:val="000158BC"/>
    <w:rsid w:val="00015901"/>
    <w:rsid w:val="0001594A"/>
    <w:rsid w:val="00015A4E"/>
    <w:rsid w:val="00015A51"/>
    <w:rsid w:val="00015A78"/>
    <w:rsid w:val="00015A89"/>
    <w:rsid w:val="00015AEE"/>
    <w:rsid w:val="00015B14"/>
    <w:rsid w:val="00015B32"/>
    <w:rsid w:val="00015B87"/>
    <w:rsid w:val="00015B96"/>
    <w:rsid w:val="00015C40"/>
    <w:rsid w:val="00015C5B"/>
    <w:rsid w:val="00015C87"/>
    <w:rsid w:val="00015C93"/>
    <w:rsid w:val="00015D92"/>
    <w:rsid w:val="00015DAF"/>
    <w:rsid w:val="00015DE7"/>
    <w:rsid w:val="00015DFC"/>
    <w:rsid w:val="00015E41"/>
    <w:rsid w:val="00015EB9"/>
    <w:rsid w:val="00015ED4"/>
    <w:rsid w:val="00015EE8"/>
    <w:rsid w:val="00015F30"/>
    <w:rsid w:val="00015F50"/>
    <w:rsid w:val="00015FA8"/>
    <w:rsid w:val="000160B4"/>
    <w:rsid w:val="000160D8"/>
    <w:rsid w:val="00016116"/>
    <w:rsid w:val="0001613F"/>
    <w:rsid w:val="00016159"/>
    <w:rsid w:val="00016216"/>
    <w:rsid w:val="00016236"/>
    <w:rsid w:val="00016246"/>
    <w:rsid w:val="00016333"/>
    <w:rsid w:val="00016366"/>
    <w:rsid w:val="00016396"/>
    <w:rsid w:val="00016397"/>
    <w:rsid w:val="000163BB"/>
    <w:rsid w:val="00016431"/>
    <w:rsid w:val="000164C5"/>
    <w:rsid w:val="000164D8"/>
    <w:rsid w:val="000164D9"/>
    <w:rsid w:val="0001652E"/>
    <w:rsid w:val="00016538"/>
    <w:rsid w:val="00016598"/>
    <w:rsid w:val="0001659D"/>
    <w:rsid w:val="000165CF"/>
    <w:rsid w:val="00016622"/>
    <w:rsid w:val="00016626"/>
    <w:rsid w:val="00016640"/>
    <w:rsid w:val="0001669D"/>
    <w:rsid w:val="000166E7"/>
    <w:rsid w:val="00016784"/>
    <w:rsid w:val="00016915"/>
    <w:rsid w:val="00016934"/>
    <w:rsid w:val="0001696D"/>
    <w:rsid w:val="00016978"/>
    <w:rsid w:val="00016A21"/>
    <w:rsid w:val="00016A86"/>
    <w:rsid w:val="00016A9E"/>
    <w:rsid w:val="00016AA3"/>
    <w:rsid w:val="00016AF1"/>
    <w:rsid w:val="00016AFB"/>
    <w:rsid w:val="00016B0D"/>
    <w:rsid w:val="00016BA4"/>
    <w:rsid w:val="00016C22"/>
    <w:rsid w:val="00016C3E"/>
    <w:rsid w:val="00016C46"/>
    <w:rsid w:val="00016C6E"/>
    <w:rsid w:val="00016C72"/>
    <w:rsid w:val="00016D60"/>
    <w:rsid w:val="00016DF6"/>
    <w:rsid w:val="00016E11"/>
    <w:rsid w:val="00016E3B"/>
    <w:rsid w:val="00016E43"/>
    <w:rsid w:val="00016E49"/>
    <w:rsid w:val="00016E9B"/>
    <w:rsid w:val="00016EDD"/>
    <w:rsid w:val="00016EFF"/>
    <w:rsid w:val="00016F59"/>
    <w:rsid w:val="00016F65"/>
    <w:rsid w:val="00016F82"/>
    <w:rsid w:val="00016F86"/>
    <w:rsid w:val="00016FEE"/>
    <w:rsid w:val="00016FFC"/>
    <w:rsid w:val="000170B0"/>
    <w:rsid w:val="000171EB"/>
    <w:rsid w:val="0001721B"/>
    <w:rsid w:val="00017230"/>
    <w:rsid w:val="0001730A"/>
    <w:rsid w:val="0001730C"/>
    <w:rsid w:val="00017438"/>
    <w:rsid w:val="000174E3"/>
    <w:rsid w:val="00017507"/>
    <w:rsid w:val="00017514"/>
    <w:rsid w:val="000175A0"/>
    <w:rsid w:val="000175A3"/>
    <w:rsid w:val="000175C2"/>
    <w:rsid w:val="000175DE"/>
    <w:rsid w:val="0001766F"/>
    <w:rsid w:val="000176D7"/>
    <w:rsid w:val="0001773A"/>
    <w:rsid w:val="000177B0"/>
    <w:rsid w:val="0001783A"/>
    <w:rsid w:val="00017867"/>
    <w:rsid w:val="000178D9"/>
    <w:rsid w:val="000178EF"/>
    <w:rsid w:val="000179B2"/>
    <w:rsid w:val="000179BB"/>
    <w:rsid w:val="000179D0"/>
    <w:rsid w:val="000179EB"/>
    <w:rsid w:val="00017A55"/>
    <w:rsid w:val="00017B0C"/>
    <w:rsid w:val="00017B96"/>
    <w:rsid w:val="00017BAF"/>
    <w:rsid w:val="00017BB7"/>
    <w:rsid w:val="00017BD8"/>
    <w:rsid w:val="00017C62"/>
    <w:rsid w:val="00017C82"/>
    <w:rsid w:val="00017CC4"/>
    <w:rsid w:val="00017D0A"/>
    <w:rsid w:val="00017D39"/>
    <w:rsid w:val="00017D4B"/>
    <w:rsid w:val="00017D6A"/>
    <w:rsid w:val="00017D80"/>
    <w:rsid w:val="00017F17"/>
    <w:rsid w:val="00017F36"/>
    <w:rsid w:val="00017F3D"/>
    <w:rsid w:val="00017F78"/>
    <w:rsid w:val="00017F8F"/>
    <w:rsid w:val="00017F9D"/>
    <w:rsid w:val="00017FDA"/>
    <w:rsid w:val="00017FED"/>
    <w:rsid w:val="00020083"/>
    <w:rsid w:val="00020098"/>
    <w:rsid w:val="000200A5"/>
    <w:rsid w:val="000200AC"/>
    <w:rsid w:val="000200DD"/>
    <w:rsid w:val="0002013B"/>
    <w:rsid w:val="000201E5"/>
    <w:rsid w:val="0002021C"/>
    <w:rsid w:val="0002028F"/>
    <w:rsid w:val="000202A2"/>
    <w:rsid w:val="0002034F"/>
    <w:rsid w:val="000203D3"/>
    <w:rsid w:val="00020506"/>
    <w:rsid w:val="00020541"/>
    <w:rsid w:val="00020588"/>
    <w:rsid w:val="000205F7"/>
    <w:rsid w:val="00020608"/>
    <w:rsid w:val="00020644"/>
    <w:rsid w:val="0002067F"/>
    <w:rsid w:val="00020684"/>
    <w:rsid w:val="00020762"/>
    <w:rsid w:val="000207B7"/>
    <w:rsid w:val="000207F4"/>
    <w:rsid w:val="0002081A"/>
    <w:rsid w:val="0002081B"/>
    <w:rsid w:val="0002085A"/>
    <w:rsid w:val="00020886"/>
    <w:rsid w:val="000209A2"/>
    <w:rsid w:val="00020A03"/>
    <w:rsid w:val="00020A19"/>
    <w:rsid w:val="00020A22"/>
    <w:rsid w:val="00020A3A"/>
    <w:rsid w:val="00020AC7"/>
    <w:rsid w:val="00020ACB"/>
    <w:rsid w:val="00020AD6"/>
    <w:rsid w:val="00020B22"/>
    <w:rsid w:val="00020B3F"/>
    <w:rsid w:val="00020B45"/>
    <w:rsid w:val="00020BFF"/>
    <w:rsid w:val="00020C00"/>
    <w:rsid w:val="00020C0B"/>
    <w:rsid w:val="00020C1C"/>
    <w:rsid w:val="00020C36"/>
    <w:rsid w:val="00020CCE"/>
    <w:rsid w:val="00020CD5"/>
    <w:rsid w:val="00020D40"/>
    <w:rsid w:val="00020D66"/>
    <w:rsid w:val="00020E8E"/>
    <w:rsid w:val="00020E95"/>
    <w:rsid w:val="00020ECA"/>
    <w:rsid w:val="00020F07"/>
    <w:rsid w:val="00020F46"/>
    <w:rsid w:val="00020FBD"/>
    <w:rsid w:val="00020FF1"/>
    <w:rsid w:val="00021070"/>
    <w:rsid w:val="000210C4"/>
    <w:rsid w:val="000210D5"/>
    <w:rsid w:val="00021106"/>
    <w:rsid w:val="00021143"/>
    <w:rsid w:val="000211F9"/>
    <w:rsid w:val="00021261"/>
    <w:rsid w:val="00021265"/>
    <w:rsid w:val="000212DC"/>
    <w:rsid w:val="00021355"/>
    <w:rsid w:val="0002144C"/>
    <w:rsid w:val="000214C7"/>
    <w:rsid w:val="00021537"/>
    <w:rsid w:val="00021544"/>
    <w:rsid w:val="00021545"/>
    <w:rsid w:val="000215AB"/>
    <w:rsid w:val="000215F7"/>
    <w:rsid w:val="0002170A"/>
    <w:rsid w:val="00021751"/>
    <w:rsid w:val="00021775"/>
    <w:rsid w:val="000217A1"/>
    <w:rsid w:val="0002182E"/>
    <w:rsid w:val="0002187F"/>
    <w:rsid w:val="0002196B"/>
    <w:rsid w:val="000219B4"/>
    <w:rsid w:val="000219C7"/>
    <w:rsid w:val="00021A77"/>
    <w:rsid w:val="00021A9D"/>
    <w:rsid w:val="00021AA4"/>
    <w:rsid w:val="00021B0B"/>
    <w:rsid w:val="00021B72"/>
    <w:rsid w:val="00021BA6"/>
    <w:rsid w:val="00021BB1"/>
    <w:rsid w:val="00021BFE"/>
    <w:rsid w:val="00021C3A"/>
    <w:rsid w:val="00021CCF"/>
    <w:rsid w:val="00021CE3"/>
    <w:rsid w:val="00021CEE"/>
    <w:rsid w:val="00021D28"/>
    <w:rsid w:val="00021D31"/>
    <w:rsid w:val="00021DE3"/>
    <w:rsid w:val="00021E0E"/>
    <w:rsid w:val="00021E80"/>
    <w:rsid w:val="00021E82"/>
    <w:rsid w:val="00021FC7"/>
    <w:rsid w:val="00021FCA"/>
    <w:rsid w:val="00021FF8"/>
    <w:rsid w:val="00022078"/>
    <w:rsid w:val="00022084"/>
    <w:rsid w:val="00022090"/>
    <w:rsid w:val="000220DB"/>
    <w:rsid w:val="00022103"/>
    <w:rsid w:val="0002224E"/>
    <w:rsid w:val="0002229F"/>
    <w:rsid w:val="000222F9"/>
    <w:rsid w:val="0002231A"/>
    <w:rsid w:val="00022345"/>
    <w:rsid w:val="0002234D"/>
    <w:rsid w:val="0002235F"/>
    <w:rsid w:val="00022382"/>
    <w:rsid w:val="000223F3"/>
    <w:rsid w:val="00022459"/>
    <w:rsid w:val="00022461"/>
    <w:rsid w:val="0002248C"/>
    <w:rsid w:val="000224A3"/>
    <w:rsid w:val="00022510"/>
    <w:rsid w:val="00022518"/>
    <w:rsid w:val="0002257D"/>
    <w:rsid w:val="00022661"/>
    <w:rsid w:val="00022666"/>
    <w:rsid w:val="0002269A"/>
    <w:rsid w:val="000226B0"/>
    <w:rsid w:val="00022717"/>
    <w:rsid w:val="00022765"/>
    <w:rsid w:val="000227C7"/>
    <w:rsid w:val="00022815"/>
    <w:rsid w:val="00022819"/>
    <w:rsid w:val="00022838"/>
    <w:rsid w:val="00022854"/>
    <w:rsid w:val="000228A5"/>
    <w:rsid w:val="00022915"/>
    <w:rsid w:val="0002298D"/>
    <w:rsid w:val="00022A62"/>
    <w:rsid w:val="00022B00"/>
    <w:rsid w:val="00022B05"/>
    <w:rsid w:val="00022B17"/>
    <w:rsid w:val="00022B1F"/>
    <w:rsid w:val="00022B30"/>
    <w:rsid w:val="00022B55"/>
    <w:rsid w:val="00022B63"/>
    <w:rsid w:val="00022B8C"/>
    <w:rsid w:val="00022BA6"/>
    <w:rsid w:val="00022BEB"/>
    <w:rsid w:val="00022CB8"/>
    <w:rsid w:val="00022D13"/>
    <w:rsid w:val="00022D46"/>
    <w:rsid w:val="00022E0C"/>
    <w:rsid w:val="00022E42"/>
    <w:rsid w:val="00022E61"/>
    <w:rsid w:val="00022E7D"/>
    <w:rsid w:val="00022EA8"/>
    <w:rsid w:val="00022EA9"/>
    <w:rsid w:val="00022EEA"/>
    <w:rsid w:val="00022EFF"/>
    <w:rsid w:val="00022F48"/>
    <w:rsid w:val="00022F81"/>
    <w:rsid w:val="0002300E"/>
    <w:rsid w:val="00023015"/>
    <w:rsid w:val="00023081"/>
    <w:rsid w:val="00023094"/>
    <w:rsid w:val="000230D4"/>
    <w:rsid w:val="000230E7"/>
    <w:rsid w:val="00023136"/>
    <w:rsid w:val="0002316B"/>
    <w:rsid w:val="0002318C"/>
    <w:rsid w:val="000231BC"/>
    <w:rsid w:val="000231DE"/>
    <w:rsid w:val="0002322E"/>
    <w:rsid w:val="00023271"/>
    <w:rsid w:val="00023293"/>
    <w:rsid w:val="000232A9"/>
    <w:rsid w:val="000233A5"/>
    <w:rsid w:val="000233F2"/>
    <w:rsid w:val="000233F8"/>
    <w:rsid w:val="000234C1"/>
    <w:rsid w:val="0002351B"/>
    <w:rsid w:val="00023556"/>
    <w:rsid w:val="000235A7"/>
    <w:rsid w:val="000235AD"/>
    <w:rsid w:val="0002360A"/>
    <w:rsid w:val="00023673"/>
    <w:rsid w:val="00023679"/>
    <w:rsid w:val="00023724"/>
    <w:rsid w:val="0002377C"/>
    <w:rsid w:val="00023819"/>
    <w:rsid w:val="0002381B"/>
    <w:rsid w:val="00023821"/>
    <w:rsid w:val="0002382C"/>
    <w:rsid w:val="0002384F"/>
    <w:rsid w:val="000238A8"/>
    <w:rsid w:val="000238F5"/>
    <w:rsid w:val="00023903"/>
    <w:rsid w:val="00023962"/>
    <w:rsid w:val="000239DC"/>
    <w:rsid w:val="000239E8"/>
    <w:rsid w:val="00023A28"/>
    <w:rsid w:val="00023A29"/>
    <w:rsid w:val="00023A33"/>
    <w:rsid w:val="00023A55"/>
    <w:rsid w:val="00023A5B"/>
    <w:rsid w:val="00023AA6"/>
    <w:rsid w:val="00023AB8"/>
    <w:rsid w:val="00023ADE"/>
    <w:rsid w:val="00023B0C"/>
    <w:rsid w:val="00023B24"/>
    <w:rsid w:val="00023B3F"/>
    <w:rsid w:val="00023B40"/>
    <w:rsid w:val="00023B44"/>
    <w:rsid w:val="00023B77"/>
    <w:rsid w:val="00023B8B"/>
    <w:rsid w:val="00023C54"/>
    <w:rsid w:val="00023CE7"/>
    <w:rsid w:val="00023D22"/>
    <w:rsid w:val="00023D56"/>
    <w:rsid w:val="00023D8C"/>
    <w:rsid w:val="00023E00"/>
    <w:rsid w:val="00023E02"/>
    <w:rsid w:val="00023E1A"/>
    <w:rsid w:val="00023E26"/>
    <w:rsid w:val="00023E8D"/>
    <w:rsid w:val="00023EB3"/>
    <w:rsid w:val="00023EBF"/>
    <w:rsid w:val="00023F5D"/>
    <w:rsid w:val="00023F7C"/>
    <w:rsid w:val="00023F8E"/>
    <w:rsid w:val="00023FBE"/>
    <w:rsid w:val="000240FB"/>
    <w:rsid w:val="00024108"/>
    <w:rsid w:val="00024140"/>
    <w:rsid w:val="0002414C"/>
    <w:rsid w:val="0002418C"/>
    <w:rsid w:val="000242CB"/>
    <w:rsid w:val="000242EE"/>
    <w:rsid w:val="00024330"/>
    <w:rsid w:val="0002437F"/>
    <w:rsid w:val="000243C0"/>
    <w:rsid w:val="000243F9"/>
    <w:rsid w:val="0002441C"/>
    <w:rsid w:val="00024461"/>
    <w:rsid w:val="00024469"/>
    <w:rsid w:val="000244A4"/>
    <w:rsid w:val="000244EB"/>
    <w:rsid w:val="0002453A"/>
    <w:rsid w:val="00024547"/>
    <w:rsid w:val="00024549"/>
    <w:rsid w:val="00024554"/>
    <w:rsid w:val="00024591"/>
    <w:rsid w:val="000245AC"/>
    <w:rsid w:val="00024605"/>
    <w:rsid w:val="000246BC"/>
    <w:rsid w:val="00024711"/>
    <w:rsid w:val="00024712"/>
    <w:rsid w:val="0002475F"/>
    <w:rsid w:val="0002477C"/>
    <w:rsid w:val="00024807"/>
    <w:rsid w:val="00024848"/>
    <w:rsid w:val="0002484E"/>
    <w:rsid w:val="0002498E"/>
    <w:rsid w:val="000249C9"/>
    <w:rsid w:val="000249CF"/>
    <w:rsid w:val="000249DA"/>
    <w:rsid w:val="000249DD"/>
    <w:rsid w:val="00024A23"/>
    <w:rsid w:val="00024A66"/>
    <w:rsid w:val="00024AF9"/>
    <w:rsid w:val="00024B42"/>
    <w:rsid w:val="00024B47"/>
    <w:rsid w:val="00024B4B"/>
    <w:rsid w:val="00024BA2"/>
    <w:rsid w:val="00024C21"/>
    <w:rsid w:val="00024C44"/>
    <w:rsid w:val="00024D13"/>
    <w:rsid w:val="00024D45"/>
    <w:rsid w:val="00024D64"/>
    <w:rsid w:val="00024E0F"/>
    <w:rsid w:val="00024E1D"/>
    <w:rsid w:val="00024E5C"/>
    <w:rsid w:val="00024E8F"/>
    <w:rsid w:val="00024E9B"/>
    <w:rsid w:val="00024F05"/>
    <w:rsid w:val="00024F16"/>
    <w:rsid w:val="00024F7B"/>
    <w:rsid w:val="00024F7E"/>
    <w:rsid w:val="00025042"/>
    <w:rsid w:val="0002505E"/>
    <w:rsid w:val="000250CE"/>
    <w:rsid w:val="0002510D"/>
    <w:rsid w:val="0002520B"/>
    <w:rsid w:val="00025214"/>
    <w:rsid w:val="0002522F"/>
    <w:rsid w:val="00025252"/>
    <w:rsid w:val="000252F3"/>
    <w:rsid w:val="00025327"/>
    <w:rsid w:val="00025333"/>
    <w:rsid w:val="00025420"/>
    <w:rsid w:val="000254EA"/>
    <w:rsid w:val="0002552F"/>
    <w:rsid w:val="00025537"/>
    <w:rsid w:val="000255E2"/>
    <w:rsid w:val="000255EA"/>
    <w:rsid w:val="0002573B"/>
    <w:rsid w:val="0002576D"/>
    <w:rsid w:val="00025894"/>
    <w:rsid w:val="000258B0"/>
    <w:rsid w:val="00025901"/>
    <w:rsid w:val="0002591B"/>
    <w:rsid w:val="00025923"/>
    <w:rsid w:val="0002592F"/>
    <w:rsid w:val="0002597E"/>
    <w:rsid w:val="00025983"/>
    <w:rsid w:val="00025A1B"/>
    <w:rsid w:val="00025A8B"/>
    <w:rsid w:val="00025AA3"/>
    <w:rsid w:val="00025AE9"/>
    <w:rsid w:val="00025B02"/>
    <w:rsid w:val="00025B60"/>
    <w:rsid w:val="00025C15"/>
    <w:rsid w:val="00025C3A"/>
    <w:rsid w:val="00025C82"/>
    <w:rsid w:val="00025CE2"/>
    <w:rsid w:val="00025D51"/>
    <w:rsid w:val="00025D93"/>
    <w:rsid w:val="00025E55"/>
    <w:rsid w:val="00025FB4"/>
    <w:rsid w:val="00025FBF"/>
    <w:rsid w:val="00026040"/>
    <w:rsid w:val="00026058"/>
    <w:rsid w:val="0002614A"/>
    <w:rsid w:val="000261A7"/>
    <w:rsid w:val="000262B8"/>
    <w:rsid w:val="00026311"/>
    <w:rsid w:val="00026346"/>
    <w:rsid w:val="00026362"/>
    <w:rsid w:val="00026395"/>
    <w:rsid w:val="000263DD"/>
    <w:rsid w:val="00026418"/>
    <w:rsid w:val="00026429"/>
    <w:rsid w:val="0002642D"/>
    <w:rsid w:val="00026433"/>
    <w:rsid w:val="00026443"/>
    <w:rsid w:val="000264A5"/>
    <w:rsid w:val="000264CF"/>
    <w:rsid w:val="000264D8"/>
    <w:rsid w:val="00026535"/>
    <w:rsid w:val="0002654A"/>
    <w:rsid w:val="0002655D"/>
    <w:rsid w:val="000265EA"/>
    <w:rsid w:val="00026611"/>
    <w:rsid w:val="0002661B"/>
    <w:rsid w:val="0002668A"/>
    <w:rsid w:val="000266B4"/>
    <w:rsid w:val="000266F9"/>
    <w:rsid w:val="00026719"/>
    <w:rsid w:val="00026736"/>
    <w:rsid w:val="00026765"/>
    <w:rsid w:val="00026779"/>
    <w:rsid w:val="00026792"/>
    <w:rsid w:val="000267A3"/>
    <w:rsid w:val="000267F4"/>
    <w:rsid w:val="0002683F"/>
    <w:rsid w:val="0002699E"/>
    <w:rsid w:val="000269B7"/>
    <w:rsid w:val="000269EB"/>
    <w:rsid w:val="000269F5"/>
    <w:rsid w:val="00026A18"/>
    <w:rsid w:val="00026A43"/>
    <w:rsid w:val="00026A58"/>
    <w:rsid w:val="00026A6A"/>
    <w:rsid w:val="00026AA5"/>
    <w:rsid w:val="00026ABF"/>
    <w:rsid w:val="00026B46"/>
    <w:rsid w:val="00026B49"/>
    <w:rsid w:val="00026B7A"/>
    <w:rsid w:val="00026B98"/>
    <w:rsid w:val="00026BB8"/>
    <w:rsid w:val="00026BCD"/>
    <w:rsid w:val="00026BD0"/>
    <w:rsid w:val="00026BE1"/>
    <w:rsid w:val="00026C08"/>
    <w:rsid w:val="00026C0A"/>
    <w:rsid w:val="00026CD0"/>
    <w:rsid w:val="00026D47"/>
    <w:rsid w:val="00026D86"/>
    <w:rsid w:val="00026D89"/>
    <w:rsid w:val="00026D8A"/>
    <w:rsid w:val="00026DEE"/>
    <w:rsid w:val="00026E57"/>
    <w:rsid w:val="00026EA4"/>
    <w:rsid w:val="00026EBC"/>
    <w:rsid w:val="00026EDE"/>
    <w:rsid w:val="00026F4D"/>
    <w:rsid w:val="00026F52"/>
    <w:rsid w:val="00026FA7"/>
    <w:rsid w:val="0002705C"/>
    <w:rsid w:val="00027099"/>
    <w:rsid w:val="000270B2"/>
    <w:rsid w:val="00027144"/>
    <w:rsid w:val="000271D7"/>
    <w:rsid w:val="000272E1"/>
    <w:rsid w:val="000272F5"/>
    <w:rsid w:val="0002732A"/>
    <w:rsid w:val="0002733D"/>
    <w:rsid w:val="0002739E"/>
    <w:rsid w:val="000273A2"/>
    <w:rsid w:val="00027455"/>
    <w:rsid w:val="00027470"/>
    <w:rsid w:val="0002753D"/>
    <w:rsid w:val="00027602"/>
    <w:rsid w:val="0002762D"/>
    <w:rsid w:val="0002762F"/>
    <w:rsid w:val="00027652"/>
    <w:rsid w:val="0002773D"/>
    <w:rsid w:val="000277CF"/>
    <w:rsid w:val="000277E0"/>
    <w:rsid w:val="0002780C"/>
    <w:rsid w:val="0002784F"/>
    <w:rsid w:val="00027864"/>
    <w:rsid w:val="0002789E"/>
    <w:rsid w:val="0002793D"/>
    <w:rsid w:val="0002796E"/>
    <w:rsid w:val="0002798E"/>
    <w:rsid w:val="00027990"/>
    <w:rsid w:val="000279D8"/>
    <w:rsid w:val="00027A00"/>
    <w:rsid w:val="00027A10"/>
    <w:rsid w:val="00027A53"/>
    <w:rsid w:val="00027AC3"/>
    <w:rsid w:val="00027B53"/>
    <w:rsid w:val="00027C28"/>
    <w:rsid w:val="00027C57"/>
    <w:rsid w:val="00027C6C"/>
    <w:rsid w:val="00027C90"/>
    <w:rsid w:val="00027CE8"/>
    <w:rsid w:val="00027D0C"/>
    <w:rsid w:val="00027D49"/>
    <w:rsid w:val="00027E3B"/>
    <w:rsid w:val="00027EAC"/>
    <w:rsid w:val="00027EDB"/>
    <w:rsid w:val="00027F3F"/>
    <w:rsid w:val="00027FD4"/>
    <w:rsid w:val="00027FF0"/>
    <w:rsid w:val="0003005C"/>
    <w:rsid w:val="0003007F"/>
    <w:rsid w:val="00030090"/>
    <w:rsid w:val="000300ED"/>
    <w:rsid w:val="0003014C"/>
    <w:rsid w:val="00030172"/>
    <w:rsid w:val="0003019A"/>
    <w:rsid w:val="0003023A"/>
    <w:rsid w:val="00030258"/>
    <w:rsid w:val="0003028D"/>
    <w:rsid w:val="0003029C"/>
    <w:rsid w:val="0003029E"/>
    <w:rsid w:val="000302D9"/>
    <w:rsid w:val="000303F0"/>
    <w:rsid w:val="00030401"/>
    <w:rsid w:val="00030481"/>
    <w:rsid w:val="00030482"/>
    <w:rsid w:val="000304B7"/>
    <w:rsid w:val="000304C5"/>
    <w:rsid w:val="000304FD"/>
    <w:rsid w:val="00030506"/>
    <w:rsid w:val="0003057C"/>
    <w:rsid w:val="0003064F"/>
    <w:rsid w:val="0003067C"/>
    <w:rsid w:val="000306BC"/>
    <w:rsid w:val="000306D9"/>
    <w:rsid w:val="000306E0"/>
    <w:rsid w:val="000306F7"/>
    <w:rsid w:val="0003074E"/>
    <w:rsid w:val="00030779"/>
    <w:rsid w:val="000307B5"/>
    <w:rsid w:val="000307CA"/>
    <w:rsid w:val="0003080B"/>
    <w:rsid w:val="0003082D"/>
    <w:rsid w:val="00030831"/>
    <w:rsid w:val="00030854"/>
    <w:rsid w:val="0003085A"/>
    <w:rsid w:val="0003089B"/>
    <w:rsid w:val="000308B6"/>
    <w:rsid w:val="000308EA"/>
    <w:rsid w:val="00030911"/>
    <w:rsid w:val="00030915"/>
    <w:rsid w:val="00030934"/>
    <w:rsid w:val="0003099D"/>
    <w:rsid w:val="00030A02"/>
    <w:rsid w:val="00030A65"/>
    <w:rsid w:val="00030A93"/>
    <w:rsid w:val="00030BBE"/>
    <w:rsid w:val="00030BCB"/>
    <w:rsid w:val="00030BE7"/>
    <w:rsid w:val="00030C69"/>
    <w:rsid w:val="00030C6B"/>
    <w:rsid w:val="00030C89"/>
    <w:rsid w:val="00030CFB"/>
    <w:rsid w:val="00030D70"/>
    <w:rsid w:val="00030E10"/>
    <w:rsid w:val="00030E9B"/>
    <w:rsid w:val="00030EAB"/>
    <w:rsid w:val="00030EFE"/>
    <w:rsid w:val="00030F1E"/>
    <w:rsid w:val="00030F3F"/>
    <w:rsid w:val="00030F8E"/>
    <w:rsid w:val="0003102C"/>
    <w:rsid w:val="00031077"/>
    <w:rsid w:val="000310FD"/>
    <w:rsid w:val="000310FF"/>
    <w:rsid w:val="00031117"/>
    <w:rsid w:val="0003112F"/>
    <w:rsid w:val="00031212"/>
    <w:rsid w:val="0003121B"/>
    <w:rsid w:val="00031225"/>
    <w:rsid w:val="000312DC"/>
    <w:rsid w:val="000312DF"/>
    <w:rsid w:val="0003132B"/>
    <w:rsid w:val="0003136C"/>
    <w:rsid w:val="000313CC"/>
    <w:rsid w:val="0003140C"/>
    <w:rsid w:val="00031413"/>
    <w:rsid w:val="0003141C"/>
    <w:rsid w:val="0003142A"/>
    <w:rsid w:val="0003144C"/>
    <w:rsid w:val="00031453"/>
    <w:rsid w:val="000314AC"/>
    <w:rsid w:val="000314B7"/>
    <w:rsid w:val="00031505"/>
    <w:rsid w:val="00031547"/>
    <w:rsid w:val="000315CC"/>
    <w:rsid w:val="000316C3"/>
    <w:rsid w:val="000317B7"/>
    <w:rsid w:val="0003182D"/>
    <w:rsid w:val="00031840"/>
    <w:rsid w:val="00031851"/>
    <w:rsid w:val="00031891"/>
    <w:rsid w:val="000318E9"/>
    <w:rsid w:val="000319CF"/>
    <w:rsid w:val="00031A4E"/>
    <w:rsid w:val="00031A5F"/>
    <w:rsid w:val="00031A60"/>
    <w:rsid w:val="00031A75"/>
    <w:rsid w:val="00031AB7"/>
    <w:rsid w:val="00031ADE"/>
    <w:rsid w:val="00031AF7"/>
    <w:rsid w:val="00031B05"/>
    <w:rsid w:val="00031B33"/>
    <w:rsid w:val="00031B9A"/>
    <w:rsid w:val="00031C0D"/>
    <w:rsid w:val="00031C1D"/>
    <w:rsid w:val="00031C2C"/>
    <w:rsid w:val="00031C48"/>
    <w:rsid w:val="00031C88"/>
    <w:rsid w:val="00031CBF"/>
    <w:rsid w:val="00031CE9"/>
    <w:rsid w:val="00031D1C"/>
    <w:rsid w:val="00031D4B"/>
    <w:rsid w:val="00031D62"/>
    <w:rsid w:val="00031D74"/>
    <w:rsid w:val="00031D7B"/>
    <w:rsid w:val="00031D85"/>
    <w:rsid w:val="00031DA2"/>
    <w:rsid w:val="00031DB2"/>
    <w:rsid w:val="00031DC6"/>
    <w:rsid w:val="00031DCD"/>
    <w:rsid w:val="00031DD0"/>
    <w:rsid w:val="00031DED"/>
    <w:rsid w:val="00031E5F"/>
    <w:rsid w:val="00031EA7"/>
    <w:rsid w:val="00031ECB"/>
    <w:rsid w:val="00031F0A"/>
    <w:rsid w:val="00031F29"/>
    <w:rsid w:val="00031F37"/>
    <w:rsid w:val="00031FBA"/>
    <w:rsid w:val="00031FC7"/>
    <w:rsid w:val="00031FE1"/>
    <w:rsid w:val="000320FF"/>
    <w:rsid w:val="0003212C"/>
    <w:rsid w:val="000321C9"/>
    <w:rsid w:val="000321CC"/>
    <w:rsid w:val="00032203"/>
    <w:rsid w:val="000322AF"/>
    <w:rsid w:val="000322C4"/>
    <w:rsid w:val="000322DE"/>
    <w:rsid w:val="000322F4"/>
    <w:rsid w:val="0003234F"/>
    <w:rsid w:val="00032375"/>
    <w:rsid w:val="00032383"/>
    <w:rsid w:val="00032400"/>
    <w:rsid w:val="0003243C"/>
    <w:rsid w:val="00032451"/>
    <w:rsid w:val="000324DA"/>
    <w:rsid w:val="0003252E"/>
    <w:rsid w:val="00032549"/>
    <w:rsid w:val="00032576"/>
    <w:rsid w:val="000325B4"/>
    <w:rsid w:val="000325F2"/>
    <w:rsid w:val="0003260B"/>
    <w:rsid w:val="00032624"/>
    <w:rsid w:val="00032632"/>
    <w:rsid w:val="000326A9"/>
    <w:rsid w:val="000326C4"/>
    <w:rsid w:val="000326F3"/>
    <w:rsid w:val="0003271F"/>
    <w:rsid w:val="00032731"/>
    <w:rsid w:val="00032774"/>
    <w:rsid w:val="0003277E"/>
    <w:rsid w:val="0003279B"/>
    <w:rsid w:val="000327CA"/>
    <w:rsid w:val="000327DF"/>
    <w:rsid w:val="00032823"/>
    <w:rsid w:val="000328A9"/>
    <w:rsid w:val="000328E4"/>
    <w:rsid w:val="0003293E"/>
    <w:rsid w:val="00032969"/>
    <w:rsid w:val="000329AB"/>
    <w:rsid w:val="000329D0"/>
    <w:rsid w:val="000329E1"/>
    <w:rsid w:val="00032A5E"/>
    <w:rsid w:val="00032A67"/>
    <w:rsid w:val="00032B19"/>
    <w:rsid w:val="00032B6E"/>
    <w:rsid w:val="00032BC0"/>
    <w:rsid w:val="00032C70"/>
    <w:rsid w:val="00032C7A"/>
    <w:rsid w:val="00032C8D"/>
    <w:rsid w:val="00032C95"/>
    <w:rsid w:val="00032C9E"/>
    <w:rsid w:val="00032CF1"/>
    <w:rsid w:val="00032D34"/>
    <w:rsid w:val="00032DB3"/>
    <w:rsid w:val="00032DCA"/>
    <w:rsid w:val="00032DD6"/>
    <w:rsid w:val="00032DE9"/>
    <w:rsid w:val="00032E35"/>
    <w:rsid w:val="00032E7D"/>
    <w:rsid w:val="00032EA8"/>
    <w:rsid w:val="00032EAB"/>
    <w:rsid w:val="00032F24"/>
    <w:rsid w:val="00032F37"/>
    <w:rsid w:val="00032F66"/>
    <w:rsid w:val="00032FF8"/>
    <w:rsid w:val="00033018"/>
    <w:rsid w:val="000330A2"/>
    <w:rsid w:val="000330D8"/>
    <w:rsid w:val="00033131"/>
    <w:rsid w:val="00033212"/>
    <w:rsid w:val="0003329B"/>
    <w:rsid w:val="000332CB"/>
    <w:rsid w:val="000332D0"/>
    <w:rsid w:val="000332E6"/>
    <w:rsid w:val="00033310"/>
    <w:rsid w:val="0003333C"/>
    <w:rsid w:val="0003337D"/>
    <w:rsid w:val="000333A4"/>
    <w:rsid w:val="00033480"/>
    <w:rsid w:val="00033492"/>
    <w:rsid w:val="00033511"/>
    <w:rsid w:val="0003351A"/>
    <w:rsid w:val="00033550"/>
    <w:rsid w:val="00033599"/>
    <w:rsid w:val="0003365F"/>
    <w:rsid w:val="0003367A"/>
    <w:rsid w:val="0003367E"/>
    <w:rsid w:val="000336B3"/>
    <w:rsid w:val="00033718"/>
    <w:rsid w:val="00033733"/>
    <w:rsid w:val="00033846"/>
    <w:rsid w:val="000338C1"/>
    <w:rsid w:val="00033904"/>
    <w:rsid w:val="00033905"/>
    <w:rsid w:val="0003390F"/>
    <w:rsid w:val="00033983"/>
    <w:rsid w:val="000339B0"/>
    <w:rsid w:val="000339FF"/>
    <w:rsid w:val="00033A21"/>
    <w:rsid w:val="00033AFB"/>
    <w:rsid w:val="00033B55"/>
    <w:rsid w:val="00033B57"/>
    <w:rsid w:val="00033C3F"/>
    <w:rsid w:val="00033C53"/>
    <w:rsid w:val="00033C91"/>
    <w:rsid w:val="00033CA1"/>
    <w:rsid w:val="00033D84"/>
    <w:rsid w:val="00033DAE"/>
    <w:rsid w:val="00033DBE"/>
    <w:rsid w:val="00033DC6"/>
    <w:rsid w:val="00033E1C"/>
    <w:rsid w:val="00033E6B"/>
    <w:rsid w:val="00033ED5"/>
    <w:rsid w:val="00033F2E"/>
    <w:rsid w:val="00034031"/>
    <w:rsid w:val="00034054"/>
    <w:rsid w:val="00034059"/>
    <w:rsid w:val="0003406B"/>
    <w:rsid w:val="0003407D"/>
    <w:rsid w:val="000340C5"/>
    <w:rsid w:val="000340ED"/>
    <w:rsid w:val="0003412C"/>
    <w:rsid w:val="0003416D"/>
    <w:rsid w:val="000341CE"/>
    <w:rsid w:val="00034200"/>
    <w:rsid w:val="0003427E"/>
    <w:rsid w:val="0003428F"/>
    <w:rsid w:val="00034300"/>
    <w:rsid w:val="00034318"/>
    <w:rsid w:val="0003438F"/>
    <w:rsid w:val="000343BD"/>
    <w:rsid w:val="000344C0"/>
    <w:rsid w:val="00034523"/>
    <w:rsid w:val="00034543"/>
    <w:rsid w:val="0003456A"/>
    <w:rsid w:val="000345D5"/>
    <w:rsid w:val="000345DB"/>
    <w:rsid w:val="000345EF"/>
    <w:rsid w:val="00034687"/>
    <w:rsid w:val="0003474A"/>
    <w:rsid w:val="00034773"/>
    <w:rsid w:val="00034805"/>
    <w:rsid w:val="00034844"/>
    <w:rsid w:val="0003484C"/>
    <w:rsid w:val="00034851"/>
    <w:rsid w:val="00034853"/>
    <w:rsid w:val="0003485A"/>
    <w:rsid w:val="0003485E"/>
    <w:rsid w:val="000348DD"/>
    <w:rsid w:val="000348EC"/>
    <w:rsid w:val="000348F0"/>
    <w:rsid w:val="00034977"/>
    <w:rsid w:val="00034A1A"/>
    <w:rsid w:val="00034A20"/>
    <w:rsid w:val="00034A72"/>
    <w:rsid w:val="00034A8F"/>
    <w:rsid w:val="00034AB4"/>
    <w:rsid w:val="00034B3C"/>
    <w:rsid w:val="00034B4F"/>
    <w:rsid w:val="00034B68"/>
    <w:rsid w:val="00034B8D"/>
    <w:rsid w:val="00034BCE"/>
    <w:rsid w:val="00034C18"/>
    <w:rsid w:val="00034C6A"/>
    <w:rsid w:val="00034C7D"/>
    <w:rsid w:val="00034CA9"/>
    <w:rsid w:val="00034CE7"/>
    <w:rsid w:val="00034D55"/>
    <w:rsid w:val="00034E29"/>
    <w:rsid w:val="00034E46"/>
    <w:rsid w:val="00034E9B"/>
    <w:rsid w:val="00034F34"/>
    <w:rsid w:val="00034F61"/>
    <w:rsid w:val="0003505F"/>
    <w:rsid w:val="00035098"/>
    <w:rsid w:val="000350D0"/>
    <w:rsid w:val="00035111"/>
    <w:rsid w:val="00035121"/>
    <w:rsid w:val="00035198"/>
    <w:rsid w:val="000351D9"/>
    <w:rsid w:val="0003529E"/>
    <w:rsid w:val="000352AF"/>
    <w:rsid w:val="00035359"/>
    <w:rsid w:val="000353C4"/>
    <w:rsid w:val="000353E7"/>
    <w:rsid w:val="000353F9"/>
    <w:rsid w:val="000354BF"/>
    <w:rsid w:val="000354DA"/>
    <w:rsid w:val="00035563"/>
    <w:rsid w:val="00035584"/>
    <w:rsid w:val="000355A3"/>
    <w:rsid w:val="000355E4"/>
    <w:rsid w:val="000355EF"/>
    <w:rsid w:val="00035634"/>
    <w:rsid w:val="000356DD"/>
    <w:rsid w:val="000356FB"/>
    <w:rsid w:val="00035758"/>
    <w:rsid w:val="0003575D"/>
    <w:rsid w:val="0003576A"/>
    <w:rsid w:val="000357FE"/>
    <w:rsid w:val="000358A8"/>
    <w:rsid w:val="000358F1"/>
    <w:rsid w:val="00035A3A"/>
    <w:rsid w:val="00035A3F"/>
    <w:rsid w:val="00035A81"/>
    <w:rsid w:val="00035A96"/>
    <w:rsid w:val="00035AAF"/>
    <w:rsid w:val="00035AD1"/>
    <w:rsid w:val="00035AF6"/>
    <w:rsid w:val="00035B3D"/>
    <w:rsid w:val="00035BA8"/>
    <w:rsid w:val="00035BDF"/>
    <w:rsid w:val="00035BE4"/>
    <w:rsid w:val="00035CAD"/>
    <w:rsid w:val="00035CB7"/>
    <w:rsid w:val="00035D68"/>
    <w:rsid w:val="00035DB5"/>
    <w:rsid w:val="00035DFC"/>
    <w:rsid w:val="00035E5A"/>
    <w:rsid w:val="00035EF5"/>
    <w:rsid w:val="00035F5F"/>
    <w:rsid w:val="00035FDF"/>
    <w:rsid w:val="00036024"/>
    <w:rsid w:val="00036033"/>
    <w:rsid w:val="0003610D"/>
    <w:rsid w:val="0003611B"/>
    <w:rsid w:val="0003611D"/>
    <w:rsid w:val="00036161"/>
    <w:rsid w:val="0003626E"/>
    <w:rsid w:val="000362A5"/>
    <w:rsid w:val="000362AA"/>
    <w:rsid w:val="000362CA"/>
    <w:rsid w:val="000362EE"/>
    <w:rsid w:val="000363C4"/>
    <w:rsid w:val="00036415"/>
    <w:rsid w:val="00036421"/>
    <w:rsid w:val="00036435"/>
    <w:rsid w:val="0003645F"/>
    <w:rsid w:val="00036469"/>
    <w:rsid w:val="000364B7"/>
    <w:rsid w:val="00036534"/>
    <w:rsid w:val="000365AF"/>
    <w:rsid w:val="000365F2"/>
    <w:rsid w:val="0003660C"/>
    <w:rsid w:val="00036620"/>
    <w:rsid w:val="0003663D"/>
    <w:rsid w:val="000366B1"/>
    <w:rsid w:val="000366DD"/>
    <w:rsid w:val="000366F9"/>
    <w:rsid w:val="00036705"/>
    <w:rsid w:val="0003670F"/>
    <w:rsid w:val="00036732"/>
    <w:rsid w:val="00036744"/>
    <w:rsid w:val="000367C2"/>
    <w:rsid w:val="000367DD"/>
    <w:rsid w:val="0003686E"/>
    <w:rsid w:val="00036878"/>
    <w:rsid w:val="0003689F"/>
    <w:rsid w:val="000368A7"/>
    <w:rsid w:val="000368B3"/>
    <w:rsid w:val="00036908"/>
    <w:rsid w:val="00036928"/>
    <w:rsid w:val="0003693D"/>
    <w:rsid w:val="00036941"/>
    <w:rsid w:val="0003696B"/>
    <w:rsid w:val="000369A0"/>
    <w:rsid w:val="000369BA"/>
    <w:rsid w:val="00036A62"/>
    <w:rsid w:val="00036A86"/>
    <w:rsid w:val="00036A92"/>
    <w:rsid w:val="00036AF4"/>
    <w:rsid w:val="00036B36"/>
    <w:rsid w:val="00036B6D"/>
    <w:rsid w:val="00036C23"/>
    <w:rsid w:val="00036C87"/>
    <w:rsid w:val="00036C9C"/>
    <w:rsid w:val="00036CF8"/>
    <w:rsid w:val="00036D29"/>
    <w:rsid w:val="00036D86"/>
    <w:rsid w:val="00036DDA"/>
    <w:rsid w:val="00036DEF"/>
    <w:rsid w:val="00036E04"/>
    <w:rsid w:val="00036E3F"/>
    <w:rsid w:val="00036EA8"/>
    <w:rsid w:val="00036ED1"/>
    <w:rsid w:val="00036F4A"/>
    <w:rsid w:val="00036F4E"/>
    <w:rsid w:val="00036F69"/>
    <w:rsid w:val="00036F80"/>
    <w:rsid w:val="00036FB8"/>
    <w:rsid w:val="00037001"/>
    <w:rsid w:val="00037024"/>
    <w:rsid w:val="0003705D"/>
    <w:rsid w:val="000370EE"/>
    <w:rsid w:val="000370F5"/>
    <w:rsid w:val="0003713A"/>
    <w:rsid w:val="00037217"/>
    <w:rsid w:val="000373E1"/>
    <w:rsid w:val="00037418"/>
    <w:rsid w:val="0003746E"/>
    <w:rsid w:val="000374FE"/>
    <w:rsid w:val="00037506"/>
    <w:rsid w:val="00037541"/>
    <w:rsid w:val="000375F4"/>
    <w:rsid w:val="00037609"/>
    <w:rsid w:val="00037616"/>
    <w:rsid w:val="0003763C"/>
    <w:rsid w:val="00037684"/>
    <w:rsid w:val="000376F0"/>
    <w:rsid w:val="000376F5"/>
    <w:rsid w:val="00037701"/>
    <w:rsid w:val="00037798"/>
    <w:rsid w:val="000377BC"/>
    <w:rsid w:val="000377D4"/>
    <w:rsid w:val="000378D0"/>
    <w:rsid w:val="000378D3"/>
    <w:rsid w:val="0003795E"/>
    <w:rsid w:val="00037A52"/>
    <w:rsid w:val="00037A5C"/>
    <w:rsid w:val="00037AF4"/>
    <w:rsid w:val="00037B16"/>
    <w:rsid w:val="00037B57"/>
    <w:rsid w:val="00037B78"/>
    <w:rsid w:val="00037B92"/>
    <w:rsid w:val="00037B9C"/>
    <w:rsid w:val="00037BC5"/>
    <w:rsid w:val="00037C4F"/>
    <w:rsid w:val="00037CE4"/>
    <w:rsid w:val="00037D8D"/>
    <w:rsid w:val="00037DCF"/>
    <w:rsid w:val="00037DE2"/>
    <w:rsid w:val="00037DF0"/>
    <w:rsid w:val="00037E47"/>
    <w:rsid w:val="00037F0C"/>
    <w:rsid w:val="00037F91"/>
    <w:rsid w:val="00037FAB"/>
    <w:rsid w:val="00037FAC"/>
    <w:rsid w:val="00040105"/>
    <w:rsid w:val="00040114"/>
    <w:rsid w:val="0004014F"/>
    <w:rsid w:val="000401C8"/>
    <w:rsid w:val="000401D7"/>
    <w:rsid w:val="0004023C"/>
    <w:rsid w:val="00040253"/>
    <w:rsid w:val="00040286"/>
    <w:rsid w:val="0004037F"/>
    <w:rsid w:val="0004039C"/>
    <w:rsid w:val="000403AF"/>
    <w:rsid w:val="000403E2"/>
    <w:rsid w:val="000403F3"/>
    <w:rsid w:val="00040485"/>
    <w:rsid w:val="0004048E"/>
    <w:rsid w:val="000404D7"/>
    <w:rsid w:val="00040575"/>
    <w:rsid w:val="0004059C"/>
    <w:rsid w:val="000405D3"/>
    <w:rsid w:val="000405F9"/>
    <w:rsid w:val="0004060F"/>
    <w:rsid w:val="0004061F"/>
    <w:rsid w:val="00040628"/>
    <w:rsid w:val="000406C4"/>
    <w:rsid w:val="0004072A"/>
    <w:rsid w:val="00040755"/>
    <w:rsid w:val="0004076B"/>
    <w:rsid w:val="00040770"/>
    <w:rsid w:val="00040796"/>
    <w:rsid w:val="0004082A"/>
    <w:rsid w:val="00040915"/>
    <w:rsid w:val="00040941"/>
    <w:rsid w:val="00040964"/>
    <w:rsid w:val="000409AA"/>
    <w:rsid w:val="000409BB"/>
    <w:rsid w:val="000409FB"/>
    <w:rsid w:val="00040A46"/>
    <w:rsid w:val="00040A5B"/>
    <w:rsid w:val="00040AF6"/>
    <w:rsid w:val="00040B26"/>
    <w:rsid w:val="00040B81"/>
    <w:rsid w:val="00040B9D"/>
    <w:rsid w:val="00040BB4"/>
    <w:rsid w:val="00040BFC"/>
    <w:rsid w:val="00040C14"/>
    <w:rsid w:val="00040C50"/>
    <w:rsid w:val="00040CA3"/>
    <w:rsid w:val="00040CF2"/>
    <w:rsid w:val="00040D13"/>
    <w:rsid w:val="00040D4A"/>
    <w:rsid w:val="00040D50"/>
    <w:rsid w:val="00040DD0"/>
    <w:rsid w:val="00040DE1"/>
    <w:rsid w:val="00040E4A"/>
    <w:rsid w:val="00040EEC"/>
    <w:rsid w:val="00040F46"/>
    <w:rsid w:val="00040F61"/>
    <w:rsid w:val="00040FE1"/>
    <w:rsid w:val="00040FF9"/>
    <w:rsid w:val="00041181"/>
    <w:rsid w:val="000411AC"/>
    <w:rsid w:val="000411CD"/>
    <w:rsid w:val="00041200"/>
    <w:rsid w:val="00041233"/>
    <w:rsid w:val="0004129A"/>
    <w:rsid w:val="0004131F"/>
    <w:rsid w:val="00041331"/>
    <w:rsid w:val="00041399"/>
    <w:rsid w:val="0004139C"/>
    <w:rsid w:val="000413CE"/>
    <w:rsid w:val="000413E0"/>
    <w:rsid w:val="000413E1"/>
    <w:rsid w:val="00041417"/>
    <w:rsid w:val="00041421"/>
    <w:rsid w:val="0004143E"/>
    <w:rsid w:val="00041442"/>
    <w:rsid w:val="00041495"/>
    <w:rsid w:val="000414AA"/>
    <w:rsid w:val="0004155B"/>
    <w:rsid w:val="0004156C"/>
    <w:rsid w:val="0004157B"/>
    <w:rsid w:val="000415AE"/>
    <w:rsid w:val="000415BD"/>
    <w:rsid w:val="000415BE"/>
    <w:rsid w:val="000415E6"/>
    <w:rsid w:val="000416CE"/>
    <w:rsid w:val="0004177F"/>
    <w:rsid w:val="000417DA"/>
    <w:rsid w:val="00041884"/>
    <w:rsid w:val="00041983"/>
    <w:rsid w:val="0004198D"/>
    <w:rsid w:val="00041998"/>
    <w:rsid w:val="00041999"/>
    <w:rsid w:val="000419E0"/>
    <w:rsid w:val="00041A1A"/>
    <w:rsid w:val="00041A4A"/>
    <w:rsid w:val="00041AF5"/>
    <w:rsid w:val="00041B09"/>
    <w:rsid w:val="00041B27"/>
    <w:rsid w:val="00041B6C"/>
    <w:rsid w:val="00041BED"/>
    <w:rsid w:val="00041BF0"/>
    <w:rsid w:val="00041C0F"/>
    <w:rsid w:val="00041C1E"/>
    <w:rsid w:val="00041C74"/>
    <w:rsid w:val="00041CBC"/>
    <w:rsid w:val="00041CD3"/>
    <w:rsid w:val="00041CF3"/>
    <w:rsid w:val="00041D2B"/>
    <w:rsid w:val="00041D46"/>
    <w:rsid w:val="00041D69"/>
    <w:rsid w:val="00041D6D"/>
    <w:rsid w:val="00041DC1"/>
    <w:rsid w:val="00041DED"/>
    <w:rsid w:val="00041DEF"/>
    <w:rsid w:val="00041E08"/>
    <w:rsid w:val="00041E12"/>
    <w:rsid w:val="00041EB3"/>
    <w:rsid w:val="00041F61"/>
    <w:rsid w:val="00041F82"/>
    <w:rsid w:val="00041F8B"/>
    <w:rsid w:val="00042032"/>
    <w:rsid w:val="0004205A"/>
    <w:rsid w:val="0004206E"/>
    <w:rsid w:val="0004208E"/>
    <w:rsid w:val="000420E8"/>
    <w:rsid w:val="00042100"/>
    <w:rsid w:val="000421C1"/>
    <w:rsid w:val="000421D8"/>
    <w:rsid w:val="00042238"/>
    <w:rsid w:val="000422FC"/>
    <w:rsid w:val="00042300"/>
    <w:rsid w:val="00042471"/>
    <w:rsid w:val="00042575"/>
    <w:rsid w:val="00042583"/>
    <w:rsid w:val="00042591"/>
    <w:rsid w:val="000425F3"/>
    <w:rsid w:val="00042640"/>
    <w:rsid w:val="000426A0"/>
    <w:rsid w:val="000426A7"/>
    <w:rsid w:val="000426E7"/>
    <w:rsid w:val="00042716"/>
    <w:rsid w:val="0004271A"/>
    <w:rsid w:val="00042758"/>
    <w:rsid w:val="00042798"/>
    <w:rsid w:val="000427DE"/>
    <w:rsid w:val="0004281F"/>
    <w:rsid w:val="00042820"/>
    <w:rsid w:val="00042825"/>
    <w:rsid w:val="0004285F"/>
    <w:rsid w:val="000428C3"/>
    <w:rsid w:val="000428C9"/>
    <w:rsid w:val="00042948"/>
    <w:rsid w:val="0004296C"/>
    <w:rsid w:val="00042973"/>
    <w:rsid w:val="0004299D"/>
    <w:rsid w:val="000429FE"/>
    <w:rsid w:val="00042A31"/>
    <w:rsid w:val="00042AB4"/>
    <w:rsid w:val="00042AE4"/>
    <w:rsid w:val="00042AEF"/>
    <w:rsid w:val="00042B06"/>
    <w:rsid w:val="00042B42"/>
    <w:rsid w:val="00042B50"/>
    <w:rsid w:val="00042B72"/>
    <w:rsid w:val="00042BEE"/>
    <w:rsid w:val="00042C99"/>
    <w:rsid w:val="00042CFA"/>
    <w:rsid w:val="00042D0C"/>
    <w:rsid w:val="00042D18"/>
    <w:rsid w:val="00042D26"/>
    <w:rsid w:val="00042D41"/>
    <w:rsid w:val="00042D4E"/>
    <w:rsid w:val="00042DE4"/>
    <w:rsid w:val="00042DED"/>
    <w:rsid w:val="00042E1C"/>
    <w:rsid w:val="00042E1E"/>
    <w:rsid w:val="00042E31"/>
    <w:rsid w:val="00042E57"/>
    <w:rsid w:val="00042E8A"/>
    <w:rsid w:val="00042EB6"/>
    <w:rsid w:val="00042EBA"/>
    <w:rsid w:val="00042ECA"/>
    <w:rsid w:val="00042F38"/>
    <w:rsid w:val="00042F3E"/>
    <w:rsid w:val="00042F8F"/>
    <w:rsid w:val="0004305A"/>
    <w:rsid w:val="00043074"/>
    <w:rsid w:val="000430A8"/>
    <w:rsid w:val="00043130"/>
    <w:rsid w:val="0004318B"/>
    <w:rsid w:val="0004319F"/>
    <w:rsid w:val="000431D9"/>
    <w:rsid w:val="00043225"/>
    <w:rsid w:val="00043230"/>
    <w:rsid w:val="0004324B"/>
    <w:rsid w:val="0004328B"/>
    <w:rsid w:val="00043291"/>
    <w:rsid w:val="000432B2"/>
    <w:rsid w:val="000432BD"/>
    <w:rsid w:val="00043379"/>
    <w:rsid w:val="000433B5"/>
    <w:rsid w:val="000433D3"/>
    <w:rsid w:val="000433F5"/>
    <w:rsid w:val="00043470"/>
    <w:rsid w:val="00043479"/>
    <w:rsid w:val="0004348B"/>
    <w:rsid w:val="000434D1"/>
    <w:rsid w:val="0004354B"/>
    <w:rsid w:val="00043562"/>
    <w:rsid w:val="000435ED"/>
    <w:rsid w:val="000435F1"/>
    <w:rsid w:val="000435F8"/>
    <w:rsid w:val="0004361F"/>
    <w:rsid w:val="00043640"/>
    <w:rsid w:val="0004364C"/>
    <w:rsid w:val="00043668"/>
    <w:rsid w:val="000436B1"/>
    <w:rsid w:val="000436B7"/>
    <w:rsid w:val="000436E1"/>
    <w:rsid w:val="0004378F"/>
    <w:rsid w:val="000437D0"/>
    <w:rsid w:val="00043823"/>
    <w:rsid w:val="00043825"/>
    <w:rsid w:val="00043851"/>
    <w:rsid w:val="000438A4"/>
    <w:rsid w:val="000438E5"/>
    <w:rsid w:val="000438E7"/>
    <w:rsid w:val="000438ED"/>
    <w:rsid w:val="0004393B"/>
    <w:rsid w:val="00043997"/>
    <w:rsid w:val="000439A3"/>
    <w:rsid w:val="000439B6"/>
    <w:rsid w:val="000439F9"/>
    <w:rsid w:val="00043A3E"/>
    <w:rsid w:val="00043A56"/>
    <w:rsid w:val="00043A79"/>
    <w:rsid w:val="00043AC7"/>
    <w:rsid w:val="00043AE8"/>
    <w:rsid w:val="00043B24"/>
    <w:rsid w:val="00043B35"/>
    <w:rsid w:val="00043B44"/>
    <w:rsid w:val="00043B88"/>
    <w:rsid w:val="00043BE2"/>
    <w:rsid w:val="00043C15"/>
    <w:rsid w:val="00043C24"/>
    <w:rsid w:val="00043C31"/>
    <w:rsid w:val="00043C38"/>
    <w:rsid w:val="00043C3D"/>
    <w:rsid w:val="00043C47"/>
    <w:rsid w:val="00043C56"/>
    <w:rsid w:val="00043C73"/>
    <w:rsid w:val="00043C74"/>
    <w:rsid w:val="00043C9F"/>
    <w:rsid w:val="00043CDF"/>
    <w:rsid w:val="00043CF8"/>
    <w:rsid w:val="00043D29"/>
    <w:rsid w:val="00043D2D"/>
    <w:rsid w:val="00043D34"/>
    <w:rsid w:val="00043D4D"/>
    <w:rsid w:val="00043D4F"/>
    <w:rsid w:val="00043D78"/>
    <w:rsid w:val="00043D88"/>
    <w:rsid w:val="00043D96"/>
    <w:rsid w:val="00043E5E"/>
    <w:rsid w:val="00043E8E"/>
    <w:rsid w:val="00043E9B"/>
    <w:rsid w:val="00043EB7"/>
    <w:rsid w:val="00043EBF"/>
    <w:rsid w:val="00043EF2"/>
    <w:rsid w:val="00043F63"/>
    <w:rsid w:val="00043F78"/>
    <w:rsid w:val="00043FCE"/>
    <w:rsid w:val="00043FDF"/>
    <w:rsid w:val="0004403C"/>
    <w:rsid w:val="00044056"/>
    <w:rsid w:val="0004407C"/>
    <w:rsid w:val="00044114"/>
    <w:rsid w:val="0004413C"/>
    <w:rsid w:val="000441E7"/>
    <w:rsid w:val="000441F5"/>
    <w:rsid w:val="00044202"/>
    <w:rsid w:val="0004424B"/>
    <w:rsid w:val="000442BD"/>
    <w:rsid w:val="000442F1"/>
    <w:rsid w:val="000442F2"/>
    <w:rsid w:val="00044310"/>
    <w:rsid w:val="0004434E"/>
    <w:rsid w:val="00044371"/>
    <w:rsid w:val="0004437F"/>
    <w:rsid w:val="0004439E"/>
    <w:rsid w:val="000443B7"/>
    <w:rsid w:val="0004440C"/>
    <w:rsid w:val="0004444C"/>
    <w:rsid w:val="0004448B"/>
    <w:rsid w:val="0004456D"/>
    <w:rsid w:val="00044579"/>
    <w:rsid w:val="0004458D"/>
    <w:rsid w:val="00044642"/>
    <w:rsid w:val="000446A0"/>
    <w:rsid w:val="000446C4"/>
    <w:rsid w:val="00044701"/>
    <w:rsid w:val="00044718"/>
    <w:rsid w:val="000447A1"/>
    <w:rsid w:val="000447A4"/>
    <w:rsid w:val="000447CE"/>
    <w:rsid w:val="000448A9"/>
    <w:rsid w:val="000448F7"/>
    <w:rsid w:val="00044904"/>
    <w:rsid w:val="000449A1"/>
    <w:rsid w:val="000449C3"/>
    <w:rsid w:val="000449CE"/>
    <w:rsid w:val="000449DD"/>
    <w:rsid w:val="00044A98"/>
    <w:rsid w:val="00044ACF"/>
    <w:rsid w:val="00044B46"/>
    <w:rsid w:val="00044B60"/>
    <w:rsid w:val="00044B61"/>
    <w:rsid w:val="00044B97"/>
    <w:rsid w:val="00044BD5"/>
    <w:rsid w:val="00044BE5"/>
    <w:rsid w:val="00044BEB"/>
    <w:rsid w:val="00044C5E"/>
    <w:rsid w:val="00044C6B"/>
    <w:rsid w:val="00044D18"/>
    <w:rsid w:val="00044D5A"/>
    <w:rsid w:val="00044E09"/>
    <w:rsid w:val="00044EBA"/>
    <w:rsid w:val="00044EF3"/>
    <w:rsid w:val="00044F0B"/>
    <w:rsid w:val="00044F56"/>
    <w:rsid w:val="00044F5C"/>
    <w:rsid w:val="00044F8C"/>
    <w:rsid w:val="00044F9B"/>
    <w:rsid w:val="00044FA8"/>
    <w:rsid w:val="00044FC6"/>
    <w:rsid w:val="0004504D"/>
    <w:rsid w:val="00045133"/>
    <w:rsid w:val="0004517C"/>
    <w:rsid w:val="00045202"/>
    <w:rsid w:val="000452C9"/>
    <w:rsid w:val="000452E7"/>
    <w:rsid w:val="000452FB"/>
    <w:rsid w:val="00045318"/>
    <w:rsid w:val="0004534B"/>
    <w:rsid w:val="0004538F"/>
    <w:rsid w:val="000453D2"/>
    <w:rsid w:val="000453FF"/>
    <w:rsid w:val="0004544C"/>
    <w:rsid w:val="00045457"/>
    <w:rsid w:val="00045461"/>
    <w:rsid w:val="0004546D"/>
    <w:rsid w:val="000454BE"/>
    <w:rsid w:val="000454DF"/>
    <w:rsid w:val="000454E7"/>
    <w:rsid w:val="00045528"/>
    <w:rsid w:val="000455FC"/>
    <w:rsid w:val="00045648"/>
    <w:rsid w:val="0004566A"/>
    <w:rsid w:val="0004568F"/>
    <w:rsid w:val="000456BA"/>
    <w:rsid w:val="0004570F"/>
    <w:rsid w:val="0004573F"/>
    <w:rsid w:val="000457AF"/>
    <w:rsid w:val="000457B9"/>
    <w:rsid w:val="00045874"/>
    <w:rsid w:val="000458A2"/>
    <w:rsid w:val="000458D5"/>
    <w:rsid w:val="000459AA"/>
    <w:rsid w:val="000459B6"/>
    <w:rsid w:val="000459C6"/>
    <w:rsid w:val="00045A76"/>
    <w:rsid w:val="00045A90"/>
    <w:rsid w:val="00045A9D"/>
    <w:rsid w:val="00045ABF"/>
    <w:rsid w:val="00045AFB"/>
    <w:rsid w:val="00045C51"/>
    <w:rsid w:val="00045C9C"/>
    <w:rsid w:val="00045CD5"/>
    <w:rsid w:val="00045DAE"/>
    <w:rsid w:val="00045DBF"/>
    <w:rsid w:val="00045E26"/>
    <w:rsid w:val="00045E2A"/>
    <w:rsid w:val="00045E75"/>
    <w:rsid w:val="00045EFC"/>
    <w:rsid w:val="00045FE7"/>
    <w:rsid w:val="00046063"/>
    <w:rsid w:val="0004611C"/>
    <w:rsid w:val="00046196"/>
    <w:rsid w:val="00046221"/>
    <w:rsid w:val="0004623E"/>
    <w:rsid w:val="00046250"/>
    <w:rsid w:val="0004628E"/>
    <w:rsid w:val="000462BC"/>
    <w:rsid w:val="00046328"/>
    <w:rsid w:val="00046361"/>
    <w:rsid w:val="00046383"/>
    <w:rsid w:val="000463F8"/>
    <w:rsid w:val="0004641C"/>
    <w:rsid w:val="0004641D"/>
    <w:rsid w:val="00046446"/>
    <w:rsid w:val="0004647B"/>
    <w:rsid w:val="000464A6"/>
    <w:rsid w:val="000464E4"/>
    <w:rsid w:val="0004659E"/>
    <w:rsid w:val="000465CB"/>
    <w:rsid w:val="000465F0"/>
    <w:rsid w:val="00046651"/>
    <w:rsid w:val="0004666E"/>
    <w:rsid w:val="00046672"/>
    <w:rsid w:val="0004667C"/>
    <w:rsid w:val="000466E5"/>
    <w:rsid w:val="000466F5"/>
    <w:rsid w:val="000466F9"/>
    <w:rsid w:val="00046794"/>
    <w:rsid w:val="00046812"/>
    <w:rsid w:val="00046901"/>
    <w:rsid w:val="00046938"/>
    <w:rsid w:val="00046A0A"/>
    <w:rsid w:val="00046A6C"/>
    <w:rsid w:val="00046AD0"/>
    <w:rsid w:val="00046AD1"/>
    <w:rsid w:val="00046B6E"/>
    <w:rsid w:val="00046B74"/>
    <w:rsid w:val="00046C24"/>
    <w:rsid w:val="00046C72"/>
    <w:rsid w:val="00046D49"/>
    <w:rsid w:val="00046D53"/>
    <w:rsid w:val="00046D86"/>
    <w:rsid w:val="00046DE2"/>
    <w:rsid w:val="00046E0C"/>
    <w:rsid w:val="00046EFD"/>
    <w:rsid w:val="00046F04"/>
    <w:rsid w:val="00046FEB"/>
    <w:rsid w:val="0004702D"/>
    <w:rsid w:val="00047080"/>
    <w:rsid w:val="000470E4"/>
    <w:rsid w:val="00047113"/>
    <w:rsid w:val="00047152"/>
    <w:rsid w:val="0004717C"/>
    <w:rsid w:val="000471B4"/>
    <w:rsid w:val="000471D7"/>
    <w:rsid w:val="000471F8"/>
    <w:rsid w:val="0004720A"/>
    <w:rsid w:val="000472A2"/>
    <w:rsid w:val="00047323"/>
    <w:rsid w:val="00047337"/>
    <w:rsid w:val="0004734E"/>
    <w:rsid w:val="00047366"/>
    <w:rsid w:val="00047421"/>
    <w:rsid w:val="00047520"/>
    <w:rsid w:val="00047547"/>
    <w:rsid w:val="0004755D"/>
    <w:rsid w:val="000475D0"/>
    <w:rsid w:val="00047669"/>
    <w:rsid w:val="000476D5"/>
    <w:rsid w:val="00047709"/>
    <w:rsid w:val="00047728"/>
    <w:rsid w:val="00047732"/>
    <w:rsid w:val="0004776C"/>
    <w:rsid w:val="00047787"/>
    <w:rsid w:val="0004778B"/>
    <w:rsid w:val="000477CD"/>
    <w:rsid w:val="00047807"/>
    <w:rsid w:val="00047855"/>
    <w:rsid w:val="00047893"/>
    <w:rsid w:val="00047909"/>
    <w:rsid w:val="00047958"/>
    <w:rsid w:val="000479B4"/>
    <w:rsid w:val="000479C9"/>
    <w:rsid w:val="000479DA"/>
    <w:rsid w:val="00047A15"/>
    <w:rsid w:val="00047A38"/>
    <w:rsid w:val="00047A45"/>
    <w:rsid w:val="00047A4F"/>
    <w:rsid w:val="00047A5A"/>
    <w:rsid w:val="00047A82"/>
    <w:rsid w:val="00047B59"/>
    <w:rsid w:val="00047C19"/>
    <w:rsid w:val="00047C28"/>
    <w:rsid w:val="00047C68"/>
    <w:rsid w:val="00047C88"/>
    <w:rsid w:val="00047CBF"/>
    <w:rsid w:val="00047CD2"/>
    <w:rsid w:val="00047DAC"/>
    <w:rsid w:val="00047DB8"/>
    <w:rsid w:val="00047DC4"/>
    <w:rsid w:val="00047DF6"/>
    <w:rsid w:val="00047E17"/>
    <w:rsid w:val="00047E20"/>
    <w:rsid w:val="00047E21"/>
    <w:rsid w:val="00047E3C"/>
    <w:rsid w:val="00047EA3"/>
    <w:rsid w:val="00047EB0"/>
    <w:rsid w:val="00047EBA"/>
    <w:rsid w:val="00047ECC"/>
    <w:rsid w:val="00047ECE"/>
    <w:rsid w:val="00047EDA"/>
    <w:rsid w:val="00047EE1"/>
    <w:rsid w:val="00047F18"/>
    <w:rsid w:val="00047F4E"/>
    <w:rsid w:val="00047F57"/>
    <w:rsid w:val="00047F5B"/>
    <w:rsid w:val="00047F87"/>
    <w:rsid w:val="00047FEE"/>
    <w:rsid w:val="0005006D"/>
    <w:rsid w:val="000500B8"/>
    <w:rsid w:val="000500C9"/>
    <w:rsid w:val="000500F3"/>
    <w:rsid w:val="00050228"/>
    <w:rsid w:val="00050245"/>
    <w:rsid w:val="0005025F"/>
    <w:rsid w:val="000502F9"/>
    <w:rsid w:val="00050322"/>
    <w:rsid w:val="00050371"/>
    <w:rsid w:val="00050383"/>
    <w:rsid w:val="00050385"/>
    <w:rsid w:val="00050389"/>
    <w:rsid w:val="000503FC"/>
    <w:rsid w:val="00050404"/>
    <w:rsid w:val="0005044A"/>
    <w:rsid w:val="00050524"/>
    <w:rsid w:val="00050558"/>
    <w:rsid w:val="00050587"/>
    <w:rsid w:val="00050607"/>
    <w:rsid w:val="0005064C"/>
    <w:rsid w:val="00050764"/>
    <w:rsid w:val="000507D0"/>
    <w:rsid w:val="000508BC"/>
    <w:rsid w:val="0005092A"/>
    <w:rsid w:val="00050951"/>
    <w:rsid w:val="00050969"/>
    <w:rsid w:val="000509EF"/>
    <w:rsid w:val="00050A30"/>
    <w:rsid w:val="00050A50"/>
    <w:rsid w:val="00050A59"/>
    <w:rsid w:val="00050A8A"/>
    <w:rsid w:val="00050A9E"/>
    <w:rsid w:val="00050AFD"/>
    <w:rsid w:val="00050C42"/>
    <w:rsid w:val="00050C94"/>
    <w:rsid w:val="00050CE3"/>
    <w:rsid w:val="00050D1F"/>
    <w:rsid w:val="00050D63"/>
    <w:rsid w:val="00050E02"/>
    <w:rsid w:val="00050E1B"/>
    <w:rsid w:val="00050E8B"/>
    <w:rsid w:val="00050EA0"/>
    <w:rsid w:val="00050EB5"/>
    <w:rsid w:val="00050F11"/>
    <w:rsid w:val="00050F38"/>
    <w:rsid w:val="00050F4D"/>
    <w:rsid w:val="00050F98"/>
    <w:rsid w:val="00050FFD"/>
    <w:rsid w:val="00051042"/>
    <w:rsid w:val="000510E4"/>
    <w:rsid w:val="000510F3"/>
    <w:rsid w:val="00051258"/>
    <w:rsid w:val="0005126C"/>
    <w:rsid w:val="0005127B"/>
    <w:rsid w:val="0005130C"/>
    <w:rsid w:val="00051364"/>
    <w:rsid w:val="0005136A"/>
    <w:rsid w:val="00051472"/>
    <w:rsid w:val="0005150D"/>
    <w:rsid w:val="0005153A"/>
    <w:rsid w:val="00051554"/>
    <w:rsid w:val="00051572"/>
    <w:rsid w:val="00051596"/>
    <w:rsid w:val="000515B7"/>
    <w:rsid w:val="000515CF"/>
    <w:rsid w:val="000515EF"/>
    <w:rsid w:val="0005163E"/>
    <w:rsid w:val="000516FD"/>
    <w:rsid w:val="00051771"/>
    <w:rsid w:val="0005177B"/>
    <w:rsid w:val="000517D8"/>
    <w:rsid w:val="000517F3"/>
    <w:rsid w:val="0005182C"/>
    <w:rsid w:val="0005195D"/>
    <w:rsid w:val="0005195E"/>
    <w:rsid w:val="00051A1E"/>
    <w:rsid w:val="00051A70"/>
    <w:rsid w:val="00051AA4"/>
    <w:rsid w:val="00051ACB"/>
    <w:rsid w:val="00051B1A"/>
    <w:rsid w:val="00051B32"/>
    <w:rsid w:val="00051B3D"/>
    <w:rsid w:val="00051B6C"/>
    <w:rsid w:val="00051B8E"/>
    <w:rsid w:val="00051BED"/>
    <w:rsid w:val="00051C18"/>
    <w:rsid w:val="00051C86"/>
    <w:rsid w:val="00051C90"/>
    <w:rsid w:val="00051CD8"/>
    <w:rsid w:val="00051CE5"/>
    <w:rsid w:val="00051D39"/>
    <w:rsid w:val="00051D44"/>
    <w:rsid w:val="00051D80"/>
    <w:rsid w:val="00051DC5"/>
    <w:rsid w:val="00051E64"/>
    <w:rsid w:val="00051E8B"/>
    <w:rsid w:val="00051ED6"/>
    <w:rsid w:val="00051FDF"/>
    <w:rsid w:val="000520AA"/>
    <w:rsid w:val="00052107"/>
    <w:rsid w:val="00052157"/>
    <w:rsid w:val="000521D5"/>
    <w:rsid w:val="000521F3"/>
    <w:rsid w:val="00052237"/>
    <w:rsid w:val="000522D7"/>
    <w:rsid w:val="000522E3"/>
    <w:rsid w:val="000522E6"/>
    <w:rsid w:val="00052304"/>
    <w:rsid w:val="00052310"/>
    <w:rsid w:val="00052479"/>
    <w:rsid w:val="000524A5"/>
    <w:rsid w:val="000524AF"/>
    <w:rsid w:val="000524B3"/>
    <w:rsid w:val="0005251C"/>
    <w:rsid w:val="000525C0"/>
    <w:rsid w:val="000525D3"/>
    <w:rsid w:val="00052643"/>
    <w:rsid w:val="0005268E"/>
    <w:rsid w:val="00052701"/>
    <w:rsid w:val="0005271B"/>
    <w:rsid w:val="0005275B"/>
    <w:rsid w:val="0005276A"/>
    <w:rsid w:val="0005282C"/>
    <w:rsid w:val="00052865"/>
    <w:rsid w:val="000528AC"/>
    <w:rsid w:val="0005298A"/>
    <w:rsid w:val="000529D4"/>
    <w:rsid w:val="00052A00"/>
    <w:rsid w:val="00052A1C"/>
    <w:rsid w:val="00052A36"/>
    <w:rsid w:val="00052A56"/>
    <w:rsid w:val="00052AEB"/>
    <w:rsid w:val="00052AFB"/>
    <w:rsid w:val="00052B2C"/>
    <w:rsid w:val="00052BED"/>
    <w:rsid w:val="00052C24"/>
    <w:rsid w:val="00052C5B"/>
    <w:rsid w:val="00052CE8"/>
    <w:rsid w:val="00052D0E"/>
    <w:rsid w:val="00052D53"/>
    <w:rsid w:val="00052D54"/>
    <w:rsid w:val="00052DA2"/>
    <w:rsid w:val="00052E72"/>
    <w:rsid w:val="00052EAD"/>
    <w:rsid w:val="00052EEE"/>
    <w:rsid w:val="00052F16"/>
    <w:rsid w:val="00052F1F"/>
    <w:rsid w:val="00052F92"/>
    <w:rsid w:val="00052F99"/>
    <w:rsid w:val="00052FC6"/>
    <w:rsid w:val="00052FC9"/>
    <w:rsid w:val="00052FD5"/>
    <w:rsid w:val="00052FDB"/>
    <w:rsid w:val="00052FEA"/>
    <w:rsid w:val="00053096"/>
    <w:rsid w:val="000531BB"/>
    <w:rsid w:val="000531FB"/>
    <w:rsid w:val="0005324D"/>
    <w:rsid w:val="00053275"/>
    <w:rsid w:val="0005332C"/>
    <w:rsid w:val="0005333E"/>
    <w:rsid w:val="00053355"/>
    <w:rsid w:val="00053390"/>
    <w:rsid w:val="000533EB"/>
    <w:rsid w:val="000533F0"/>
    <w:rsid w:val="0005345C"/>
    <w:rsid w:val="00053465"/>
    <w:rsid w:val="00053486"/>
    <w:rsid w:val="000534CB"/>
    <w:rsid w:val="000534F6"/>
    <w:rsid w:val="0005359A"/>
    <w:rsid w:val="000535A7"/>
    <w:rsid w:val="000535AB"/>
    <w:rsid w:val="000535E4"/>
    <w:rsid w:val="000535FC"/>
    <w:rsid w:val="00053684"/>
    <w:rsid w:val="000536DD"/>
    <w:rsid w:val="0005372B"/>
    <w:rsid w:val="0005374F"/>
    <w:rsid w:val="000537D6"/>
    <w:rsid w:val="000537F2"/>
    <w:rsid w:val="00053857"/>
    <w:rsid w:val="000538A2"/>
    <w:rsid w:val="000538CD"/>
    <w:rsid w:val="0005396A"/>
    <w:rsid w:val="0005397D"/>
    <w:rsid w:val="000539A6"/>
    <w:rsid w:val="000539C5"/>
    <w:rsid w:val="000539EF"/>
    <w:rsid w:val="00053ACB"/>
    <w:rsid w:val="00053ADB"/>
    <w:rsid w:val="00053ADC"/>
    <w:rsid w:val="00053B14"/>
    <w:rsid w:val="00053B1E"/>
    <w:rsid w:val="00053B26"/>
    <w:rsid w:val="00053B46"/>
    <w:rsid w:val="00053B51"/>
    <w:rsid w:val="00053B5A"/>
    <w:rsid w:val="00053B6E"/>
    <w:rsid w:val="00053B85"/>
    <w:rsid w:val="00053B86"/>
    <w:rsid w:val="00053B92"/>
    <w:rsid w:val="00053BB6"/>
    <w:rsid w:val="00053BBE"/>
    <w:rsid w:val="00053BC2"/>
    <w:rsid w:val="00053BCB"/>
    <w:rsid w:val="00053BFB"/>
    <w:rsid w:val="00053C33"/>
    <w:rsid w:val="00053C4D"/>
    <w:rsid w:val="00053C52"/>
    <w:rsid w:val="00053CCA"/>
    <w:rsid w:val="00053CDB"/>
    <w:rsid w:val="00053CFB"/>
    <w:rsid w:val="00053D26"/>
    <w:rsid w:val="00053DE3"/>
    <w:rsid w:val="00053E95"/>
    <w:rsid w:val="00053EBD"/>
    <w:rsid w:val="00053F7B"/>
    <w:rsid w:val="00053FC4"/>
    <w:rsid w:val="00054072"/>
    <w:rsid w:val="00054086"/>
    <w:rsid w:val="000540F6"/>
    <w:rsid w:val="00054133"/>
    <w:rsid w:val="00054160"/>
    <w:rsid w:val="000541AD"/>
    <w:rsid w:val="000541EB"/>
    <w:rsid w:val="000541F3"/>
    <w:rsid w:val="0005421C"/>
    <w:rsid w:val="00054261"/>
    <w:rsid w:val="000542A7"/>
    <w:rsid w:val="0005431A"/>
    <w:rsid w:val="000543A4"/>
    <w:rsid w:val="0005441E"/>
    <w:rsid w:val="00054427"/>
    <w:rsid w:val="000544E0"/>
    <w:rsid w:val="00054500"/>
    <w:rsid w:val="0005450B"/>
    <w:rsid w:val="0005452A"/>
    <w:rsid w:val="0005452F"/>
    <w:rsid w:val="0005454E"/>
    <w:rsid w:val="00054566"/>
    <w:rsid w:val="00054581"/>
    <w:rsid w:val="00054645"/>
    <w:rsid w:val="00054676"/>
    <w:rsid w:val="00054692"/>
    <w:rsid w:val="00054696"/>
    <w:rsid w:val="000546A6"/>
    <w:rsid w:val="000546CB"/>
    <w:rsid w:val="000546CC"/>
    <w:rsid w:val="000546D3"/>
    <w:rsid w:val="000546E6"/>
    <w:rsid w:val="000547A5"/>
    <w:rsid w:val="000547D5"/>
    <w:rsid w:val="00054855"/>
    <w:rsid w:val="000548C4"/>
    <w:rsid w:val="000549F1"/>
    <w:rsid w:val="00054A5A"/>
    <w:rsid w:val="00054AB7"/>
    <w:rsid w:val="00054AD4"/>
    <w:rsid w:val="00054B03"/>
    <w:rsid w:val="00054B15"/>
    <w:rsid w:val="00054BFD"/>
    <w:rsid w:val="00054C7F"/>
    <w:rsid w:val="00054CC4"/>
    <w:rsid w:val="00054D25"/>
    <w:rsid w:val="00054D61"/>
    <w:rsid w:val="00054DB6"/>
    <w:rsid w:val="00054DBB"/>
    <w:rsid w:val="00054DCB"/>
    <w:rsid w:val="00054DE3"/>
    <w:rsid w:val="00054E00"/>
    <w:rsid w:val="00054E04"/>
    <w:rsid w:val="00054E29"/>
    <w:rsid w:val="00054E30"/>
    <w:rsid w:val="00054E94"/>
    <w:rsid w:val="00054EE9"/>
    <w:rsid w:val="00054FC4"/>
    <w:rsid w:val="00055076"/>
    <w:rsid w:val="000550A3"/>
    <w:rsid w:val="00055127"/>
    <w:rsid w:val="00055162"/>
    <w:rsid w:val="000551AA"/>
    <w:rsid w:val="000551F5"/>
    <w:rsid w:val="00055207"/>
    <w:rsid w:val="0005537F"/>
    <w:rsid w:val="00055454"/>
    <w:rsid w:val="000554BC"/>
    <w:rsid w:val="000554D1"/>
    <w:rsid w:val="000554EA"/>
    <w:rsid w:val="000555B9"/>
    <w:rsid w:val="000555EF"/>
    <w:rsid w:val="0005564A"/>
    <w:rsid w:val="0005567B"/>
    <w:rsid w:val="00055713"/>
    <w:rsid w:val="000557C6"/>
    <w:rsid w:val="000557F0"/>
    <w:rsid w:val="00055832"/>
    <w:rsid w:val="00055851"/>
    <w:rsid w:val="00055861"/>
    <w:rsid w:val="000558AC"/>
    <w:rsid w:val="000558D9"/>
    <w:rsid w:val="000558FB"/>
    <w:rsid w:val="0005590E"/>
    <w:rsid w:val="0005596F"/>
    <w:rsid w:val="00055978"/>
    <w:rsid w:val="00055986"/>
    <w:rsid w:val="00055A7A"/>
    <w:rsid w:val="00055AD7"/>
    <w:rsid w:val="00055ADB"/>
    <w:rsid w:val="00055B0E"/>
    <w:rsid w:val="00055B68"/>
    <w:rsid w:val="00055BA4"/>
    <w:rsid w:val="00055C17"/>
    <w:rsid w:val="00055C1D"/>
    <w:rsid w:val="00055C3C"/>
    <w:rsid w:val="00055C42"/>
    <w:rsid w:val="00055C53"/>
    <w:rsid w:val="00055C59"/>
    <w:rsid w:val="00055C8F"/>
    <w:rsid w:val="00055CAA"/>
    <w:rsid w:val="00055CC9"/>
    <w:rsid w:val="00055D0E"/>
    <w:rsid w:val="00055D69"/>
    <w:rsid w:val="00055D7C"/>
    <w:rsid w:val="00055D80"/>
    <w:rsid w:val="00055DB9"/>
    <w:rsid w:val="00055DC6"/>
    <w:rsid w:val="00055E30"/>
    <w:rsid w:val="00055EC9"/>
    <w:rsid w:val="00055EF1"/>
    <w:rsid w:val="00055EF9"/>
    <w:rsid w:val="00055FCC"/>
    <w:rsid w:val="00055FDB"/>
    <w:rsid w:val="0005604E"/>
    <w:rsid w:val="0005609B"/>
    <w:rsid w:val="000560F4"/>
    <w:rsid w:val="00056132"/>
    <w:rsid w:val="00056161"/>
    <w:rsid w:val="0005621B"/>
    <w:rsid w:val="0005628A"/>
    <w:rsid w:val="0005628C"/>
    <w:rsid w:val="000563A4"/>
    <w:rsid w:val="000563B4"/>
    <w:rsid w:val="000563BE"/>
    <w:rsid w:val="000563DE"/>
    <w:rsid w:val="000563F4"/>
    <w:rsid w:val="0005649E"/>
    <w:rsid w:val="00056551"/>
    <w:rsid w:val="00056560"/>
    <w:rsid w:val="00056573"/>
    <w:rsid w:val="00056586"/>
    <w:rsid w:val="0005658B"/>
    <w:rsid w:val="0005660D"/>
    <w:rsid w:val="00056637"/>
    <w:rsid w:val="00056657"/>
    <w:rsid w:val="0005666E"/>
    <w:rsid w:val="00056690"/>
    <w:rsid w:val="000566A0"/>
    <w:rsid w:val="000566A9"/>
    <w:rsid w:val="000566EB"/>
    <w:rsid w:val="00056716"/>
    <w:rsid w:val="00056753"/>
    <w:rsid w:val="0005677A"/>
    <w:rsid w:val="0005677F"/>
    <w:rsid w:val="00056785"/>
    <w:rsid w:val="0005679D"/>
    <w:rsid w:val="0005681A"/>
    <w:rsid w:val="0005681E"/>
    <w:rsid w:val="0005686D"/>
    <w:rsid w:val="000568C3"/>
    <w:rsid w:val="000569E5"/>
    <w:rsid w:val="00056A6E"/>
    <w:rsid w:val="00056A7C"/>
    <w:rsid w:val="00056B89"/>
    <w:rsid w:val="00056BB3"/>
    <w:rsid w:val="00056BE2"/>
    <w:rsid w:val="00056BFF"/>
    <w:rsid w:val="00056C34"/>
    <w:rsid w:val="00056C50"/>
    <w:rsid w:val="00056CCB"/>
    <w:rsid w:val="00056CD3"/>
    <w:rsid w:val="00056CDF"/>
    <w:rsid w:val="00056D25"/>
    <w:rsid w:val="00056D3A"/>
    <w:rsid w:val="00056DA0"/>
    <w:rsid w:val="00056DFC"/>
    <w:rsid w:val="00056E7E"/>
    <w:rsid w:val="00056EA5"/>
    <w:rsid w:val="00056EBE"/>
    <w:rsid w:val="00056EC2"/>
    <w:rsid w:val="00056F18"/>
    <w:rsid w:val="00056FA0"/>
    <w:rsid w:val="00056FC4"/>
    <w:rsid w:val="00056FFA"/>
    <w:rsid w:val="0005700E"/>
    <w:rsid w:val="00057035"/>
    <w:rsid w:val="00057102"/>
    <w:rsid w:val="0005714F"/>
    <w:rsid w:val="000571A9"/>
    <w:rsid w:val="000571C3"/>
    <w:rsid w:val="00057230"/>
    <w:rsid w:val="00057323"/>
    <w:rsid w:val="00057371"/>
    <w:rsid w:val="00057458"/>
    <w:rsid w:val="0005747D"/>
    <w:rsid w:val="0005750C"/>
    <w:rsid w:val="00057531"/>
    <w:rsid w:val="00057560"/>
    <w:rsid w:val="000575D7"/>
    <w:rsid w:val="00057610"/>
    <w:rsid w:val="00057626"/>
    <w:rsid w:val="00057646"/>
    <w:rsid w:val="000576B1"/>
    <w:rsid w:val="0005772A"/>
    <w:rsid w:val="00057756"/>
    <w:rsid w:val="0005775C"/>
    <w:rsid w:val="000577D1"/>
    <w:rsid w:val="00057849"/>
    <w:rsid w:val="0005784B"/>
    <w:rsid w:val="000578C5"/>
    <w:rsid w:val="00057900"/>
    <w:rsid w:val="00057902"/>
    <w:rsid w:val="000579A0"/>
    <w:rsid w:val="000579B1"/>
    <w:rsid w:val="00057A6B"/>
    <w:rsid w:val="00057AC6"/>
    <w:rsid w:val="00057ACA"/>
    <w:rsid w:val="00057B07"/>
    <w:rsid w:val="00057B4F"/>
    <w:rsid w:val="00057B7B"/>
    <w:rsid w:val="00057BAF"/>
    <w:rsid w:val="00057BD3"/>
    <w:rsid w:val="00057BFB"/>
    <w:rsid w:val="00057C13"/>
    <w:rsid w:val="00057C75"/>
    <w:rsid w:val="00057CA0"/>
    <w:rsid w:val="00057D2B"/>
    <w:rsid w:val="00057D31"/>
    <w:rsid w:val="00057D3F"/>
    <w:rsid w:val="00057D4A"/>
    <w:rsid w:val="00057E04"/>
    <w:rsid w:val="00057EDD"/>
    <w:rsid w:val="00057F3A"/>
    <w:rsid w:val="00057FA3"/>
    <w:rsid w:val="00057FF8"/>
    <w:rsid w:val="00060046"/>
    <w:rsid w:val="000600B8"/>
    <w:rsid w:val="000600DF"/>
    <w:rsid w:val="000601D5"/>
    <w:rsid w:val="00060225"/>
    <w:rsid w:val="00060257"/>
    <w:rsid w:val="0006025E"/>
    <w:rsid w:val="00060264"/>
    <w:rsid w:val="000602D3"/>
    <w:rsid w:val="000602F6"/>
    <w:rsid w:val="0006030F"/>
    <w:rsid w:val="000603B6"/>
    <w:rsid w:val="000603CB"/>
    <w:rsid w:val="000603DA"/>
    <w:rsid w:val="000603FB"/>
    <w:rsid w:val="00060401"/>
    <w:rsid w:val="0006041F"/>
    <w:rsid w:val="00060429"/>
    <w:rsid w:val="00060430"/>
    <w:rsid w:val="0006043C"/>
    <w:rsid w:val="000604E5"/>
    <w:rsid w:val="000604E7"/>
    <w:rsid w:val="00060513"/>
    <w:rsid w:val="00060642"/>
    <w:rsid w:val="000606D7"/>
    <w:rsid w:val="00060739"/>
    <w:rsid w:val="0006074D"/>
    <w:rsid w:val="00060763"/>
    <w:rsid w:val="000607BE"/>
    <w:rsid w:val="000607DA"/>
    <w:rsid w:val="0006082C"/>
    <w:rsid w:val="0006088F"/>
    <w:rsid w:val="00060926"/>
    <w:rsid w:val="0006096F"/>
    <w:rsid w:val="00060A15"/>
    <w:rsid w:val="00060A46"/>
    <w:rsid w:val="00060A98"/>
    <w:rsid w:val="00060B2C"/>
    <w:rsid w:val="00060B5E"/>
    <w:rsid w:val="00060B96"/>
    <w:rsid w:val="00060D41"/>
    <w:rsid w:val="00060D4A"/>
    <w:rsid w:val="00060D9A"/>
    <w:rsid w:val="00060E1D"/>
    <w:rsid w:val="00060E54"/>
    <w:rsid w:val="00060E57"/>
    <w:rsid w:val="00060E94"/>
    <w:rsid w:val="00060EB8"/>
    <w:rsid w:val="00060F49"/>
    <w:rsid w:val="00060F92"/>
    <w:rsid w:val="00060FE8"/>
    <w:rsid w:val="00060FEB"/>
    <w:rsid w:val="000610A1"/>
    <w:rsid w:val="000610C4"/>
    <w:rsid w:val="0006110B"/>
    <w:rsid w:val="00061112"/>
    <w:rsid w:val="00061115"/>
    <w:rsid w:val="0006116B"/>
    <w:rsid w:val="00061177"/>
    <w:rsid w:val="00061219"/>
    <w:rsid w:val="000612D9"/>
    <w:rsid w:val="000612E0"/>
    <w:rsid w:val="00061423"/>
    <w:rsid w:val="00061456"/>
    <w:rsid w:val="0006145F"/>
    <w:rsid w:val="00061491"/>
    <w:rsid w:val="000614BA"/>
    <w:rsid w:val="0006150F"/>
    <w:rsid w:val="00061552"/>
    <w:rsid w:val="0006155C"/>
    <w:rsid w:val="00061589"/>
    <w:rsid w:val="000615A2"/>
    <w:rsid w:val="000615AE"/>
    <w:rsid w:val="0006161C"/>
    <w:rsid w:val="00061626"/>
    <w:rsid w:val="00061630"/>
    <w:rsid w:val="0006163A"/>
    <w:rsid w:val="000616D8"/>
    <w:rsid w:val="00061742"/>
    <w:rsid w:val="00061774"/>
    <w:rsid w:val="0006182F"/>
    <w:rsid w:val="0006186B"/>
    <w:rsid w:val="000618A8"/>
    <w:rsid w:val="00061930"/>
    <w:rsid w:val="00061996"/>
    <w:rsid w:val="00061A0F"/>
    <w:rsid w:val="00061A3D"/>
    <w:rsid w:val="00061A9A"/>
    <w:rsid w:val="00061A9F"/>
    <w:rsid w:val="00061AD5"/>
    <w:rsid w:val="00061ADD"/>
    <w:rsid w:val="00061B2C"/>
    <w:rsid w:val="00061B60"/>
    <w:rsid w:val="00061B6F"/>
    <w:rsid w:val="00061BC5"/>
    <w:rsid w:val="00061BE7"/>
    <w:rsid w:val="00061BF9"/>
    <w:rsid w:val="00061C1F"/>
    <w:rsid w:val="00061C57"/>
    <w:rsid w:val="00061C7E"/>
    <w:rsid w:val="00061D32"/>
    <w:rsid w:val="00061D33"/>
    <w:rsid w:val="00061DC9"/>
    <w:rsid w:val="00061DE7"/>
    <w:rsid w:val="00061E2D"/>
    <w:rsid w:val="00061E4C"/>
    <w:rsid w:val="00061E86"/>
    <w:rsid w:val="00061E8C"/>
    <w:rsid w:val="00061E8E"/>
    <w:rsid w:val="00061EA3"/>
    <w:rsid w:val="00061F48"/>
    <w:rsid w:val="00061F74"/>
    <w:rsid w:val="00061F8D"/>
    <w:rsid w:val="00061FA4"/>
    <w:rsid w:val="00061FC5"/>
    <w:rsid w:val="00061FF5"/>
    <w:rsid w:val="0006201C"/>
    <w:rsid w:val="00062042"/>
    <w:rsid w:val="00062059"/>
    <w:rsid w:val="000620AF"/>
    <w:rsid w:val="000620E6"/>
    <w:rsid w:val="000621C4"/>
    <w:rsid w:val="00062249"/>
    <w:rsid w:val="0006234B"/>
    <w:rsid w:val="0006238C"/>
    <w:rsid w:val="000623B1"/>
    <w:rsid w:val="000623E9"/>
    <w:rsid w:val="000623EF"/>
    <w:rsid w:val="00062414"/>
    <w:rsid w:val="0006244F"/>
    <w:rsid w:val="00062497"/>
    <w:rsid w:val="000624ED"/>
    <w:rsid w:val="000625BB"/>
    <w:rsid w:val="000625FD"/>
    <w:rsid w:val="00062611"/>
    <w:rsid w:val="00062623"/>
    <w:rsid w:val="00062628"/>
    <w:rsid w:val="0006262B"/>
    <w:rsid w:val="00062774"/>
    <w:rsid w:val="000627DA"/>
    <w:rsid w:val="00062800"/>
    <w:rsid w:val="0006280B"/>
    <w:rsid w:val="00062825"/>
    <w:rsid w:val="00062863"/>
    <w:rsid w:val="0006286C"/>
    <w:rsid w:val="00062903"/>
    <w:rsid w:val="0006292C"/>
    <w:rsid w:val="000629F6"/>
    <w:rsid w:val="00062A06"/>
    <w:rsid w:val="00062A5E"/>
    <w:rsid w:val="00062A65"/>
    <w:rsid w:val="00062AD2"/>
    <w:rsid w:val="00062B7E"/>
    <w:rsid w:val="00062BBB"/>
    <w:rsid w:val="00062BD3"/>
    <w:rsid w:val="00062D45"/>
    <w:rsid w:val="00062DAF"/>
    <w:rsid w:val="00062DCD"/>
    <w:rsid w:val="00062E74"/>
    <w:rsid w:val="00062EBF"/>
    <w:rsid w:val="00062F19"/>
    <w:rsid w:val="00062F39"/>
    <w:rsid w:val="00062F79"/>
    <w:rsid w:val="00062FA8"/>
    <w:rsid w:val="00063017"/>
    <w:rsid w:val="0006301B"/>
    <w:rsid w:val="000630A5"/>
    <w:rsid w:val="00063196"/>
    <w:rsid w:val="00063218"/>
    <w:rsid w:val="0006326C"/>
    <w:rsid w:val="00063295"/>
    <w:rsid w:val="000632B8"/>
    <w:rsid w:val="000632B9"/>
    <w:rsid w:val="000632D9"/>
    <w:rsid w:val="0006331A"/>
    <w:rsid w:val="0006337C"/>
    <w:rsid w:val="000633AA"/>
    <w:rsid w:val="00063429"/>
    <w:rsid w:val="00063494"/>
    <w:rsid w:val="000634E4"/>
    <w:rsid w:val="0006350D"/>
    <w:rsid w:val="0006354D"/>
    <w:rsid w:val="000635B0"/>
    <w:rsid w:val="000635FD"/>
    <w:rsid w:val="0006362E"/>
    <w:rsid w:val="00063667"/>
    <w:rsid w:val="00063670"/>
    <w:rsid w:val="00063671"/>
    <w:rsid w:val="00063679"/>
    <w:rsid w:val="000636C3"/>
    <w:rsid w:val="000636F7"/>
    <w:rsid w:val="0006377E"/>
    <w:rsid w:val="0006380B"/>
    <w:rsid w:val="0006382F"/>
    <w:rsid w:val="0006394A"/>
    <w:rsid w:val="000639D1"/>
    <w:rsid w:val="000639D8"/>
    <w:rsid w:val="00063A79"/>
    <w:rsid w:val="00063A8E"/>
    <w:rsid w:val="00063AD1"/>
    <w:rsid w:val="00063B14"/>
    <w:rsid w:val="00063B54"/>
    <w:rsid w:val="00063C61"/>
    <w:rsid w:val="00063CB5"/>
    <w:rsid w:val="00063D3D"/>
    <w:rsid w:val="00063D74"/>
    <w:rsid w:val="00063D99"/>
    <w:rsid w:val="00063D9B"/>
    <w:rsid w:val="00063DBA"/>
    <w:rsid w:val="00063E0D"/>
    <w:rsid w:val="00063E44"/>
    <w:rsid w:val="00063E66"/>
    <w:rsid w:val="00063ECA"/>
    <w:rsid w:val="00063F3A"/>
    <w:rsid w:val="00064016"/>
    <w:rsid w:val="00064025"/>
    <w:rsid w:val="0006407A"/>
    <w:rsid w:val="00064089"/>
    <w:rsid w:val="00064142"/>
    <w:rsid w:val="00064167"/>
    <w:rsid w:val="00064186"/>
    <w:rsid w:val="000641CE"/>
    <w:rsid w:val="00064210"/>
    <w:rsid w:val="0006423E"/>
    <w:rsid w:val="00064272"/>
    <w:rsid w:val="00064281"/>
    <w:rsid w:val="0006429C"/>
    <w:rsid w:val="000642A0"/>
    <w:rsid w:val="0006437D"/>
    <w:rsid w:val="0006438D"/>
    <w:rsid w:val="00064402"/>
    <w:rsid w:val="0006441C"/>
    <w:rsid w:val="00064492"/>
    <w:rsid w:val="000644BE"/>
    <w:rsid w:val="000644D0"/>
    <w:rsid w:val="00064503"/>
    <w:rsid w:val="0006456D"/>
    <w:rsid w:val="00064570"/>
    <w:rsid w:val="00064639"/>
    <w:rsid w:val="0006464C"/>
    <w:rsid w:val="0006467B"/>
    <w:rsid w:val="0006470D"/>
    <w:rsid w:val="000647C6"/>
    <w:rsid w:val="0006486E"/>
    <w:rsid w:val="000648F8"/>
    <w:rsid w:val="00064911"/>
    <w:rsid w:val="00064917"/>
    <w:rsid w:val="0006491D"/>
    <w:rsid w:val="00064992"/>
    <w:rsid w:val="000649BF"/>
    <w:rsid w:val="00064A0D"/>
    <w:rsid w:val="00064A24"/>
    <w:rsid w:val="00064A2C"/>
    <w:rsid w:val="00064A31"/>
    <w:rsid w:val="00064A6C"/>
    <w:rsid w:val="00064A88"/>
    <w:rsid w:val="00064A8F"/>
    <w:rsid w:val="00064A9B"/>
    <w:rsid w:val="00064AE9"/>
    <w:rsid w:val="00064AEF"/>
    <w:rsid w:val="00064AFD"/>
    <w:rsid w:val="00064B9A"/>
    <w:rsid w:val="00064BAE"/>
    <w:rsid w:val="00064BB0"/>
    <w:rsid w:val="00064C19"/>
    <w:rsid w:val="00064C22"/>
    <w:rsid w:val="00064C34"/>
    <w:rsid w:val="00064C57"/>
    <w:rsid w:val="00064C6C"/>
    <w:rsid w:val="00064D02"/>
    <w:rsid w:val="00064DA7"/>
    <w:rsid w:val="00064DA9"/>
    <w:rsid w:val="00064E31"/>
    <w:rsid w:val="00064E64"/>
    <w:rsid w:val="00064E76"/>
    <w:rsid w:val="00064F0E"/>
    <w:rsid w:val="00064F33"/>
    <w:rsid w:val="00064F59"/>
    <w:rsid w:val="00064FEA"/>
    <w:rsid w:val="0006512B"/>
    <w:rsid w:val="0006516D"/>
    <w:rsid w:val="00065172"/>
    <w:rsid w:val="000651A9"/>
    <w:rsid w:val="000651D8"/>
    <w:rsid w:val="000651DA"/>
    <w:rsid w:val="00065243"/>
    <w:rsid w:val="00065279"/>
    <w:rsid w:val="000652C7"/>
    <w:rsid w:val="000652C9"/>
    <w:rsid w:val="00065307"/>
    <w:rsid w:val="00065314"/>
    <w:rsid w:val="00065343"/>
    <w:rsid w:val="000653B9"/>
    <w:rsid w:val="000653E7"/>
    <w:rsid w:val="00065475"/>
    <w:rsid w:val="00065477"/>
    <w:rsid w:val="000654CC"/>
    <w:rsid w:val="000654F6"/>
    <w:rsid w:val="00065562"/>
    <w:rsid w:val="0006557A"/>
    <w:rsid w:val="0006558E"/>
    <w:rsid w:val="000655AD"/>
    <w:rsid w:val="000655BE"/>
    <w:rsid w:val="000655C9"/>
    <w:rsid w:val="0006560F"/>
    <w:rsid w:val="00065645"/>
    <w:rsid w:val="0006567D"/>
    <w:rsid w:val="000656F0"/>
    <w:rsid w:val="00065743"/>
    <w:rsid w:val="000657A7"/>
    <w:rsid w:val="000657C9"/>
    <w:rsid w:val="000657FA"/>
    <w:rsid w:val="00065801"/>
    <w:rsid w:val="00065874"/>
    <w:rsid w:val="00065877"/>
    <w:rsid w:val="00065879"/>
    <w:rsid w:val="00065881"/>
    <w:rsid w:val="000658F0"/>
    <w:rsid w:val="00065944"/>
    <w:rsid w:val="000659FD"/>
    <w:rsid w:val="00065A6E"/>
    <w:rsid w:val="00065A6F"/>
    <w:rsid w:val="00065A74"/>
    <w:rsid w:val="00065A95"/>
    <w:rsid w:val="00065B0B"/>
    <w:rsid w:val="00065B49"/>
    <w:rsid w:val="00065BF6"/>
    <w:rsid w:val="00065CA1"/>
    <w:rsid w:val="00065D1D"/>
    <w:rsid w:val="00065D3D"/>
    <w:rsid w:val="00065DF2"/>
    <w:rsid w:val="00065E73"/>
    <w:rsid w:val="00065E82"/>
    <w:rsid w:val="00065F6C"/>
    <w:rsid w:val="00065F7B"/>
    <w:rsid w:val="00066043"/>
    <w:rsid w:val="0006605E"/>
    <w:rsid w:val="00066134"/>
    <w:rsid w:val="000661D7"/>
    <w:rsid w:val="000661F9"/>
    <w:rsid w:val="0006625C"/>
    <w:rsid w:val="000662A3"/>
    <w:rsid w:val="0006630A"/>
    <w:rsid w:val="00066343"/>
    <w:rsid w:val="0006636A"/>
    <w:rsid w:val="000663AE"/>
    <w:rsid w:val="000663D4"/>
    <w:rsid w:val="000663F5"/>
    <w:rsid w:val="0006641F"/>
    <w:rsid w:val="00066435"/>
    <w:rsid w:val="00066460"/>
    <w:rsid w:val="000664C5"/>
    <w:rsid w:val="000664E8"/>
    <w:rsid w:val="00066504"/>
    <w:rsid w:val="00066508"/>
    <w:rsid w:val="000665D4"/>
    <w:rsid w:val="000665D7"/>
    <w:rsid w:val="000665DA"/>
    <w:rsid w:val="000665EB"/>
    <w:rsid w:val="0006660F"/>
    <w:rsid w:val="00066619"/>
    <w:rsid w:val="00066628"/>
    <w:rsid w:val="0006663F"/>
    <w:rsid w:val="0006669E"/>
    <w:rsid w:val="000666D5"/>
    <w:rsid w:val="000666E5"/>
    <w:rsid w:val="0006671E"/>
    <w:rsid w:val="00066725"/>
    <w:rsid w:val="0006679E"/>
    <w:rsid w:val="000667AF"/>
    <w:rsid w:val="00066842"/>
    <w:rsid w:val="000668E4"/>
    <w:rsid w:val="000669A8"/>
    <w:rsid w:val="000669E4"/>
    <w:rsid w:val="000669F5"/>
    <w:rsid w:val="00066A37"/>
    <w:rsid w:val="00066A94"/>
    <w:rsid w:val="00066B20"/>
    <w:rsid w:val="00066B67"/>
    <w:rsid w:val="00066C7C"/>
    <w:rsid w:val="00066DAC"/>
    <w:rsid w:val="00066E74"/>
    <w:rsid w:val="00066E8D"/>
    <w:rsid w:val="00066F08"/>
    <w:rsid w:val="00066F3F"/>
    <w:rsid w:val="00066FC2"/>
    <w:rsid w:val="00066FD3"/>
    <w:rsid w:val="0006700B"/>
    <w:rsid w:val="00067023"/>
    <w:rsid w:val="0006705E"/>
    <w:rsid w:val="00067091"/>
    <w:rsid w:val="000670F1"/>
    <w:rsid w:val="00067142"/>
    <w:rsid w:val="0006714A"/>
    <w:rsid w:val="0006714D"/>
    <w:rsid w:val="00067195"/>
    <w:rsid w:val="000671B2"/>
    <w:rsid w:val="00067214"/>
    <w:rsid w:val="00067357"/>
    <w:rsid w:val="000673B7"/>
    <w:rsid w:val="000673DF"/>
    <w:rsid w:val="00067410"/>
    <w:rsid w:val="0006742F"/>
    <w:rsid w:val="00067444"/>
    <w:rsid w:val="0006748E"/>
    <w:rsid w:val="000674D6"/>
    <w:rsid w:val="000674E4"/>
    <w:rsid w:val="000674E9"/>
    <w:rsid w:val="000674F5"/>
    <w:rsid w:val="00067509"/>
    <w:rsid w:val="000675B5"/>
    <w:rsid w:val="0006761F"/>
    <w:rsid w:val="00067652"/>
    <w:rsid w:val="0006766A"/>
    <w:rsid w:val="000676A8"/>
    <w:rsid w:val="000676DA"/>
    <w:rsid w:val="00067875"/>
    <w:rsid w:val="00067889"/>
    <w:rsid w:val="00067901"/>
    <w:rsid w:val="0006793C"/>
    <w:rsid w:val="00067941"/>
    <w:rsid w:val="000679D0"/>
    <w:rsid w:val="000679EB"/>
    <w:rsid w:val="00067A1F"/>
    <w:rsid w:val="00067A2B"/>
    <w:rsid w:val="00067ACE"/>
    <w:rsid w:val="00067ACF"/>
    <w:rsid w:val="00067B56"/>
    <w:rsid w:val="00067B5E"/>
    <w:rsid w:val="00067BFD"/>
    <w:rsid w:val="00067C36"/>
    <w:rsid w:val="00067CD5"/>
    <w:rsid w:val="00067D24"/>
    <w:rsid w:val="00067DA4"/>
    <w:rsid w:val="00067DE3"/>
    <w:rsid w:val="00067E34"/>
    <w:rsid w:val="00067E3A"/>
    <w:rsid w:val="00067E73"/>
    <w:rsid w:val="00067EA4"/>
    <w:rsid w:val="00067F25"/>
    <w:rsid w:val="00067F71"/>
    <w:rsid w:val="00067FB7"/>
    <w:rsid w:val="00070033"/>
    <w:rsid w:val="00070075"/>
    <w:rsid w:val="00070084"/>
    <w:rsid w:val="000700B3"/>
    <w:rsid w:val="000700CD"/>
    <w:rsid w:val="000700F3"/>
    <w:rsid w:val="0007015F"/>
    <w:rsid w:val="00070174"/>
    <w:rsid w:val="000701A7"/>
    <w:rsid w:val="000701C4"/>
    <w:rsid w:val="0007026E"/>
    <w:rsid w:val="0007027B"/>
    <w:rsid w:val="00070320"/>
    <w:rsid w:val="0007042C"/>
    <w:rsid w:val="00070442"/>
    <w:rsid w:val="0007044B"/>
    <w:rsid w:val="00070535"/>
    <w:rsid w:val="0007057B"/>
    <w:rsid w:val="0007059A"/>
    <w:rsid w:val="000705B2"/>
    <w:rsid w:val="0007061A"/>
    <w:rsid w:val="00070642"/>
    <w:rsid w:val="00070676"/>
    <w:rsid w:val="00070781"/>
    <w:rsid w:val="000707A5"/>
    <w:rsid w:val="000707BF"/>
    <w:rsid w:val="000707CE"/>
    <w:rsid w:val="00070805"/>
    <w:rsid w:val="0007082A"/>
    <w:rsid w:val="000708C6"/>
    <w:rsid w:val="0007096D"/>
    <w:rsid w:val="000709E4"/>
    <w:rsid w:val="00070A14"/>
    <w:rsid w:val="00070AEE"/>
    <w:rsid w:val="00070B1B"/>
    <w:rsid w:val="00070B3B"/>
    <w:rsid w:val="00070BE5"/>
    <w:rsid w:val="00070BEF"/>
    <w:rsid w:val="00070C61"/>
    <w:rsid w:val="00070C64"/>
    <w:rsid w:val="00070C70"/>
    <w:rsid w:val="00070CB2"/>
    <w:rsid w:val="00070CF6"/>
    <w:rsid w:val="00070D68"/>
    <w:rsid w:val="00070DEB"/>
    <w:rsid w:val="00070E6B"/>
    <w:rsid w:val="00070E7A"/>
    <w:rsid w:val="00070E7C"/>
    <w:rsid w:val="00070EBC"/>
    <w:rsid w:val="00070F15"/>
    <w:rsid w:val="00070F79"/>
    <w:rsid w:val="00070F9B"/>
    <w:rsid w:val="00071086"/>
    <w:rsid w:val="00071093"/>
    <w:rsid w:val="00071096"/>
    <w:rsid w:val="00071097"/>
    <w:rsid w:val="0007118C"/>
    <w:rsid w:val="0007120B"/>
    <w:rsid w:val="0007121A"/>
    <w:rsid w:val="00071231"/>
    <w:rsid w:val="0007128D"/>
    <w:rsid w:val="000712A5"/>
    <w:rsid w:val="000712C1"/>
    <w:rsid w:val="000712C5"/>
    <w:rsid w:val="00071357"/>
    <w:rsid w:val="00071366"/>
    <w:rsid w:val="0007144A"/>
    <w:rsid w:val="00071451"/>
    <w:rsid w:val="0007149F"/>
    <w:rsid w:val="000714AF"/>
    <w:rsid w:val="000715D2"/>
    <w:rsid w:val="0007160F"/>
    <w:rsid w:val="00071620"/>
    <w:rsid w:val="00071685"/>
    <w:rsid w:val="00071687"/>
    <w:rsid w:val="000716DC"/>
    <w:rsid w:val="0007172F"/>
    <w:rsid w:val="00071752"/>
    <w:rsid w:val="0007186F"/>
    <w:rsid w:val="00071876"/>
    <w:rsid w:val="000718E2"/>
    <w:rsid w:val="000719B5"/>
    <w:rsid w:val="00071A61"/>
    <w:rsid w:val="00071A62"/>
    <w:rsid w:val="00071B24"/>
    <w:rsid w:val="00071C11"/>
    <w:rsid w:val="00071C13"/>
    <w:rsid w:val="00071CDD"/>
    <w:rsid w:val="00071D0F"/>
    <w:rsid w:val="00071D11"/>
    <w:rsid w:val="00071E29"/>
    <w:rsid w:val="00071E5C"/>
    <w:rsid w:val="00071E62"/>
    <w:rsid w:val="00071E74"/>
    <w:rsid w:val="00071EE3"/>
    <w:rsid w:val="00071F20"/>
    <w:rsid w:val="00071F2D"/>
    <w:rsid w:val="00071F98"/>
    <w:rsid w:val="00071FFA"/>
    <w:rsid w:val="00071FFB"/>
    <w:rsid w:val="00072045"/>
    <w:rsid w:val="0007206D"/>
    <w:rsid w:val="000720BB"/>
    <w:rsid w:val="0007210F"/>
    <w:rsid w:val="00072117"/>
    <w:rsid w:val="0007211A"/>
    <w:rsid w:val="00072120"/>
    <w:rsid w:val="00072144"/>
    <w:rsid w:val="0007214B"/>
    <w:rsid w:val="0007215D"/>
    <w:rsid w:val="000721DE"/>
    <w:rsid w:val="000721FE"/>
    <w:rsid w:val="0007223B"/>
    <w:rsid w:val="00072278"/>
    <w:rsid w:val="00072283"/>
    <w:rsid w:val="000722C3"/>
    <w:rsid w:val="0007233A"/>
    <w:rsid w:val="000724A0"/>
    <w:rsid w:val="000724E0"/>
    <w:rsid w:val="000724F9"/>
    <w:rsid w:val="00072515"/>
    <w:rsid w:val="00072516"/>
    <w:rsid w:val="0007255A"/>
    <w:rsid w:val="000725C9"/>
    <w:rsid w:val="000725EB"/>
    <w:rsid w:val="000725FB"/>
    <w:rsid w:val="0007260C"/>
    <w:rsid w:val="00072643"/>
    <w:rsid w:val="000726E2"/>
    <w:rsid w:val="0007282E"/>
    <w:rsid w:val="00072890"/>
    <w:rsid w:val="00072939"/>
    <w:rsid w:val="0007297A"/>
    <w:rsid w:val="000729C8"/>
    <w:rsid w:val="00072A12"/>
    <w:rsid w:val="00072A88"/>
    <w:rsid w:val="00072AB0"/>
    <w:rsid w:val="00072B06"/>
    <w:rsid w:val="00072B1E"/>
    <w:rsid w:val="00072B87"/>
    <w:rsid w:val="00072B93"/>
    <w:rsid w:val="00072C32"/>
    <w:rsid w:val="00072CCE"/>
    <w:rsid w:val="00072D15"/>
    <w:rsid w:val="00072D19"/>
    <w:rsid w:val="00072D5F"/>
    <w:rsid w:val="00072D9B"/>
    <w:rsid w:val="00072DF7"/>
    <w:rsid w:val="00072E36"/>
    <w:rsid w:val="00072E51"/>
    <w:rsid w:val="00072E6A"/>
    <w:rsid w:val="00072E86"/>
    <w:rsid w:val="00072F29"/>
    <w:rsid w:val="00072F44"/>
    <w:rsid w:val="00072FBA"/>
    <w:rsid w:val="0007303D"/>
    <w:rsid w:val="0007304B"/>
    <w:rsid w:val="00073064"/>
    <w:rsid w:val="000731C3"/>
    <w:rsid w:val="00073200"/>
    <w:rsid w:val="000732F3"/>
    <w:rsid w:val="000732FB"/>
    <w:rsid w:val="0007336E"/>
    <w:rsid w:val="000733E0"/>
    <w:rsid w:val="000733F9"/>
    <w:rsid w:val="000733FB"/>
    <w:rsid w:val="0007345B"/>
    <w:rsid w:val="00073462"/>
    <w:rsid w:val="00073483"/>
    <w:rsid w:val="000734B2"/>
    <w:rsid w:val="000734D2"/>
    <w:rsid w:val="000734F0"/>
    <w:rsid w:val="00073592"/>
    <w:rsid w:val="000735B2"/>
    <w:rsid w:val="000735EF"/>
    <w:rsid w:val="00073609"/>
    <w:rsid w:val="000736A2"/>
    <w:rsid w:val="000736B0"/>
    <w:rsid w:val="000736BB"/>
    <w:rsid w:val="000736C9"/>
    <w:rsid w:val="00073713"/>
    <w:rsid w:val="000737BB"/>
    <w:rsid w:val="000737D0"/>
    <w:rsid w:val="00073817"/>
    <w:rsid w:val="00073827"/>
    <w:rsid w:val="00073864"/>
    <w:rsid w:val="00073954"/>
    <w:rsid w:val="0007397A"/>
    <w:rsid w:val="0007397C"/>
    <w:rsid w:val="000739EE"/>
    <w:rsid w:val="000739EF"/>
    <w:rsid w:val="000739F4"/>
    <w:rsid w:val="00073A00"/>
    <w:rsid w:val="00073A32"/>
    <w:rsid w:val="00073A38"/>
    <w:rsid w:val="00073A43"/>
    <w:rsid w:val="00073AC9"/>
    <w:rsid w:val="00073BA2"/>
    <w:rsid w:val="00073C05"/>
    <w:rsid w:val="00073C3B"/>
    <w:rsid w:val="00073C3F"/>
    <w:rsid w:val="00073C9D"/>
    <w:rsid w:val="00073CBB"/>
    <w:rsid w:val="00073DA2"/>
    <w:rsid w:val="00073E94"/>
    <w:rsid w:val="00073EE3"/>
    <w:rsid w:val="00073F08"/>
    <w:rsid w:val="00073F80"/>
    <w:rsid w:val="00073FCF"/>
    <w:rsid w:val="00073FD0"/>
    <w:rsid w:val="00073FD8"/>
    <w:rsid w:val="00073FEC"/>
    <w:rsid w:val="00074057"/>
    <w:rsid w:val="00074067"/>
    <w:rsid w:val="000740CB"/>
    <w:rsid w:val="000740D5"/>
    <w:rsid w:val="0007416F"/>
    <w:rsid w:val="000741A2"/>
    <w:rsid w:val="00074293"/>
    <w:rsid w:val="000742B6"/>
    <w:rsid w:val="0007435E"/>
    <w:rsid w:val="0007436B"/>
    <w:rsid w:val="00074406"/>
    <w:rsid w:val="00074422"/>
    <w:rsid w:val="00074440"/>
    <w:rsid w:val="0007449E"/>
    <w:rsid w:val="000744BE"/>
    <w:rsid w:val="000744F0"/>
    <w:rsid w:val="000745E5"/>
    <w:rsid w:val="00074653"/>
    <w:rsid w:val="0007478F"/>
    <w:rsid w:val="00074835"/>
    <w:rsid w:val="000748BC"/>
    <w:rsid w:val="000748C2"/>
    <w:rsid w:val="000748FF"/>
    <w:rsid w:val="00074913"/>
    <w:rsid w:val="00074917"/>
    <w:rsid w:val="0007491A"/>
    <w:rsid w:val="00074A63"/>
    <w:rsid w:val="00074A92"/>
    <w:rsid w:val="00074A94"/>
    <w:rsid w:val="00074AC1"/>
    <w:rsid w:val="00074AE0"/>
    <w:rsid w:val="00074B5D"/>
    <w:rsid w:val="00074B67"/>
    <w:rsid w:val="00074BCF"/>
    <w:rsid w:val="00074BE8"/>
    <w:rsid w:val="00074BF8"/>
    <w:rsid w:val="00074C11"/>
    <w:rsid w:val="00074C96"/>
    <w:rsid w:val="00074D1C"/>
    <w:rsid w:val="00074D20"/>
    <w:rsid w:val="00074D23"/>
    <w:rsid w:val="00074D4D"/>
    <w:rsid w:val="00074E00"/>
    <w:rsid w:val="00074EA5"/>
    <w:rsid w:val="00074EFA"/>
    <w:rsid w:val="00074F56"/>
    <w:rsid w:val="00074FD4"/>
    <w:rsid w:val="00074FD5"/>
    <w:rsid w:val="00074FDA"/>
    <w:rsid w:val="00075044"/>
    <w:rsid w:val="00075066"/>
    <w:rsid w:val="00075080"/>
    <w:rsid w:val="000750ED"/>
    <w:rsid w:val="00075141"/>
    <w:rsid w:val="00075191"/>
    <w:rsid w:val="0007519C"/>
    <w:rsid w:val="000751AF"/>
    <w:rsid w:val="000751C0"/>
    <w:rsid w:val="000751D2"/>
    <w:rsid w:val="000751ED"/>
    <w:rsid w:val="00075224"/>
    <w:rsid w:val="00075227"/>
    <w:rsid w:val="00075233"/>
    <w:rsid w:val="00075258"/>
    <w:rsid w:val="000752ED"/>
    <w:rsid w:val="00075338"/>
    <w:rsid w:val="0007536F"/>
    <w:rsid w:val="000753A1"/>
    <w:rsid w:val="000753EA"/>
    <w:rsid w:val="000753F4"/>
    <w:rsid w:val="00075401"/>
    <w:rsid w:val="00075410"/>
    <w:rsid w:val="0007556A"/>
    <w:rsid w:val="00075594"/>
    <w:rsid w:val="000755AD"/>
    <w:rsid w:val="000755DB"/>
    <w:rsid w:val="000755F2"/>
    <w:rsid w:val="00075643"/>
    <w:rsid w:val="0007566E"/>
    <w:rsid w:val="000756DC"/>
    <w:rsid w:val="0007572C"/>
    <w:rsid w:val="00075781"/>
    <w:rsid w:val="000757DB"/>
    <w:rsid w:val="00075873"/>
    <w:rsid w:val="0007587A"/>
    <w:rsid w:val="0007588D"/>
    <w:rsid w:val="000758AC"/>
    <w:rsid w:val="000758B1"/>
    <w:rsid w:val="0007590F"/>
    <w:rsid w:val="00075926"/>
    <w:rsid w:val="0007592E"/>
    <w:rsid w:val="000759CC"/>
    <w:rsid w:val="00075A3C"/>
    <w:rsid w:val="00075BFA"/>
    <w:rsid w:val="00075C1E"/>
    <w:rsid w:val="00075C77"/>
    <w:rsid w:val="00075CD2"/>
    <w:rsid w:val="00075CE0"/>
    <w:rsid w:val="00075D42"/>
    <w:rsid w:val="00075D4A"/>
    <w:rsid w:val="00075DDB"/>
    <w:rsid w:val="00075DF2"/>
    <w:rsid w:val="00075E81"/>
    <w:rsid w:val="00075E9E"/>
    <w:rsid w:val="00075ECE"/>
    <w:rsid w:val="00075F86"/>
    <w:rsid w:val="00075FAC"/>
    <w:rsid w:val="00075FBD"/>
    <w:rsid w:val="00076056"/>
    <w:rsid w:val="00076059"/>
    <w:rsid w:val="000760A8"/>
    <w:rsid w:val="0007614F"/>
    <w:rsid w:val="0007615B"/>
    <w:rsid w:val="0007617A"/>
    <w:rsid w:val="0007619B"/>
    <w:rsid w:val="00076203"/>
    <w:rsid w:val="00076209"/>
    <w:rsid w:val="00076226"/>
    <w:rsid w:val="00076271"/>
    <w:rsid w:val="0007627A"/>
    <w:rsid w:val="0007627B"/>
    <w:rsid w:val="00076290"/>
    <w:rsid w:val="000762C5"/>
    <w:rsid w:val="000762C8"/>
    <w:rsid w:val="000762D4"/>
    <w:rsid w:val="00076319"/>
    <w:rsid w:val="000763AF"/>
    <w:rsid w:val="00076411"/>
    <w:rsid w:val="00076427"/>
    <w:rsid w:val="00076491"/>
    <w:rsid w:val="00076512"/>
    <w:rsid w:val="0007652D"/>
    <w:rsid w:val="0007656E"/>
    <w:rsid w:val="00076570"/>
    <w:rsid w:val="00076581"/>
    <w:rsid w:val="00076606"/>
    <w:rsid w:val="0007669C"/>
    <w:rsid w:val="000766CA"/>
    <w:rsid w:val="000766ED"/>
    <w:rsid w:val="0007674D"/>
    <w:rsid w:val="000767E3"/>
    <w:rsid w:val="000768B6"/>
    <w:rsid w:val="000768E5"/>
    <w:rsid w:val="00076942"/>
    <w:rsid w:val="0007698C"/>
    <w:rsid w:val="0007698D"/>
    <w:rsid w:val="000769E6"/>
    <w:rsid w:val="000769EB"/>
    <w:rsid w:val="000769EE"/>
    <w:rsid w:val="00076A78"/>
    <w:rsid w:val="00076AC3"/>
    <w:rsid w:val="00076AF0"/>
    <w:rsid w:val="00076B61"/>
    <w:rsid w:val="00076B6B"/>
    <w:rsid w:val="00076BA0"/>
    <w:rsid w:val="00076BC1"/>
    <w:rsid w:val="00076BC3"/>
    <w:rsid w:val="00076BF8"/>
    <w:rsid w:val="00076C19"/>
    <w:rsid w:val="00076C1F"/>
    <w:rsid w:val="00076C75"/>
    <w:rsid w:val="00076CA9"/>
    <w:rsid w:val="00076CEA"/>
    <w:rsid w:val="00076D34"/>
    <w:rsid w:val="00076D39"/>
    <w:rsid w:val="00076DDE"/>
    <w:rsid w:val="00076DE4"/>
    <w:rsid w:val="00076E07"/>
    <w:rsid w:val="00076E0F"/>
    <w:rsid w:val="00076E17"/>
    <w:rsid w:val="00076E7C"/>
    <w:rsid w:val="00076EDD"/>
    <w:rsid w:val="00076EE3"/>
    <w:rsid w:val="00076F0C"/>
    <w:rsid w:val="00076F1B"/>
    <w:rsid w:val="00076F3A"/>
    <w:rsid w:val="00076F7E"/>
    <w:rsid w:val="00076FCD"/>
    <w:rsid w:val="00076FE2"/>
    <w:rsid w:val="00077097"/>
    <w:rsid w:val="000770D0"/>
    <w:rsid w:val="0007714B"/>
    <w:rsid w:val="000771A7"/>
    <w:rsid w:val="00077205"/>
    <w:rsid w:val="00077234"/>
    <w:rsid w:val="0007723D"/>
    <w:rsid w:val="0007732F"/>
    <w:rsid w:val="0007735C"/>
    <w:rsid w:val="000773F1"/>
    <w:rsid w:val="0007744E"/>
    <w:rsid w:val="0007749F"/>
    <w:rsid w:val="00077547"/>
    <w:rsid w:val="0007755B"/>
    <w:rsid w:val="00077606"/>
    <w:rsid w:val="0007760D"/>
    <w:rsid w:val="0007764F"/>
    <w:rsid w:val="000776AC"/>
    <w:rsid w:val="000776F1"/>
    <w:rsid w:val="00077716"/>
    <w:rsid w:val="00077784"/>
    <w:rsid w:val="000777CC"/>
    <w:rsid w:val="00077819"/>
    <w:rsid w:val="0007784F"/>
    <w:rsid w:val="000778FD"/>
    <w:rsid w:val="00077927"/>
    <w:rsid w:val="00077942"/>
    <w:rsid w:val="00077A3B"/>
    <w:rsid w:val="00077B8E"/>
    <w:rsid w:val="00077BBF"/>
    <w:rsid w:val="00077BE1"/>
    <w:rsid w:val="00077C40"/>
    <w:rsid w:val="00077C56"/>
    <w:rsid w:val="00077C86"/>
    <w:rsid w:val="00077DC1"/>
    <w:rsid w:val="00077DF9"/>
    <w:rsid w:val="00077E1A"/>
    <w:rsid w:val="00077E35"/>
    <w:rsid w:val="00077E46"/>
    <w:rsid w:val="00077E75"/>
    <w:rsid w:val="00077ED4"/>
    <w:rsid w:val="00077EE0"/>
    <w:rsid w:val="00077F09"/>
    <w:rsid w:val="00077F0E"/>
    <w:rsid w:val="00077F3E"/>
    <w:rsid w:val="00077F8F"/>
    <w:rsid w:val="00077FC1"/>
    <w:rsid w:val="00077FCD"/>
    <w:rsid w:val="0008002B"/>
    <w:rsid w:val="0008006C"/>
    <w:rsid w:val="0008007A"/>
    <w:rsid w:val="000800E7"/>
    <w:rsid w:val="00080169"/>
    <w:rsid w:val="00080209"/>
    <w:rsid w:val="0008020D"/>
    <w:rsid w:val="00080303"/>
    <w:rsid w:val="000803A1"/>
    <w:rsid w:val="000803FC"/>
    <w:rsid w:val="00080417"/>
    <w:rsid w:val="000804C3"/>
    <w:rsid w:val="000804F9"/>
    <w:rsid w:val="00080512"/>
    <w:rsid w:val="0008055A"/>
    <w:rsid w:val="0008059A"/>
    <w:rsid w:val="000805A5"/>
    <w:rsid w:val="00080622"/>
    <w:rsid w:val="00080636"/>
    <w:rsid w:val="00080649"/>
    <w:rsid w:val="0008065E"/>
    <w:rsid w:val="00080675"/>
    <w:rsid w:val="000806C8"/>
    <w:rsid w:val="00080764"/>
    <w:rsid w:val="00080794"/>
    <w:rsid w:val="0008079A"/>
    <w:rsid w:val="000807B0"/>
    <w:rsid w:val="000807B6"/>
    <w:rsid w:val="000807CB"/>
    <w:rsid w:val="000807DD"/>
    <w:rsid w:val="00080807"/>
    <w:rsid w:val="0008082F"/>
    <w:rsid w:val="0008084D"/>
    <w:rsid w:val="000808A3"/>
    <w:rsid w:val="000808C3"/>
    <w:rsid w:val="0008092B"/>
    <w:rsid w:val="00080931"/>
    <w:rsid w:val="00080932"/>
    <w:rsid w:val="0008095D"/>
    <w:rsid w:val="000809CC"/>
    <w:rsid w:val="000809E1"/>
    <w:rsid w:val="00080ABA"/>
    <w:rsid w:val="00080B91"/>
    <w:rsid w:val="00080B9D"/>
    <w:rsid w:val="00080BA6"/>
    <w:rsid w:val="00080C64"/>
    <w:rsid w:val="00080C78"/>
    <w:rsid w:val="00080CA8"/>
    <w:rsid w:val="00080CBC"/>
    <w:rsid w:val="00080D15"/>
    <w:rsid w:val="00080D34"/>
    <w:rsid w:val="00080DB2"/>
    <w:rsid w:val="00080DF5"/>
    <w:rsid w:val="00080E1D"/>
    <w:rsid w:val="00080E21"/>
    <w:rsid w:val="00080E75"/>
    <w:rsid w:val="00080E8D"/>
    <w:rsid w:val="00080EA1"/>
    <w:rsid w:val="00080EC4"/>
    <w:rsid w:val="00080EF4"/>
    <w:rsid w:val="00080F10"/>
    <w:rsid w:val="00080F16"/>
    <w:rsid w:val="00080F2E"/>
    <w:rsid w:val="00080F3D"/>
    <w:rsid w:val="00080F72"/>
    <w:rsid w:val="00080F96"/>
    <w:rsid w:val="00080FBF"/>
    <w:rsid w:val="00080FD5"/>
    <w:rsid w:val="00081007"/>
    <w:rsid w:val="0008103F"/>
    <w:rsid w:val="00081071"/>
    <w:rsid w:val="000810A4"/>
    <w:rsid w:val="00081196"/>
    <w:rsid w:val="000811F8"/>
    <w:rsid w:val="000812B3"/>
    <w:rsid w:val="0008132E"/>
    <w:rsid w:val="00081419"/>
    <w:rsid w:val="000814FD"/>
    <w:rsid w:val="00081528"/>
    <w:rsid w:val="0008153E"/>
    <w:rsid w:val="0008154D"/>
    <w:rsid w:val="0008156F"/>
    <w:rsid w:val="00081586"/>
    <w:rsid w:val="0008161B"/>
    <w:rsid w:val="00081634"/>
    <w:rsid w:val="00081651"/>
    <w:rsid w:val="000816BD"/>
    <w:rsid w:val="00081706"/>
    <w:rsid w:val="00081715"/>
    <w:rsid w:val="00081767"/>
    <w:rsid w:val="00081847"/>
    <w:rsid w:val="000818A7"/>
    <w:rsid w:val="000818EC"/>
    <w:rsid w:val="0008191F"/>
    <w:rsid w:val="00081920"/>
    <w:rsid w:val="00081956"/>
    <w:rsid w:val="00081964"/>
    <w:rsid w:val="00081995"/>
    <w:rsid w:val="000819AD"/>
    <w:rsid w:val="00081A28"/>
    <w:rsid w:val="00081A64"/>
    <w:rsid w:val="00081AB3"/>
    <w:rsid w:val="00081B26"/>
    <w:rsid w:val="00081B34"/>
    <w:rsid w:val="00081B49"/>
    <w:rsid w:val="00081B51"/>
    <w:rsid w:val="00081B9B"/>
    <w:rsid w:val="00081C3A"/>
    <w:rsid w:val="00081C5E"/>
    <w:rsid w:val="00081C61"/>
    <w:rsid w:val="00081CB3"/>
    <w:rsid w:val="00081CD0"/>
    <w:rsid w:val="00081D2B"/>
    <w:rsid w:val="00081D2F"/>
    <w:rsid w:val="00081D3A"/>
    <w:rsid w:val="00081D75"/>
    <w:rsid w:val="00081DBE"/>
    <w:rsid w:val="00081E1E"/>
    <w:rsid w:val="00081E2A"/>
    <w:rsid w:val="00081E76"/>
    <w:rsid w:val="00081F2C"/>
    <w:rsid w:val="00081F40"/>
    <w:rsid w:val="00081FAA"/>
    <w:rsid w:val="00081FCF"/>
    <w:rsid w:val="0008200A"/>
    <w:rsid w:val="00082052"/>
    <w:rsid w:val="00082073"/>
    <w:rsid w:val="0008208C"/>
    <w:rsid w:val="00082126"/>
    <w:rsid w:val="0008214E"/>
    <w:rsid w:val="00082174"/>
    <w:rsid w:val="000821C5"/>
    <w:rsid w:val="000821E5"/>
    <w:rsid w:val="000821FE"/>
    <w:rsid w:val="00082229"/>
    <w:rsid w:val="00082231"/>
    <w:rsid w:val="00082273"/>
    <w:rsid w:val="000822EF"/>
    <w:rsid w:val="0008231A"/>
    <w:rsid w:val="00082356"/>
    <w:rsid w:val="00082405"/>
    <w:rsid w:val="00082409"/>
    <w:rsid w:val="00082441"/>
    <w:rsid w:val="000824FA"/>
    <w:rsid w:val="00082579"/>
    <w:rsid w:val="00082596"/>
    <w:rsid w:val="000825C4"/>
    <w:rsid w:val="00082609"/>
    <w:rsid w:val="00082635"/>
    <w:rsid w:val="00082667"/>
    <w:rsid w:val="000826D4"/>
    <w:rsid w:val="000826DD"/>
    <w:rsid w:val="000826E5"/>
    <w:rsid w:val="000827CA"/>
    <w:rsid w:val="00082901"/>
    <w:rsid w:val="00082930"/>
    <w:rsid w:val="0008293F"/>
    <w:rsid w:val="000829EB"/>
    <w:rsid w:val="000829FB"/>
    <w:rsid w:val="00082AD7"/>
    <w:rsid w:val="00082AE8"/>
    <w:rsid w:val="00082B5C"/>
    <w:rsid w:val="00082B9C"/>
    <w:rsid w:val="00082BBA"/>
    <w:rsid w:val="00082C58"/>
    <w:rsid w:val="00082C7C"/>
    <w:rsid w:val="00082C81"/>
    <w:rsid w:val="00082C84"/>
    <w:rsid w:val="00082CD4"/>
    <w:rsid w:val="00082CDB"/>
    <w:rsid w:val="00082D6D"/>
    <w:rsid w:val="00082DD7"/>
    <w:rsid w:val="00082DEF"/>
    <w:rsid w:val="00082DFB"/>
    <w:rsid w:val="00082E41"/>
    <w:rsid w:val="00082E50"/>
    <w:rsid w:val="00082F20"/>
    <w:rsid w:val="0008300E"/>
    <w:rsid w:val="000830DD"/>
    <w:rsid w:val="000830FC"/>
    <w:rsid w:val="00083169"/>
    <w:rsid w:val="000831AD"/>
    <w:rsid w:val="000831B8"/>
    <w:rsid w:val="0008329D"/>
    <w:rsid w:val="000832AD"/>
    <w:rsid w:val="000832DF"/>
    <w:rsid w:val="000832FD"/>
    <w:rsid w:val="00083381"/>
    <w:rsid w:val="000833E0"/>
    <w:rsid w:val="000833F0"/>
    <w:rsid w:val="000834D4"/>
    <w:rsid w:val="0008352F"/>
    <w:rsid w:val="00083552"/>
    <w:rsid w:val="00083592"/>
    <w:rsid w:val="000835D8"/>
    <w:rsid w:val="000835DB"/>
    <w:rsid w:val="000835E9"/>
    <w:rsid w:val="000836CA"/>
    <w:rsid w:val="000836CB"/>
    <w:rsid w:val="000836E2"/>
    <w:rsid w:val="000837BF"/>
    <w:rsid w:val="000838EE"/>
    <w:rsid w:val="000838FF"/>
    <w:rsid w:val="00083912"/>
    <w:rsid w:val="00083935"/>
    <w:rsid w:val="00083947"/>
    <w:rsid w:val="00083974"/>
    <w:rsid w:val="000839BC"/>
    <w:rsid w:val="000839EF"/>
    <w:rsid w:val="00083A18"/>
    <w:rsid w:val="00083A38"/>
    <w:rsid w:val="00083A66"/>
    <w:rsid w:val="00083A72"/>
    <w:rsid w:val="00083AC5"/>
    <w:rsid w:val="00083B21"/>
    <w:rsid w:val="00083B68"/>
    <w:rsid w:val="00083BDE"/>
    <w:rsid w:val="00083BEB"/>
    <w:rsid w:val="00083BEC"/>
    <w:rsid w:val="00083BF9"/>
    <w:rsid w:val="00083C0A"/>
    <w:rsid w:val="00083C45"/>
    <w:rsid w:val="00083C46"/>
    <w:rsid w:val="00083C56"/>
    <w:rsid w:val="00083C61"/>
    <w:rsid w:val="00083C6D"/>
    <w:rsid w:val="00083C9F"/>
    <w:rsid w:val="00083CB1"/>
    <w:rsid w:val="00083CC7"/>
    <w:rsid w:val="00083CE2"/>
    <w:rsid w:val="00083CF9"/>
    <w:rsid w:val="00083D12"/>
    <w:rsid w:val="00083D16"/>
    <w:rsid w:val="00083D4B"/>
    <w:rsid w:val="00083D54"/>
    <w:rsid w:val="00083DCF"/>
    <w:rsid w:val="00083DF0"/>
    <w:rsid w:val="00083E18"/>
    <w:rsid w:val="00083E6A"/>
    <w:rsid w:val="00083EC0"/>
    <w:rsid w:val="00083EE8"/>
    <w:rsid w:val="00083EEC"/>
    <w:rsid w:val="00083F4C"/>
    <w:rsid w:val="00083F4F"/>
    <w:rsid w:val="00083F84"/>
    <w:rsid w:val="00083FB8"/>
    <w:rsid w:val="00083FEE"/>
    <w:rsid w:val="0008402E"/>
    <w:rsid w:val="000840A2"/>
    <w:rsid w:val="00084103"/>
    <w:rsid w:val="00084147"/>
    <w:rsid w:val="0008419F"/>
    <w:rsid w:val="00084217"/>
    <w:rsid w:val="000842B1"/>
    <w:rsid w:val="000842EE"/>
    <w:rsid w:val="000842FB"/>
    <w:rsid w:val="00084306"/>
    <w:rsid w:val="0008436D"/>
    <w:rsid w:val="0008437E"/>
    <w:rsid w:val="0008440B"/>
    <w:rsid w:val="0008441A"/>
    <w:rsid w:val="0008446F"/>
    <w:rsid w:val="000844A2"/>
    <w:rsid w:val="000844BC"/>
    <w:rsid w:val="000844C2"/>
    <w:rsid w:val="00084503"/>
    <w:rsid w:val="00084570"/>
    <w:rsid w:val="00084604"/>
    <w:rsid w:val="00084681"/>
    <w:rsid w:val="00084687"/>
    <w:rsid w:val="00084773"/>
    <w:rsid w:val="000847AE"/>
    <w:rsid w:val="000847FA"/>
    <w:rsid w:val="00084822"/>
    <w:rsid w:val="00084856"/>
    <w:rsid w:val="00084863"/>
    <w:rsid w:val="0008488F"/>
    <w:rsid w:val="000848A1"/>
    <w:rsid w:val="00084913"/>
    <w:rsid w:val="00084958"/>
    <w:rsid w:val="00084A0C"/>
    <w:rsid w:val="00084A94"/>
    <w:rsid w:val="00084ADD"/>
    <w:rsid w:val="00084B27"/>
    <w:rsid w:val="00084B6A"/>
    <w:rsid w:val="00084B71"/>
    <w:rsid w:val="00084B88"/>
    <w:rsid w:val="00084BFE"/>
    <w:rsid w:val="00084C06"/>
    <w:rsid w:val="00084C19"/>
    <w:rsid w:val="00084C40"/>
    <w:rsid w:val="00084C5A"/>
    <w:rsid w:val="00084C79"/>
    <w:rsid w:val="00084D38"/>
    <w:rsid w:val="00084D45"/>
    <w:rsid w:val="00084D77"/>
    <w:rsid w:val="00084E01"/>
    <w:rsid w:val="00084E61"/>
    <w:rsid w:val="00084E7F"/>
    <w:rsid w:val="00084EF3"/>
    <w:rsid w:val="00084F11"/>
    <w:rsid w:val="00084F62"/>
    <w:rsid w:val="00084F9D"/>
    <w:rsid w:val="00084FC1"/>
    <w:rsid w:val="00084FF2"/>
    <w:rsid w:val="00084FF8"/>
    <w:rsid w:val="00085084"/>
    <w:rsid w:val="0008511E"/>
    <w:rsid w:val="00085157"/>
    <w:rsid w:val="0008516D"/>
    <w:rsid w:val="000851AF"/>
    <w:rsid w:val="000851F5"/>
    <w:rsid w:val="00085322"/>
    <w:rsid w:val="0008533A"/>
    <w:rsid w:val="0008536B"/>
    <w:rsid w:val="00085398"/>
    <w:rsid w:val="000853A6"/>
    <w:rsid w:val="00085472"/>
    <w:rsid w:val="00085586"/>
    <w:rsid w:val="000855A4"/>
    <w:rsid w:val="000855F0"/>
    <w:rsid w:val="00085694"/>
    <w:rsid w:val="00085733"/>
    <w:rsid w:val="000857CE"/>
    <w:rsid w:val="000857D0"/>
    <w:rsid w:val="000857EA"/>
    <w:rsid w:val="00085844"/>
    <w:rsid w:val="0008589A"/>
    <w:rsid w:val="000858C0"/>
    <w:rsid w:val="000858DA"/>
    <w:rsid w:val="00085947"/>
    <w:rsid w:val="00085993"/>
    <w:rsid w:val="00085A00"/>
    <w:rsid w:val="00085A66"/>
    <w:rsid w:val="00085A79"/>
    <w:rsid w:val="00085B2A"/>
    <w:rsid w:val="00085B51"/>
    <w:rsid w:val="00085B5E"/>
    <w:rsid w:val="00085BB0"/>
    <w:rsid w:val="00085BDF"/>
    <w:rsid w:val="00085C43"/>
    <w:rsid w:val="00085CEF"/>
    <w:rsid w:val="00085D84"/>
    <w:rsid w:val="00085D8D"/>
    <w:rsid w:val="00085DE7"/>
    <w:rsid w:val="00085DF8"/>
    <w:rsid w:val="00085E4D"/>
    <w:rsid w:val="00085EBC"/>
    <w:rsid w:val="00085EC7"/>
    <w:rsid w:val="00085F23"/>
    <w:rsid w:val="00085F2A"/>
    <w:rsid w:val="00085F2C"/>
    <w:rsid w:val="00085F62"/>
    <w:rsid w:val="00085F98"/>
    <w:rsid w:val="00086074"/>
    <w:rsid w:val="000860CE"/>
    <w:rsid w:val="000860F5"/>
    <w:rsid w:val="00086165"/>
    <w:rsid w:val="000861C2"/>
    <w:rsid w:val="00086243"/>
    <w:rsid w:val="0008628D"/>
    <w:rsid w:val="000862C9"/>
    <w:rsid w:val="000862FC"/>
    <w:rsid w:val="00086336"/>
    <w:rsid w:val="000863DC"/>
    <w:rsid w:val="000863FB"/>
    <w:rsid w:val="0008645F"/>
    <w:rsid w:val="0008648C"/>
    <w:rsid w:val="000864BE"/>
    <w:rsid w:val="000864D4"/>
    <w:rsid w:val="000864EE"/>
    <w:rsid w:val="00086500"/>
    <w:rsid w:val="0008655E"/>
    <w:rsid w:val="00086576"/>
    <w:rsid w:val="000865BA"/>
    <w:rsid w:val="000865DB"/>
    <w:rsid w:val="000865DE"/>
    <w:rsid w:val="000865EC"/>
    <w:rsid w:val="00086611"/>
    <w:rsid w:val="0008665F"/>
    <w:rsid w:val="0008666E"/>
    <w:rsid w:val="0008668E"/>
    <w:rsid w:val="000866A3"/>
    <w:rsid w:val="000866B0"/>
    <w:rsid w:val="0008678D"/>
    <w:rsid w:val="00086804"/>
    <w:rsid w:val="000868D9"/>
    <w:rsid w:val="00086921"/>
    <w:rsid w:val="00086926"/>
    <w:rsid w:val="00086939"/>
    <w:rsid w:val="00086943"/>
    <w:rsid w:val="000869E4"/>
    <w:rsid w:val="00086A7A"/>
    <w:rsid w:val="00086A7E"/>
    <w:rsid w:val="00086ABF"/>
    <w:rsid w:val="00086ADD"/>
    <w:rsid w:val="00086B37"/>
    <w:rsid w:val="00086B63"/>
    <w:rsid w:val="00086B99"/>
    <w:rsid w:val="00086BD3"/>
    <w:rsid w:val="00086BDD"/>
    <w:rsid w:val="00086C31"/>
    <w:rsid w:val="00086C4D"/>
    <w:rsid w:val="00086C74"/>
    <w:rsid w:val="00086CAC"/>
    <w:rsid w:val="00086CC8"/>
    <w:rsid w:val="00086CDF"/>
    <w:rsid w:val="00086D64"/>
    <w:rsid w:val="00086DBE"/>
    <w:rsid w:val="00086E20"/>
    <w:rsid w:val="00086E90"/>
    <w:rsid w:val="00086EBD"/>
    <w:rsid w:val="00086F3A"/>
    <w:rsid w:val="00086F3F"/>
    <w:rsid w:val="00086F4A"/>
    <w:rsid w:val="00087041"/>
    <w:rsid w:val="0008709E"/>
    <w:rsid w:val="00087241"/>
    <w:rsid w:val="00087247"/>
    <w:rsid w:val="00087309"/>
    <w:rsid w:val="000873E8"/>
    <w:rsid w:val="00087424"/>
    <w:rsid w:val="00087429"/>
    <w:rsid w:val="00087539"/>
    <w:rsid w:val="0008753B"/>
    <w:rsid w:val="00087552"/>
    <w:rsid w:val="000875A9"/>
    <w:rsid w:val="000875FF"/>
    <w:rsid w:val="0008762B"/>
    <w:rsid w:val="000876BA"/>
    <w:rsid w:val="000877D1"/>
    <w:rsid w:val="0008780D"/>
    <w:rsid w:val="0008786A"/>
    <w:rsid w:val="0008797C"/>
    <w:rsid w:val="000879B7"/>
    <w:rsid w:val="00087A2E"/>
    <w:rsid w:val="00087A8D"/>
    <w:rsid w:val="00087AA9"/>
    <w:rsid w:val="00087ABA"/>
    <w:rsid w:val="00087B1E"/>
    <w:rsid w:val="00087B22"/>
    <w:rsid w:val="00087B4B"/>
    <w:rsid w:val="00087B6A"/>
    <w:rsid w:val="00087B73"/>
    <w:rsid w:val="00087BE0"/>
    <w:rsid w:val="00087C46"/>
    <w:rsid w:val="00087C86"/>
    <w:rsid w:val="00087CD0"/>
    <w:rsid w:val="00087CE9"/>
    <w:rsid w:val="00087D46"/>
    <w:rsid w:val="00087DF0"/>
    <w:rsid w:val="00087E12"/>
    <w:rsid w:val="00087E7E"/>
    <w:rsid w:val="00087E88"/>
    <w:rsid w:val="00087EC4"/>
    <w:rsid w:val="00087EC8"/>
    <w:rsid w:val="00087F3E"/>
    <w:rsid w:val="00087F49"/>
    <w:rsid w:val="00087F72"/>
    <w:rsid w:val="00087F99"/>
    <w:rsid w:val="00087FD6"/>
    <w:rsid w:val="0009001C"/>
    <w:rsid w:val="00090043"/>
    <w:rsid w:val="000900F2"/>
    <w:rsid w:val="0009011D"/>
    <w:rsid w:val="00090197"/>
    <w:rsid w:val="0009020A"/>
    <w:rsid w:val="0009022A"/>
    <w:rsid w:val="00090315"/>
    <w:rsid w:val="00090389"/>
    <w:rsid w:val="0009042B"/>
    <w:rsid w:val="00090453"/>
    <w:rsid w:val="000904A5"/>
    <w:rsid w:val="00090557"/>
    <w:rsid w:val="0009056B"/>
    <w:rsid w:val="0009057E"/>
    <w:rsid w:val="0009058A"/>
    <w:rsid w:val="000905B1"/>
    <w:rsid w:val="000905BF"/>
    <w:rsid w:val="0009061B"/>
    <w:rsid w:val="00090657"/>
    <w:rsid w:val="00090679"/>
    <w:rsid w:val="0009067C"/>
    <w:rsid w:val="000906FB"/>
    <w:rsid w:val="00090737"/>
    <w:rsid w:val="00090783"/>
    <w:rsid w:val="00090828"/>
    <w:rsid w:val="000908A3"/>
    <w:rsid w:val="000908BB"/>
    <w:rsid w:val="0009090E"/>
    <w:rsid w:val="00090960"/>
    <w:rsid w:val="0009096E"/>
    <w:rsid w:val="000909D4"/>
    <w:rsid w:val="00090A64"/>
    <w:rsid w:val="00090A84"/>
    <w:rsid w:val="00090AA4"/>
    <w:rsid w:val="00090AAE"/>
    <w:rsid w:val="00090AB0"/>
    <w:rsid w:val="00090B6F"/>
    <w:rsid w:val="00090B7F"/>
    <w:rsid w:val="00090B9F"/>
    <w:rsid w:val="00090BB7"/>
    <w:rsid w:val="00090BE9"/>
    <w:rsid w:val="00090C00"/>
    <w:rsid w:val="00090C4A"/>
    <w:rsid w:val="00090C56"/>
    <w:rsid w:val="00090C64"/>
    <w:rsid w:val="00090C6D"/>
    <w:rsid w:val="00090C8C"/>
    <w:rsid w:val="00090C92"/>
    <w:rsid w:val="00090CF0"/>
    <w:rsid w:val="00090D4E"/>
    <w:rsid w:val="00090E0D"/>
    <w:rsid w:val="00090E60"/>
    <w:rsid w:val="00090E7D"/>
    <w:rsid w:val="00090EE3"/>
    <w:rsid w:val="00090EE9"/>
    <w:rsid w:val="00090EF9"/>
    <w:rsid w:val="00090F0E"/>
    <w:rsid w:val="00090F16"/>
    <w:rsid w:val="00090F23"/>
    <w:rsid w:val="00090F59"/>
    <w:rsid w:val="00090F65"/>
    <w:rsid w:val="00090F98"/>
    <w:rsid w:val="00091029"/>
    <w:rsid w:val="000910C6"/>
    <w:rsid w:val="00091118"/>
    <w:rsid w:val="00091153"/>
    <w:rsid w:val="00091158"/>
    <w:rsid w:val="00091174"/>
    <w:rsid w:val="000911BF"/>
    <w:rsid w:val="000911C1"/>
    <w:rsid w:val="000911FA"/>
    <w:rsid w:val="000911FB"/>
    <w:rsid w:val="00091216"/>
    <w:rsid w:val="00091234"/>
    <w:rsid w:val="0009123C"/>
    <w:rsid w:val="00091283"/>
    <w:rsid w:val="000912E2"/>
    <w:rsid w:val="00091314"/>
    <w:rsid w:val="0009136B"/>
    <w:rsid w:val="00091382"/>
    <w:rsid w:val="000913DB"/>
    <w:rsid w:val="000913F0"/>
    <w:rsid w:val="00091431"/>
    <w:rsid w:val="00091436"/>
    <w:rsid w:val="00091445"/>
    <w:rsid w:val="00091491"/>
    <w:rsid w:val="000914AD"/>
    <w:rsid w:val="0009153B"/>
    <w:rsid w:val="00091541"/>
    <w:rsid w:val="000915A9"/>
    <w:rsid w:val="000915EE"/>
    <w:rsid w:val="00091674"/>
    <w:rsid w:val="000916E3"/>
    <w:rsid w:val="00091761"/>
    <w:rsid w:val="000917AD"/>
    <w:rsid w:val="000917E0"/>
    <w:rsid w:val="000917E5"/>
    <w:rsid w:val="000918AC"/>
    <w:rsid w:val="000918AE"/>
    <w:rsid w:val="0009195E"/>
    <w:rsid w:val="00091966"/>
    <w:rsid w:val="000919D9"/>
    <w:rsid w:val="00091AB4"/>
    <w:rsid w:val="00091ACA"/>
    <w:rsid w:val="00091AF2"/>
    <w:rsid w:val="00091C2B"/>
    <w:rsid w:val="00091C3A"/>
    <w:rsid w:val="00091C6F"/>
    <w:rsid w:val="00091CB3"/>
    <w:rsid w:val="00091D00"/>
    <w:rsid w:val="00091D7C"/>
    <w:rsid w:val="00091DDB"/>
    <w:rsid w:val="00091E7D"/>
    <w:rsid w:val="00091E9F"/>
    <w:rsid w:val="0009202F"/>
    <w:rsid w:val="000920BD"/>
    <w:rsid w:val="000920F5"/>
    <w:rsid w:val="0009212D"/>
    <w:rsid w:val="0009213D"/>
    <w:rsid w:val="0009213F"/>
    <w:rsid w:val="00092151"/>
    <w:rsid w:val="000921AC"/>
    <w:rsid w:val="000921D1"/>
    <w:rsid w:val="000921F8"/>
    <w:rsid w:val="0009220A"/>
    <w:rsid w:val="00092217"/>
    <w:rsid w:val="00092227"/>
    <w:rsid w:val="0009227A"/>
    <w:rsid w:val="00092280"/>
    <w:rsid w:val="000922E8"/>
    <w:rsid w:val="00092337"/>
    <w:rsid w:val="0009234F"/>
    <w:rsid w:val="00092380"/>
    <w:rsid w:val="000923BE"/>
    <w:rsid w:val="000923CA"/>
    <w:rsid w:val="000923F7"/>
    <w:rsid w:val="00092562"/>
    <w:rsid w:val="000925D0"/>
    <w:rsid w:val="000926B9"/>
    <w:rsid w:val="000926D3"/>
    <w:rsid w:val="00092725"/>
    <w:rsid w:val="00092736"/>
    <w:rsid w:val="0009274B"/>
    <w:rsid w:val="00092755"/>
    <w:rsid w:val="00092773"/>
    <w:rsid w:val="0009285A"/>
    <w:rsid w:val="0009288B"/>
    <w:rsid w:val="00092909"/>
    <w:rsid w:val="0009290D"/>
    <w:rsid w:val="00092946"/>
    <w:rsid w:val="00092974"/>
    <w:rsid w:val="000929D7"/>
    <w:rsid w:val="000929FA"/>
    <w:rsid w:val="00092A1C"/>
    <w:rsid w:val="00092A2D"/>
    <w:rsid w:val="00092A7B"/>
    <w:rsid w:val="00092AA6"/>
    <w:rsid w:val="00092ADC"/>
    <w:rsid w:val="00092B3B"/>
    <w:rsid w:val="00092C2A"/>
    <w:rsid w:val="00092C66"/>
    <w:rsid w:val="00092CB3"/>
    <w:rsid w:val="00092D81"/>
    <w:rsid w:val="00092DF2"/>
    <w:rsid w:val="00092E2F"/>
    <w:rsid w:val="00092E3E"/>
    <w:rsid w:val="00092EBF"/>
    <w:rsid w:val="00092ECA"/>
    <w:rsid w:val="00092F2D"/>
    <w:rsid w:val="00092F44"/>
    <w:rsid w:val="00092F54"/>
    <w:rsid w:val="00092FAC"/>
    <w:rsid w:val="00092FB6"/>
    <w:rsid w:val="00092FD0"/>
    <w:rsid w:val="000930C8"/>
    <w:rsid w:val="000931DC"/>
    <w:rsid w:val="000931E0"/>
    <w:rsid w:val="0009320E"/>
    <w:rsid w:val="00093296"/>
    <w:rsid w:val="0009329D"/>
    <w:rsid w:val="000932BE"/>
    <w:rsid w:val="000932CA"/>
    <w:rsid w:val="000932EA"/>
    <w:rsid w:val="00093320"/>
    <w:rsid w:val="00093343"/>
    <w:rsid w:val="00093498"/>
    <w:rsid w:val="0009349F"/>
    <w:rsid w:val="000934B2"/>
    <w:rsid w:val="00093512"/>
    <w:rsid w:val="0009354A"/>
    <w:rsid w:val="00093552"/>
    <w:rsid w:val="0009356A"/>
    <w:rsid w:val="000935A3"/>
    <w:rsid w:val="00093679"/>
    <w:rsid w:val="0009368E"/>
    <w:rsid w:val="00093694"/>
    <w:rsid w:val="00093762"/>
    <w:rsid w:val="00093768"/>
    <w:rsid w:val="000937CF"/>
    <w:rsid w:val="0009383C"/>
    <w:rsid w:val="000938B6"/>
    <w:rsid w:val="000938EC"/>
    <w:rsid w:val="000938F7"/>
    <w:rsid w:val="00093A12"/>
    <w:rsid w:val="00093A3F"/>
    <w:rsid w:val="00093B12"/>
    <w:rsid w:val="00093B9B"/>
    <w:rsid w:val="00093C04"/>
    <w:rsid w:val="00093C29"/>
    <w:rsid w:val="00093C2F"/>
    <w:rsid w:val="00093D6B"/>
    <w:rsid w:val="00093DA0"/>
    <w:rsid w:val="00093DAC"/>
    <w:rsid w:val="00093DB6"/>
    <w:rsid w:val="00093DBB"/>
    <w:rsid w:val="00093DDE"/>
    <w:rsid w:val="00093E7A"/>
    <w:rsid w:val="00093E80"/>
    <w:rsid w:val="00093F39"/>
    <w:rsid w:val="00093FA1"/>
    <w:rsid w:val="00094018"/>
    <w:rsid w:val="0009401E"/>
    <w:rsid w:val="000940F2"/>
    <w:rsid w:val="00094114"/>
    <w:rsid w:val="00094155"/>
    <w:rsid w:val="00094289"/>
    <w:rsid w:val="000942A0"/>
    <w:rsid w:val="0009430B"/>
    <w:rsid w:val="00094331"/>
    <w:rsid w:val="00094373"/>
    <w:rsid w:val="00094399"/>
    <w:rsid w:val="00094414"/>
    <w:rsid w:val="00094424"/>
    <w:rsid w:val="000944BC"/>
    <w:rsid w:val="00094541"/>
    <w:rsid w:val="000945F7"/>
    <w:rsid w:val="0009463A"/>
    <w:rsid w:val="000946BB"/>
    <w:rsid w:val="000946C0"/>
    <w:rsid w:val="000946D6"/>
    <w:rsid w:val="000946D7"/>
    <w:rsid w:val="000946E2"/>
    <w:rsid w:val="0009475D"/>
    <w:rsid w:val="0009477D"/>
    <w:rsid w:val="00094797"/>
    <w:rsid w:val="000947A1"/>
    <w:rsid w:val="000947C3"/>
    <w:rsid w:val="000947E7"/>
    <w:rsid w:val="0009481F"/>
    <w:rsid w:val="00094855"/>
    <w:rsid w:val="0009487A"/>
    <w:rsid w:val="0009487F"/>
    <w:rsid w:val="0009489E"/>
    <w:rsid w:val="000948AE"/>
    <w:rsid w:val="00094943"/>
    <w:rsid w:val="000949CF"/>
    <w:rsid w:val="00094ACD"/>
    <w:rsid w:val="00094B21"/>
    <w:rsid w:val="00094B92"/>
    <w:rsid w:val="00094B96"/>
    <w:rsid w:val="00094BAD"/>
    <w:rsid w:val="00094CD9"/>
    <w:rsid w:val="00094D8F"/>
    <w:rsid w:val="00094DF3"/>
    <w:rsid w:val="00094DF8"/>
    <w:rsid w:val="00094E26"/>
    <w:rsid w:val="00094E31"/>
    <w:rsid w:val="00094E39"/>
    <w:rsid w:val="00094E61"/>
    <w:rsid w:val="00094EC1"/>
    <w:rsid w:val="00094F12"/>
    <w:rsid w:val="00094F24"/>
    <w:rsid w:val="00094F38"/>
    <w:rsid w:val="00094FA0"/>
    <w:rsid w:val="0009502C"/>
    <w:rsid w:val="0009507B"/>
    <w:rsid w:val="0009507C"/>
    <w:rsid w:val="000950A6"/>
    <w:rsid w:val="000950B7"/>
    <w:rsid w:val="00095111"/>
    <w:rsid w:val="00095127"/>
    <w:rsid w:val="00095131"/>
    <w:rsid w:val="00095173"/>
    <w:rsid w:val="0009518D"/>
    <w:rsid w:val="000951BE"/>
    <w:rsid w:val="000951EA"/>
    <w:rsid w:val="000952B8"/>
    <w:rsid w:val="000952CE"/>
    <w:rsid w:val="00095338"/>
    <w:rsid w:val="00095349"/>
    <w:rsid w:val="00095373"/>
    <w:rsid w:val="000953B3"/>
    <w:rsid w:val="000953D0"/>
    <w:rsid w:val="00095422"/>
    <w:rsid w:val="0009542A"/>
    <w:rsid w:val="00095512"/>
    <w:rsid w:val="00095558"/>
    <w:rsid w:val="00095572"/>
    <w:rsid w:val="00095580"/>
    <w:rsid w:val="0009558B"/>
    <w:rsid w:val="000955B6"/>
    <w:rsid w:val="000955BE"/>
    <w:rsid w:val="000955F9"/>
    <w:rsid w:val="0009561F"/>
    <w:rsid w:val="00095685"/>
    <w:rsid w:val="0009570B"/>
    <w:rsid w:val="0009575C"/>
    <w:rsid w:val="00095809"/>
    <w:rsid w:val="0009583F"/>
    <w:rsid w:val="000958F8"/>
    <w:rsid w:val="0009592C"/>
    <w:rsid w:val="000959A1"/>
    <w:rsid w:val="000959A4"/>
    <w:rsid w:val="000959BD"/>
    <w:rsid w:val="000959FE"/>
    <w:rsid w:val="00095A48"/>
    <w:rsid w:val="00095AB2"/>
    <w:rsid w:val="00095AB8"/>
    <w:rsid w:val="00095ADF"/>
    <w:rsid w:val="00095B32"/>
    <w:rsid w:val="00095B4D"/>
    <w:rsid w:val="00095B5B"/>
    <w:rsid w:val="00095B63"/>
    <w:rsid w:val="00095BDE"/>
    <w:rsid w:val="00095C65"/>
    <w:rsid w:val="00095CC6"/>
    <w:rsid w:val="00095D68"/>
    <w:rsid w:val="00095D77"/>
    <w:rsid w:val="00095D7F"/>
    <w:rsid w:val="00095D8E"/>
    <w:rsid w:val="00095DBC"/>
    <w:rsid w:val="00095DF0"/>
    <w:rsid w:val="00095DF1"/>
    <w:rsid w:val="00095F52"/>
    <w:rsid w:val="00095F88"/>
    <w:rsid w:val="00095FA2"/>
    <w:rsid w:val="00095FE7"/>
    <w:rsid w:val="00096007"/>
    <w:rsid w:val="00096030"/>
    <w:rsid w:val="00096034"/>
    <w:rsid w:val="0009603C"/>
    <w:rsid w:val="00096096"/>
    <w:rsid w:val="000960F2"/>
    <w:rsid w:val="00096149"/>
    <w:rsid w:val="0009619D"/>
    <w:rsid w:val="0009627E"/>
    <w:rsid w:val="00096289"/>
    <w:rsid w:val="000962B1"/>
    <w:rsid w:val="00096332"/>
    <w:rsid w:val="00096366"/>
    <w:rsid w:val="000963CC"/>
    <w:rsid w:val="00096437"/>
    <w:rsid w:val="000964A3"/>
    <w:rsid w:val="000964A8"/>
    <w:rsid w:val="000964D5"/>
    <w:rsid w:val="0009654E"/>
    <w:rsid w:val="00096555"/>
    <w:rsid w:val="00096584"/>
    <w:rsid w:val="0009659D"/>
    <w:rsid w:val="000965DD"/>
    <w:rsid w:val="000966DB"/>
    <w:rsid w:val="0009677E"/>
    <w:rsid w:val="0009678F"/>
    <w:rsid w:val="000968B8"/>
    <w:rsid w:val="00096905"/>
    <w:rsid w:val="00096910"/>
    <w:rsid w:val="00096916"/>
    <w:rsid w:val="0009697F"/>
    <w:rsid w:val="000969DE"/>
    <w:rsid w:val="00096A15"/>
    <w:rsid w:val="00096A7B"/>
    <w:rsid w:val="00096A92"/>
    <w:rsid w:val="00096AF0"/>
    <w:rsid w:val="00096AF4"/>
    <w:rsid w:val="00096B4B"/>
    <w:rsid w:val="00096B7D"/>
    <w:rsid w:val="00096BB7"/>
    <w:rsid w:val="00096C3D"/>
    <w:rsid w:val="00096C53"/>
    <w:rsid w:val="00096C77"/>
    <w:rsid w:val="00096C7C"/>
    <w:rsid w:val="00096C85"/>
    <w:rsid w:val="00096CB7"/>
    <w:rsid w:val="00096CED"/>
    <w:rsid w:val="00096DAF"/>
    <w:rsid w:val="00096DB2"/>
    <w:rsid w:val="00096DD5"/>
    <w:rsid w:val="00096E03"/>
    <w:rsid w:val="00096E13"/>
    <w:rsid w:val="00096E2A"/>
    <w:rsid w:val="00096E50"/>
    <w:rsid w:val="00096E58"/>
    <w:rsid w:val="00096EAA"/>
    <w:rsid w:val="00096EC7"/>
    <w:rsid w:val="00096F82"/>
    <w:rsid w:val="00096F8C"/>
    <w:rsid w:val="00096FCA"/>
    <w:rsid w:val="00097063"/>
    <w:rsid w:val="00097095"/>
    <w:rsid w:val="000970C8"/>
    <w:rsid w:val="000970CD"/>
    <w:rsid w:val="00097111"/>
    <w:rsid w:val="00097224"/>
    <w:rsid w:val="00097250"/>
    <w:rsid w:val="000972D0"/>
    <w:rsid w:val="000972FB"/>
    <w:rsid w:val="0009730D"/>
    <w:rsid w:val="00097369"/>
    <w:rsid w:val="00097384"/>
    <w:rsid w:val="0009738D"/>
    <w:rsid w:val="0009738F"/>
    <w:rsid w:val="00097457"/>
    <w:rsid w:val="00097466"/>
    <w:rsid w:val="00097470"/>
    <w:rsid w:val="000974B0"/>
    <w:rsid w:val="00097585"/>
    <w:rsid w:val="00097608"/>
    <w:rsid w:val="00097675"/>
    <w:rsid w:val="000976BC"/>
    <w:rsid w:val="000976C2"/>
    <w:rsid w:val="000976CF"/>
    <w:rsid w:val="00097779"/>
    <w:rsid w:val="00097805"/>
    <w:rsid w:val="0009789D"/>
    <w:rsid w:val="000978BE"/>
    <w:rsid w:val="0009792B"/>
    <w:rsid w:val="0009793D"/>
    <w:rsid w:val="0009794E"/>
    <w:rsid w:val="0009797E"/>
    <w:rsid w:val="000979FB"/>
    <w:rsid w:val="00097A53"/>
    <w:rsid w:val="00097A5E"/>
    <w:rsid w:val="00097A62"/>
    <w:rsid w:val="00097A89"/>
    <w:rsid w:val="00097A96"/>
    <w:rsid w:val="00097AAF"/>
    <w:rsid w:val="00097B90"/>
    <w:rsid w:val="00097BAA"/>
    <w:rsid w:val="00097BBF"/>
    <w:rsid w:val="00097C25"/>
    <w:rsid w:val="00097C2A"/>
    <w:rsid w:val="00097C4F"/>
    <w:rsid w:val="00097C6C"/>
    <w:rsid w:val="00097D1E"/>
    <w:rsid w:val="00097D67"/>
    <w:rsid w:val="00097DDD"/>
    <w:rsid w:val="00097DF4"/>
    <w:rsid w:val="00097E3B"/>
    <w:rsid w:val="00097E4C"/>
    <w:rsid w:val="00097E62"/>
    <w:rsid w:val="00097E8A"/>
    <w:rsid w:val="00097E8D"/>
    <w:rsid w:val="00097EA0"/>
    <w:rsid w:val="00097EF1"/>
    <w:rsid w:val="00097F92"/>
    <w:rsid w:val="000A002A"/>
    <w:rsid w:val="000A0083"/>
    <w:rsid w:val="000A00B7"/>
    <w:rsid w:val="000A00D2"/>
    <w:rsid w:val="000A00F1"/>
    <w:rsid w:val="000A010E"/>
    <w:rsid w:val="000A0118"/>
    <w:rsid w:val="000A015E"/>
    <w:rsid w:val="000A01DA"/>
    <w:rsid w:val="000A023E"/>
    <w:rsid w:val="000A024C"/>
    <w:rsid w:val="000A0287"/>
    <w:rsid w:val="000A038D"/>
    <w:rsid w:val="000A03D2"/>
    <w:rsid w:val="000A03FC"/>
    <w:rsid w:val="000A0471"/>
    <w:rsid w:val="000A0562"/>
    <w:rsid w:val="000A058D"/>
    <w:rsid w:val="000A059B"/>
    <w:rsid w:val="000A05E7"/>
    <w:rsid w:val="000A0613"/>
    <w:rsid w:val="000A0683"/>
    <w:rsid w:val="000A06EB"/>
    <w:rsid w:val="000A06F0"/>
    <w:rsid w:val="000A06FD"/>
    <w:rsid w:val="000A0751"/>
    <w:rsid w:val="000A0758"/>
    <w:rsid w:val="000A0793"/>
    <w:rsid w:val="000A07C1"/>
    <w:rsid w:val="000A07EA"/>
    <w:rsid w:val="000A0808"/>
    <w:rsid w:val="000A08B8"/>
    <w:rsid w:val="000A0974"/>
    <w:rsid w:val="000A09B7"/>
    <w:rsid w:val="000A0A22"/>
    <w:rsid w:val="000A0A37"/>
    <w:rsid w:val="000A0A56"/>
    <w:rsid w:val="000A0AC6"/>
    <w:rsid w:val="000A0ACA"/>
    <w:rsid w:val="000A0B4F"/>
    <w:rsid w:val="000A0C0B"/>
    <w:rsid w:val="000A0C35"/>
    <w:rsid w:val="000A0C86"/>
    <w:rsid w:val="000A0C91"/>
    <w:rsid w:val="000A0CE5"/>
    <w:rsid w:val="000A0CEE"/>
    <w:rsid w:val="000A0CF4"/>
    <w:rsid w:val="000A0D5A"/>
    <w:rsid w:val="000A0D72"/>
    <w:rsid w:val="000A0D88"/>
    <w:rsid w:val="000A0E64"/>
    <w:rsid w:val="000A0E75"/>
    <w:rsid w:val="000A0F86"/>
    <w:rsid w:val="000A0FE8"/>
    <w:rsid w:val="000A0FF0"/>
    <w:rsid w:val="000A0FF7"/>
    <w:rsid w:val="000A106F"/>
    <w:rsid w:val="000A110E"/>
    <w:rsid w:val="000A112C"/>
    <w:rsid w:val="000A1147"/>
    <w:rsid w:val="000A1171"/>
    <w:rsid w:val="000A11C1"/>
    <w:rsid w:val="000A11D1"/>
    <w:rsid w:val="000A1236"/>
    <w:rsid w:val="000A1237"/>
    <w:rsid w:val="000A1241"/>
    <w:rsid w:val="000A1266"/>
    <w:rsid w:val="000A1300"/>
    <w:rsid w:val="000A1319"/>
    <w:rsid w:val="000A137E"/>
    <w:rsid w:val="000A139A"/>
    <w:rsid w:val="000A13D1"/>
    <w:rsid w:val="000A13E5"/>
    <w:rsid w:val="000A1426"/>
    <w:rsid w:val="000A143A"/>
    <w:rsid w:val="000A1448"/>
    <w:rsid w:val="000A145E"/>
    <w:rsid w:val="000A1518"/>
    <w:rsid w:val="000A1564"/>
    <w:rsid w:val="000A15C1"/>
    <w:rsid w:val="000A16FF"/>
    <w:rsid w:val="000A1786"/>
    <w:rsid w:val="000A17AA"/>
    <w:rsid w:val="000A17E1"/>
    <w:rsid w:val="000A1860"/>
    <w:rsid w:val="000A188D"/>
    <w:rsid w:val="000A1895"/>
    <w:rsid w:val="000A1899"/>
    <w:rsid w:val="000A18CA"/>
    <w:rsid w:val="000A19C6"/>
    <w:rsid w:val="000A1A1A"/>
    <w:rsid w:val="000A1A49"/>
    <w:rsid w:val="000A1A89"/>
    <w:rsid w:val="000A1AB8"/>
    <w:rsid w:val="000A1AC9"/>
    <w:rsid w:val="000A1B24"/>
    <w:rsid w:val="000A1B46"/>
    <w:rsid w:val="000A1B92"/>
    <w:rsid w:val="000A1BCB"/>
    <w:rsid w:val="000A1BCD"/>
    <w:rsid w:val="000A1BE5"/>
    <w:rsid w:val="000A1BF0"/>
    <w:rsid w:val="000A1C11"/>
    <w:rsid w:val="000A1C23"/>
    <w:rsid w:val="000A1D22"/>
    <w:rsid w:val="000A1D3D"/>
    <w:rsid w:val="000A1D89"/>
    <w:rsid w:val="000A1DA1"/>
    <w:rsid w:val="000A1E05"/>
    <w:rsid w:val="000A1EE0"/>
    <w:rsid w:val="000A213A"/>
    <w:rsid w:val="000A2148"/>
    <w:rsid w:val="000A2183"/>
    <w:rsid w:val="000A218F"/>
    <w:rsid w:val="000A2193"/>
    <w:rsid w:val="000A2219"/>
    <w:rsid w:val="000A2254"/>
    <w:rsid w:val="000A225A"/>
    <w:rsid w:val="000A225C"/>
    <w:rsid w:val="000A2262"/>
    <w:rsid w:val="000A2313"/>
    <w:rsid w:val="000A234C"/>
    <w:rsid w:val="000A2359"/>
    <w:rsid w:val="000A23AE"/>
    <w:rsid w:val="000A23B5"/>
    <w:rsid w:val="000A23B7"/>
    <w:rsid w:val="000A243F"/>
    <w:rsid w:val="000A24BD"/>
    <w:rsid w:val="000A2553"/>
    <w:rsid w:val="000A2572"/>
    <w:rsid w:val="000A25CB"/>
    <w:rsid w:val="000A2612"/>
    <w:rsid w:val="000A2625"/>
    <w:rsid w:val="000A2645"/>
    <w:rsid w:val="000A26B7"/>
    <w:rsid w:val="000A274E"/>
    <w:rsid w:val="000A2785"/>
    <w:rsid w:val="000A27E5"/>
    <w:rsid w:val="000A2801"/>
    <w:rsid w:val="000A2802"/>
    <w:rsid w:val="000A29F8"/>
    <w:rsid w:val="000A2A77"/>
    <w:rsid w:val="000A2AA5"/>
    <w:rsid w:val="000A2ADC"/>
    <w:rsid w:val="000A2B0A"/>
    <w:rsid w:val="000A2B6E"/>
    <w:rsid w:val="000A2BCE"/>
    <w:rsid w:val="000A2C5C"/>
    <w:rsid w:val="000A2C7B"/>
    <w:rsid w:val="000A2CC5"/>
    <w:rsid w:val="000A2CE5"/>
    <w:rsid w:val="000A2D0A"/>
    <w:rsid w:val="000A2D78"/>
    <w:rsid w:val="000A2DB4"/>
    <w:rsid w:val="000A2DDD"/>
    <w:rsid w:val="000A2E98"/>
    <w:rsid w:val="000A2EAC"/>
    <w:rsid w:val="000A2F08"/>
    <w:rsid w:val="000A2F23"/>
    <w:rsid w:val="000A2FAF"/>
    <w:rsid w:val="000A2FC4"/>
    <w:rsid w:val="000A3085"/>
    <w:rsid w:val="000A30A7"/>
    <w:rsid w:val="000A30B7"/>
    <w:rsid w:val="000A30D0"/>
    <w:rsid w:val="000A30EC"/>
    <w:rsid w:val="000A3111"/>
    <w:rsid w:val="000A318D"/>
    <w:rsid w:val="000A31EE"/>
    <w:rsid w:val="000A3248"/>
    <w:rsid w:val="000A3298"/>
    <w:rsid w:val="000A32CF"/>
    <w:rsid w:val="000A32D8"/>
    <w:rsid w:val="000A3350"/>
    <w:rsid w:val="000A33AE"/>
    <w:rsid w:val="000A33FE"/>
    <w:rsid w:val="000A3410"/>
    <w:rsid w:val="000A345A"/>
    <w:rsid w:val="000A3503"/>
    <w:rsid w:val="000A3526"/>
    <w:rsid w:val="000A353C"/>
    <w:rsid w:val="000A35D0"/>
    <w:rsid w:val="000A361E"/>
    <w:rsid w:val="000A366A"/>
    <w:rsid w:val="000A3676"/>
    <w:rsid w:val="000A37F4"/>
    <w:rsid w:val="000A381B"/>
    <w:rsid w:val="000A3828"/>
    <w:rsid w:val="000A3836"/>
    <w:rsid w:val="000A3837"/>
    <w:rsid w:val="000A3848"/>
    <w:rsid w:val="000A3849"/>
    <w:rsid w:val="000A3850"/>
    <w:rsid w:val="000A388D"/>
    <w:rsid w:val="000A38B2"/>
    <w:rsid w:val="000A38C0"/>
    <w:rsid w:val="000A38D0"/>
    <w:rsid w:val="000A3905"/>
    <w:rsid w:val="000A390B"/>
    <w:rsid w:val="000A3922"/>
    <w:rsid w:val="000A3926"/>
    <w:rsid w:val="000A39A1"/>
    <w:rsid w:val="000A39F3"/>
    <w:rsid w:val="000A39FA"/>
    <w:rsid w:val="000A3A3E"/>
    <w:rsid w:val="000A3A5B"/>
    <w:rsid w:val="000A3A8C"/>
    <w:rsid w:val="000A3AC9"/>
    <w:rsid w:val="000A3B07"/>
    <w:rsid w:val="000A3B08"/>
    <w:rsid w:val="000A3BB3"/>
    <w:rsid w:val="000A3BC4"/>
    <w:rsid w:val="000A3BCF"/>
    <w:rsid w:val="000A3BDA"/>
    <w:rsid w:val="000A3BF1"/>
    <w:rsid w:val="000A3C1B"/>
    <w:rsid w:val="000A3C5A"/>
    <w:rsid w:val="000A3D37"/>
    <w:rsid w:val="000A3D3F"/>
    <w:rsid w:val="000A3D88"/>
    <w:rsid w:val="000A3D95"/>
    <w:rsid w:val="000A3DDF"/>
    <w:rsid w:val="000A3DF7"/>
    <w:rsid w:val="000A3DFA"/>
    <w:rsid w:val="000A3E1F"/>
    <w:rsid w:val="000A3EE4"/>
    <w:rsid w:val="000A3F13"/>
    <w:rsid w:val="000A3F18"/>
    <w:rsid w:val="000A3FAE"/>
    <w:rsid w:val="000A4032"/>
    <w:rsid w:val="000A4092"/>
    <w:rsid w:val="000A409F"/>
    <w:rsid w:val="000A40BF"/>
    <w:rsid w:val="000A4115"/>
    <w:rsid w:val="000A416D"/>
    <w:rsid w:val="000A419A"/>
    <w:rsid w:val="000A41D8"/>
    <w:rsid w:val="000A41DF"/>
    <w:rsid w:val="000A41FC"/>
    <w:rsid w:val="000A41FE"/>
    <w:rsid w:val="000A430A"/>
    <w:rsid w:val="000A4316"/>
    <w:rsid w:val="000A4349"/>
    <w:rsid w:val="000A43EB"/>
    <w:rsid w:val="000A4400"/>
    <w:rsid w:val="000A4405"/>
    <w:rsid w:val="000A4406"/>
    <w:rsid w:val="000A44B1"/>
    <w:rsid w:val="000A44C2"/>
    <w:rsid w:val="000A4581"/>
    <w:rsid w:val="000A45A7"/>
    <w:rsid w:val="000A45C7"/>
    <w:rsid w:val="000A45CB"/>
    <w:rsid w:val="000A45D9"/>
    <w:rsid w:val="000A4635"/>
    <w:rsid w:val="000A4674"/>
    <w:rsid w:val="000A46D4"/>
    <w:rsid w:val="000A4751"/>
    <w:rsid w:val="000A47C2"/>
    <w:rsid w:val="000A4848"/>
    <w:rsid w:val="000A4894"/>
    <w:rsid w:val="000A48CC"/>
    <w:rsid w:val="000A491D"/>
    <w:rsid w:val="000A497C"/>
    <w:rsid w:val="000A4982"/>
    <w:rsid w:val="000A49B3"/>
    <w:rsid w:val="000A49F1"/>
    <w:rsid w:val="000A49F2"/>
    <w:rsid w:val="000A4A23"/>
    <w:rsid w:val="000A4AAC"/>
    <w:rsid w:val="000A4AF6"/>
    <w:rsid w:val="000A4B28"/>
    <w:rsid w:val="000A4B6E"/>
    <w:rsid w:val="000A4B75"/>
    <w:rsid w:val="000A4B80"/>
    <w:rsid w:val="000A4B99"/>
    <w:rsid w:val="000A4BE4"/>
    <w:rsid w:val="000A4C05"/>
    <w:rsid w:val="000A4CB7"/>
    <w:rsid w:val="000A4D21"/>
    <w:rsid w:val="000A4D33"/>
    <w:rsid w:val="000A4D79"/>
    <w:rsid w:val="000A4D9F"/>
    <w:rsid w:val="000A4E26"/>
    <w:rsid w:val="000A4E77"/>
    <w:rsid w:val="000A4E8A"/>
    <w:rsid w:val="000A4EC8"/>
    <w:rsid w:val="000A4F29"/>
    <w:rsid w:val="000A4F59"/>
    <w:rsid w:val="000A4F60"/>
    <w:rsid w:val="000A4FDF"/>
    <w:rsid w:val="000A50D5"/>
    <w:rsid w:val="000A50F5"/>
    <w:rsid w:val="000A5101"/>
    <w:rsid w:val="000A5138"/>
    <w:rsid w:val="000A51BA"/>
    <w:rsid w:val="000A5209"/>
    <w:rsid w:val="000A5223"/>
    <w:rsid w:val="000A526D"/>
    <w:rsid w:val="000A52AF"/>
    <w:rsid w:val="000A52E6"/>
    <w:rsid w:val="000A52E8"/>
    <w:rsid w:val="000A5324"/>
    <w:rsid w:val="000A535F"/>
    <w:rsid w:val="000A5372"/>
    <w:rsid w:val="000A537D"/>
    <w:rsid w:val="000A53E4"/>
    <w:rsid w:val="000A53F3"/>
    <w:rsid w:val="000A53F6"/>
    <w:rsid w:val="000A544A"/>
    <w:rsid w:val="000A547F"/>
    <w:rsid w:val="000A5488"/>
    <w:rsid w:val="000A54D2"/>
    <w:rsid w:val="000A5506"/>
    <w:rsid w:val="000A5522"/>
    <w:rsid w:val="000A5556"/>
    <w:rsid w:val="000A5559"/>
    <w:rsid w:val="000A5579"/>
    <w:rsid w:val="000A55E2"/>
    <w:rsid w:val="000A5645"/>
    <w:rsid w:val="000A568C"/>
    <w:rsid w:val="000A568E"/>
    <w:rsid w:val="000A56B3"/>
    <w:rsid w:val="000A56B7"/>
    <w:rsid w:val="000A5715"/>
    <w:rsid w:val="000A585B"/>
    <w:rsid w:val="000A58A2"/>
    <w:rsid w:val="000A5920"/>
    <w:rsid w:val="000A5981"/>
    <w:rsid w:val="000A5992"/>
    <w:rsid w:val="000A59DB"/>
    <w:rsid w:val="000A59ED"/>
    <w:rsid w:val="000A5A0E"/>
    <w:rsid w:val="000A5A26"/>
    <w:rsid w:val="000A5A6E"/>
    <w:rsid w:val="000A5AF7"/>
    <w:rsid w:val="000A5B7C"/>
    <w:rsid w:val="000A5C37"/>
    <w:rsid w:val="000A5CD4"/>
    <w:rsid w:val="000A5D2C"/>
    <w:rsid w:val="000A5DB0"/>
    <w:rsid w:val="000A5DE6"/>
    <w:rsid w:val="000A5E12"/>
    <w:rsid w:val="000A5E75"/>
    <w:rsid w:val="000A5E76"/>
    <w:rsid w:val="000A5EB5"/>
    <w:rsid w:val="000A5EF3"/>
    <w:rsid w:val="000A5F1A"/>
    <w:rsid w:val="000A5F40"/>
    <w:rsid w:val="000A5F51"/>
    <w:rsid w:val="000A5F53"/>
    <w:rsid w:val="000A5F57"/>
    <w:rsid w:val="000A5F68"/>
    <w:rsid w:val="000A6057"/>
    <w:rsid w:val="000A6096"/>
    <w:rsid w:val="000A6155"/>
    <w:rsid w:val="000A616A"/>
    <w:rsid w:val="000A61A3"/>
    <w:rsid w:val="000A6216"/>
    <w:rsid w:val="000A6259"/>
    <w:rsid w:val="000A6265"/>
    <w:rsid w:val="000A6349"/>
    <w:rsid w:val="000A6363"/>
    <w:rsid w:val="000A63C0"/>
    <w:rsid w:val="000A63CF"/>
    <w:rsid w:val="000A63E3"/>
    <w:rsid w:val="000A63EE"/>
    <w:rsid w:val="000A644C"/>
    <w:rsid w:val="000A6459"/>
    <w:rsid w:val="000A6488"/>
    <w:rsid w:val="000A648A"/>
    <w:rsid w:val="000A648D"/>
    <w:rsid w:val="000A64A0"/>
    <w:rsid w:val="000A64AF"/>
    <w:rsid w:val="000A64C0"/>
    <w:rsid w:val="000A6524"/>
    <w:rsid w:val="000A6590"/>
    <w:rsid w:val="000A6634"/>
    <w:rsid w:val="000A6637"/>
    <w:rsid w:val="000A668B"/>
    <w:rsid w:val="000A6692"/>
    <w:rsid w:val="000A6695"/>
    <w:rsid w:val="000A66BD"/>
    <w:rsid w:val="000A66CC"/>
    <w:rsid w:val="000A66DB"/>
    <w:rsid w:val="000A67BB"/>
    <w:rsid w:val="000A6812"/>
    <w:rsid w:val="000A682A"/>
    <w:rsid w:val="000A6852"/>
    <w:rsid w:val="000A687A"/>
    <w:rsid w:val="000A688A"/>
    <w:rsid w:val="000A688E"/>
    <w:rsid w:val="000A690C"/>
    <w:rsid w:val="000A6910"/>
    <w:rsid w:val="000A6913"/>
    <w:rsid w:val="000A6937"/>
    <w:rsid w:val="000A693E"/>
    <w:rsid w:val="000A698E"/>
    <w:rsid w:val="000A69C0"/>
    <w:rsid w:val="000A6A4B"/>
    <w:rsid w:val="000A6BFE"/>
    <w:rsid w:val="000A6C09"/>
    <w:rsid w:val="000A6CA4"/>
    <w:rsid w:val="000A6CB1"/>
    <w:rsid w:val="000A6CBB"/>
    <w:rsid w:val="000A6D98"/>
    <w:rsid w:val="000A6DF6"/>
    <w:rsid w:val="000A6E0A"/>
    <w:rsid w:val="000A6E24"/>
    <w:rsid w:val="000A6E45"/>
    <w:rsid w:val="000A6E92"/>
    <w:rsid w:val="000A6ED6"/>
    <w:rsid w:val="000A6F08"/>
    <w:rsid w:val="000A6F27"/>
    <w:rsid w:val="000A6F5C"/>
    <w:rsid w:val="000A6F96"/>
    <w:rsid w:val="000A702F"/>
    <w:rsid w:val="000A7071"/>
    <w:rsid w:val="000A70AE"/>
    <w:rsid w:val="000A7198"/>
    <w:rsid w:val="000A71A1"/>
    <w:rsid w:val="000A7220"/>
    <w:rsid w:val="000A726D"/>
    <w:rsid w:val="000A72BB"/>
    <w:rsid w:val="000A72BE"/>
    <w:rsid w:val="000A72D9"/>
    <w:rsid w:val="000A732F"/>
    <w:rsid w:val="000A733C"/>
    <w:rsid w:val="000A738F"/>
    <w:rsid w:val="000A73BE"/>
    <w:rsid w:val="000A73F4"/>
    <w:rsid w:val="000A748C"/>
    <w:rsid w:val="000A74BB"/>
    <w:rsid w:val="000A7576"/>
    <w:rsid w:val="000A7582"/>
    <w:rsid w:val="000A7598"/>
    <w:rsid w:val="000A75AC"/>
    <w:rsid w:val="000A765A"/>
    <w:rsid w:val="000A76D8"/>
    <w:rsid w:val="000A7707"/>
    <w:rsid w:val="000A771F"/>
    <w:rsid w:val="000A77B0"/>
    <w:rsid w:val="000A7802"/>
    <w:rsid w:val="000A785E"/>
    <w:rsid w:val="000A794E"/>
    <w:rsid w:val="000A7A99"/>
    <w:rsid w:val="000A7A9F"/>
    <w:rsid w:val="000A7B67"/>
    <w:rsid w:val="000A7C3B"/>
    <w:rsid w:val="000A7C4C"/>
    <w:rsid w:val="000A7C9F"/>
    <w:rsid w:val="000A7CE8"/>
    <w:rsid w:val="000A7D82"/>
    <w:rsid w:val="000A7D94"/>
    <w:rsid w:val="000A7DD6"/>
    <w:rsid w:val="000A7E36"/>
    <w:rsid w:val="000A7E6E"/>
    <w:rsid w:val="000A7EF1"/>
    <w:rsid w:val="000A7F39"/>
    <w:rsid w:val="000A7F49"/>
    <w:rsid w:val="000A7F5B"/>
    <w:rsid w:val="000A7FAD"/>
    <w:rsid w:val="000A7FC1"/>
    <w:rsid w:val="000B0004"/>
    <w:rsid w:val="000B0007"/>
    <w:rsid w:val="000B0044"/>
    <w:rsid w:val="000B00A0"/>
    <w:rsid w:val="000B00EE"/>
    <w:rsid w:val="000B0156"/>
    <w:rsid w:val="000B01F2"/>
    <w:rsid w:val="000B0218"/>
    <w:rsid w:val="000B021A"/>
    <w:rsid w:val="000B025A"/>
    <w:rsid w:val="000B0290"/>
    <w:rsid w:val="000B02B5"/>
    <w:rsid w:val="000B0349"/>
    <w:rsid w:val="000B0361"/>
    <w:rsid w:val="000B03CE"/>
    <w:rsid w:val="000B04BA"/>
    <w:rsid w:val="000B04E9"/>
    <w:rsid w:val="000B04EB"/>
    <w:rsid w:val="000B050C"/>
    <w:rsid w:val="000B0517"/>
    <w:rsid w:val="000B055D"/>
    <w:rsid w:val="000B056E"/>
    <w:rsid w:val="000B0570"/>
    <w:rsid w:val="000B0581"/>
    <w:rsid w:val="000B0609"/>
    <w:rsid w:val="000B0687"/>
    <w:rsid w:val="000B0690"/>
    <w:rsid w:val="000B0733"/>
    <w:rsid w:val="000B0781"/>
    <w:rsid w:val="000B0786"/>
    <w:rsid w:val="000B0802"/>
    <w:rsid w:val="000B0845"/>
    <w:rsid w:val="000B084B"/>
    <w:rsid w:val="000B08B6"/>
    <w:rsid w:val="000B08BD"/>
    <w:rsid w:val="000B08DF"/>
    <w:rsid w:val="000B093D"/>
    <w:rsid w:val="000B0979"/>
    <w:rsid w:val="000B0994"/>
    <w:rsid w:val="000B09FF"/>
    <w:rsid w:val="000B0A11"/>
    <w:rsid w:val="000B0A1B"/>
    <w:rsid w:val="000B0A35"/>
    <w:rsid w:val="000B0A3B"/>
    <w:rsid w:val="000B0A75"/>
    <w:rsid w:val="000B0AB9"/>
    <w:rsid w:val="000B0ABC"/>
    <w:rsid w:val="000B0AEC"/>
    <w:rsid w:val="000B0AF9"/>
    <w:rsid w:val="000B0C81"/>
    <w:rsid w:val="000B0CB2"/>
    <w:rsid w:val="000B0D22"/>
    <w:rsid w:val="000B0DC3"/>
    <w:rsid w:val="000B0DF1"/>
    <w:rsid w:val="000B0E0A"/>
    <w:rsid w:val="000B0E9D"/>
    <w:rsid w:val="000B0EB1"/>
    <w:rsid w:val="000B0F1D"/>
    <w:rsid w:val="000B0F7B"/>
    <w:rsid w:val="000B0FF6"/>
    <w:rsid w:val="000B0FF8"/>
    <w:rsid w:val="000B1042"/>
    <w:rsid w:val="000B1052"/>
    <w:rsid w:val="000B10B5"/>
    <w:rsid w:val="000B10E8"/>
    <w:rsid w:val="000B110C"/>
    <w:rsid w:val="000B1133"/>
    <w:rsid w:val="000B113A"/>
    <w:rsid w:val="000B1145"/>
    <w:rsid w:val="000B1171"/>
    <w:rsid w:val="000B11A8"/>
    <w:rsid w:val="000B1207"/>
    <w:rsid w:val="000B120E"/>
    <w:rsid w:val="000B1226"/>
    <w:rsid w:val="000B127C"/>
    <w:rsid w:val="000B12B3"/>
    <w:rsid w:val="000B12B4"/>
    <w:rsid w:val="000B139C"/>
    <w:rsid w:val="000B13A3"/>
    <w:rsid w:val="000B141E"/>
    <w:rsid w:val="000B147B"/>
    <w:rsid w:val="000B14D4"/>
    <w:rsid w:val="000B14E0"/>
    <w:rsid w:val="000B14F0"/>
    <w:rsid w:val="000B153F"/>
    <w:rsid w:val="000B1557"/>
    <w:rsid w:val="000B1587"/>
    <w:rsid w:val="000B15D6"/>
    <w:rsid w:val="000B162C"/>
    <w:rsid w:val="000B1635"/>
    <w:rsid w:val="000B1643"/>
    <w:rsid w:val="000B164B"/>
    <w:rsid w:val="000B165B"/>
    <w:rsid w:val="000B1660"/>
    <w:rsid w:val="000B16A0"/>
    <w:rsid w:val="000B16CB"/>
    <w:rsid w:val="000B170E"/>
    <w:rsid w:val="000B176A"/>
    <w:rsid w:val="000B1831"/>
    <w:rsid w:val="000B1868"/>
    <w:rsid w:val="000B18CA"/>
    <w:rsid w:val="000B1973"/>
    <w:rsid w:val="000B19E5"/>
    <w:rsid w:val="000B1A22"/>
    <w:rsid w:val="000B1A52"/>
    <w:rsid w:val="000B1A6E"/>
    <w:rsid w:val="000B1A87"/>
    <w:rsid w:val="000B1ABC"/>
    <w:rsid w:val="000B1B13"/>
    <w:rsid w:val="000B1B5D"/>
    <w:rsid w:val="000B1C5B"/>
    <w:rsid w:val="000B1D2E"/>
    <w:rsid w:val="000B1DF0"/>
    <w:rsid w:val="000B1E19"/>
    <w:rsid w:val="000B1EFB"/>
    <w:rsid w:val="000B1F33"/>
    <w:rsid w:val="000B1F7C"/>
    <w:rsid w:val="000B2086"/>
    <w:rsid w:val="000B20A7"/>
    <w:rsid w:val="000B20F0"/>
    <w:rsid w:val="000B2132"/>
    <w:rsid w:val="000B2177"/>
    <w:rsid w:val="000B2227"/>
    <w:rsid w:val="000B224A"/>
    <w:rsid w:val="000B229C"/>
    <w:rsid w:val="000B22D3"/>
    <w:rsid w:val="000B22EB"/>
    <w:rsid w:val="000B231A"/>
    <w:rsid w:val="000B2392"/>
    <w:rsid w:val="000B241E"/>
    <w:rsid w:val="000B2481"/>
    <w:rsid w:val="000B248A"/>
    <w:rsid w:val="000B24AE"/>
    <w:rsid w:val="000B2535"/>
    <w:rsid w:val="000B253F"/>
    <w:rsid w:val="000B2564"/>
    <w:rsid w:val="000B25A6"/>
    <w:rsid w:val="000B25DC"/>
    <w:rsid w:val="000B264F"/>
    <w:rsid w:val="000B2653"/>
    <w:rsid w:val="000B269E"/>
    <w:rsid w:val="000B26AB"/>
    <w:rsid w:val="000B26C4"/>
    <w:rsid w:val="000B26CA"/>
    <w:rsid w:val="000B271F"/>
    <w:rsid w:val="000B2895"/>
    <w:rsid w:val="000B28CD"/>
    <w:rsid w:val="000B29A9"/>
    <w:rsid w:val="000B29B3"/>
    <w:rsid w:val="000B29C0"/>
    <w:rsid w:val="000B2A4A"/>
    <w:rsid w:val="000B2AF0"/>
    <w:rsid w:val="000B2AF1"/>
    <w:rsid w:val="000B2B2D"/>
    <w:rsid w:val="000B2B98"/>
    <w:rsid w:val="000B2B9F"/>
    <w:rsid w:val="000B2C07"/>
    <w:rsid w:val="000B2C1B"/>
    <w:rsid w:val="000B2C28"/>
    <w:rsid w:val="000B2C57"/>
    <w:rsid w:val="000B2CC4"/>
    <w:rsid w:val="000B2CFA"/>
    <w:rsid w:val="000B2D0D"/>
    <w:rsid w:val="000B2D14"/>
    <w:rsid w:val="000B2D27"/>
    <w:rsid w:val="000B2D2B"/>
    <w:rsid w:val="000B2D87"/>
    <w:rsid w:val="000B2E02"/>
    <w:rsid w:val="000B2E47"/>
    <w:rsid w:val="000B3013"/>
    <w:rsid w:val="000B3014"/>
    <w:rsid w:val="000B3052"/>
    <w:rsid w:val="000B307B"/>
    <w:rsid w:val="000B3131"/>
    <w:rsid w:val="000B31D6"/>
    <w:rsid w:val="000B31FB"/>
    <w:rsid w:val="000B321D"/>
    <w:rsid w:val="000B3262"/>
    <w:rsid w:val="000B3280"/>
    <w:rsid w:val="000B32CC"/>
    <w:rsid w:val="000B32D9"/>
    <w:rsid w:val="000B32DC"/>
    <w:rsid w:val="000B3331"/>
    <w:rsid w:val="000B333B"/>
    <w:rsid w:val="000B333C"/>
    <w:rsid w:val="000B333E"/>
    <w:rsid w:val="000B33BE"/>
    <w:rsid w:val="000B33D2"/>
    <w:rsid w:val="000B3459"/>
    <w:rsid w:val="000B3464"/>
    <w:rsid w:val="000B34AB"/>
    <w:rsid w:val="000B34F8"/>
    <w:rsid w:val="000B350E"/>
    <w:rsid w:val="000B3553"/>
    <w:rsid w:val="000B35C4"/>
    <w:rsid w:val="000B36AF"/>
    <w:rsid w:val="000B36F1"/>
    <w:rsid w:val="000B3730"/>
    <w:rsid w:val="000B3735"/>
    <w:rsid w:val="000B3768"/>
    <w:rsid w:val="000B37D3"/>
    <w:rsid w:val="000B384E"/>
    <w:rsid w:val="000B3887"/>
    <w:rsid w:val="000B3938"/>
    <w:rsid w:val="000B3A3B"/>
    <w:rsid w:val="000B3A5E"/>
    <w:rsid w:val="000B3A78"/>
    <w:rsid w:val="000B3A9E"/>
    <w:rsid w:val="000B3AAE"/>
    <w:rsid w:val="000B3B0A"/>
    <w:rsid w:val="000B3B2D"/>
    <w:rsid w:val="000B3B43"/>
    <w:rsid w:val="000B3BC6"/>
    <w:rsid w:val="000B3C74"/>
    <w:rsid w:val="000B3C75"/>
    <w:rsid w:val="000B3CF8"/>
    <w:rsid w:val="000B3D00"/>
    <w:rsid w:val="000B3D05"/>
    <w:rsid w:val="000B3D85"/>
    <w:rsid w:val="000B3DDA"/>
    <w:rsid w:val="000B3DEF"/>
    <w:rsid w:val="000B3E4D"/>
    <w:rsid w:val="000B3E71"/>
    <w:rsid w:val="000B3E80"/>
    <w:rsid w:val="000B3E87"/>
    <w:rsid w:val="000B3EDA"/>
    <w:rsid w:val="000B3F2B"/>
    <w:rsid w:val="000B3F61"/>
    <w:rsid w:val="000B3F83"/>
    <w:rsid w:val="000B3FC6"/>
    <w:rsid w:val="000B3FCD"/>
    <w:rsid w:val="000B406C"/>
    <w:rsid w:val="000B40E1"/>
    <w:rsid w:val="000B40EB"/>
    <w:rsid w:val="000B40FB"/>
    <w:rsid w:val="000B410B"/>
    <w:rsid w:val="000B414E"/>
    <w:rsid w:val="000B4155"/>
    <w:rsid w:val="000B415C"/>
    <w:rsid w:val="000B41A0"/>
    <w:rsid w:val="000B41AE"/>
    <w:rsid w:val="000B41F0"/>
    <w:rsid w:val="000B41FB"/>
    <w:rsid w:val="000B4238"/>
    <w:rsid w:val="000B4252"/>
    <w:rsid w:val="000B429B"/>
    <w:rsid w:val="000B42AA"/>
    <w:rsid w:val="000B42DF"/>
    <w:rsid w:val="000B4309"/>
    <w:rsid w:val="000B43AF"/>
    <w:rsid w:val="000B440B"/>
    <w:rsid w:val="000B44B0"/>
    <w:rsid w:val="000B450B"/>
    <w:rsid w:val="000B45A6"/>
    <w:rsid w:val="000B45E7"/>
    <w:rsid w:val="000B4686"/>
    <w:rsid w:val="000B468C"/>
    <w:rsid w:val="000B4702"/>
    <w:rsid w:val="000B4729"/>
    <w:rsid w:val="000B4768"/>
    <w:rsid w:val="000B47AD"/>
    <w:rsid w:val="000B483B"/>
    <w:rsid w:val="000B485C"/>
    <w:rsid w:val="000B48A7"/>
    <w:rsid w:val="000B4950"/>
    <w:rsid w:val="000B497D"/>
    <w:rsid w:val="000B4988"/>
    <w:rsid w:val="000B49E6"/>
    <w:rsid w:val="000B49E9"/>
    <w:rsid w:val="000B49FE"/>
    <w:rsid w:val="000B4ACF"/>
    <w:rsid w:val="000B4AD1"/>
    <w:rsid w:val="000B4AE8"/>
    <w:rsid w:val="000B4B68"/>
    <w:rsid w:val="000B4BEF"/>
    <w:rsid w:val="000B4C43"/>
    <w:rsid w:val="000B4C8B"/>
    <w:rsid w:val="000B4C9F"/>
    <w:rsid w:val="000B4CC3"/>
    <w:rsid w:val="000B4D0A"/>
    <w:rsid w:val="000B4D38"/>
    <w:rsid w:val="000B4D45"/>
    <w:rsid w:val="000B4DB9"/>
    <w:rsid w:val="000B4DC7"/>
    <w:rsid w:val="000B4DD6"/>
    <w:rsid w:val="000B4DEE"/>
    <w:rsid w:val="000B4DFB"/>
    <w:rsid w:val="000B4E0F"/>
    <w:rsid w:val="000B4E61"/>
    <w:rsid w:val="000B4F1E"/>
    <w:rsid w:val="000B4FBC"/>
    <w:rsid w:val="000B4FE0"/>
    <w:rsid w:val="000B500C"/>
    <w:rsid w:val="000B50B3"/>
    <w:rsid w:val="000B50CD"/>
    <w:rsid w:val="000B50E3"/>
    <w:rsid w:val="000B5259"/>
    <w:rsid w:val="000B5434"/>
    <w:rsid w:val="000B5468"/>
    <w:rsid w:val="000B5473"/>
    <w:rsid w:val="000B5563"/>
    <w:rsid w:val="000B55BD"/>
    <w:rsid w:val="000B5608"/>
    <w:rsid w:val="000B560D"/>
    <w:rsid w:val="000B568E"/>
    <w:rsid w:val="000B56EF"/>
    <w:rsid w:val="000B56FA"/>
    <w:rsid w:val="000B5711"/>
    <w:rsid w:val="000B5717"/>
    <w:rsid w:val="000B582B"/>
    <w:rsid w:val="000B589F"/>
    <w:rsid w:val="000B58B7"/>
    <w:rsid w:val="000B58C3"/>
    <w:rsid w:val="000B5910"/>
    <w:rsid w:val="000B5930"/>
    <w:rsid w:val="000B597E"/>
    <w:rsid w:val="000B59A3"/>
    <w:rsid w:val="000B59EA"/>
    <w:rsid w:val="000B5A40"/>
    <w:rsid w:val="000B5A9B"/>
    <w:rsid w:val="000B5B18"/>
    <w:rsid w:val="000B5B29"/>
    <w:rsid w:val="000B5C4D"/>
    <w:rsid w:val="000B5CA7"/>
    <w:rsid w:val="000B5DC9"/>
    <w:rsid w:val="000B5DD0"/>
    <w:rsid w:val="000B5E04"/>
    <w:rsid w:val="000B5E2B"/>
    <w:rsid w:val="000B5E95"/>
    <w:rsid w:val="000B5E96"/>
    <w:rsid w:val="000B5F29"/>
    <w:rsid w:val="000B5F3D"/>
    <w:rsid w:val="000B5FED"/>
    <w:rsid w:val="000B60A6"/>
    <w:rsid w:val="000B60E7"/>
    <w:rsid w:val="000B6147"/>
    <w:rsid w:val="000B615E"/>
    <w:rsid w:val="000B6170"/>
    <w:rsid w:val="000B6213"/>
    <w:rsid w:val="000B6285"/>
    <w:rsid w:val="000B62EA"/>
    <w:rsid w:val="000B6310"/>
    <w:rsid w:val="000B635E"/>
    <w:rsid w:val="000B6394"/>
    <w:rsid w:val="000B63C0"/>
    <w:rsid w:val="000B63C4"/>
    <w:rsid w:val="000B640C"/>
    <w:rsid w:val="000B643F"/>
    <w:rsid w:val="000B6462"/>
    <w:rsid w:val="000B647A"/>
    <w:rsid w:val="000B649F"/>
    <w:rsid w:val="000B6563"/>
    <w:rsid w:val="000B6577"/>
    <w:rsid w:val="000B657E"/>
    <w:rsid w:val="000B6593"/>
    <w:rsid w:val="000B6688"/>
    <w:rsid w:val="000B66C0"/>
    <w:rsid w:val="000B6729"/>
    <w:rsid w:val="000B67F5"/>
    <w:rsid w:val="000B6853"/>
    <w:rsid w:val="000B690B"/>
    <w:rsid w:val="000B6986"/>
    <w:rsid w:val="000B69BC"/>
    <w:rsid w:val="000B69C7"/>
    <w:rsid w:val="000B6A53"/>
    <w:rsid w:val="000B6A7C"/>
    <w:rsid w:val="000B6A9D"/>
    <w:rsid w:val="000B6AA0"/>
    <w:rsid w:val="000B6AF5"/>
    <w:rsid w:val="000B6B8D"/>
    <w:rsid w:val="000B6C6B"/>
    <w:rsid w:val="000B6C8E"/>
    <w:rsid w:val="000B6D07"/>
    <w:rsid w:val="000B6D3C"/>
    <w:rsid w:val="000B6D44"/>
    <w:rsid w:val="000B6D56"/>
    <w:rsid w:val="000B6D6E"/>
    <w:rsid w:val="000B6DF2"/>
    <w:rsid w:val="000B6DFB"/>
    <w:rsid w:val="000B6E0C"/>
    <w:rsid w:val="000B6E26"/>
    <w:rsid w:val="000B6E5E"/>
    <w:rsid w:val="000B6EC9"/>
    <w:rsid w:val="000B6ECB"/>
    <w:rsid w:val="000B6ED7"/>
    <w:rsid w:val="000B6EE4"/>
    <w:rsid w:val="000B6F09"/>
    <w:rsid w:val="000B6F31"/>
    <w:rsid w:val="000B6F7E"/>
    <w:rsid w:val="000B6FEF"/>
    <w:rsid w:val="000B7026"/>
    <w:rsid w:val="000B7032"/>
    <w:rsid w:val="000B70C6"/>
    <w:rsid w:val="000B7131"/>
    <w:rsid w:val="000B713C"/>
    <w:rsid w:val="000B717B"/>
    <w:rsid w:val="000B717C"/>
    <w:rsid w:val="000B718D"/>
    <w:rsid w:val="000B71CD"/>
    <w:rsid w:val="000B7209"/>
    <w:rsid w:val="000B7213"/>
    <w:rsid w:val="000B7215"/>
    <w:rsid w:val="000B722B"/>
    <w:rsid w:val="000B7276"/>
    <w:rsid w:val="000B72CF"/>
    <w:rsid w:val="000B7343"/>
    <w:rsid w:val="000B7392"/>
    <w:rsid w:val="000B73A1"/>
    <w:rsid w:val="000B7449"/>
    <w:rsid w:val="000B74FB"/>
    <w:rsid w:val="000B752B"/>
    <w:rsid w:val="000B7582"/>
    <w:rsid w:val="000B7629"/>
    <w:rsid w:val="000B7669"/>
    <w:rsid w:val="000B773A"/>
    <w:rsid w:val="000B7795"/>
    <w:rsid w:val="000B77B4"/>
    <w:rsid w:val="000B77C7"/>
    <w:rsid w:val="000B77DD"/>
    <w:rsid w:val="000B77E6"/>
    <w:rsid w:val="000B7867"/>
    <w:rsid w:val="000B7871"/>
    <w:rsid w:val="000B7929"/>
    <w:rsid w:val="000B794F"/>
    <w:rsid w:val="000B79B0"/>
    <w:rsid w:val="000B7A02"/>
    <w:rsid w:val="000B7A7A"/>
    <w:rsid w:val="000B7B29"/>
    <w:rsid w:val="000B7BBC"/>
    <w:rsid w:val="000B7BF3"/>
    <w:rsid w:val="000B7BFC"/>
    <w:rsid w:val="000B7CA3"/>
    <w:rsid w:val="000B7CBF"/>
    <w:rsid w:val="000B7D3C"/>
    <w:rsid w:val="000B7D41"/>
    <w:rsid w:val="000B7DAC"/>
    <w:rsid w:val="000B7DB0"/>
    <w:rsid w:val="000B7DD1"/>
    <w:rsid w:val="000B7DEA"/>
    <w:rsid w:val="000B7E0A"/>
    <w:rsid w:val="000B7E4B"/>
    <w:rsid w:val="000B7EFD"/>
    <w:rsid w:val="000B7F27"/>
    <w:rsid w:val="000B7F89"/>
    <w:rsid w:val="000B7FD5"/>
    <w:rsid w:val="000C00C7"/>
    <w:rsid w:val="000C00EA"/>
    <w:rsid w:val="000C0174"/>
    <w:rsid w:val="000C01BC"/>
    <w:rsid w:val="000C01C1"/>
    <w:rsid w:val="000C023F"/>
    <w:rsid w:val="000C0257"/>
    <w:rsid w:val="000C02F3"/>
    <w:rsid w:val="000C034F"/>
    <w:rsid w:val="000C03EC"/>
    <w:rsid w:val="000C041D"/>
    <w:rsid w:val="000C0445"/>
    <w:rsid w:val="000C0446"/>
    <w:rsid w:val="000C048A"/>
    <w:rsid w:val="000C04B6"/>
    <w:rsid w:val="000C053B"/>
    <w:rsid w:val="000C0589"/>
    <w:rsid w:val="000C05F4"/>
    <w:rsid w:val="000C064A"/>
    <w:rsid w:val="000C0778"/>
    <w:rsid w:val="000C0850"/>
    <w:rsid w:val="000C0885"/>
    <w:rsid w:val="000C08B6"/>
    <w:rsid w:val="000C08D0"/>
    <w:rsid w:val="000C0920"/>
    <w:rsid w:val="000C0957"/>
    <w:rsid w:val="000C096E"/>
    <w:rsid w:val="000C0972"/>
    <w:rsid w:val="000C0A2A"/>
    <w:rsid w:val="000C0A34"/>
    <w:rsid w:val="000C0A46"/>
    <w:rsid w:val="000C0A4F"/>
    <w:rsid w:val="000C0AFC"/>
    <w:rsid w:val="000C0B41"/>
    <w:rsid w:val="000C0BA8"/>
    <w:rsid w:val="000C0C42"/>
    <w:rsid w:val="000C0C8E"/>
    <w:rsid w:val="000C0CA0"/>
    <w:rsid w:val="000C0CA8"/>
    <w:rsid w:val="000C0CC1"/>
    <w:rsid w:val="000C0D20"/>
    <w:rsid w:val="000C0D29"/>
    <w:rsid w:val="000C0D30"/>
    <w:rsid w:val="000C0D62"/>
    <w:rsid w:val="000C0DB6"/>
    <w:rsid w:val="000C0DE0"/>
    <w:rsid w:val="000C0E74"/>
    <w:rsid w:val="000C0E89"/>
    <w:rsid w:val="000C0F1F"/>
    <w:rsid w:val="000C10D4"/>
    <w:rsid w:val="000C1292"/>
    <w:rsid w:val="000C12BE"/>
    <w:rsid w:val="000C12C5"/>
    <w:rsid w:val="000C12EC"/>
    <w:rsid w:val="000C1455"/>
    <w:rsid w:val="000C145C"/>
    <w:rsid w:val="000C14CE"/>
    <w:rsid w:val="000C15A0"/>
    <w:rsid w:val="000C1615"/>
    <w:rsid w:val="000C1665"/>
    <w:rsid w:val="000C1776"/>
    <w:rsid w:val="000C179E"/>
    <w:rsid w:val="000C17A3"/>
    <w:rsid w:val="000C17A6"/>
    <w:rsid w:val="000C17C8"/>
    <w:rsid w:val="000C17FF"/>
    <w:rsid w:val="000C18B2"/>
    <w:rsid w:val="000C18C9"/>
    <w:rsid w:val="000C193E"/>
    <w:rsid w:val="000C195B"/>
    <w:rsid w:val="000C19AC"/>
    <w:rsid w:val="000C19C6"/>
    <w:rsid w:val="000C1A14"/>
    <w:rsid w:val="000C1AD0"/>
    <w:rsid w:val="000C1AE1"/>
    <w:rsid w:val="000C1B04"/>
    <w:rsid w:val="000C1BC7"/>
    <w:rsid w:val="000C1C11"/>
    <w:rsid w:val="000C1C19"/>
    <w:rsid w:val="000C1C6D"/>
    <w:rsid w:val="000C1C80"/>
    <w:rsid w:val="000C1D25"/>
    <w:rsid w:val="000C1D36"/>
    <w:rsid w:val="000C1D63"/>
    <w:rsid w:val="000C1DAD"/>
    <w:rsid w:val="000C1DCC"/>
    <w:rsid w:val="000C1DDC"/>
    <w:rsid w:val="000C1E2F"/>
    <w:rsid w:val="000C1E32"/>
    <w:rsid w:val="000C1EFF"/>
    <w:rsid w:val="000C1F13"/>
    <w:rsid w:val="000C1F16"/>
    <w:rsid w:val="000C1F1D"/>
    <w:rsid w:val="000C1FB1"/>
    <w:rsid w:val="000C1FE3"/>
    <w:rsid w:val="000C1FE5"/>
    <w:rsid w:val="000C213A"/>
    <w:rsid w:val="000C21C8"/>
    <w:rsid w:val="000C2217"/>
    <w:rsid w:val="000C224E"/>
    <w:rsid w:val="000C229A"/>
    <w:rsid w:val="000C22BC"/>
    <w:rsid w:val="000C2336"/>
    <w:rsid w:val="000C23E6"/>
    <w:rsid w:val="000C241C"/>
    <w:rsid w:val="000C246E"/>
    <w:rsid w:val="000C269C"/>
    <w:rsid w:val="000C26A5"/>
    <w:rsid w:val="000C27E8"/>
    <w:rsid w:val="000C27EE"/>
    <w:rsid w:val="000C27FF"/>
    <w:rsid w:val="000C281C"/>
    <w:rsid w:val="000C2886"/>
    <w:rsid w:val="000C2893"/>
    <w:rsid w:val="000C28EF"/>
    <w:rsid w:val="000C290F"/>
    <w:rsid w:val="000C2A54"/>
    <w:rsid w:val="000C2AEE"/>
    <w:rsid w:val="000C2B08"/>
    <w:rsid w:val="000C2B52"/>
    <w:rsid w:val="000C2BBD"/>
    <w:rsid w:val="000C2BCC"/>
    <w:rsid w:val="000C2C34"/>
    <w:rsid w:val="000C2C8A"/>
    <w:rsid w:val="000C2D40"/>
    <w:rsid w:val="000C2DA0"/>
    <w:rsid w:val="000C2DBA"/>
    <w:rsid w:val="000C2E1F"/>
    <w:rsid w:val="000C2F60"/>
    <w:rsid w:val="000C2FA4"/>
    <w:rsid w:val="000C301B"/>
    <w:rsid w:val="000C3031"/>
    <w:rsid w:val="000C3058"/>
    <w:rsid w:val="000C305C"/>
    <w:rsid w:val="000C307F"/>
    <w:rsid w:val="000C3248"/>
    <w:rsid w:val="000C3264"/>
    <w:rsid w:val="000C3275"/>
    <w:rsid w:val="000C328B"/>
    <w:rsid w:val="000C3325"/>
    <w:rsid w:val="000C334C"/>
    <w:rsid w:val="000C3365"/>
    <w:rsid w:val="000C3372"/>
    <w:rsid w:val="000C33AA"/>
    <w:rsid w:val="000C3448"/>
    <w:rsid w:val="000C346A"/>
    <w:rsid w:val="000C34D6"/>
    <w:rsid w:val="000C3515"/>
    <w:rsid w:val="000C3540"/>
    <w:rsid w:val="000C3588"/>
    <w:rsid w:val="000C35CD"/>
    <w:rsid w:val="000C35F7"/>
    <w:rsid w:val="000C364C"/>
    <w:rsid w:val="000C36AD"/>
    <w:rsid w:val="000C3798"/>
    <w:rsid w:val="000C37B8"/>
    <w:rsid w:val="000C3800"/>
    <w:rsid w:val="000C389F"/>
    <w:rsid w:val="000C3908"/>
    <w:rsid w:val="000C3966"/>
    <w:rsid w:val="000C3A13"/>
    <w:rsid w:val="000C3A5D"/>
    <w:rsid w:val="000C3A9E"/>
    <w:rsid w:val="000C3ABD"/>
    <w:rsid w:val="000C3B0F"/>
    <w:rsid w:val="000C3BCF"/>
    <w:rsid w:val="000C3C9E"/>
    <w:rsid w:val="000C3D9E"/>
    <w:rsid w:val="000C3DD9"/>
    <w:rsid w:val="000C3E57"/>
    <w:rsid w:val="000C3F8E"/>
    <w:rsid w:val="000C3FA1"/>
    <w:rsid w:val="000C3FA9"/>
    <w:rsid w:val="000C3FB0"/>
    <w:rsid w:val="000C3FCA"/>
    <w:rsid w:val="000C3FCE"/>
    <w:rsid w:val="000C3FF7"/>
    <w:rsid w:val="000C4043"/>
    <w:rsid w:val="000C4099"/>
    <w:rsid w:val="000C40A2"/>
    <w:rsid w:val="000C40AB"/>
    <w:rsid w:val="000C40EF"/>
    <w:rsid w:val="000C4111"/>
    <w:rsid w:val="000C4114"/>
    <w:rsid w:val="000C4138"/>
    <w:rsid w:val="000C4153"/>
    <w:rsid w:val="000C41B0"/>
    <w:rsid w:val="000C4220"/>
    <w:rsid w:val="000C4229"/>
    <w:rsid w:val="000C4296"/>
    <w:rsid w:val="000C42ED"/>
    <w:rsid w:val="000C4313"/>
    <w:rsid w:val="000C431E"/>
    <w:rsid w:val="000C4327"/>
    <w:rsid w:val="000C43C4"/>
    <w:rsid w:val="000C43FE"/>
    <w:rsid w:val="000C4419"/>
    <w:rsid w:val="000C4432"/>
    <w:rsid w:val="000C4476"/>
    <w:rsid w:val="000C4522"/>
    <w:rsid w:val="000C45F8"/>
    <w:rsid w:val="000C4621"/>
    <w:rsid w:val="000C4681"/>
    <w:rsid w:val="000C46AD"/>
    <w:rsid w:val="000C46FB"/>
    <w:rsid w:val="000C471E"/>
    <w:rsid w:val="000C4767"/>
    <w:rsid w:val="000C476C"/>
    <w:rsid w:val="000C478F"/>
    <w:rsid w:val="000C47A2"/>
    <w:rsid w:val="000C4805"/>
    <w:rsid w:val="000C4859"/>
    <w:rsid w:val="000C491F"/>
    <w:rsid w:val="000C4940"/>
    <w:rsid w:val="000C4AA5"/>
    <w:rsid w:val="000C4B0D"/>
    <w:rsid w:val="000C4B3C"/>
    <w:rsid w:val="000C4B9D"/>
    <w:rsid w:val="000C4BB0"/>
    <w:rsid w:val="000C4CE6"/>
    <w:rsid w:val="000C4DAC"/>
    <w:rsid w:val="000C4DF9"/>
    <w:rsid w:val="000C4E14"/>
    <w:rsid w:val="000C4E24"/>
    <w:rsid w:val="000C4E38"/>
    <w:rsid w:val="000C4E55"/>
    <w:rsid w:val="000C4E74"/>
    <w:rsid w:val="000C4EE7"/>
    <w:rsid w:val="000C4F28"/>
    <w:rsid w:val="000C4FFB"/>
    <w:rsid w:val="000C513C"/>
    <w:rsid w:val="000C513D"/>
    <w:rsid w:val="000C51C1"/>
    <w:rsid w:val="000C51D2"/>
    <w:rsid w:val="000C5209"/>
    <w:rsid w:val="000C523D"/>
    <w:rsid w:val="000C5240"/>
    <w:rsid w:val="000C52C4"/>
    <w:rsid w:val="000C52D8"/>
    <w:rsid w:val="000C52FD"/>
    <w:rsid w:val="000C5384"/>
    <w:rsid w:val="000C538A"/>
    <w:rsid w:val="000C53C1"/>
    <w:rsid w:val="000C53F3"/>
    <w:rsid w:val="000C5450"/>
    <w:rsid w:val="000C54CF"/>
    <w:rsid w:val="000C54DF"/>
    <w:rsid w:val="000C5535"/>
    <w:rsid w:val="000C5546"/>
    <w:rsid w:val="000C5548"/>
    <w:rsid w:val="000C55A6"/>
    <w:rsid w:val="000C55C8"/>
    <w:rsid w:val="000C5646"/>
    <w:rsid w:val="000C5653"/>
    <w:rsid w:val="000C5658"/>
    <w:rsid w:val="000C5707"/>
    <w:rsid w:val="000C5837"/>
    <w:rsid w:val="000C58B6"/>
    <w:rsid w:val="000C591C"/>
    <w:rsid w:val="000C5933"/>
    <w:rsid w:val="000C5937"/>
    <w:rsid w:val="000C5968"/>
    <w:rsid w:val="000C599B"/>
    <w:rsid w:val="000C5A45"/>
    <w:rsid w:val="000C5A78"/>
    <w:rsid w:val="000C5AA1"/>
    <w:rsid w:val="000C5AC2"/>
    <w:rsid w:val="000C5B19"/>
    <w:rsid w:val="000C5B9D"/>
    <w:rsid w:val="000C5BB5"/>
    <w:rsid w:val="000C5BBF"/>
    <w:rsid w:val="000C5BD1"/>
    <w:rsid w:val="000C5C28"/>
    <w:rsid w:val="000C5C2F"/>
    <w:rsid w:val="000C5C39"/>
    <w:rsid w:val="000C5C73"/>
    <w:rsid w:val="000C5C74"/>
    <w:rsid w:val="000C5C9C"/>
    <w:rsid w:val="000C5D63"/>
    <w:rsid w:val="000C5DCA"/>
    <w:rsid w:val="000C5DD3"/>
    <w:rsid w:val="000C5DE2"/>
    <w:rsid w:val="000C5E27"/>
    <w:rsid w:val="000C5E74"/>
    <w:rsid w:val="000C5F22"/>
    <w:rsid w:val="000C5F47"/>
    <w:rsid w:val="000C5F95"/>
    <w:rsid w:val="000C5FD7"/>
    <w:rsid w:val="000C6003"/>
    <w:rsid w:val="000C6047"/>
    <w:rsid w:val="000C605B"/>
    <w:rsid w:val="000C605F"/>
    <w:rsid w:val="000C612A"/>
    <w:rsid w:val="000C621E"/>
    <w:rsid w:val="000C62A0"/>
    <w:rsid w:val="000C62A6"/>
    <w:rsid w:val="000C62D6"/>
    <w:rsid w:val="000C62DD"/>
    <w:rsid w:val="000C6331"/>
    <w:rsid w:val="000C6341"/>
    <w:rsid w:val="000C6349"/>
    <w:rsid w:val="000C636D"/>
    <w:rsid w:val="000C6372"/>
    <w:rsid w:val="000C64B7"/>
    <w:rsid w:val="000C64F0"/>
    <w:rsid w:val="000C6575"/>
    <w:rsid w:val="000C65A1"/>
    <w:rsid w:val="000C65C8"/>
    <w:rsid w:val="000C65D9"/>
    <w:rsid w:val="000C660D"/>
    <w:rsid w:val="000C6631"/>
    <w:rsid w:val="000C6633"/>
    <w:rsid w:val="000C668B"/>
    <w:rsid w:val="000C66BF"/>
    <w:rsid w:val="000C66C0"/>
    <w:rsid w:val="000C66E1"/>
    <w:rsid w:val="000C66FF"/>
    <w:rsid w:val="000C676D"/>
    <w:rsid w:val="000C67AD"/>
    <w:rsid w:val="000C67E0"/>
    <w:rsid w:val="000C682A"/>
    <w:rsid w:val="000C6878"/>
    <w:rsid w:val="000C6881"/>
    <w:rsid w:val="000C68A3"/>
    <w:rsid w:val="000C68CB"/>
    <w:rsid w:val="000C69D9"/>
    <w:rsid w:val="000C6A22"/>
    <w:rsid w:val="000C6A36"/>
    <w:rsid w:val="000C6A38"/>
    <w:rsid w:val="000C6A8E"/>
    <w:rsid w:val="000C6B31"/>
    <w:rsid w:val="000C6BE9"/>
    <w:rsid w:val="000C6C35"/>
    <w:rsid w:val="000C6CC6"/>
    <w:rsid w:val="000C6CCB"/>
    <w:rsid w:val="000C6D3D"/>
    <w:rsid w:val="000C6E5C"/>
    <w:rsid w:val="000C6E9E"/>
    <w:rsid w:val="000C6EA5"/>
    <w:rsid w:val="000C6EE9"/>
    <w:rsid w:val="000C6F0E"/>
    <w:rsid w:val="000C6F58"/>
    <w:rsid w:val="000C6FC3"/>
    <w:rsid w:val="000C6FD8"/>
    <w:rsid w:val="000C7013"/>
    <w:rsid w:val="000C7123"/>
    <w:rsid w:val="000C714F"/>
    <w:rsid w:val="000C721A"/>
    <w:rsid w:val="000C723A"/>
    <w:rsid w:val="000C7273"/>
    <w:rsid w:val="000C72D3"/>
    <w:rsid w:val="000C730A"/>
    <w:rsid w:val="000C730B"/>
    <w:rsid w:val="000C7325"/>
    <w:rsid w:val="000C732E"/>
    <w:rsid w:val="000C736D"/>
    <w:rsid w:val="000C73CF"/>
    <w:rsid w:val="000C73D3"/>
    <w:rsid w:val="000C73F7"/>
    <w:rsid w:val="000C741C"/>
    <w:rsid w:val="000C7452"/>
    <w:rsid w:val="000C74D8"/>
    <w:rsid w:val="000C753C"/>
    <w:rsid w:val="000C7566"/>
    <w:rsid w:val="000C756F"/>
    <w:rsid w:val="000C75A3"/>
    <w:rsid w:val="000C75AE"/>
    <w:rsid w:val="000C75BD"/>
    <w:rsid w:val="000C75C6"/>
    <w:rsid w:val="000C7630"/>
    <w:rsid w:val="000C765D"/>
    <w:rsid w:val="000C766C"/>
    <w:rsid w:val="000C7683"/>
    <w:rsid w:val="000C7692"/>
    <w:rsid w:val="000C76C6"/>
    <w:rsid w:val="000C7702"/>
    <w:rsid w:val="000C7741"/>
    <w:rsid w:val="000C7777"/>
    <w:rsid w:val="000C7779"/>
    <w:rsid w:val="000C7795"/>
    <w:rsid w:val="000C7879"/>
    <w:rsid w:val="000C78C3"/>
    <w:rsid w:val="000C78D7"/>
    <w:rsid w:val="000C78F5"/>
    <w:rsid w:val="000C790B"/>
    <w:rsid w:val="000C7931"/>
    <w:rsid w:val="000C7967"/>
    <w:rsid w:val="000C799C"/>
    <w:rsid w:val="000C79F5"/>
    <w:rsid w:val="000C7A2C"/>
    <w:rsid w:val="000C7A46"/>
    <w:rsid w:val="000C7A49"/>
    <w:rsid w:val="000C7BB6"/>
    <w:rsid w:val="000C7BE8"/>
    <w:rsid w:val="000C7C31"/>
    <w:rsid w:val="000C7CDF"/>
    <w:rsid w:val="000C7CE7"/>
    <w:rsid w:val="000C7D12"/>
    <w:rsid w:val="000C7DBB"/>
    <w:rsid w:val="000C7E05"/>
    <w:rsid w:val="000C7E5C"/>
    <w:rsid w:val="000C7E7A"/>
    <w:rsid w:val="000C7EB0"/>
    <w:rsid w:val="000C7EB6"/>
    <w:rsid w:val="000C7EBB"/>
    <w:rsid w:val="000C7F22"/>
    <w:rsid w:val="000C7F3C"/>
    <w:rsid w:val="000C7FB2"/>
    <w:rsid w:val="000C7FC3"/>
    <w:rsid w:val="000D0003"/>
    <w:rsid w:val="000D0011"/>
    <w:rsid w:val="000D004A"/>
    <w:rsid w:val="000D018F"/>
    <w:rsid w:val="000D0199"/>
    <w:rsid w:val="000D01D9"/>
    <w:rsid w:val="000D01E6"/>
    <w:rsid w:val="000D0206"/>
    <w:rsid w:val="000D0245"/>
    <w:rsid w:val="000D024D"/>
    <w:rsid w:val="000D0266"/>
    <w:rsid w:val="000D026F"/>
    <w:rsid w:val="000D02CA"/>
    <w:rsid w:val="000D0339"/>
    <w:rsid w:val="000D0362"/>
    <w:rsid w:val="000D0369"/>
    <w:rsid w:val="000D0375"/>
    <w:rsid w:val="000D03A7"/>
    <w:rsid w:val="000D0450"/>
    <w:rsid w:val="000D046F"/>
    <w:rsid w:val="000D048D"/>
    <w:rsid w:val="000D050E"/>
    <w:rsid w:val="000D0518"/>
    <w:rsid w:val="000D0571"/>
    <w:rsid w:val="000D0596"/>
    <w:rsid w:val="000D059A"/>
    <w:rsid w:val="000D05D1"/>
    <w:rsid w:val="000D05FD"/>
    <w:rsid w:val="000D063B"/>
    <w:rsid w:val="000D0699"/>
    <w:rsid w:val="000D06A9"/>
    <w:rsid w:val="000D06D7"/>
    <w:rsid w:val="000D0713"/>
    <w:rsid w:val="000D0718"/>
    <w:rsid w:val="000D0939"/>
    <w:rsid w:val="000D0997"/>
    <w:rsid w:val="000D09C4"/>
    <w:rsid w:val="000D09DF"/>
    <w:rsid w:val="000D09E2"/>
    <w:rsid w:val="000D0A3D"/>
    <w:rsid w:val="000D0A5B"/>
    <w:rsid w:val="000D0A63"/>
    <w:rsid w:val="000D0AB6"/>
    <w:rsid w:val="000D0AFE"/>
    <w:rsid w:val="000D0B2F"/>
    <w:rsid w:val="000D0BA1"/>
    <w:rsid w:val="000D0BE8"/>
    <w:rsid w:val="000D0C2F"/>
    <w:rsid w:val="000D0C3B"/>
    <w:rsid w:val="000D0D00"/>
    <w:rsid w:val="000D0D1D"/>
    <w:rsid w:val="000D0D52"/>
    <w:rsid w:val="000D0D64"/>
    <w:rsid w:val="000D0D76"/>
    <w:rsid w:val="000D0DD2"/>
    <w:rsid w:val="000D0E4C"/>
    <w:rsid w:val="000D0E56"/>
    <w:rsid w:val="000D0E70"/>
    <w:rsid w:val="000D0E8F"/>
    <w:rsid w:val="000D0F1B"/>
    <w:rsid w:val="000D0F72"/>
    <w:rsid w:val="000D0FB2"/>
    <w:rsid w:val="000D0FF1"/>
    <w:rsid w:val="000D107F"/>
    <w:rsid w:val="000D108A"/>
    <w:rsid w:val="000D10A4"/>
    <w:rsid w:val="000D10D6"/>
    <w:rsid w:val="000D114D"/>
    <w:rsid w:val="000D115C"/>
    <w:rsid w:val="000D11A8"/>
    <w:rsid w:val="000D11C5"/>
    <w:rsid w:val="000D1205"/>
    <w:rsid w:val="000D1214"/>
    <w:rsid w:val="000D122F"/>
    <w:rsid w:val="000D1248"/>
    <w:rsid w:val="000D12AB"/>
    <w:rsid w:val="000D12E8"/>
    <w:rsid w:val="000D1302"/>
    <w:rsid w:val="000D13B7"/>
    <w:rsid w:val="000D13FC"/>
    <w:rsid w:val="000D1489"/>
    <w:rsid w:val="000D14E3"/>
    <w:rsid w:val="000D14EB"/>
    <w:rsid w:val="000D151A"/>
    <w:rsid w:val="000D152C"/>
    <w:rsid w:val="000D153A"/>
    <w:rsid w:val="000D15C1"/>
    <w:rsid w:val="000D16A1"/>
    <w:rsid w:val="000D16DC"/>
    <w:rsid w:val="000D1740"/>
    <w:rsid w:val="000D176D"/>
    <w:rsid w:val="000D17C8"/>
    <w:rsid w:val="000D17D4"/>
    <w:rsid w:val="000D1807"/>
    <w:rsid w:val="000D180C"/>
    <w:rsid w:val="000D1820"/>
    <w:rsid w:val="000D1833"/>
    <w:rsid w:val="000D1845"/>
    <w:rsid w:val="000D188F"/>
    <w:rsid w:val="000D1A4C"/>
    <w:rsid w:val="000D1A68"/>
    <w:rsid w:val="000D1AE9"/>
    <w:rsid w:val="000D1AF6"/>
    <w:rsid w:val="000D1B1E"/>
    <w:rsid w:val="000D1B41"/>
    <w:rsid w:val="000D1B5F"/>
    <w:rsid w:val="000D1B69"/>
    <w:rsid w:val="000D1BA8"/>
    <w:rsid w:val="000D1BCE"/>
    <w:rsid w:val="000D1C00"/>
    <w:rsid w:val="000D1C24"/>
    <w:rsid w:val="000D1CA1"/>
    <w:rsid w:val="000D1CD9"/>
    <w:rsid w:val="000D1CFA"/>
    <w:rsid w:val="000D1D00"/>
    <w:rsid w:val="000D1D05"/>
    <w:rsid w:val="000D1D2F"/>
    <w:rsid w:val="000D1D64"/>
    <w:rsid w:val="000D1DD1"/>
    <w:rsid w:val="000D1DDD"/>
    <w:rsid w:val="000D1E1E"/>
    <w:rsid w:val="000D1E5C"/>
    <w:rsid w:val="000D1E7F"/>
    <w:rsid w:val="000D1EAD"/>
    <w:rsid w:val="000D1F30"/>
    <w:rsid w:val="000D1F65"/>
    <w:rsid w:val="000D1F80"/>
    <w:rsid w:val="000D1F97"/>
    <w:rsid w:val="000D1FEC"/>
    <w:rsid w:val="000D2005"/>
    <w:rsid w:val="000D201D"/>
    <w:rsid w:val="000D202E"/>
    <w:rsid w:val="000D2067"/>
    <w:rsid w:val="000D2073"/>
    <w:rsid w:val="000D20C1"/>
    <w:rsid w:val="000D20C5"/>
    <w:rsid w:val="000D20CD"/>
    <w:rsid w:val="000D20FD"/>
    <w:rsid w:val="000D2160"/>
    <w:rsid w:val="000D218B"/>
    <w:rsid w:val="000D21B1"/>
    <w:rsid w:val="000D21C3"/>
    <w:rsid w:val="000D21CB"/>
    <w:rsid w:val="000D21FE"/>
    <w:rsid w:val="000D2224"/>
    <w:rsid w:val="000D2243"/>
    <w:rsid w:val="000D228D"/>
    <w:rsid w:val="000D229D"/>
    <w:rsid w:val="000D23AF"/>
    <w:rsid w:val="000D2409"/>
    <w:rsid w:val="000D2481"/>
    <w:rsid w:val="000D24BE"/>
    <w:rsid w:val="000D256C"/>
    <w:rsid w:val="000D2578"/>
    <w:rsid w:val="000D2583"/>
    <w:rsid w:val="000D259B"/>
    <w:rsid w:val="000D25DB"/>
    <w:rsid w:val="000D25EA"/>
    <w:rsid w:val="000D25F0"/>
    <w:rsid w:val="000D264D"/>
    <w:rsid w:val="000D2686"/>
    <w:rsid w:val="000D26B8"/>
    <w:rsid w:val="000D2708"/>
    <w:rsid w:val="000D2796"/>
    <w:rsid w:val="000D27F9"/>
    <w:rsid w:val="000D286B"/>
    <w:rsid w:val="000D28D2"/>
    <w:rsid w:val="000D29AE"/>
    <w:rsid w:val="000D2A0F"/>
    <w:rsid w:val="000D2AA0"/>
    <w:rsid w:val="000D2ABB"/>
    <w:rsid w:val="000D2B40"/>
    <w:rsid w:val="000D2B5A"/>
    <w:rsid w:val="000D2B75"/>
    <w:rsid w:val="000D2C0B"/>
    <w:rsid w:val="000D2C16"/>
    <w:rsid w:val="000D2C2A"/>
    <w:rsid w:val="000D2CC9"/>
    <w:rsid w:val="000D2CE3"/>
    <w:rsid w:val="000D2D18"/>
    <w:rsid w:val="000D2D1D"/>
    <w:rsid w:val="000D2D98"/>
    <w:rsid w:val="000D2DBE"/>
    <w:rsid w:val="000D2DD5"/>
    <w:rsid w:val="000D2E06"/>
    <w:rsid w:val="000D2E0F"/>
    <w:rsid w:val="000D2E36"/>
    <w:rsid w:val="000D2EEC"/>
    <w:rsid w:val="000D2F03"/>
    <w:rsid w:val="000D2F13"/>
    <w:rsid w:val="000D2F26"/>
    <w:rsid w:val="000D2FD3"/>
    <w:rsid w:val="000D3088"/>
    <w:rsid w:val="000D30E3"/>
    <w:rsid w:val="000D311F"/>
    <w:rsid w:val="000D31B2"/>
    <w:rsid w:val="000D3233"/>
    <w:rsid w:val="000D3242"/>
    <w:rsid w:val="000D325A"/>
    <w:rsid w:val="000D3353"/>
    <w:rsid w:val="000D3398"/>
    <w:rsid w:val="000D3400"/>
    <w:rsid w:val="000D3474"/>
    <w:rsid w:val="000D34B8"/>
    <w:rsid w:val="000D34CB"/>
    <w:rsid w:val="000D3530"/>
    <w:rsid w:val="000D3544"/>
    <w:rsid w:val="000D3551"/>
    <w:rsid w:val="000D35AF"/>
    <w:rsid w:val="000D35D4"/>
    <w:rsid w:val="000D363A"/>
    <w:rsid w:val="000D365B"/>
    <w:rsid w:val="000D36D3"/>
    <w:rsid w:val="000D36FA"/>
    <w:rsid w:val="000D3737"/>
    <w:rsid w:val="000D37D0"/>
    <w:rsid w:val="000D37F9"/>
    <w:rsid w:val="000D38D5"/>
    <w:rsid w:val="000D390C"/>
    <w:rsid w:val="000D39F7"/>
    <w:rsid w:val="000D3A9D"/>
    <w:rsid w:val="000D3AA5"/>
    <w:rsid w:val="000D3ACA"/>
    <w:rsid w:val="000D3AED"/>
    <w:rsid w:val="000D3B34"/>
    <w:rsid w:val="000D3B7F"/>
    <w:rsid w:val="000D3BB2"/>
    <w:rsid w:val="000D3C97"/>
    <w:rsid w:val="000D3CDE"/>
    <w:rsid w:val="000D3CDF"/>
    <w:rsid w:val="000D3D12"/>
    <w:rsid w:val="000D3D56"/>
    <w:rsid w:val="000D3E69"/>
    <w:rsid w:val="000D3E8B"/>
    <w:rsid w:val="000D3F2A"/>
    <w:rsid w:val="000D3F95"/>
    <w:rsid w:val="000D4006"/>
    <w:rsid w:val="000D40C6"/>
    <w:rsid w:val="000D40C8"/>
    <w:rsid w:val="000D40FC"/>
    <w:rsid w:val="000D4109"/>
    <w:rsid w:val="000D4117"/>
    <w:rsid w:val="000D413D"/>
    <w:rsid w:val="000D414B"/>
    <w:rsid w:val="000D4178"/>
    <w:rsid w:val="000D41B6"/>
    <w:rsid w:val="000D41CD"/>
    <w:rsid w:val="000D41F2"/>
    <w:rsid w:val="000D420B"/>
    <w:rsid w:val="000D4250"/>
    <w:rsid w:val="000D434E"/>
    <w:rsid w:val="000D43DA"/>
    <w:rsid w:val="000D4493"/>
    <w:rsid w:val="000D44C9"/>
    <w:rsid w:val="000D44E1"/>
    <w:rsid w:val="000D44E6"/>
    <w:rsid w:val="000D4555"/>
    <w:rsid w:val="000D45A2"/>
    <w:rsid w:val="000D45DA"/>
    <w:rsid w:val="000D45DF"/>
    <w:rsid w:val="000D4631"/>
    <w:rsid w:val="000D464B"/>
    <w:rsid w:val="000D480E"/>
    <w:rsid w:val="000D482B"/>
    <w:rsid w:val="000D4855"/>
    <w:rsid w:val="000D4880"/>
    <w:rsid w:val="000D491F"/>
    <w:rsid w:val="000D4923"/>
    <w:rsid w:val="000D4946"/>
    <w:rsid w:val="000D497B"/>
    <w:rsid w:val="000D49B0"/>
    <w:rsid w:val="000D49D0"/>
    <w:rsid w:val="000D49E0"/>
    <w:rsid w:val="000D4B37"/>
    <w:rsid w:val="000D4BF8"/>
    <w:rsid w:val="000D4C82"/>
    <w:rsid w:val="000D4CAF"/>
    <w:rsid w:val="000D4CB0"/>
    <w:rsid w:val="000D4D69"/>
    <w:rsid w:val="000D4D7A"/>
    <w:rsid w:val="000D4D95"/>
    <w:rsid w:val="000D4D9E"/>
    <w:rsid w:val="000D4E0E"/>
    <w:rsid w:val="000D4E19"/>
    <w:rsid w:val="000D4EA2"/>
    <w:rsid w:val="000D4F18"/>
    <w:rsid w:val="000D4F4A"/>
    <w:rsid w:val="000D4F82"/>
    <w:rsid w:val="000D4F91"/>
    <w:rsid w:val="000D4FBF"/>
    <w:rsid w:val="000D4FC4"/>
    <w:rsid w:val="000D4FFE"/>
    <w:rsid w:val="000D502E"/>
    <w:rsid w:val="000D5068"/>
    <w:rsid w:val="000D5074"/>
    <w:rsid w:val="000D5166"/>
    <w:rsid w:val="000D5175"/>
    <w:rsid w:val="000D51B3"/>
    <w:rsid w:val="000D51BC"/>
    <w:rsid w:val="000D5223"/>
    <w:rsid w:val="000D5249"/>
    <w:rsid w:val="000D52A8"/>
    <w:rsid w:val="000D52B8"/>
    <w:rsid w:val="000D530D"/>
    <w:rsid w:val="000D5342"/>
    <w:rsid w:val="000D5366"/>
    <w:rsid w:val="000D539E"/>
    <w:rsid w:val="000D53BC"/>
    <w:rsid w:val="000D5455"/>
    <w:rsid w:val="000D5475"/>
    <w:rsid w:val="000D5487"/>
    <w:rsid w:val="000D54A7"/>
    <w:rsid w:val="000D54D3"/>
    <w:rsid w:val="000D5544"/>
    <w:rsid w:val="000D5585"/>
    <w:rsid w:val="000D55AA"/>
    <w:rsid w:val="000D55E2"/>
    <w:rsid w:val="000D55EC"/>
    <w:rsid w:val="000D5619"/>
    <w:rsid w:val="000D5659"/>
    <w:rsid w:val="000D567C"/>
    <w:rsid w:val="000D56C2"/>
    <w:rsid w:val="000D56DC"/>
    <w:rsid w:val="000D5701"/>
    <w:rsid w:val="000D5717"/>
    <w:rsid w:val="000D573F"/>
    <w:rsid w:val="000D574C"/>
    <w:rsid w:val="000D577F"/>
    <w:rsid w:val="000D57A3"/>
    <w:rsid w:val="000D57DA"/>
    <w:rsid w:val="000D57E5"/>
    <w:rsid w:val="000D580A"/>
    <w:rsid w:val="000D584E"/>
    <w:rsid w:val="000D59F9"/>
    <w:rsid w:val="000D59FF"/>
    <w:rsid w:val="000D5A1D"/>
    <w:rsid w:val="000D5A24"/>
    <w:rsid w:val="000D5B04"/>
    <w:rsid w:val="000D5B6A"/>
    <w:rsid w:val="000D5C1A"/>
    <w:rsid w:val="000D5C70"/>
    <w:rsid w:val="000D5C8B"/>
    <w:rsid w:val="000D5CD1"/>
    <w:rsid w:val="000D5CD5"/>
    <w:rsid w:val="000D5CD6"/>
    <w:rsid w:val="000D5CDB"/>
    <w:rsid w:val="000D5CEF"/>
    <w:rsid w:val="000D5D61"/>
    <w:rsid w:val="000D5D89"/>
    <w:rsid w:val="000D5DF2"/>
    <w:rsid w:val="000D5E29"/>
    <w:rsid w:val="000D5E48"/>
    <w:rsid w:val="000D5EB5"/>
    <w:rsid w:val="000D5F3A"/>
    <w:rsid w:val="000D5F6B"/>
    <w:rsid w:val="000D5FDC"/>
    <w:rsid w:val="000D6054"/>
    <w:rsid w:val="000D60B2"/>
    <w:rsid w:val="000D60B7"/>
    <w:rsid w:val="000D617E"/>
    <w:rsid w:val="000D6186"/>
    <w:rsid w:val="000D6260"/>
    <w:rsid w:val="000D6309"/>
    <w:rsid w:val="000D630D"/>
    <w:rsid w:val="000D6335"/>
    <w:rsid w:val="000D6340"/>
    <w:rsid w:val="000D638B"/>
    <w:rsid w:val="000D63E5"/>
    <w:rsid w:val="000D6436"/>
    <w:rsid w:val="000D644C"/>
    <w:rsid w:val="000D64B5"/>
    <w:rsid w:val="000D6509"/>
    <w:rsid w:val="000D6568"/>
    <w:rsid w:val="000D656E"/>
    <w:rsid w:val="000D6616"/>
    <w:rsid w:val="000D66B6"/>
    <w:rsid w:val="000D66CB"/>
    <w:rsid w:val="000D66DC"/>
    <w:rsid w:val="000D67A9"/>
    <w:rsid w:val="000D67B6"/>
    <w:rsid w:val="000D67D5"/>
    <w:rsid w:val="000D6842"/>
    <w:rsid w:val="000D6872"/>
    <w:rsid w:val="000D68E4"/>
    <w:rsid w:val="000D698A"/>
    <w:rsid w:val="000D69D1"/>
    <w:rsid w:val="000D69D7"/>
    <w:rsid w:val="000D6A12"/>
    <w:rsid w:val="000D6A18"/>
    <w:rsid w:val="000D6A25"/>
    <w:rsid w:val="000D6A3D"/>
    <w:rsid w:val="000D6A51"/>
    <w:rsid w:val="000D6A78"/>
    <w:rsid w:val="000D6A7C"/>
    <w:rsid w:val="000D6A82"/>
    <w:rsid w:val="000D6B18"/>
    <w:rsid w:val="000D6B24"/>
    <w:rsid w:val="000D6B7C"/>
    <w:rsid w:val="000D6B82"/>
    <w:rsid w:val="000D6BA1"/>
    <w:rsid w:val="000D6BB7"/>
    <w:rsid w:val="000D6BF6"/>
    <w:rsid w:val="000D6C48"/>
    <w:rsid w:val="000D6C59"/>
    <w:rsid w:val="000D6C7E"/>
    <w:rsid w:val="000D6DF1"/>
    <w:rsid w:val="000D6E99"/>
    <w:rsid w:val="000D6ED0"/>
    <w:rsid w:val="000D6EEB"/>
    <w:rsid w:val="000D6F01"/>
    <w:rsid w:val="000D6F4A"/>
    <w:rsid w:val="000D6F5C"/>
    <w:rsid w:val="000D6FAC"/>
    <w:rsid w:val="000D7020"/>
    <w:rsid w:val="000D7092"/>
    <w:rsid w:val="000D70AE"/>
    <w:rsid w:val="000D70CA"/>
    <w:rsid w:val="000D70DA"/>
    <w:rsid w:val="000D7121"/>
    <w:rsid w:val="000D71BE"/>
    <w:rsid w:val="000D71C6"/>
    <w:rsid w:val="000D71EA"/>
    <w:rsid w:val="000D7202"/>
    <w:rsid w:val="000D720F"/>
    <w:rsid w:val="000D7289"/>
    <w:rsid w:val="000D7291"/>
    <w:rsid w:val="000D7295"/>
    <w:rsid w:val="000D72EC"/>
    <w:rsid w:val="000D7468"/>
    <w:rsid w:val="000D746B"/>
    <w:rsid w:val="000D74F0"/>
    <w:rsid w:val="000D7573"/>
    <w:rsid w:val="000D7575"/>
    <w:rsid w:val="000D75D5"/>
    <w:rsid w:val="000D7632"/>
    <w:rsid w:val="000D7644"/>
    <w:rsid w:val="000D7666"/>
    <w:rsid w:val="000D76F7"/>
    <w:rsid w:val="000D775C"/>
    <w:rsid w:val="000D77C0"/>
    <w:rsid w:val="000D77CA"/>
    <w:rsid w:val="000D7801"/>
    <w:rsid w:val="000D7808"/>
    <w:rsid w:val="000D7823"/>
    <w:rsid w:val="000D784E"/>
    <w:rsid w:val="000D7856"/>
    <w:rsid w:val="000D7878"/>
    <w:rsid w:val="000D78E1"/>
    <w:rsid w:val="000D78E7"/>
    <w:rsid w:val="000D799C"/>
    <w:rsid w:val="000D79C3"/>
    <w:rsid w:val="000D79CC"/>
    <w:rsid w:val="000D79DB"/>
    <w:rsid w:val="000D79F5"/>
    <w:rsid w:val="000D7A15"/>
    <w:rsid w:val="000D7A3A"/>
    <w:rsid w:val="000D7A72"/>
    <w:rsid w:val="000D7AB1"/>
    <w:rsid w:val="000D7AEF"/>
    <w:rsid w:val="000D7B10"/>
    <w:rsid w:val="000D7B25"/>
    <w:rsid w:val="000D7B38"/>
    <w:rsid w:val="000D7B63"/>
    <w:rsid w:val="000D7B64"/>
    <w:rsid w:val="000D7BCB"/>
    <w:rsid w:val="000D7C37"/>
    <w:rsid w:val="000D7C82"/>
    <w:rsid w:val="000D7C89"/>
    <w:rsid w:val="000D7C99"/>
    <w:rsid w:val="000D7C9D"/>
    <w:rsid w:val="000D7D07"/>
    <w:rsid w:val="000D7D7A"/>
    <w:rsid w:val="000D7D82"/>
    <w:rsid w:val="000D7D85"/>
    <w:rsid w:val="000D7D92"/>
    <w:rsid w:val="000D7E43"/>
    <w:rsid w:val="000D7E93"/>
    <w:rsid w:val="000D7EA8"/>
    <w:rsid w:val="000D7F28"/>
    <w:rsid w:val="000D7F88"/>
    <w:rsid w:val="000D7F90"/>
    <w:rsid w:val="000D7FEA"/>
    <w:rsid w:val="000E000F"/>
    <w:rsid w:val="000E0092"/>
    <w:rsid w:val="000E0102"/>
    <w:rsid w:val="000E0189"/>
    <w:rsid w:val="000E018A"/>
    <w:rsid w:val="000E0190"/>
    <w:rsid w:val="000E01A4"/>
    <w:rsid w:val="000E01B4"/>
    <w:rsid w:val="000E01EC"/>
    <w:rsid w:val="000E0251"/>
    <w:rsid w:val="000E0271"/>
    <w:rsid w:val="000E0279"/>
    <w:rsid w:val="000E028D"/>
    <w:rsid w:val="000E02D7"/>
    <w:rsid w:val="000E02FC"/>
    <w:rsid w:val="000E032E"/>
    <w:rsid w:val="000E0348"/>
    <w:rsid w:val="000E03D2"/>
    <w:rsid w:val="000E0452"/>
    <w:rsid w:val="000E047D"/>
    <w:rsid w:val="000E04E1"/>
    <w:rsid w:val="000E0500"/>
    <w:rsid w:val="000E0546"/>
    <w:rsid w:val="000E054E"/>
    <w:rsid w:val="000E0589"/>
    <w:rsid w:val="000E0622"/>
    <w:rsid w:val="000E067B"/>
    <w:rsid w:val="000E0712"/>
    <w:rsid w:val="000E079B"/>
    <w:rsid w:val="000E079E"/>
    <w:rsid w:val="000E07B7"/>
    <w:rsid w:val="000E07BF"/>
    <w:rsid w:val="000E080E"/>
    <w:rsid w:val="000E081D"/>
    <w:rsid w:val="000E0918"/>
    <w:rsid w:val="000E093D"/>
    <w:rsid w:val="000E0940"/>
    <w:rsid w:val="000E0955"/>
    <w:rsid w:val="000E09A2"/>
    <w:rsid w:val="000E09C4"/>
    <w:rsid w:val="000E09EA"/>
    <w:rsid w:val="000E09F5"/>
    <w:rsid w:val="000E0A8F"/>
    <w:rsid w:val="000E0B9D"/>
    <w:rsid w:val="000E0BD9"/>
    <w:rsid w:val="000E0C3B"/>
    <w:rsid w:val="000E0CCA"/>
    <w:rsid w:val="000E0CF8"/>
    <w:rsid w:val="000E0D3E"/>
    <w:rsid w:val="000E0D50"/>
    <w:rsid w:val="000E0D75"/>
    <w:rsid w:val="000E0E3A"/>
    <w:rsid w:val="000E0E82"/>
    <w:rsid w:val="000E0F70"/>
    <w:rsid w:val="000E0FD4"/>
    <w:rsid w:val="000E10D0"/>
    <w:rsid w:val="000E111A"/>
    <w:rsid w:val="000E1193"/>
    <w:rsid w:val="000E11A1"/>
    <w:rsid w:val="000E11BF"/>
    <w:rsid w:val="000E12CC"/>
    <w:rsid w:val="000E1379"/>
    <w:rsid w:val="000E13E4"/>
    <w:rsid w:val="000E1437"/>
    <w:rsid w:val="000E1441"/>
    <w:rsid w:val="000E15C0"/>
    <w:rsid w:val="000E165B"/>
    <w:rsid w:val="000E16BE"/>
    <w:rsid w:val="000E17F3"/>
    <w:rsid w:val="000E17F5"/>
    <w:rsid w:val="000E18AF"/>
    <w:rsid w:val="000E18EB"/>
    <w:rsid w:val="000E18FE"/>
    <w:rsid w:val="000E1930"/>
    <w:rsid w:val="000E1986"/>
    <w:rsid w:val="000E19A0"/>
    <w:rsid w:val="000E1A0F"/>
    <w:rsid w:val="000E1A23"/>
    <w:rsid w:val="000E1A5B"/>
    <w:rsid w:val="000E1A76"/>
    <w:rsid w:val="000E1A84"/>
    <w:rsid w:val="000E1B0B"/>
    <w:rsid w:val="000E1B2D"/>
    <w:rsid w:val="000E1B2E"/>
    <w:rsid w:val="000E1B43"/>
    <w:rsid w:val="000E1BC2"/>
    <w:rsid w:val="000E1BF3"/>
    <w:rsid w:val="000E1D25"/>
    <w:rsid w:val="000E1EA0"/>
    <w:rsid w:val="000E1F02"/>
    <w:rsid w:val="000E1F6B"/>
    <w:rsid w:val="000E1F6F"/>
    <w:rsid w:val="000E1FE1"/>
    <w:rsid w:val="000E204F"/>
    <w:rsid w:val="000E2061"/>
    <w:rsid w:val="000E2067"/>
    <w:rsid w:val="000E20F0"/>
    <w:rsid w:val="000E20FA"/>
    <w:rsid w:val="000E2107"/>
    <w:rsid w:val="000E2118"/>
    <w:rsid w:val="000E212F"/>
    <w:rsid w:val="000E2175"/>
    <w:rsid w:val="000E220B"/>
    <w:rsid w:val="000E2217"/>
    <w:rsid w:val="000E222D"/>
    <w:rsid w:val="000E22B5"/>
    <w:rsid w:val="000E22C7"/>
    <w:rsid w:val="000E2395"/>
    <w:rsid w:val="000E2416"/>
    <w:rsid w:val="000E2423"/>
    <w:rsid w:val="000E243D"/>
    <w:rsid w:val="000E2496"/>
    <w:rsid w:val="000E24B4"/>
    <w:rsid w:val="000E24BB"/>
    <w:rsid w:val="000E2503"/>
    <w:rsid w:val="000E257B"/>
    <w:rsid w:val="000E26AF"/>
    <w:rsid w:val="000E26CD"/>
    <w:rsid w:val="000E26EC"/>
    <w:rsid w:val="000E270F"/>
    <w:rsid w:val="000E2722"/>
    <w:rsid w:val="000E27F8"/>
    <w:rsid w:val="000E2848"/>
    <w:rsid w:val="000E2850"/>
    <w:rsid w:val="000E2880"/>
    <w:rsid w:val="000E28CB"/>
    <w:rsid w:val="000E2926"/>
    <w:rsid w:val="000E292B"/>
    <w:rsid w:val="000E2949"/>
    <w:rsid w:val="000E2974"/>
    <w:rsid w:val="000E29BD"/>
    <w:rsid w:val="000E2ABA"/>
    <w:rsid w:val="000E2ACA"/>
    <w:rsid w:val="000E2B77"/>
    <w:rsid w:val="000E2BA4"/>
    <w:rsid w:val="000E2BC9"/>
    <w:rsid w:val="000E2C75"/>
    <w:rsid w:val="000E2C7A"/>
    <w:rsid w:val="000E2CFA"/>
    <w:rsid w:val="000E2D28"/>
    <w:rsid w:val="000E2E28"/>
    <w:rsid w:val="000E2E8C"/>
    <w:rsid w:val="000E2EF3"/>
    <w:rsid w:val="000E2FDA"/>
    <w:rsid w:val="000E2FE9"/>
    <w:rsid w:val="000E3099"/>
    <w:rsid w:val="000E30BD"/>
    <w:rsid w:val="000E30E0"/>
    <w:rsid w:val="000E30F6"/>
    <w:rsid w:val="000E3112"/>
    <w:rsid w:val="000E315C"/>
    <w:rsid w:val="000E32CE"/>
    <w:rsid w:val="000E32E8"/>
    <w:rsid w:val="000E32ED"/>
    <w:rsid w:val="000E3313"/>
    <w:rsid w:val="000E331F"/>
    <w:rsid w:val="000E3324"/>
    <w:rsid w:val="000E3328"/>
    <w:rsid w:val="000E333F"/>
    <w:rsid w:val="000E33A0"/>
    <w:rsid w:val="000E33D8"/>
    <w:rsid w:val="000E3403"/>
    <w:rsid w:val="000E3427"/>
    <w:rsid w:val="000E3435"/>
    <w:rsid w:val="000E3440"/>
    <w:rsid w:val="000E3460"/>
    <w:rsid w:val="000E34B2"/>
    <w:rsid w:val="000E34F1"/>
    <w:rsid w:val="000E350E"/>
    <w:rsid w:val="000E3574"/>
    <w:rsid w:val="000E35A0"/>
    <w:rsid w:val="000E35C8"/>
    <w:rsid w:val="000E3682"/>
    <w:rsid w:val="000E368F"/>
    <w:rsid w:val="000E36D0"/>
    <w:rsid w:val="000E372E"/>
    <w:rsid w:val="000E3744"/>
    <w:rsid w:val="000E3785"/>
    <w:rsid w:val="000E37FC"/>
    <w:rsid w:val="000E3805"/>
    <w:rsid w:val="000E384D"/>
    <w:rsid w:val="000E38A2"/>
    <w:rsid w:val="000E38AF"/>
    <w:rsid w:val="000E38E9"/>
    <w:rsid w:val="000E3907"/>
    <w:rsid w:val="000E394D"/>
    <w:rsid w:val="000E3954"/>
    <w:rsid w:val="000E3967"/>
    <w:rsid w:val="000E3972"/>
    <w:rsid w:val="000E39BD"/>
    <w:rsid w:val="000E3A0A"/>
    <w:rsid w:val="000E3A91"/>
    <w:rsid w:val="000E3C1A"/>
    <w:rsid w:val="000E3C33"/>
    <w:rsid w:val="000E3C44"/>
    <w:rsid w:val="000E3C79"/>
    <w:rsid w:val="000E3CA3"/>
    <w:rsid w:val="000E3CC8"/>
    <w:rsid w:val="000E3D4C"/>
    <w:rsid w:val="000E3D64"/>
    <w:rsid w:val="000E3D6B"/>
    <w:rsid w:val="000E3DA3"/>
    <w:rsid w:val="000E3E03"/>
    <w:rsid w:val="000E3E46"/>
    <w:rsid w:val="000E3E49"/>
    <w:rsid w:val="000E3E73"/>
    <w:rsid w:val="000E3EDF"/>
    <w:rsid w:val="000E3F1E"/>
    <w:rsid w:val="000E3F46"/>
    <w:rsid w:val="000E3F69"/>
    <w:rsid w:val="000E3F71"/>
    <w:rsid w:val="000E3F7A"/>
    <w:rsid w:val="000E3F9E"/>
    <w:rsid w:val="000E3FE7"/>
    <w:rsid w:val="000E405C"/>
    <w:rsid w:val="000E408F"/>
    <w:rsid w:val="000E4197"/>
    <w:rsid w:val="000E41BB"/>
    <w:rsid w:val="000E42E3"/>
    <w:rsid w:val="000E42F5"/>
    <w:rsid w:val="000E431B"/>
    <w:rsid w:val="000E43C0"/>
    <w:rsid w:val="000E43F7"/>
    <w:rsid w:val="000E43FD"/>
    <w:rsid w:val="000E4454"/>
    <w:rsid w:val="000E44CE"/>
    <w:rsid w:val="000E454C"/>
    <w:rsid w:val="000E456C"/>
    <w:rsid w:val="000E45A4"/>
    <w:rsid w:val="000E4630"/>
    <w:rsid w:val="000E463E"/>
    <w:rsid w:val="000E464D"/>
    <w:rsid w:val="000E469C"/>
    <w:rsid w:val="000E46BF"/>
    <w:rsid w:val="000E473D"/>
    <w:rsid w:val="000E4747"/>
    <w:rsid w:val="000E4754"/>
    <w:rsid w:val="000E4780"/>
    <w:rsid w:val="000E4783"/>
    <w:rsid w:val="000E4786"/>
    <w:rsid w:val="000E4796"/>
    <w:rsid w:val="000E47F1"/>
    <w:rsid w:val="000E4823"/>
    <w:rsid w:val="000E4844"/>
    <w:rsid w:val="000E4961"/>
    <w:rsid w:val="000E496F"/>
    <w:rsid w:val="000E49A7"/>
    <w:rsid w:val="000E49BB"/>
    <w:rsid w:val="000E4A2D"/>
    <w:rsid w:val="000E4A91"/>
    <w:rsid w:val="000E4AB3"/>
    <w:rsid w:val="000E4ACB"/>
    <w:rsid w:val="000E4AD8"/>
    <w:rsid w:val="000E4AE2"/>
    <w:rsid w:val="000E4C50"/>
    <w:rsid w:val="000E4C54"/>
    <w:rsid w:val="000E4CA8"/>
    <w:rsid w:val="000E4CD2"/>
    <w:rsid w:val="000E4D09"/>
    <w:rsid w:val="000E4D22"/>
    <w:rsid w:val="000E4D25"/>
    <w:rsid w:val="000E4D52"/>
    <w:rsid w:val="000E4E10"/>
    <w:rsid w:val="000E4EE6"/>
    <w:rsid w:val="000E4EF0"/>
    <w:rsid w:val="000E4F0B"/>
    <w:rsid w:val="000E4F28"/>
    <w:rsid w:val="000E4FA1"/>
    <w:rsid w:val="000E5005"/>
    <w:rsid w:val="000E502A"/>
    <w:rsid w:val="000E503A"/>
    <w:rsid w:val="000E5057"/>
    <w:rsid w:val="000E5197"/>
    <w:rsid w:val="000E5237"/>
    <w:rsid w:val="000E5242"/>
    <w:rsid w:val="000E529C"/>
    <w:rsid w:val="000E52DE"/>
    <w:rsid w:val="000E52F6"/>
    <w:rsid w:val="000E534B"/>
    <w:rsid w:val="000E53AA"/>
    <w:rsid w:val="000E53B2"/>
    <w:rsid w:val="000E53BE"/>
    <w:rsid w:val="000E53D4"/>
    <w:rsid w:val="000E543A"/>
    <w:rsid w:val="000E5447"/>
    <w:rsid w:val="000E544D"/>
    <w:rsid w:val="000E54B1"/>
    <w:rsid w:val="000E54BE"/>
    <w:rsid w:val="000E551B"/>
    <w:rsid w:val="000E5570"/>
    <w:rsid w:val="000E55F4"/>
    <w:rsid w:val="000E55F8"/>
    <w:rsid w:val="000E561B"/>
    <w:rsid w:val="000E5647"/>
    <w:rsid w:val="000E565C"/>
    <w:rsid w:val="000E5662"/>
    <w:rsid w:val="000E5669"/>
    <w:rsid w:val="000E56CF"/>
    <w:rsid w:val="000E56D5"/>
    <w:rsid w:val="000E56F9"/>
    <w:rsid w:val="000E570E"/>
    <w:rsid w:val="000E5737"/>
    <w:rsid w:val="000E5744"/>
    <w:rsid w:val="000E575B"/>
    <w:rsid w:val="000E5782"/>
    <w:rsid w:val="000E5787"/>
    <w:rsid w:val="000E579D"/>
    <w:rsid w:val="000E57E5"/>
    <w:rsid w:val="000E5869"/>
    <w:rsid w:val="000E58E6"/>
    <w:rsid w:val="000E58F4"/>
    <w:rsid w:val="000E5964"/>
    <w:rsid w:val="000E5971"/>
    <w:rsid w:val="000E597F"/>
    <w:rsid w:val="000E59B3"/>
    <w:rsid w:val="000E59CA"/>
    <w:rsid w:val="000E59CE"/>
    <w:rsid w:val="000E5A2E"/>
    <w:rsid w:val="000E5A70"/>
    <w:rsid w:val="000E5A7F"/>
    <w:rsid w:val="000E5B19"/>
    <w:rsid w:val="000E5C34"/>
    <w:rsid w:val="000E5C64"/>
    <w:rsid w:val="000E5C88"/>
    <w:rsid w:val="000E5C8D"/>
    <w:rsid w:val="000E5CC7"/>
    <w:rsid w:val="000E5D0D"/>
    <w:rsid w:val="000E5DAA"/>
    <w:rsid w:val="000E5E5C"/>
    <w:rsid w:val="000E5E7F"/>
    <w:rsid w:val="000E5EDF"/>
    <w:rsid w:val="000E604A"/>
    <w:rsid w:val="000E604B"/>
    <w:rsid w:val="000E606C"/>
    <w:rsid w:val="000E60B0"/>
    <w:rsid w:val="000E60ED"/>
    <w:rsid w:val="000E6107"/>
    <w:rsid w:val="000E612A"/>
    <w:rsid w:val="000E615C"/>
    <w:rsid w:val="000E618C"/>
    <w:rsid w:val="000E61A8"/>
    <w:rsid w:val="000E61B1"/>
    <w:rsid w:val="000E6217"/>
    <w:rsid w:val="000E6360"/>
    <w:rsid w:val="000E639F"/>
    <w:rsid w:val="000E6403"/>
    <w:rsid w:val="000E643A"/>
    <w:rsid w:val="000E6586"/>
    <w:rsid w:val="000E65B4"/>
    <w:rsid w:val="000E65DD"/>
    <w:rsid w:val="000E65E4"/>
    <w:rsid w:val="000E6609"/>
    <w:rsid w:val="000E6615"/>
    <w:rsid w:val="000E6650"/>
    <w:rsid w:val="000E6709"/>
    <w:rsid w:val="000E6770"/>
    <w:rsid w:val="000E6798"/>
    <w:rsid w:val="000E68B4"/>
    <w:rsid w:val="000E68BA"/>
    <w:rsid w:val="000E68D5"/>
    <w:rsid w:val="000E69BE"/>
    <w:rsid w:val="000E6A0A"/>
    <w:rsid w:val="000E6A30"/>
    <w:rsid w:val="000E6A69"/>
    <w:rsid w:val="000E6A87"/>
    <w:rsid w:val="000E6B26"/>
    <w:rsid w:val="000E6B2D"/>
    <w:rsid w:val="000E6B75"/>
    <w:rsid w:val="000E6CF4"/>
    <w:rsid w:val="000E6D18"/>
    <w:rsid w:val="000E6D69"/>
    <w:rsid w:val="000E6DA4"/>
    <w:rsid w:val="000E6DDA"/>
    <w:rsid w:val="000E6E1E"/>
    <w:rsid w:val="000E6E56"/>
    <w:rsid w:val="000E6E9F"/>
    <w:rsid w:val="000E6EFA"/>
    <w:rsid w:val="000E6F33"/>
    <w:rsid w:val="000E6F35"/>
    <w:rsid w:val="000E6FB4"/>
    <w:rsid w:val="000E6FF8"/>
    <w:rsid w:val="000E706B"/>
    <w:rsid w:val="000E70F9"/>
    <w:rsid w:val="000E71B8"/>
    <w:rsid w:val="000E71F9"/>
    <w:rsid w:val="000E71FE"/>
    <w:rsid w:val="000E7207"/>
    <w:rsid w:val="000E723C"/>
    <w:rsid w:val="000E727C"/>
    <w:rsid w:val="000E7280"/>
    <w:rsid w:val="000E7288"/>
    <w:rsid w:val="000E73FD"/>
    <w:rsid w:val="000E743C"/>
    <w:rsid w:val="000E7493"/>
    <w:rsid w:val="000E74F7"/>
    <w:rsid w:val="000E751B"/>
    <w:rsid w:val="000E7534"/>
    <w:rsid w:val="000E7570"/>
    <w:rsid w:val="000E75A6"/>
    <w:rsid w:val="000E75E9"/>
    <w:rsid w:val="000E7613"/>
    <w:rsid w:val="000E7669"/>
    <w:rsid w:val="000E76B5"/>
    <w:rsid w:val="000E76B6"/>
    <w:rsid w:val="000E7724"/>
    <w:rsid w:val="000E773A"/>
    <w:rsid w:val="000E773F"/>
    <w:rsid w:val="000E77EE"/>
    <w:rsid w:val="000E7815"/>
    <w:rsid w:val="000E7816"/>
    <w:rsid w:val="000E7834"/>
    <w:rsid w:val="000E7869"/>
    <w:rsid w:val="000E788D"/>
    <w:rsid w:val="000E78A5"/>
    <w:rsid w:val="000E78AC"/>
    <w:rsid w:val="000E790D"/>
    <w:rsid w:val="000E7993"/>
    <w:rsid w:val="000E79BA"/>
    <w:rsid w:val="000E79E7"/>
    <w:rsid w:val="000E79F0"/>
    <w:rsid w:val="000E7A1C"/>
    <w:rsid w:val="000E7A61"/>
    <w:rsid w:val="000E7B49"/>
    <w:rsid w:val="000E7C56"/>
    <w:rsid w:val="000E7E06"/>
    <w:rsid w:val="000E7E4B"/>
    <w:rsid w:val="000E7E64"/>
    <w:rsid w:val="000E7F6F"/>
    <w:rsid w:val="000E7F85"/>
    <w:rsid w:val="000E7FB9"/>
    <w:rsid w:val="000F003D"/>
    <w:rsid w:val="000F00C7"/>
    <w:rsid w:val="000F0165"/>
    <w:rsid w:val="000F029F"/>
    <w:rsid w:val="000F02AC"/>
    <w:rsid w:val="000F02EC"/>
    <w:rsid w:val="000F02EF"/>
    <w:rsid w:val="000F0324"/>
    <w:rsid w:val="000F035E"/>
    <w:rsid w:val="000F0371"/>
    <w:rsid w:val="000F03CD"/>
    <w:rsid w:val="000F04AD"/>
    <w:rsid w:val="000F04AE"/>
    <w:rsid w:val="000F04D2"/>
    <w:rsid w:val="000F04DB"/>
    <w:rsid w:val="000F04F1"/>
    <w:rsid w:val="000F0533"/>
    <w:rsid w:val="000F055C"/>
    <w:rsid w:val="000F05D4"/>
    <w:rsid w:val="000F05E4"/>
    <w:rsid w:val="000F064D"/>
    <w:rsid w:val="000F068B"/>
    <w:rsid w:val="000F0756"/>
    <w:rsid w:val="000F078C"/>
    <w:rsid w:val="000F07AD"/>
    <w:rsid w:val="000F07C4"/>
    <w:rsid w:val="000F0802"/>
    <w:rsid w:val="000F0817"/>
    <w:rsid w:val="000F0836"/>
    <w:rsid w:val="000F0876"/>
    <w:rsid w:val="000F088A"/>
    <w:rsid w:val="000F08A9"/>
    <w:rsid w:val="000F08C5"/>
    <w:rsid w:val="000F0912"/>
    <w:rsid w:val="000F09BA"/>
    <w:rsid w:val="000F0A6E"/>
    <w:rsid w:val="000F0ACF"/>
    <w:rsid w:val="000F0B1D"/>
    <w:rsid w:val="000F0BE4"/>
    <w:rsid w:val="000F0BFC"/>
    <w:rsid w:val="000F0C8D"/>
    <w:rsid w:val="000F0CC0"/>
    <w:rsid w:val="000F0CCA"/>
    <w:rsid w:val="000F0CD2"/>
    <w:rsid w:val="000F0CD8"/>
    <w:rsid w:val="000F0DB3"/>
    <w:rsid w:val="000F0DB5"/>
    <w:rsid w:val="000F0E05"/>
    <w:rsid w:val="000F0E10"/>
    <w:rsid w:val="000F0E1D"/>
    <w:rsid w:val="000F0E46"/>
    <w:rsid w:val="000F0E7A"/>
    <w:rsid w:val="000F0E7C"/>
    <w:rsid w:val="000F0EAB"/>
    <w:rsid w:val="000F0F55"/>
    <w:rsid w:val="000F0F92"/>
    <w:rsid w:val="000F0FA6"/>
    <w:rsid w:val="000F0FB9"/>
    <w:rsid w:val="000F0FD3"/>
    <w:rsid w:val="000F101D"/>
    <w:rsid w:val="000F103F"/>
    <w:rsid w:val="000F1055"/>
    <w:rsid w:val="000F1076"/>
    <w:rsid w:val="000F10B7"/>
    <w:rsid w:val="000F1109"/>
    <w:rsid w:val="000F1135"/>
    <w:rsid w:val="000F11AD"/>
    <w:rsid w:val="000F11EC"/>
    <w:rsid w:val="000F11EE"/>
    <w:rsid w:val="000F1212"/>
    <w:rsid w:val="000F12E5"/>
    <w:rsid w:val="000F1361"/>
    <w:rsid w:val="000F13BF"/>
    <w:rsid w:val="000F13C3"/>
    <w:rsid w:val="000F13CD"/>
    <w:rsid w:val="000F1412"/>
    <w:rsid w:val="000F1442"/>
    <w:rsid w:val="000F145F"/>
    <w:rsid w:val="000F1466"/>
    <w:rsid w:val="000F1479"/>
    <w:rsid w:val="000F14A0"/>
    <w:rsid w:val="000F14A4"/>
    <w:rsid w:val="000F14B7"/>
    <w:rsid w:val="000F14FD"/>
    <w:rsid w:val="000F14FF"/>
    <w:rsid w:val="000F1508"/>
    <w:rsid w:val="000F151B"/>
    <w:rsid w:val="000F153D"/>
    <w:rsid w:val="000F154E"/>
    <w:rsid w:val="000F1553"/>
    <w:rsid w:val="000F159A"/>
    <w:rsid w:val="000F15AA"/>
    <w:rsid w:val="000F15D0"/>
    <w:rsid w:val="000F15D2"/>
    <w:rsid w:val="000F15D8"/>
    <w:rsid w:val="000F15ED"/>
    <w:rsid w:val="000F1606"/>
    <w:rsid w:val="000F1655"/>
    <w:rsid w:val="000F1673"/>
    <w:rsid w:val="000F16B0"/>
    <w:rsid w:val="000F1732"/>
    <w:rsid w:val="000F1767"/>
    <w:rsid w:val="000F177D"/>
    <w:rsid w:val="000F17B5"/>
    <w:rsid w:val="000F17F6"/>
    <w:rsid w:val="000F18F1"/>
    <w:rsid w:val="000F19F5"/>
    <w:rsid w:val="000F1A4C"/>
    <w:rsid w:val="000F1A7E"/>
    <w:rsid w:val="000F1AA1"/>
    <w:rsid w:val="000F1ABD"/>
    <w:rsid w:val="000F1B22"/>
    <w:rsid w:val="000F1B3F"/>
    <w:rsid w:val="000F1B67"/>
    <w:rsid w:val="000F1C0A"/>
    <w:rsid w:val="000F1C37"/>
    <w:rsid w:val="000F1C5C"/>
    <w:rsid w:val="000F1C77"/>
    <w:rsid w:val="000F1CE0"/>
    <w:rsid w:val="000F1CFC"/>
    <w:rsid w:val="000F1D11"/>
    <w:rsid w:val="000F1D22"/>
    <w:rsid w:val="000F1D2F"/>
    <w:rsid w:val="000F1D66"/>
    <w:rsid w:val="000F1D9D"/>
    <w:rsid w:val="000F1DAE"/>
    <w:rsid w:val="000F1E97"/>
    <w:rsid w:val="000F1EA6"/>
    <w:rsid w:val="000F1EB4"/>
    <w:rsid w:val="000F1F6A"/>
    <w:rsid w:val="000F1F88"/>
    <w:rsid w:val="000F1F96"/>
    <w:rsid w:val="000F2037"/>
    <w:rsid w:val="000F203B"/>
    <w:rsid w:val="000F2044"/>
    <w:rsid w:val="000F21D6"/>
    <w:rsid w:val="000F222E"/>
    <w:rsid w:val="000F2238"/>
    <w:rsid w:val="000F231E"/>
    <w:rsid w:val="000F2359"/>
    <w:rsid w:val="000F236C"/>
    <w:rsid w:val="000F2379"/>
    <w:rsid w:val="000F2388"/>
    <w:rsid w:val="000F23A5"/>
    <w:rsid w:val="000F23DC"/>
    <w:rsid w:val="000F2400"/>
    <w:rsid w:val="000F2428"/>
    <w:rsid w:val="000F247C"/>
    <w:rsid w:val="000F249F"/>
    <w:rsid w:val="000F24C1"/>
    <w:rsid w:val="000F2549"/>
    <w:rsid w:val="000F257F"/>
    <w:rsid w:val="000F2589"/>
    <w:rsid w:val="000F259C"/>
    <w:rsid w:val="000F25BC"/>
    <w:rsid w:val="000F25D3"/>
    <w:rsid w:val="000F25DD"/>
    <w:rsid w:val="000F2678"/>
    <w:rsid w:val="000F269F"/>
    <w:rsid w:val="000F26F5"/>
    <w:rsid w:val="000F275A"/>
    <w:rsid w:val="000F2769"/>
    <w:rsid w:val="000F27FA"/>
    <w:rsid w:val="000F28EE"/>
    <w:rsid w:val="000F28F9"/>
    <w:rsid w:val="000F2944"/>
    <w:rsid w:val="000F29FA"/>
    <w:rsid w:val="000F2A53"/>
    <w:rsid w:val="000F2AAB"/>
    <w:rsid w:val="000F2B1D"/>
    <w:rsid w:val="000F2B20"/>
    <w:rsid w:val="000F2B76"/>
    <w:rsid w:val="000F2BA8"/>
    <w:rsid w:val="000F2BE6"/>
    <w:rsid w:val="000F2C4A"/>
    <w:rsid w:val="000F2C5C"/>
    <w:rsid w:val="000F2C5D"/>
    <w:rsid w:val="000F2C97"/>
    <w:rsid w:val="000F2D1B"/>
    <w:rsid w:val="000F2D60"/>
    <w:rsid w:val="000F2D85"/>
    <w:rsid w:val="000F2E19"/>
    <w:rsid w:val="000F2E38"/>
    <w:rsid w:val="000F2E39"/>
    <w:rsid w:val="000F2E66"/>
    <w:rsid w:val="000F2EE5"/>
    <w:rsid w:val="000F2EFD"/>
    <w:rsid w:val="000F2F24"/>
    <w:rsid w:val="000F2F3B"/>
    <w:rsid w:val="000F2F69"/>
    <w:rsid w:val="000F2FA4"/>
    <w:rsid w:val="000F2FB5"/>
    <w:rsid w:val="000F2FE6"/>
    <w:rsid w:val="000F300B"/>
    <w:rsid w:val="000F3064"/>
    <w:rsid w:val="000F307B"/>
    <w:rsid w:val="000F3158"/>
    <w:rsid w:val="000F3167"/>
    <w:rsid w:val="000F31A8"/>
    <w:rsid w:val="000F31BE"/>
    <w:rsid w:val="000F31FB"/>
    <w:rsid w:val="000F32A6"/>
    <w:rsid w:val="000F32B8"/>
    <w:rsid w:val="000F32C4"/>
    <w:rsid w:val="000F331A"/>
    <w:rsid w:val="000F3335"/>
    <w:rsid w:val="000F334F"/>
    <w:rsid w:val="000F33E3"/>
    <w:rsid w:val="000F3447"/>
    <w:rsid w:val="000F345E"/>
    <w:rsid w:val="000F3469"/>
    <w:rsid w:val="000F34AF"/>
    <w:rsid w:val="000F34B8"/>
    <w:rsid w:val="000F3527"/>
    <w:rsid w:val="000F3570"/>
    <w:rsid w:val="000F3595"/>
    <w:rsid w:val="000F359F"/>
    <w:rsid w:val="000F35AE"/>
    <w:rsid w:val="000F35B9"/>
    <w:rsid w:val="000F3604"/>
    <w:rsid w:val="000F3637"/>
    <w:rsid w:val="000F3735"/>
    <w:rsid w:val="000F3754"/>
    <w:rsid w:val="000F376C"/>
    <w:rsid w:val="000F37B9"/>
    <w:rsid w:val="000F37E2"/>
    <w:rsid w:val="000F3826"/>
    <w:rsid w:val="000F3828"/>
    <w:rsid w:val="000F392E"/>
    <w:rsid w:val="000F3932"/>
    <w:rsid w:val="000F3A5E"/>
    <w:rsid w:val="000F3B05"/>
    <w:rsid w:val="000F3BD3"/>
    <w:rsid w:val="000F3D1E"/>
    <w:rsid w:val="000F3DAE"/>
    <w:rsid w:val="000F3DD3"/>
    <w:rsid w:val="000F3E9F"/>
    <w:rsid w:val="000F3FE4"/>
    <w:rsid w:val="000F402A"/>
    <w:rsid w:val="000F408E"/>
    <w:rsid w:val="000F40D6"/>
    <w:rsid w:val="000F4128"/>
    <w:rsid w:val="000F41DF"/>
    <w:rsid w:val="000F423D"/>
    <w:rsid w:val="000F42E6"/>
    <w:rsid w:val="000F4309"/>
    <w:rsid w:val="000F4349"/>
    <w:rsid w:val="000F4384"/>
    <w:rsid w:val="000F43CD"/>
    <w:rsid w:val="000F43E6"/>
    <w:rsid w:val="000F43E9"/>
    <w:rsid w:val="000F441B"/>
    <w:rsid w:val="000F44AB"/>
    <w:rsid w:val="000F44AC"/>
    <w:rsid w:val="000F44FB"/>
    <w:rsid w:val="000F4559"/>
    <w:rsid w:val="000F45AD"/>
    <w:rsid w:val="000F45BB"/>
    <w:rsid w:val="000F4600"/>
    <w:rsid w:val="000F4603"/>
    <w:rsid w:val="000F464A"/>
    <w:rsid w:val="000F4670"/>
    <w:rsid w:val="000F46A3"/>
    <w:rsid w:val="000F46C4"/>
    <w:rsid w:val="000F47F3"/>
    <w:rsid w:val="000F47F7"/>
    <w:rsid w:val="000F4862"/>
    <w:rsid w:val="000F4879"/>
    <w:rsid w:val="000F48BE"/>
    <w:rsid w:val="000F48C2"/>
    <w:rsid w:val="000F49C2"/>
    <w:rsid w:val="000F49CD"/>
    <w:rsid w:val="000F4A01"/>
    <w:rsid w:val="000F4A58"/>
    <w:rsid w:val="000F4A9A"/>
    <w:rsid w:val="000F4A9C"/>
    <w:rsid w:val="000F4AB5"/>
    <w:rsid w:val="000F4AD0"/>
    <w:rsid w:val="000F4ADA"/>
    <w:rsid w:val="000F4AE3"/>
    <w:rsid w:val="000F4AE7"/>
    <w:rsid w:val="000F4AE9"/>
    <w:rsid w:val="000F4AF0"/>
    <w:rsid w:val="000F4AF8"/>
    <w:rsid w:val="000F4B1D"/>
    <w:rsid w:val="000F4B5A"/>
    <w:rsid w:val="000F4B65"/>
    <w:rsid w:val="000F4C70"/>
    <w:rsid w:val="000F4CCF"/>
    <w:rsid w:val="000F4CDE"/>
    <w:rsid w:val="000F4D14"/>
    <w:rsid w:val="000F4D57"/>
    <w:rsid w:val="000F4DA3"/>
    <w:rsid w:val="000F4E1B"/>
    <w:rsid w:val="000F4E86"/>
    <w:rsid w:val="000F4E99"/>
    <w:rsid w:val="000F4EDA"/>
    <w:rsid w:val="000F4EF5"/>
    <w:rsid w:val="000F4F7B"/>
    <w:rsid w:val="000F4FDA"/>
    <w:rsid w:val="000F5008"/>
    <w:rsid w:val="000F5021"/>
    <w:rsid w:val="000F5051"/>
    <w:rsid w:val="000F508C"/>
    <w:rsid w:val="000F50B2"/>
    <w:rsid w:val="000F5170"/>
    <w:rsid w:val="000F51AB"/>
    <w:rsid w:val="000F51F9"/>
    <w:rsid w:val="000F52B2"/>
    <w:rsid w:val="000F52B6"/>
    <w:rsid w:val="000F5323"/>
    <w:rsid w:val="000F5331"/>
    <w:rsid w:val="000F534A"/>
    <w:rsid w:val="000F53AD"/>
    <w:rsid w:val="000F53F5"/>
    <w:rsid w:val="000F544A"/>
    <w:rsid w:val="000F54EA"/>
    <w:rsid w:val="000F550A"/>
    <w:rsid w:val="000F55A0"/>
    <w:rsid w:val="000F55B9"/>
    <w:rsid w:val="000F5734"/>
    <w:rsid w:val="000F5743"/>
    <w:rsid w:val="000F57F4"/>
    <w:rsid w:val="000F581F"/>
    <w:rsid w:val="000F584F"/>
    <w:rsid w:val="000F587D"/>
    <w:rsid w:val="000F59A1"/>
    <w:rsid w:val="000F59B0"/>
    <w:rsid w:val="000F5A30"/>
    <w:rsid w:val="000F5A40"/>
    <w:rsid w:val="000F5A47"/>
    <w:rsid w:val="000F5A7E"/>
    <w:rsid w:val="000F5AA8"/>
    <w:rsid w:val="000F5AB6"/>
    <w:rsid w:val="000F5AB9"/>
    <w:rsid w:val="000F5B05"/>
    <w:rsid w:val="000F5B0C"/>
    <w:rsid w:val="000F5B65"/>
    <w:rsid w:val="000F5BA6"/>
    <w:rsid w:val="000F5C13"/>
    <w:rsid w:val="000F5C16"/>
    <w:rsid w:val="000F5C73"/>
    <w:rsid w:val="000F5CDF"/>
    <w:rsid w:val="000F5D96"/>
    <w:rsid w:val="000F5DFC"/>
    <w:rsid w:val="000F5EE9"/>
    <w:rsid w:val="000F5F2D"/>
    <w:rsid w:val="000F5FAC"/>
    <w:rsid w:val="000F5FCA"/>
    <w:rsid w:val="000F604D"/>
    <w:rsid w:val="000F60C7"/>
    <w:rsid w:val="000F60D1"/>
    <w:rsid w:val="000F60D6"/>
    <w:rsid w:val="000F611F"/>
    <w:rsid w:val="000F6135"/>
    <w:rsid w:val="000F61AA"/>
    <w:rsid w:val="000F6311"/>
    <w:rsid w:val="000F6336"/>
    <w:rsid w:val="000F63CE"/>
    <w:rsid w:val="000F63DB"/>
    <w:rsid w:val="000F63F7"/>
    <w:rsid w:val="000F640F"/>
    <w:rsid w:val="000F6424"/>
    <w:rsid w:val="000F6441"/>
    <w:rsid w:val="000F645E"/>
    <w:rsid w:val="000F64B1"/>
    <w:rsid w:val="000F64D1"/>
    <w:rsid w:val="000F64EA"/>
    <w:rsid w:val="000F650F"/>
    <w:rsid w:val="000F657D"/>
    <w:rsid w:val="000F65CF"/>
    <w:rsid w:val="000F6653"/>
    <w:rsid w:val="000F6706"/>
    <w:rsid w:val="000F6715"/>
    <w:rsid w:val="000F67AD"/>
    <w:rsid w:val="000F67AE"/>
    <w:rsid w:val="000F68DB"/>
    <w:rsid w:val="000F6931"/>
    <w:rsid w:val="000F6936"/>
    <w:rsid w:val="000F6990"/>
    <w:rsid w:val="000F6998"/>
    <w:rsid w:val="000F69F4"/>
    <w:rsid w:val="000F6A2C"/>
    <w:rsid w:val="000F6A62"/>
    <w:rsid w:val="000F6AC6"/>
    <w:rsid w:val="000F6B0A"/>
    <w:rsid w:val="000F6B4B"/>
    <w:rsid w:val="000F6BB8"/>
    <w:rsid w:val="000F6BD6"/>
    <w:rsid w:val="000F6BD9"/>
    <w:rsid w:val="000F6C0D"/>
    <w:rsid w:val="000F6C62"/>
    <w:rsid w:val="000F6C9C"/>
    <w:rsid w:val="000F6CA4"/>
    <w:rsid w:val="000F6CD5"/>
    <w:rsid w:val="000F6CF0"/>
    <w:rsid w:val="000F6D0E"/>
    <w:rsid w:val="000F6D2E"/>
    <w:rsid w:val="000F6D36"/>
    <w:rsid w:val="000F6D82"/>
    <w:rsid w:val="000F6D85"/>
    <w:rsid w:val="000F6E2E"/>
    <w:rsid w:val="000F6EBC"/>
    <w:rsid w:val="000F6EEB"/>
    <w:rsid w:val="000F6F5A"/>
    <w:rsid w:val="000F6FE2"/>
    <w:rsid w:val="000F6FFF"/>
    <w:rsid w:val="000F708C"/>
    <w:rsid w:val="000F7115"/>
    <w:rsid w:val="000F711A"/>
    <w:rsid w:val="000F719E"/>
    <w:rsid w:val="000F722C"/>
    <w:rsid w:val="000F723B"/>
    <w:rsid w:val="000F727C"/>
    <w:rsid w:val="000F72FC"/>
    <w:rsid w:val="000F7394"/>
    <w:rsid w:val="000F73CE"/>
    <w:rsid w:val="000F73F8"/>
    <w:rsid w:val="000F7489"/>
    <w:rsid w:val="000F7490"/>
    <w:rsid w:val="000F751C"/>
    <w:rsid w:val="000F7554"/>
    <w:rsid w:val="000F756D"/>
    <w:rsid w:val="000F7614"/>
    <w:rsid w:val="000F762D"/>
    <w:rsid w:val="000F767E"/>
    <w:rsid w:val="000F7732"/>
    <w:rsid w:val="000F7750"/>
    <w:rsid w:val="000F776E"/>
    <w:rsid w:val="000F77C9"/>
    <w:rsid w:val="000F7850"/>
    <w:rsid w:val="000F785C"/>
    <w:rsid w:val="000F786F"/>
    <w:rsid w:val="000F78E4"/>
    <w:rsid w:val="000F790F"/>
    <w:rsid w:val="000F7935"/>
    <w:rsid w:val="000F7969"/>
    <w:rsid w:val="000F7984"/>
    <w:rsid w:val="000F799F"/>
    <w:rsid w:val="000F79F3"/>
    <w:rsid w:val="000F7A2B"/>
    <w:rsid w:val="000F7A7A"/>
    <w:rsid w:val="000F7A94"/>
    <w:rsid w:val="000F7B33"/>
    <w:rsid w:val="000F7B59"/>
    <w:rsid w:val="000F7B60"/>
    <w:rsid w:val="000F7B7A"/>
    <w:rsid w:val="000F7C18"/>
    <w:rsid w:val="000F7C22"/>
    <w:rsid w:val="000F7C54"/>
    <w:rsid w:val="000F7C9D"/>
    <w:rsid w:val="000F7CAA"/>
    <w:rsid w:val="000F7D31"/>
    <w:rsid w:val="000F7DAA"/>
    <w:rsid w:val="000F7E02"/>
    <w:rsid w:val="000F7E35"/>
    <w:rsid w:val="000F7E5B"/>
    <w:rsid w:val="000F7E84"/>
    <w:rsid w:val="000F7ECA"/>
    <w:rsid w:val="000F7EE0"/>
    <w:rsid w:val="000F7EF5"/>
    <w:rsid w:val="000F7F52"/>
    <w:rsid w:val="000F7F78"/>
    <w:rsid w:val="000F7F89"/>
    <w:rsid w:val="000F7FF5"/>
    <w:rsid w:val="00100017"/>
    <w:rsid w:val="00100034"/>
    <w:rsid w:val="00100065"/>
    <w:rsid w:val="0010010A"/>
    <w:rsid w:val="00100130"/>
    <w:rsid w:val="00100139"/>
    <w:rsid w:val="001001B7"/>
    <w:rsid w:val="0010028E"/>
    <w:rsid w:val="00100309"/>
    <w:rsid w:val="0010038E"/>
    <w:rsid w:val="00100471"/>
    <w:rsid w:val="001004B5"/>
    <w:rsid w:val="00100591"/>
    <w:rsid w:val="001005F2"/>
    <w:rsid w:val="0010060F"/>
    <w:rsid w:val="0010066F"/>
    <w:rsid w:val="001006BD"/>
    <w:rsid w:val="00100736"/>
    <w:rsid w:val="00100812"/>
    <w:rsid w:val="00100824"/>
    <w:rsid w:val="0010084D"/>
    <w:rsid w:val="00100899"/>
    <w:rsid w:val="001008A4"/>
    <w:rsid w:val="001008DB"/>
    <w:rsid w:val="001008EC"/>
    <w:rsid w:val="001008EE"/>
    <w:rsid w:val="001008F8"/>
    <w:rsid w:val="0010092E"/>
    <w:rsid w:val="0010092F"/>
    <w:rsid w:val="00100978"/>
    <w:rsid w:val="001009A9"/>
    <w:rsid w:val="001009B3"/>
    <w:rsid w:val="001009D5"/>
    <w:rsid w:val="001009DD"/>
    <w:rsid w:val="00100A3D"/>
    <w:rsid w:val="00100A4A"/>
    <w:rsid w:val="00100B47"/>
    <w:rsid w:val="00100BA8"/>
    <w:rsid w:val="00100C4F"/>
    <w:rsid w:val="00100C71"/>
    <w:rsid w:val="00100CE0"/>
    <w:rsid w:val="00100CEC"/>
    <w:rsid w:val="00100D70"/>
    <w:rsid w:val="00100DD7"/>
    <w:rsid w:val="00100DFA"/>
    <w:rsid w:val="00100E7E"/>
    <w:rsid w:val="00100E89"/>
    <w:rsid w:val="00100E97"/>
    <w:rsid w:val="00100EB2"/>
    <w:rsid w:val="00100EDE"/>
    <w:rsid w:val="00100F1D"/>
    <w:rsid w:val="00100F61"/>
    <w:rsid w:val="00100F7F"/>
    <w:rsid w:val="00100FDA"/>
    <w:rsid w:val="00100FDF"/>
    <w:rsid w:val="00101021"/>
    <w:rsid w:val="0010109A"/>
    <w:rsid w:val="001010C2"/>
    <w:rsid w:val="00101133"/>
    <w:rsid w:val="00101185"/>
    <w:rsid w:val="00101221"/>
    <w:rsid w:val="001012D5"/>
    <w:rsid w:val="0010131B"/>
    <w:rsid w:val="00101320"/>
    <w:rsid w:val="0010137A"/>
    <w:rsid w:val="0010139A"/>
    <w:rsid w:val="00101438"/>
    <w:rsid w:val="00101480"/>
    <w:rsid w:val="0010152E"/>
    <w:rsid w:val="0010158D"/>
    <w:rsid w:val="00101590"/>
    <w:rsid w:val="0010160B"/>
    <w:rsid w:val="00101629"/>
    <w:rsid w:val="00101659"/>
    <w:rsid w:val="001016BA"/>
    <w:rsid w:val="0010173D"/>
    <w:rsid w:val="0010181F"/>
    <w:rsid w:val="00101829"/>
    <w:rsid w:val="001018A3"/>
    <w:rsid w:val="001019AC"/>
    <w:rsid w:val="001019B2"/>
    <w:rsid w:val="001019F9"/>
    <w:rsid w:val="00101AC2"/>
    <w:rsid w:val="00101B0F"/>
    <w:rsid w:val="00101B30"/>
    <w:rsid w:val="00101B96"/>
    <w:rsid w:val="00101BE7"/>
    <w:rsid w:val="00101BF6"/>
    <w:rsid w:val="00101C12"/>
    <w:rsid w:val="00101CA7"/>
    <w:rsid w:val="00101D29"/>
    <w:rsid w:val="00101D80"/>
    <w:rsid w:val="00101DC2"/>
    <w:rsid w:val="00101DCC"/>
    <w:rsid w:val="00101DF7"/>
    <w:rsid w:val="00101E18"/>
    <w:rsid w:val="00101E91"/>
    <w:rsid w:val="00101F48"/>
    <w:rsid w:val="00101F5A"/>
    <w:rsid w:val="00101F66"/>
    <w:rsid w:val="00101F7B"/>
    <w:rsid w:val="00101FC0"/>
    <w:rsid w:val="00102019"/>
    <w:rsid w:val="0010205D"/>
    <w:rsid w:val="001020E5"/>
    <w:rsid w:val="00102157"/>
    <w:rsid w:val="00102180"/>
    <w:rsid w:val="001021AE"/>
    <w:rsid w:val="0010221F"/>
    <w:rsid w:val="00102224"/>
    <w:rsid w:val="00102226"/>
    <w:rsid w:val="001022EF"/>
    <w:rsid w:val="001022F0"/>
    <w:rsid w:val="001023F3"/>
    <w:rsid w:val="001023F7"/>
    <w:rsid w:val="0010240E"/>
    <w:rsid w:val="00102432"/>
    <w:rsid w:val="00102438"/>
    <w:rsid w:val="0010245F"/>
    <w:rsid w:val="001024C5"/>
    <w:rsid w:val="001024D8"/>
    <w:rsid w:val="001025B5"/>
    <w:rsid w:val="001025CB"/>
    <w:rsid w:val="0010260B"/>
    <w:rsid w:val="00102610"/>
    <w:rsid w:val="00102631"/>
    <w:rsid w:val="0010263E"/>
    <w:rsid w:val="00102679"/>
    <w:rsid w:val="001026C6"/>
    <w:rsid w:val="001026DD"/>
    <w:rsid w:val="00102773"/>
    <w:rsid w:val="00102790"/>
    <w:rsid w:val="00102797"/>
    <w:rsid w:val="001027DA"/>
    <w:rsid w:val="00102810"/>
    <w:rsid w:val="00102813"/>
    <w:rsid w:val="0010283C"/>
    <w:rsid w:val="0010286F"/>
    <w:rsid w:val="00102892"/>
    <w:rsid w:val="00102906"/>
    <w:rsid w:val="0010298A"/>
    <w:rsid w:val="001029A8"/>
    <w:rsid w:val="00102ADE"/>
    <w:rsid w:val="00102B1B"/>
    <w:rsid w:val="00102B7C"/>
    <w:rsid w:val="00102BB0"/>
    <w:rsid w:val="00102BE5"/>
    <w:rsid w:val="00102BFE"/>
    <w:rsid w:val="00102C7E"/>
    <w:rsid w:val="00102C98"/>
    <w:rsid w:val="00102CE9"/>
    <w:rsid w:val="00102CEE"/>
    <w:rsid w:val="00102D05"/>
    <w:rsid w:val="00102D49"/>
    <w:rsid w:val="00102D98"/>
    <w:rsid w:val="00102DE4"/>
    <w:rsid w:val="00102DED"/>
    <w:rsid w:val="00102E2C"/>
    <w:rsid w:val="00102E62"/>
    <w:rsid w:val="00102E8E"/>
    <w:rsid w:val="00102EB8"/>
    <w:rsid w:val="00102EFD"/>
    <w:rsid w:val="00102F1E"/>
    <w:rsid w:val="00102FC3"/>
    <w:rsid w:val="00102FCB"/>
    <w:rsid w:val="00103138"/>
    <w:rsid w:val="0010318D"/>
    <w:rsid w:val="001031BA"/>
    <w:rsid w:val="001031DC"/>
    <w:rsid w:val="00103222"/>
    <w:rsid w:val="00103295"/>
    <w:rsid w:val="001032CA"/>
    <w:rsid w:val="0010340F"/>
    <w:rsid w:val="00103420"/>
    <w:rsid w:val="00103454"/>
    <w:rsid w:val="00103465"/>
    <w:rsid w:val="0010352B"/>
    <w:rsid w:val="001035C3"/>
    <w:rsid w:val="001035F0"/>
    <w:rsid w:val="001035FA"/>
    <w:rsid w:val="0010362F"/>
    <w:rsid w:val="00103665"/>
    <w:rsid w:val="0010369D"/>
    <w:rsid w:val="0010373C"/>
    <w:rsid w:val="0010376D"/>
    <w:rsid w:val="00103801"/>
    <w:rsid w:val="0010380F"/>
    <w:rsid w:val="00103818"/>
    <w:rsid w:val="0010389F"/>
    <w:rsid w:val="001038FA"/>
    <w:rsid w:val="00103946"/>
    <w:rsid w:val="0010394D"/>
    <w:rsid w:val="001039E8"/>
    <w:rsid w:val="00103A82"/>
    <w:rsid w:val="00103AA8"/>
    <w:rsid w:val="00103ABB"/>
    <w:rsid w:val="00103AF0"/>
    <w:rsid w:val="00103B34"/>
    <w:rsid w:val="00103B4C"/>
    <w:rsid w:val="00103B92"/>
    <w:rsid w:val="00103BCE"/>
    <w:rsid w:val="00103C2C"/>
    <w:rsid w:val="00103C38"/>
    <w:rsid w:val="00103C49"/>
    <w:rsid w:val="00103CB1"/>
    <w:rsid w:val="00103D17"/>
    <w:rsid w:val="00103D39"/>
    <w:rsid w:val="00103D48"/>
    <w:rsid w:val="00103DF8"/>
    <w:rsid w:val="00103E15"/>
    <w:rsid w:val="00103E21"/>
    <w:rsid w:val="00103E69"/>
    <w:rsid w:val="00103E74"/>
    <w:rsid w:val="00103E7A"/>
    <w:rsid w:val="00103EA5"/>
    <w:rsid w:val="00103EF5"/>
    <w:rsid w:val="00103F91"/>
    <w:rsid w:val="00103FB3"/>
    <w:rsid w:val="00103FB5"/>
    <w:rsid w:val="00103FC3"/>
    <w:rsid w:val="0010400C"/>
    <w:rsid w:val="0010400F"/>
    <w:rsid w:val="001040D1"/>
    <w:rsid w:val="00104159"/>
    <w:rsid w:val="001041AB"/>
    <w:rsid w:val="001041D2"/>
    <w:rsid w:val="00104201"/>
    <w:rsid w:val="00104223"/>
    <w:rsid w:val="00104225"/>
    <w:rsid w:val="0010423E"/>
    <w:rsid w:val="0010426A"/>
    <w:rsid w:val="0010429A"/>
    <w:rsid w:val="00104398"/>
    <w:rsid w:val="001043B2"/>
    <w:rsid w:val="00104416"/>
    <w:rsid w:val="00104464"/>
    <w:rsid w:val="00104480"/>
    <w:rsid w:val="001044F5"/>
    <w:rsid w:val="00104508"/>
    <w:rsid w:val="00104568"/>
    <w:rsid w:val="00104575"/>
    <w:rsid w:val="00104586"/>
    <w:rsid w:val="001045C5"/>
    <w:rsid w:val="001045F2"/>
    <w:rsid w:val="001045FB"/>
    <w:rsid w:val="00104642"/>
    <w:rsid w:val="0010465A"/>
    <w:rsid w:val="001046BF"/>
    <w:rsid w:val="001046C5"/>
    <w:rsid w:val="00104738"/>
    <w:rsid w:val="0010474B"/>
    <w:rsid w:val="0010480D"/>
    <w:rsid w:val="00104879"/>
    <w:rsid w:val="001048EB"/>
    <w:rsid w:val="00104932"/>
    <w:rsid w:val="001049F3"/>
    <w:rsid w:val="00104B2E"/>
    <w:rsid w:val="00104B67"/>
    <w:rsid w:val="00104BA1"/>
    <w:rsid w:val="00104BF9"/>
    <w:rsid w:val="00104C34"/>
    <w:rsid w:val="00104C51"/>
    <w:rsid w:val="00104C7F"/>
    <w:rsid w:val="00104C9F"/>
    <w:rsid w:val="00104CCF"/>
    <w:rsid w:val="00104CF8"/>
    <w:rsid w:val="00104D08"/>
    <w:rsid w:val="00104D53"/>
    <w:rsid w:val="00104D6D"/>
    <w:rsid w:val="00104D90"/>
    <w:rsid w:val="00104DEB"/>
    <w:rsid w:val="00104E6B"/>
    <w:rsid w:val="00104E6C"/>
    <w:rsid w:val="00104EB2"/>
    <w:rsid w:val="00104EFD"/>
    <w:rsid w:val="00104F09"/>
    <w:rsid w:val="00104F93"/>
    <w:rsid w:val="00104FA2"/>
    <w:rsid w:val="00104FAB"/>
    <w:rsid w:val="00104FB2"/>
    <w:rsid w:val="00104FF1"/>
    <w:rsid w:val="00105094"/>
    <w:rsid w:val="001050A8"/>
    <w:rsid w:val="001050B6"/>
    <w:rsid w:val="001050C6"/>
    <w:rsid w:val="001050CE"/>
    <w:rsid w:val="001051A1"/>
    <w:rsid w:val="001051E5"/>
    <w:rsid w:val="001051F6"/>
    <w:rsid w:val="00105204"/>
    <w:rsid w:val="00105205"/>
    <w:rsid w:val="00105374"/>
    <w:rsid w:val="00105395"/>
    <w:rsid w:val="00105411"/>
    <w:rsid w:val="00105418"/>
    <w:rsid w:val="0010541B"/>
    <w:rsid w:val="00105423"/>
    <w:rsid w:val="00105426"/>
    <w:rsid w:val="00105428"/>
    <w:rsid w:val="001054DD"/>
    <w:rsid w:val="0010552A"/>
    <w:rsid w:val="00105540"/>
    <w:rsid w:val="0010554C"/>
    <w:rsid w:val="00105609"/>
    <w:rsid w:val="00105660"/>
    <w:rsid w:val="0010566E"/>
    <w:rsid w:val="0010568D"/>
    <w:rsid w:val="001056DA"/>
    <w:rsid w:val="0010574C"/>
    <w:rsid w:val="0010578F"/>
    <w:rsid w:val="001057B5"/>
    <w:rsid w:val="0010580A"/>
    <w:rsid w:val="00105818"/>
    <w:rsid w:val="0010583B"/>
    <w:rsid w:val="00105850"/>
    <w:rsid w:val="00105866"/>
    <w:rsid w:val="001058FB"/>
    <w:rsid w:val="001058FF"/>
    <w:rsid w:val="00105913"/>
    <w:rsid w:val="00105989"/>
    <w:rsid w:val="00105A1E"/>
    <w:rsid w:val="00105A6B"/>
    <w:rsid w:val="00105A91"/>
    <w:rsid w:val="00105AA6"/>
    <w:rsid w:val="00105AB1"/>
    <w:rsid w:val="00105B0B"/>
    <w:rsid w:val="00105B36"/>
    <w:rsid w:val="00105B6D"/>
    <w:rsid w:val="00105C4F"/>
    <w:rsid w:val="00105C56"/>
    <w:rsid w:val="00105CA1"/>
    <w:rsid w:val="00105CF2"/>
    <w:rsid w:val="00105E0F"/>
    <w:rsid w:val="00105E10"/>
    <w:rsid w:val="00105EEA"/>
    <w:rsid w:val="00105EFB"/>
    <w:rsid w:val="00105F5C"/>
    <w:rsid w:val="00105F8F"/>
    <w:rsid w:val="00105F94"/>
    <w:rsid w:val="00105FF6"/>
    <w:rsid w:val="0010603D"/>
    <w:rsid w:val="00106058"/>
    <w:rsid w:val="0010605E"/>
    <w:rsid w:val="00106083"/>
    <w:rsid w:val="001060BE"/>
    <w:rsid w:val="00106110"/>
    <w:rsid w:val="0010612F"/>
    <w:rsid w:val="0010617D"/>
    <w:rsid w:val="001061A0"/>
    <w:rsid w:val="0010626C"/>
    <w:rsid w:val="00106325"/>
    <w:rsid w:val="00106349"/>
    <w:rsid w:val="00106371"/>
    <w:rsid w:val="001063B7"/>
    <w:rsid w:val="00106410"/>
    <w:rsid w:val="001064DB"/>
    <w:rsid w:val="00106542"/>
    <w:rsid w:val="00106548"/>
    <w:rsid w:val="0010657F"/>
    <w:rsid w:val="00106598"/>
    <w:rsid w:val="00106636"/>
    <w:rsid w:val="00106639"/>
    <w:rsid w:val="001066B5"/>
    <w:rsid w:val="00106745"/>
    <w:rsid w:val="0010676F"/>
    <w:rsid w:val="001067EF"/>
    <w:rsid w:val="00106816"/>
    <w:rsid w:val="001068EE"/>
    <w:rsid w:val="0010693F"/>
    <w:rsid w:val="001069D0"/>
    <w:rsid w:val="001069FA"/>
    <w:rsid w:val="001069FE"/>
    <w:rsid w:val="00106A21"/>
    <w:rsid w:val="00106A32"/>
    <w:rsid w:val="00106A6B"/>
    <w:rsid w:val="00106A81"/>
    <w:rsid w:val="00106ACC"/>
    <w:rsid w:val="00106B1B"/>
    <w:rsid w:val="00106B35"/>
    <w:rsid w:val="00106C4F"/>
    <w:rsid w:val="00106C5E"/>
    <w:rsid w:val="00106CEA"/>
    <w:rsid w:val="00106D2E"/>
    <w:rsid w:val="00106D8C"/>
    <w:rsid w:val="00106DB1"/>
    <w:rsid w:val="00106E1E"/>
    <w:rsid w:val="00106E30"/>
    <w:rsid w:val="00106E3D"/>
    <w:rsid w:val="00106E4A"/>
    <w:rsid w:val="00106E62"/>
    <w:rsid w:val="00106EA4"/>
    <w:rsid w:val="00106EE8"/>
    <w:rsid w:val="00106F3C"/>
    <w:rsid w:val="00106F59"/>
    <w:rsid w:val="00106F7F"/>
    <w:rsid w:val="00106FC4"/>
    <w:rsid w:val="00106FC6"/>
    <w:rsid w:val="0010704C"/>
    <w:rsid w:val="00107095"/>
    <w:rsid w:val="00107127"/>
    <w:rsid w:val="0010716B"/>
    <w:rsid w:val="001071A7"/>
    <w:rsid w:val="0010720C"/>
    <w:rsid w:val="001072A2"/>
    <w:rsid w:val="001072C2"/>
    <w:rsid w:val="001072E5"/>
    <w:rsid w:val="001072ED"/>
    <w:rsid w:val="00107328"/>
    <w:rsid w:val="0010733A"/>
    <w:rsid w:val="0010734C"/>
    <w:rsid w:val="00107350"/>
    <w:rsid w:val="00107396"/>
    <w:rsid w:val="00107438"/>
    <w:rsid w:val="00107487"/>
    <w:rsid w:val="0010749C"/>
    <w:rsid w:val="001074C9"/>
    <w:rsid w:val="001075A0"/>
    <w:rsid w:val="0010760D"/>
    <w:rsid w:val="001076E0"/>
    <w:rsid w:val="0010770C"/>
    <w:rsid w:val="00107777"/>
    <w:rsid w:val="001077DC"/>
    <w:rsid w:val="001077F5"/>
    <w:rsid w:val="00107823"/>
    <w:rsid w:val="00107857"/>
    <w:rsid w:val="00107870"/>
    <w:rsid w:val="001078C5"/>
    <w:rsid w:val="001078DF"/>
    <w:rsid w:val="0010794C"/>
    <w:rsid w:val="001079AC"/>
    <w:rsid w:val="001079FF"/>
    <w:rsid w:val="00107A48"/>
    <w:rsid w:val="00107A4E"/>
    <w:rsid w:val="00107A53"/>
    <w:rsid w:val="00107A67"/>
    <w:rsid w:val="00107A6E"/>
    <w:rsid w:val="00107A78"/>
    <w:rsid w:val="00107AA6"/>
    <w:rsid w:val="00107ADC"/>
    <w:rsid w:val="00107AE5"/>
    <w:rsid w:val="00107AF8"/>
    <w:rsid w:val="00107B8C"/>
    <w:rsid w:val="00107B8D"/>
    <w:rsid w:val="00107BE0"/>
    <w:rsid w:val="00107C22"/>
    <w:rsid w:val="00107C34"/>
    <w:rsid w:val="00107C6E"/>
    <w:rsid w:val="00107C94"/>
    <w:rsid w:val="00107CAA"/>
    <w:rsid w:val="00107CF5"/>
    <w:rsid w:val="00107D43"/>
    <w:rsid w:val="00107D63"/>
    <w:rsid w:val="00107D9D"/>
    <w:rsid w:val="00107DA9"/>
    <w:rsid w:val="00107DAC"/>
    <w:rsid w:val="00107DC8"/>
    <w:rsid w:val="00107DD9"/>
    <w:rsid w:val="00107E6A"/>
    <w:rsid w:val="00107ED3"/>
    <w:rsid w:val="00107EEC"/>
    <w:rsid w:val="00107F15"/>
    <w:rsid w:val="00107F2C"/>
    <w:rsid w:val="00107F68"/>
    <w:rsid w:val="00107F76"/>
    <w:rsid w:val="00107FBF"/>
    <w:rsid w:val="00110057"/>
    <w:rsid w:val="00110111"/>
    <w:rsid w:val="00110175"/>
    <w:rsid w:val="001101E3"/>
    <w:rsid w:val="0011021A"/>
    <w:rsid w:val="0011023C"/>
    <w:rsid w:val="00110270"/>
    <w:rsid w:val="00110289"/>
    <w:rsid w:val="00110297"/>
    <w:rsid w:val="001102B5"/>
    <w:rsid w:val="001102C2"/>
    <w:rsid w:val="00110304"/>
    <w:rsid w:val="001103B4"/>
    <w:rsid w:val="001103CC"/>
    <w:rsid w:val="001103E8"/>
    <w:rsid w:val="00110409"/>
    <w:rsid w:val="00110626"/>
    <w:rsid w:val="00110646"/>
    <w:rsid w:val="00110677"/>
    <w:rsid w:val="001106A9"/>
    <w:rsid w:val="001106FD"/>
    <w:rsid w:val="00110750"/>
    <w:rsid w:val="001107C3"/>
    <w:rsid w:val="001107C9"/>
    <w:rsid w:val="001107FB"/>
    <w:rsid w:val="0011080E"/>
    <w:rsid w:val="00110885"/>
    <w:rsid w:val="0011089C"/>
    <w:rsid w:val="001108ED"/>
    <w:rsid w:val="0011099B"/>
    <w:rsid w:val="001109D5"/>
    <w:rsid w:val="00110A66"/>
    <w:rsid w:val="00110B6D"/>
    <w:rsid w:val="00110BDB"/>
    <w:rsid w:val="00110C72"/>
    <w:rsid w:val="00110CA0"/>
    <w:rsid w:val="00110CEA"/>
    <w:rsid w:val="00110D5B"/>
    <w:rsid w:val="00110DE4"/>
    <w:rsid w:val="00110DF9"/>
    <w:rsid w:val="00110DFE"/>
    <w:rsid w:val="00110E00"/>
    <w:rsid w:val="00110E63"/>
    <w:rsid w:val="00110EDD"/>
    <w:rsid w:val="00110EF5"/>
    <w:rsid w:val="00110F1C"/>
    <w:rsid w:val="00110F51"/>
    <w:rsid w:val="00110F65"/>
    <w:rsid w:val="0011100B"/>
    <w:rsid w:val="00111043"/>
    <w:rsid w:val="00111058"/>
    <w:rsid w:val="001110E9"/>
    <w:rsid w:val="00111107"/>
    <w:rsid w:val="00111116"/>
    <w:rsid w:val="00111175"/>
    <w:rsid w:val="001111E7"/>
    <w:rsid w:val="00111325"/>
    <w:rsid w:val="0011139A"/>
    <w:rsid w:val="001113C6"/>
    <w:rsid w:val="001113DF"/>
    <w:rsid w:val="00111486"/>
    <w:rsid w:val="00111505"/>
    <w:rsid w:val="0011150A"/>
    <w:rsid w:val="00111550"/>
    <w:rsid w:val="0011155B"/>
    <w:rsid w:val="0011157D"/>
    <w:rsid w:val="00111645"/>
    <w:rsid w:val="00111658"/>
    <w:rsid w:val="00111748"/>
    <w:rsid w:val="0011175F"/>
    <w:rsid w:val="00111797"/>
    <w:rsid w:val="001117D0"/>
    <w:rsid w:val="001117F5"/>
    <w:rsid w:val="001117FF"/>
    <w:rsid w:val="0011181C"/>
    <w:rsid w:val="0011188C"/>
    <w:rsid w:val="0011189A"/>
    <w:rsid w:val="001118AD"/>
    <w:rsid w:val="001118B3"/>
    <w:rsid w:val="00111938"/>
    <w:rsid w:val="0011196A"/>
    <w:rsid w:val="00111982"/>
    <w:rsid w:val="001119FC"/>
    <w:rsid w:val="00111A28"/>
    <w:rsid w:val="00111A55"/>
    <w:rsid w:val="00111AEB"/>
    <w:rsid w:val="00111B2B"/>
    <w:rsid w:val="00111BC9"/>
    <w:rsid w:val="00111BF7"/>
    <w:rsid w:val="00111C61"/>
    <w:rsid w:val="00111C85"/>
    <w:rsid w:val="00111C8C"/>
    <w:rsid w:val="00111CBC"/>
    <w:rsid w:val="00111CBE"/>
    <w:rsid w:val="00111CE2"/>
    <w:rsid w:val="00111D1C"/>
    <w:rsid w:val="00111D56"/>
    <w:rsid w:val="00111D7A"/>
    <w:rsid w:val="00111DB8"/>
    <w:rsid w:val="00111DCE"/>
    <w:rsid w:val="00111E59"/>
    <w:rsid w:val="00111E65"/>
    <w:rsid w:val="00111E82"/>
    <w:rsid w:val="00111E89"/>
    <w:rsid w:val="00111E8F"/>
    <w:rsid w:val="00111EB3"/>
    <w:rsid w:val="00111EC0"/>
    <w:rsid w:val="00111EE2"/>
    <w:rsid w:val="00111EE4"/>
    <w:rsid w:val="00111F5A"/>
    <w:rsid w:val="00111F5B"/>
    <w:rsid w:val="00111F5E"/>
    <w:rsid w:val="00111F66"/>
    <w:rsid w:val="00111F8E"/>
    <w:rsid w:val="00111FAD"/>
    <w:rsid w:val="00111FC3"/>
    <w:rsid w:val="00112018"/>
    <w:rsid w:val="00112107"/>
    <w:rsid w:val="00112157"/>
    <w:rsid w:val="00112170"/>
    <w:rsid w:val="001121E8"/>
    <w:rsid w:val="00112203"/>
    <w:rsid w:val="0011222A"/>
    <w:rsid w:val="0011222E"/>
    <w:rsid w:val="00112265"/>
    <w:rsid w:val="00112278"/>
    <w:rsid w:val="0011228A"/>
    <w:rsid w:val="0011229B"/>
    <w:rsid w:val="001122CA"/>
    <w:rsid w:val="0011230E"/>
    <w:rsid w:val="00112346"/>
    <w:rsid w:val="001123BC"/>
    <w:rsid w:val="0011241C"/>
    <w:rsid w:val="0011241F"/>
    <w:rsid w:val="00112436"/>
    <w:rsid w:val="0011243B"/>
    <w:rsid w:val="001124C8"/>
    <w:rsid w:val="00112511"/>
    <w:rsid w:val="00112545"/>
    <w:rsid w:val="001125C4"/>
    <w:rsid w:val="001125E2"/>
    <w:rsid w:val="00112607"/>
    <w:rsid w:val="00112637"/>
    <w:rsid w:val="0011268B"/>
    <w:rsid w:val="001126F8"/>
    <w:rsid w:val="00112731"/>
    <w:rsid w:val="00112739"/>
    <w:rsid w:val="0011277B"/>
    <w:rsid w:val="00112781"/>
    <w:rsid w:val="001127F1"/>
    <w:rsid w:val="001127F6"/>
    <w:rsid w:val="001127FC"/>
    <w:rsid w:val="00112844"/>
    <w:rsid w:val="00112869"/>
    <w:rsid w:val="001128A8"/>
    <w:rsid w:val="001128B1"/>
    <w:rsid w:val="001128F7"/>
    <w:rsid w:val="00112950"/>
    <w:rsid w:val="001129B9"/>
    <w:rsid w:val="00112A63"/>
    <w:rsid w:val="00112A6E"/>
    <w:rsid w:val="00112ACC"/>
    <w:rsid w:val="00112B47"/>
    <w:rsid w:val="00112BDC"/>
    <w:rsid w:val="00112C2D"/>
    <w:rsid w:val="00112C33"/>
    <w:rsid w:val="00112C5B"/>
    <w:rsid w:val="00112C8C"/>
    <w:rsid w:val="00112CB5"/>
    <w:rsid w:val="00112CF8"/>
    <w:rsid w:val="00112D2A"/>
    <w:rsid w:val="00112D32"/>
    <w:rsid w:val="00112D7C"/>
    <w:rsid w:val="00112E58"/>
    <w:rsid w:val="00112E96"/>
    <w:rsid w:val="00112EFE"/>
    <w:rsid w:val="00112F0D"/>
    <w:rsid w:val="00112FC3"/>
    <w:rsid w:val="00112FE5"/>
    <w:rsid w:val="00113022"/>
    <w:rsid w:val="0011303F"/>
    <w:rsid w:val="0011309A"/>
    <w:rsid w:val="001130DB"/>
    <w:rsid w:val="001130E8"/>
    <w:rsid w:val="001130F8"/>
    <w:rsid w:val="001130FC"/>
    <w:rsid w:val="00113118"/>
    <w:rsid w:val="00113149"/>
    <w:rsid w:val="001131AE"/>
    <w:rsid w:val="001131C0"/>
    <w:rsid w:val="001131D2"/>
    <w:rsid w:val="00113206"/>
    <w:rsid w:val="00113227"/>
    <w:rsid w:val="0011326D"/>
    <w:rsid w:val="00113284"/>
    <w:rsid w:val="0011328D"/>
    <w:rsid w:val="00113316"/>
    <w:rsid w:val="0011331B"/>
    <w:rsid w:val="00113425"/>
    <w:rsid w:val="0011342C"/>
    <w:rsid w:val="00113449"/>
    <w:rsid w:val="00113459"/>
    <w:rsid w:val="00113591"/>
    <w:rsid w:val="001135E3"/>
    <w:rsid w:val="001135E5"/>
    <w:rsid w:val="001135EC"/>
    <w:rsid w:val="00113619"/>
    <w:rsid w:val="0011361B"/>
    <w:rsid w:val="001136DE"/>
    <w:rsid w:val="00113765"/>
    <w:rsid w:val="00113773"/>
    <w:rsid w:val="001137A4"/>
    <w:rsid w:val="001137F1"/>
    <w:rsid w:val="00113807"/>
    <w:rsid w:val="00113868"/>
    <w:rsid w:val="001138EA"/>
    <w:rsid w:val="00113916"/>
    <w:rsid w:val="00113952"/>
    <w:rsid w:val="0011397B"/>
    <w:rsid w:val="0011397F"/>
    <w:rsid w:val="001139D7"/>
    <w:rsid w:val="00113A18"/>
    <w:rsid w:val="00113A1A"/>
    <w:rsid w:val="00113A21"/>
    <w:rsid w:val="00113A3A"/>
    <w:rsid w:val="00113AD7"/>
    <w:rsid w:val="00113AF1"/>
    <w:rsid w:val="00113B50"/>
    <w:rsid w:val="00113B8C"/>
    <w:rsid w:val="00113BA9"/>
    <w:rsid w:val="00113C7C"/>
    <w:rsid w:val="00113C9E"/>
    <w:rsid w:val="00113D25"/>
    <w:rsid w:val="00113D2A"/>
    <w:rsid w:val="00113D3C"/>
    <w:rsid w:val="00113D40"/>
    <w:rsid w:val="00113DFF"/>
    <w:rsid w:val="00113E48"/>
    <w:rsid w:val="00113E81"/>
    <w:rsid w:val="00113F03"/>
    <w:rsid w:val="00113F08"/>
    <w:rsid w:val="00113F47"/>
    <w:rsid w:val="00113FAD"/>
    <w:rsid w:val="00114006"/>
    <w:rsid w:val="00114007"/>
    <w:rsid w:val="00114029"/>
    <w:rsid w:val="00114039"/>
    <w:rsid w:val="00114139"/>
    <w:rsid w:val="0011413D"/>
    <w:rsid w:val="00114140"/>
    <w:rsid w:val="001141A2"/>
    <w:rsid w:val="00114226"/>
    <w:rsid w:val="0011423F"/>
    <w:rsid w:val="00114247"/>
    <w:rsid w:val="00114275"/>
    <w:rsid w:val="001142A6"/>
    <w:rsid w:val="001142C6"/>
    <w:rsid w:val="00114338"/>
    <w:rsid w:val="00114365"/>
    <w:rsid w:val="001143C3"/>
    <w:rsid w:val="001143F9"/>
    <w:rsid w:val="00114476"/>
    <w:rsid w:val="0011448C"/>
    <w:rsid w:val="001144B2"/>
    <w:rsid w:val="00114502"/>
    <w:rsid w:val="00114506"/>
    <w:rsid w:val="00114520"/>
    <w:rsid w:val="001145B1"/>
    <w:rsid w:val="001145BD"/>
    <w:rsid w:val="0011473B"/>
    <w:rsid w:val="00114774"/>
    <w:rsid w:val="001147B3"/>
    <w:rsid w:val="001147C1"/>
    <w:rsid w:val="0011483B"/>
    <w:rsid w:val="00114949"/>
    <w:rsid w:val="00114951"/>
    <w:rsid w:val="00114960"/>
    <w:rsid w:val="00114981"/>
    <w:rsid w:val="001149BF"/>
    <w:rsid w:val="00114A8E"/>
    <w:rsid w:val="00114AB7"/>
    <w:rsid w:val="00114AE8"/>
    <w:rsid w:val="00114AF5"/>
    <w:rsid w:val="00114B42"/>
    <w:rsid w:val="00114B7E"/>
    <w:rsid w:val="00114BD5"/>
    <w:rsid w:val="00114BEF"/>
    <w:rsid w:val="00114C0D"/>
    <w:rsid w:val="00114CAA"/>
    <w:rsid w:val="00114CC9"/>
    <w:rsid w:val="00114E03"/>
    <w:rsid w:val="00114E07"/>
    <w:rsid w:val="00114E2F"/>
    <w:rsid w:val="00114EE5"/>
    <w:rsid w:val="00114F21"/>
    <w:rsid w:val="00114FB9"/>
    <w:rsid w:val="00114FE6"/>
    <w:rsid w:val="001150FD"/>
    <w:rsid w:val="0011511C"/>
    <w:rsid w:val="001151B0"/>
    <w:rsid w:val="001151BA"/>
    <w:rsid w:val="001152EC"/>
    <w:rsid w:val="00115363"/>
    <w:rsid w:val="001153CE"/>
    <w:rsid w:val="00115414"/>
    <w:rsid w:val="00115426"/>
    <w:rsid w:val="00115431"/>
    <w:rsid w:val="00115457"/>
    <w:rsid w:val="00115463"/>
    <w:rsid w:val="00115482"/>
    <w:rsid w:val="00115544"/>
    <w:rsid w:val="001155B5"/>
    <w:rsid w:val="001155D1"/>
    <w:rsid w:val="0011566B"/>
    <w:rsid w:val="00115670"/>
    <w:rsid w:val="00115685"/>
    <w:rsid w:val="001156C9"/>
    <w:rsid w:val="00115743"/>
    <w:rsid w:val="00115750"/>
    <w:rsid w:val="0011575E"/>
    <w:rsid w:val="0011576B"/>
    <w:rsid w:val="0011577B"/>
    <w:rsid w:val="00115781"/>
    <w:rsid w:val="001157C1"/>
    <w:rsid w:val="0011581C"/>
    <w:rsid w:val="00115874"/>
    <w:rsid w:val="0011592D"/>
    <w:rsid w:val="00115983"/>
    <w:rsid w:val="001159FF"/>
    <w:rsid w:val="00115A5C"/>
    <w:rsid w:val="00115A8A"/>
    <w:rsid w:val="00115A96"/>
    <w:rsid w:val="00115B53"/>
    <w:rsid w:val="00115BC7"/>
    <w:rsid w:val="00115C65"/>
    <w:rsid w:val="00115C68"/>
    <w:rsid w:val="00115C8E"/>
    <w:rsid w:val="00115CAE"/>
    <w:rsid w:val="00115CBB"/>
    <w:rsid w:val="00115CC9"/>
    <w:rsid w:val="00115CCA"/>
    <w:rsid w:val="00115D45"/>
    <w:rsid w:val="00115D62"/>
    <w:rsid w:val="00115DF9"/>
    <w:rsid w:val="00115E17"/>
    <w:rsid w:val="00115E2E"/>
    <w:rsid w:val="00115EA2"/>
    <w:rsid w:val="00115F1F"/>
    <w:rsid w:val="00115FC0"/>
    <w:rsid w:val="00116011"/>
    <w:rsid w:val="00116095"/>
    <w:rsid w:val="001160C4"/>
    <w:rsid w:val="001160CC"/>
    <w:rsid w:val="00116236"/>
    <w:rsid w:val="00116283"/>
    <w:rsid w:val="001162C2"/>
    <w:rsid w:val="001163FC"/>
    <w:rsid w:val="00116433"/>
    <w:rsid w:val="00116441"/>
    <w:rsid w:val="00116448"/>
    <w:rsid w:val="0011656B"/>
    <w:rsid w:val="00116578"/>
    <w:rsid w:val="001165D2"/>
    <w:rsid w:val="0011661E"/>
    <w:rsid w:val="00116692"/>
    <w:rsid w:val="001166B3"/>
    <w:rsid w:val="001166D3"/>
    <w:rsid w:val="00116749"/>
    <w:rsid w:val="00116799"/>
    <w:rsid w:val="001167CD"/>
    <w:rsid w:val="001167D4"/>
    <w:rsid w:val="001167ED"/>
    <w:rsid w:val="00116819"/>
    <w:rsid w:val="001168C2"/>
    <w:rsid w:val="001168D0"/>
    <w:rsid w:val="001168FB"/>
    <w:rsid w:val="00116980"/>
    <w:rsid w:val="001169ED"/>
    <w:rsid w:val="00116A2B"/>
    <w:rsid w:val="00116A8E"/>
    <w:rsid w:val="00116AE3"/>
    <w:rsid w:val="00116B1F"/>
    <w:rsid w:val="00116B46"/>
    <w:rsid w:val="00116B52"/>
    <w:rsid w:val="00116B75"/>
    <w:rsid w:val="00116BC7"/>
    <w:rsid w:val="00116BE6"/>
    <w:rsid w:val="00116C87"/>
    <w:rsid w:val="00116CA0"/>
    <w:rsid w:val="00116CF4"/>
    <w:rsid w:val="00116D08"/>
    <w:rsid w:val="00116D27"/>
    <w:rsid w:val="00116D53"/>
    <w:rsid w:val="00116E9C"/>
    <w:rsid w:val="00116EBC"/>
    <w:rsid w:val="00116F1A"/>
    <w:rsid w:val="00116F40"/>
    <w:rsid w:val="00116F7D"/>
    <w:rsid w:val="00116F82"/>
    <w:rsid w:val="00117087"/>
    <w:rsid w:val="001170AD"/>
    <w:rsid w:val="001170B4"/>
    <w:rsid w:val="0011710B"/>
    <w:rsid w:val="00117138"/>
    <w:rsid w:val="0011713C"/>
    <w:rsid w:val="00117185"/>
    <w:rsid w:val="00117223"/>
    <w:rsid w:val="00117239"/>
    <w:rsid w:val="0011726A"/>
    <w:rsid w:val="001172E4"/>
    <w:rsid w:val="00117328"/>
    <w:rsid w:val="001174DB"/>
    <w:rsid w:val="001174F0"/>
    <w:rsid w:val="00117533"/>
    <w:rsid w:val="0011754D"/>
    <w:rsid w:val="0011758B"/>
    <w:rsid w:val="001175A7"/>
    <w:rsid w:val="001175DC"/>
    <w:rsid w:val="001175E8"/>
    <w:rsid w:val="00117626"/>
    <w:rsid w:val="0011769D"/>
    <w:rsid w:val="001176F2"/>
    <w:rsid w:val="001176F3"/>
    <w:rsid w:val="00117742"/>
    <w:rsid w:val="00117757"/>
    <w:rsid w:val="00117765"/>
    <w:rsid w:val="0011777E"/>
    <w:rsid w:val="00117784"/>
    <w:rsid w:val="001177C4"/>
    <w:rsid w:val="001177CD"/>
    <w:rsid w:val="001177DB"/>
    <w:rsid w:val="00117841"/>
    <w:rsid w:val="0011784E"/>
    <w:rsid w:val="001178B0"/>
    <w:rsid w:val="00117922"/>
    <w:rsid w:val="0011795F"/>
    <w:rsid w:val="00117972"/>
    <w:rsid w:val="001179AD"/>
    <w:rsid w:val="00117A37"/>
    <w:rsid w:val="00117AEB"/>
    <w:rsid w:val="00117B2D"/>
    <w:rsid w:val="00117B56"/>
    <w:rsid w:val="00117B75"/>
    <w:rsid w:val="00117B95"/>
    <w:rsid w:val="00117C45"/>
    <w:rsid w:val="00117C56"/>
    <w:rsid w:val="00117C76"/>
    <w:rsid w:val="00117D0C"/>
    <w:rsid w:val="00117D72"/>
    <w:rsid w:val="00117D7E"/>
    <w:rsid w:val="00117E8B"/>
    <w:rsid w:val="00117E9E"/>
    <w:rsid w:val="00117EC9"/>
    <w:rsid w:val="00117F46"/>
    <w:rsid w:val="00117F75"/>
    <w:rsid w:val="00117F95"/>
    <w:rsid w:val="00117F9F"/>
    <w:rsid w:val="00117FE1"/>
    <w:rsid w:val="001200EF"/>
    <w:rsid w:val="001200FF"/>
    <w:rsid w:val="00120134"/>
    <w:rsid w:val="00120140"/>
    <w:rsid w:val="00120152"/>
    <w:rsid w:val="001201A3"/>
    <w:rsid w:val="001201AC"/>
    <w:rsid w:val="001201B4"/>
    <w:rsid w:val="001201C9"/>
    <w:rsid w:val="001201D2"/>
    <w:rsid w:val="0012023A"/>
    <w:rsid w:val="00120253"/>
    <w:rsid w:val="001202A8"/>
    <w:rsid w:val="00120310"/>
    <w:rsid w:val="0012034A"/>
    <w:rsid w:val="001203A5"/>
    <w:rsid w:val="001203B9"/>
    <w:rsid w:val="001203CF"/>
    <w:rsid w:val="00120421"/>
    <w:rsid w:val="00120429"/>
    <w:rsid w:val="00120499"/>
    <w:rsid w:val="0012055F"/>
    <w:rsid w:val="0012059D"/>
    <w:rsid w:val="00120614"/>
    <w:rsid w:val="0012061E"/>
    <w:rsid w:val="001206F2"/>
    <w:rsid w:val="001206F8"/>
    <w:rsid w:val="00120705"/>
    <w:rsid w:val="00120787"/>
    <w:rsid w:val="0012078A"/>
    <w:rsid w:val="001207B3"/>
    <w:rsid w:val="001207BA"/>
    <w:rsid w:val="001207E2"/>
    <w:rsid w:val="0012080D"/>
    <w:rsid w:val="00120837"/>
    <w:rsid w:val="00120865"/>
    <w:rsid w:val="001208D6"/>
    <w:rsid w:val="00120910"/>
    <w:rsid w:val="00120913"/>
    <w:rsid w:val="00120922"/>
    <w:rsid w:val="001209F5"/>
    <w:rsid w:val="00120A22"/>
    <w:rsid w:val="00120A75"/>
    <w:rsid w:val="00120A96"/>
    <w:rsid w:val="00120AB6"/>
    <w:rsid w:val="00120B00"/>
    <w:rsid w:val="00120BA8"/>
    <w:rsid w:val="00120BAA"/>
    <w:rsid w:val="00120C08"/>
    <w:rsid w:val="00120C11"/>
    <w:rsid w:val="00120C65"/>
    <w:rsid w:val="00120CDB"/>
    <w:rsid w:val="00120D1E"/>
    <w:rsid w:val="00120D5D"/>
    <w:rsid w:val="00120DB7"/>
    <w:rsid w:val="00120DBF"/>
    <w:rsid w:val="00120DE2"/>
    <w:rsid w:val="00120E09"/>
    <w:rsid w:val="00120E0B"/>
    <w:rsid w:val="00120E1C"/>
    <w:rsid w:val="00120E1F"/>
    <w:rsid w:val="00120E79"/>
    <w:rsid w:val="00120E81"/>
    <w:rsid w:val="00120EAC"/>
    <w:rsid w:val="00120F3D"/>
    <w:rsid w:val="00120F68"/>
    <w:rsid w:val="00120F76"/>
    <w:rsid w:val="00120F8A"/>
    <w:rsid w:val="00121034"/>
    <w:rsid w:val="0012109C"/>
    <w:rsid w:val="001210B6"/>
    <w:rsid w:val="001210CB"/>
    <w:rsid w:val="001210CE"/>
    <w:rsid w:val="00121119"/>
    <w:rsid w:val="00121196"/>
    <w:rsid w:val="001211B1"/>
    <w:rsid w:val="00121203"/>
    <w:rsid w:val="00121224"/>
    <w:rsid w:val="00121294"/>
    <w:rsid w:val="001212A2"/>
    <w:rsid w:val="0012137A"/>
    <w:rsid w:val="001213D4"/>
    <w:rsid w:val="001213E0"/>
    <w:rsid w:val="001213F4"/>
    <w:rsid w:val="001214B6"/>
    <w:rsid w:val="001214BD"/>
    <w:rsid w:val="001215BB"/>
    <w:rsid w:val="001215BC"/>
    <w:rsid w:val="001215F7"/>
    <w:rsid w:val="00121659"/>
    <w:rsid w:val="001216AC"/>
    <w:rsid w:val="001216C8"/>
    <w:rsid w:val="001216CB"/>
    <w:rsid w:val="00121773"/>
    <w:rsid w:val="001217BB"/>
    <w:rsid w:val="00121911"/>
    <w:rsid w:val="0012198F"/>
    <w:rsid w:val="001219F7"/>
    <w:rsid w:val="00121B36"/>
    <w:rsid w:val="00121B57"/>
    <w:rsid w:val="00121B77"/>
    <w:rsid w:val="00121BD6"/>
    <w:rsid w:val="00121C7E"/>
    <w:rsid w:val="00121CA4"/>
    <w:rsid w:val="00121CAC"/>
    <w:rsid w:val="00121CB7"/>
    <w:rsid w:val="00121D1D"/>
    <w:rsid w:val="00121D51"/>
    <w:rsid w:val="00121E08"/>
    <w:rsid w:val="00121E0C"/>
    <w:rsid w:val="00121E18"/>
    <w:rsid w:val="00121E2F"/>
    <w:rsid w:val="00121E74"/>
    <w:rsid w:val="00121E77"/>
    <w:rsid w:val="00121EC2"/>
    <w:rsid w:val="00121F32"/>
    <w:rsid w:val="00121F4B"/>
    <w:rsid w:val="00121F79"/>
    <w:rsid w:val="00121F7D"/>
    <w:rsid w:val="00121FBD"/>
    <w:rsid w:val="00122035"/>
    <w:rsid w:val="0012203B"/>
    <w:rsid w:val="0012203F"/>
    <w:rsid w:val="001220B6"/>
    <w:rsid w:val="001220BE"/>
    <w:rsid w:val="001220E5"/>
    <w:rsid w:val="001220F2"/>
    <w:rsid w:val="0012210E"/>
    <w:rsid w:val="00122111"/>
    <w:rsid w:val="0012216C"/>
    <w:rsid w:val="0012222E"/>
    <w:rsid w:val="001222BA"/>
    <w:rsid w:val="0012230B"/>
    <w:rsid w:val="0012231D"/>
    <w:rsid w:val="0012247C"/>
    <w:rsid w:val="0012249C"/>
    <w:rsid w:val="001224AB"/>
    <w:rsid w:val="001224B3"/>
    <w:rsid w:val="001225B7"/>
    <w:rsid w:val="001225F9"/>
    <w:rsid w:val="00122663"/>
    <w:rsid w:val="001226A9"/>
    <w:rsid w:val="00122807"/>
    <w:rsid w:val="0012286F"/>
    <w:rsid w:val="00122872"/>
    <w:rsid w:val="001228A4"/>
    <w:rsid w:val="001228CF"/>
    <w:rsid w:val="00122963"/>
    <w:rsid w:val="001229C7"/>
    <w:rsid w:val="001229CD"/>
    <w:rsid w:val="00122A78"/>
    <w:rsid w:val="00122A9A"/>
    <w:rsid w:val="00122AA8"/>
    <w:rsid w:val="00122B5D"/>
    <w:rsid w:val="00122B77"/>
    <w:rsid w:val="00122C00"/>
    <w:rsid w:val="00122C25"/>
    <w:rsid w:val="00122C6E"/>
    <w:rsid w:val="00122CE6"/>
    <w:rsid w:val="00122CE8"/>
    <w:rsid w:val="00122D00"/>
    <w:rsid w:val="00122D7A"/>
    <w:rsid w:val="00122D90"/>
    <w:rsid w:val="00122D95"/>
    <w:rsid w:val="00122DC6"/>
    <w:rsid w:val="00122E1A"/>
    <w:rsid w:val="00122E4E"/>
    <w:rsid w:val="00122ED4"/>
    <w:rsid w:val="00122F23"/>
    <w:rsid w:val="00122F42"/>
    <w:rsid w:val="00122F77"/>
    <w:rsid w:val="00122F83"/>
    <w:rsid w:val="00122FFD"/>
    <w:rsid w:val="00122FFE"/>
    <w:rsid w:val="0012301E"/>
    <w:rsid w:val="00123030"/>
    <w:rsid w:val="00123112"/>
    <w:rsid w:val="001231CA"/>
    <w:rsid w:val="001231FE"/>
    <w:rsid w:val="00123261"/>
    <w:rsid w:val="00123269"/>
    <w:rsid w:val="00123282"/>
    <w:rsid w:val="001232D1"/>
    <w:rsid w:val="00123344"/>
    <w:rsid w:val="00123395"/>
    <w:rsid w:val="001233D4"/>
    <w:rsid w:val="001234A3"/>
    <w:rsid w:val="001234E2"/>
    <w:rsid w:val="001234FF"/>
    <w:rsid w:val="00123522"/>
    <w:rsid w:val="0012356F"/>
    <w:rsid w:val="001235D8"/>
    <w:rsid w:val="001235E3"/>
    <w:rsid w:val="0012365D"/>
    <w:rsid w:val="00123660"/>
    <w:rsid w:val="00123666"/>
    <w:rsid w:val="001237B3"/>
    <w:rsid w:val="001237B5"/>
    <w:rsid w:val="001237D5"/>
    <w:rsid w:val="001237D9"/>
    <w:rsid w:val="00123845"/>
    <w:rsid w:val="0012387F"/>
    <w:rsid w:val="00123936"/>
    <w:rsid w:val="0012398E"/>
    <w:rsid w:val="001239F3"/>
    <w:rsid w:val="00123A10"/>
    <w:rsid w:val="00123A7C"/>
    <w:rsid w:val="00123A97"/>
    <w:rsid w:val="00123AF4"/>
    <w:rsid w:val="00123B0F"/>
    <w:rsid w:val="00123B18"/>
    <w:rsid w:val="00123B76"/>
    <w:rsid w:val="00123BBA"/>
    <w:rsid w:val="00123BCD"/>
    <w:rsid w:val="00123C46"/>
    <w:rsid w:val="00123C5A"/>
    <w:rsid w:val="00123C99"/>
    <w:rsid w:val="00123CA4"/>
    <w:rsid w:val="00123CF5"/>
    <w:rsid w:val="00123D0F"/>
    <w:rsid w:val="00123D4F"/>
    <w:rsid w:val="00123D50"/>
    <w:rsid w:val="00123D86"/>
    <w:rsid w:val="00123DB5"/>
    <w:rsid w:val="00123DD8"/>
    <w:rsid w:val="00123E24"/>
    <w:rsid w:val="00123E32"/>
    <w:rsid w:val="00123E64"/>
    <w:rsid w:val="00123E85"/>
    <w:rsid w:val="00123E94"/>
    <w:rsid w:val="00123E96"/>
    <w:rsid w:val="00123F2A"/>
    <w:rsid w:val="00123F7F"/>
    <w:rsid w:val="00123FA9"/>
    <w:rsid w:val="00124012"/>
    <w:rsid w:val="00124059"/>
    <w:rsid w:val="0012407F"/>
    <w:rsid w:val="0012409A"/>
    <w:rsid w:val="001240A7"/>
    <w:rsid w:val="00124125"/>
    <w:rsid w:val="00124152"/>
    <w:rsid w:val="001241BD"/>
    <w:rsid w:val="0012428B"/>
    <w:rsid w:val="001242B5"/>
    <w:rsid w:val="00124301"/>
    <w:rsid w:val="00124327"/>
    <w:rsid w:val="0012433E"/>
    <w:rsid w:val="0012439D"/>
    <w:rsid w:val="0012440E"/>
    <w:rsid w:val="00124413"/>
    <w:rsid w:val="0012448B"/>
    <w:rsid w:val="00124557"/>
    <w:rsid w:val="0012459A"/>
    <w:rsid w:val="001245CE"/>
    <w:rsid w:val="001245E4"/>
    <w:rsid w:val="00124670"/>
    <w:rsid w:val="00124679"/>
    <w:rsid w:val="00124741"/>
    <w:rsid w:val="00124779"/>
    <w:rsid w:val="00124813"/>
    <w:rsid w:val="0012486E"/>
    <w:rsid w:val="00124873"/>
    <w:rsid w:val="001248B0"/>
    <w:rsid w:val="001248D6"/>
    <w:rsid w:val="001248E5"/>
    <w:rsid w:val="001248EE"/>
    <w:rsid w:val="001248FD"/>
    <w:rsid w:val="0012490F"/>
    <w:rsid w:val="00124993"/>
    <w:rsid w:val="00124A0D"/>
    <w:rsid w:val="00124AB6"/>
    <w:rsid w:val="00124AD3"/>
    <w:rsid w:val="00124AE9"/>
    <w:rsid w:val="00124B02"/>
    <w:rsid w:val="00124B3E"/>
    <w:rsid w:val="00124B40"/>
    <w:rsid w:val="00124BF6"/>
    <w:rsid w:val="00124C44"/>
    <w:rsid w:val="00124CB3"/>
    <w:rsid w:val="00124D10"/>
    <w:rsid w:val="00124D6B"/>
    <w:rsid w:val="00124D70"/>
    <w:rsid w:val="00124D75"/>
    <w:rsid w:val="00124E34"/>
    <w:rsid w:val="00124E7C"/>
    <w:rsid w:val="00124EC6"/>
    <w:rsid w:val="00124EEE"/>
    <w:rsid w:val="00124F07"/>
    <w:rsid w:val="00124FDC"/>
    <w:rsid w:val="00125046"/>
    <w:rsid w:val="00125057"/>
    <w:rsid w:val="00125076"/>
    <w:rsid w:val="00125078"/>
    <w:rsid w:val="001250AD"/>
    <w:rsid w:val="001250C2"/>
    <w:rsid w:val="0012514B"/>
    <w:rsid w:val="001251F7"/>
    <w:rsid w:val="00125218"/>
    <w:rsid w:val="00125222"/>
    <w:rsid w:val="00125256"/>
    <w:rsid w:val="00125361"/>
    <w:rsid w:val="00125367"/>
    <w:rsid w:val="001253BD"/>
    <w:rsid w:val="0012543D"/>
    <w:rsid w:val="00125442"/>
    <w:rsid w:val="001254E6"/>
    <w:rsid w:val="00125523"/>
    <w:rsid w:val="00125531"/>
    <w:rsid w:val="00125553"/>
    <w:rsid w:val="0012558E"/>
    <w:rsid w:val="001255AC"/>
    <w:rsid w:val="001255D8"/>
    <w:rsid w:val="00125665"/>
    <w:rsid w:val="001256AC"/>
    <w:rsid w:val="001256D9"/>
    <w:rsid w:val="001256F8"/>
    <w:rsid w:val="00125719"/>
    <w:rsid w:val="0012573E"/>
    <w:rsid w:val="0012574E"/>
    <w:rsid w:val="0012576D"/>
    <w:rsid w:val="00125780"/>
    <w:rsid w:val="00125820"/>
    <w:rsid w:val="0012592C"/>
    <w:rsid w:val="00125930"/>
    <w:rsid w:val="0012593B"/>
    <w:rsid w:val="00125943"/>
    <w:rsid w:val="00125962"/>
    <w:rsid w:val="00125993"/>
    <w:rsid w:val="001259BB"/>
    <w:rsid w:val="001259E3"/>
    <w:rsid w:val="00125A6B"/>
    <w:rsid w:val="00125A9C"/>
    <w:rsid w:val="00125AEC"/>
    <w:rsid w:val="00125B0F"/>
    <w:rsid w:val="00125B44"/>
    <w:rsid w:val="00125B97"/>
    <w:rsid w:val="00125BD2"/>
    <w:rsid w:val="00125BEA"/>
    <w:rsid w:val="00125C11"/>
    <w:rsid w:val="00125C43"/>
    <w:rsid w:val="00125C95"/>
    <w:rsid w:val="00125CC1"/>
    <w:rsid w:val="00125CFF"/>
    <w:rsid w:val="00125D36"/>
    <w:rsid w:val="00125D6F"/>
    <w:rsid w:val="00125E04"/>
    <w:rsid w:val="00125EB5"/>
    <w:rsid w:val="00125EC3"/>
    <w:rsid w:val="00125F69"/>
    <w:rsid w:val="00125FD2"/>
    <w:rsid w:val="00126011"/>
    <w:rsid w:val="001260AE"/>
    <w:rsid w:val="001260DB"/>
    <w:rsid w:val="001260F0"/>
    <w:rsid w:val="0012614C"/>
    <w:rsid w:val="00126173"/>
    <w:rsid w:val="00126176"/>
    <w:rsid w:val="001261FD"/>
    <w:rsid w:val="00126214"/>
    <w:rsid w:val="0012624C"/>
    <w:rsid w:val="0012625C"/>
    <w:rsid w:val="00126288"/>
    <w:rsid w:val="001262D2"/>
    <w:rsid w:val="0012634F"/>
    <w:rsid w:val="00126427"/>
    <w:rsid w:val="00126473"/>
    <w:rsid w:val="001264EB"/>
    <w:rsid w:val="001265E5"/>
    <w:rsid w:val="00126638"/>
    <w:rsid w:val="001266A1"/>
    <w:rsid w:val="001266A7"/>
    <w:rsid w:val="001266B8"/>
    <w:rsid w:val="0012672E"/>
    <w:rsid w:val="001267D9"/>
    <w:rsid w:val="0012680D"/>
    <w:rsid w:val="00126879"/>
    <w:rsid w:val="001268A8"/>
    <w:rsid w:val="001268D9"/>
    <w:rsid w:val="00126909"/>
    <w:rsid w:val="00126923"/>
    <w:rsid w:val="00126952"/>
    <w:rsid w:val="001269E2"/>
    <w:rsid w:val="00126A3D"/>
    <w:rsid w:val="00126A54"/>
    <w:rsid w:val="00126A66"/>
    <w:rsid w:val="00126AEF"/>
    <w:rsid w:val="00126B4C"/>
    <w:rsid w:val="00126B80"/>
    <w:rsid w:val="00126BC4"/>
    <w:rsid w:val="00126CBB"/>
    <w:rsid w:val="00126D4F"/>
    <w:rsid w:val="00126DD4"/>
    <w:rsid w:val="00126DD7"/>
    <w:rsid w:val="00126EA4"/>
    <w:rsid w:val="00126ECA"/>
    <w:rsid w:val="00126ED9"/>
    <w:rsid w:val="00126F7B"/>
    <w:rsid w:val="00127019"/>
    <w:rsid w:val="00127055"/>
    <w:rsid w:val="0012705F"/>
    <w:rsid w:val="00127090"/>
    <w:rsid w:val="00127093"/>
    <w:rsid w:val="001270A3"/>
    <w:rsid w:val="0012714D"/>
    <w:rsid w:val="00127184"/>
    <w:rsid w:val="001271BB"/>
    <w:rsid w:val="001271D8"/>
    <w:rsid w:val="001271DE"/>
    <w:rsid w:val="00127214"/>
    <w:rsid w:val="00127215"/>
    <w:rsid w:val="00127291"/>
    <w:rsid w:val="001272CF"/>
    <w:rsid w:val="001272E6"/>
    <w:rsid w:val="0012730A"/>
    <w:rsid w:val="0012737F"/>
    <w:rsid w:val="001273DB"/>
    <w:rsid w:val="001273F8"/>
    <w:rsid w:val="001274C7"/>
    <w:rsid w:val="00127558"/>
    <w:rsid w:val="00127593"/>
    <w:rsid w:val="001275D6"/>
    <w:rsid w:val="0012761D"/>
    <w:rsid w:val="00127656"/>
    <w:rsid w:val="00127668"/>
    <w:rsid w:val="0012766F"/>
    <w:rsid w:val="00127688"/>
    <w:rsid w:val="001276CF"/>
    <w:rsid w:val="00127702"/>
    <w:rsid w:val="0012772E"/>
    <w:rsid w:val="00127774"/>
    <w:rsid w:val="001277E3"/>
    <w:rsid w:val="00127857"/>
    <w:rsid w:val="00127859"/>
    <w:rsid w:val="00127887"/>
    <w:rsid w:val="001278CD"/>
    <w:rsid w:val="0012793A"/>
    <w:rsid w:val="0012794F"/>
    <w:rsid w:val="00127997"/>
    <w:rsid w:val="00127A16"/>
    <w:rsid w:val="00127A27"/>
    <w:rsid w:val="00127A70"/>
    <w:rsid w:val="00127A84"/>
    <w:rsid w:val="00127AAE"/>
    <w:rsid w:val="00127AAF"/>
    <w:rsid w:val="00127AE7"/>
    <w:rsid w:val="00127B73"/>
    <w:rsid w:val="00127BBC"/>
    <w:rsid w:val="00127BDA"/>
    <w:rsid w:val="00127C14"/>
    <w:rsid w:val="00127C23"/>
    <w:rsid w:val="00127C37"/>
    <w:rsid w:val="00127C97"/>
    <w:rsid w:val="00127D98"/>
    <w:rsid w:val="00127DC9"/>
    <w:rsid w:val="00127F6C"/>
    <w:rsid w:val="00127FBC"/>
    <w:rsid w:val="00130032"/>
    <w:rsid w:val="00130094"/>
    <w:rsid w:val="001300A5"/>
    <w:rsid w:val="001300B4"/>
    <w:rsid w:val="001300BA"/>
    <w:rsid w:val="001301A1"/>
    <w:rsid w:val="001301AD"/>
    <w:rsid w:val="0013021A"/>
    <w:rsid w:val="00130265"/>
    <w:rsid w:val="00130287"/>
    <w:rsid w:val="0013031D"/>
    <w:rsid w:val="001303E2"/>
    <w:rsid w:val="00130404"/>
    <w:rsid w:val="0013045D"/>
    <w:rsid w:val="0013049F"/>
    <w:rsid w:val="001304E5"/>
    <w:rsid w:val="001304F5"/>
    <w:rsid w:val="00130518"/>
    <w:rsid w:val="0013060D"/>
    <w:rsid w:val="00130680"/>
    <w:rsid w:val="001306C3"/>
    <w:rsid w:val="0013071A"/>
    <w:rsid w:val="00130726"/>
    <w:rsid w:val="0013074A"/>
    <w:rsid w:val="001307C5"/>
    <w:rsid w:val="00130835"/>
    <w:rsid w:val="0013084C"/>
    <w:rsid w:val="0013085B"/>
    <w:rsid w:val="00130872"/>
    <w:rsid w:val="00130873"/>
    <w:rsid w:val="00130891"/>
    <w:rsid w:val="001308E2"/>
    <w:rsid w:val="00130929"/>
    <w:rsid w:val="0013094C"/>
    <w:rsid w:val="0013097D"/>
    <w:rsid w:val="0013099A"/>
    <w:rsid w:val="00130A14"/>
    <w:rsid w:val="00130A28"/>
    <w:rsid w:val="00130A46"/>
    <w:rsid w:val="00130AA8"/>
    <w:rsid w:val="00130AA9"/>
    <w:rsid w:val="00130B1F"/>
    <w:rsid w:val="00130B73"/>
    <w:rsid w:val="00130BBF"/>
    <w:rsid w:val="00130C13"/>
    <w:rsid w:val="00130C50"/>
    <w:rsid w:val="00130C83"/>
    <w:rsid w:val="00130C88"/>
    <w:rsid w:val="00130C89"/>
    <w:rsid w:val="00130CFF"/>
    <w:rsid w:val="00130D18"/>
    <w:rsid w:val="00130D64"/>
    <w:rsid w:val="00130D83"/>
    <w:rsid w:val="00130E1B"/>
    <w:rsid w:val="00130E69"/>
    <w:rsid w:val="00130E9A"/>
    <w:rsid w:val="00130F38"/>
    <w:rsid w:val="00130F3E"/>
    <w:rsid w:val="00130F5A"/>
    <w:rsid w:val="00130F91"/>
    <w:rsid w:val="00130F9E"/>
    <w:rsid w:val="00130FCC"/>
    <w:rsid w:val="00131015"/>
    <w:rsid w:val="0013104D"/>
    <w:rsid w:val="00131053"/>
    <w:rsid w:val="001310EA"/>
    <w:rsid w:val="0013117E"/>
    <w:rsid w:val="00131189"/>
    <w:rsid w:val="001311D6"/>
    <w:rsid w:val="001311F8"/>
    <w:rsid w:val="0013123B"/>
    <w:rsid w:val="00131257"/>
    <w:rsid w:val="0013125C"/>
    <w:rsid w:val="001312DF"/>
    <w:rsid w:val="001312EA"/>
    <w:rsid w:val="001312FB"/>
    <w:rsid w:val="0013136A"/>
    <w:rsid w:val="001313A1"/>
    <w:rsid w:val="00131446"/>
    <w:rsid w:val="001314E1"/>
    <w:rsid w:val="0013150C"/>
    <w:rsid w:val="00131537"/>
    <w:rsid w:val="00131579"/>
    <w:rsid w:val="0013157E"/>
    <w:rsid w:val="0013158D"/>
    <w:rsid w:val="001315BC"/>
    <w:rsid w:val="00131639"/>
    <w:rsid w:val="00131695"/>
    <w:rsid w:val="0013173B"/>
    <w:rsid w:val="00131784"/>
    <w:rsid w:val="001317BE"/>
    <w:rsid w:val="0013180D"/>
    <w:rsid w:val="0013182F"/>
    <w:rsid w:val="0013187D"/>
    <w:rsid w:val="001318A1"/>
    <w:rsid w:val="001318BF"/>
    <w:rsid w:val="0013193B"/>
    <w:rsid w:val="001319FB"/>
    <w:rsid w:val="00131A62"/>
    <w:rsid w:val="00131AC1"/>
    <w:rsid w:val="00131AEF"/>
    <w:rsid w:val="00131B06"/>
    <w:rsid w:val="00131B32"/>
    <w:rsid w:val="00131C43"/>
    <w:rsid w:val="00131C8B"/>
    <w:rsid w:val="00131C8F"/>
    <w:rsid w:val="00131CDD"/>
    <w:rsid w:val="00131CE1"/>
    <w:rsid w:val="00131D40"/>
    <w:rsid w:val="00131D59"/>
    <w:rsid w:val="00131D76"/>
    <w:rsid w:val="00131DEB"/>
    <w:rsid w:val="00131E26"/>
    <w:rsid w:val="00131E57"/>
    <w:rsid w:val="00131EA3"/>
    <w:rsid w:val="00131EB0"/>
    <w:rsid w:val="00131F00"/>
    <w:rsid w:val="00131F34"/>
    <w:rsid w:val="00131F52"/>
    <w:rsid w:val="00131F81"/>
    <w:rsid w:val="00131FB2"/>
    <w:rsid w:val="0013205D"/>
    <w:rsid w:val="001320A1"/>
    <w:rsid w:val="001320C6"/>
    <w:rsid w:val="00132126"/>
    <w:rsid w:val="0013214E"/>
    <w:rsid w:val="00132178"/>
    <w:rsid w:val="0013218F"/>
    <w:rsid w:val="00132204"/>
    <w:rsid w:val="00132298"/>
    <w:rsid w:val="001322AC"/>
    <w:rsid w:val="001322D0"/>
    <w:rsid w:val="00132347"/>
    <w:rsid w:val="0013234E"/>
    <w:rsid w:val="001323EC"/>
    <w:rsid w:val="001324B5"/>
    <w:rsid w:val="0013252C"/>
    <w:rsid w:val="00132551"/>
    <w:rsid w:val="00132689"/>
    <w:rsid w:val="0013277D"/>
    <w:rsid w:val="001327B9"/>
    <w:rsid w:val="00132828"/>
    <w:rsid w:val="0013289E"/>
    <w:rsid w:val="00132905"/>
    <w:rsid w:val="00132947"/>
    <w:rsid w:val="00132961"/>
    <w:rsid w:val="0013296E"/>
    <w:rsid w:val="0013298E"/>
    <w:rsid w:val="00132999"/>
    <w:rsid w:val="00132A4A"/>
    <w:rsid w:val="00132A7B"/>
    <w:rsid w:val="00132ABA"/>
    <w:rsid w:val="00132AEF"/>
    <w:rsid w:val="00132B92"/>
    <w:rsid w:val="00132BB4"/>
    <w:rsid w:val="00132BBE"/>
    <w:rsid w:val="00132BDE"/>
    <w:rsid w:val="00132C54"/>
    <w:rsid w:val="00132C73"/>
    <w:rsid w:val="00132C9C"/>
    <w:rsid w:val="00132E6B"/>
    <w:rsid w:val="00132E80"/>
    <w:rsid w:val="00132E82"/>
    <w:rsid w:val="00132E92"/>
    <w:rsid w:val="00132EB1"/>
    <w:rsid w:val="00132F0E"/>
    <w:rsid w:val="00132F1B"/>
    <w:rsid w:val="00132F54"/>
    <w:rsid w:val="00132F63"/>
    <w:rsid w:val="00133002"/>
    <w:rsid w:val="001330A8"/>
    <w:rsid w:val="001330C5"/>
    <w:rsid w:val="001330F0"/>
    <w:rsid w:val="00133133"/>
    <w:rsid w:val="00133149"/>
    <w:rsid w:val="0013315C"/>
    <w:rsid w:val="001331D3"/>
    <w:rsid w:val="001331E3"/>
    <w:rsid w:val="00133215"/>
    <w:rsid w:val="0013326F"/>
    <w:rsid w:val="00133471"/>
    <w:rsid w:val="001334B7"/>
    <w:rsid w:val="001334FF"/>
    <w:rsid w:val="00133518"/>
    <w:rsid w:val="0013355A"/>
    <w:rsid w:val="00133593"/>
    <w:rsid w:val="001335A4"/>
    <w:rsid w:val="001335B8"/>
    <w:rsid w:val="001335D7"/>
    <w:rsid w:val="00133652"/>
    <w:rsid w:val="00133698"/>
    <w:rsid w:val="001336C5"/>
    <w:rsid w:val="001336E0"/>
    <w:rsid w:val="00133735"/>
    <w:rsid w:val="00133884"/>
    <w:rsid w:val="00133900"/>
    <w:rsid w:val="0013390D"/>
    <w:rsid w:val="00133946"/>
    <w:rsid w:val="00133961"/>
    <w:rsid w:val="0013397B"/>
    <w:rsid w:val="0013398D"/>
    <w:rsid w:val="001339E1"/>
    <w:rsid w:val="001339EC"/>
    <w:rsid w:val="001339FE"/>
    <w:rsid w:val="00133A80"/>
    <w:rsid w:val="00133AFD"/>
    <w:rsid w:val="00133B6C"/>
    <w:rsid w:val="00133B72"/>
    <w:rsid w:val="00133B84"/>
    <w:rsid w:val="00133BF6"/>
    <w:rsid w:val="00133BFC"/>
    <w:rsid w:val="00133C19"/>
    <w:rsid w:val="00133C28"/>
    <w:rsid w:val="00133D49"/>
    <w:rsid w:val="00133D99"/>
    <w:rsid w:val="00133DB0"/>
    <w:rsid w:val="00133E27"/>
    <w:rsid w:val="00133E46"/>
    <w:rsid w:val="00133EC1"/>
    <w:rsid w:val="00133F10"/>
    <w:rsid w:val="00133F58"/>
    <w:rsid w:val="00134024"/>
    <w:rsid w:val="00134072"/>
    <w:rsid w:val="00134089"/>
    <w:rsid w:val="001340A6"/>
    <w:rsid w:val="001340B4"/>
    <w:rsid w:val="001340F0"/>
    <w:rsid w:val="00134171"/>
    <w:rsid w:val="0013418F"/>
    <w:rsid w:val="001341AB"/>
    <w:rsid w:val="001341C2"/>
    <w:rsid w:val="001341E4"/>
    <w:rsid w:val="0013425C"/>
    <w:rsid w:val="0013425F"/>
    <w:rsid w:val="0013428C"/>
    <w:rsid w:val="0013428E"/>
    <w:rsid w:val="0013428F"/>
    <w:rsid w:val="00134308"/>
    <w:rsid w:val="0013431D"/>
    <w:rsid w:val="0013432D"/>
    <w:rsid w:val="0013433C"/>
    <w:rsid w:val="00134351"/>
    <w:rsid w:val="00134406"/>
    <w:rsid w:val="00134426"/>
    <w:rsid w:val="00134467"/>
    <w:rsid w:val="0013447C"/>
    <w:rsid w:val="001344A0"/>
    <w:rsid w:val="0013450C"/>
    <w:rsid w:val="00134537"/>
    <w:rsid w:val="0013453D"/>
    <w:rsid w:val="00134581"/>
    <w:rsid w:val="0013459D"/>
    <w:rsid w:val="001345AA"/>
    <w:rsid w:val="001345CE"/>
    <w:rsid w:val="001345ED"/>
    <w:rsid w:val="001346BC"/>
    <w:rsid w:val="001346D9"/>
    <w:rsid w:val="00134726"/>
    <w:rsid w:val="0013473D"/>
    <w:rsid w:val="001347DF"/>
    <w:rsid w:val="0013485A"/>
    <w:rsid w:val="0013488C"/>
    <w:rsid w:val="0013488F"/>
    <w:rsid w:val="0013490C"/>
    <w:rsid w:val="00134973"/>
    <w:rsid w:val="0013499A"/>
    <w:rsid w:val="00134A78"/>
    <w:rsid w:val="00134AD9"/>
    <w:rsid w:val="00134ADE"/>
    <w:rsid w:val="00134B4A"/>
    <w:rsid w:val="00134B7A"/>
    <w:rsid w:val="00134B90"/>
    <w:rsid w:val="00134BA3"/>
    <w:rsid w:val="00134C55"/>
    <w:rsid w:val="00134DB2"/>
    <w:rsid w:val="00134DB5"/>
    <w:rsid w:val="00134DD3"/>
    <w:rsid w:val="00134E08"/>
    <w:rsid w:val="00134EB0"/>
    <w:rsid w:val="00134F35"/>
    <w:rsid w:val="00134F6B"/>
    <w:rsid w:val="00134F9F"/>
    <w:rsid w:val="00134FA5"/>
    <w:rsid w:val="00134FBF"/>
    <w:rsid w:val="00134FE3"/>
    <w:rsid w:val="00135068"/>
    <w:rsid w:val="001350A8"/>
    <w:rsid w:val="00135113"/>
    <w:rsid w:val="00135127"/>
    <w:rsid w:val="00135160"/>
    <w:rsid w:val="00135161"/>
    <w:rsid w:val="0013518A"/>
    <w:rsid w:val="0013519C"/>
    <w:rsid w:val="00135217"/>
    <w:rsid w:val="0013521E"/>
    <w:rsid w:val="0013524A"/>
    <w:rsid w:val="0013526A"/>
    <w:rsid w:val="00135286"/>
    <w:rsid w:val="001352B1"/>
    <w:rsid w:val="001352C4"/>
    <w:rsid w:val="001352CF"/>
    <w:rsid w:val="001353AC"/>
    <w:rsid w:val="001353CB"/>
    <w:rsid w:val="001353F1"/>
    <w:rsid w:val="001353F5"/>
    <w:rsid w:val="0013540E"/>
    <w:rsid w:val="0013549D"/>
    <w:rsid w:val="001354EA"/>
    <w:rsid w:val="001354F9"/>
    <w:rsid w:val="00135532"/>
    <w:rsid w:val="00135575"/>
    <w:rsid w:val="001355BC"/>
    <w:rsid w:val="001355E8"/>
    <w:rsid w:val="001356A9"/>
    <w:rsid w:val="001356D9"/>
    <w:rsid w:val="00135798"/>
    <w:rsid w:val="001357F1"/>
    <w:rsid w:val="001357FE"/>
    <w:rsid w:val="00135832"/>
    <w:rsid w:val="00135877"/>
    <w:rsid w:val="0013587A"/>
    <w:rsid w:val="001358B9"/>
    <w:rsid w:val="001359E2"/>
    <w:rsid w:val="00135A2E"/>
    <w:rsid w:val="00135A4C"/>
    <w:rsid w:val="00135A57"/>
    <w:rsid w:val="00135A7D"/>
    <w:rsid w:val="00135AD4"/>
    <w:rsid w:val="00135AE2"/>
    <w:rsid w:val="00135B8B"/>
    <w:rsid w:val="00135BEB"/>
    <w:rsid w:val="00135C02"/>
    <w:rsid w:val="00135C24"/>
    <w:rsid w:val="00135C5E"/>
    <w:rsid w:val="00135C7B"/>
    <w:rsid w:val="00135CBD"/>
    <w:rsid w:val="00135D0F"/>
    <w:rsid w:val="00135D7B"/>
    <w:rsid w:val="00135D89"/>
    <w:rsid w:val="00135DC0"/>
    <w:rsid w:val="00135DCB"/>
    <w:rsid w:val="00135DF6"/>
    <w:rsid w:val="00135E34"/>
    <w:rsid w:val="00135E5D"/>
    <w:rsid w:val="00135EB6"/>
    <w:rsid w:val="00135ED0"/>
    <w:rsid w:val="00135F74"/>
    <w:rsid w:val="00135FA3"/>
    <w:rsid w:val="00135FB1"/>
    <w:rsid w:val="00135FCB"/>
    <w:rsid w:val="0013606A"/>
    <w:rsid w:val="001360BA"/>
    <w:rsid w:val="001360FF"/>
    <w:rsid w:val="00136149"/>
    <w:rsid w:val="0013618F"/>
    <w:rsid w:val="001361A6"/>
    <w:rsid w:val="001361C1"/>
    <w:rsid w:val="0013622D"/>
    <w:rsid w:val="0013626D"/>
    <w:rsid w:val="00136373"/>
    <w:rsid w:val="001363A8"/>
    <w:rsid w:val="001363DE"/>
    <w:rsid w:val="001363E3"/>
    <w:rsid w:val="00136400"/>
    <w:rsid w:val="00136404"/>
    <w:rsid w:val="0013648C"/>
    <w:rsid w:val="00136497"/>
    <w:rsid w:val="001364DD"/>
    <w:rsid w:val="001364EB"/>
    <w:rsid w:val="001364F8"/>
    <w:rsid w:val="0013653D"/>
    <w:rsid w:val="00136579"/>
    <w:rsid w:val="00136627"/>
    <w:rsid w:val="00136693"/>
    <w:rsid w:val="001366F3"/>
    <w:rsid w:val="00136706"/>
    <w:rsid w:val="001367CA"/>
    <w:rsid w:val="0013682B"/>
    <w:rsid w:val="00136858"/>
    <w:rsid w:val="001368A9"/>
    <w:rsid w:val="001368DC"/>
    <w:rsid w:val="001368ED"/>
    <w:rsid w:val="001368F2"/>
    <w:rsid w:val="00136938"/>
    <w:rsid w:val="00136943"/>
    <w:rsid w:val="001369C6"/>
    <w:rsid w:val="001369CE"/>
    <w:rsid w:val="001369D2"/>
    <w:rsid w:val="001369F0"/>
    <w:rsid w:val="00136A55"/>
    <w:rsid w:val="00136A65"/>
    <w:rsid w:val="00136A88"/>
    <w:rsid w:val="00136AC4"/>
    <w:rsid w:val="00136AE1"/>
    <w:rsid w:val="00136B87"/>
    <w:rsid w:val="00136BEA"/>
    <w:rsid w:val="00136BF5"/>
    <w:rsid w:val="00136CBB"/>
    <w:rsid w:val="00136D4B"/>
    <w:rsid w:val="00136D93"/>
    <w:rsid w:val="00136DB0"/>
    <w:rsid w:val="00136E36"/>
    <w:rsid w:val="00136E84"/>
    <w:rsid w:val="00136EDC"/>
    <w:rsid w:val="00136F02"/>
    <w:rsid w:val="00136F4C"/>
    <w:rsid w:val="00136FCF"/>
    <w:rsid w:val="00137067"/>
    <w:rsid w:val="001370EC"/>
    <w:rsid w:val="00137117"/>
    <w:rsid w:val="00137167"/>
    <w:rsid w:val="001371DA"/>
    <w:rsid w:val="001371DC"/>
    <w:rsid w:val="0013721D"/>
    <w:rsid w:val="00137229"/>
    <w:rsid w:val="0013724C"/>
    <w:rsid w:val="001372A2"/>
    <w:rsid w:val="001372E3"/>
    <w:rsid w:val="0013734A"/>
    <w:rsid w:val="001373AE"/>
    <w:rsid w:val="001373B5"/>
    <w:rsid w:val="001373BA"/>
    <w:rsid w:val="001373E5"/>
    <w:rsid w:val="00137412"/>
    <w:rsid w:val="00137415"/>
    <w:rsid w:val="00137439"/>
    <w:rsid w:val="001374AF"/>
    <w:rsid w:val="001374C0"/>
    <w:rsid w:val="00137505"/>
    <w:rsid w:val="00137534"/>
    <w:rsid w:val="00137553"/>
    <w:rsid w:val="0013756D"/>
    <w:rsid w:val="0013760B"/>
    <w:rsid w:val="00137622"/>
    <w:rsid w:val="00137637"/>
    <w:rsid w:val="0013766B"/>
    <w:rsid w:val="001376BB"/>
    <w:rsid w:val="001376F6"/>
    <w:rsid w:val="0013770A"/>
    <w:rsid w:val="00137782"/>
    <w:rsid w:val="00137790"/>
    <w:rsid w:val="00137793"/>
    <w:rsid w:val="001377D3"/>
    <w:rsid w:val="001377EF"/>
    <w:rsid w:val="00137823"/>
    <w:rsid w:val="00137885"/>
    <w:rsid w:val="001378ED"/>
    <w:rsid w:val="00137922"/>
    <w:rsid w:val="001379A4"/>
    <w:rsid w:val="00137B1D"/>
    <w:rsid w:val="00137B50"/>
    <w:rsid w:val="00137B79"/>
    <w:rsid w:val="00137BC2"/>
    <w:rsid w:val="00137C63"/>
    <w:rsid w:val="00137C8A"/>
    <w:rsid w:val="00137CED"/>
    <w:rsid w:val="00137D57"/>
    <w:rsid w:val="00137D5B"/>
    <w:rsid w:val="00137DB5"/>
    <w:rsid w:val="00137DE9"/>
    <w:rsid w:val="00137EEC"/>
    <w:rsid w:val="00137EFA"/>
    <w:rsid w:val="00137FA5"/>
    <w:rsid w:val="00137FB6"/>
    <w:rsid w:val="00140028"/>
    <w:rsid w:val="00140039"/>
    <w:rsid w:val="0014009D"/>
    <w:rsid w:val="001400B9"/>
    <w:rsid w:val="0014011B"/>
    <w:rsid w:val="00140130"/>
    <w:rsid w:val="0014018B"/>
    <w:rsid w:val="001401FB"/>
    <w:rsid w:val="0014021E"/>
    <w:rsid w:val="00140294"/>
    <w:rsid w:val="00140296"/>
    <w:rsid w:val="001402A2"/>
    <w:rsid w:val="001402D5"/>
    <w:rsid w:val="00140304"/>
    <w:rsid w:val="0014043F"/>
    <w:rsid w:val="00140445"/>
    <w:rsid w:val="0014046B"/>
    <w:rsid w:val="0014052E"/>
    <w:rsid w:val="00140602"/>
    <w:rsid w:val="0014064F"/>
    <w:rsid w:val="0014069E"/>
    <w:rsid w:val="001406D2"/>
    <w:rsid w:val="00140742"/>
    <w:rsid w:val="001407E3"/>
    <w:rsid w:val="001407EE"/>
    <w:rsid w:val="00140851"/>
    <w:rsid w:val="001408BE"/>
    <w:rsid w:val="00140943"/>
    <w:rsid w:val="00140971"/>
    <w:rsid w:val="00140972"/>
    <w:rsid w:val="0014099B"/>
    <w:rsid w:val="00140A50"/>
    <w:rsid w:val="00140AA1"/>
    <w:rsid w:val="00140AAB"/>
    <w:rsid w:val="00140AD7"/>
    <w:rsid w:val="00140B32"/>
    <w:rsid w:val="00140B6A"/>
    <w:rsid w:val="00140B6E"/>
    <w:rsid w:val="00140CF0"/>
    <w:rsid w:val="00140CF9"/>
    <w:rsid w:val="00140D1C"/>
    <w:rsid w:val="00140D27"/>
    <w:rsid w:val="00140E5A"/>
    <w:rsid w:val="00140EAF"/>
    <w:rsid w:val="00140EB3"/>
    <w:rsid w:val="00140F0A"/>
    <w:rsid w:val="00140FC3"/>
    <w:rsid w:val="00140FD1"/>
    <w:rsid w:val="0014106B"/>
    <w:rsid w:val="00141096"/>
    <w:rsid w:val="001410F1"/>
    <w:rsid w:val="00141100"/>
    <w:rsid w:val="0014111D"/>
    <w:rsid w:val="0014113E"/>
    <w:rsid w:val="0014115F"/>
    <w:rsid w:val="00141161"/>
    <w:rsid w:val="00141199"/>
    <w:rsid w:val="001411D5"/>
    <w:rsid w:val="0014122F"/>
    <w:rsid w:val="00141258"/>
    <w:rsid w:val="00141282"/>
    <w:rsid w:val="00141334"/>
    <w:rsid w:val="00141360"/>
    <w:rsid w:val="00141456"/>
    <w:rsid w:val="0014146E"/>
    <w:rsid w:val="001414B0"/>
    <w:rsid w:val="001414B8"/>
    <w:rsid w:val="00141505"/>
    <w:rsid w:val="0014151D"/>
    <w:rsid w:val="00141555"/>
    <w:rsid w:val="00141557"/>
    <w:rsid w:val="00141558"/>
    <w:rsid w:val="00141588"/>
    <w:rsid w:val="001415A3"/>
    <w:rsid w:val="001415D6"/>
    <w:rsid w:val="00141636"/>
    <w:rsid w:val="001416AF"/>
    <w:rsid w:val="001416C9"/>
    <w:rsid w:val="001416F5"/>
    <w:rsid w:val="0014170D"/>
    <w:rsid w:val="0014171E"/>
    <w:rsid w:val="0014178F"/>
    <w:rsid w:val="001417C3"/>
    <w:rsid w:val="0014183B"/>
    <w:rsid w:val="0014193A"/>
    <w:rsid w:val="0014195B"/>
    <w:rsid w:val="001419D7"/>
    <w:rsid w:val="00141A3C"/>
    <w:rsid w:val="00141A9B"/>
    <w:rsid w:val="00141B34"/>
    <w:rsid w:val="00141BD0"/>
    <w:rsid w:val="00141BE7"/>
    <w:rsid w:val="00141BF8"/>
    <w:rsid w:val="00141BFE"/>
    <w:rsid w:val="00141C1B"/>
    <w:rsid w:val="00141C3F"/>
    <w:rsid w:val="00141CA2"/>
    <w:rsid w:val="00141D06"/>
    <w:rsid w:val="00141D81"/>
    <w:rsid w:val="00141DB7"/>
    <w:rsid w:val="00141DC2"/>
    <w:rsid w:val="00141DC6"/>
    <w:rsid w:val="00141DE1"/>
    <w:rsid w:val="00141DF3"/>
    <w:rsid w:val="00141E70"/>
    <w:rsid w:val="00141E73"/>
    <w:rsid w:val="00141F49"/>
    <w:rsid w:val="00141FCA"/>
    <w:rsid w:val="00141FE9"/>
    <w:rsid w:val="0014205A"/>
    <w:rsid w:val="001420A2"/>
    <w:rsid w:val="0014210C"/>
    <w:rsid w:val="00142119"/>
    <w:rsid w:val="00142182"/>
    <w:rsid w:val="001421A5"/>
    <w:rsid w:val="001421ED"/>
    <w:rsid w:val="00142260"/>
    <w:rsid w:val="001422CB"/>
    <w:rsid w:val="001423FC"/>
    <w:rsid w:val="0014249C"/>
    <w:rsid w:val="001424B4"/>
    <w:rsid w:val="001424E5"/>
    <w:rsid w:val="001424FE"/>
    <w:rsid w:val="00142554"/>
    <w:rsid w:val="001425A7"/>
    <w:rsid w:val="001425B6"/>
    <w:rsid w:val="00142644"/>
    <w:rsid w:val="0014264C"/>
    <w:rsid w:val="00142654"/>
    <w:rsid w:val="0014266B"/>
    <w:rsid w:val="0014267F"/>
    <w:rsid w:val="001426A6"/>
    <w:rsid w:val="001426F6"/>
    <w:rsid w:val="0014271B"/>
    <w:rsid w:val="00142732"/>
    <w:rsid w:val="0014277B"/>
    <w:rsid w:val="00142781"/>
    <w:rsid w:val="0014280E"/>
    <w:rsid w:val="00142811"/>
    <w:rsid w:val="0014281C"/>
    <w:rsid w:val="0014283F"/>
    <w:rsid w:val="00142855"/>
    <w:rsid w:val="00142944"/>
    <w:rsid w:val="00142979"/>
    <w:rsid w:val="001429E0"/>
    <w:rsid w:val="001429EC"/>
    <w:rsid w:val="00142A19"/>
    <w:rsid w:val="00142A42"/>
    <w:rsid w:val="00142A57"/>
    <w:rsid w:val="00142A85"/>
    <w:rsid w:val="00142AE1"/>
    <w:rsid w:val="00142AE2"/>
    <w:rsid w:val="00142B05"/>
    <w:rsid w:val="00142B74"/>
    <w:rsid w:val="00142B96"/>
    <w:rsid w:val="00142BAF"/>
    <w:rsid w:val="00142BC4"/>
    <w:rsid w:val="00142BD2"/>
    <w:rsid w:val="00142C4C"/>
    <w:rsid w:val="00142C75"/>
    <w:rsid w:val="00142D9E"/>
    <w:rsid w:val="00142DAD"/>
    <w:rsid w:val="00142DEE"/>
    <w:rsid w:val="00142E53"/>
    <w:rsid w:val="00142E5D"/>
    <w:rsid w:val="00142F25"/>
    <w:rsid w:val="00142F78"/>
    <w:rsid w:val="00142FB4"/>
    <w:rsid w:val="00143011"/>
    <w:rsid w:val="00143090"/>
    <w:rsid w:val="00143117"/>
    <w:rsid w:val="00143152"/>
    <w:rsid w:val="0014318A"/>
    <w:rsid w:val="00143194"/>
    <w:rsid w:val="001431C0"/>
    <w:rsid w:val="001431C8"/>
    <w:rsid w:val="0014320C"/>
    <w:rsid w:val="00143219"/>
    <w:rsid w:val="00143287"/>
    <w:rsid w:val="0014328F"/>
    <w:rsid w:val="001432A2"/>
    <w:rsid w:val="001432AF"/>
    <w:rsid w:val="001432FE"/>
    <w:rsid w:val="00143302"/>
    <w:rsid w:val="00143336"/>
    <w:rsid w:val="00143426"/>
    <w:rsid w:val="00143499"/>
    <w:rsid w:val="0014349C"/>
    <w:rsid w:val="0014349F"/>
    <w:rsid w:val="001434F6"/>
    <w:rsid w:val="00143523"/>
    <w:rsid w:val="00143590"/>
    <w:rsid w:val="001435DB"/>
    <w:rsid w:val="001435E0"/>
    <w:rsid w:val="001435F1"/>
    <w:rsid w:val="001435F5"/>
    <w:rsid w:val="0014363F"/>
    <w:rsid w:val="00143657"/>
    <w:rsid w:val="0014365F"/>
    <w:rsid w:val="00143666"/>
    <w:rsid w:val="0014366D"/>
    <w:rsid w:val="001436F8"/>
    <w:rsid w:val="0014370A"/>
    <w:rsid w:val="00143719"/>
    <w:rsid w:val="00143741"/>
    <w:rsid w:val="00143784"/>
    <w:rsid w:val="001437AA"/>
    <w:rsid w:val="001437E5"/>
    <w:rsid w:val="00143801"/>
    <w:rsid w:val="0014383A"/>
    <w:rsid w:val="001438A4"/>
    <w:rsid w:val="00143923"/>
    <w:rsid w:val="00143933"/>
    <w:rsid w:val="0014397B"/>
    <w:rsid w:val="00143988"/>
    <w:rsid w:val="00143A0E"/>
    <w:rsid w:val="00143A12"/>
    <w:rsid w:val="00143A33"/>
    <w:rsid w:val="00143A36"/>
    <w:rsid w:val="00143A6F"/>
    <w:rsid w:val="00143A86"/>
    <w:rsid w:val="00143AA6"/>
    <w:rsid w:val="00143AE5"/>
    <w:rsid w:val="00143B59"/>
    <w:rsid w:val="00143B80"/>
    <w:rsid w:val="00143B89"/>
    <w:rsid w:val="00143BAF"/>
    <w:rsid w:val="00143C3A"/>
    <w:rsid w:val="00143D2B"/>
    <w:rsid w:val="00143D3C"/>
    <w:rsid w:val="00143D48"/>
    <w:rsid w:val="00143DCA"/>
    <w:rsid w:val="00143E3E"/>
    <w:rsid w:val="00143E61"/>
    <w:rsid w:val="00143E7E"/>
    <w:rsid w:val="00143EB4"/>
    <w:rsid w:val="00143EC5"/>
    <w:rsid w:val="00143EDE"/>
    <w:rsid w:val="00143F0F"/>
    <w:rsid w:val="00143F3B"/>
    <w:rsid w:val="00143F5C"/>
    <w:rsid w:val="00143FA4"/>
    <w:rsid w:val="00144001"/>
    <w:rsid w:val="00144020"/>
    <w:rsid w:val="0014407C"/>
    <w:rsid w:val="0014408E"/>
    <w:rsid w:val="001440E3"/>
    <w:rsid w:val="0014411D"/>
    <w:rsid w:val="00144181"/>
    <w:rsid w:val="001441E6"/>
    <w:rsid w:val="00144280"/>
    <w:rsid w:val="00144284"/>
    <w:rsid w:val="001442A3"/>
    <w:rsid w:val="001442B2"/>
    <w:rsid w:val="00144314"/>
    <w:rsid w:val="00144318"/>
    <w:rsid w:val="00144362"/>
    <w:rsid w:val="001443A2"/>
    <w:rsid w:val="001443A8"/>
    <w:rsid w:val="001443DA"/>
    <w:rsid w:val="00144421"/>
    <w:rsid w:val="00144442"/>
    <w:rsid w:val="00144469"/>
    <w:rsid w:val="001444D0"/>
    <w:rsid w:val="00144572"/>
    <w:rsid w:val="001445BA"/>
    <w:rsid w:val="001445BB"/>
    <w:rsid w:val="001445CC"/>
    <w:rsid w:val="001445EA"/>
    <w:rsid w:val="00144605"/>
    <w:rsid w:val="00144608"/>
    <w:rsid w:val="00144658"/>
    <w:rsid w:val="00144693"/>
    <w:rsid w:val="001446E3"/>
    <w:rsid w:val="001446F4"/>
    <w:rsid w:val="00144705"/>
    <w:rsid w:val="00144723"/>
    <w:rsid w:val="00144757"/>
    <w:rsid w:val="00144765"/>
    <w:rsid w:val="00144775"/>
    <w:rsid w:val="001447D7"/>
    <w:rsid w:val="001447F1"/>
    <w:rsid w:val="00144807"/>
    <w:rsid w:val="00144819"/>
    <w:rsid w:val="00144877"/>
    <w:rsid w:val="00144898"/>
    <w:rsid w:val="0014490C"/>
    <w:rsid w:val="0014495B"/>
    <w:rsid w:val="00144A11"/>
    <w:rsid w:val="00144AD4"/>
    <w:rsid w:val="00144B63"/>
    <w:rsid w:val="00144BC9"/>
    <w:rsid w:val="00144BDD"/>
    <w:rsid w:val="00144C5A"/>
    <w:rsid w:val="00144C60"/>
    <w:rsid w:val="00144C92"/>
    <w:rsid w:val="00144C93"/>
    <w:rsid w:val="00144D49"/>
    <w:rsid w:val="00144D7E"/>
    <w:rsid w:val="00144D83"/>
    <w:rsid w:val="00144DA5"/>
    <w:rsid w:val="00144DA7"/>
    <w:rsid w:val="00144DAA"/>
    <w:rsid w:val="00144E18"/>
    <w:rsid w:val="00144F0C"/>
    <w:rsid w:val="00144F0D"/>
    <w:rsid w:val="00144FF0"/>
    <w:rsid w:val="00145025"/>
    <w:rsid w:val="0014506A"/>
    <w:rsid w:val="00145085"/>
    <w:rsid w:val="00145094"/>
    <w:rsid w:val="001450B8"/>
    <w:rsid w:val="001450CA"/>
    <w:rsid w:val="001450CB"/>
    <w:rsid w:val="001450F4"/>
    <w:rsid w:val="00145168"/>
    <w:rsid w:val="00145170"/>
    <w:rsid w:val="00145175"/>
    <w:rsid w:val="0014520B"/>
    <w:rsid w:val="0014523F"/>
    <w:rsid w:val="0014526A"/>
    <w:rsid w:val="0014527C"/>
    <w:rsid w:val="00145294"/>
    <w:rsid w:val="001452A6"/>
    <w:rsid w:val="001452A7"/>
    <w:rsid w:val="00145338"/>
    <w:rsid w:val="0014536B"/>
    <w:rsid w:val="001453E8"/>
    <w:rsid w:val="001453E9"/>
    <w:rsid w:val="00145433"/>
    <w:rsid w:val="00145447"/>
    <w:rsid w:val="001454C1"/>
    <w:rsid w:val="001454D0"/>
    <w:rsid w:val="001454F0"/>
    <w:rsid w:val="0014551D"/>
    <w:rsid w:val="00145533"/>
    <w:rsid w:val="0014558A"/>
    <w:rsid w:val="001455C9"/>
    <w:rsid w:val="001455F8"/>
    <w:rsid w:val="0014566F"/>
    <w:rsid w:val="00145700"/>
    <w:rsid w:val="0014571E"/>
    <w:rsid w:val="00145727"/>
    <w:rsid w:val="00145731"/>
    <w:rsid w:val="00145765"/>
    <w:rsid w:val="001457A3"/>
    <w:rsid w:val="001457E7"/>
    <w:rsid w:val="001457F1"/>
    <w:rsid w:val="00145831"/>
    <w:rsid w:val="00145833"/>
    <w:rsid w:val="001458B5"/>
    <w:rsid w:val="0014590E"/>
    <w:rsid w:val="00145924"/>
    <w:rsid w:val="00145941"/>
    <w:rsid w:val="00145955"/>
    <w:rsid w:val="00145966"/>
    <w:rsid w:val="00145978"/>
    <w:rsid w:val="00145989"/>
    <w:rsid w:val="001459B1"/>
    <w:rsid w:val="00145A5D"/>
    <w:rsid w:val="00145A70"/>
    <w:rsid w:val="00145A86"/>
    <w:rsid w:val="00145A96"/>
    <w:rsid w:val="00145B7B"/>
    <w:rsid w:val="00145BAA"/>
    <w:rsid w:val="00145BCF"/>
    <w:rsid w:val="00145BDC"/>
    <w:rsid w:val="00145C27"/>
    <w:rsid w:val="00145C3F"/>
    <w:rsid w:val="00145C43"/>
    <w:rsid w:val="00145C77"/>
    <w:rsid w:val="00145CB8"/>
    <w:rsid w:val="00145CEF"/>
    <w:rsid w:val="00145D2E"/>
    <w:rsid w:val="00145D6B"/>
    <w:rsid w:val="00145D97"/>
    <w:rsid w:val="00145DDA"/>
    <w:rsid w:val="00145E2C"/>
    <w:rsid w:val="00145E6E"/>
    <w:rsid w:val="00145E7D"/>
    <w:rsid w:val="00145E7F"/>
    <w:rsid w:val="00145E99"/>
    <w:rsid w:val="00145F19"/>
    <w:rsid w:val="00145F2A"/>
    <w:rsid w:val="00145F55"/>
    <w:rsid w:val="00145FEF"/>
    <w:rsid w:val="00146058"/>
    <w:rsid w:val="001460AF"/>
    <w:rsid w:val="00146116"/>
    <w:rsid w:val="0014613A"/>
    <w:rsid w:val="0014613C"/>
    <w:rsid w:val="0014621C"/>
    <w:rsid w:val="00146227"/>
    <w:rsid w:val="0014627A"/>
    <w:rsid w:val="0014631E"/>
    <w:rsid w:val="00146369"/>
    <w:rsid w:val="0014636B"/>
    <w:rsid w:val="00146391"/>
    <w:rsid w:val="0014639D"/>
    <w:rsid w:val="001463DF"/>
    <w:rsid w:val="00146402"/>
    <w:rsid w:val="00146440"/>
    <w:rsid w:val="0014646C"/>
    <w:rsid w:val="001464CC"/>
    <w:rsid w:val="00146567"/>
    <w:rsid w:val="0014658C"/>
    <w:rsid w:val="00146599"/>
    <w:rsid w:val="001465C5"/>
    <w:rsid w:val="001465D2"/>
    <w:rsid w:val="00146611"/>
    <w:rsid w:val="00146645"/>
    <w:rsid w:val="00146654"/>
    <w:rsid w:val="00146687"/>
    <w:rsid w:val="001467D5"/>
    <w:rsid w:val="0014680A"/>
    <w:rsid w:val="0014681F"/>
    <w:rsid w:val="00146856"/>
    <w:rsid w:val="0014685A"/>
    <w:rsid w:val="0014686F"/>
    <w:rsid w:val="001468A9"/>
    <w:rsid w:val="001468CF"/>
    <w:rsid w:val="00146951"/>
    <w:rsid w:val="00146998"/>
    <w:rsid w:val="001469B5"/>
    <w:rsid w:val="00146A2B"/>
    <w:rsid w:val="00146AAE"/>
    <w:rsid w:val="00146B00"/>
    <w:rsid w:val="00146B02"/>
    <w:rsid w:val="00146BDF"/>
    <w:rsid w:val="00146CED"/>
    <w:rsid w:val="00146D37"/>
    <w:rsid w:val="00146D51"/>
    <w:rsid w:val="00146E34"/>
    <w:rsid w:val="00146EB5"/>
    <w:rsid w:val="00146EFE"/>
    <w:rsid w:val="00146F13"/>
    <w:rsid w:val="00146FA3"/>
    <w:rsid w:val="00146FF6"/>
    <w:rsid w:val="0014707D"/>
    <w:rsid w:val="00147087"/>
    <w:rsid w:val="001470A5"/>
    <w:rsid w:val="001470C1"/>
    <w:rsid w:val="001470CB"/>
    <w:rsid w:val="001470DD"/>
    <w:rsid w:val="00147154"/>
    <w:rsid w:val="001471C5"/>
    <w:rsid w:val="001471D9"/>
    <w:rsid w:val="0014720D"/>
    <w:rsid w:val="00147228"/>
    <w:rsid w:val="001472BC"/>
    <w:rsid w:val="0014738F"/>
    <w:rsid w:val="001473A2"/>
    <w:rsid w:val="001473D2"/>
    <w:rsid w:val="0014745F"/>
    <w:rsid w:val="001474DF"/>
    <w:rsid w:val="0014751D"/>
    <w:rsid w:val="0014754F"/>
    <w:rsid w:val="001475B8"/>
    <w:rsid w:val="001476A8"/>
    <w:rsid w:val="001477CB"/>
    <w:rsid w:val="001477DC"/>
    <w:rsid w:val="00147851"/>
    <w:rsid w:val="0014785C"/>
    <w:rsid w:val="001478A8"/>
    <w:rsid w:val="00147942"/>
    <w:rsid w:val="00147949"/>
    <w:rsid w:val="00147974"/>
    <w:rsid w:val="00147A03"/>
    <w:rsid w:val="00147AC7"/>
    <w:rsid w:val="00147B0F"/>
    <w:rsid w:val="00147BA9"/>
    <w:rsid w:val="00147BB3"/>
    <w:rsid w:val="00147BC8"/>
    <w:rsid w:val="00147BE9"/>
    <w:rsid w:val="00147CA5"/>
    <w:rsid w:val="00147CC3"/>
    <w:rsid w:val="00147CCF"/>
    <w:rsid w:val="00147CD5"/>
    <w:rsid w:val="00147D2F"/>
    <w:rsid w:val="00147D30"/>
    <w:rsid w:val="00147D60"/>
    <w:rsid w:val="00147DFA"/>
    <w:rsid w:val="00147E32"/>
    <w:rsid w:val="00147F3C"/>
    <w:rsid w:val="00147F5D"/>
    <w:rsid w:val="00147FF5"/>
    <w:rsid w:val="0015000A"/>
    <w:rsid w:val="00150027"/>
    <w:rsid w:val="00150044"/>
    <w:rsid w:val="0015004D"/>
    <w:rsid w:val="001500B1"/>
    <w:rsid w:val="001500B5"/>
    <w:rsid w:val="00150158"/>
    <w:rsid w:val="00150276"/>
    <w:rsid w:val="0015028B"/>
    <w:rsid w:val="001502DE"/>
    <w:rsid w:val="001502FA"/>
    <w:rsid w:val="0015033F"/>
    <w:rsid w:val="0015034C"/>
    <w:rsid w:val="001503BF"/>
    <w:rsid w:val="001503D2"/>
    <w:rsid w:val="001503DA"/>
    <w:rsid w:val="001503F2"/>
    <w:rsid w:val="0015047E"/>
    <w:rsid w:val="001504DB"/>
    <w:rsid w:val="00150506"/>
    <w:rsid w:val="001505DC"/>
    <w:rsid w:val="00150629"/>
    <w:rsid w:val="00150651"/>
    <w:rsid w:val="001506AD"/>
    <w:rsid w:val="0015071B"/>
    <w:rsid w:val="00150726"/>
    <w:rsid w:val="0015074F"/>
    <w:rsid w:val="00150751"/>
    <w:rsid w:val="001507BF"/>
    <w:rsid w:val="001507C4"/>
    <w:rsid w:val="001507D4"/>
    <w:rsid w:val="001507EE"/>
    <w:rsid w:val="00150837"/>
    <w:rsid w:val="0015092A"/>
    <w:rsid w:val="001509DF"/>
    <w:rsid w:val="00150A29"/>
    <w:rsid w:val="00150A5A"/>
    <w:rsid w:val="00150A7B"/>
    <w:rsid w:val="00150AF9"/>
    <w:rsid w:val="00150B26"/>
    <w:rsid w:val="00150B9E"/>
    <w:rsid w:val="00150BB3"/>
    <w:rsid w:val="00150C0E"/>
    <w:rsid w:val="00150C11"/>
    <w:rsid w:val="00150C32"/>
    <w:rsid w:val="00150C50"/>
    <w:rsid w:val="00150C9C"/>
    <w:rsid w:val="00150D28"/>
    <w:rsid w:val="00150D93"/>
    <w:rsid w:val="00150DC1"/>
    <w:rsid w:val="00150DD1"/>
    <w:rsid w:val="00150DEC"/>
    <w:rsid w:val="00150E01"/>
    <w:rsid w:val="00150EA8"/>
    <w:rsid w:val="00150EB0"/>
    <w:rsid w:val="00150EBC"/>
    <w:rsid w:val="00150EC8"/>
    <w:rsid w:val="00150EF3"/>
    <w:rsid w:val="00150EF5"/>
    <w:rsid w:val="00150F0A"/>
    <w:rsid w:val="00150F24"/>
    <w:rsid w:val="00150F2D"/>
    <w:rsid w:val="00150F65"/>
    <w:rsid w:val="00150FF7"/>
    <w:rsid w:val="00150FFD"/>
    <w:rsid w:val="00151042"/>
    <w:rsid w:val="00151079"/>
    <w:rsid w:val="0015108F"/>
    <w:rsid w:val="001510D2"/>
    <w:rsid w:val="00151163"/>
    <w:rsid w:val="00151169"/>
    <w:rsid w:val="00151205"/>
    <w:rsid w:val="00151223"/>
    <w:rsid w:val="00151262"/>
    <w:rsid w:val="0015139C"/>
    <w:rsid w:val="001513EE"/>
    <w:rsid w:val="001514A6"/>
    <w:rsid w:val="001514F5"/>
    <w:rsid w:val="00151520"/>
    <w:rsid w:val="0015156F"/>
    <w:rsid w:val="00151584"/>
    <w:rsid w:val="001515C5"/>
    <w:rsid w:val="00151609"/>
    <w:rsid w:val="00151616"/>
    <w:rsid w:val="00151621"/>
    <w:rsid w:val="0015176B"/>
    <w:rsid w:val="001517E9"/>
    <w:rsid w:val="00151881"/>
    <w:rsid w:val="0015199B"/>
    <w:rsid w:val="001519D2"/>
    <w:rsid w:val="001519D9"/>
    <w:rsid w:val="00151A38"/>
    <w:rsid w:val="00151AF1"/>
    <w:rsid w:val="00151B2A"/>
    <w:rsid w:val="00151B64"/>
    <w:rsid w:val="00151B81"/>
    <w:rsid w:val="00151BA2"/>
    <w:rsid w:val="00151BA6"/>
    <w:rsid w:val="00151BAB"/>
    <w:rsid w:val="00151BD7"/>
    <w:rsid w:val="00151C95"/>
    <w:rsid w:val="00151D0F"/>
    <w:rsid w:val="00151D9A"/>
    <w:rsid w:val="00151DEF"/>
    <w:rsid w:val="00151E30"/>
    <w:rsid w:val="00151E59"/>
    <w:rsid w:val="00151E7C"/>
    <w:rsid w:val="00151E89"/>
    <w:rsid w:val="00151EB1"/>
    <w:rsid w:val="00151EB6"/>
    <w:rsid w:val="00151EDB"/>
    <w:rsid w:val="00151F5B"/>
    <w:rsid w:val="00151F80"/>
    <w:rsid w:val="00151F89"/>
    <w:rsid w:val="00151F8B"/>
    <w:rsid w:val="00151F8C"/>
    <w:rsid w:val="00151FA7"/>
    <w:rsid w:val="00151FC2"/>
    <w:rsid w:val="00151FFA"/>
    <w:rsid w:val="00152013"/>
    <w:rsid w:val="00152083"/>
    <w:rsid w:val="00152095"/>
    <w:rsid w:val="001520B3"/>
    <w:rsid w:val="001520D4"/>
    <w:rsid w:val="00152140"/>
    <w:rsid w:val="0015218E"/>
    <w:rsid w:val="001521A1"/>
    <w:rsid w:val="001521E5"/>
    <w:rsid w:val="00152209"/>
    <w:rsid w:val="00152272"/>
    <w:rsid w:val="00152273"/>
    <w:rsid w:val="00152380"/>
    <w:rsid w:val="001523F5"/>
    <w:rsid w:val="0015240A"/>
    <w:rsid w:val="0015247F"/>
    <w:rsid w:val="0015249F"/>
    <w:rsid w:val="001524DB"/>
    <w:rsid w:val="001524F7"/>
    <w:rsid w:val="0015253E"/>
    <w:rsid w:val="001525CF"/>
    <w:rsid w:val="001525FA"/>
    <w:rsid w:val="001525FE"/>
    <w:rsid w:val="0015263A"/>
    <w:rsid w:val="00152684"/>
    <w:rsid w:val="0015275C"/>
    <w:rsid w:val="00152760"/>
    <w:rsid w:val="00152799"/>
    <w:rsid w:val="00152806"/>
    <w:rsid w:val="0015280D"/>
    <w:rsid w:val="0015284E"/>
    <w:rsid w:val="00152951"/>
    <w:rsid w:val="00152A32"/>
    <w:rsid w:val="00152B0D"/>
    <w:rsid w:val="00152B10"/>
    <w:rsid w:val="00152B42"/>
    <w:rsid w:val="00152BA7"/>
    <w:rsid w:val="00152BCD"/>
    <w:rsid w:val="00152BDF"/>
    <w:rsid w:val="00152C10"/>
    <w:rsid w:val="00152CA9"/>
    <w:rsid w:val="00152CC0"/>
    <w:rsid w:val="00152CC1"/>
    <w:rsid w:val="00152D04"/>
    <w:rsid w:val="00152D07"/>
    <w:rsid w:val="00152D75"/>
    <w:rsid w:val="00152DAF"/>
    <w:rsid w:val="00152DFF"/>
    <w:rsid w:val="00152E24"/>
    <w:rsid w:val="00152E4E"/>
    <w:rsid w:val="00152EA6"/>
    <w:rsid w:val="00152F2A"/>
    <w:rsid w:val="00152F59"/>
    <w:rsid w:val="00152F9E"/>
    <w:rsid w:val="00152FE6"/>
    <w:rsid w:val="00153037"/>
    <w:rsid w:val="001530E8"/>
    <w:rsid w:val="00153107"/>
    <w:rsid w:val="00153172"/>
    <w:rsid w:val="0015317F"/>
    <w:rsid w:val="001531D0"/>
    <w:rsid w:val="001531FC"/>
    <w:rsid w:val="0015322A"/>
    <w:rsid w:val="00153235"/>
    <w:rsid w:val="0015323C"/>
    <w:rsid w:val="0015329C"/>
    <w:rsid w:val="001532E0"/>
    <w:rsid w:val="0015338A"/>
    <w:rsid w:val="0015341B"/>
    <w:rsid w:val="0015345E"/>
    <w:rsid w:val="0015351D"/>
    <w:rsid w:val="00153546"/>
    <w:rsid w:val="001535E4"/>
    <w:rsid w:val="00153622"/>
    <w:rsid w:val="00153671"/>
    <w:rsid w:val="0015367A"/>
    <w:rsid w:val="001536AF"/>
    <w:rsid w:val="001536B5"/>
    <w:rsid w:val="001536B9"/>
    <w:rsid w:val="0015370E"/>
    <w:rsid w:val="0015372B"/>
    <w:rsid w:val="0015372F"/>
    <w:rsid w:val="0015375B"/>
    <w:rsid w:val="00153767"/>
    <w:rsid w:val="00153837"/>
    <w:rsid w:val="0015389A"/>
    <w:rsid w:val="001538FA"/>
    <w:rsid w:val="00153918"/>
    <w:rsid w:val="00153987"/>
    <w:rsid w:val="00153A2B"/>
    <w:rsid w:val="00153A48"/>
    <w:rsid w:val="00153A88"/>
    <w:rsid w:val="00153AD1"/>
    <w:rsid w:val="00153AD8"/>
    <w:rsid w:val="00153AE6"/>
    <w:rsid w:val="00153B29"/>
    <w:rsid w:val="00153B93"/>
    <w:rsid w:val="00153BD3"/>
    <w:rsid w:val="00153BDC"/>
    <w:rsid w:val="00153C13"/>
    <w:rsid w:val="00153C30"/>
    <w:rsid w:val="00153C49"/>
    <w:rsid w:val="00153C7E"/>
    <w:rsid w:val="00153D1A"/>
    <w:rsid w:val="00153D1B"/>
    <w:rsid w:val="00153D37"/>
    <w:rsid w:val="00153D44"/>
    <w:rsid w:val="00153D56"/>
    <w:rsid w:val="00153D63"/>
    <w:rsid w:val="00153DF3"/>
    <w:rsid w:val="00153DF8"/>
    <w:rsid w:val="00153E33"/>
    <w:rsid w:val="00153E74"/>
    <w:rsid w:val="00153E99"/>
    <w:rsid w:val="00153F0C"/>
    <w:rsid w:val="00153F28"/>
    <w:rsid w:val="00153F50"/>
    <w:rsid w:val="00153F92"/>
    <w:rsid w:val="00153FA2"/>
    <w:rsid w:val="00153FB8"/>
    <w:rsid w:val="0015401D"/>
    <w:rsid w:val="00154036"/>
    <w:rsid w:val="0015407F"/>
    <w:rsid w:val="001540C2"/>
    <w:rsid w:val="00154140"/>
    <w:rsid w:val="0015420E"/>
    <w:rsid w:val="00154225"/>
    <w:rsid w:val="0015426D"/>
    <w:rsid w:val="001542B0"/>
    <w:rsid w:val="0015437A"/>
    <w:rsid w:val="001543D1"/>
    <w:rsid w:val="001543F0"/>
    <w:rsid w:val="0015442E"/>
    <w:rsid w:val="00154483"/>
    <w:rsid w:val="00154493"/>
    <w:rsid w:val="00154526"/>
    <w:rsid w:val="00154546"/>
    <w:rsid w:val="00154550"/>
    <w:rsid w:val="00154558"/>
    <w:rsid w:val="00154576"/>
    <w:rsid w:val="00154579"/>
    <w:rsid w:val="0015457C"/>
    <w:rsid w:val="001545E9"/>
    <w:rsid w:val="0015461E"/>
    <w:rsid w:val="00154620"/>
    <w:rsid w:val="00154628"/>
    <w:rsid w:val="001546F7"/>
    <w:rsid w:val="00154716"/>
    <w:rsid w:val="00154777"/>
    <w:rsid w:val="0015479A"/>
    <w:rsid w:val="001547E5"/>
    <w:rsid w:val="001547E9"/>
    <w:rsid w:val="00154807"/>
    <w:rsid w:val="001549F1"/>
    <w:rsid w:val="001549F3"/>
    <w:rsid w:val="001549FC"/>
    <w:rsid w:val="00154A31"/>
    <w:rsid w:val="00154A8B"/>
    <w:rsid w:val="00154A97"/>
    <w:rsid w:val="00154AA4"/>
    <w:rsid w:val="00154B32"/>
    <w:rsid w:val="00154B44"/>
    <w:rsid w:val="00154B6B"/>
    <w:rsid w:val="00154BB0"/>
    <w:rsid w:val="00154BFC"/>
    <w:rsid w:val="00154CF9"/>
    <w:rsid w:val="00154D00"/>
    <w:rsid w:val="00154E06"/>
    <w:rsid w:val="00154EA2"/>
    <w:rsid w:val="00154F01"/>
    <w:rsid w:val="00154F0C"/>
    <w:rsid w:val="00154FCB"/>
    <w:rsid w:val="00154FEE"/>
    <w:rsid w:val="00154FF5"/>
    <w:rsid w:val="001550E3"/>
    <w:rsid w:val="001550F4"/>
    <w:rsid w:val="0015514F"/>
    <w:rsid w:val="00155153"/>
    <w:rsid w:val="00155192"/>
    <w:rsid w:val="001551F7"/>
    <w:rsid w:val="00155207"/>
    <w:rsid w:val="0015523F"/>
    <w:rsid w:val="00155261"/>
    <w:rsid w:val="001552A9"/>
    <w:rsid w:val="001552D6"/>
    <w:rsid w:val="0015531E"/>
    <w:rsid w:val="00155342"/>
    <w:rsid w:val="00155345"/>
    <w:rsid w:val="0015537D"/>
    <w:rsid w:val="001553DB"/>
    <w:rsid w:val="0015540B"/>
    <w:rsid w:val="00155434"/>
    <w:rsid w:val="00155437"/>
    <w:rsid w:val="00155480"/>
    <w:rsid w:val="001554CC"/>
    <w:rsid w:val="001554E3"/>
    <w:rsid w:val="0015552E"/>
    <w:rsid w:val="0015557E"/>
    <w:rsid w:val="00155591"/>
    <w:rsid w:val="001555C4"/>
    <w:rsid w:val="001555DA"/>
    <w:rsid w:val="001555DB"/>
    <w:rsid w:val="00155659"/>
    <w:rsid w:val="0015566A"/>
    <w:rsid w:val="0015570F"/>
    <w:rsid w:val="00155742"/>
    <w:rsid w:val="0015576E"/>
    <w:rsid w:val="0015578C"/>
    <w:rsid w:val="001557CC"/>
    <w:rsid w:val="001557CF"/>
    <w:rsid w:val="001557F7"/>
    <w:rsid w:val="0015582D"/>
    <w:rsid w:val="00155858"/>
    <w:rsid w:val="00155902"/>
    <w:rsid w:val="00155925"/>
    <w:rsid w:val="00155959"/>
    <w:rsid w:val="001559F5"/>
    <w:rsid w:val="00155A14"/>
    <w:rsid w:val="00155B00"/>
    <w:rsid w:val="00155B5E"/>
    <w:rsid w:val="00155B6D"/>
    <w:rsid w:val="00155BB9"/>
    <w:rsid w:val="00155BE5"/>
    <w:rsid w:val="00155C20"/>
    <w:rsid w:val="00155C5B"/>
    <w:rsid w:val="00155C9C"/>
    <w:rsid w:val="00155D43"/>
    <w:rsid w:val="00155D58"/>
    <w:rsid w:val="00155D65"/>
    <w:rsid w:val="00155DAC"/>
    <w:rsid w:val="00155DB4"/>
    <w:rsid w:val="00155DC3"/>
    <w:rsid w:val="00155DE8"/>
    <w:rsid w:val="00155E03"/>
    <w:rsid w:val="00155E1B"/>
    <w:rsid w:val="00155E37"/>
    <w:rsid w:val="00155E74"/>
    <w:rsid w:val="00155EAF"/>
    <w:rsid w:val="00155EFC"/>
    <w:rsid w:val="00155FD8"/>
    <w:rsid w:val="0015603C"/>
    <w:rsid w:val="001560AD"/>
    <w:rsid w:val="001561EC"/>
    <w:rsid w:val="001561EE"/>
    <w:rsid w:val="001561FD"/>
    <w:rsid w:val="00156243"/>
    <w:rsid w:val="00156259"/>
    <w:rsid w:val="0015639C"/>
    <w:rsid w:val="001563D7"/>
    <w:rsid w:val="001564D0"/>
    <w:rsid w:val="00156537"/>
    <w:rsid w:val="00156541"/>
    <w:rsid w:val="001565A2"/>
    <w:rsid w:val="001565C6"/>
    <w:rsid w:val="001565F0"/>
    <w:rsid w:val="00156712"/>
    <w:rsid w:val="00156721"/>
    <w:rsid w:val="0015673A"/>
    <w:rsid w:val="00156744"/>
    <w:rsid w:val="001567A7"/>
    <w:rsid w:val="001567C3"/>
    <w:rsid w:val="001567C5"/>
    <w:rsid w:val="001567C7"/>
    <w:rsid w:val="001567D8"/>
    <w:rsid w:val="001567DF"/>
    <w:rsid w:val="00156852"/>
    <w:rsid w:val="00156957"/>
    <w:rsid w:val="001569CB"/>
    <w:rsid w:val="00156A4C"/>
    <w:rsid w:val="00156A62"/>
    <w:rsid w:val="00156A6A"/>
    <w:rsid w:val="00156A73"/>
    <w:rsid w:val="00156AAF"/>
    <w:rsid w:val="00156ABB"/>
    <w:rsid w:val="00156B38"/>
    <w:rsid w:val="00156C85"/>
    <w:rsid w:val="00156D23"/>
    <w:rsid w:val="00156D50"/>
    <w:rsid w:val="00156E30"/>
    <w:rsid w:val="00156F55"/>
    <w:rsid w:val="00156F94"/>
    <w:rsid w:val="00156F96"/>
    <w:rsid w:val="00156F9C"/>
    <w:rsid w:val="00156FA6"/>
    <w:rsid w:val="00156FE1"/>
    <w:rsid w:val="00156FFF"/>
    <w:rsid w:val="00157060"/>
    <w:rsid w:val="001570EB"/>
    <w:rsid w:val="001570EC"/>
    <w:rsid w:val="001570FC"/>
    <w:rsid w:val="0015715B"/>
    <w:rsid w:val="0015717B"/>
    <w:rsid w:val="001571B4"/>
    <w:rsid w:val="0015720E"/>
    <w:rsid w:val="00157256"/>
    <w:rsid w:val="00157280"/>
    <w:rsid w:val="0015729B"/>
    <w:rsid w:val="001572A7"/>
    <w:rsid w:val="00157309"/>
    <w:rsid w:val="00157350"/>
    <w:rsid w:val="00157351"/>
    <w:rsid w:val="0015735E"/>
    <w:rsid w:val="00157392"/>
    <w:rsid w:val="001573A2"/>
    <w:rsid w:val="001574E1"/>
    <w:rsid w:val="00157500"/>
    <w:rsid w:val="0015751A"/>
    <w:rsid w:val="0015752C"/>
    <w:rsid w:val="00157589"/>
    <w:rsid w:val="001575CF"/>
    <w:rsid w:val="00157619"/>
    <w:rsid w:val="00157695"/>
    <w:rsid w:val="0015769A"/>
    <w:rsid w:val="001576A7"/>
    <w:rsid w:val="001576AB"/>
    <w:rsid w:val="001576C4"/>
    <w:rsid w:val="001576E5"/>
    <w:rsid w:val="00157703"/>
    <w:rsid w:val="00157758"/>
    <w:rsid w:val="001577A0"/>
    <w:rsid w:val="00157804"/>
    <w:rsid w:val="00157869"/>
    <w:rsid w:val="001578EC"/>
    <w:rsid w:val="0015791B"/>
    <w:rsid w:val="00157947"/>
    <w:rsid w:val="001579E3"/>
    <w:rsid w:val="00157B3B"/>
    <w:rsid w:val="00157B7E"/>
    <w:rsid w:val="00157C8D"/>
    <w:rsid w:val="00157D0E"/>
    <w:rsid w:val="00157D3D"/>
    <w:rsid w:val="00157DBC"/>
    <w:rsid w:val="00157DCF"/>
    <w:rsid w:val="00157E0C"/>
    <w:rsid w:val="00157E91"/>
    <w:rsid w:val="00157F18"/>
    <w:rsid w:val="00157F53"/>
    <w:rsid w:val="00157F9E"/>
    <w:rsid w:val="00157FBF"/>
    <w:rsid w:val="00160080"/>
    <w:rsid w:val="00160108"/>
    <w:rsid w:val="00160114"/>
    <w:rsid w:val="0016019A"/>
    <w:rsid w:val="0016019E"/>
    <w:rsid w:val="001601B1"/>
    <w:rsid w:val="001601DF"/>
    <w:rsid w:val="0016023A"/>
    <w:rsid w:val="00160243"/>
    <w:rsid w:val="00160268"/>
    <w:rsid w:val="00160286"/>
    <w:rsid w:val="001602E3"/>
    <w:rsid w:val="00160394"/>
    <w:rsid w:val="001603B8"/>
    <w:rsid w:val="001603F8"/>
    <w:rsid w:val="00160437"/>
    <w:rsid w:val="001604C6"/>
    <w:rsid w:val="001604CE"/>
    <w:rsid w:val="00160517"/>
    <w:rsid w:val="00160518"/>
    <w:rsid w:val="0016053E"/>
    <w:rsid w:val="00160569"/>
    <w:rsid w:val="0016057F"/>
    <w:rsid w:val="001605FC"/>
    <w:rsid w:val="00160601"/>
    <w:rsid w:val="0016060A"/>
    <w:rsid w:val="00160652"/>
    <w:rsid w:val="0016076D"/>
    <w:rsid w:val="0016079B"/>
    <w:rsid w:val="001607B4"/>
    <w:rsid w:val="001607E6"/>
    <w:rsid w:val="001608AB"/>
    <w:rsid w:val="001608C7"/>
    <w:rsid w:val="0016092C"/>
    <w:rsid w:val="00160941"/>
    <w:rsid w:val="00160985"/>
    <w:rsid w:val="00160992"/>
    <w:rsid w:val="001609CD"/>
    <w:rsid w:val="001609DD"/>
    <w:rsid w:val="00160A48"/>
    <w:rsid w:val="00160A5B"/>
    <w:rsid w:val="00160A9D"/>
    <w:rsid w:val="00160AAE"/>
    <w:rsid w:val="00160B48"/>
    <w:rsid w:val="00160BEE"/>
    <w:rsid w:val="00160BF2"/>
    <w:rsid w:val="00160C19"/>
    <w:rsid w:val="00160C3E"/>
    <w:rsid w:val="00160C8E"/>
    <w:rsid w:val="00160CB7"/>
    <w:rsid w:val="00160CDB"/>
    <w:rsid w:val="00160CE7"/>
    <w:rsid w:val="00160D0C"/>
    <w:rsid w:val="00160D1A"/>
    <w:rsid w:val="00160D1F"/>
    <w:rsid w:val="00160D25"/>
    <w:rsid w:val="00160D8C"/>
    <w:rsid w:val="00160DD7"/>
    <w:rsid w:val="00160DFE"/>
    <w:rsid w:val="00160E89"/>
    <w:rsid w:val="00160ED3"/>
    <w:rsid w:val="00160EF5"/>
    <w:rsid w:val="00160F39"/>
    <w:rsid w:val="00160F51"/>
    <w:rsid w:val="00160F57"/>
    <w:rsid w:val="00160FCE"/>
    <w:rsid w:val="00161032"/>
    <w:rsid w:val="00161080"/>
    <w:rsid w:val="00161099"/>
    <w:rsid w:val="0016109F"/>
    <w:rsid w:val="001610A8"/>
    <w:rsid w:val="001610D1"/>
    <w:rsid w:val="00161177"/>
    <w:rsid w:val="00161184"/>
    <w:rsid w:val="001611A8"/>
    <w:rsid w:val="001611E9"/>
    <w:rsid w:val="001611F2"/>
    <w:rsid w:val="0016121F"/>
    <w:rsid w:val="00161220"/>
    <w:rsid w:val="00161244"/>
    <w:rsid w:val="0016125E"/>
    <w:rsid w:val="001612AB"/>
    <w:rsid w:val="0016133F"/>
    <w:rsid w:val="0016139C"/>
    <w:rsid w:val="001613EE"/>
    <w:rsid w:val="001613F4"/>
    <w:rsid w:val="00161442"/>
    <w:rsid w:val="0016145A"/>
    <w:rsid w:val="00161475"/>
    <w:rsid w:val="001614A0"/>
    <w:rsid w:val="00161561"/>
    <w:rsid w:val="0016157C"/>
    <w:rsid w:val="001615B5"/>
    <w:rsid w:val="001615D7"/>
    <w:rsid w:val="00161650"/>
    <w:rsid w:val="00161652"/>
    <w:rsid w:val="00161654"/>
    <w:rsid w:val="00161657"/>
    <w:rsid w:val="00161678"/>
    <w:rsid w:val="001616C9"/>
    <w:rsid w:val="00161741"/>
    <w:rsid w:val="0016175B"/>
    <w:rsid w:val="001617A5"/>
    <w:rsid w:val="001617E3"/>
    <w:rsid w:val="00161816"/>
    <w:rsid w:val="0016197F"/>
    <w:rsid w:val="00161993"/>
    <w:rsid w:val="001619F4"/>
    <w:rsid w:val="00161AB0"/>
    <w:rsid w:val="00161AB8"/>
    <w:rsid w:val="00161AF9"/>
    <w:rsid w:val="00161B1C"/>
    <w:rsid w:val="00161BA8"/>
    <w:rsid w:val="00161BBC"/>
    <w:rsid w:val="00161BEE"/>
    <w:rsid w:val="00161C22"/>
    <w:rsid w:val="00161C56"/>
    <w:rsid w:val="00161CE7"/>
    <w:rsid w:val="00161CEA"/>
    <w:rsid w:val="00161D31"/>
    <w:rsid w:val="00161D81"/>
    <w:rsid w:val="00161DCC"/>
    <w:rsid w:val="00161DFC"/>
    <w:rsid w:val="00161E31"/>
    <w:rsid w:val="00161E34"/>
    <w:rsid w:val="00161E57"/>
    <w:rsid w:val="00161E5B"/>
    <w:rsid w:val="00161E63"/>
    <w:rsid w:val="00161EA2"/>
    <w:rsid w:val="00161ED2"/>
    <w:rsid w:val="00161ED5"/>
    <w:rsid w:val="00161F00"/>
    <w:rsid w:val="00161F51"/>
    <w:rsid w:val="00161FA8"/>
    <w:rsid w:val="00161FB8"/>
    <w:rsid w:val="00161FD5"/>
    <w:rsid w:val="00161FE4"/>
    <w:rsid w:val="0016205A"/>
    <w:rsid w:val="00162067"/>
    <w:rsid w:val="001621C0"/>
    <w:rsid w:val="00162215"/>
    <w:rsid w:val="0016223F"/>
    <w:rsid w:val="0016227A"/>
    <w:rsid w:val="00162285"/>
    <w:rsid w:val="00162315"/>
    <w:rsid w:val="00162330"/>
    <w:rsid w:val="00162371"/>
    <w:rsid w:val="001623A0"/>
    <w:rsid w:val="001623E2"/>
    <w:rsid w:val="0016240F"/>
    <w:rsid w:val="0016243F"/>
    <w:rsid w:val="00162447"/>
    <w:rsid w:val="0016244A"/>
    <w:rsid w:val="001624A4"/>
    <w:rsid w:val="001624F1"/>
    <w:rsid w:val="001624F2"/>
    <w:rsid w:val="0016251A"/>
    <w:rsid w:val="0016252D"/>
    <w:rsid w:val="00162563"/>
    <w:rsid w:val="00162568"/>
    <w:rsid w:val="0016256D"/>
    <w:rsid w:val="001625A2"/>
    <w:rsid w:val="001625B6"/>
    <w:rsid w:val="001625F0"/>
    <w:rsid w:val="001625F8"/>
    <w:rsid w:val="00162623"/>
    <w:rsid w:val="00162649"/>
    <w:rsid w:val="0016267C"/>
    <w:rsid w:val="0016269B"/>
    <w:rsid w:val="001626D5"/>
    <w:rsid w:val="001626F6"/>
    <w:rsid w:val="001626FD"/>
    <w:rsid w:val="0016270F"/>
    <w:rsid w:val="00162745"/>
    <w:rsid w:val="001627A0"/>
    <w:rsid w:val="001627C9"/>
    <w:rsid w:val="001627FC"/>
    <w:rsid w:val="001628A0"/>
    <w:rsid w:val="0016295A"/>
    <w:rsid w:val="001629F6"/>
    <w:rsid w:val="00162A7E"/>
    <w:rsid w:val="00162AAE"/>
    <w:rsid w:val="00162AF6"/>
    <w:rsid w:val="00162B59"/>
    <w:rsid w:val="00162B8D"/>
    <w:rsid w:val="00162BD6"/>
    <w:rsid w:val="00162C1A"/>
    <w:rsid w:val="00162CB8"/>
    <w:rsid w:val="00162D39"/>
    <w:rsid w:val="00162D48"/>
    <w:rsid w:val="00162D5E"/>
    <w:rsid w:val="00162D86"/>
    <w:rsid w:val="00162D90"/>
    <w:rsid w:val="00162D9B"/>
    <w:rsid w:val="00162E25"/>
    <w:rsid w:val="00162E61"/>
    <w:rsid w:val="00162E88"/>
    <w:rsid w:val="00162EA6"/>
    <w:rsid w:val="00162FEC"/>
    <w:rsid w:val="0016300C"/>
    <w:rsid w:val="0016302E"/>
    <w:rsid w:val="00163035"/>
    <w:rsid w:val="00163075"/>
    <w:rsid w:val="001630CB"/>
    <w:rsid w:val="00163191"/>
    <w:rsid w:val="001631AC"/>
    <w:rsid w:val="001631D1"/>
    <w:rsid w:val="001631FC"/>
    <w:rsid w:val="00163205"/>
    <w:rsid w:val="00163270"/>
    <w:rsid w:val="00163289"/>
    <w:rsid w:val="001632AC"/>
    <w:rsid w:val="001632C6"/>
    <w:rsid w:val="0016330D"/>
    <w:rsid w:val="00163349"/>
    <w:rsid w:val="001633A5"/>
    <w:rsid w:val="001633C0"/>
    <w:rsid w:val="001633D5"/>
    <w:rsid w:val="001633DE"/>
    <w:rsid w:val="0016340C"/>
    <w:rsid w:val="00163417"/>
    <w:rsid w:val="00163493"/>
    <w:rsid w:val="0016349D"/>
    <w:rsid w:val="00163502"/>
    <w:rsid w:val="00163507"/>
    <w:rsid w:val="00163508"/>
    <w:rsid w:val="00163579"/>
    <w:rsid w:val="001635A1"/>
    <w:rsid w:val="00163638"/>
    <w:rsid w:val="0016364B"/>
    <w:rsid w:val="001636B6"/>
    <w:rsid w:val="001636D6"/>
    <w:rsid w:val="0016370A"/>
    <w:rsid w:val="00163732"/>
    <w:rsid w:val="00163735"/>
    <w:rsid w:val="0016378A"/>
    <w:rsid w:val="001637B8"/>
    <w:rsid w:val="001637EA"/>
    <w:rsid w:val="001637FE"/>
    <w:rsid w:val="00163807"/>
    <w:rsid w:val="00163877"/>
    <w:rsid w:val="0016389E"/>
    <w:rsid w:val="001638CE"/>
    <w:rsid w:val="0016395B"/>
    <w:rsid w:val="0016399F"/>
    <w:rsid w:val="00163A3A"/>
    <w:rsid w:val="00163A45"/>
    <w:rsid w:val="00163A48"/>
    <w:rsid w:val="00163A88"/>
    <w:rsid w:val="00163ADD"/>
    <w:rsid w:val="00163AE6"/>
    <w:rsid w:val="00163B75"/>
    <w:rsid w:val="00163BA3"/>
    <w:rsid w:val="00163C39"/>
    <w:rsid w:val="00163C6D"/>
    <w:rsid w:val="00163C79"/>
    <w:rsid w:val="00163C8E"/>
    <w:rsid w:val="00163D93"/>
    <w:rsid w:val="00163DA4"/>
    <w:rsid w:val="00163DD4"/>
    <w:rsid w:val="00163E07"/>
    <w:rsid w:val="00163E59"/>
    <w:rsid w:val="00163EA3"/>
    <w:rsid w:val="00163F40"/>
    <w:rsid w:val="00163F69"/>
    <w:rsid w:val="00163F89"/>
    <w:rsid w:val="00163FAC"/>
    <w:rsid w:val="00163FD8"/>
    <w:rsid w:val="0016400C"/>
    <w:rsid w:val="0016402C"/>
    <w:rsid w:val="00164039"/>
    <w:rsid w:val="0016404D"/>
    <w:rsid w:val="00164093"/>
    <w:rsid w:val="001640EC"/>
    <w:rsid w:val="0016412A"/>
    <w:rsid w:val="00164165"/>
    <w:rsid w:val="001641F1"/>
    <w:rsid w:val="0016421F"/>
    <w:rsid w:val="0016423A"/>
    <w:rsid w:val="00164241"/>
    <w:rsid w:val="0016424F"/>
    <w:rsid w:val="001642A5"/>
    <w:rsid w:val="001642F7"/>
    <w:rsid w:val="001642F9"/>
    <w:rsid w:val="00164342"/>
    <w:rsid w:val="00164344"/>
    <w:rsid w:val="00164388"/>
    <w:rsid w:val="001643B9"/>
    <w:rsid w:val="001643F2"/>
    <w:rsid w:val="001643F5"/>
    <w:rsid w:val="0016441D"/>
    <w:rsid w:val="00164432"/>
    <w:rsid w:val="0016446E"/>
    <w:rsid w:val="0016447E"/>
    <w:rsid w:val="001644CC"/>
    <w:rsid w:val="00164503"/>
    <w:rsid w:val="00164514"/>
    <w:rsid w:val="0016454E"/>
    <w:rsid w:val="001645FD"/>
    <w:rsid w:val="00164668"/>
    <w:rsid w:val="001646BA"/>
    <w:rsid w:val="001646BE"/>
    <w:rsid w:val="001646DD"/>
    <w:rsid w:val="00164710"/>
    <w:rsid w:val="00164713"/>
    <w:rsid w:val="00164758"/>
    <w:rsid w:val="0016477E"/>
    <w:rsid w:val="001647A9"/>
    <w:rsid w:val="001647E5"/>
    <w:rsid w:val="00164840"/>
    <w:rsid w:val="00164879"/>
    <w:rsid w:val="001648F3"/>
    <w:rsid w:val="00164924"/>
    <w:rsid w:val="001649AD"/>
    <w:rsid w:val="001649C6"/>
    <w:rsid w:val="00164A0A"/>
    <w:rsid w:val="00164A1F"/>
    <w:rsid w:val="00164AFF"/>
    <w:rsid w:val="00164B55"/>
    <w:rsid w:val="00164C15"/>
    <w:rsid w:val="00164C7D"/>
    <w:rsid w:val="00164CAC"/>
    <w:rsid w:val="00164CE5"/>
    <w:rsid w:val="00164D1E"/>
    <w:rsid w:val="00164D4C"/>
    <w:rsid w:val="00164D59"/>
    <w:rsid w:val="00164D9F"/>
    <w:rsid w:val="00164DB4"/>
    <w:rsid w:val="00164F1C"/>
    <w:rsid w:val="00164F45"/>
    <w:rsid w:val="00164F6E"/>
    <w:rsid w:val="00164FC9"/>
    <w:rsid w:val="00164FD8"/>
    <w:rsid w:val="00164FF3"/>
    <w:rsid w:val="00164FF4"/>
    <w:rsid w:val="00165095"/>
    <w:rsid w:val="001650D9"/>
    <w:rsid w:val="001650E5"/>
    <w:rsid w:val="001650E6"/>
    <w:rsid w:val="00165131"/>
    <w:rsid w:val="00165178"/>
    <w:rsid w:val="00165197"/>
    <w:rsid w:val="001651A2"/>
    <w:rsid w:val="0016523E"/>
    <w:rsid w:val="001652AA"/>
    <w:rsid w:val="001652DE"/>
    <w:rsid w:val="00165329"/>
    <w:rsid w:val="00165339"/>
    <w:rsid w:val="0016534B"/>
    <w:rsid w:val="00165359"/>
    <w:rsid w:val="00165362"/>
    <w:rsid w:val="001653C4"/>
    <w:rsid w:val="001653F3"/>
    <w:rsid w:val="00165422"/>
    <w:rsid w:val="0016543E"/>
    <w:rsid w:val="001655A3"/>
    <w:rsid w:val="0016560F"/>
    <w:rsid w:val="00165629"/>
    <w:rsid w:val="00165650"/>
    <w:rsid w:val="00165662"/>
    <w:rsid w:val="001656A8"/>
    <w:rsid w:val="001656C2"/>
    <w:rsid w:val="0016570D"/>
    <w:rsid w:val="00165730"/>
    <w:rsid w:val="001657AC"/>
    <w:rsid w:val="0016580B"/>
    <w:rsid w:val="00165871"/>
    <w:rsid w:val="00165888"/>
    <w:rsid w:val="001658B5"/>
    <w:rsid w:val="001658E9"/>
    <w:rsid w:val="001658FB"/>
    <w:rsid w:val="00165913"/>
    <w:rsid w:val="0016593A"/>
    <w:rsid w:val="001659B3"/>
    <w:rsid w:val="00165A11"/>
    <w:rsid w:val="00165A6D"/>
    <w:rsid w:val="00165B79"/>
    <w:rsid w:val="00165B7A"/>
    <w:rsid w:val="00165BCA"/>
    <w:rsid w:val="00165C44"/>
    <w:rsid w:val="00165C82"/>
    <w:rsid w:val="00165CC4"/>
    <w:rsid w:val="00165D29"/>
    <w:rsid w:val="00165D66"/>
    <w:rsid w:val="00165D80"/>
    <w:rsid w:val="00165DCB"/>
    <w:rsid w:val="00165DDE"/>
    <w:rsid w:val="00165E48"/>
    <w:rsid w:val="00165E49"/>
    <w:rsid w:val="00165E64"/>
    <w:rsid w:val="00165E9C"/>
    <w:rsid w:val="00165EDD"/>
    <w:rsid w:val="00165F13"/>
    <w:rsid w:val="00165F5A"/>
    <w:rsid w:val="00165FE9"/>
    <w:rsid w:val="00166014"/>
    <w:rsid w:val="001660AA"/>
    <w:rsid w:val="0016611E"/>
    <w:rsid w:val="00166134"/>
    <w:rsid w:val="00166183"/>
    <w:rsid w:val="00166221"/>
    <w:rsid w:val="0016624D"/>
    <w:rsid w:val="0016626F"/>
    <w:rsid w:val="00166288"/>
    <w:rsid w:val="001662B8"/>
    <w:rsid w:val="00166305"/>
    <w:rsid w:val="00166411"/>
    <w:rsid w:val="0016641F"/>
    <w:rsid w:val="00166450"/>
    <w:rsid w:val="001664AF"/>
    <w:rsid w:val="00166549"/>
    <w:rsid w:val="0016661B"/>
    <w:rsid w:val="0016664C"/>
    <w:rsid w:val="00166665"/>
    <w:rsid w:val="0016669A"/>
    <w:rsid w:val="0016669D"/>
    <w:rsid w:val="00166701"/>
    <w:rsid w:val="00166743"/>
    <w:rsid w:val="001667B5"/>
    <w:rsid w:val="001667F6"/>
    <w:rsid w:val="001667F9"/>
    <w:rsid w:val="00166822"/>
    <w:rsid w:val="001668A1"/>
    <w:rsid w:val="001668E8"/>
    <w:rsid w:val="0016698C"/>
    <w:rsid w:val="001669E1"/>
    <w:rsid w:val="00166A89"/>
    <w:rsid w:val="00166B30"/>
    <w:rsid w:val="00166B86"/>
    <w:rsid w:val="00166BED"/>
    <w:rsid w:val="00166C32"/>
    <w:rsid w:val="00166C96"/>
    <w:rsid w:val="00166C99"/>
    <w:rsid w:val="00166D03"/>
    <w:rsid w:val="00166D23"/>
    <w:rsid w:val="00166D46"/>
    <w:rsid w:val="00166DCA"/>
    <w:rsid w:val="00166DD5"/>
    <w:rsid w:val="00166DEF"/>
    <w:rsid w:val="00166DFF"/>
    <w:rsid w:val="00166E06"/>
    <w:rsid w:val="00166ECA"/>
    <w:rsid w:val="00166F07"/>
    <w:rsid w:val="00166F16"/>
    <w:rsid w:val="00166F3A"/>
    <w:rsid w:val="00166F75"/>
    <w:rsid w:val="00166F9C"/>
    <w:rsid w:val="0016702C"/>
    <w:rsid w:val="001670A7"/>
    <w:rsid w:val="00167177"/>
    <w:rsid w:val="00167181"/>
    <w:rsid w:val="0016719D"/>
    <w:rsid w:val="001671EC"/>
    <w:rsid w:val="00167219"/>
    <w:rsid w:val="00167266"/>
    <w:rsid w:val="001672F9"/>
    <w:rsid w:val="00167323"/>
    <w:rsid w:val="001673A7"/>
    <w:rsid w:val="00167412"/>
    <w:rsid w:val="0016743C"/>
    <w:rsid w:val="00167467"/>
    <w:rsid w:val="0016747C"/>
    <w:rsid w:val="0016750B"/>
    <w:rsid w:val="001675ED"/>
    <w:rsid w:val="00167682"/>
    <w:rsid w:val="001676C4"/>
    <w:rsid w:val="00167792"/>
    <w:rsid w:val="001677A0"/>
    <w:rsid w:val="001677BF"/>
    <w:rsid w:val="001677CB"/>
    <w:rsid w:val="0016780D"/>
    <w:rsid w:val="0016781D"/>
    <w:rsid w:val="0016785B"/>
    <w:rsid w:val="00167864"/>
    <w:rsid w:val="00167870"/>
    <w:rsid w:val="00167885"/>
    <w:rsid w:val="001678BE"/>
    <w:rsid w:val="001678FF"/>
    <w:rsid w:val="0016791A"/>
    <w:rsid w:val="00167930"/>
    <w:rsid w:val="001679B2"/>
    <w:rsid w:val="00167B0F"/>
    <w:rsid w:val="00167B28"/>
    <w:rsid w:val="00167B2D"/>
    <w:rsid w:val="00167B3C"/>
    <w:rsid w:val="00167B4F"/>
    <w:rsid w:val="00167B7A"/>
    <w:rsid w:val="00167B7F"/>
    <w:rsid w:val="00167BB2"/>
    <w:rsid w:val="00167BB3"/>
    <w:rsid w:val="00167BDE"/>
    <w:rsid w:val="00167BE6"/>
    <w:rsid w:val="00167BFE"/>
    <w:rsid w:val="00167D3E"/>
    <w:rsid w:val="00167D5D"/>
    <w:rsid w:val="00167D94"/>
    <w:rsid w:val="00167DB0"/>
    <w:rsid w:val="00167DF3"/>
    <w:rsid w:val="00167E51"/>
    <w:rsid w:val="00167E7E"/>
    <w:rsid w:val="00167EE0"/>
    <w:rsid w:val="00167F3F"/>
    <w:rsid w:val="00167F41"/>
    <w:rsid w:val="00167F90"/>
    <w:rsid w:val="00167FB1"/>
    <w:rsid w:val="00167FF8"/>
    <w:rsid w:val="00170049"/>
    <w:rsid w:val="001700A2"/>
    <w:rsid w:val="00170167"/>
    <w:rsid w:val="0017018F"/>
    <w:rsid w:val="00170258"/>
    <w:rsid w:val="001702B1"/>
    <w:rsid w:val="001702C4"/>
    <w:rsid w:val="0017033E"/>
    <w:rsid w:val="00170379"/>
    <w:rsid w:val="001703CB"/>
    <w:rsid w:val="00170406"/>
    <w:rsid w:val="00170445"/>
    <w:rsid w:val="00170484"/>
    <w:rsid w:val="00170532"/>
    <w:rsid w:val="00170570"/>
    <w:rsid w:val="00170576"/>
    <w:rsid w:val="001705DC"/>
    <w:rsid w:val="00170608"/>
    <w:rsid w:val="0017065E"/>
    <w:rsid w:val="00170674"/>
    <w:rsid w:val="001706EA"/>
    <w:rsid w:val="00170737"/>
    <w:rsid w:val="00170743"/>
    <w:rsid w:val="0017076D"/>
    <w:rsid w:val="00170825"/>
    <w:rsid w:val="00170879"/>
    <w:rsid w:val="0017088B"/>
    <w:rsid w:val="0017094B"/>
    <w:rsid w:val="00170952"/>
    <w:rsid w:val="0017095A"/>
    <w:rsid w:val="00170976"/>
    <w:rsid w:val="001709DC"/>
    <w:rsid w:val="00170A02"/>
    <w:rsid w:val="00170A46"/>
    <w:rsid w:val="00170A98"/>
    <w:rsid w:val="00170A9F"/>
    <w:rsid w:val="00170AAE"/>
    <w:rsid w:val="00170ABB"/>
    <w:rsid w:val="00170B35"/>
    <w:rsid w:val="00170B3D"/>
    <w:rsid w:val="00170BAB"/>
    <w:rsid w:val="00170BAE"/>
    <w:rsid w:val="00170BE4"/>
    <w:rsid w:val="00170C2E"/>
    <w:rsid w:val="00170C3B"/>
    <w:rsid w:val="00170C5D"/>
    <w:rsid w:val="00170C89"/>
    <w:rsid w:val="00170C99"/>
    <w:rsid w:val="00170CA0"/>
    <w:rsid w:val="00170CE8"/>
    <w:rsid w:val="00170D3C"/>
    <w:rsid w:val="00170DFF"/>
    <w:rsid w:val="00170E5C"/>
    <w:rsid w:val="00170EB7"/>
    <w:rsid w:val="00170EC5"/>
    <w:rsid w:val="00170F60"/>
    <w:rsid w:val="00170FE8"/>
    <w:rsid w:val="0017100A"/>
    <w:rsid w:val="0017102F"/>
    <w:rsid w:val="00171085"/>
    <w:rsid w:val="001710C9"/>
    <w:rsid w:val="00171113"/>
    <w:rsid w:val="00171133"/>
    <w:rsid w:val="0017114B"/>
    <w:rsid w:val="00171167"/>
    <w:rsid w:val="001711BE"/>
    <w:rsid w:val="001711CA"/>
    <w:rsid w:val="001711E0"/>
    <w:rsid w:val="001711F8"/>
    <w:rsid w:val="00171230"/>
    <w:rsid w:val="00171418"/>
    <w:rsid w:val="0017145F"/>
    <w:rsid w:val="001714B0"/>
    <w:rsid w:val="00171595"/>
    <w:rsid w:val="00171696"/>
    <w:rsid w:val="0017169B"/>
    <w:rsid w:val="0017176F"/>
    <w:rsid w:val="00171790"/>
    <w:rsid w:val="001717B4"/>
    <w:rsid w:val="00171887"/>
    <w:rsid w:val="0017188C"/>
    <w:rsid w:val="001718F1"/>
    <w:rsid w:val="00171955"/>
    <w:rsid w:val="0017199C"/>
    <w:rsid w:val="001719F6"/>
    <w:rsid w:val="00171A70"/>
    <w:rsid w:val="00171A79"/>
    <w:rsid w:val="00171B23"/>
    <w:rsid w:val="00171B6F"/>
    <w:rsid w:val="00171B9A"/>
    <w:rsid w:val="00171BB2"/>
    <w:rsid w:val="00171BCE"/>
    <w:rsid w:val="00171C6D"/>
    <w:rsid w:val="00171CFB"/>
    <w:rsid w:val="00171CFE"/>
    <w:rsid w:val="00171D49"/>
    <w:rsid w:val="00171D6F"/>
    <w:rsid w:val="00171DF6"/>
    <w:rsid w:val="00171E72"/>
    <w:rsid w:val="00171E8A"/>
    <w:rsid w:val="00171F20"/>
    <w:rsid w:val="00171F49"/>
    <w:rsid w:val="00171F90"/>
    <w:rsid w:val="00171FAA"/>
    <w:rsid w:val="00171FC6"/>
    <w:rsid w:val="00171FD8"/>
    <w:rsid w:val="00171FDC"/>
    <w:rsid w:val="00172040"/>
    <w:rsid w:val="0017204F"/>
    <w:rsid w:val="00172050"/>
    <w:rsid w:val="00172067"/>
    <w:rsid w:val="001720BE"/>
    <w:rsid w:val="001720F3"/>
    <w:rsid w:val="0017211C"/>
    <w:rsid w:val="0017213D"/>
    <w:rsid w:val="00172162"/>
    <w:rsid w:val="00172193"/>
    <w:rsid w:val="001721FB"/>
    <w:rsid w:val="00172213"/>
    <w:rsid w:val="00172240"/>
    <w:rsid w:val="00172243"/>
    <w:rsid w:val="0017228E"/>
    <w:rsid w:val="001722C6"/>
    <w:rsid w:val="001722CA"/>
    <w:rsid w:val="001723B0"/>
    <w:rsid w:val="001723B9"/>
    <w:rsid w:val="001723D3"/>
    <w:rsid w:val="001723FD"/>
    <w:rsid w:val="0017246C"/>
    <w:rsid w:val="00172481"/>
    <w:rsid w:val="001724B9"/>
    <w:rsid w:val="001724DE"/>
    <w:rsid w:val="0017251B"/>
    <w:rsid w:val="0017253A"/>
    <w:rsid w:val="00172572"/>
    <w:rsid w:val="00172627"/>
    <w:rsid w:val="001726F6"/>
    <w:rsid w:val="001726F8"/>
    <w:rsid w:val="0017271C"/>
    <w:rsid w:val="00172720"/>
    <w:rsid w:val="00172752"/>
    <w:rsid w:val="0017275C"/>
    <w:rsid w:val="00172789"/>
    <w:rsid w:val="001727AF"/>
    <w:rsid w:val="001727C0"/>
    <w:rsid w:val="00172839"/>
    <w:rsid w:val="001728C9"/>
    <w:rsid w:val="001728DF"/>
    <w:rsid w:val="0017297D"/>
    <w:rsid w:val="00172989"/>
    <w:rsid w:val="001729A5"/>
    <w:rsid w:val="001729C3"/>
    <w:rsid w:val="00172A65"/>
    <w:rsid w:val="00172AA8"/>
    <w:rsid w:val="00172B13"/>
    <w:rsid w:val="00172BCF"/>
    <w:rsid w:val="00172BED"/>
    <w:rsid w:val="00172C29"/>
    <w:rsid w:val="00172CCE"/>
    <w:rsid w:val="00172CE3"/>
    <w:rsid w:val="00172D20"/>
    <w:rsid w:val="00172D3B"/>
    <w:rsid w:val="00172D73"/>
    <w:rsid w:val="00172DAB"/>
    <w:rsid w:val="00172E07"/>
    <w:rsid w:val="00172E13"/>
    <w:rsid w:val="00172E48"/>
    <w:rsid w:val="00172ECB"/>
    <w:rsid w:val="00172F74"/>
    <w:rsid w:val="00172F76"/>
    <w:rsid w:val="00172FFC"/>
    <w:rsid w:val="00173002"/>
    <w:rsid w:val="00173050"/>
    <w:rsid w:val="001730AB"/>
    <w:rsid w:val="001730F6"/>
    <w:rsid w:val="001730FA"/>
    <w:rsid w:val="001731F0"/>
    <w:rsid w:val="001731F5"/>
    <w:rsid w:val="0017328B"/>
    <w:rsid w:val="001732C8"/>
    <w:rsid w:val="00173378"/>
    <w:rsid w:val="001733BB"/>
    <w:rsid w:val="00173407"/>
    <w:rsid w:val="00173486"/>
    <w:rsid w:val="0017348A"/>
    <w:rsid w:val="00173490"/>
    <w:rsid w:val="001734C8"/>
    <w:rsid w:val="001734CB"/>
    <w:rsid w:val="00173622"/>
    <w:rsid w:val="00173624"/>
    <w:rsid w:val="001736A8"/>
    <w:rsid w:val="001736F9"/>
    <w:rsid w:val="001737AB"/>
    <w:rsid w:val="001737AC"/>
    <w:rsid w:val="001737BB"/>
    <w:rsid w:val="0017381E"/>
    <w:rsid w:val="00173855"/>
    <w:rsid w:val="0017386B"/>
    <w:rsid w:val="00173876"/>
    <w:rsid w:val="001738FC"/>
    <w:rsid w:val="0017396F"/>
    <w:rsid w:val="001739BA"/>
    <w:rsid w:val="00173A6F"/>
    <w:rsid w:val="00173AA4"/>
    <w:rsid w:val="00173AAB"/>
    <w:rsid w:val="00173AE4"/>
    <w:rsid w:val="00173B68"/>
    <w:rsid w:val="00173BA5"/>
    <w:rsid w:val="00173BE8"/>
    <w:rsid w:val="00173CB9"/>
    <w:rsid w:val="00173CED"/>
    <w:rsid w:val="00173CF6"/>
    <w:rsid w:val="00173D0F"/>
    <w:rsid w:val="00173D5E"/>
    <w:rsid w:val="00173DA2"/>
    <w:rsid w:val="00173DA5"/>
    <w:rsid w:val="00173E45"/>
    <w:rsid w:val="00173E68"/>
    <w:rsid w:val="00173E8A"/>
    <w:rsid w:val="00173E91"/>
    <w:rsid w:val="00173ED5"/>
    <w:rsid w:val="00173F0D"/>
    <w:rsid w:val="00173F22"/>
    <w:rsid w:val="00173F44"/>
    <w:rsid w:val="00173F79"/>
    <w:rsid w:val="00173FD7"/>
    <w:rsid w:val="00174041"/>
    <w:rsid w:val="0017404C"/>
    <w:rsid w:val="0017404D"/>
    <w:rsid w:val="00174082"/>
    <w:rsid w:val="001740CA"/>
    <w:rsid w:val="001740EE"/>
    <w:rsid w:val="00174132"/>
    <w:rsid w:val="001741F0"/>
    <w:rsid w:val="00174209"/>
    <w:rsid w:val="0017424F"/>
    <w:rsid w:val="00174269"/>
    <w:rsid w:val="00174287"/>
    <w:rsid w:val="0017431C"/>
    <w:rsid w:val="00174354"/>
    <w:rsid w:val="00174385"/>
    <w:rsid w:val="001743D8"/>
    <w:rsid w:val="001743FE"/>
    <w:rsid w:val="0017457E"/>
    <w:rsid w:val="00174589"/>
    <w:rsid w:val="001745A1"/>
    <w:rsid w:val="001745BB"/>
    <w:rsid w:val="001745C8"/>
    <w:rsid w:val="001745CD"/>
    <w:rsid w:val="00174680"/>
    <w:rsid w:val="00174682"/>
    <w:rsid w:val="001746BA"/>
    <w:rsid w:val="001746EA"/>
    <w:rsid w:val="001746FB"/>
    <w:rsid w:val="00174713"/>
    <w:rsid w:val="00174853"/>
    <w:rsid w:val="00174929"/>
    <w:rsid w:val="00174964"/>
    <w:rsid w:val="0017499F"/>
    <w:rsid w:val="001749B3"/>
    <w:rsid w:val="001749D3"/>
    <w:rsid w:val="001749FF"/>
    <w:rsid w:val="00174A1A"/>
    <w:rsid w:val="00174A20"/>
    <w:rsid w:val="00174BC0"/>
    <w:rsid w:val="00174BC4"/>
    <w:rsid w:val="00174C30"/>
    <w:rsid w:val="00174CA3"/>
    <w:rsid w:val="00174CF4"/>
    <w:rsid w:val="00174D08"/>
    <w:rsid w:val="00174D2E"/>
    <w:rsid w:val="00174D2F"/>
    <w:rsid w:val="00174D32"/>
    <w:rsid w:val="00174D47"/>
    <w:rsid w:val="00174DCD"/>
    <w:rsid w:val="00174E5F"/>
    <w:rsid w:val="00174E90"/>
    <w:rsid w:val="00174E96"/>
    <w:rsid w:val="00174ED9"/>
    <w:rsid w:val="00174EF5"/>
    <w:rsid w:val="00174FB6"/>
    <w:rsid w:val="00175014"/>
    <w:rsid w:val="00175052"/>
    <w:rsid w:val="00175067"/>
    <w:rsid w:val="001750B7"/>
    <w:rsid w:val="00175118"/>
    <w:rsid w:val="00175132"/>
    <w:rsid w:val="00175162"/>
    <w:rsid w:val="0017516E"/>
    <w:rsid w:val="0017518C"/>
    <w:rsid w:val="00175197"/>
    <w:rsid w:val="0017525E"/>
    <w:rsid w:val="00175281"/>
    <w:rsid w:val="00175298"/>
    <w:rsid w:val="001752B0"/>
    <w:rsid w:val="00175388"/>
    <w:rsid w:val="001753CF"/>
    <w:rsid w:val="00175405"/>
    <w:rsid w:val="00175457"/>
    <w:rsid w:val="001754BC"/>
    <w:rsid w:val="001754FC"/>
    <w:rsid w:val="001755CC"/>
    <w:rsid w:val="001755E8"/>
    <w:rsid w:val="00175635"/>
    <w:rsid w:val="00175645"/>
    <w:rsid w:val="00175680"/>
    <w:rsid w:val="00175759"/>
    <w:rsid w:val="0017582C"/>
    <w:rsid w:val="00175840"/>
    <w:rsid w:val="00175856"/>
    <w:rsid w:val="0017589A"/>
    <w:rsid w:val="001759A9"/>
    <w:rsid w:val="001759E8"/>
    <w:rsid w:val="00175A09"/>
    <w:rsid w:val="00175A2E"/>
    <w:rsid w:val="00175AC5"/>
    <w:rsid w:val="00175B74"/>
    <w:rsid w:val="00175C6A"/>
    <w:rsid w:val="00175C81"/>
    <w:rsid w:val="00175CEB"/>
    <w:rsid w:val="00175D3F"/>
    <w:rsid w:val="00175D4E"/>
    <w:rsid w:val="00175D4F"/>
    <w:rsid w:val="00175D76"/>
    <w:rsid w:val="00175D95"/>
    <w:rsid w:val="00175D96"/>
    <w:rsid w:val="00175E15"/>
    <w:rsid w:val="00175E2B"/>
    <w:rsid w:val="00175E3D"/>
    <w:rsid w:val="00175E88"/>
    <w:rsid w:val="00175FCC"/>
    <w:rsid w:val="00176024"/>
    <w:rsid w:val="00176044"/>
    <w:rsid w:val="00176071"/>
    <w:rsid w:val="00176096"/>
    <w:rsid w:val="001760B1"/>
    <w:rsid w:val="001760B9"/>
    <w:rsid w:val="0017614D"/>
    <w:rsid w:val="0017618C"/>
    <w:rsid w:val="00176191"/>
    <w:rsid w:val="001761D8"/>
    <w:rsid w:val="0017623E"/>
    <w:rsid w:val="0017626E"/>
    <w:rsid w:val="0017626F"/>
    <w:rsid w:val="001762BD"/>
    <w:rsid w:val="001762EF"/>
    <w:rsid w:val="001762FE"/>
    <w:rsid w:val="00176386"/>
    <w:rsid w:val="001763E7"/>
    <w:rsid w:val="00176451"/>
    <w:rsid w:val="00176475"/>
    <w:rsid w:val="00176496"/>
    <w:rsid w:val="00176497"/>
    <w:rsid w:val="001764F0"/>
    <w:rsid w:val="001764FB"/>
    <w:rsid w:val="0017654E"/>
    <w:rsid w:val="0017654F"/>
    <w:rsid w:val="00176682"/>
    <w:rsid w:val="0017674A"/>
    <w:rsid w:val="00176756"/>
    <w:rsid w:val="00176788"/>
    <w:rsid w:val="001767A2"/>
    <w:rsid w:val="0017684A"/>
    <w:rsid w:val="00176867"/>
    <w:rsid w:val="00176872"/>
    <w:rsid w:val="00176893"/>
    <w:rsid w:val="001768B4"/>
    <w:rsid w:val="001768E4"/>
    <w:rsid w:val="0017692E"/>
    <w:rsid w:val="00176AD6"/>
    <w:rsid w:val="00176AE8"/>
    <w:rsid w:val="00176B00"/>
    <w:rsid w:val="00176B08"/>
    <w:rsid w:val="00176B5B"/>
    <w:rsid w:val="00176B96"/>
    <w:rsid w:val="00176BDE"/>
    <w:rsid w:val="00176BFF"/>
    <w:rsid w:val="00176C02"/>
    <w:rsid w:val="00176C14"/>
    <w:rsid w:val="00176C72"/>
    <w:rsid w:val="00176C77"/>
    <w:rsid w:val="00176CB4"/>
    <w:rsid w:val="00176CFF"/>
    <w:rsid w:val="00176E1B"/>
    <w:rsid w:val="00176E36"/>
    <w:rsid w:val="00176EC8"/>
    <w:rsid w:val="00176EF9"/>
    <w:rsid w:val="00176F24"/>
    <w:rsid w:val="0017703D"/>
    <w:rsid w:val="00177076"/>
    <w:rsid w:val="001770A8"/>
    <w:rsid w:val="001770B4"/>
    <w:rsid w:val="001770DB"/>
    <w:rsid w:val="001770EB"/>
    <w:rsid w:val="001770F3"/>
    <w:rsid w:val="0017710B"/>
    <w:rsid w:val="00177222"/>
    <w:rsid w:val="00177285"/>
    <w:rsid w:val="00177292"/>
    <w:rsid w:val="00177298"/>
    <w:rsid w:val="001772F8"/>
    <w:rsid w:val="0017733E"/>
    <w:rsid w:val="0017737E"/>
    <w:rsid w:val="001773D1"/>
    <w:rsid w:val="001773EC"/>
    <w:rsid w:val="00177535"/>
    <w:rsid w:val="00177569"/>
    <w:rsid w:val="001775F4"/>
    <w:rsid w:val="00177643"/>
    <w:rsid w:val="00177682"/>
    <w:rsid w:val="001776C3"/>
    <w:rsid w:val="00177701"/>
    <w:rsid w:val="00177733"/>
    <w:rsid w:val="00177782"/>
    <w:rsid w:val="00177785"/>
    <w:rsid w:val="001777A0"/>
    <w:rsid w:val="00177846"/>
    <w:rsid w:val="0017784E"/>
    <w:rsid w:val="00177861"/>
    <w:rsid w:val="0017786B"/>
    <w:rsid w:val="00177882"/>
    <w:rsid w:val="00177883"/>
    <w:rsid w:val="001778B5"/>
    <w:rsid w:val="001779FF"/>
    <w:rsid w:val="00177A20"/>
    <w:rsid w:val="00177A2E"/>
    <w:rsid w:val="00177A5F"/>
    <w:rsid w:val="00177A72"/>
    <w:rsid w:val="00177AC9"/>
    <w:rsid w:val="00177AD3"/>
    <w:rsid w:val="00177B6D"/>
    <w:rsid w:val="00177B8B"/>
    <w:rsid w:val="00177B91"/>
    <w:rsid w:val="00177BA1"/>
    <w:rsid w:val="00177C72"/>
    <w:rsid w:val="00177C97"/>
    <w:rsid w:val="00177CA1"/>
    <w:rsid w:val="00177D61"/>
    <w:rsid w:val="00177D8F"/>
    <w:rsid w:val="00177DA8"/>
    <w:rsid w:val="00177E2F"/>
    <w:rsid w:val="00177E8F"/>
    <w:rsid w:val="00177EBA"/>
    <w:rsid w:val="00177ED8"/>
    <w:rsid w:val="00177F63"/>
    <w:rsid w:val="00177F6C"/>
    <w:rsid w:val="00177F9B"/>
    <w:rsid w:val="00177FDA"/>
    <w:rsid w:val="00180070"/>
    <w:rsid w:val="0018008E"/>
    <w:rsid w:val="001800AD"/>
    <w:rsid w:val="001800BD"/>
    <w:rsid w:val="001800C7"/>
    <w:rsid w:val="001800D1"/>
    <w:rsid w:val="0018023F"/>
    <w:rsid w:val="0018029A"/>
    <w:rsid w:val="001802C8"/>
    <w:rsid w:val="00180314"/>
    <w:rsid w:val="00180404"/>
    <w:rsid w:val="0018043D"/>
    <w:rsid w:val="00180479"/>
    <w:rsid w:val="001804B4"/>
    <w:rsid w:val="00180587"/>
    <w:rsid w:val="001805A9"/>
    <w:rsid w:val="001805AE"/>
    <w:rsid w:val="0018060A"/>
    <w:rsid w:val="00180679"/>
    <w:rsid w:val="001806A5"/>
    <w:rsid w:val="00180741"/>
    <w:rsid w:val="0018078A"/>
    <w:rsid w:val="001807AA"/>
    <w:rsid w:val="00180858"/>
    <w:rsid w:val="001808F1"/>
    <w:rsid w:val="0018099D"/>
    <w:rsid w:val="001809CA"/>
    <w:rsid w:val="001809E0"/>
    <w:rsid w:val="00180A4F"/>
    <w:rsid w:val="00180A50"/>
    <w:rsid w:val="00180A58"/>
    <w:rsid w:val="00180A8A"/>
    <w:rsid w:val="00180AA4"/>
    <w:rsid w:val="00180B15"/>
    <w:rsid w:val="00180B2E"/>
    <w:rsid w:val="00180B6E"/>
    <w:rsid w:val="00180C24"/>
    <w:rsid w:val="00180C4B"/>
    <w:rsid w:val="00180C5E"/>
    <w:rsid w:val="00180CB7"/>
    <w:rsid w:val="00180D4F"/>
    <w:rsid w:val="00180DE4"/>
    <w:rsid w:val="00180E77"/>
    <w:rsid w:val="00180EFC"/>
    <w:rsid w:val="00180F4E"/>
    <w:rsid w:val="00180F57"/>
    <w:rsid w:val="00180F6D"/>
    <w:rsid w:val="00180FCA"/>
    <w:rsid w:val="00180FF6"/>
    <w:rsid w:val="00181022"/>
    <w:rsid w:val="0018103B"/>
    <w:rsid w:val="00181074"/>
    <w:rsid w:val="00181090"/>
    <w:rsid w:val="001810C5"/>
    <w:rsid w:val="001810EE"/>
    <w:rsid w:val="001810F3"/>
    <w:rsid w:val="001811B6"/>
    <w:rsid w:val="001811DF"/>
    <w:rsid w:val="001811E6"/>
    <w:rsid w:val="0018120E"/>
    <w:rsid w:val="0018124C"/>
    <w:rsid w:val="00181256"/>
    <w:rsid w:val="001812A5"/>
    <w:rsid w:val="001812CF"/>
    <w:rsid w:val="0018130F"/>
    <w:rsid w:val="0018136C"/>
    <w:rsid w:val="0018137F"/>
    <w:rsid w:val="001813CA"/>
    <w:rsid w:val="0018148E"/>
    <w:rsid w:val="00181534"/>
    <w:rsid w:val="0018153C"/>
    <w:rsid w:val="0018156E"/>
    <w:rsid w:val="00181616"/>
    <w:rsid w:val="0018161D"/>
    <w:rsid w:val="00181685"/>
    <w:rsid w:val="00181714"/>
    <w:rsid w:val="00181718"/>
    <w:rsid w:val="0018177B"/>
    <w:rsid w:val="0018179D"/>
    <w:rsid w:val="0018184E"/>
    <w:rsid w:val="00181857"/>
    <w:rsid w:val="0018186C"/>
    <w:rsid w:val="001818F3"/>
    <w:rsid w:val="001818F8"/>
    <w:rsid w:val="001818FF"/>
    <w:rsid w:val="00181909"/>
    <w:rsid w:val="00181960"/>
    <w:rsid w:val="00181989"/>
    <w:rsid w:val="001819E9"/>
    <w:rsid w:val="00181A54"/>
    <w:rsid w:val="00181A56"/>
    <w:rsid w:val="00181A84"/>
    <w:rsid w:val="00181A85"/>
    <w:rsid w:val="00181A8D"/>
    <w:rsid w:val="00181A93"/>
    <w:rsid w:val="00181B44"/>
    <w:rsid w:val="00181B57"/>
    <w:rsid w:val="00181B97"/>
    <w:rsid w:val="00181C15"/>
    <w:rsid w:val="00181C32"/>
    <w:rsid w:val="00181CE7"/>
    <w:rsid w:val="00181CEC"/>
    <w:rsid w:val="00181D55"/>
    <w:rsid w:val="00181D90"/>
    <w:rsid w:val="00181DBB"/>
    <w:rsid w:val="00181E15"/>
    <w:rsid w:val="00181E1F"/>
    <w:rsid w:val="00181E50"/>
    <w:rsid w:val="00181EA7"/>
    <w:rsid w:val="00181EB7"/>
    <w:rsid w:val="00181F4B"/>
    <w:rsid w:val="00181F89"/>
    <w:rsid w:val="00181FB0"/>
    <w:rsid w:val="00182042"/>
    <w:rsid w:val="00182049"/>
    <w:rsid w:val="00182063"/>
    <w:rsid w:val="0018208B"/>
    <w:rsid w:val="001820A0"/>
    <w:rsid w:val="0018213E"/>
    <w:rsid w:val="00182158"/>
    <w:rsid w:val="001821A4"/>
    <w:rsid w:val="001821AD"/>
    <w:rsid w:val="001821CB"/>
    <w:rsid w:val="001821D6"/>
    <w:rsid w:val="001822B7"/>
    <w:rsid w:val="0018238C"/>
    <w:rsid w:val="001823D2"/>
    <w:rsid w:val="001823DB"/>
    <w:rsid w:val="0018241A"/>
    <w:rsid w:val="00182458"/>
    <w:rsid w:val="0018245A"/>
    <w:rsid w:val="00182475"/>
    <w:rsid w:val="00182490"/>
    <w:rsid w:val="001824A5"/>
    <w:rsid w:val="001824BA"/>
    <w:rsid w:val="00182507"/>
    <w:rsid w:val="0018255D"/>
    <w:rsid w:val="00182573"/>
    <w:rsid w:val="001825B1"/>
    <w:rsid w:val="001825B4"/>
    <w:rsid w:val="001825FB"/>
    <w:rsid w:val="001826F2"/>
    <w:rsid w:val="00182708"/>
    <w:rsid w:val="00182717"/>
    <w:rsid w:val="00182881"/>
    <w:rsid w:val="00182903"/>
    <w:rsid w:val="00182997"/>
    <w:rsid w:val="001829E0"/>
    <w:rsid w:val="00182A03"/>
    <w:rsid w:val="00182A36"/>
    <w:rsid w:val="00182AE8"/>
    <w:rsid w:val="00182BA9"/>
    <w:rsid w:val="00182BE7"/>
    <w:rsid w:val="00182BFA"/>
    <w:rsid w:val="00182C47"/>
    <w:rsid w:val="00182C7E"/>
    <w:rsid w:val="00182D00"/>
    <w:rsid w:val="00182D20"/>
    <w:rsid w:val="00182D42"/>
    <w:rsid w:val="00182D79"/>
    <w:rsid w:val="00182E79"/>
    <w:rsid w:val="00182E87"/>
    <w:rsid w:val="00182EF8"/>
    <w:rsid w:val="0018306F"/>
    <w:rsid w:val="00183088"/>
    <w:rsid w:val="0018308F"/>
    <w:rsid w:val="001830C6"/>
    <w:rsid w:val="00183171"/>
    <w:rsid w:val="00183176"/>
    <w:rsid w:val="00183186"/>
    <w:rsid w:val="00183191"/>
    <w:rsid w:val="001831D3"/>
    <w:rsid w:val="001831DE"/>
    <w:rsid w:val="00183214"/>
    <w:rsid w:val="00183264"/>
    <w:rsid w:val="00183294"/>
    <w:rsid w:val="00183319"/>
    <w:rsid w:val="0018333C"/>
    <w:rsid w:val="001833E6"/>
    <w:rsid w:val="001833F6"/>
    <w:rsid w:val="00183461"/>
    <w:rsid w:val="001834C4"/>
    <w:rsid w:val="001834D0"/>
    <w:rsid w:val="001834D8"/>
    <w:rsid w:val="001834E9"/>
    <w:rsid w:val="001834EE"/>
    <w:rsid w:val="00183510"/>
    <w:rsid w:val="0018358C"/>
    <w:rsid w:val="0018358D"/>
    <w:rsid w:val="001835A6"/>
    <w:rsid w:val="00183676"/>
    <w:rsid w:val="00183679"/>
    <w:rsid w:val="001836A5"/>
    <w:rsid w:val="00183701"/>
    <w:rsid w:val="0018374C"/>
    <w:rsid w:val="001837CA"/>
    <w:rsid w:val="001837D0"/>
    <w:rsid w:val="001837D1"/>
    <w:rsid w:val="001838EA"/>
    <w:rsid w:val="0018392D"/>
    <w:rsid w:val="0018394A"/>
    <w:rsid w:val="0018397E"/>
    <w:rsid w:val="00183981"/>
    <w:rsid w:val="00183991"/>
    <w:rsid w:val="001839B5"/>
    <w:rsid w:val="001839C4"/>
    <w:rsid w:val="00183A03"/>
    <w:rsid w:val="00183A1D"/>
    <w:rsid w:val="00183A30"/>
    <w:rsid w:val="00183A59"/>
    <w:rsid w:val="00183A92"/>
    <w:rsid w:val="00183AA3"/>
    <w:rsid w:val="00183ACC"/>
    <w:rsid w:val="00183AEF"/>
    <w:rsid w:val="00183B32"/>
    <w:rsid w:val="00183B34"/>
    <w:rsid w:val="00183B4A"/>
    <w:rsid w:val="00183B60"/>
    <w:rsid w:val="00183B61"/>
    <w:rsid w:val="00183B92"/>
    <w:rsid w:val="00183BCE"/>
    <w:rsid w:val="00183BD0"/>
    <w:rsid w:val="00183BDE"/>
    <w:rsid w:val="00183BE7"/>
    <w:rsid w:val="00183BFB"/>
    <w:rsid w:val="00183C27"/>
    <w:rsid w:val="00183C44"/>
    <w:rsid w:val="00183CFC"/>
    <w:rsid w:val="00183D45"/>
    <w:rsid w:val="00183D5C"/>
    <w:rsid w:val="00183DE4"/>
    <w:rsid w:val="00183E21"/>
    <w:rsid w:val="00183E5E"/>
    <w:rsid w:val="00183E90"/>
    <w:rsid w:val="00183E9B"/>
    <w:rsid w:val="00183EB6"/>
    <w:rsid w:val="00183EBB"/>
    <w:rsid w:val="00183EE2"/>
    <w:rsid w:val="00183F1C"/>
    <w:rsid w:val="00183FF4"/>
    <w:rsid w:val="0018407D"/>
    <w:rsid w:val="001840BF"/>
    <w:rsid w:val="001840CC"/>
    <w:rsid w:val="001840E1"/>
    <w:rsid w:val="00184233"/>
    <w:rsid w:val="001842C0"/>
    <w:rsid w:val="00184304"/>
    <w:rsid w:val="00184314"/>
    <w:rsid w:val="00184319"/>
    <w:rsid w:val="0018434E"/>
    <w:rsid w:val="001843D4"/>
    <w:rsid w:val="00184459"/>
    <w:rsid w:val="001844A7"/>
    <w:rsid w:val="001845ED"/>
    <w:rsid w:val="0018462C"/>
    <w:rsid w:val="001846E7"/>
    <w:rsid w:val="00184845"/>
    <w:rsid w:val="0018488A"/>
    <w:rsid w:val="00184912"/>
    <w:rsid w:val="00184941"/>
    <w:rsid w:val="00184996"/>
    <w:rsid w:val="001849F6"/>
    <w:rsid w:val="00184A52"/>
    <w:rsid w:val="00184A7B"/>
    <w:rsid w:val="00184A90"/>
    <w:rsid w:val="00184AA4"/>
    <w:rsid w:val="00184ADF"/>
    <w:rsid w:val="00184C6A"/>
    <w:rsid w:val="00184C94"/>
    <w:rsid w:val="00184CCB"/>
    <w:rsid w:val="00184CD9"/>
    <w:rsid w:val="00184D4B"/>
    <w:rsid w:val="00184DB1"/>
    <w:rsid w:val="00184DB4"/>
    <w:rsid w:val="00184E75"/>
    <w:rsid w:val="00184E8B"/>
    <w:rsid w:val="00184E9E"/>
    <w:rsid w:val="00184EB3"/>
    <w:rsid w:val="00184EFE"/>
    <w:rsid w:val="00184F30"/>
    <w:rsid w:val="00184FCD"/>
    <w:rsid w:val="00184FE4"/>
    <w:rsid w:val="00185062"/>
    <w:rsid w:val="00185090"/>
    <w:rsid w:val="00185132"/>
    <w:rsid w:val="00185149"/>
    <w:rsid w:val="00185182"/>
    <w:rsid w:val="001851A0"/>
    <w:rsid w:val="0018527B"/>
    <w:rsid w:val="0018528B"/>
    <w:rsid w:val="0018528D"/>
    <w:rsid w:val="001852A6"/>
    <w:rsid w:val="001852B0"/>
    <w:rsid w:val="001852B8"/>
    <w:rsid w:val="0018531B"/>
    <w:rsid w:val="00185321"/>
    <w:rsid w:val="00185331"/>
    <w:rsid w:val="00185336"/>
    <w:rsid w:val="0018534F"/>
    <w:rsid w:val="00185386"/>
    <w:rsid w:val="0018539A"/>
    <w:rsid w:val="001854AC"/>
    <w:rsid w:val="001854E5"/>
    <w:rsid w:val="001854FA"/>
    <w:rsid w:val="0018550D"/>
    <w:rsid w:val="00185539"/>
    <w:rsid w:val="0018558A"/>
    <w:rsid w:val="00185631"/>
    <w:rsid w:val="00185652"/>
    <w:rsid w:val="00185673"/>
    <w:rsid w:val="00185687"/>
    <w:rsid w:val="0018569B"/>
    <w:rsid w:val="001856AE"/>
    <w:rsid w:val="001856BD"/>
    <w:rsid w:val="001856C9"/>
    <w:rsid w:val="0018570B"/>
    <w:rsid w:val="00185756"/>
    <w:rsid w:val="0018579D"/>
    <w:rsid w:val="0018579F"/>
    <w:rsid w:val="00185806"/>
    <w:rsid w:val="00185847"/>
    <w:rsid w:val="0018592B"/>
    <w:rsid w:val="00185939"/>
    <w:rsid w:val="001859EE"/>
    <w:rsid w:val="00185A00"/>
    <w:rsid w:val="00185A93"/>
    <w:rsid w:val="00185AC6"/>
    <w:rsid w:val="00185AF8"/>
    <w:rsid w:val="00185B14"/>
    <w:rsid w:val="00185B9F"/>
    <w:rsid w:val="00185BF2"/>
    <w:rsid w:val="00185C5E"/>
    <w:rsid w:val="00185D05"/>
    <w:rsid w:val="00185D0C"/>
    <w:rsid w:val="00185D3A"/>
    <w:rsid w:val="00185D5D"/>
    <w:rsid w:val="00185D91"/>
    <w:rsid w:val="00185E38"/>
    <w:rsid w:val="00185E93"/>
    <w:rsid w:val="00185EC2"/>
    <w:rsid w:val="00185F0D"/>
    <w:rsid w:val="00185F3D"/>
    <w:rsid w:val="00185FA7"/>
    <w:rsid w:val="00186050"/>
    <w:rsid w:val="0018608D"/>
    <w:rsid w:val="001860D0"/>
    <w:rsid w:val="001860E4"/>
    <w:rsid w:val="001861BE"/>
    <w:rsid w:val="001861C1"/>
    <w:rsid w:val="001861EA"/>
    <w:rsid w:val="0018626A"/>
    <w:rsid w:val="0018626B"/>
    <w:rsid w:val="00186293"/>
    <w:rsid w:val="0018629B"/>
    <w:rsid w:val="00186311"/>
    <w:rsid w:val="00186366"/>
    <w:rsid w:val="00186374"/>
    <w:rsid w:val="00186399"/>
    <w:rsid w:val="001863ED"/>
    <w:rsid w:val="00186448"/>
    <w:rsid w:val="00186558"/>
    <w:rsid w:val="001865A9"/>
    <w:rsid w:val="001865EB"/>
    <w:rsid w:val="00186619"/>
    <w:rsid w:val="00186645"/>
    <w:rsid w:val="00186650"/>
    <w:rsid w:val="00186668"/>
    <w:rsid w:val="0018670F"/>
    <w:rsid w:val="0018678F"/>
    <w:rsid w:val="001867FA"/>
    <w:rsid w:val="001868A0"/>
    <w:rsid w:val="001868B5"/>
    <w:rsid w:val="001868E6"/>
    <w:rsid w:val="0018691F"/>
    <w:rsid w:val="00186952"/>
    <w:rsid w:val="00186955"/>
    <w:rsid w:val="0018697F"/>
    <w:rsid w:val="00186B00"/>
    <w:rsid w:val="00186B55"/>
    <w:rsid w:val="00186B5F"/>
    <w:rsid w:val="00186B70"/>
    <w:rsid w:val="00186C0F"/>
    <w:rsid w:val="00186C64"/>
    <w:rsid w:val="00186D04"/>
    <w:rsid w:val="00186D5D"/>
    <w:rsid w:val="00186D9B"/>
    <w:rsid w:val="00186DA2"/>
    <w:rsid w:val="00186DA3"/>
    <w:rsid w:val="00186E38"/>
    <w:rsid w:val="00186E8A"/>
    <w:rsid w:val="00186EEA"/>
    <w:rsid w:val="00186EFD"/>
    <w:rsid w:val="00186F55"/>
    <w:rsid w:val="00186F82"/>
    <w:rsid w:val="00186F96"/>
    <w:rsid w:val="00186F97"/>
    <w:rsid w:val="00187006"/>
    <w:rsid w:val="00187065"/>
    <w:rsid w:val="001870F2"/>
    <w:rsid w:val="00187130"/>
    <w:rsid w:val="0018717B"/>
    <w:rsid w:val="0018717C"/>
    <w:rsid w:val="00187192"/>
    <w:rsid w:val="001871CE"/>
    <w:rsid w:val="001871E4"/>
    <w:rsid w:val="001872A4"/>
    <w:rsid w:val="001872BB"/>
    <w:rsid w:val="001872DA"/>
    <w:rsid w:val="00187355"/>
    <w:rsid w:val="00187357"/>
    <w:rsid w:val="00187376"/>
    <w:rsid w:val="00187377"/>
    <w:rsid w:val="0018737D"/>
    <w:rsid w:val="001873B2"/>
    <w:rsid w:val="00187424"/>
    <w:rsid w:val="0018748D"/>
    <w:rsid w:val="001874A2"/>
    <w:rsid w:val="00187574"/>
    <w:rsid w:val="00187584"/>
    <w:rsid w:val="001875B6"/>
    <w:rsid w:val="001875DD"/>
    <w:rsid w:val="00187619"/>
    <w:rsid w:val="00187633"/>
    <w:rsid w:val="00187655"/>
    <w:rsid w:val="00187683"/>
    <w:rsid w:val="00187695"/>
    <w:rsid w:val="00187696"/>
    <w:rsid w:val="0018776B"/>
    <w:rsid w:val="0018778A"/>
    <w:rsid w:val="00187797"/>
    <w:rsid w:val="001877EC"/>
    <w:rsid w:val="00187818"/>
    <w:rsid w:val="00187846"/>
    <w:rsid w:val="0018787B"/>
    <w:rsid w:val="00187888"/>
    <w:rsid w:val="001878CD"/>
    <w:rsid w:val="001878EB"/>
    <w:rsid w:val="001878ED"/>
    <w:rsid w:val="00187963"/>
    <w:rsid w:val="00187995"/>
    <w:rsid w:val="001879D5"/>
    <w:rsid w:val="001879E6"/>
    <w:rsid w:val="00187A1D"/>
    <w:rsid w:val="00187A28"/>
    <w:rsid w:val="00187A2A"/>
    <w:rsid w:val="00187AB3"/>
    <w:rsid w:val="00187B0E"/>
    <w:rsid w:val="00187B60"/>
    <w:rsid w:val="00187B68"/>
    <w:rsid w:val="00187C0E"/>
    <w:rsid w:val="00187C33"/>
    <w:rsid w:val="00187CCD"/>
    <w:rsid w:val="00187CE9"/>
    <w:rsid w:val="00187E03"/>
    <w:rsid w:val="00187E04"/>
    <w:rsid w:val="00187E94"/>
    <w:rsid w:val="00187F44"/>
    <w:rsid w:val="00187F45"/>
    <w:rsid w:val="00187FCC"/>
    <w:rsid w:val="00187FD2"/>
    <w:rsid w:val="00187FE5"/>
    <w:rsid w:val="0019001D"/>
    <w:rsid w:val="001900D7"/>
    <w:rsid w:val="0019014F"/>
    <w:rsid w:val="00190177"/>
    <w:rsid w:val="0019017E"/>
    <w:rsid w:val="00190187"/>
    <w:rsid w:val="001901C6"/>
    <w:rsid w:val="001901DD"/>
    <w:rsid w:val="00190209"/>
    <w:rsid w:val="00190215"/>
    <w:rsid w:val="00190283"/>
    <w:rsid w:val="001902F0"/>
    <w:rsid w:val="001902FA"/>
    <w:rsid w:val="0019031B"/>
    <w:rsid w:val="00190345"/>
    <w:rsid w:val="00190456"/>
    <w:rsid w:val="00190495"/>
    <w:rsid w:val="0019049A"/>
    <w:rsid w:val="001904CC"/>
    <w:rsid w:val="001904D6"/>
    <w:rsid w:val="0019055B"/>
    <w:rsid w:val="00190564"/>
    <w:rsid w:val="001905BF"/>
    <w:rsid w:val="00190639"/>
    <w:rsid w:val="0019065F"/>
    <w:rsid w:val="001906E6"/>
    <w:rsid w:val="00190774"/>
    <w:rsid w:val="001907CE"/>
    <w:rsid w:val="00190811"/>
    <w:rsid w:val="0019084E"/>
    <w:rsid w:val="00190879"/>
    <w:rsid w:val="001908AA"/>
    <w:rsid w:val="001908D6"/>
    <w:rsid w:val="00190907"/>
    <w:rsid w:val="00190957"/>
    <w:rsid w:val="001909B6"/>
    <w:rsid w:val="00190A29"/>
    <w:rsid w:val="00190A31"/>
    <w:rsid w:val="00190A45"/>
    <w:rsid w:val="00190A50"/>
    <w:rsid w:val="00190A51"/>
    <w:rsid w:val="00190B3C"/>
    <w:rsid w:val="00190B3D"/>
    <w:rsid w:val="00190B8B"/>
    <w:rsid w:val="00190BDC"/>
    <w:rsid w:val="00190C01"/>
    <w:rsid w:val="00190C32"/>
    <w:rsid w:val="00190C5E"/>
    <w:rsid w:val="00190CD6"/>
    <w:rsid w:val="00190CF9"/>
    <w:rsid w:val="00190D40"/>
    <w:rsid w:val="00190D7E"/>
    <w:rsid w:val="00190E0D"/>
    <w:rsid w:val="00190EAD"/>
    <w:rsid w:val="00190EDA"/>
    <w:rsid w:val="00190EED"/>
    <w:rsid w:val="00190F63"/>
    <w:rsid w:val="00190F66"/>
    <w:rsid w:val="00190F71"/>
    <w:rsid w:val="00190FE4"/>
    <w:rsid w:val="00190FF2"/>
    <w:rsid w:val="00191050"/>
    <w:rsid w:val="00191090"/>
    <w:rsid w:val="00191092"/>
    <w:rsid w:val="001910BE"/>
    <w:rsid w:val="0019113A"/>
    <w:rsid w:val="00191143"/>
    <w:rsid w:val="00191175"/>
    <w:rsid w:val="001911D0"/>
    <w:rsid w:val="00191240"/>
    <w:rsid w:val="0019130E"/>
    <w:rsid w:val="00191331"/>
    <w:rsid w:val="0019137E"/>
    <w:rsid w:val="001913A5"/>
    <w:rsid w:val="001913BD"/>
    <w:rsid w:val="00191400"/>
    <w:rsid w:val="00191425"/>
    <w:rsid w:val="0019146A"/>
    <w:rsid w:val="0019146C"/>
    <w:rsid w:val="00191478"/>
    <w:rsid w:val="0019147A"/>
    <w:rsid w:val="00191487"/>
    <w:rsid w:val="001914E1"/>
    <w:rsid w:val="00191506"/>
    <w:rsid w:val="0019154A"/>
    <w:rsid w:val="00191581"/>
    <w:rsid w:val="0019171D"/>
    <w:rsid w:val="00191763"/>
    <w:rsid w:val="001917EA"/>
    <w:rsid w:val="0019183D"/>
    <w:rsid w:val="0019192A"/>
    <w:rsid w:val="0019193E"/>
    <w:rsid w:val="00191942"/>
    <w:rsid w:val="00191972"/>
    <w:rsid w:val="001919B7"/>
    <w:rsid w:val="00191A4B"/>
    <w:rsid w:val="00191A4E"/>
    <w:rsid w:val="00191A81"/>
    <w:rsid w:val="00191AF2"/>
    <w:rsid w:val="00191BA1"/>
    <w:rsid w:val="00191C1D"/>
    <w:rsid w:val="00191C47"/>
    <w:rsid w:val="00191CA1"/>
    <w:rsid w:val="00191D16"/>
    <w:rsid w:val="00191D18"/>
    <w:rsid w:val="00191D4E"/>
    <w:rsid w:val="00191D51"/>
    <w:rsid w:val="00191D54"/>
    <w:rsid w:val="00191D81"/>
    <w:rsid w:val="00191DDF"/>
    <w:rsid w:val="00191E2F"/>
    <w:rsid w:val="00191E83"/>
    <w:rsid w:val="00191F64"/>
    <w:rsid w:val="00191FB2"/>
    <w:rsid w:val="00191FBA"/>
    <w:rsid w:val="00191FC3"/>
    <w:rsid w:val="001920E0"/>
    <w:rsid w:val="00192184"/>
    <w:rsid w:val="0019220D"/>
    <w:rsid w:val="00192231"/>
    <w:rsid w:val="00192238"/>
    <w:rsid w:val="00192249"/>
    <w:rsid w:val="0019224D"/>
    <w:rsid w:val="001922F4"/>
    <w:rsid w:val="00192389"/>
    <w:rsid w:val="001924FF"/>
    <w:rsid w:val="00192543"/>
    <w:rsid w:val="0019257B"/>
    <w:rsid w:val="001925FB"/>
    <w:rsid w:val="00192619"/>
    <w:rsid w:val="0019263D"/>
    <w:rsid w:val="00192652"/>
    <w:rsid w:val="001926D4"/>
    <w:rsid w:val="001926DA"/>
    <w:rsid w:val="00192743"/>
    <w:rsid w:val="00192747"/>
    <w:rsid w:val="001927BC"/>
    <w:rsid w:val="00192888"/>
    <w:rsid w:val="001928C2"/>
    <w:rsid w:val="001928D1"/>
    <w:rsid w:val="001928D3"/>
    <w:rsid w:val="00192933"/>
    <w:rsid w:val="0019293F"/>
    <w:rsid w:val="00192987"/>
    <w:rsid w:val="00192993"/>
    <w:rsid w:val="001929AE"/>
    <w:rsid w:val="001929C4"/>
    <w:rsid w:val="001929E4"/>
    <w:rsid w:val="00192A39"/>
    <w:rsid w:val="00192A51"/>
    <w:rsid w:val="00192A55"/>
    <w:rsid w:val="00192A69"/>
    <w:rsid w:val="00192A8B"/>
    <w:rsid w:val="00192AD3"/>
    <w:rsid w:val="00192B18"/>
    <w:rsid w:val="00192B4B"/>
    <w:rsid w:val="00192BB3"/>
    <w:rsid w:val="00192BE8"/>
    <w:rsid w:val="00192C00"/>
    <w:rsid w:val="00192C15"/>
    <w:rsid w:val="00192C63"/>
    <w:rsid w:val="00192C8A"/>
    <w:rsid w:val="00192CAB"/>
    <w:rsid w:val="00192CB0"/>
    <w:rsid w:val="00192D36"/>
    <w:rsid w:val="00192DCD"/>
    <w:rsid w:val="00192DDE"/>
    <w:rsid w:val="00192E29"/>
    <w:rsid w:val="00192E43"/>
    <w:rsid w:val="00192E70"/>
    <w:rsid w:val="00192EC6"/>
    <w:rsid w:val="00192EE6"/>
    <w:rsid w:val="0019300F"/>
    <w:rsid w:val="0019301A"/>
    <w:rsid w:val="0019304E"/>
    <w:rsid w:val="001930AA"/>
    <w:rsid w:val="001930C0"/>
    <w:rsid w:val="001930DC"/>
    <w:rsid w:val="001930DF"/>
    <w:rsid w:val="001930FF"/>
    <w:rsid w:val="00193100"/>
    <w:rsid w:val="00193118"/>
    <w:rsid w:val="00193142"/>
    <w:rsid w:val="001931F7"/>
    <w:rsid w:val="00193219"/>
    <w:rsid w:val="00193270"/>
    <w:rsid w:val="001932DE"/>
    <w:rsid w:val="001932EE"/>
    <w:rsid w:val="001932F5"/>
    <w:rsid w:val="0019333C"/>
    <w:rsid w:val="00193425"/>
    <w:rsid w:val="0019347B"/>
    <w:rsid w:val="001934F1"/>
    <w:rsid w:val="00193517"/>
    <w:rsid w:val="00193538"/>
    <w:rsid w:val="0019357F"/>
    <w:rsid w:val="0019362D"/>
    <w:rsid w:val="001936DD"/>
    <w:rsid w:val="001936F7"/>
    <w:rsid w:val="00193723"/>
    <w:rsid w:val="00193832"/>
    <w:rsid w:val="00193883"/>
    <w:rsid w:val="0019389F"/>
    <w:rsid w:val="001938EB"/>
    <w:rsid w:val="00193927"/>
    <w:rsid w:val="0019397A"/>
    <w:rsid w:val="00193990"/>
    <w:rsid w:val="00193A1C"/>
    <w:rsid w:val="00193A28"/>
    <w:rsid w:val="00193A4A"/>
    <w:rsid w:val="00193AC5"/>
    <w:rsid w:val="00193ACB"/>
    <w:rsid w:val="00193ADA"/>
    <w:rsid w:val="00193B48"/>
    <w:rsid w:val="00193B6B"/>
    <w:rsid w:val="00193B82"/>
    <w:rsid w:val="00193B83"/>
    <w:rsid w:val="00193B90"/>
    <w:rsid w:val="00193C09"/>
    <w:rsid w:val="00193C22"/>
    <w:rsid w:val="00193CC1"/>
    <w:rsid w:val="00193CE6"/>
    <w:rsid w:val="00193CFB"/>
    <w:rsid w:val="00193D04"/>
    <w:rsid w:val="00193D47"/>
    <w:rsid w:val="00193D4A"/>
    <w:rsid w:val="00193D5F"/>
    <w:rsid w:val="00193D8D"/>
    <w:rsid w:val="00193D9F"/>
    <w:rsid w:val="00193DDC"/>
    <w:rsid w:val="00193E00"/>
    <w:rsid w:val="00193E94"/>
    <w:rsid w:val="00193EDF"/>
    <w:rsid w:val="00193F4B"/>
    <w:rsid w:val="00193F77"/>
    <w:rsid w:val="00193F7F"/>
    <w:rsid w:val="00193FA3"/>
    <w:rsid w:val="00193FEC"/>
    <w:rsid w:val="00193FFD"/>
    <w:rsid w:val="00194050"/>
    <w:rsid w:val="00194075"/>
    <w:rsid w:val="001940DA"/>
    <w:rsid w:val="001940DB"/>
    <w:rsid w:val="00194101"/>
    <w:rsid w:val="00194136"/>
    <w:rsid w:val="0019417E"/>
    <w:rsid w:val="0019417F"/>
    <w:rsid w:val="001941A1"/>
    <w:rsid w:val="00194223"/>
    <w:rsid w:val="00194260"/>
    <w:rsid w:val="0019428A"/>
    <w:rsid w:val="001942A5"/>
    <w:rsid w:val="0019434C"/>
    <w:rsid w:val="001943D3"/>
    <w:rsid w:val="00194408"/>
    <w:rsid w:val="0019443D"/>
    <w:rsid w:val="00194471"/>
    <w:rsid w:val="00194492"/>
    <w:rsid w:val="00194558"/>
    <w:rsid w:val="0019456B"/>
    <w:rsid w:val="001945A0"/>
    <w:rsid w:val="001945A7"/>
    <w:rsid w:val="00194632"/>
    <w:rsid w:val="00194684"/>
    <w:rsid w:val="001946F9"/>
    <w:rsid w:val="0019478B"/>
    <w:rsid w:val="001947ED"/>
    <w:rsid w:val="00194820"/>
    <w:rsid w:val="00194937"/>
    <w:rsid w:val="0019494E"/>
    <w:rsid w:val="00194966"/>
    <w:rsid w:val="00194996"/>
    <w:rsid w:val="001949A7"/>
    <w:rsid w:val="001949BD"/>
    <w:rsid w:val="00194A0E"/>
    <w:rsid w:val="00194A20"/>
    <w:rsid w:val="00194A41"/>
    <w:rsid w:val="00194ACA"/>
    <w:rsid w:val="00194B15"/>
    <w:rsid w:val="00194B2C"/>
    <w:rsid w:val="00194B4F"/>
    <w:rsid w:val="00194B5A"/>
    <w:rsid w:val="00194B83"/>
    <w:rsid w:val="00194BC0"/>
    <w:rsid w:val="00194BD0"/>
    <w:rsid w:val="00194C03"/>
    <w:rsid w:val="00194C6D"/>
    <w:rsid w:val="00194CCD"/>
    <w:rsid w:val="00194CEB"/>
    <w:rsid w:val="00194D1A"/>
    <w:rsid w:val="00194DAE"/>
    <w:rsid w:val="00194DE2"/>
    <w:rsid w:val="00194E27"/>
    <w:rsid w:val="00194E50"/>
    <w:rsid w:val="00194E58"/>
    <w:rsid w:val="00194E5F"/>
    <w:rsid w:val="00194E7F"/>
    <w:rsid w:val="00194F10"/>
    <w:rsid w:val="00194F95"/>
    <w:rsid w:val="00194FEB"/>
    <w:rsid w:val="00194FF6"/>
    <w:rsid w:val="0019504A"/>
    <w:rsid w:val="001950F2"/>
    <w:rsid w:val="0019510E"/>
    <w:rsid w:val="00195131"/>
    <w:rsid w:val="0019517C"/>
    <w:rsid w:val="00195188"/>
    <w:rsid w:val="0019518E"/>
    <w:rsid w:val="001951AB"/>
    <w:rsid w:val="00195305"/>
    <w:rsid w:val="00195314"/>
    <w:rsid w:val="0019533F"/>
    <w:rsid w:val="0019537C"/>
    <w:rsid w:val="0019540E"/>
    <w:rsid w:val="0019546B"/>
    <w:rsid w:val="001954AF"/>
    <w:rsid w:val="0019550C"/>
    <w:rsid w:val="0019551D"/>
    <w:rsid w:val="0019556E"/>
    <w:rsid w:val="0019558F"/>
    <w:rsid w:val="001955A4"/>
    <w:rsid w:val="00195698"/>
    <w:rsid w:val="001956B2"/>
    <w:rsid w:val="001956EE"/>
    <w:rsid w:val="00195764"/>
    <w:rsid w:val="00195783"/>
    <w:rsid w:val="00195790"/>
    <w:rsid w:val="00195802"/>
    <w:rsid w:val="00195844"/>
    <w:rsid w:val="00195928"/>
    <w:rsid w:val="0019592B"/>
    <w:rsid w:val="0019597C"/>
    <w:rsid w:val="00195B30"/>
    <w:rsid w:val="00195B50"/>
    <w:rsid w:val="00195B7E"/>
    <w:rsid w:val="00195B85"/>
    <w:rsid w:val="00195BA6"/>
    <w:rsid w:val="00195BC8"/>
    <w:rsid w:val="00195CDD"/>
    <w:rsid w:val="00195CEB"/>
    <w:rsid w:val="00195D34"/>
    <w:rsid w:val="00195D8A"/>
    <w:rsid w:val="00195D9C"/>
    <w:rsid w:val="00195DA7"/>
    <w:rsid w:val="00195DE3"/>
    <w:rsid w:val="00195E18"/>
    <w:rsid w:val="00195E60"/>
    <w:rsid w:val="00195E82"/>
    <w:rsid w:val="00195F0F"/>
    <w:rsid w:val="00195F29"/>
    <w:rsid w:val="00195F2D"/>
    <w:rsid w:val="00195F5B"/>
    <w:rsid w:val="00195F73"/>
    <w:rsid w:val="00195F74"/>
    <w:rsid w:val="00195F86"/>
    <w:rsid w:val="0019602C"/>
    <w:rsid w:val="00196057"/>
    <w:rsid w:val="00196104"/>
    <w:rsid w:val="0019613B"/>
    <w:rsid w:val="00196152"/>
    <w:rsid w:val="0019618A"/>
    <w:rsid w:val="0019619B"/>
    <w:rsid w:val="001961A9"/>
    <w:rsid w:val="00196208"/>
    <w:rsid w:val="00196215"/>
    <w:rsid w:val="00196238"/>
    <w:rsid w:val="00196375"/>
    <w:rsid w:val="00196382"/>
    <w:rsid w:val="0019639D"/>
    <w:rsid w:val="001963C7"/>
    <w:rsid w:val="001963C8"/>
    <w:rsid w:val="00196439"/>
    <w:rsid w:val="00196482"/>
    <w:rsid w:val="0019649A"/>
    <w:rsid w:val="001965EF"/>
    <w:rsid w:val="00196684"/>
    <w:rsid w:val="001966A1"/>
    <w:rsid w:val="0019670C"/>
    <w:rsid w:val="0019674A"/>
    <w:rsid w:val="00196762"/>
    <w:rsid w:val="00196776"/>
    <w:rsid w:val="00196785"/>
    <w:rsid w:val="001967F5"/>
    <w:rsid w:val="0019688F"/>
    <w:rsid w:val="001968E5"/>
    <w:rsid w:val="00196918"/>
    <w:rsid w:val="00196986"/>
    <w:rsid w:val="001969AF"/>
    <w:rsid w:val="001969BA"/>
    <w:rsid w:val="001969D7"/>
    <w:rsid w:val="001969FC"/>
    <w:rsid w:val="00196A2A"/>
    <w:rsid w:val="00196A4F"/>
    <w:rsid w:val="00196ABC"/>
    <w:rsid w:val="00196AFF"/>
    <w:rsid w:val="00196B07"/>
    <w:rsid w:val="00196B4F"/>
    <w:rsid w:val="00196B86"/>
    <w:rsid w:val="00196BAC"/>
    <w:rsid w:val="00196BB3"/>
    <w:rsid w:val="00196CB7"/>
    <w:rsid w:val="00196D23"/>
    <w:rsid w:val="00196D5F"/>
    <w:rsid w:val="00196D6B"/>
    <w:rsid w:val="00196DB5"/>
    <w:rsid w:val="00196DC0"/>
    <w:rsid w:val="00196DE9"/>
    <w:rsid w:val="00196E41"/>
    <w:rsid w:val="00196EF2"/>
    <w:rsid w:val="00196F14"/>
    <w:rsid w:val="00196FA1"/>
    <w:rsid w:val="00196FBC"/>
    <w:rsid w:val="00196FF3"/>
    <w:rsid w:val="00197007"/>
    <w:rsid w:val="00197049"/>
    <w:rsid w:val="0019705D"/>
    <w:rsid w:val="00197119"/>
    <w:rsid w:val="00197122"/>
    <w:rsid w:val="00197123"/>
    <w:rsid w:val="0019729A"/>
    <w:rsid w:val="001972E4"/>
    <w:rsid w:val="00197339"/>
    <w:rsid w:val="0019734B"/>
    <w:rsid w:val="0019737C"/>
    <w:rsid w:val="0019748B"/>
    <w:rsid w:val="001974B3"/>
    <w:rsid w:val="001974FD"/>
    <w:rsid w:val="0019751B"/>
    <w:rsid w:val="00197591"/>
    <w:rsid w:val="00197598"/>
    <w:rsid w:val="001975A7"/>
    <w:rsid w:val="001975EE"/>
    <w:rsid w:val="001975FB"/>
    <w:rsid w:val="00197744"/>
    <w:rsid w:val="00197758"/>
    <w:rsid w:val="0019775A"/>
    <w:rsid w:val="00197762"/>
    <w:rsid w:val="001977E4"/>
    <w:rsid w:val="001978FD"/>
    <w:rsid w:val="00197955"/>
    <w:rsid w:val="0019797F"/>
    <w:rsid w:val="0019798B"/>
    <w:rsid w:val="001979A4"/>
    <w:rsid w:val="001979A7"/>
    <w:rsid w:val="00197A8D"/>
    <w:rsid w:val="00197B6D"/>
    <w:rsid w:val="00197BDF"/>
    <w:rsid w:val="00197C2B"/>
    <w:rsid w:val="00197C79"/>
    <w:rsid w:val="00197C7C"/>
    <w:rsid w:val="00197CA3"/>
    <w:rsid w:val="00197CAF"/>
    <w:rsid w:val="00197CBB"/>
    <w:rsid w:val="00197D0B"/>
    <w:rsid w:val="00197D4C"/>
    <w:rsid w:val="00197D7B"/>
    <w:rsid w:val="00197E24"/>
    <w:rsid w:val="00197EFC"/>
    <w:rsid w:val="00197F05"/>
    <w:rsid w:val="00197FDE"/>
    <w:rsid w:val="00197FE2"/>
    <w:rsid w:val="00197FF3"/>
    <w:rsid w:val="001A004F"/>
    <w:rsid w:val="001A0065"/>
    <w:rsid w:val="001A00B8"/>
    <w:rsid w:val="001A00C0"/>
    <w:rsid w:val="001A00D0"/>
    <w:rsid w:val="001A00EF"/>
    <w:rsid w:val="001A013D"/>
    <w:rsid w:val="001A018D"/>
    <w:rsid w:val="001A01A3"/>
    <w:rsid w:val="001A0231"/>
    <w:rsid w:val="001A0282"/>
    <w:rsid w:val="001A02BF"/>
    <w:rsid w:val="001A038E"/>
    <w:rsid w:val="001A0460"/>
    <w:rsid w:val="001A046A"/>
    <w:rsid w:val="001A0524"/>
    <w:rsid w:val="001A057A"/>
    <w:rsid w:val="001A0600"/>
    <w:rsid w:val="001A0608"/>
    <w:rsid w:val="001A0681"/>
    <w:rsid w:val="001A0697"/>
    <w:rsid w:val="001A06DC"/>
    <w:rsid w:val="001A06E0"/>
    <w:rsid w:val="001A06E4"/>
    <w:rsid w:val="001A07CB"/>
    <w:rsid w:val="001A0855"/>
    <w:rsid w:val="001A086F"/>
    <w:rsid w:val="001A0881"/>
    <w:rsid w:val="001A08FC"/>
    <w:rsid w:val="001A0987"/>
    <w:rsid w:val="001A098A"/>
    <w:rsid w:val="001A09B2"/>
    <w:rsid w:val="001A09DE"/>
    <w:rsid w:val="001A09FF"/>
    <w:rsid w:val="001A0A7A"/>
    <w:rsid w:val="001A0ACA"/>
    <w:rsid w:val="001A0AF5"/>
    <w:rsid w:val="001A0AFB"/>
    <w:rsid w:val="001A0B90"/>
    <w:rsid w:val="001A0BC4"/>
    <w:rsid w:val="001A0BC8"/>
    <w:rsid w:val="001A0C2A"/>
    <w:rsid w:val="001A0C6A"/>
    <w:rsid w:val="001A0CA4"/>
    <w:rsid w:val="001A0CBC"/>
    <w:rsid w:val="001A0CCF"/>
    <w:rsid w:val="001A0D47"/>
    <w:rsid w:val="001A0DDD"/>
    <w:rsid w:val="001A0EB0"/>
    <w:rsid w:val="001A0EBB"/>
    <w:rsid w:val="001A0F0A"/>
    <w:rsid w:val="001A0F60"/>
    <w:rsid w:val="001A0F61"/>
    <w:rsid w:val="001A1017"/>
    <w:rsid w:val="001A1060"/>
    <w:rsid w:val="001A1070"/>
    <w:rsid w:val="001A10AE"/>
    <w:rsid w:val="001A1131"/>
    <w:rsid w:val="001A1147"/>
    <w:rsid w:val="001A114F"/>
    <w:rsid w:val="001A11C4"/>
    <w:rsid w:val="001A11C7"/>
    <w:rsid w:val="001A11D4"/>
    <w:rsid w:val="001A11E8"/>
    <w:rsid w:val="001A11EF"/>
    <w:rsid w:val="001A11F5"/>
    <w:rsid w:val="001A12C1"/>
    <w:rsid w:val="001A1324"/>
    <w:rsid w:val="001A135B"/>
    <w:rsid w:val="001A1387"/>
    <w:rsid w:val="001A139A"/>
    <w:rsid w:val="001A13D9"/>
    <w:rsid w:val="001A13EE"/>
    <w:rsid w:val="001A1424"/>
    <w:rsid w:val="001A149D"/>
    <w:rsid w:val="001A14B4"/>
    <w:rsid w:val="001A1503"/>
    <w:rsid w:val="001A1742"/>
    <w:rsid w:val="001A175D"/>
    <w:rsid w:val="001A1760"/>
    <w:rsid w:val="001A17A0"/>
    <w:rsid w:val="001A17DD"/>
    <w:rsid w:val="001A185E"/>
    <w:rsid w:val="001A189E"/>
    <w:rsid w:val="001A18DC"/>
    <w:rsid w:val="001A1992"/>
    <w:rsid w:val="001A19DB"/>
    <w:rsid w:val="001A19E4"/>
    <w:rsid w:val="001A1A18"/>
    <w:rsid w:val="001A1B4A"/>
    <w:rsid w:val="001A1B8A"/>
    <w:rsid w:val="001A1BD9"/>
    <w:rsid w:val="001A1C2D"/>
    <w:rsid w:val="001A1C45"/>
    <w:rsid w:val="001A1C5C"/>
    <w:rsid w:val="001A1C70"/>
    <w:rsid w:val="001A1CCD"/>
    <w:rsid w:val="001A1D27"/>
    <w:rsid w:val="001A1D7B"/>
    <w:rsid w:val="001A1D9A"/>
    <w:rsid w:val="001A1DD3"/>
    <w:rsid w:val="001A1DD5"/>
    <w:rsid w:val="001A1E05"/>
    <w:rsid w:val="001A1E59"/>
    <w:rsid w:val="001A1E96"/>
    <w:rsid w:val="001A1EFE"/>
    <w:rsid w:val="001A1F46"/>
    <w:rsid w:val="001A1F4E"/>
    <w:rsid w:val="001A1F9D"/>
    <w:rsid w:val="001A200F"/>
    <w:rsid w:val="001A2019"/>
    <w:rsid w:val="001A201A"/>
    <w:rsid w:val="001A20D7"/>
    <w:rsid w:val="001A20F7"/>
    <w:rsid w:val="001A212D"/>
    <w:rsid w:val="001A2134"/>
    <w:rsid w:val="001A2146"/>
    <w:rsid w:val="001A21E9"/>
    <w:rsid w:val="001A2205"/>
    <w:rsid w:val="001A2210"/>
    <w:rsid w:val="001A22AA"/>
    <w:rsid w:val="001A22B5"/>
    <w:rsid w:val="001A22E6"/>
    <w:rsid w:val="001A22EE"/>
    <w:rsid w:val="001A2393"/>
    <w:rsid w:val="001A23B6"/>
    <w:rsid w:val="001A2434"/>
    <w:rsid w:val="001A2436"/>
    <w:rsid w:val="001A24C5"/>
    <w:rsid w:val="001A24C9"/>
    <w:rsid w:val="001A250D"/>
    <w:rsid w:val="001A251A"/>
    <w:rsid w:val="001A2530"/>
    <w:rsid w:val="001A253F"/>
    <w:rsid w:val="001A2577"/>
    <w:rsid w:val="001A2588"/>
    <w:rsid w:val="001A25D6"/>
    <w:rsid w:val="001A260C"/>
    <w:rsid w:val="001A263C"/>
    <w:rsid w:val="001A26A0"/>
    <w:rsid w:val="001A26C5"/>
    <w:rsid w:val="001A26EB"/>
    <w:rsid w:val="001A26EC"/>
    <w:rsid w:val="001A26F4"/>
    <w:rsid w:val="001A2768"/>
    <w:rsid w:val="001A279D"/>
    <w:rsid w:val="001A288D"/>
    <w:rsid w:val="001A2978"/>
    <w:rsid w:val="001A29AC"/>
    <w:rsid w:val="001A29C7"/>
    <w:rsid w:val="001A2A86"/>
    <w:rsid w:val="001A2B73"/>
    <w:rsid w:val="001A2BDC"/>
    <w:rsid w:val="001A2C31"/>
    <w:rsid w:val="001A2C8C"/>
    <w:rsid w:val="001A2C8F"/>
    <w:rsid w:val="001A2CAE"/>
    <w:rsid w:val="001A2CBF"/>
    <w:rsid w:val="001A2DF3"/>
    <w:rsid w:val="001A2E53"/>
    <w:rsid w:val="001A2E61"/>
    <w:rsid w:val="001A2E99"/>
    <w:rsid w:val="001A2ECD"/>
    <w:rsid w:val="001A2F52"/>
    <w:rsid w:val="001A2F55"/>
    <w:rsid w:val="001A30E0"/>
    <w:rsid w:val="001A3118"/>
    <w:rsid w:val="001A3159"/>
    <w:rsid w:val="001A316D"/>
    <w:rsid w:val="001A3179"/>
    <w:rsid w:val="001A3210"/>
    <w:rsid w:val="001A3227"/>
    <w:rsid w:val="001A3287"/>
    <w:rsid w:val="001A3306"/>
    <w:rsid w:val="001A3334"/>
    <w:rsid w:val="001A33B2"/>
    <w:rsid w:val="001A33D0"/>
    <w:rsid w:val="001A3401"/>
    <w:rsid w:val="001A3461"/>
    <w:rsid w:val="001A3463"/>
    <w:rsid w:val="001A3488"/>
    <w:rsid w:val="001A3529"/>
    <w:rsid w:val="001A35F8"/>
    <w:rsid w:val="001A3612"/>
    <w:rsid w:val="001A3762"/>
    <w:rsid w:val="001A37C3"/>
    <w:rsid w:val="001A3863"/>
    <w:rsid w:val="001A3865"/>
    <w:rsid w:val="001A3887"/>
    <w:rsid w:val="001A3897"/>
    <w:rsid w:val="001A38A6"/>
    <w:rsid w:val="001A38E5"/>
    <w:rsid w:val="001A38FA"/>
    <w:rsid w:val="001A395B"/>
    <w:rsid w:val="001A3985"/>
    <w:rsid w:val="001A399E"/>
    <w:rsid w:val="001A3A04"/>
    <w:rsid w:val="001A3A89"/>
    <w:rsid w:val="001A3A9E"/>
    <w:rsid w:val="001A3B09"/>
    <w:rsid w:val="001A3B1C"/>
    <w:rsid w:val="001A3BDB"/>
    <w:rsid w:val="001A3C49"/>
    <w:rsid w:val="001A3C79"/>
    <w:rsid w:val="001A3CE9"/>
    <w:rsid w:val="001A3CF4"/>
    <w:rsid w:val="001A3D3F"/>
    <w:rsid w:val="001A3DAB"/>
    <w:rsid w:val="001A3DFE"/>
    <w:rsid w:val="001A3E67"/>
    <w:rsid w:val="001A3EB8"/>
    <w:rsid w:val="001A3F03"/>
    <w:rsid w:val="001A3F49"/>
    <w:rsid w:val="001A3F54"/>
    <w:rsid w:val="001A3FA6"/>
    <w:rsid w:val="001A3FD0"/>
    <w:rsid w:val="001A4035"/>
    <w:rsid w:val="001A40A6"/>
    <w:rsid w:val="001A4133"/>
    <w:rsid w:val="001A416A"/>
    <w:rsid w:val="001A416E"/>
    <w:rsid w:val="001A41AD"/>
    <w:rsid w:val="001A41B4"/>
    <w:rsid w:val="001A424A"/>
    <w:rsid w:val="001A4364"/>
    <w:rsid w:val="001A436B"/>
    <w:rsid w:val="001A4410"/>
    <w:rsid w:val="001A4488"/>
    <w:rsid w:val="001A44CD"/>
    <w:rsid w:val="001A44FF"/>
    <w:rsid w:val="001A451B"/>
    <w:rsid w:val="001A452F"/>
    <w:rsid w:val="001A454D"/>
    <w:rsid w:val="001A45D7"/>
    <w:rsid w:val="001A461C"/>
    <w:rsid w:val="001A4692"/>
    <w:rsid w:val="001A46A7"/>
    <w:rsid w:val="001A46B0"/>
    <w:rsid w:val="001A4709"/>
    <w:rsid w:val="001A4738"/>
    <w:rsid w:val="001A4765"/>
    <w:rsid w:val="001A478D"/>
    <w:rsid w:val="001A47E2"/>
    <w:rsid w:val="001A487F"/>
    <w:rsid w:val="001A48AB"/>
    <w:rsid w:val="001A48C1"/>
    <w:rsid w:val="001A4956"/>
    <w:rsid w:val="001A4961"/>
    <w:rsid w:val="001A496F"/>
    <w:rsid w:val="001A497C"/>
    <w:rsid w:val="001A49C3"/>
    <w:rsid w:val="001A49D2"/>
    <w:rsid w:val="001A49DA"/>
    <w:rsid w:val="001A4A38"/>
    <w:rsid w:val="001A4B1C"/>
    <w:rsid w:val="001A4B35"/>
    <w:rsid w:val="001A4C78"/>
    <w:rsid w:val="001A4C7D"/>
    <w:rsid w:val="001A4D10"/>
    <w:rsid w:val="001A4D77"/>
    <w:rsid w:val="001A4DB2"/>
    <w:rsid w:val="001A4DFF"/>
    <w:rsid w:val="001A4E9D"/>
    <w:rsid w:val="001A4FB5"/>
    <w:rsid w:val="001A500E"/>
    <w:rsid w:val="001A5056"/>
    <w:rsid w:val="001A5077"/>
    <w:rsid w:val="001A5096"/>
    <w:rsid w:val="001A50B4"/>
    <w:rsid w:val="001A50C3"/>
    <w:rsid w:val="001A5135"/>
    <w:rsid w:val="001A5181"/>
    <w:rsid w:val="001A51C6"/>
    <w:rsid w:val="001A51F1"/>
    <w:rsid w:val="001A51F5"/>
    <w:rsid w:val="001A5202"/>
    <w:rsid w:val="001A520E"/>
    <w:rsid w:val="001A5290"/>
    <w:rsid w:val="001A52B8"/>
    <w:rsid w:val="001A53D0"/>
    <w:rsid w:val="001A544F"/>
    <w:rsid w:val="001A54A1"/>
    <w:rsid w:val="001A5505"/>
    <w:rsid w:val="001A5513"/>
    <w:rsid w:val="001A5536"/>
    <w:rsid w:val="001A5572"/>
    <w:rsid w:val="001A55C0"/>
    <w:rsid w:val="001A55D0"/>
    <w:rsid w:val="001A563B"/>
    <w:rsid w:val="001A565D"/>
    <w:rsid w:val="001A56AA"/>
    <w:rsid w:val="001A56CC"/>
    <w:rsid w:val="001A57FF"/>
    <w:rsid w:val="001A5867"/>
    <w:rsid w:val="001A5884"/>
    <w:rsid w:val="001A589B"/>
    <w:rsid w:val="001A58FA"/>
    <w:rsid w:val="001A591F"/>
    <w:rsid w:val="001A596B"/>
    <w:rsid w:val="001A5A58"/>
    <w:rsid w:val="001A5A86"/>
    <w:rsid w:val="001A5A8C"/>
    <w:rsid w:val="001A5AA9"/>
    <w:rsid w:val="001A5AB4"/>
    <w:rsid w:val="001A5ADE"/>
    <w:rsid w:val="001A5AE6"/>
    <w:rsid w:val="001A5AEB"/>
    <w:rsid w:val="001A5B2A"/>
    <w:rsid w:val="001A5B53"/>
    <w:rsid w:val="001A5B5B"/>
    <w:rsid w:val="001A5B60"/>
    <w:rsid w:val="001A5B9E"/>
    <w:rsid w:val="001A5C4E"/>
    <w:rsid w:val="001A5C53"/>
    <w:rsid w:val="001A5CD7"/>
    <w:rsid w:val="001A5CDE"/>
    <w:rsid w:val="001A5D1B"/>
    <w:rsid w:val="001A5D36"/>
    <w:rsid w:val="001A5DD1"/>
    <w:rsid w:val="001A5E2D"/>
    <w:rsid w:val="001A5E49"/>
    <w:rsid w:val="001A5F34"/>
    <w:rsid w:val="001A5F65"/>
    <w:rsid w:val="001A5F8A"/>
    <w:rsid w:val="001A5F8F"/>
    <w:rsid w:val="001A5FCF"/>
    <w:rsid w:val="001A5FE9"/>
    <w:rsid w:val="001A6042"/>
    <w:rsid w:val="001A607A"/>
    <w:rsid w:val="001A6080"/>
    <w:rsid w:val="001A60DF"/>
    <w:rsid w:val="001A614F"/>
    <w:rsid w:val="001A61F8"/>
    <w:rsid w:val="001A623C"/>
    <w:rsid w:val="001A6242"/>
    <w:rsid w:val="001A6276"/>
    <w:rsid w:val="001A6318"/>
    <w:rsid w:val="001A6379"/>
    <w:rsid w:val="001A637A"/>
    <w:rsid w:val="001A63E0"/>
    <w:rsid w:val="001A63E3"/>
    <w:rsid w:val="001A6445"/>
    <w:rsid w:val="001A645F"/>
    <w:rsid w:val="001A64BE"/>
    <w:rsid w:val="001A64DD"/>
    <w:rsid w:val="001A652F"/>
    <w:rsid w:val="001A662F"/>
    <w:rsid w:val="001A66AF"/>
    <w:rsid w:val="001A671C"/>
    <w:rsid w:val="001A672C"/>
    <w:rsid w:val="001A673A"/>
    <w:rsid w:val="001A679F"/>
    <w:rsid w:val="001A6863"/>
    <w:rsid w:val="001A68A4"/>
    <w:rsid w:val="001A6904"/>
    <w:rsid w:val="001A6926"/>
    <w:rsid w:val="001A69D2"/>
    <w:rsid w:val="001A69DE"/>
    <w:rsid w:val="001A6A01"/>
    <w:rsid w:val="001A6A1D"/>
    <w:rsid w:val="001A6A51"/>
    <w:rsid w:val="001A6A5F"/>
    <w:rsid w:val="001A6A7E"/>
    <w:rsid w:val="001A6AD9"/>
    <w:rsid w:val="001A6B08"/>
    <w:rsid w:val="001A6B22"/>
    <w:rsid w:val="001A6B44"/>
    <w:rsid w:val="001A6BBF"/>
    <w:rsid w:val="001A6C02"/>
    <w:rsid w:val="001A6C32"/>
    <w:rsid w:val="001A6C5C"/>
    <w:rsid w:val="001A6CCF"/>
    <w:rsid w:val="001A6D17"/>
    <w:rsid w:val="001A6D44"/>
    <w:rsid w:val="001A6D6A"/>
    <w:rsid w:val="001A6D7B"/>
    <w:rsid w:val="001A6D92"/>
    <w:rsid w:val="001A6DB4"/>
    <w:rsid w:val="001A6DC3"/>
    <w:rsid w:val="001A6E0E"/>
    <w:rsid w:val="001A6E23"/>
    <w:rsid w:val="001A6E2E"/>
    <w:rsid w:val="001A6EA6"/>
    <w:rsid w:val="001A6EC1"/>
    <w:rsid w:val="001A6EC6"/>
    <w:rsid w:val="001A6EDA"/>
    <w:rsid w:val="001A6EF4"/>
    <w:rsid w:val="001A6F21"/>
    <w:rsid w:val="001A6F28"/>
    <w:rsid w:val="001A6F48"/>
    <w:rsid w:val="001A6F68"/>
    <w:rsid w:val="001A6FC1"/>
    <w:rsid w:val="001A7009"/>
    <w:rsid w:val="001A7024"/>
    <w:rsid w:val="001A70DD"/>
    <w:rsid w:val="001A710A"/>
    <w:rsid w:val="001A713E"/>
    <w:rsid w:val="001A7167"/>
    <w:rsid w:val="001A71E9"/>
    <w:rsid w:val="001A720E"/>
    <w:rsid w:val="001A721E"/>
    <w:rsid w:val="001A722C"/>
    <w:rsid w:val="001A7390"/>
    <w:rsid w:val="001A7409"/>
    <w:rsid w:val="001A7418"/>
    <w:rsid w:val="001A745F"/>
    <w:rsid w:val="001A7498"/>
    <w:rsid w:val="001A74CA"/>
    <w:rsid w:val="001A74DF"/>
    <w:rsid w:val="001A74F4"/>
    <w:rsid w:val="001A7510"/>
    <w:rsid w:val="001A7553"/>
    <w:rsid w:val="001A755C"/>
    <w:rsid w:val="001A7591"/>
    <w:rsid w:val="001A75B4"/>
    <w:rsid w:val="001A75D8"/>
    <w:rsid w:val="001A761E"/>
    <w:rsid w:val="001A761F"/>
    <w:rsid w:val="001A763E"/>
    <w:rsid w:val="001A7682"/>
    <w:rsid w:val="001A76C0"/>
    <w:rsid w:val="001A76F2"/>
    <w:rsid w:val="001A7705"/>
    <w:rsid w:val="001A7757"/>
    <w:rsid w:val="001A77F8"/>
    <w:rsid w:val="001A7826"/>
    <w:rsid w:val="001A7834"/>
    <w:rsid w:val="001A788C"/>
    <w:rsid w:val="001A78D9"/>
    <w:rsid w:val="001A78F8"/>
    <w:rsid w:val="001A7944"/>
    <w:rsid w:val="001A7999"/>
    <w:rsid w:val="001A7A1D"/>
    <w:rsid w:val="001A7A40"/>
    <w:rsid w:val="001A7A5D"/>
    <w:rsid w:val="001A7BB6"/>
    <w:rsid w:val="001A7BC4"/>
    <w:rsid w:val="001A7C20"/>
    <w:rsid w:val="001A7C26"/>
    <w:rsid w:val="001A7C27"/>
    <w:rsid w:val="001A7C4B"/>
    <w:rsid w:val="001A7CC8"/>
    <w:rsid w:val="001A7D10"/>
    <w:rsid w:val="001A7D35"/>
    <w:rsid w:val="001A7D36"/>
    <w:rsid w:val="001A7DB9"/>
    <w:rsid w:val="001A7DE1"/>
    <w:rsid w:val="001A7E6D"/>
    <w:rsid w:val="001A7E9B"/>
    <w:rsid w:val="001A7EFD"/>
    <w:rsid w:val="001A7F2F"/>
    <w:rsid w:val="001A7F32"/>
    <w:rsid w:val="001A7FBF"/>
    <w:rsid w:val="001B0039"/>
    <w:rsid w:val="001B005D"/>
    <w:rsid w:val="001B00AD"/>
    <w:rsid w:val="001B0120"/>
    <w:rsid w:val="001B0177"/>
    <w:rsid w:val="001B0181"/>
    <w:rsid w:val="001B01A3"/>
    <w:rsid w:val="001B01DE"/>
    <w:rsid w:val="001B0238"/>
    <w:rsid w:val="001B02B7"/>
    <w:rsid w:val="001B02BD"/>
    <w:rsid w:val="001B0337"/>
    <w:rsid w:val="001B0361"/>
    <w:rsid w:val="001B041D"/>
    <w:rsid w:val="001B0505"/>
    <w:rsid w:val="001B0569"/>
    <w:rsid w:val="001B058B"/>
    <w:rsid w:val="001B059C"/>
    <w:rsid w:val="001B05AA"/>
    <w:rsid w:val="001B05B1"/>
    <w:rsid w:val="001B060D"/>
    <w:rsid w:val="001B065C"/>
    <w:rsid w:val="001B0662"/>
    <w:rsid w:val="001B066C"/>
    <w:rsid w:val="001B06A0"/>
    <w:rsid w:val="001B06B6"/>
    <w:rsid w:val="001B06E0"/>
    <w:rsid w:val="001B084E"/>
    <w:rsid w:val="001B085A"/>
    <w:rsid w:val="001B085B"/>
    <w:rsid w:val="001B08B8"/>
    <w:rsid w:val="001B0939"/>
    <w:rsid w:val="001B0950"/>
    <w:rsid w:val="001B0979"/>
    <w:rsid w:val="001B098A"/>
    <w:rsid w:val="001B0990"/>
    <w:rsid w:val="001B09AB"/>
    <w:rsid w:val="001B09BB"/>
    <w:rsid w:val="001B09F9"/>
    <w:rsid w:val="001B0A17"/>
    <w:rsid w:val="001B0A50"/>
    <w:rsid w:val="001B0ABC"/>
    <w:rsid w:val="001B0AE2"/>
    <w:rsid w:val="001B0B71"/>
    <w:rsid w:val="001B0BC0"/>
    <w:rsid w:val="001B0C17"/>
    <w:rsid w:val="001B0C1C"/>
    <w:rsid w:val="001B0C4A"/>
    <w:rsid w:val="001B0D67"/>
    <w:rsid w:val="001B0DFA"/>
    <w:rsid w:val="001B0E04"/>
    <w:rsid w:val="001B0E20"/>
    <w:rsid w:val="001B0E3A"/>
    <w:rsid w:val="001B0E53"/>
    <w:rsid w:val="001B0E6D"/>
    <w:rsid w:val="001B0EB5"/>
    <w:rsid w:val="001B0EED"/>
    <w:rsid w:val="001B0EFE"/>
    <w:rsid w:val="001B0F2F"/>
    <w:rsid w:val="001B0F3F"/>
    <w:rsid w:val="001B0F61"/>
    <w:rsid w:val="001B0F75"/>
    <w:rsid w:val="001B0F79"/>
    <w:rsid w:val="001B0FAA"/>
    <w:rsid w:val="001B101E"/>
    <w:rsid w:val="001B10B7"/>
    <w:rsid w:val="001B10EA"/>
    <w:rsid w:val="001B1146"/>
    <w:rsid w:val="001B1173"/>
    <w:rsid w:val="001B1188"/>
    <w:rsid w:val="001B11D8"/>
    <w:rsid w:val="001B1245"/>
    <w:rsid w:val="001B125C"/>
    <w:rsid w:val="001B1272"/>
    <w:rsid w:val="001B1282"/>
    <w:rsid w:val="001B128D"/>
    <w:rsid w:val="001B1298"/>
    <w:rsid w:val="001B12DC"/>
    <w:rsid w:val="001B1354"/>
    <w:rsid w:val="001B13A7"/>
    <w:rsid w:val="001B13FE"/>
    <w:rsid w:val="001B140D"/>
    <w:rsid w:val="001B141A"/>
    <w:rsid w:val="001B145E"/>
    <w:rsid w:val="001B14D9"/>
    <w:rsid w:val="001B14E4"/>
    <w:rsid w:val="001B14EE"/>
    <w:rsid w:val="001B1522"/>
    <w:rsid w:val="001B159B"/>
    <w:rsid w:val="001B15DC"/>
    <w:rsid w:val="001B161D"/>
    <w:rsid w:val="001B1633"/>
    <w:rsid w:val="001B164F"/>
    <w:rsid w:val="001B165F"/>
    <w:rsid w:val="001B1770"/>
    <w:rsid w:val="001B17B6"/>
    <w:rsid w:val="001B17C5"/>
    <w:rsid w:val="001B17C7"/>
    <w:rsid w:val="001B17D3"/>
    <w:rsid w:val="001B1817"/>
    <w:rsid w:val="001B18E5"/>
    <w:rsid w:val="001B196F"/>
    <w:rsid w:val="001B19F4"/>
    <w:rsid w:val="001B19F6"/>
    <w:rsid w:val="001B1A32"/>
    <w:rsid w:val="001B1A50"/>
    <w:rsid w:val="001B1B05"/>
    <w:rsid w:val="001B1C03"/>
    <w:rsid w:val="001B1C1B"/>
    <w:rsid w:val="001B1C31"/>
    <w:rsid w:val="001B1C64"/>
    <w:rsid w:val="001B1C65"/>
    <w:rsid w:val="001B1CBC"/>
    <w:rsid w:val="001B1D05"/>
    <w:rsid w:val="001B1D4B"/>
    <w:rsid w:val="001B1DDA"/>
    <w:rsid w:val="001B1EC2"/>
    <w:rsid w:val="001B1EC8"/>
    <w:rsid w:val="001B1ECC"/>
    <w:rsid w:val="001B1EFA"/>
    <w:rsid w:val="001B1F21"/>
    <w:rsid w:val="001B1F28"/>
    <w:rsid w:val="001B1F85"/>
    <w:rsid w:val="001B1FC0"/>
    <w:rsid w:val="001B1FF2"/>
    <w:rsid w:val="001B1FFE"/>
    <w:rsid w:val="001B202A"/>
    <w:rsid w:val="001B202E"/>
    <w:rsid w:val="001B2049"/>
    <w:rsid w:val="001B2063"/>
    <w:rsid w:val="001B2082"/>
    <w:rsid w:val="001B20AD"/>
    <w:rsid w:val="001B20C4"/>
    <w:rsid w:val="001B20CB"/>
    <w:rsid w:val="001B20D4"/>
    <w:rsid w:val="001B20DB"/>
    <w:rsid w:val="001B20E4"/>
    <w:rsid w:val="001B2160"/>
    <w:rsid w:val="001B21A6"/>
    <w:rsid w:val="001B22D4"/>
    <w:rsid w:val="001B2311"/>
    <w:rsid w:val="001B23D3"/>
    <w:rsid w:val="001B23E9"/>
    <w:rsid w:val="001B23EF"/>
    <w:rsid w:val="001B23FE"/>
    <w:rsid w:val="001B2411"/>
    <w:rsid w:val="001B2449"/>
    <w:rsid w:val="001B2475"/>
    <w:rsid w:val="001B24AC"/>
    <w:rsid w:val="001B24B9"/>
    <w:rsid w:val="001B2563"/>
    <w:rsid w:val="001B2565"/>
    <w:rsid w:val="001B257B"/>
    <w:rsid w:val="001B2776"/>
    <w:rsid w:val="001B27FB"/>
    <w:rsid w:val="001B2827"/>
    <w:rsid w:val="001B2898"/>
    <w:rsid w:val="001B2983"/>
    <w:rsid w:val="001B2988"/>
    <w:rsid w:val="001B2991"/>
    <w:rsid w:val="001B29A1"/>
    <w:rsid w:val="001B29B1"/>
    <w:rsid w:val="001B29D5"/>
    <w:rsid w:val="001B2A88"/>
    <w:rsid w:val="001B2A9A"/>
    <w:rsid w:val="001B2A9D"/>
    <w:rsid w:val="001B2AC2"/>
    <w:rsid w:val="001B2B18"/>
    <w:rsid w:val="001B2B27"/>
    <w:rsid w:val="001B2B3A"/>
    <w:rsid w:val="001B2B76"/>
    <w:rsid w:val="001B2BB4"/>
    <w:rsid w:val="001B2BC7"/>
    <w:rsid w:val="001B2C1A"/>
    <w:rsid w:val="001B2C1C"/>
    <w:rsid w:val="001B2C7E"/>
    <w:rsid w:val="001B2D2C"/>
    <w:rsid w:val="001B2D64"/>
    <w:rsid w:val="001B2DCC"/>
    <w:rsid w:val="001B2ECB"/>
    <w:rsid w:val="001B2EE1"/>
    <w:rsid w:val="001B2EF2"/>
    <w:rsid w:val="001B2EF4"/>
    <w:rsid w:val="001B2F4B"/>
    <w:rsid w:val="001B2F4D"/>
    <w:rsid w:val="001B2F79"/>
    <w:rsid w:val="001B2F8C"/>
    <w:rsid w:val="001B2FD5"/>
    <w:rsid w:val="001B3009"/>
    <w:rsid w:val="001B3030"/>
    <w:rsid w:val="001B303C"/>
    <w:rsid w:val="001B3093"/>
    <w:rsid w:val="001B30BE"/>
    <w:rsid w:val="001B30F8"/>
    <w:rsid w:val="001B3103"/>
    <w:rsid w:val="001B3120"/>
    <w:rsid w:val="001B31A6"/>
    <w:rsid w:val="001B31D8"/>
    <w:rsid w:val="001B31E4"/>
    <w:rsid w:val="001B31FD"/>
    <w:rsid w:val="001B32E4"/>
    <w:rsid w:val="001B32EB"/>
    <w:rsid w:val="001B3309"/>
    <w:rsid w:val="001B3379"/>
    <w:rsid w:val="001B33F6"/>
    <w:rsid w:val="001B3419"/>
    <w:rsid w:val="001B34B8"/>
    <w:rsid w:val="001B34DA"/>
    <w:rsid w:val="001B358A"/>
    <w:rsid w:val="001B35BD"/>
    <w:rsid w:val="001B3624"/>
    <w:rsid w:val="001B366C"/>
    <w:rsid w:val="001B36AF"/>
    <w:rsid w:val="001B36B8"/>
    <w:rsid w:val="001B36CF"/>
    <w:rsid w:val="001B372A"/>
    <w:rsid w:val="001B372B"/>
    <w:rsid w:val="001B3763"/>
    <w:rsid w:val="001B37D1"/>
    <w:rsid w:val="001B3811"/>
    <w:rsid w:val="001B388B"/>
    <w:rsid w:val="001B38AE"/>
    <w:rsid w:val="001B38DC"/>
    <w:rsid w:val="001B38E7"/>
    <w:rsid w:val="001B3999"/>
    <w:rsid w:val="001B39D5"/>
    <w:rsid w:val="001B3B0E"/>
    <w:rsid w:val="001B3B4E"/>
    <w:rsid w:val="001B3BB9"/>
    <w:rsid w:val="001B3CDD"/>
    <w:rsid w:val="001B3D2C"/>
    <w:rsid w:val="001B3D34"/>
    <w:rsid w:val="001B3D90"/>
    <w:rsid w:val="001B3DAE"/>
    <w:rsid w:val="001B3DC2"/>
    <w:rsid w:val="001B3E39"/>
    <w:rsid w:val="001B3E3B"/>
    <w:rsid w:val="001B3E58"/>
    <w:rsid w:val="001B3E5F"/>
    <w:rsid w:val="001B3E89"/>
    <w:rsid w:val="001B3EC8"/>
    <w:rsid w:val="001B3FDE"/>
    <w:rsid w:val="001B4006"/>
    <w:rsid w:val="001B403A"/>
    <w:rsid w:val="001B405C"/>
    <w:rsid w:val="001B4076"/>
    <w:rsid w:val="001B40AE"/>
    <w:rsid w:val="001B412D"/>
    <w:rsid w:val="001B4180"/>
    <w:rsid w:val="001B41B5"/>
    <w:rsid w:val="001B4236"/>
    <w:rsid w:val="001B426F"/>
    <w:rsid w:val="001B42A2"/>
    <w:rsid w:val="001B42E7"/>
    <w:rsid w:val="001B430D"/>
    <w:rsid w:val="001B4378"/>
    <w:rsid w:val="001B438F"/>
    <w:rsid w:val="001B43AC"/>
    <w:rsid w:val="001B43B2"/>
    <w:rsid w:val="001B43BA"/>
    <w:rsid w:val="001B4418"/>
    <w:rsid w:val="001B4440"/>
    <w:rsid w:val="001B4448"/>
    <w:rsid w:val="001B446F"/>
    <w:rsid w:val="001B44FC"/>
    <w:rsid w:val="001B4510"/>
    <w:rsid w:val="001B4569"/>
    <w:rsid w:val="001B456F"/>
    <w:rsid w:val="001B458C"/>
    <w:rsid w:val="001B4596"/>
    <w:rsid w:val="001B45B2"/>
    <w:rsid w:val="001B45C4"/>
    <w:rsid w:val="001B45CE"/>
    <w:rsid w:val="001B45E4"/>
    <w:rsid w:val="001B45EF"/>
    <w:rsid w:val="001B460B"/>
    <w:rsid w:val="001B4617"/>
    <w:rsid w:val="001B4634"/>
    <w:rsid w:val="001B4669"/>
    <w:rsid w:val="001B46A3"/>
    <w:rsid w:val="001B46C3"/>
    <w:rsid w:val="001B46F0"/>
    <w:rsid w:val="001B4705"/>
    <w:rsid w:val="001B4735"/>
    <w:rsid w:val="001B4795"/>
    <w:rsid w:val="001B4822"/>
    <w:rsid w:val="001B482E"/>
    <w:rsid w:val="001B4877"/>
    <w:rsid w:val="001B4878"/>
    <w:rsid w:val="001B489A"/>
    <w:rsid w:val="001B48F9"/>
    <w:rsid w:val="001B491F"/>
    <w:rsid w:val="001B4975"/>
    <w:rsid w:val="001B4980"/>
    <w:rsid w:val="001B4988"/>
    <w:rsid w:val="001B49FE"/>
    <w:rsid w:val="001B4B56"/>
    <w:rsid w:val="001B4B5D"/>
    <w:rsid w:val="001B4B67"/>
    <w:rsid w:val="001B4BBF"/>
    <w:rsid w:val="001B4BD9"/>
    <w:rsid w:val="001B4C1E"/>
    <w:rsid w:val="001B4C61"/>
    <w:rsid w:val="001B4CEF"/>
    <w:rsid w:val="001B4D1C"/>
    <w:rsid w:val="001B4D65"/>
    <w:rsid w:val="001B4D6B"/>
    <w:rsid w:val="001B4E0E"/>
    <w:rsid w:val="001B4E5D"/>
    <w:rsid w:val="001B4EDC"/>
    <w:rsid w:val="001B4F0B"/>
    <w:rsid w:val="001B4F89"/>
    <w:rsid w:val="001B505F"/>
    <w:rsid w:val="001B51AD"/>
    <w:rsid w:val="001B529E"/>
    <w:rsid w:val="001B5302"/>
    <w:rsid w:val="001B5316"/>
    <w:rsid w:val="001B535F"/>
    <w:rsid w:val="001B5373"/>
    <w:rsid w:val="001B5385"/>
    <w:rsid w:val="001B53B6"/>
    <w:rsid w:val="001B53C6"/>
    <w:rsid w:val="001B53EB"/>
    <w:rsid w:val="001B5423"/>
    <w:rsid w:val="001B5462"/>
    <w:rsid w:val="001B54C5"/>
    <w:rsid w:val="001B54F8"/>
    <w:rsid w:val="001B5514"/>
    <w:rsid w:val="001B551F"/>
    <w:rsid w:val="001B55BB"/>
    <w:rsid w:val="001B55DA"/>
    <w:rsid w:val="001B55EA"/>
    <w:rsid w:val="001B5670"/>
    <w:rsid w:val="001B567A"/>
    <w:rsid w:val="001B56DB"/>
    <w:rsid w:val="001B56EC"/>
    <w:rsid w:val="001B56ED"/>
    <w:rsid w:val="001B570B"/>
    <w:rsid w:val="001B571F"/>
    <w:rsid w:val="001B574E"/>
    <w:rsid w:val="001B57CF"/>
    <w:rsid w:val="001B57DF"/>
    <w:rsid w:val="001B57F2"/>
    <w:rsid w:val="001B5804"/>
    <w:rsid w:val="001B5853"/>
    <w:rsid w:val="001B585E"/>
    <w:rsid w:val="001B588B"/>
    <w:rsid w:val="001B589C"/>
    <w:rsid w:val="001B58C6"/>
    <w:rsid w:val="001B58C9"/>
    <w:rsid w:val="001B58F0"/>
    <w:rsid w:val="001B58F3"/>
    <w:rsid w:val="001B5962"/>
    <w:rsid w:val="001B5984"/>
    <w:rsid w:val="001B598F"/>
    <w:rsid w:val="001B59C4"/>
    <w:rsid w:val="001B5AB2"/>
    <w:rsid w:val="001B5ACD"/>
    <w:rsid w:val="001B5B02"/>
    <w:rsid w:val="001B5B4D"/>
    <w:rsid w:val="001B5B54"/>
    <w:rsid w:val="001B5B95"/>
    <w:rsid w:val="001B5B98"/>
    <w:rsid w:val="001B5B9C"/>
    <w:rsid w:val="001B5BB8"/>
    <w:rsid w:val="001B5BC8"/>
    <w:rsid w:val="001B5BCC"/>
    <w:rsid w:val="001B5BD8"/>
    <w:rsid w:val="001B5BE4"/>
    <w:rsid w:val="001B5C3B"/>
    <w:rsid w:val="001B5C51"/>
    <w:rsid w:val="001B5CB8"/>
    <w:rsid w:val="001B5DEB"/>
    <w:rsid w:val="001B5E13"/>
    <w:rsid w:val="001B5E49"/>
    <w:rsid w:val="001B5F00"/>
    <w:rsid w:val="001B5F95"/>
    <w:rsid w:val="001B6057"/>
    <w:rsid w:val="001B6072"/>
    <w:rsid w:val="001B60CC"/>
    <w:rsid w:val="001B60D0"/>
    <w:rsid w:val="001B60FB"/>
    <w:rsid w:val="001B6110"/>
    <w:rsid w:val="001B6172"/>
    <w:rsid w:val="001B6188"/>
    <w:rsid w:val="001B624C"/>
    <w:rsid w:val="001B6251"/>
    <w:rsid w:val="001B6278"/>
    <w:rsid w:val="001B62C3"/>
    <w:rsid w:val="001B630C"/>
    <w:rsid w:val="001B638B"/>
    <w:rsid w:val="001B63B7"/>
    <w:rsid w:val="001B63BF"/>
    <w:rsid w:val="001B63C2"/>
    <w:rsid w:val="001B63FA"/>
    <w:rsid w:val="001B6437"/>
    <w:rsid w:val="001B646D"/>
    <w:rsid w:val="001B6486"/>
    <w:rsid w:val="001B64D3"/>
    <w:rsid w:val="001B64EA"/>
    <w:rsid w:val="001B651B"/>
    <w:rsid w:val="001B65AC"/>
    <w:rsid w:val="001B65F2"/>
    <w:rsid w:val="001B65F9"/>
    <w:rsid w:val="001B65FC"/>
    <w:rsid w:val="001B6605"/>
    <w:rsid w:val="001B66A3"/>
    <w:rsid w:val="001B66F5"/>
    <w:rsid w:val="001B6740"/>
    <w:rsid w:val="001B67BA"/>
    <w:rsid w:val="001B6836"/>
    <w:rsid w:val="001B6848"/>
    <w:rsid w:val="001B6853"/>
    <w:rsid w:val="001B688A"/>
    <w:rsid w:val="001B68A5"/>
    <w:rsid w:val="001B68B9"/>
    <w:rsid w:val="001B68E7"/>
    <w:rsid w:val="001B694A"/>
    <w:rsid w:val="001B6966"/>
    <w:rsid w:val="001B69AB"/>
    <w:rsid w:val="001B6A25"/>
    <w:rsid w:val="001B6A45"/>
    <w:rsid w:val="001B6ADA"/>
    <w:rsid w:val="001B6B1D"/>
    <w:rsid w:val="001B6B36"/>
    <w:rsid w:val="001B6B7E"/>
    <w:rsid w:val="001B6B87"/>
    <w:rsid w:val="001B6CE6"/>
    <w:rsid w:val="001B6D03"/>
    <w:rsid w:val="001B6D0F"/>
    <w:rsid w:val="001B6D30"/>
    <w:rsid w:val="001B6D86"/>
    <w:rsid w:val="001B6DD1"/>
    <w:rsid w:val="001B6E6D"/>
    <w:rsid w:val="001B6EF4"/>
    <w:rsid w:val="001B7019"/>
    <w:rsid w:val="001B705E"/>
    <w:rsid w:val="001B7070"/>
    <w:rsid w:val="001B7084"/>
    <w:rsid w:val="001B70C9"/>
    <w:rsid w:val="001B7143"/>
    <w:rsid w:val="001B71AA"/>
    <w:rsid w:val="001B71DF"/>
    <w:rsid w:val="001B723E"/>
    <w:rsid w:val="001B72EC"/>
    <w:rsid w:val="001B734B"/>
    <w:rsid w:val="001B73B0"/>
    <w:rsid w:val="001B73C2"/>
    <w:rsid w:val="001B74A7"/>
    <w:rsid w:val="001B756A"/>
    <w:rsid w:val="001B7572"/>
    <w:rsid w:val="001B75A8"/>
    <w:rsid w:val="001B7603"/>
    <w:rsid w:val="001B7620"/>
    <w:rsid w:val="001B763D"/>
    <w:rsid w:val="001B7692"/>
    <w:rsid w:val="001B7703"/>
    <w:rsid w:val="001B775B"/>
    <w:rsid w:val="001B7762"/>
    <w:rsid w:val="001B776C"/>
    <w:rsid w:val="001B7799"/>
    <w:rsid w:val="001B77C1"/>
    <w:rsid w:val="001B77C2"/>
    <w:rsid w:val="001B77C5"/>
    <w:rsid w:val="001B77C9"/>
    <w:rsid w:val="001B7807"/>
    <w:rsid w:val="001B78B2"/>
    <w:rsid w:val="001B790F"/>
    <w:rsid w:val="001B798B"/>
    <w:rsid w:val="001B79B5"/>
    <w:rsid w:val="001B79F0"/>
    <w:rsid w:val="001B7A85"/>
    <w:rsid w:val="001B7B2A"/>
    <w:rsid w:val="001B7B81"/>
    <w:rsid w:val="001B7BE5"/>
    <w:rsid w:val="001B7BE8"/>
    <w:rsid w:val="001B7C0D"/>
    <w:rsid w:val="001B7C53"/>
    <w:rsid w:val="001B7C8B"/>
    <w:rsid w:val="001B7D02"/>
    <w:rsid w:val="001B7D63"/>
    <w:rsid w:val="001B7E1A"/>
    <w:rsid w:val="001B7E31"/>
    <w:rsid w:val="001B7E8E"/>
    <w:rsid w:val="001B7EA5"/>
    <w:rsid w:val="001B7EAD"/>
    <w:rsid w:val="001B7EC6"/>
    <w:rsid w:val="001B7EEE"/>
    <w:rsid w:val="001B7EF4"/>
    <w:rsid w:val="001B7F04"/>
    <w:rsid w:val="001B7FA8"/>
    <w:rsid w:val="001B7FA9"/>
    <w:rsid w:val="001C0008"/>
    <w:rsid w:val="001C0135"/>
    <w:rsid w:val="001C015D"/>
    <w:rsid w:val="001C0175"/>
    <w:rsid w:val="001C0204"/>
    <w:rsid w:val="001C021B"/>
    <w:rsid w:val="001C0268"/>
    <w:rsid w:val="001C0315"/>
    <w:rsid w:val="001C0339"/>
    <w:rsid w:val="001C0403"/>
    <w:rsid w:val="001C0416"/>
    <w:rsid w:val="001C048F"/>
    <w:rsid w:val="001C04A8"/>
    <w:rsid w:val="001C04B7"/>
    <w:rsid w:val="001C04E3"/>
    <w:rsid w:val="001C04E4"/>
    <w:rsid w:val="001C053F"/>
    <w:rsid w:val="001C055C"/>
    <w:rsid w:val="001C0577"/>
    <w:rsid w:val="001C05E3"/>
    <w:rsid w:val="001C0601"/>
    <w:rsid w:val="001C0663"/>
    <w:rsid w:val="001C06A5"/>
    <w:rsid w:val="001C06D3"/>
    <w:rsid w:val="001C07EC"/>
    <w:rsid w:val="001C0802"/>
    <w:rsid w:val="001C082C"/>
    <w:rsid w:val="001C087C"/>
    <w:rsid w:val="001C08D5"/>
    <w:rsid w:val="001C0986"/>
    <w:rsid w:val="001C0988"/>
    <w:rsid w:val="001C09E1"/>
    <w:rsid w:val="001C0AF2"/>
    <w:rsid w:val="001C0B7E"/>
    <w:rsid w:val="001C0B83"/>
    <w:rsid w:val="001C0BD7"/>
    <w:rsid w:val="001C0C3C"/>
    <w:rsid w:val="001C0C45"/>
    <w:rsid w:val="001C0CD4"/>
    <w:rsid w:val="001C0DDF"/>
    <w:rsid w:val="001C0DE9"/>
    <w:rsid w:val="001C0E3D"/>
    <w:rsid w:val="001C0E91"/>
    <w:rsid w:val="001C0E96"/>
    <w:rsid w:val="001C0EEC"/>
    <w:rsid w:val="001C0EFA"/>
    <w:rsid w:val="001C0FB9"/>
    <w:rsid w:val="001C1005"/>
    <w:rsid w:val="001C101F"/>
    <w:rsid w:val="001C102E"/>
    <w:rsid w:val="001C10DF"/>
    <w:rsid w:val="001C1118"/>
    <w:rsid w:val="001C1163"/>
    <w:rsid w:val="001C118F"/>
    <w:rsid w:val="001C11DD"/>
    <w:rsid w:val="001C1264"/>
    <w:rsid w:val="001C1306"/>
    <w:rsid w:val="001C137F"/>
    <w:rsid w:val="001C140D"/>
    <w:rsid w:val="001C140F"/>
    <w:rsid w:val="001C141F"/>
    <w:rsid w:val="001C1436"/>
    <w:rsid w:val="001C1494"/>
    <w:rsid w:val="001C14A4"/>
    <w:rsid w:val="001C14DC"/>
    <w:rsid w:val="001C14EE"/>
    <w:rsid w:val="001C1573"/>
    <w:rsid w:val="001C1584"/>
    <w:rsid w:val="001C1608"/>
    <w:rsid w:val="001C1644"/>
    <w:rsid w:val="001C1670"/>
    <w:rsid w:val="001C1676"/>
    <w:rsid w:val="001C1680"/>
    <w:rsid w:val="001C1706"/>
    <w:rsid w:val="001C174C"/>
    <w:rsid w:val="001C1793"/>
    <w:rsid w:val="001C17DD"/>
    <w:rsid w:val="001C17ED"/>
    <w:rsid w:val="001C1875"/>
    <w:rsid w:val="001C193D"/>
    <w:rsid w:val="001C197A"/>
    <w:rsid w:val="001C198C"/>
    <w:rsid w:val="001C1999"/>
    <w:rsid w:val="001C19BA"/>
    <w:rsid w:val="001C1A71"/>
    <w:rsid w:val="001C1AF1"/>
    <w:rsid w:val="001C1B15"/>
    <w:rsid w:val="001C1B4D"/>
    <w:rsid w:val="001C1B70"/>
    <w:rsid w:val="001C1C42"/>
    <w:rsid w:val="001C1C84"/>
    <w:rsid w:val="001C1CD3"/>
    <w:rsid w:val="001C1CD4"/>
    <w:rsid w:val="001C1CDB"/>
    <w:rsid w:val="001C1D1A"/>
    <w:rsid w:val="001C1D41"/>
    <w:rsid w:val="001C1D78"/>
    <w:rsid w:val="001C1DA4"/>
    <w:rsid w:val="001C1DAC"/>
    <w:rsid w:val="001C1DD6"/>
    <w:rsid w:val="001C1DDB"/>
    <w:rsid w:val="001C1E2E"/>
    <w:rsid w:val="001C1E89"/>
    <w:rsid w:val="001C1E9D"/>
    <w:rsid w:val="001C1F2B"/>
    <w:rsid w:val="001C202D"/>
    <w:rsid w:val="001C2075"/>
    <w:rsid w:val="001C208C"/>
    <w:rsid w:val="001C2123"/>
    <w:rsid w:val="001C2146"/>
    <w:rsid w:val="001C214C"/>
    <w:rsid w:val="001C2163"/>
    <w:rsid w:val="001C21F2"/>
    <w:rsid w:val="001C21F9"/>
    <w:rsid w:val="001C224B"/>
    <w:rsid w:val="001C22C7"/>
    <w:rsid w:val="001C22F8"/>
    <w:rsid w:val="001C2365"/>
    <w:rsid w:val="001C238A"/>
    <w:rsid w:val="001C239B"/>
    <w:rsid w:val="001C243C"/>
    <w:rsid w:val="001C2467"/>
    <w:rsid w:val="001C248E"/>
    <w:rsid w:val="001C24EF"/>
    <w:rsid w:val="001C2507"/>
    <w:rsid w:val="001C2539"/>
    <w:rsid w:val="001C254D"/>
    <w:rsid w:val="001C25C5"/>
    <w:rsid w:val="001C25C9"/>
    <w:rsid w:val="001C25F5"/>
    <w:rsid w:val="001C265E"/>
    <w:rsid w:val="001C267E"/>
    <w:rsid w:val="001C26B1"/>
    <w:rsid w:val="001C26BF"/>
    <w:rsid w:val="001C2720"/>
    <w:rsid w:val="001C274C"/>
    <w:rsid w:val="001C2775"/>
    <w:rsid w:val="001C2806"/>
    <w:rsid w:val="001C2815"/>
    <w:rsid w:val="001C28EC"/>
    <w:rsid w:val="001C28F5"/>
    <w:rsid w:val="001C2961"/>
    <w:rsid w:val="001C2971"/>
    <w:rsid w:val="001C29C0"/>
    <w:rsid w:val="001C29D3"/>
    <w:rsid w:val="001C2A21"/>
    <w:rsid w:val="001C2B3E"/>
    <w:rsid w:val="001C2B9A"/>
    <w:rsid w:val="001C2BD9"/>
    <w:rsid w:val="001C2D00"/>
    <w:rsid w:val="001C2D0D"/>
    <w:rsid w:val="001C2DB6"/>
    <w:rsid w:val="001C2DCB"/>
    <w:rsid w:val="001C2DFB"/>
    <w:rsid w:val="001C2E04"/>
    <w:rsid w:val="001C2E15"/>
    <w:rsid w:val="001C2E18"/>
    <w:rsid w:val="001C2F10"/>
    <w:rsid w:val="001C2F1E"/>
    <w:rsid w:val="001C2F74"/>
    <w:rsid w:val="001C2FEA"/>
    <w:rsid w:val="001C300D"/>
    <w:rsid w:val="001C3195"/>
    <w:rsid w:val="001C31AA"/>
    <w:rsid w:val="001C321C"/>
    <w:rsid w:val="001C329C"/>
    <w:rsid w:val="001C32E4"/>
    <w:rsid w:val="001C331D"/>
    <w:rsid w:val="001C33A9"/>
    <w:rsid w:val="001C33DA"/>
    <w:rsid w:val="001C3419"/>
    <w:rsid w:val="001C349B"/>
    <w:rsid w:val="001C34A1"/>
    <w:rsid w:val="001C3581"/>
    <w:rsid w:val="001C35B5"/>
    <w:rsid w:val="001C35CA"/>
    <w:rsid w:val="001C3667"/>
    <w:rsid w:val="001C36A1"/>
    <w:rsid w:val="001C36ED"/>
    <w:rsid w:val="001C36F1"/>
    <w:rsid w:val="001C3751"/>
    <w:rsid w:val="001C376C"/>
    <w:rsid w:val="001C37BF"/>
    <w:rsid w:val="001C3805"/>
    <w:rsid w:val="001C3815"/>
    <w:rsid w:val="001C3889"/>
    <w:rsid w:val="001C38BB"/>
    <w:rsid w:val="001C38CF"/>
    <w:rsid w:val="001C3909"/>
    <w:rsid w:val="001C396E"/>
    <w:rsid w:val="001C3999"/>
    <w:rsid w:val="001C3A27"/>
    <w:rsid w:val="001C3A80"/>
    <w:rsid w:val="001C3A95"/>
    <w:rsid w:val="001C3A9D"/>
    <w:rsid w:val="001C3AF6"/>
    <w:rsid w:val="001C3B30"/>
    <w:rsid w:val="001C3B45"/>
    <w:rsid w:val="001C3BC4"/>
    <w:rsid w:val="001C3C10"/>
    <w:rsid w:val="001C3C95"/>
    <w:rsid w:val="001C3CD0"/>
    <w:rsid w:val="001C3CEF"/>
    <w:rsid w:val="001C3D31"/>
    <w:rsid w:val="001C3D58"/>
    <w:rsid w:val="001C3DBA"/>
    <w:rsid w:val="001C3DBE"/>
    <w:rsid w:val="001C3DEA"/>
    <w:rsid w:val="001C3DF0"/>
    <w:rsid w:val="001C3E8F"/>
    <w:rsid w:val="001C3FAE"/>
    <w:rsid w:val="001C3FE3"/>
    <w:rsid w:val="001C4045"/>
    <w:rsid w:val="001C4051"/>
    <w:rsid w:val="001C4092"/>
    <w:rsid w:val="001C4104"/>
    <w:rsid w:val="001C4168"/>
    <w:rsid w:val="001C4173"/>
    <w:rsid w:val="001C417A"/>
    <w:rsid w:val="001C4190"/>
    <w:rsid w:val="001C4201"/>
    <w:rsid w:val="001C4283"/>
    <w:rsid w:val="001C429F"/>
    <w:rsid w:val="001C42A9"/>
    <w:rsid w:val="001C4313"/>
    <w:rsid w:val="001C43A7"/>
    <w:rsid w:val="001C43FF"/>
    <w:rsid w:val="001C445B"/>
    <w:rsid w:val="001C45A3"/>
    <w:rsid w:val="001C45FC"/>
    <w:rsid w:val="001C4601"/>
    <w:rsid w:val="001C4620"/>
    <w:rsid w:val="001C4688"/>
    <w:rsid w:val="001C46CE"/>
    <w:rsid w:val="001C4701"/>
    <w:rsid w:val="001C472B"/>
    <w:rsid w:val="001C4757"/>
    <w:rsid w:val="001C4773"/>
    <w:rsid w:val="001C4789"/>
    <w:rsid w:val="001C47E9"/>
    <w:rsid w:val="001C47F4"/>
    <w:rsid w:val="001C4846"/>
    <w:rsid w:val="001C488D"/>
    <w:rsid w:val="001C48BE"/>
    <w:rsid w:val="001C48E6"/>
    <w:rsid w:val="001C49C4"/>
    <w:rsid w:val="001C49DE"/>
    <w:rsid w:val="001C4A62"/>
    <w:rsid w:val="001C4AEA"/>
    <w:rsid w:val="001C4AFE"/>
    <w:rsid w:val="001C4B1D"/>
    <w:rsid w:val="001C4B27"/>
    <w:rsid w:val="001C4B7F"/>
    <w:rsid w:val="001C4B8E"/>
    <w:rsid w:val="001C4BD3"/>
    <w:rsid w:val="001C4C49"/>
    <w:rsid w:val="001C4C4E"/>
    <w:rsid w:val="001C4C71"/>
    <w:rsid w:val="001C4CE4"/>
    <w:rsid w:val="001C4D6D"/>
    <w:rsid w:val="001C4DBA"/>
    <w:rsid w:val="001C4DCF"/>
    <w:rsid w:val="001C4DEF"/>
    <w:rsid w:val="001C4E07"/>
    <w:rsid w:val="001C4E0F"/>
    <w:rsid w:val="001C4E5E"/>
    <w:rsid w:val="001C4EC3"/>
    <w:rsid w:val="001C4ED4"/>
    <w:rsid w:val="001C4EDF"/>
    <w:rsid w:val="001C4EE8"/>
    <w:rsid w:val="001C4F16"/>
    <w:rsid w:val="001C4F23"/>
    <w:rsid w:val="001C4F7C"/>
    <w:rsid w:val="001C4FBC"/>
    <w:rsid w:val="001C4FED"/>
    <w:rsid w:val="001C4FFF"/>
    <w:rsid w:val="001C5054"/>
    <w:rsid w:val="001C5160"/>
    <w:rsid w:val="001C518B"/>
    <w:rsid w:val="001C51AD"/>
    <w:rsid w:val="001C522A"/>
    <w:rsid w:val="001C5240"/>
    <w:rsid w:val="001C524B"/>
    <w:rsid w:val="001C5265"/>
    <w:rsid w:val="001C52B6"/>
    <w:rsid w:val="001C52FC"/>
    <w:rsid w:val="001C5336"/>
    <w:rsid w:val="001C5361"/>
    <w:rsid w:val="001C53B6"/>
    <w:rsid w:val="001C53C0"/>
    <w:rsid w:val="001C5412"/>
    <w:rsid w:val="001C5436"/>
    <w:rsid w:val="001C5535"/>
    <w:rsid w:val="001C554C"/>
    <w:rsid w:val="001C5561"/>
    <w:rsid w:val="001C5570"/>
    <w:rsid w:val="001C55BB"/>
    <w:rsid w:val="001C560B"/>
    <w:rsid w:val="001C5616"/>
    <w:rsid w:val="001C568A"/>
    <w:rsid w:val="001C5756"/>
    <w:rsid w:val="001C577E"/>
    <w:rsid w:val="001C5799"/>
    <w:rsid w:val="001C582D"/>
    <w:rsid w:val="001C5898"/>
    <w:rsid w:val="001C58E4"/>
    <w:rsid w:val="001C5900"/>
    <w:rsid w:val="001C591E"/>
    <w:rsid w:val="001C5976"/>
    <w:rsid w:val="001C59A7"/>
    <w:rsid w:val="001C59E7"/>
    <w:rsid w:val="001C5A2D"/>
    <w:rsid w:val="001C5A3D"/>
    <w:rsid w:val="001C5A3F"/>
    <w:rsid w:val="001C5BCC"/>
    <w:rsid w:val="001C5C0A"/>
    <w:rsid w:val="001C5C7A"/>
    <w:rsid w:val="001C5D27"/>
    <w:rsid w:val="001C5D28"/>
    <w:rsid w:val="001C5D87"/>
    <w:rsid w:val="001C5D8C"/>
    <w:rsid w:val="001C5DB6"/>
    <w:rsid w:val="001C5DD5"/>
    <w:rsid w:val="001C5DD6"/>
    <w:rsid w:val="001C5E24"/>
    <w:rsid w:val="001C5E55"/>
    <w:rsid w:val="001C5EAD"/>
    <w:rsid w:val="001C5EC7"/>
    <w:rsid w:val="001C5F54"/>
    <w:rsid w:val="001C5F57"/>
    <w:rsid w:val="001C5F60"/>
    <w:rsid w:val="001C5FF9"/>
    <w:rsid w:val="001C6018"/>
    <w:rsid w:val="001C601E"/>
    <w:rsid w:val="001C60C0"/>
    <w:rsid w:val="001C60CB"/>
    <w:rsid w:val="001C60D5"/>
    <w:rsid w:val="001C6103"/>
    <w:rsid w:val="001C6171"/>
    <w:rsid w:val="001C61B6"/>
    <w:rsid w:val="001C6220"/>
    <w:rsid w:val="001C6224"/>
    <w:rsid w:val="001C62AF"/>
    <w:rsid w:val="001C62D8"/>
    <w:rsid w:val="001C631C"/>
    <w:rsid w:val="001C6382"/>
    <w:rsid w:val="001C638B"/>
    <w:rsid w:val="001C638E"/>
    <w:rsid w:val="001C6437"/>
    <w:rsid w:val="001C6486"/>
    <w:rsid w:val="001C64EF"/>
    <w:rsid w:val="001C6503"/>
    <w:rsid w:val="001C6505"/>
    <w:rsid w:val="001C6524"/>
    <w:rsid w:val="001C6527"/>
    <w:rsid w:val="001C6532"/>
    <w:rsid w:val="001C658D"/>
    <w:rsid w:val="001C65A6"/>
    <w:rsid w:val="001C65ED"/>
    <w:rsid w:val="001C6653"/>
    <w:rsid w:val="001C668A"/>
    <w:rsid w:val="001C669E"/>
    <w:rsid w:val="001C66AC"/>
    <w:rsid w:val="001C66E4"/>
    <w:rsid w:val="001C6701"/>
    <w:rsid w:val="001C693C"/>
    <w:rsid w:val="001C696D"/>
    <w:rsid w:val="001C697B"/>
    <w:rsid w:val="001C69C1"/>
    <w:rsid w:val="001C69EB"/>
    <w:rsid w:val="001C6A9D"/>
    <w:rsid w:val="001C6AA3"/>
    <w:rsid w:val="001C6AAE"/>
    <w:rsid w:val="001C6AE9"/>
    <w:rsid w:val="001C6B23"/>
    <w:rsid w:val="001C6C1B"/>
    <w:rsid w:val="001C6C79"/>
    <w:rsid w:val="001C6CD6"/>
    <w:rsid w:val="001C6CF3"/>
    <w:rsid w:val="001C6D6C"/>
    <w:rsid w:val="001C6DF0"/>
    <w:rsid w:val="001C6DF5"/>
    <w:rsid w:val="001C6E3F"/>
    <w:rsid w:val="001C6EBC"/>
    <w:rsid w:val="001C6EFD"/>
    <w:rsid w:val="001C6F41"/>
    <w:rsid w:val="001C6F7C"/>
    <w:rsid w:val="001C6FC2"/>
    <w:rsid w:val="001C6FC4"/>
    <w:rsid w:val="001C7082"/>
    <w:rsid w:val="001C7119"/>
    <w:rsid w:val="001C714D"/>
    <w:rsid w:val="001C715B"/>
    <w:rsid w:val="001C7174"/>
    <w:rsid w:val="001C71C1"/>
    <w:rsid w:val="001C71C5"/>
    <w:rsid w:val="001C720A"/>
    <w:rsid w:val="001C727F"/>
    <w:rsid w:val="001C729C"/>
    <w:rsid w:val="001C7328"/>
    <w:rsid w:val="001C7329"/>
    <w:rsid w:val="001C732A"/>
    <w:rsid w:val="001C7363"/>
    <w:rsid w:val="001C743E"/>
    <w:rsid w:val="001C7482"/>
    <w:rsid w:val="001C74A1"/>
    <w:rsid w:val="001C7545"/>
    <w:rsid w:val="001C7580"/>
    <w:rsid w:val="001C7584"/>
    <w:rsid w:val="001C758E"/>
    <w:rsid w:val="001C760A"/>
    <w:rsid w:val="001C7620"/>
    <w:rsid w:val="001C7694"/>
    <w:rsid w:val="001C7697"/>
    <w:rsid w:val="001C76DC"/>
    <w:rsid w:val="001C76F8"/>
    <w:rsid w:val="001C772E"/>
    <w:rsid w:val="001C7809"/>
    <w:rsid w:val="001C783F"/>
    <w:rsid w:val="001C7844"/>
    <w:rsid w:val="001C78E0"/>
    <w:rsid w:val="001C78F0"/>
    <w:rsid w:val="001C78F3"/>
    <w:rsid w:val="001C792B"/>
    <w:rsid w:val="001C79AF"/>
    <w:rsid w:val="001C7A2B"/>
    <w:rsid w:val="001C7A7E"/>
    <w:rsid w:val="001C7B1C"/>
    <w:rsid w:val="001C7B25"/>
    <w:rsid w:val="001C7BE7"/>
    <w:rsid w:val="001C7C44"/>
    <w:rsid w:val="001C7C54"/>
    <w:rsid w:val="001C7C56"/>
    <w:rsid w:val="001C7CD2"/>
    <w:rsid w:val="001C7D05"/>
    <w:rsid w:val="001C7DCB"/>
    <w:rsid w:val="001C7DCE"/>
    <w:rsid w:val="001C7E0B"/>
    <w:rsid w:val="001C7E1A"/>
    <w:rsid w:val="001C7E63"/>
    <w:rsid w:val="001C7E80"/>
    <w:rsid w:val="001C7E8A"/>
    <w:rsid w:val="001C7F01"/>
    <w:rsid w:val="001C7F16"/>
    <w:rsid w:val="001C7F25"/>
    <w:rsid w:val="001D005C"/>
    <w:rsid w:val="001D006D"/>
    <w:rsid w:val="001D0096"/>
    <w:rsid w:val="001D00CE"/>
    <w:rsid w:val="001D0107"/>
    <w:rsid w:val="001D01FE"/>
    <w:rsid w:val="001D0327"/>
    <w:rsid w:val="001D034F"/>
    <w:rsid w:val="001D037C"/>
    <w:rsid w:val="001D03B9"/>
    <w:rsid w:val="001D03C6"/>
    <w:rsid w:val="001D0447"/>
    <w:rsid w:val="001D046D"/>
    <w:rsid w:val="001D0535"/>
    <w:rsid w:val="001D0538"/>
    <w:rsid w:val="001D0575"/>
    <w:rsid w:val="001D06DF"/>
    <w:rsid w:val="001D0756"/>
    <w:rsid w:val="001D0795"/>
    <w:rsid w:val="001D07AE"/>
    <w:rsid w:val="001D07C8"/>
    <w:rsid w:val="001D090C"/>
    <w:rsid w:val="001D09A3"/>
    <w:rsid w:val="001D0A2C"/>
    <w:rsid w:val="001D0ABC"/>
    <w:rsid w:val="001D0B48"/>
    <w:rsid w:val="001D0B73"/>
    <w:rsid w:val="001D0BA3"/>
    <w:rsid w:val="001D0BD4"/>
    <w:rsid w:val="001D0C30"/>
    <w:rsid w:val="001D0C37"/>
    <w:rsid w:val="001D0C68"/>
    <w:rsid w:val="001D0D41"/>
    <w:rsid w:val="001D0D55"/>
    <w:rsid w:val="001D0D5A"/>
    <w:rsid w:val="001D0D89"/>
    <w:rsid w:val="001D0D9A"/>
    <w:rsid w:val="001D0DC3"/>
    <w:rsid w:val="001D0DDD"/>
    <w:rsid w:val="001D0E0E"/>
    <w:rsid w:val="001D0E2A"/>
    <w:rsid w:val="001D0E35"/>
    <w:rsid w:val="001D0E5E"/>
    <w:rsid w:val="001D0EF7"/>
    <w:rsid w:val="001D0F03"/>
    <w:rsid w:val="001D0F3C"/>
    <w:rsid w:val="001D0F3F"/>
    <w:rsid w:val="001D0F8E"/>
    <w:rsid w:val="001D0F90"/>
    <w:rsid w:val="001D1068"/>
    <w:rsid w:val="001D1179"/>
    <w:rsid w:val="001D119D"/>
    <w:rsid w:val="001D1250"/>
    <w:rsid w:val="001D1262"/>
    <w:rsid w:val="001D128D"/>
    <w:rsid w:val="001D1378"/>
    <w:rsid w:val="001D1380"/>
    <w:rsid w:val="001D13DF"/>
    <w:rsid w:val="001D14C2"/>
    <w:rsid w:val="001D14D1"/>
    <w:rsid w:val="001D14EC"/>
    <w:rsid w:val="001D1522"/>
    <w:rsid w:val="001D15C7"/>
    <w:rsid w:val="001D15D3"/>
    <w:rsid w:val="001D1669"/>
    <w:rsid w:val="001D1801"/>
    <w:rsid w:val="001D1802"/>
    <w:rsid w:val="001D1828"/>
    <w:rsid w:val="001D1829"/>
    <w:rsid w:val="001D18A8"/>
    <w:rsid w:val="001D18EB"/>
    <w:rsid w:val="001D18F0"/>
    <w:rsid w:val="001D1985"/>
    <w:rsid w:val="001D1998"/>
    <w:rsid w:val="001D199D"/>
    <w:rsid w:val="001D1A3B"/>
    <w:rsid w:val="001D1AA6"/>
    <w:rsid w:val="001D1AC0"/>
    <w:rsid w:val="001D1B4F"/>
    <w:rsid w:val="001D1B60"/>
    <w:rsid w:val="001D1B6A"/>
    <w:rsid w:val="001D1B6B"/>
    <w:rsid w:val="001D1C6E"/>
    <w:rsid w:val="001D1C8D"/>
    <w:rsid w:val="001D1CA6"/>
    <w:rsid w:val="001D1CA8"/>
    <w:rsid w:val="001D1CE9"/>
    <w:rsid w:val="001D1D16"/>
    <w:rsid w:val="001D1DD6"/>
    <w:rsid w:val="001D1E4A"/>
    <w:rsid w:val="001D1E5B"/>
    <w:rsid w:val="001D1ED1"/>
    <w:rsid w:val="001D1FE1"/>
    <w:rsid w:val="001D1FE6"/>
    <w:rsid w:val="001D2026"/>
    <w:rsid w:val="001D211D"/>
    <w:rsid w:val="001D2125"/>
    <w:rsid w:val="001D227B"/>
    <w:rsid w:val="001D22C7"/>
    <w:rsid w:val="001D22CE"/>
    <w:rsid w:val="001D235E"/>
    <w:rsid w:val="001D241B"/>
    <w:rsid w:val="001D2498"/>
    <w:rsid w:val="001D24E4"/>
    <w:rsid w:val="001D24ED"/>
    <w:rsid w:val="001D2529"/>
    <w:rsid w:val="001D255F"/>
    <w:rsid w:val="001D2591"/>
    <w:rsid w:val="001D25AC"/>
    <w:rsid w:val="001D2606"/>
    <w:rsid w:val="001D2611"/>
    <w:rsid w:val="001D263C"/>
    <w:rsid w:val="001D2695"/>
    <w:rsid w:val="001D26C6"/>
    <w:rsid w:val="001D270C"/>
    <w:rsid w:val="001D275B"/>
    <w:rsid w:val="001D278E"/>
    <w:rsid w:val="001D2798"/>
    <w:rsid w:val="001D27AB"/>
    <w:rsid w:val="001D27B3"/>
    <w:rsid w:val="001D27D3"/>
    <w:rsid w:val="001D281C"/>
    <w:rsid w:val="001D2842"/>
    <w:rsid w:val="001D2849"/>
    <w:rsid w:val="001D2871"/>
    <w:rsid w:val="001D28B2"/>
    <w:rsid w:val="001D28BA"/>
    <w:rsid w:val="001D28D1"/>
    <w:rsid w:val="001D28EB"/>
    <w:rsid w:val="001D293A"/>
    <w:rsid w:val="001D2977"/>
    <w:rsid w:val="001D2A5D"/>
    <w:rsid w:val="001D2AA7"/>
    <w:rsid w:val="001D2AC9"/>
    <w:rsid w:val="001D2B08"/>
    <w:rsid w:val="001D2B25"/>
    <w:rsid w:val="001D2B8E"/>
    <w:rsid w:val="001D2BD1"/>
    <w:rsid w:val="001D2BDD"/>
    <w:rsid w:val="001D2BE2"/>
    <w:rsid w:val="001D2BF4"/>
    <w:rsid w:val="001D2C51"/>
    <w:rsid w:val="001D2C85"/>
    <w:rsid w:val="001D2CAB"/>
    <w:rsid w:val="001D2CD8"/>
    <w:rsid w:val="001D2D2F"/>
    <w:rsid w:val="001D2DCD"/>
    <w:rsid w:val="001D2E62"/>
    <w:rsid w:val="001D2E82"/>
    <w:rsid w:val="001D2EFA"/>
    <w:rsid w:val="001D2F06"/>
    <w:rsid w:val="001D2F31"/>
    <w:rsid w:val="001D2F82"/>
    <w:rsid w:val="001D2F8F"/>
    <w:rsid w:val="001D2FFA"/>
    <w:rsid w:val="001D3056"/>
    <w:rsid w:val="001D3071"/>
    <w:rsid w:val="001D30BB"/>
    <w:rsid w:val="001D30C2"/>
    <w:rsid w:val="001D30F4"/>
    <w:rsid w:val="001D3121"/>
    <w:rsid w:val="001D318D"/>
    <w:rsid w:val="001D32B6"/>
    <w:rsid w:val="001D32BF"/>
    <w:rsid w:val="001D32C1"/>
    <w:rsid w:val="001D32CD"/>
    <w:rsid w:val="001D3332"/>
    <w:rsid w:val="001D337C"/>
    <w:rsid w:val="001D339D"/>
    <w:rsid w:val="001D340E"/>
    <w:rsid w:val="001D3478"/>
    <w:rsid w:val="001D347B"/>
    <w:rsid w:val="001D3488"/>
    <w:rsid w:val="001D363E"/>
    <w:rsid w:val="001D36AB"/>
    <w:rsid w:val="001D36D7"/>
    <w:rsid w:val="001D3739"/>
    <w:rsid w:val="001D377C"/>
    <w:rsid w:val="001D37A3"/>
    <w:rsid w:val="001D37E3"/>
    <w:rsid w:val="001D38D9"/>
    <w:rsid w:val="001D38F1"/>
    <w:rsid w:val="001D395E"/>
    <w:rsid w:val="001D3994"/>
    <w:rsid w:val="001D39DF"/>
    <w:rsid w:val="001D39FC"/>
    <w:rsid w:val="001D3A40"/>
    <w:rsid w:val="001D3A69"/>
    <w:rsid w:val="001D3AE3"/>
    <w:rsid w:val="001D3B08"/>
    <w:rsid w:val="001D3B0A"/>
    <w:rsid w:val="001D3B57"/>
    <w:rsid w:val="001D3BC1"/>
    <w:rsid w:val="001D3C1A"/>
    <w:rsid w:val="001D3C20"/>
    <w:rsid w:val="001D3C49"/>
    <w:rsid w:val="001D3C7B"/>
    <w:rsid w:val="001D3C97"/>
    <w:rsid w:val="001D3D09"/>
    <w:rsid w:val="001D3D6E"/>
    <w:rsid w:val="001D3DD5"/>
    <w:rsid w:val="001D3DE3"/>
    <w:rsid w:val="001D3E1C"/>
    <w:rsid w:val="001D3EBB"/>
    <w:rsid w:val="001D3EE3"/>
    <w:rsid w:val="001D3F02"/>
    <w:rsid w:val="001D3F11"/>
    <w:rsid w:val="001D3F35"/>
    <w:rsid w:val="001D3F68"/>
    <w:rsid w:val="001D3F7A"/>
    <w:rsid w:val="001D3FB9"/>
    <w:rsid w:val="001D3FF3"/>
    <w:rsid w:val="001D3FF6"/>
    <w:rsid w:val="001D3FFD"/>
    <w:rsid w:val="001D403D"/>
    <w:rsid w:val="001D4043"/>
    <w:rsid w:val="001D4064"/>
    <w:rsid w:val="001D4084"/>
    <w:rsid w:val="001D40D2"/>
    <w:rsid w:val="001D41A2"/>
    <w:rsid w:val="001D41D2"/>
    <w:rsid w:val="001D42A3"/>
    <w:rsid w:val="001D42BD"/>
    <w:rsid w:val="001D42ED"/>
    <w:rsid w:val="001D431A"/>
    <w:rsid w:val="001D43B5"/>
    <w:rsid w:val="001D4470"/>
    <w:rsid w:val="001D4489"/>
    <w:rsid w:val="001D44CA"/>
    <w:rsid w:val="001D44DA"/>
    <w:rsid w:val="001D4504"/>
    <w:rsid w:val="001D459A"/>
    <w:rsid w:val="001D45A0"/>
    <w:rsid w:val="001D45CC"/>
    <w:rsid w:val="001D4672"/>
    <w:rsid w:val="001D4676"/>
    <w:rsid w:val="001D473B"/>
    <w:rsid w:val="001D4764"/>
    <w:rsid w:val="001D476F"/>
    <w:rsid w:val="001D47A1"/>
    <w:rsid w:val="001D47B6"/>
    <w:rsid w:val="001D47D2"/>
    <w:rsid w:val="001D47F2"/>
    <w:rsid w:val="001D4852"/>
    <w:rsid w:val="001D485B"/>
    <w:rsid w:val="001D487C"/>
    <w:rsid w:val="001D48D1"/>
    <w:rsid w:val="001D498E"/>
    <w:rsid w:val="001D49DD"/>
    <w:rsid w:val="001D4AAB"/>
    <w:rsid w:val="001D4AD0"/>
    <w:rsid w:val="001D4B0A"/>
    <w:rsid w:val="001D4B3F"/>
    <w:rsid w:val="001D4B64"/>
    <w:rsid w:val="001D4B81"/>
    <w:rsid w:val="001D4BCD"/>
    <w:rsid w:val="001D4C7F"/>
    <w:rsid w:val="001D4D1D"/>
    <w:rsid w:val="001D4D53"/>
    <w:rsid w:val="001D4DED"/>
    <w:rsid w:val="001D4E18"/>
    <w:rsid w:val="001D4EA0"/>
    <w:rsid w:val="001D4EED"/>
    <w:rsid w:val="001D4F6A"/>
    <w:rsid w:val="001D4F6C"/>
    <w:rsid w:val="001D4FDE"/>
    <w:rsid w:val="001D4FE8"/>
    <w:rsid w:val="001D4FED"/>
    <w:rsid w:val="001D5173"/>
    <w:rsid w:val="001D51BD"/>
    <w:rsid w:val="001D51D6"/>
    <w:rsid w:val="001D530D"/>
    <w:rsid w:val="001D5375"/>
    <w:rsid w:val="001D5380"/>
    <w:rsid w:val="001D539A"/>
    <w:rsid w:val="001D5452"/>
    <w:rsid w:val="001D5465"/>
    <w:rsid w:val="001D5473"/>
    <w:rsid w:val="001D54BB"/>
    <w:rsid w:val="001D550B"/>
    <w:rsid w:val="001D5514"/>
    <w:rsid w:val="001D5528"/>
    <w:rsid w:val="001D553B"/>
    <w:rsid w:val="001D55E3"/>
    <w:rsid w:val="001D5602"/>
    <w:rsid w:val="001D5658"/>
    <w:rsid w:val="001D56B6"/>
    <w:rsid w:val="001D56CE"/>
    <w:rsid w:val="001D56E4"/>
    <w:rsid w:val="001D570C"/>
    <w:rsid w:val="001D5733"/>
    <w:rsid w:val="001D5761"/>
    <w:rsid w:val="001D576C"/>
    <w:rsid w:val="001D57A2"/>
    <w:rsid w:val="001D57C4"/>
    <w:rsid w:val="001D5828"/>
    <w:rsid w:val="001D586A"/>
    <w:rsid w:val="001D58B3"/>
    <w:rsid w:val="001D591E"/>
    <w:rsid w:val="001D5921"/>
    <w:rsid w:val="001D596E"/>
    <w:rsid w:val="001D59C8"/>
    <w:rsid w:val="001D5A46"/>
    <w:rsid w:val="001D5ACF"/>
    <w:rsid w:val="001D5AD3"/>
    <w:rsid w:val="001D5B1F"/>
    <w:rsid w:val="001D5C4D"/>
    <w:rsid w:val="001D5C54"/>
    <w:rsid w:val="001D5CCE"/>
    <w:rsid w:val="001D5D4F"/>
    <w:rsid w:val="001D5D5B"/>
    <w:rsid w:val="001D5DAA"/>
    <w:rsid w:val="001D5E09"/>
    <w:rsid w:val="001D5E26"/>
    <w:rsid w:val="001D5EC9"/>
    <w:rsid w:val="001D5EF1"/>
    <w:rsid w:val="001D5EFC"/>
    <w:rsid w:val="001D5F53"/>
    <w:rsid w:val="001D5F9E"/>
    <w:rsid w:val="001D6019"/>
    <w:rsid w:val="001D605E"/>
    <w:rsid w:val="001D6089"/>
    <w:rsid w:val="001D6139"/>
    <w:rsid w:val="001D6142"/>
    <w:rsid w:val="001D6166"/>
    <w:rsid w:val="001D619B"/>
    <w:rsid w:val="001D61B9"/>
    <w:rsid w:val="001D6243"/>
    <w:rsid w:val="001D6263"/>
    <w:rsid w:val="001D6265"/>
    <w:rsid w:val="001D62C8"/>
    <w:rsid w:val="001D62E6"/>
    <w:rsid w:val="001D62EB"/>
    <w:rsid w:val="001D62F9"/>
    <w:rsid w:val="001D62FC"/>
    <w:rsid w:val="001D63D4"/>
    <w:rsid w:val="001D63EC"/>
    <w:rsid w:val="001D63FA"/>
    <w:rsid w:val="001D649A"/>
    <w:rsid w:val="001D64E7"/>
    <w:rsid w:val="001D658C"/>
    <w:rsid w:val="001D6605"/>
    <w:rsid w:val="001D66D3"/>
    <w:rsid w:val="001D6758"/>
    <w:rsid w:val="001D68F3"/>
    <w:rsid w:val="001D694E"/>
    <w:rsid w:val="001D6995"/>
    <w:rsid w:val="001D6A5C"/>
    <w:rsid w:val="001D6A8A"/>
    <w:rsid w:val="001D6ABA"/>
    <w:rsid w:val="001D6ADB"/>
    <w:rsid w:val="001D6B6A"/>
    <w:rsid w:val="001D6BDB"/>
    <w:rsid w:val="001D6C65"/>
    <w:rsid w:val="001D6C89"/>
    <w:rsid w:val="001D6D01"/>
    <w:rsid w:val="001D6D73"/>
    <w:rsid w:val="001D6D85"/>
    <w:rsid w:val="001D6DC7"/>
    <w:rsid w:val="001D6DF1"/>
    <w:rsid w:val="001D6E6C"/>
    <w:rsid w:val="001D6EB2"/>
    <w:rsid w:val="001D6EBE"/>
    <w:rsid w:val="001D6F34"/>
    <w:rsid w:val="001D6FAE"/>
    <w:rsid w:val="001D6FBA"/>
    <w:rsid w:val="001D6FCA"/>
    <w:rsid w:val="001D7045"/>
    <w:rsid w:val="001D706F"/>
    <w:rsid w:val="001D70BD"/>
    <w:rsid w:val="001D70BE"/>
    <w:rsid w:val="001D70BF"/>
    <w:rsid w:val="001D712B"/>
    <w:rsid w:val="001D71A4"/>
    <w:rsid w:val="001D71E8"/>
    <w:rsid w:val="001D7213"/>
    <w:rsid w:val="001D723F"/>
    <w:rsid w:val="001D7297"/>
    <w:rsid w:val="001D7320"/>
    <w:rsid w:val="001D7370"/>
    <w:rsid w:val="001D7434"/>
    <w:rsid w:val="001D74A6"/>
    <w:rsid w:val="001D74BE"/>
    <w:rsid w:val="001D7535"/>
    <w:rsid w:val="001D7548"/>
    <w:rsid w:val="001D754A"/>
    <w:rsid w:val="001D7571"/>
    <w:rsid w:val="001D75A6"/>
    <w:rsid w:val="001D75FD"/>
    <w:rsid w:val="001D765C"/>
    <w:rsid w:val="001D767C"/>
    <w:rsid w:val="001D7726"/>
    <w:rsid w:val="001D776D"/>
    <w:rsid w:val="001D77A8"/>
    <w:rsid w:val="001D77DF"/>
    <w:rsid w:val="001D77E6"/>
    <w:rsid w:val="001D77E9"/>
    <w:rsid w:val="001D7806"/>
    <w:rsid w:val="001D7817"/>
    <w:rsid w:val="001D7827"/>
    <w:rsid w:val="001D787F"/>
    <w:rsid w:val="001D78A2"/>
    <w:rsid w:val="001D7918"/>
    <w:rsid w:val="001D7924"/>
    <w:rsid w:val="001D79CA"/>
    <w:rsid w:val="001D79EC"/>
    <w:rsid w:val="001D7A29"/>
    <w:rsid w:val="001D7AEF"/>
    <w:rsid w:val="001D7AF6"/>
    <w:rsid w:val="001D7B74"/>
    <w:rsid w:val="001D7B75"/>
    <w:rsid w:val="001D7C06"/>
    <w:rsid w:val="001D7C2F"/>
    <w:rsid w:val="001D7C36"/>
    <w:rsid w:val="001D7C52"/>
    <w:rsid w:val="001D7D32"/>
    <w:rsid w:val="001D7DE1"/>
    <w:rsid w:val="001D7E03"/>
    <w:rsid w:val="001D7E35"/>
    <w:rsid w:val="001D7E41"/>
    <w:rsid w:val="001D7E8F"/>
    <w:rsid w:val="001D7ED0"/>
    <w:rsid w:val="001D7ED8"/>
    <w:rsid w:val="001D7F1E"/>
    <w:rsid w:val="001D7F2A"/>
    <w:rsid w:val="001D7F30"/>
    <w:rsid w:val="001E0059"/>
    <w:rsid w:val="001E007A"/>
    <w:rsid w:val="001E007E"/>
    <w:rsid w:val="001E0099"/>
    <w:rsid w:val="001E00F7"/>
    <w:rsid w:val="001E011A"/>
    <w:rsid w:val="001E0152"/>
    <w:rsid w:val="001E015E"/>
    <w:rsid w:val="001E0181"/>
    <w:rsid w:val="001E018E"/>
    <w:rsid w:val="001E0199"/>
    <w:rsid w:val="001E01C1"/>
    <w:rsid w:val="001E01F3"/>
    <w:rsid w:val="001E020C"/>
    <w:rsid w:val="001E026E"/>
    <w:rsid w:val="001E02A1"/>
    <w:rsid w:val="001E0322"/>
    <w:rsid w:val="001E033F"/>
    <w:rsid w:val="001E0360"/>
    <w:rsid w:val="001E03AA"/>
    <w:rsid w:val="001E03C2"/>
    <w:rsid w:val="001E03D2"/>
    <w:rsid w:val="001E049D"/>
    <w:rsid w:val="001E0588"/>
    <w:rsid w:val="001E0624"/>
    <w:rsid w:val="001E065E"/>
    <w:rsid w:val="001E06DA"/>
    <w:rsid w:val="001E0759"/>
    <w:rsid w:val="001E07AE"/>
    <w:rsid w:val="001E07B9"/>
    <w:rsid w:val="001E07F5"/>
    <w:rsid w:val="001E0809"/>
    <w:rsid w:val="001E080C"/>
    <w:rsid w:val="001E0817"/>
    <w:rsid w:val="001E0821"/>
    <w:rsid w:val="001E082B"/>
    <w:rsid w:val="001E091B"/>
    <w:rsid w:val="001E092B"/>
    <w:rsid w:val="001E09B6"/>
    <w:rsid w:val="001E0A43"/>
    <w:rsid w:val="001E0A4A"/>
    <w:rsid w:val="001E0AE1"/>
    <w:rsid w:val="001E0AF5"/>
    <w:rsid w:val="001E0B0E"/>
    <w:rsid w:val="001E0B27"/>
    <w:rsid w:val="001E0B74"/>
    <w:rsid w:val="001E0BC3"/>
    <w:rsid w:val="001E0C52"/>
    <w:rsid w:val="001E0C5C"/>
    <w:rsid w:val="001E0C7F"/>
    <w:rsid w:val="001E0CE0"/>
    <w:rsid w:val="001E0CE6"/>
    <w:rsid w:val="001E0D99"/>
    <w:rsid w:val="001E0DD9"/>
    <w:rsid w:val="001E0E24"/>
    <w:rsid w:val="001E0E3C"/>
    <w:rsid w:val="001E0EB6"/>
    <w:rsid w:val="001E0F16"/>
    <w:rsid w:val="001E0F34"/>
    <w:rsid w:val="001E0F70"/>
    <w:rsid w:val="001E100C"/>
    <w:rsid w:val="001E102E"/>
    <w:rsid w:val="001E105F"/>
    <w:rsid w:val="001E10A4"/>
    <w:rsid w:val="001E1146"/>
    <w:rsid w:val="001E117A"/>
    <w:rsid w:val="001E11B2"/>
    <w:rsid w:val="001E11D0"/>
    <w:rsid w:val="001E11FF"/>
    <w:rsid w:val="001E1257"/>
    <w:rsid w:val="001E1284"/>
    <w:rsid w:val="001E1295"/>
    <w:rsid w:val="001E12A4"/>
    <w:rsid w:val="001E12AE"/>
    <w:rsid w:val="001E12D7"/>
    <w:rsid w:val="001E1300"/>
    <w:rsid w:val="001E1314"/>
    <w:rsid w:val="001E132F"/>
    <w:rsid w:val="001E13F4"/>
    <w:rsid w:val="001E1466"/>
    <w:rsid w:val="001E1479"/>
    <w:rsid w:val="001E14C9"/>
    <w:rsid w:val="001E1511"/>
    <w:rsid w:val="001E161A"/>
    <w:rsid w:val="001E1635"/>
    <w:rsid w:val="001E1636"/>
    <w:rsid w:val="001E166F"/>
    <w:rsid w:val="001E167E"/>
    <w:rsid w:val="001E1683"/>
    <w:rsid w:val="001E1689"/>
    <w:rsid w:val="001E16AA"/>
    <w:rsid w:val="001E16BC"/>
    <w:rsid w:val="001E16C9"/>
    <w:rsid w:val="001E16DC"/>
    <w:rsid w:val="001E1701"/>
    <w:rsid w:val="001E1715"/>
    <w:rsid w:val="001E1756"/>
    <w:rsid w:val="001E1758"/>
    <w:rsid w:val="001E1764"/>
    <w:rsid w:val="001E17D7"/>
    <w:rsid w:val="001E185B"/>
    <w:rsid w:val="001E1867"/>
    <w:rsid w:val="001E18A7"/>
    <w:rsid w:val="001E18EA"/>
    <w:rsid w:val="001E192A"/>
    <w:rsid w:val="001E193E"/>
    <w:rsid w:val="001E1958"/>
    <w:rsid w:val="001E19AE"/>
    <w:rsid w:val="001E19B1"/>
    <w:rsid w:val="001E19EF"/>
    <w:rsid w:val="001E1AE6"/>
    <w:rsid w:val="001E1B1E"/>
    <w:rsid w:val="001E1B96"/>
    <w:rsid w:val="001E1C53"/>
    <w:rsid w:val="001E1C61"/>
    <w:rsid w:val="001E1CC9"/>
    <w:rsid w:val="001E1CF1"/>
    <w:rsid w:val="001E1D6A"/>
    <w:rsid w:val="001E1DEA"/>
    <w:rsid w:val="001E1E05"/>
    <w:rsid w:val="001E1E07"/>
    <w:rsid w:val="001E1E4E"/>
    <w:rsid w:val="001E1E53"/>
    <w:rsid w:val="001E1E8D"/>
    <w:rsid w:val="001E1EF7"/>
    <w:rsid w:val="001E1F3D"/>
    <w:rsid w:val="001E2008"/>
    <w:rsid w:val="001E20BD"/>
    <w:rsid w:val="001E20D1"/>
    <w:rsid w:val="001E2115"/>
    <w:rsid w:val="001E2117"/>
    <w:rsid w:val="001E212C"/>
    <w:rsid w:val="001E2175"/>
    <w:rsid w:val="001E21A3"/>
    <w:rsid w:val="001E21DC"/>
    <w:rsid w:val="001E2234"/>
    <w:rsid w:val="001E2291"/>
    <w:rsid w:val="001E22BC"/>
    <w:rsid w:val="001E22E5"/>
    <w:rsid w:val="001E23A0"/>
    <w:rsid w:val="001E23A9"/>
    <w:rsid w:val="001E23EB"/>
    <w:rsid w:val="001E2408"/>
    <w:rsid w:val="001E247C"/>
    <w:rsid w:val="001E2488"/>
    <w:rsid w:val="001E2496"/>
    <w:rsid w:val="001E25D0"/>
    <w:rsid w:val="001E264F"/>
    <w:rsid w:val="001E2668"/>
    <w:rsid w:val="001E26E9"/>
    <w:rsid w:val="001E26F2"/>
    <w:rsid w:val="001E272C"/>
    <w:rsid w:val="001E273E"/>
    <w:rsid w:val="001E283F"/>
    <w:rsid w:val="001E28BC"/>
    <w:rsid w:val="001E28E2"/>
    <w:rsid w:val="001E2933"/>
    <w:rsid w:val="001E29C7"/>
    <w:rsid w:val="001E2A97"/>
    <w:rsid w:val="001E2AC5"/>
    <w:rsid w:val="001E2AFE"/>
    <w:rsid w:val="001E2B0C"/>
    <w:rsid w:val="001E2B49"/>
    <w:rsid w:val="001E2B5F"/>
    <w:rsid w:val="001E2BBB"/>
    <w:rsid w:val="001E2C54"/>
    <w:rsid w:val="001E2C88"/>
    <w:rsid w:val="001E2D64"/>
    <w:rsid w:val="001E2D74"/>
    <w:rsid w:val="001E2DB1"/>
    <w:rsid w:val="001E2DBA"/>
    <w:rsid w:val="001E2DCC"/>
    <w:rsid w:val="001E2E04"/>
    <w:rsid w:val="001E2ED5"/>
    <w:rsid w:val="001E2F65"/>
    <w:rsid w:val="001E2FA8"/>
    <w:rsid w:val="001E3001"/>
    <w:rsid w:val="001E3089"/>
    <w:rsid w:val="001E30AE"/>
    <w:rsid w:val="001E30C1"/>
    <w:rsid w:val="001E30F9"/>
    <w:rsid w:val="001E31BF"/>
    <w:rsid w:val="001E3211"/>
    <w:rsid w:val="001E325E"/>
    <w:rsid w:val="001E3264"/>
    <w:rsid w:val="001E32ED"/>
    <w:rsid w:val="001E3321"/>
    <w:rsid w:val="001E3365"/>
    <w:rsid w:val="001E33C5"/>
    <w:rsid w:val="001E33EF"/>
    <w:rsid w:val="001E34CB"/>
    <w:rsid w:val="001E34E2"/>
    <w:rsid w:val="001E34F8"/>
    <w:rsid w:val="001E3537"/>
    <w:rsid w:val="001E3538"/>
    <w:rsid w:val="001E353C"/>
    <w:rsid w:val="001E35A2"/>
    <w:rsid w:val="001E35C7"/>
    <w:rsid w:val="001E35EF"/>
    <w:rsid w:val="001E3612"/>
    <w:rsid w:val="001E3637"/>
    <w:rsid w:val="001E36B1"/>
    <w:rsid w:val="001E3725"/>
    <w:rsid w:val="001E3741"/>
    <w:rsid w:val="001E3816"/>
    <w:rsid w:val="001E384E"/>
    <w:rsid w:val="001E3863"/>
    <w:rsid w:val="001E3867"/>
    <w:rsid w:val="001E38A4"/>
    <w:rsid w:val="001E38E8"/>
    <w:rsid w:val="001E3909"/>
    <w:rsid w:val="001E3932"/>
    <w:rsid w:val="001E3941"/>
    <w:rsid w:val="001E3A19"/>
    <w:rsid w:val="001E3A70"/>
    <w:rsid w:val="001E3AD6"/>
    <w:rsid w:val="001E3B18"/>
    <w:rsid w:val="001E3B74"/>
    <w:rsid w:val="001E3B86"/>
    <w:rsid w:val="001E3C58"/>
    <w:rsid w:val="001E3D07"/>
    <w:rsid w:val="001E3D13"/>
    <w:rsid w:val="001E3D24"/>
    <w:rsid w:val="001E3DF5"/>
    <w:rsid w:val="001E3E0D"/>
    <w:rsid w:val="001E3F92"/>
    <w:rsid w:val="001E3F9B"/>
    <w:rsid w:val="001E3FAE"/>
    <w:rsid w:val="001E405F"/>
    <w:rsid w:val="001E40D3"/>
    <w:rsid w:val="001E40D7"/>
    <w:rsid w:val="001E4132"/>
    <w:rsid w:val="001E4223"/>
    <w:rsid w:val="001E427D"/>
    <w:rsid w:val="001E4348"/>
    <w:rsid w:val="001E43C8"/>
    <w:rsid w:val="001E43CC"/>
    <w:rsid w:val="001E43D6"/>
    <w:rsid w:val="001E43FB"/>
    <w:rsid w:val="001E4413"/>
    <w:rsid w:val="001E4420"/>
    <w:rsid w:val="001E44B1"/>
    <w:rsid w:val="001E44FD"/>
    <w:rsid w:val="001E4536"/>
    <w:rsid w:val="001E45C0"/>
    <w:rsid w:val="001E461A"/>
    <w:rsid w:val="001E4631"/>
    <w:rsid w:val="001E465E"/>
    <w:rsid w:val="001E4668"/>
    <w:rsid w:val="001E469D"/>
    <w:rsid w:val="001E4782"/>
    <w:rsid w:val="001E48AE"/>
    <w:rsid w:val="001E4940"/>
    <w:rsid w:val="001E4A1A"/>
    <w:rsid w:val="001E4AD2"/>
    <w:rsid w:val="001E4B35"/>
    <w:rsid w:val="001E4B76"/>
    <w:rsid w:val="001E4BE2"/>
    <w:rsid w:val="001E4C13"/>
    <w:rsid w:val="001E4C4B"/>
    <w:rsid w:val="001E4C59"/>
    <w:rsid w:val="001E4C69"/>
    <w:rsid w:val="001E4D06"/>
    <w:rsid w:val="001E4D7C"/>
    <w:rsid w:val="001E4D8D"/>
    <w:rsid w:val="001E4DFF"/>
    <w:rsid w:val="001E4E99"/>
    <w:rsid w:val="001E4EB5"/>
    <w:rsid w:val="001E4EF5"/>
    <w:rsid w:val="001E4F39"/>
    <w:rsid w:val="001E4FEF"/>
    <w:rsid w:val="001E5046"/>
    <w:rsid w:val="001E50E8"/>
    <w:rsid w:val="001E5158"/>
    <w:rsid w:val="001E5237"/>
    <w:rsid w:val="001E5246"/>
    <w:rsid w:val="001E5256"/>
    <w:rsid w:val="001E526A"/>
    <w:rsid w:val="001E529B"/>
    <w:rsid w:val="001E52A9"/>
    <w:rsid w:val="001E52F0"/>
    <w:rsid w:val="001E5339"/>
    <w:rsid w:val="001E5386"/>
    <w:rsid w:val="001E5394"/>
    <w:rsid w:val="001E544D"/>
    <w:rsid w:val="001E54E8"/>
    <w:rsid w:val="001E54E9"/>
    <w:rsid w:val="001E54FD"/>
    <w:rsid w:val="001E5547"/>
    <w:rsid w:val="001E55F5"/>
    <w:rsid w:val="001E5618"/>
    <w:rsid w:val="001E5655"/>
    <w:rsid w:val="001E56AB"/>
    <w:rsid w:val="001E572D"/>
    <w:rsid w:val="001E5743"/>
    <w:rsid w:val="001E5763"/>
    <w:rsid w:val="001E577B"/>
    <w:rsid w:val="001E57B3"/>
    <w:rsid w:val="001E57CE"/>
    <w:rsid w:val="001E57DC"/>
    <w:rsid w:val="001E5804"/>
    <w:rsid w:val="001E5806"/>
    <w:rsid w:val="001E584F"/>
    <w:rsid w:val="001E5851"/>
    <w:rsid w:val="001E5860"/>
    <w:rsid w:val="001E5869"/>
    <w:rsid w:val="001E58AA"/>
    <w:rsid w:val="001E58C3"/>
    <w:rsid w:val="001E5910"/>
    <w:rsid w:val="001E596A"/>
    <w:rsid w:val="001E5982"/>
    <w:rsid w:val="001E598D"/>
    <w:rsid w:val="001E59A7"/>
    <w:rsid w:val="001E59E9"/>
    <w:rsid w:val="001E5A57"/>
    <w:rsid w:val="001E5A68"/>
    <w:rsid w:val="001E5A89"/>
    <w:rsid w:val="001E5AAE"/>
    <w:rsid w:val="001E5AD8"/>
    <w:rsid w:val="001E5AFC"/>
    <w:rsid w:val="001E5B14"/>
    <w:rsid w:val="001E5B61"/>
    <w:rsid w:val="001E5B89"/>
    <w:rsid w:val="001E5BB7"/>
    <w:rsid w:val="001E5BE1"/>
    <w:rsid w:val="001E5C26"/>
    <w:rsid w:val="001E5CD0"/>
    <w:rsid w:val="001E5D0A"/>
    <w:rsid w:val="001E5D9F"/>
    <w:rsid w:val="001E5DEA"/>
    <w:rsid w:val="001E5E71"/>
    <w:rsid w:val="001E5EA7"/>
    <w:rsid w:val="001E5EDB"/>
    <w:rsid w:val="001E5EF6"/>
    <w:rsid w:val="001E5F4E"/>
    <w:rsid w:val="001E5F7B"/>
    <w:rsid w:val="001E6091"/>
    <w:rsid w:val="001E60A8"/>
    <w:rsid w:val="001E60DC"/>
    <w:rsid w:val="001E60E5"/>
    <w:rsid w:val="001E611D"/>
    <w:rsid w:val="001E61AF"/>
    <w:rsid w:val="001E61B4"/>
    <w:rsid w:val="001E6216"/>
    <w:rsid w:val="001E6266"/>
    <w:rsid w:val="001E6275"/>
    <w:rsid w:val="001E6281"/>
    <w:rsid w:val="001E62BC"/>
    <w:rsid w:val="001E62E8"/>
    <w:rsid w:val="001E6338"/>
    <w:rsid w:val="001E636A"/>
    <w:rsid w:val="001E637C"/>
    <w:rsid w:val="001E6394"/>
    <w:rsid w:val="001E6424"/>
    <w:rsid w:val="001E6468"/>
    <w:rsid w:val="001E64B6"/>
    <w:rsid w:val="001E64BB"/>
    <w:rsid w:val="001E64C0"/>
    <w:rsid w:val="001E64EF"/>
    <w:rsid w:val="001E650F"/>
    <w:rsid w:val="001E65C9"/>
    <w:rsid w:val="001E660E"/>
    <w:rsid w:val="001E6690"/>
    <w:rsid w:val="001E66D5"/>
    <w:rsid w:val="001E670B"/>
    <w:rsid w:val="001E674B"/>
    <w:rsid w:val="001E675F"/>
    <w:rsid w:val="001E67BD"/>
    <w:rsid w:val="001E67C1"/>
    <w:rsid w:val="001E67CF"/>
    <w:rsid w:val="001E6871"/>
    <w:rsid w:val="001E6903"/>
    <w:rsid w:val="001E6907"/>
    <w:rsid w:val="001E693D"/>
    <w:rsid w:val="001E6948"/>
    <w:rsid w:val="001E6993"/>
    <w:rsid w:val="001E69D6"/>
    <w:rsid w:val="001E6A4F"/>
    <w:rsid w:val="001E6A73"/>
    <w:rsid w:val="001E6A95"/>
    <w:rsid w:val="001E6A9B"/>
    <w:rsid w:val="001E6AEF"/>
    <w:rsid w:val="001E6B80"/>
    <w:rsid w:val="001E6C10"/>
    <w:rsid w:val="001E6C4F"/>
    <w:rsid w:val="001E6C58"/>
    <w:rsid w:val="001E6C84"/>
    <w:rsid w:val="001E6CC5"/>
    <w:rsid w:val="001E6CCD"/>
    <w:rsid w:val="001E6CD0"/>
    <w:rsid w:val="001E6CDA"/>
    <w:rsid w:val="001E6D10"/>
    <w:rsid w:val="001E6D1C"/>
    <w:rsid w:val="001E6DC0"/>
    <w:rsid w:val="001E6DD6"/>
    <w:rsid w:val="001E6E0A"/>
    <w:rsid w:val="001E6E11"/>
    <w:rsid w:val="001E6E29"/>
    <w:rsid w:val="001E6E36"/>
    <w:rsid w:val="001E6E58"/>
    <w:rsid w:val="001E6EC5"/>
    <w:rsid w:val="001E6EEE"/>
    <w:rsid w:val="001E6FDF"/>
    <w:rsid w:val="001E6FFE"/>
    <w:rsid w:val="001E7029"/>
    <w:rsid w:val="001E702F"/>
    <w:rsid w:val="001E705B"/>
    <w:rsid w:val="001E714C"/>
    <w:rsid w:val="001E71A7"/>
    <w:rsid w:val="001E71B6"/>
    <w:rsid w:val="001E722D"/>
    <w:rsid w:val="001E7241"/>
    <w:rsid w:val="001E72CF"/>
    <w:rsid w:val="001E72D2"/>
    <w:rsid w:val="001E7317"/>
    <w:rsid w:val="001E7318"/>
    <w:rsid w:val="001E7374"/>
    <w:rsid w:val="001E7388"/>
    <w:rsid w:val="001E74BA"/>
    <w:rsid w:val="001E7541"/>
    <w:rsid w:val="001E7566"/>
    <w:rsid w:val="001E7591"/>
    <w:rsid w:val="001E75C9"/>
    <w:rsid w:val="001E769C"/>
    <w:rsid w:val="001E76BA"/>
    <w:rsid w:val="001E76D9"/>
    <w:rsid w:val="001E76F5"/>
    <w:rsid w:val="001E774E"/>
    <w:rsid w:val="001E7756"/>
    <w:rsid w:val="001E7760"/>
    <w:rsid w:val="001E77A8"/>
    <w:rsid w:val="001E77E5"/>
    <w:rsid w:val="001E7826"/>
    <w:rsid w:val="001E785B"/>
    <w:rsid w:val="001E793D"/>
    <w:rsid w:val="001E793E"/>
    <w:rsid w:val="001E7982"/>
    <w:rsid w:val="001E79A0"/>
    <w:rsid w:val="001E7A28"/>
    <w:rsid w:val="001E7AAF"/>
    <w:rsid w:val="001E7AE5"/>
    <w:rsid w:val="001E7AF5"/>
    <w:rsid w:val="001E7BA6"/>
    <w:rsid w:val="001E7C25"/>
    <w:rsid w:val="001E7C56"/>
    <w:rsid w:val="001E7CF4"/>
    <w:rsid w:val="001E7DAC"/>
    <w:rsid w:val="001E7DB8"/>
    <w:rsid w:val="001E7E06"/>
    <w:rsid w:val="001E7E61"/>
    <w:rsid w:val="001E7E68"/>
    <w:rsid w:val="001E7EA2"/>
    <w:rsid w:val="001E7EDD"/>
    <w:rsid w:val="001E7EE4"/>
    <w:rsid w:val="001E7F34"/>
    <w:rsid w:val="001F0041"/>
    <w:rsid w:val="001F00EC"/>
    <w:rsid w:val="001F0111"/>
    <w:rsid w:val="001F0152"/>
    <w:rsid w:val="001F017A"/>
    <w:rsid w:val="001F0181"/>
    <w:rsid w:val="001F0246"/>
    <w:rsid w:val="001F02A5"/>
    <w:rsid w:val="001F02BB"/>
    <w:rsid w:val="001F02E9"/>
    <w:rsid w:val="001F02EA"/>
    <w:rsid w:val="001F02ED"/>
    <w:rsid w:val="001F02F5"/>
    <w:rsid w:val="001F031B"/>
    <w:rsid w:val="001F0336"/>
    <w:rsid w:val="001F03D1"/>
    <w:rsid w:val="001F04B6"/>
    <w:rsid w:val="001F04CD"/>
    <w:rsid w:val="001F057D"/>
    <w:rsid w:val="001F05B9"/>
    <w:rsid w:val="001F05CF"/>
    <w:rsid w:val="001F06AC"/>
    <w:rsid w:val="001F06E9"/>
    <w:rsid w:val="001F0700"/>
    <w:rsid w:val="001F0702"/>
    <w:rsid w:val="001F079C"/>
    <w:rsid w:val="001F0823"/>
    <w:rsid w:val="001F0838"/>
    <w:rsid w:val="001F0839"/>
    <w:rsid w:val="001F0864"/>
    <w:rsid w:val="001F0882"/>
    <w:rsid w:val="001F0953"/>
    <w:rsid w:val="001F0A50"/>
    <w:rsid w:val="001F0AF7"/>
    <w:rsid w:val="001F0B09"/>
    <w:rsid w:val="001F0B0A"/>
    <w:rsid w:val="001F0B86"/>
    <w:rsid w:val="001F0BB1"/>
    <w:rsid w:val="001F0BC4"/>
    <w:rsid w:val="001F0BDB"/>
    <w:rsid w:val="001F0BE2"/>
    <w:rsid w:val="001F0C31"/>
    <w:rsid w:val="001F0CB6"/>
    <w:rsid w:val="001F0CBB"/>
    <w:rsid w:val="001F0CFA"/>
    <w:rsid w:val="001F0DE5"/>
    <w:rsid w:val="001F0DF9"/>
    <w:rsid w:val="001F0E20"/>
    <w:rsid w:val="001F0E4A"/>
    <w:rsid w:val="001F0EED"/>
    <w:rsid w:val="001F0F4A"/>
    <w:rsid w:val="001F0F66"/>
    <w:rsid w:val="001F0FA0"/>
    <w:rsid w:val="001F1090"/>
    <w:rsid w:val="001F109A"/>
    <w:rsid w:val="001F10A9"/>
    <w:rsid w:val="001F1111"/>
    <w:rsid w:val="001F1121"/>
    <w:rsid w:val="001F11D6"/>
    <w:rsid w:val="001F11FF"/>
    <w:rsid w:val="001F123E"/>
    <w:rsid w:val="001F1250"/>
    <w:rsid w:val="001F12B1"/>
    <w:rsid w:val="001F12F2"/>
    <w:rsid w:val="001F133D"/>
    <w:rsid w:val="001F138F"/>
    <w:rsid w:val="001F13AF"/>
    <w:rsid w:val="001F13C0"/>
    <w:rsid w:val="001F140A"/>
    <w:rsid w:val="001F141E"/>
    <w:rsid w:val="001F143D"/>
    <w:rsid w:val="001F1480"/>
    <w:rsid w:val="001F1487"/>
    <w:rsid w:val="001F1489"/>
    <w:rsid w:val="001F14C6"/>
    <w:rsid w:val="001F1517"/>
    <w:rsid w:val="001F155B"/>
    <w:rsid w:val="001F15C9"/>
    <w:rsid w:val="001F164D"/>
    <w:rsid w:val="001F16EE"/>
    <w:rsid w:val="001F1724"/>
    <w:rsid w:val="001F172F"/>
    <w:rsid w:val="001F178C"/>
    <w:rsid w:val="001F1957"/>
    <w:rsid w:val="001F195A"/>
    <w:rsid w:val="001F197A"/>
    <w:rsid w:val="001F19CE"/>
    <w:rsid w:val="001F1A10"/>
    <w:rsid w:val="001F1A33"/>
    <w:rsid w:val="001F1AFD"/>
    <w:rsid w:val="001F1B86"/>
    <w:rsid w:val="001F1BC0"/>
    <w:rsid w:val="001F1BD1"/>
    <w:rsid w:val="001F1D0E"/>
    <w:rsid w:val="001F1D33"/>
    <w:rsid w:val="001F1D3A"/>
    <w:rsid w:val="001F1D57"/>
    <w:rsid w:val="001F1DD4"/>
    <w:rsid w:val="001F1DE7"/>
    <w:rsid w:val="001F1E70"/>
    <w:rsid w:val="001F1EAE"/>
    <w:rsid w:val="001F1F27"/>
    <w:rsid w:val="001F1F98"/>
    <w:rsid w:val="001F1FC3"/>
    <w:rsid w:val="001F1FF4"/>
    <w:rsid w:val="001F207E"/>
    <w:rsid w:val="001F209F"/>
    <w:rsid w:val="001F20AF"/>
    <w:rsid w:val="001F20C0"/>
    <w:rsid w:val="001F213A"/>
    <w:rsid w:val="001F218E"/>
    <w:rsid w:val="001F2221"/>
    <w:rsid w:val="001F2256"/>
    <w:rsid w:val="001F2279"/>
    <w:rsid w:val="001F2288"/>
    <w:rsid w:val="001F22B6"/>
    <w:rsid w:val="001F22B8"/>
    <w:rsid w:val="001F22DF"/>
    <w:rsid w:val="001F22FD"/>
    <w:rsid w:val="001F2348"/>
    <w:rsid w:val="001F235B"/>
    <w:rsid w:val="001F2369"/>
    <w:rsid w:val="001F23C1"/>
    <w:rsid w:val="001F23CC"/>
    <w:rsid w:val="001F23DE"/>
    <w:rsid w:val="001F23E5"/>
    <w:rsid w:val="001F2429"/>
    <w:rsid w:val="001F2434"/>
    <w:rsid w:val="001F244F"/>
    <w:rsid w:val="001F2485"/>
    <w:rsid w:val="001F24AC"/>
    <w:rsid w:val="001F24B1"/>
    <w:rsid w:val="001F24C5"/>
    <w:rsid w:val="001F24CB"/>
    <w:rsid w:val="001F24FC"/>
    <w:rsid w:val="001F2542"/>
    <w:rsid w:val="001F255F"/>
    <w:rsid w:val="001F256E"/>
    <w:rsid w:val="001F2594"/>
    <w:rsid w:val="001F25B4"/>
    <w:rsid w:val="001F265F"/>
    <w:rsid w:val="001F26D2"/>
    <w:rsid w:val="001F271C"/>
    <w:rsid w:val="001F274C"/>
    <w:rsid w:val="001F274F"/>
    <w:rsid w:val="001F2795"/>
    <w:rsid w:val="001F27AA"/>
    <w:rsid w:val="001F28DD"/>
    <w:rsid w:val="001F2904"/>
    <w:rsid w:val="001F2918"/>
    <w:rsid w:val="001F2946"/>
    <w:rsid w:val="001F2989"/>
    <w:rsid w:val="001F29B3"/>
    <w:rsid w:val="001F2A0E"/>
    <w:rsid w:val="001F2AA3"/>
    <w:rsid w:val="001F2B1B"/>
    <w:rsid w:val="001F2B27"/>
    <w:rsid w:val="001F2B2E"/>
    <w:rsid w:val="001F2B87"/>
    <w:rsid w:val="001F2BA3"/>
    <w:rsid w:val="001F2BF6"/>
    <w:rsid w:val="001F2C23"/>
    <w:rsid w:val="001F2C55"/>
    <w:rsid w:val="001F2C67"/>
    <w:rsid w:val="001F2C7B"/>
    <w:rsid w:val="001F2C7D"/>
    <w:rsid w:val="001F2C9D"/>
    <w:rsid w:val="001F2D19"/>
    <w:rsid w:val="001F2F00"/>
    <w:rsid w:val="001F2F40"/>
    <w:rsid w:val="001F2FF0"/>
    <w:rsid w:val="001F3062"/>
    <w:rsid w:val="001F309A"/>
    <w:rsid w:val="001F31A2"/>
    <w:rsid w:val="001F31C5"/>
    <w:rsid w:val="001F32F8"/>
    <w:rsid w:val="001F334E"/>
    <w:rsid w:val="001F336C"/>
    <w:rsid w:val="001F336E"/>
    <w:rsid w:val="001F337E"/>
    <w:rsid w:val="001F33FD"/>
    <w:rsid w:val="001F3506"/>
    <w:rsid w:val="001F3605"/>
    <w:rsid w:val="001F3629"/>
    <w:rsid w:val="001F362B"/>
    <w:rsid w:val="001F3654"/>
    <w:rsid w:val="001F36BD"/>
    <w:rsid w:val="001F3715"/>
    <w:rsid w:val="001F37A0"/>
    <w:rsid w:val="001F382D"/>
    <w:rsid w:val="001F386F"/>
    <w:rsid w:val="001F3872"/>
    <w:rsid w:val="001F3997"/>
    <w:rsid w:val="001F39A4"/>
    <w:rsid w:val="001F39EB"/>
    <w:rsid w:val="001F3A44"/>
    <w:rsid w:val="001F3A7C"/>
    <w:rsid w:val="001F3AE7"/>
    <w:rsid w:val="001F3B23"/>
    <w:rsid w:val="001F3B27"/>
    <w:rsid w:val="001F3B36"/>
    <w:rsid w:val="001F3B37"/>
    <w:rsid w:val="001F3B5C"/>
    <w:rsid w:val="001F3BD9"/>
    <w:rsid w:val="001F3C3F"/>
    <w:rsid w:val="001F3C9F"/>
    <w:rsid w:val="001F3CB2"/>
    <w:rsid w:val="001F3CB8"/>
    <w:rsid w:val="001F3D14"/>
    <w:rsid w:val="001F3D29"/>
    <w:rsid w:val="001F3D33"/>
    <w:rsid w:val="001F3D3B"/>
    <w:rsid w:val="001F3D46"/>
    <w:rsid w:val="001F3D62"/>
    <w:rsid w:val="001F3DAE"/>
    <w:rsid w:val="001F3EF3"/>
    <w:rsid w:val="001F3EFF"/>
    <w:rsid w:val="001F3F09"/>
    <w:rsid w:val="001F3F31"/>
    <w:rsid w:val="001F3F5B"/>
    <w:rsid w:val="001F3F78"/>
    <w:rsid w:val="001F3F94"/>
    <w:rsid w:val="001F3FCB"/>
    <w:rsid w:val="001F401A"/>
    <w:rsid w:val="001F401B"/>
    <w:rsid w:val="001F4024"/>
    <w:rsid w:val="001F403A"/>
    <w:rsid w:val="001F4080"/>
    <w:rsid w:val="001F408E"/>
    <w:rsid w:val="001F4104"/>
    <w:rsid w:val="001F41E6"/>
    <w:rsid w:val="001F4229"/>
    <w:rsid w:val="001F42C2"/>
    <w:rsid w:val="001F42F3"/>
    <w:rsid w:val="001F4375"/>
    <w:rsid w:val="001F437F"/>
    <w:rsid w:val="001F43F5"/>
    <w:rsid w:val="001F4445"/>
    <w:rsid w:val="001F447A"/>
    <w:rsid w:val="001F4584"/>
    <w:rsid w:val="001F45A3"/>
    <w:rsid w:val="001F45D1"/>
    <w:rsid w:val="001F460B"/>
    <w:rsid w:val="001F4680"/>
    <w:rsid w:val="001F4688"/>
    <w:rsid w:val="001F46DF"/>
    <w:rsid w:val="001F46E7"/>
    <w:rsid w:val="001F471D"/>
    <w:rsid w:val="001F4776"/>
    <w:rsid w:val="001F47B3"/>
    <w:rsid w:val="001F481E"/>
    <w:rsid w:val="001F4870"/>
    <w:rsid w:val="001F48A4"/>
    <w:rsid w:val="001F491B"/>
    <w:rsid w:val="001F493E"/>
    <w:rsid w:val="001F49AC"/>
    <w:rsid w:val="001F49BC"/>
    <w:rsid w:val="001F49C0"/>
    <w:rsid w:val="001F4A51"/>
    <w:rsid w:val="001F4AC8"/>
    <w:rsid w:val="001F4ADC"/>
    <w:rsid w:val="001F4AF9"/>
    <w:rsid w:val="001F4B7E"/>
    <w:rsid w:val="001F4BE4"/>
    <w:rsid w:val="001F4BFE"/>
    <w:rsid w:val="001F4C05"/>
    <w:rsid w:val="001F4C1A"/>
    <w:rsid w:val="001F4C28"/>
    <w:rsid w:val="001F4C76"/>
    <w:rsid w:val="001F4C83"/>
    <w:rsid w:val="001F4C9A"/>
    <w:rsid w:val="001F4CD2"/>
    <w:rsid w:val="001F4CE1"/>
    <w:rsid w:val="001F4CEB"/>
    <w:rsid w:val="001F4D0C"/>
    <w:rsid w:val="001F4D0D"/>
    <w:rsid w:val="001F4D37"/>
    <w:rsid w:val="001F4E9C"/>
    <w:rsid w:val="001F4EEF"/>
    <w:rsid w:val="001F4F43"/>
    <w:rsid w:val="001F4FA0"/>
    <w:rsid w:val="001F4FA9"/>
    <w:rsid w:val="001F500D"/>
    <w:rsid w:val="001F503A"/>
    <w:rsid w:val="001F50F4"/>
    <w:rsid w:val="001F5107"/>
    <w:rsid w:val="001F5147"/>
    <w:rsid w:val="001F515D"/>
    <w:rsid w:val="001F519C"/>
    <w:rsid w:val="001F51A9"/>
    <w:rsid w:val="001F5227"/>
    <w:rsid w:val="001F523B"/>
    <w:rsid w:val="001F5271"/>
    <w:rsid w:val="001F5285"/>
    <w:rsid w:val="001F528D"/>
    <w:rsid w:val="001F52A4"/>
    <w:rsid w:val="001F52F4"/>
    <w:rsid w:val="001F5308"/>
    <w:rsid w:val="001F532E"/>
    <w:rsid w:val="001F53B9"/>
    <w:rsid w:val="001F53CD"/>
    <w:rsid w:val="001F53E4"/>
    <w:rsid w:val="001F547B"/>
    <w:rsid w:val="001F54A6"/>
    <w:rsid w:val="001F54AC"/>
    <w:rsid w:val="001F54EA"/>
    <w:rsid w:val="001F55BD"/>
    <w:rsid w:val="001F5651"/>
    <w:rsid w:val="001F5683"/>
    <w:rsid w:val="001F56AE"/>
    <w:rsid w:val="001F574F"/>
    <w:rsid w:val="001F5755"/>
    <w:rsid w:val="001F5759"/>
    <w:rsid w:val="001F57CD"/>
    <w:rsid w:val="001F5819"/>
    <w:rsid w:val="001F58E9"/>
    <w:rsid w:val="001F592D"/>
    <w:rsid w:val="001F5938"/>
    <w:rsid w:val="001F5973"/>
    <w:rsid w:val="001F5984"/>
    <w:rsid w:val="001F5A53"/>
    <w:rsid w:val="001F5A61"/>
    <w:rsid w:val="001F5A99"/>
    <w:rsid w:val="001F5ADF"/>
    <w:rsid w:val="001F5B7C"/>
    <w:rsid w:val="001F5C09"/>
    <w:rsid w:val="001F5C41"/>
    <w:rsid w:val="001F5CDA"/>
    <w:rsid w:val="001F5D1B"/>
    <w:rsid w:val="001F5D1D"/>
    <w:rsid w:val="001F5D38"/>
    <w:rsid w:val="001F5D53"/>
    <w:rsid w:val="001F5D59"/>
    <w:rsid w:val="001F5D70"/>
    <w:rsid w:val="001F5DD6"/>
    <w:rsid w:val="001F5E31"/>
    <w:rsid w:val="001F5E41"/>
    <w:rsid w:val="001F5E7C"/>
    <w:rsid w:val="001F5F1B"/>
    <w:rsid w:val="001F5FBB"/>
    <w:rsid w:val="001F5FCB"/>
    <w:rsid w:val="001F606B"/>
    <w:rsid w:val="001F60C7"/>
    <w:rsid w:val="001F6156"/>
    <w:rsid w:val="001F616A"/>
    <w:rsid w:val="001F61E0"/>
    <w:rsid w:val="001F62A2"/>
    <w:rsid w:val="001F62C6"/>
    <w:rsid w:val="001F6384"/>
    <w:rsid w:val="001F63F3"/>
    <w:rsid w:val="001F640F"/>
    <w:rsid w:val="001F64A0"/>
    <w:rsid w:val="001F64AA"/>
    <w:rsid w:val="001F64CC"/>
    <w:rsid w:val="001F64E3"/>
    <w:rsid w:val="001F65BF"/>
    <w:rsid w:val="001F6672"/>
    <w:rsid w:val="001F66E4"/>
    <w:rsid w:val="001F67CA"/>
    <w:rsid w:val="001F67DD"/>
    <w:rsid w:val="001F6827"/>
    <w:rsid w:val="001F689A"/>
    <w:rsid w:val="001F68B8"/>
    <w:rsid w:val="001F68FB"/>
    <w:rsid w:val="001F691E"/>
    <w:rsid w:val="001F6964"/>
    <w:rsid w:val="001F69FF"/>
    <w:rsid w:val="001F6A08"/>
    <w:rsid w:val="001F6A0A"/>
    <w:rsid w:val="001F6A62"/>
    <w:rsid w:val="001F6A74"/>
    <w:rsid w:val="001F6AAD"/>
    <w:rsid w:val="001F6ADF"/>
    <w:rsid w:val="001F6B19"/>
    <w:rsid w:val="001F6B24"/>
    <w:rsid w:val="001F6BC9"/>
    <w:rsid w:val="001F6C15"/>
    <w:rsid w:val="001F6C45"/>
    <w:rsid w:val="001F6CA0"/>
    <w:rsid w:val="001F6CF9"/>
    <w:rsid w:val="001F6D47"/>
    <w:rsid w:val="001F6D55"/>
    <w:rsid w:val="001F6D74"/>
    <w:rsid w:val="001F6D83"/>
    <w:rsid w:val="001F6D89"/>
    <w:rsid w:val="001F6DE3"/>
    <w:rsid w:val="001F6E43"/>
    <w:rsid w:val="001F6E46"/>
    <w:rsid w:val="001F6E80"/>
    <w:rsid w:val="001F6F2D"/>
    <w:rsid w:val="001F6F3B"/>
    <w:rsid w:val="001F6F5C"/>
    <w:rsid w:val="001F6F6F"/>
    <w:rsid w:val="001F702F"/>
    <w:rsid w:val="001F704A"/>
    <w:rsid w:val="001F7164"/>
    <w:rsid w:val="001F71AA"/>
    <w:rsid w:val="001F71DD"/>
    <w:rsid w:val="001F721B"/>
    <w:rsid w:val="001F7232"/>
    <w:rsid w:val="001F7294"/>
    <w:rsid w:val="001F732E"/>
    <w:rsid w:val="001F7369"/>
    <w:rsid w:val="001F73BE"/>
    <w:rsid w:val="001F73DD"/>
    <w:rsid w:val="001F73FC"/>
    <w:rsid w:val="001F7409"/>
    <w:rsid w:val="001F7446"/>
    <w:rsid w:val="001F7487"/>
    <w:rsid w:val="001F749A"/>
    <w:rsid w:val="001F74C2"/>
    <w:rsid w:val="001F74D0"/>
    <w:rsid w:val="001F7607"/>
    <w:rsid w:val="001F76A9"/>
    <w:rsid w:val="001F76CE"/>
    <w:rsid w:val="001F76F2"/>
    <w:rsid w:val="001F76F9"/>
    <w:rsid w:val="001F7735"/>
    <w:rsid w:val="001F78A4"/>
    <w:rsid w:val="001F78CC"/>
    <w:rsid w:val="001F7901"/>
    <w:rsid w:val="001F799A"/>
    <w:rsid w:val="001F79BB"/>
    <w:rsid w:val="001F79E0"/>
    <w:rsid w:val="001F7B16"/>
    <w:rsid w:val="001F7B58"/>
    <w:rsid w:val="001F7BA5"/>
    <w:rsid w:val="001F7BB8"/>
    <w:rsid w:val="001F7C56"/>
    <w:rsid w:val="001F7C5B"/>
    <w:rsid w:val="001F7CE1"/>
    <w:rsid w:val="001F7D01"/>
    <w:rsid w:val="001F7D14"/>
    <w:rsid w:val="001F7D5B"/>
    <w:rsid w:val="001F7D71"/>
    <w:rsid w:val="001F7D80"/>
    <w:rsid w:val="001F7DC9"/>
    <w:rsid w:val="001F7E38"/>
    <w:rsid w:val="001F7E9E"/>
    <w:rsid w:val="001F7EA2"/>
    <w:rsid w:val="001F7EA3"/>
    <w:rsid w:val="001F7EF5"/>
    <w:rsid w:val="001F7F6D"/>
    <w:rsid w:val="001F7F77"/>
    <w:rsid w:val="001F7F84"/>
    <w:rsid w:val="001F7F88"/>
    <w:rsid w:val="001F7F9D"/>
    <w:rsid w:val="001F7FFD"/>
    <w:rsid w:val="00200011"/>
    <w:rsid w:val="0020007B"/>
    <w:rsid w:val="0020007C"/>
    <w:rsid w:val="0020008E"/>
    <w:rsid w:val="002000DA"/>
    <w:rsid w:val="002000F9"/>
    <w:rsid w:val="0020013E"/>
    <w:rsid w:val="00200154"/>
    <w:rsid w:val="00200176"/>
    <w:rsid w:val="002001B8"/>
    <w:rsid w:val="002001BF"/>
    <w:rsid w:val="002001DF"/>
    <w:rsid w:val="0020020B"/>
    <w:rsid w:val="0020020F"/>
    <w:rsid w:val="0020022A"/>
    <w:rsid w:val="002002A3"/>
    <w:rsid w:val="00200339"/>
    <w:rsid w:val="0020037F"/>
    <w:rsid w:val="0020043C"/>
    <w:rsid w:val="00200482"/>
    <w:rsid w:val="002004E3"/>
    <w:rsid w:val="0020051D"/>
    <w:rsid w:val="0020056E"/>
    <w:rsid w:val="00200574"/>
    <w:rsid w:val="0020057C"/>
    <w:rsid w:val="0020060B"/>
    <w:rsid w:val="0020061A"/>
    <w:rsid w:val="00200637"/>
    <w:rsid w:val="0020068A"/>
    <w:rsid w:val="002006D3"/>
    <w:rsid w:val="0020076E"/>
    <w:rsid w:val="002007CE"/>
    <w:rsid w:val="00200870"/>
    <w:rsid w:val="00200874"/>
    <w:rsid w:val="00200889"/>
    <w:rsid w:val="002008F3"/>
    <w:rsid w:val="00200A00"/>
    <w:rsid w:val="00200A13"/>
    <w:rsid w:val="00200A26"/>
    <w:rsid w:val="00200ACF"/>
    <w:rsid w:val="00200B0B"/>
    <w:rsid w:val="00200B24"/>
    <w:rsid w:val="00200BAA"/>
    <w:rsid w:val="00200BF7"/>
    <w:rsid w:val="00200C21"/>
    <w:rsid w:val="00200C91"/>
    <w:rsid w:val="00200D06"/>
    <w:rsid w:val="00200D45"/>
    <w:rsid w:val="00200D68"/>
    <w:rsid w:val="00200D6C"/>
    <w:rsid w:val="00200D79"/>
    <w:rsid w:val="00200DCC"/>
    <w:rsid w:val="00200E76"/>
    <w:rsid w:val="00200F01"/>
    <w:rsid w:val="00200F25"/>
    <w:rsid w:val="00200F49"/>
    <w:rsid w:val="00200FE2"/>
    <w:rsid w:val="00201014"/>
    <w:rsid w:val="0020103E"/>
    <w:rsid w:val="0020110F"/>
    <w:rsid w:val="00201132"/>
    <w:rsid w:val="0020119B"/>
    <w:rsid w:val="002011AB"/>
    <w:rsid w:val="002011C8"/>
    <w:rsid w:val="002011CD"/>
    <w:rsid w:val="002011D3"/>
    <w:rsid w:val="0020129D"/>
    <w:rsid w:val="002012C8"/>
    <w:rsid w:val="00201343"/>
    <w:rsid w:val="00201396"/>
    <w:rsid w:val="00201401"/>
    <w:rsid w:val="00201491"/>
    <w:rsid w:val="002014EC"/>
    <w:rsid w:val="0020159E"/>
    <w:rsid w:val="002015A4"/>
    <w:rsid w:val="002015A7"/>
    <w:rsid w:val="002015FD"/>
    <w:rsid w:val="0020163F"/>
    <w:rsid w:val="00201672"/>
    <w:rsid w:val="002016A8"/>
    <w:rsid w:val="002016F8"/>
    <w:rsid w:val="00201727"/>
    <w:rsid w:val="0020178F"/>
    <w:rsid w:val="002017BA"/>
    <w:rsid w:val="002017BB"/>
    <w:rsid w:val="002017DD"/>
    <w:rsid w:val="002017ED"/>
    <w:rsid w:val="00201806"/>
    <w:rsid w:val="00201845"/>
    <w:rsid w:val="00201881"/>
    <w:rsid w:val="0020189F"/>
    <w:rsid w:val="002018A3"/>
    <w:rsid w:val="00201917"/>
    <w:rsid w:val="002019A2"/>
    <w:rsid w:val="002019C2"/>
    <w:rsid w:val="002019D3"/>
    <w:rsid w:val="00201A5E"/>
    <w:rsid w:val="00201A8E"/>
    <w:rsid w:val="00201AAD"/>
    <w:rsid w:val="00201ABE"/>
    <w:rsid w:val="00201B30"/>
    <w:rsid w:val="00201BF8"/>
    <w:rsid w:val="00201C22"/>
    <w:rsid w:val="00201CDA"/>
    <w:rsid w:val="00201D79"/>
    <w:rsid w:val="00201E4A"/>
    <w:rsid w:val="00201E8F"/>
    <w:rsid w:val="00201F22"/>
    <w:rsid w:val="00201F45"/>
    <w:rsid w:val="00201FEF"/>
    <w:rsid w:val="00202022"/>
    <w:rsid w:val="00202061"/>
    <w:rsid w:val="0020207E"/>
    <w:rsid w:val="00202080"/>
    <w:rsid w:val="0020208F"/>
    <w:rsid w:val="002020A7"/>
    <w:rsid w:val="002020AF"/>
    <w:rsid w:val="0020218D"/>
    <w:rsid w:val="002021BB"/>
    <w:rsid w:val="00202223"/>
    <w:rsid w:val="0020224D"/>
    <w:rsid w:val="002022B0"/>
    <w:rsid w:val="00202338"/>
    <w:rsid w:val="002023BD"/>
    <w:rsid w:val="002023DB"/>
    <w:rsid w:val="002023E6"/>
    <w:rsid w:val="002024A7"/>
    <w:rsid w:val="0020255D"/>
    <w:rsid w:val="0020256A"/>
    <w:rsid w:val="00202579"/>
    <w:rsid w:val="002025CE"/>
    <w:rsid w:val="00202615"/>
    <w:rsid w:val="00202683"/>
    <w:rsid w:val="002026D4"/>
    <w:rsid w:val="0020271F"/>
    <w:rsid w:val="00202723"/>
    <w:rsid w:val="00202842"/>
    <w:rsid w:val="00202876"/>
    <w:rsid w:val="0020289C"/>
    <w:rsid w:val="002028BD"/>
    <w:rsid w:val="002028D3"/>
    <w:rsid w:val="002028FB"/>
    <w:rsid w:val="0020291C"/>
    <w:rsid w:val="00202956"/>
    <w:rsid w:val="00202959"/>
    <w:rsid w:val="002029DF"/>
    <w:rsid w:val="002029F5"/>
    <w:rsid w:val="002029F7"/>
    <w:rsid w:val="00202AB0"/>
    <w:rsid w:val="00202AEB"/>
    <w:rsid w:val="00202AF0"/>
    <w:rsid w:val="00202B10"/>
    <w:rsid w:val="00202BF7"/>
    <w:rsid w:val="00202C0D"/>
    <w:rsid w:val="00202C2C"/>
    <w:rsid w:val="00202C2F"/>
    <w:rsid w:val="00202D98"/>
    <w:rsid w:val="00202DE8"/>
    <w:rsid w:val="00202E59"/>
    <w:rsid w:val="00202F72"/>
    <w:rsid w:val="00202F8E"/>
    <w:rsid w:val="00202FA2"/>
    <w:rsid w:val="00202FC4"/>
    <w:rsid w:val="00202FD4"/>
    <w:rsid w:val="00203037"/>
    <w:rsid w:val="00203067"/>
    <w:rsid w:val="00203072"/>
    <w:rsid w:val="00203080"/>
    <w:rsid w:val="002030E6"/>
    <w:rsid w:val="00203120"/>
    <w:rsid w:val="0020317A"/>
    <w:rsid w:val="002031C9"/>
    <w:rsid w:val="00203258"/>
    <w:rsid w:val="002032E1"/>
    <w:rsid w:val="002032FC"/>
    <w:rsid w:val="00203315"/>
    <w:rsid w:val="0020331B"/>
    <w:rsid w:val="00203340"/>
    <w:rsid w:val="0020335A"/>
    <w:rsid w:val="002033F5"/>
    <w:rsid w:val="0020344B"/>
    <w:rsid w:val="002034A7"/>
    <w:rsid w:val="00203502"/>
    <w:rsid w:val="0020350D"/>
    <w:rsid w:val="00203533"/>
    <w:rsid w:val="00203587"/>
    <w:rsid w:val="00203598"/>
    <w:rsid w:val="002035CC"/>
    <w:rsid w:val="002035CD"/>
    <w:rsid w:val="002035E8"/>
    <w:rsid w:val="00203672"/>
    <w:rsid w:val="002036A3"/>
    <w:rsid w:val="002036C8"/>
    <w:rsid w:val="002036D1"/>
    <w:rsid w:val="002036DB"/>
    <w:rsid w:val="002036F0"/>
    <w:rsid w:val="00203700"/>
    <w:rsid w:val="0020372B"/>
    <w:rsid w:val="0020375F"/>
    <w:rsid w:val="00203787"/>
    <w:rsid w:val="00203795"/>
    <w:rsid w:val="002037A4"/>
    <w:rsid w:val="002037C1"/>
    <w:rsid w:val="002037E8"/>
    <w:rsid w:val="00203838"/>
    <w:rsid w:val="00203846"/>
    <w:rsid w:val="0020389F"/>
    <w:rsid w:val="002038E5"/>
    <w:rsid w:val="00203959"/>
    <w:rsid w:val="00203982"/>
    <w:rsid w:val="00203A06"/>
    <w:rsid w:val="00203A8B"/>
    <w:rsid w:val="00203AC6"/>
    <w:rsid w:val="00203B6E"/>
    <w:rsid w:val="00203B9B"/>
    <w:rsid w:val="00203B9C"/>
    <w:rsid w:val="00203C2E"/>
    <w:rsid w:val="00203C30"/>
    <w:rsid w:val="00203C5D"/>
    <w:rsid w:val="00203C6B"/>
    <w:rsid w:val="00203D63"/>
    <w:rsid w:val="00203DF1"/>
    <w:rsid w:val="00203DF3"/>
    <w:rsid w:val="00203E18"/>
    <w:rsid w:val="00203E3C"/>
    <w:rsid w:val="00203EAA"/>
    <w:rsid w:val="00203EAB"/>
    <w:rsid w:val="00203F81"/>
    <w:rsid w:val="00203F8D"/>
    <w:rsid w:val="00203F99"/>
    <w:rsid w:val="0020400B"/>
    <w:rsid w:val="00204047"/>
    <w:rsid w:val="00204133"/>
    <w:rsid w:val="00204139"/>
    <w:rsid w:val="00204218"/>
    <w:rsid w:val="00204269"/>
    <w:rsid w:val="002042B6"/>
    <w:rsid w:val="002042F8"/>
    <w:rsid w:val="002043D1"/>
    <w:rsid w:val="002044A1"/>
    <w:rsid w:val="002044EC"/>
    <w:rsid w:val="0020456A"/>
    <w:rsid w:val="00204570"/>
    <w:rsid w:val="002045B4"/>
    <w:rsid w:val="002045D0"/>
    <w:rsid w:val="00204622"/>
    <w:rsid w:val="0020466B"/>
    <w:rsid w:val="002046DD"/>
    <w:rsid w:val="002046E7"/>
    <w:rsid w:val="0020471A"/>
    <w:rsid w:val="0020478C"/>
    <w:rsid w:val="002047B4"/>
    <w:rsid w:val="002047DC"/>
    <w:rsid w:val="0020488E"/>
    <w:rsid w:val="002048CF"/>
    <w:rsid w:val="00204967"/>
    <w:rsid w:val="0020497A"/>
    <w:rsid w:val="002049BD"/>
    <w:rsid w:val="00204A0E"/>
    <w:rsid w:val="00204A46"/>
    <w:rsid w:val="00204A4D"/>
    <w:rsid w:val="00204A84"/>
    <w:rsid w:val="00204AB7"/>
    <w:rsid w:val="00204AF1"/>
    <w:rsid w:val="00204B16"/>
    <w:rsid w:val="00204B37"/>
    <w:rsid w:val="00204B42"/>
    <w:rsid w:val="00204B45"/>
    <w:rsid w:val="00204B48"/>
    <w:rsid w:val="00204B5D"/>
    <w:rsid w:val="00204BB6"/>
    <w:rsid w:val="00204C5D"/>
    <w:rsid w:val="00204C7B"/>
    <w:rsid w:val="00204C8E"/>
    <w:rsid w:val="00204D56"/>
    <w:rsid w:val="00204D60"/>
    <w:rsid w:val="00204DEA"/>
    <w:rsid w:val="00204E06"/>
    <w:rsid w:val="00204E1A"/>
    <w:rsid w:val="00204E21"/>
    <w:rsid w:val="00204E2C"/>
    <w:rsid w:val="00204E84"/>
    <w:rsid w:val="00204E9A"/>
    <w:rsid w:val="00204EBB"/>
    <w:rsid w:val="00204ED7"/>
    <w:rsid w:val="00204F1D"/>
    <w:rsid w:val="00204F30"/>
    <w:rsid w:val="00204F8D"/>
    <w:rsid w:val="00204FBC"/>
    <w:rsid w:val="00204FE8"/>
    <w:rsid w:val="00204FF9"/>
    <w:rsid w:val="00205078"/>
    <w:rsid w:val="00205082"/>
    <w:rsid w:val="00205134"/>
    <w:rsid w:val="00205140"/>
    <w:rsid w:val="00205149"/>
    <w:rsid w:val="00205174"/>
    <w:rsid w:val="002051A6"/>
    <w:rsid w:val="002051CB"/>
    <w:rsid w:val="002051D9"/>
    <w:rsid w:val="002052A8"/>
    <w:rsid w:val="00205338"/>
    <w:rsid w:val="00205367"/>
    <w:rsid w:val="002053F5"/>
    <w:rsid w:val="0020546D"/>
    <w:rsid w:val="002054F7"/>
    <w:rsid w:val="0020553C"/>
    <w:rsid w:val="00205551"/>
    <w:rsid w:val="00205589"/>
    <w:rsid w:val="00205592"/>
    <w:rsid w:val="0020561E"/>
    <w:rsid w:val="00205641"/>
    <w:rsid w:val="00205661"/>
    <w:rsid w:val="00205663"/>
    <w:rsid w:val="00205686"/>
    <w:rsid w:val="002056D6"/>
    <w:rsid w:val="002056F9"/>
    <w:rsid w:val="00205722"/>
    <w:rsid w:val="00205742"/>
    <w:rsid w:val="00205764"/>
    <w:rsid w:val="00205772"/>
    <w:rsid w:val="00205789"/>
    <w:rsid w:val="002057CA"/>
    <w:rsid w:val="002057CC"/>
    <w:rsid w:val="0020580C"/>
    <w:rsid w:val="00205870"/>
    <w:rsid w:val="0020588D"/>
    <w:rsid w:val="00205A98"/>
    <w:rsid w:val="00205AC5"/>
    <w:rsid w:val="00205ACD"/>
    <w:rsid w:val="00205AE1"/>
    <w:rsid w:val="00205B28"/>
    <w:rsid w:val="00205B2C"/>
    <w:rsid w:val="00205B68"/>
    <w:rsid w:val="00205CB2"/>
    <w:rsid w:val="00205D89"/>
    <w:rsid w:val="00205E9A"/>
    <w:rsid w:val="00205EE9"/>
    <w:rsid w:val="00205EF5"/>
    <w:rsid w:val="00205F24"/>
    <w:rsid w:val="00205F3E"/>
    <w:rsid w:val="00205F46"/>
    <w:rsid w:val="00205F90"/>
    <w:rsid w:val="00205FF4"/>
    <w:rsid w:val="0020603A"/>
    <w:rsid w:val="0020604A"/>
    <w:rsid w:val="00206053"/>
    <w:rsid w:val="00206065"/>
    <w:rsid w:val="002060E3"/>
    <w:rsid w:val="002060F5"/>
    <w:rsid w:val="00206168"/>
    <w:rsid w:val="0020618B"/>
    <w:rsid w:val="002061C0"/>
    <w:rsid w:val="002061FC"/>
    <w:rsid w:val="0020623D"/>
    <w:rsid w:val="00206276"/>
    <w:rsid w:val="00206297"/>
    <w:rsid w:val="0020642B"/>
    <w:rsid w:val="0020655C"/>
    <w:rsid w:val="00206562"/>
    <w:rsid w:val="002065B0"/>
    <w:rsid w:val="002065C2"/>
    <w:rsid w:val="002065D2"/>
    <w:rsid w:val="0020661B"/>
    <w:rsid w:val="00206668"/>
    <w:rsid w:val="00206685"/>
    <w:rsid w:val="00206732"/>
    <w:rsid w:val="0020678F"/>
    <w:rsid w:val="00206793"/>
    <w:rsid w:val="002067D5"/>
    <w:rsid w:val="0020694E"/>
    <w:rsid w:val="00206970"/>
    <w:rsid w:val="002069B8"/>
    <w:rsid w:val="002069CA"/>
    <w:rsid w:val="00206A68"/>
    <w:rsid w:val="00206A88"/>
    <w:rsid w:val="00206ABF"/>
    <w:rsid w:val="00206AD0"/>
    <w:rsid w:val="00206B18"/>
    <w:rsid w:val="00206B1D"/>
    <w:rsid w:val="00206B27"/>
    <w:rsid w:val="00206B2C"/>
    <w:rsid w:val="00206B37"/>
    <w:rsid w:val="00206BD4"/>
    <w:rsid w:val="00206BE1"/>
    <w:rsid w:val="00206C06"/>
    <w:rsid w:val="00206C1A"/>
    <w:rsid w:val="00206C5F"/>
    <w:rsid w:val="00206D0E"/>
    <w:rsid w:val="00206D1E"/>
    <w:rsid w:val="00206DFD"/>
    <w:rsid w:val="00206E1E"/>
    <w:rsid w:val="00206F06"/>
    <w:rsid w:val="00206F08"/>
    <w:rsid w:val="00206F46"/>
    <w:rsid w:val="00207011"/>
    <w:rsid w:val="00207098"/>
    <w:rsid w:val="002070BD"/>
    <w:rsid w:val="002070D3"/>
    <w:rsid w:val="00207114"/>
    <w:rsid w:val="0020713B"/>
    <w:rsid w:val="0020716E"/>
    <w:rsid w:val="002071DE"/>
    <w:rsid w:val="00207251"/>
    <w:rsid w:val="00207259"/>
    <w:rsid w:val="00207267"/>
    <w:rsid w:val="00207291"/>
    <w:rsid w:val="002072F0"/>
    <w:rsid w:val="00207330"/>
    <w:rsid w:val="0020737C"/>
    <w:rsid w:val="00207393"/>
    <w:rsid w:val="002073F6"/>
    <w:rsid w:val="002073FC"/>
    <w:rsid w:val="002073FE"/>
    <w:rsid w:val="0020744E"/>
    <w:rsid w:val="00207481"/>
    <w:rsid w:val="002074B1"/>
    <w:rsid w:val="002074EC"/>
    <w:rsid w:val="0020752A"/>
    <w:rsid w:val="0020755D"/>
    <w:rsid w:val="0020759B"/>
    <w:rsid w:val="002075CD"/>
    <w:rsid w:val="00207649"/>
    <w:rsid w:val="00207662"/>
    <w:rsid w:val="00207684"/>
    <w:rsid w:val="002076A0"/>
    <w:rsid w:val="002076BF"/>
    <w:rsid w:val="002076EC"/>
    <w:rsid w:val="00207716"/>
    <w:rsid w:val="0020779B"/>
    <w:rsid w:val="002077AF"/>
    <w:rsid w:val="00207911"/>
    <w:rsid w:val="0020794A"/>
    <w:rsid w:val="0020797C"/>
    <w:rsid w:val="002079B3"/>
    <w:rsid w:val="002079BF"/>
    <w:rsid w:val="00207A7A"/>
    <w:rsid w:val="00207AA9"/>
    <w:rsid w:val="00207B5D"/>
    <w:rsid w:val="00207BBD"/>
    <w:rsid w:val="00207BE4"/>
    <w:rsid w:val="00207C0B"/>
    <w:rsid w:val="00207DA4"/>
    <w:rsid w:val="00207DD2"/>
    <w:rsid w:val="00207DEF"/>
    <w:rsid w:val="00207E5A"/>
    <w:rsid w:val="00207E76"/>
    <w:rsid w:val="00207E9C"/>
    <w:rsid w:val="00207EE0"/>
    <w:rsid w:val="00207F3F"/>
    <w:rsid w:val="00207FAC"/>
    <w:rsid w:val="00207FE1"/>
    <w:rsid w:val="002100C7"/>
    <w:rsid w:val="002100D5"/>
    <w:rsid w:val="0021010B"/>
    <w:rsid w:val="002101E6"/>
    <w:rsid w:val="002101EF"/>
    <w:rsid w:val="00210206"/>
    <w:rsid w:val="00210220"/>
    <w:rsid w:val="00210237"/>
    <w:rsid w:val="00210338"/>
    <w:rsid w:val="00210379"/>
    <w:rsid w:val="00210386"/>
    <w:rsid w:val="002103E5"/>
    <w:rsid w:val="00210400"/>
    <w:rsid w:val="0021040E"/>
    <w:rsid w:val="0021053B"/>
    <w:rsid w:val="002105AE"/>
    <w:rsid w:val="0021067C"/>
    <w:rsid w:val="00210695"/>
    <w:rsid w:val="002106CC"/>
    <w:rsid w:val="002106EC"/>
    <w:rsid w:val="00210717"/>
    <w:rsid w:val="0021078B"/>
    <w:rsid w:val="002107E5"/>
    <w:rsid w:val="002107F5"/>
    <w:rsid w:val="00210805"/>
    <w:rsid w:val="002108F7"/>
    <w:rsid w:val="00210967"/>
    <w:rsid w:val="002109BB"/>
    <w:rsid w:val="00210A00"/>
    <w:rsid w:val="00210B40"/>
    <w:rsid w:val="00210C03"/>
    <w:rsid w:val="00210C44"/>
    <w:rsid w:val="00210CED"/>
    <w:rsid w:val="00210CF5"/>
    <w:rsid w:val="00210D18"/>
    <w:rsid w:val="00210D5C"/>
    <w:rsid w:val="00210D66"/>
    <w:rsid w:val="00210E66"/>
    <w:rsid w:val="00210E8C"/>
    <w:rsid w:val="00210EBD"/>
    <w:rsid w:val="00210EC3"/>
    <w:rsid w:val="00210ECF"/>
    <w:rsid w:val="00210EF5"/>
    <w:rsid w:val="00210F76"/>
    <w:rsid w:val="00210F89"/>
    <w:rsid w:val="00210F8C"/>
    <w:rsid w:val="00210FB9"/>
    <w:rsid w:val="00210FBC"/>
    <w:rsid w:val="00210FF4"/>
    <w:rsid w:val="00211031"/>
    <w:rsid w:val="00211046"/>
    <w:rsid w:val="00211096"/>
    <w:rsid w:val="00211161"/>
    <w:rsid w:val="002111D0"/>
    <w:rsid w:val="002111DB"/>
    <w:rsid w:val="00211204"/>
    <w:rsid w:val="002112CB"/>
    <w:rsid w:val="002113F3"/>
    <w:rsid w:val="0021145C"/>
    <w:rsid w:val="00211470"/>
    <w:rsid w:val="00211505"/>
    <w:rsid w:val="0021152D"/>
    <w:rsid w:val="0021159E"/>
    <w:rsid w:val="002115FC"/>
    <w:rsid w:val="00211654"/>
    <w:rsid w:val="00211690"/>
    <w:rsid w:val="002116EF"/>
    <w:rsid w:val="0021170D"/>
    <w:rsid w:val="00211726"/>
    <w:rsid w:val="002117EC"/>
    <w:rsid w:val="00211875"/>
    <w:rsid w:val="0021187E"/>
    <w:rsid w:val="002118B7"/>
    <w:rsid w:val="0021195B"/>
    <w:rsid w:val="0021195C"/>
    <w:rsid w:val="00211988"/>
    <w:rsid w:val="002119A0"/>
    <w:rsid w:val="002119E7"/>
    <w:rsid w:val="00211A08"/>
    <w:rsid w:val="00211A4F"/>
    <w:rsid w:val="00211A73"/>
    <w:rsid w:val="00211A85"/>
    <w:rsid w:val="00211AC5"/>
    <w:rsid w:val="00211B2C"/>
    <w:rsid w:val="00211B5F"/>
    <w:rsid w:val="00211BA1"/>
    <w:rsid w:val="00211BF5"/>
    <w:rsid w:val="00211C8C"/>
    <w:rsid w:val="00211CD6"/>
    <w:rsid w:val="00211CE4"/>
    <w:rsid w:val="00211CF6"/>
    <w:rsid w:val="00211D3D"/>
    <w:rsid w:val="00211D4F"/>
    <w:rsid w:val="00211D70"/>
    <w:rsid w:val="00211E64"/>
    <w:rsid w:val="00211E84"/>
    <w:rsid w:val="00211E8A"/>
    <w:rsid w:val="00211E8F"/>
    <w:rsid w:val="00211F0D"/>
    <w:rsid w:val="00211F13"/>
    <w:rsid w:val="00211F6B"/>
    <w:rsid w:val="00211F72"/>
    <w:rsid w:val="00211FBF"/>
    <w:rsid w:val="0021202D"/>
    <w:rsid w:val="00212046"/>
    <w:rsid w:val="00212047"/>
    <w:rsid w:val="002120AB"/>
    <w:rsid w:val="002120C4"/>
    <w:rsid w:val="002120CC"/>
    <w:rsid w:val="002120F4"/>
    <w:rsid w:val="0021210A"/>
    <w:rsid w:val="00212122"/>
    <w:rsid w:val="0021219F"/>
    <w:rsid w:val="002121DD"/>
    <w:rsid w:val="0021229B"/>
    <w:rsid w:val="002122F4"/>
    <w:rsid w:val="00212347"/>
    <w:rsid w:val="00212373"/>
    <w:rsid w:val="0021249F"/>
    <w:rsid w:val="002124CD"/>
    <w:rsid w:val="002124D0"/>
    <w:rsid w:val="0021253A"/>
    <w:rsid w:val="00212558"/>
    <w:rsid w:val="0021259E"/>
    <w:rsid w:val="00212630"/>
    <w:rsid w:val="00212666"/>
    <w:rsid w:val="00212670"/>
    <w:rsid w:val="002126A9"/>
    <w:rsid w:val="00212719"/>
    <w:rsid w:val="00212749"/>
    <w:rsid w:val="00212793"/>
    <w:rsid w:val="0021279E"/>
    <w:rsid w:val="002127F6"/>
    <w:rsid w:val="00212810"/>
    <w:rsid w:val="00212843"/>
    <w:rsid w:val="00212893"/>
    <w:rsid w:val="002128B6"/>
    <w:rsid w:val="002128BE"/>
    <w:rsid w:val="002128ED"/>
    <w:rsid w:val="002128F7"/>
    <w:rsid w:val="002128FD"/>
    <w:rsid w:val="00212901"/>
    <w:rsid w:val="0021297E"/>
    <w:rsid w:val="002129A4"/>
    <w:rsid w:val="002129B4"/>
    <w:rsid w:val="002129FB"/>
    <w:rsid w:val="00212A0F"/>
    <w:rsid w:val="00212A75"/>
    <w:rsid w:val="00212A8C"/>
    <w:rsid w:val="00212A98"/>
    <w:rsid w:val="00212B56"/>
    <w:rsid w:val="00212BBD"/>
    <w:rsid w:val="00212BD5"/>
    <w:rsid w:val="00212BF4"/>
    <w:rsid w:val="00212BFB"/>
    <w:rsid w:val="00212C67"/>
    <w:rsid w:val="00212CD1"/>
    <w:rsid w:val="00212D08"/>
    <w:rsid w:val="00212D0B"/>
    <w:rsid w:val="00212D17"/>
    <w:rsid w:val="00212D7A"/>
    <w:rsid w:val="00212DA5"/>
    <w:rsid w:val="00212DE4"/>
    <w:rsid w:val="00212DEF"/>
    <w:rsid w:val="00212DFA"/>
    <w:rsid w:val="00212E03"/>
    <w:rsid w:val="00212E79"/>
    <w:rsid w:val="00212EF8"/>
    <w:rsid w:val="00212F04"/>
    <w:rsid w:val="00213136"/>
    <w:rsid w:val="002131AC"/>
    <w:rsid w:val="002131D9"/>
    <w:rsid w:val="002131EE"/>
    <w:rsid w:val="00213342"/>
    <w:rsid w:val="002133A6"/>
    <w:rsid w:val="002133BF"/>
    <w:rsid w:val="00213407"/>
    <w:rsid w:val="0021354D"/>
    <w:rsid w:val="00213561"/>
    <w:rsid w:val="0021362F"/>
    <w:rsid w:val="00213649"/>
    <w:rsid w:val="0021365C"/>
    <w:rsid w:val="002136C2"/>
    <w:rsid w:val="002136CE"/>
    <w:rsid w:val="002136F3"/>
    <w:rsid w:val="00213739"/>
    <w:rsid w:val="00213766"/>
    <w:rsid w:val="00213797"/>
    <w:rsid w:val="00213831"/>
    <w:rsid w:val="00213844"/>
    <w:rsid w:val="00213910"/>
    <w:rsid w:val="0021395D"/>
    <w:rsid w:val="0021399A"/>
    <w:rsid w:val="002139CB"/>
    <w:rsid w:val="00213AFF"/>
    <w:rsid w:val="00213BE7"/>
    <w:rsid w:val="00213BFF"/>
    <w:rsid w:val="00213C19"/>
    <w:rsid w:val="00213C3E"/>
    <w:rsid w:val="00213D0F"/>
    <w:rsid w:val="00213D6E"/>
    <w:rsid w:val="00213D99"/>
    <w:rsid w:val="00213E10"/>
    <w:rsid w:val="00213E3E"/>
    <w:rsid w:val="00213E5D"/>
    <w:rsid w:val="00213E73"/>
    <w:rsid w:val="00213EDE"/>
    <w:rsid w:val="00213EE7"/>
    <w:rsid w:val="00213F0F"/>
    <w:rsid w:val="00213F2E"/>
    <w:rsid w:val="00213F82"/>
    <w:rsid w:val="00213FD9"/>
    <w:rsid w:val="0021401F"/>
    <w:rsid w:val="00214086"/>
    <w:rsid w:val="0021409C"/>
    <w:rsid w:val="002140B0"/>
    <w:rsid w:val="002140E0"/>
    <w:rsid w:val="00214136"/>
    <w:rsid w:val="00214177"/>
    <w:rsid w:val="002141B4"/>
    <w:rsid w:val="002141B7"/>
    <w:rsid w:val="002141C5"/>
    <w:rsid w:val="0021431E"/>
    <w:rsid w:val="00214357"/>
    <w:rsid w:val="00214374"/>
    <w:rsid w:val="0021437D"/>
    <w:rsid w:val="00214399"/>
    <w:rsid w:val="00214432"/>
    <w:rsid w:val="00214455"/>
    <w:rsid w:val="002144AA"/>
    <w:rsid w:val="002145B0"/>
    <w:rsid w:val="00214631"/>
    <w:rsid w:val="0021467D"/>
    <w:rsid w:val="00214748"/>
    <w:rsid w:val="0021475E"/>
    <w:rsid w:val="0021478E"/>
    <w:rsid w:val="00214797"/>
    <w:rsid w:val="002147E4"/>
    <w:rsid w:val="002147F8"/>
    <w:rsid w:val="002148DE"/>
    <w:rsid w:val="002148EF"/>
    <w:rsid w:val="002149E6"/>
    <w:rsid w:val="00214A53"/>
    <w:rsid w:val="00214ACE"/>
    <w:rsid w:val="00214AF2"/>
    <w:rsid w:val="00214B3E"/>
    <w:rsid w:val="00214BBC"/>
    <w:rsid w:val="00214BBF"/>
    <w:rsid w:val="00214C49"/>
    <w:rsid w:val="00214C6A"/>
    <w:rsid w:val="00214CB2"/>
    <w:rsid w:val="00214CC5"/>
    <w:rsid w:val="00214D54"/>
    <w:rsid w:val="00214D8B"/>
    <w:rsid w:val="00214D8F"/>
    <w:rsid w:val="00214D90"/>
    <w:rsid w:val="00214DB5"/>
    <w:rsid w:val="00214DBE"/>
    <w:rsid w:val="00214E19"/>
    <w:rsid w:val="00214E57"/>
    <w:rsid w:val="00214EC6"/>
    <w:rsid w:val="00214EC8"/>
    <w:rsid w:val="00214F5C"/>
    <w:rsid w:val="002150A4"/>
    <w:rsid w:val="002150F2"/>
    <w:rsid w:val="002150F4"/>
    <w:rsid w:val="00215166"/>
    <w:rsid w:val="002151B9"/>
    <w:rsid w:val="002151CF"/>
    <w:rsid w:val="002151DF"/>
    <w:rsid w:val="002152A0"/>
    <w:rsid w:val="002152AC"/>
    <w:rsid w:val="0021538E"/>
    <w:rsid w:val="002153DC"/>
    <w:rsid w:val="0021541F"/>
    <w:rsid w:val="00215436"/>
    <w:rsid w:val="00215442"/>
    <w:rsid w:val="00215471"/>
    <w:rsid w:val="0021549B"/>
    <w:rsid w:val="002154B5"/>
    <w:rsid w:val="002154E9"/>
    <w:rsid w:val="00215599"/>
    <w:rsid w:val="002155A3"/>
    <w:rsid w:val="00215623"/>
    <w:rsid w:val="00215648"/>
    <w:rsid w:val="0021567C"/>
    <w:rsid w:val="0021568F"/>
    <w:rsid w:val="002156B1"/>
    <w:rsid w:val="002156B9"/>
    <w:rsid w:val="002156BF"/>
    <w:rsid w:val="002156D6"/>
    <w:rsid w:val="00215703"/>
    <w:rsid w:val="0021570A"/>
    <w:rsid w:val="00215734"/>
    <w:rsid w:val="0021579C"/>
    <w:rsid w:val="0021579F"/>
    <w:rsid w:val="002157B2"/>
    <w:rsid w:val="002157E8"/>
    <w:rsid w:val="002157F0"/>
    <w:rsid w:val="00215853"/>
    <w:rsid w:val="0021586C"/>
    <w:rsid w:val="00215895"/>
    <w:rsid w:val="00215901"/>
    <w:rsid w:val="00215908"/>
    <w:rsid w:val="002159AE"/>
    <w:rsid w:val="002159D5"/>
    <w:rsid w:val="00215A36"/>
    <w:rsid w:val="00215A41"/>
    <w:rsid w:val="00215A6E"/>
    <w:rsid w:val="00215AD9"/>
    <w:rsid w:val="00215AE8"/>
    <w:rsid w:val="00215AEA"/>
    <w:rsid w:val="00215B41"/>
    <w:rsid w:val="00215B5C"/>
    <w:rsid w:val="00215B5E"/>
    <w:rsid w:val="00215C98"/>
    <w:rsid w:val="00215CED"/>
    <w:rsid w:val="00215CEF"/>
    <w:rsid w:val="00215D43"/>
    <w:rsid w:val="00215D56"/>
    <w:rsid w:val="00215DD6"/>
    <w:rsid w:val="00215E5F"/>
    <w:rsid w:val="00215EEA"/>
    <w:rsid w:val="00215F9F"/>
    <w:rsid w:val="00215FF1"/>
    <w:rsid w:val="00216041"/>
    <w:rsid w:val="00216087"/>
    <w:rsid w:val="00216092"/>
    <w:rsid w:val="002160B1"/>
    <w:rsid w:val="002161D5"/>
    <w:rsid w:val="002161E7"/>
    <w:rsid w:val="002161F7"/>
    <w:rsid w:val="0021623F"/>
    <w:rsid w:val="002162DA"/>
    <w:rsid w:val="002162E8"/>
    <w:rsid w:val="00216331"/>
    <w:rsid w:val="0021634C"/>
    <w:rsid w:val="00216391"/>
    <w:rsid w:val="002163F1"/>
    <w:rsid w:val="00216442"/>
    <w:rsid w:val="0021649C"/>
    <w:rsid w:val="002164D4"/>
    <w:rsid w:val="00216511"/>
    <w:rsid w:val="00216516"/>
    <w:rsid w:val="002165EC"/>
    <w:rsid w:val="002165F9"/>
    <w:rsid w:val="0021663E"/>
    <w:rsid w:val="0021670B"/>
    <w:rsid w:val="00216751"/>
    <w:rsid w:val="0021677C"/>
    <w:rsid w:val="002167AC"/>
    <w:rsid w:val="002167B0"/>
    <w:rsid w:val="00216874"/>
    <w:rsid w:val="00216891"/>
    <w:rsid w:val="002168C0"/>
    <w:rsid w:val="002168D4"/>
    <w:rsid w:val="00216920"/>
    <w:rsid w:val="00216928"/>
    <w:rsid w:val="00216976"/>
    <w:rsid w:val="00216A0F"/>
    <w:rsid w:val="00216A7A"/>
    <w:rsid w:val="00216B2A"/>
    <w:rsid w:val="00216B7E"/>
    <w:rsid w:val="00216B9D"/>
    <w:rsid w:val="00216BC7"/>
    <w:rsid w:val="00216C21"/>
    <w:rsid w:val="00216C5F"/>
    <w:rsid w:val="00216CFE"/>
    <w:rsid w:val="00216D7E"/>
    <w:rsid w:val="00216E12"/>
    <w:rsid w:val="00216E5B"/>
    <w:rsid w:val="00216E80"/>
    <w:rsid w:val="00216E87"/>
    <w:rsid w:val="00216EAA"/>
    <w:rsid w:val="00216FA9"/>
    <w:rsid w:val="00216FEA"/>
    <w:rsid w:val="0021702C"/>
    <w:rsid w:val="002170C7"/>
    <w:rsid w:val="002170E6"/>
    <w:rsid w:val="0021717F"/>
    <w:rsid w:val="002171DE"/>
    <w:rsid w:val="002171E0"/>
    <w:rsid w:val="00217217"/>
    <w:rsid w:val="00217267"/>
    <w:rsid w:val="00217370"/>
    <w:rsid w:val="0021737B"/>
    <w:rsid w:val="0021738A"/>
    <w:rsid w:val="002173B5"/>
    <w:rsid w:val="002173DC"/>
    <w:rsid w:val="002173FA"/>
    <w:rsid w:val="00217455"/>
    <w:rsid w:val="002174C8"/>
    <w:rsid w:val="0021752E"/>
    <w:rsid w:val="0021753D"/>
    <w:rsid w:val="00217581"/>
    <w:rsid w:val="00217586"/>
    <w:rsid w:val="00217607"/>
    <w:rsid w:val="0021765C"/>
    <w:rsid w:val="00217696"/>
    <w:rsid w:val="002176A3"/>
    <w:rsid w:val="002176A6"/>
    <w:rsid w:val="002176AF"/>
    <w:rsid w:val="00217725"/>
    <w:rsid w:val="00217772"/>
    <w:rsid w:val="00217881"/>
    <w:rsid w:val="002178A8"/>
    <w:rsid w:val="002178E6"/>
    <w:rsid w:val="0021793E"/>
    <w:rsid w:val="00217940"/>
    <w:rsid w:val="00217953"/>
    <w:rsid w:val="002179BA"/>
    <w:rsid w:val="00217A2F"/>
    <w:rsid w:val="00217BBB"/>
    <w:rsid w:val="00217BBD"/>
    <w:rsid w:val="00217BD7"/>
    <w:rsid w:val="00217BE3"/>
    <w:rsid w:val="00217CB7"/>
    <w:rsid w:val="00217D08"/>
    <w:rsid w:val="00217D77"/>
    <w:rsid w:val="00217D9B"/>
    <w:rsid w:val="00217DA3"/>
    <w:rsid w:val="00217DB7"/>
    <w:rsid w:val="00217E27"/>
    <w:rsid w:val="00217E4F"/>
    <w:rsid w:val="00217E57"/>
    <w:rsid w:val="00217ECD"/>
    <w:rsid w:val="00217ECE"/>
    <w:rsid w:val="00217EE8"/>
    <w:rsid w:val="00217F37"/>
    <w:rsid w:val="00217F57"/>
    <w:rsid w:val="00217F61"/>
    <w:rsid w:val="00217F81"/>
    <w:rsid w:val="00217FA7"/>
    <w:rsid w:val="00217FDE"/>
    <w:rsid w:val="002200A8"/>
    <w:rsid w:val="002200FE"/>
    <w:rsid w:val="00220164"/>
    <w:rsid w:val="00220173"/>
    <w:rsid w:val="00220189"/>
    <w:rsid w:val="002201AE"/>
    <w:rsid w:val="002201BB"/>
    <w:rsid w:val="002201E3"/>
    <w:rsid w:val="00220203"/>
    <w:rsid w:val="0022025E"/>
    <w:rsid w:val="00220261"/>
    <w:rsid w:val="00220282"/>
    <w:rsid w:val="00220307"/>
    <w:rsid w:val="00220356"/>
    <w:rsid w:val="00220370"/>
    <w:rsid w:val="002203C3"/>
    <w:rsid w:val="002203C4"/>
    <w:rsid w:val="002203C5"/>
    <w:rsid w:val="002203E1"/>
    <w:rsid w:val="002203EE"/>
    <w:rsid w:val="00220411"/>
    <w:rsid w:val="0022042F"/>
    <w:rsid w:val="00220509"/>
    <w:rsid w:val="002205AA"/>
    <w:rsid w:val="002205B7"/>
    <w:rsid w:val="002205E3"/>
    <w:rsid w:val="00220697"/>
    <w:rsid w:val="0022074B"/>
    <w:rsid w:val="0022074F"/>
    <w:rsid w:val="002207A7"/>
    <w:rsid w:val="002207C1"/>
    <w:rsid w:val="002207D2"/>
    <w:rsid w:val="00220855"/>
    <w:rsid w:val="00220895"/>
    <w:rsid w:val="0022097A"/>
    <w:rsid w:val="002209E2"/>
    <w:rsid w:val="00220A4B"/>
    <w:rsid w:val="00220AD1"/>
    <w:rsid w:val="00220B05"/>
    <w:rsid w:val="00220BA6"/>
    <w:rsid w:val="00220BC8"/>
    <w:rsid w:val="00220C6E"/>
    <w:rsid w:val="00220D90"/>
    <w:rsid w:val="00220DE1"/>
    <w:rsid w:val="00220E36"/>
    <w:rsid w:val="00220E6A"/>
    <w:rsid w:val="00220EB9"/>
    <w:rsid w:val="00220F01"/>
    <w:rsid w:val="00220F3A"/>
    <w:rsid w:val="00220F3C"/>
    <w:rsid w:val="00220FBF"/>
    <w:rsid w:val="00220FD1"/>
    <w:rsid w:val="00220FE7"/>
    <w:rsid w:val="00221054"/>
    <w:rsid w:val="002210A7"/>
    <w:rsid w:val="002210C2"/>
    <w:rsid w:val="002210CC"/>
    <w:rsid w:val="002210F3"/>
    <w:rsid w:val="00221170"/>
    <w:rsid w:val="002211E7"/>
    <w:rsid w:val="00221296"/>
    <w:rsid w:val="0022129B"/>
    <w:rsid w:val="002212B5"/>
    <w:rsid w:val="0022133D"/>
    <w:rsid w:val="00221435"/>
    <w:rsid w:val="0022144F"/>
    <w:rsid w:val="00221467"/>
    <w:rsid w:val="0022147F"/>
    <w:rsid w:val="002214CC"/>
    <w:rsid w:val="0022156C"/>
    <w:rsid w:val="002215D7"/>
    <w:rsid w:val="00221609"/>
    <w:rsid w:val="0022161D"/>
    <w:rsid w:val="002216CF"/>
    <w:rsid w:val="0022170A"/>
    <w:rsid w:val="00221750"/>
    <w:rsid w:val="00221757"/>
    <w:rsid w:val="00221795"/>
    <w:rsid w:val="002217B9"/>
    <w:rsid w:val="0022184F"/>
    <w:rsid w:val="00221871"/>
    <w:rsid w:val="00221885"/>
    <w:rsid w:val="002218B7"/>
    <w:rsid w:val="00221904"/>
    <w:rsid w:val="00221908"/>
    <w:rsid w:val="00221948"/>
    <w:rsid w:val="0022194E"/>
    <w:rsid w:val="0022195F"/>
    <w:rsid w:val="002219E9"/>
    <w:rsid w:val="00221ADD"/>
    <w:rsid w:val="00221B15"/>
    <w:rsid w:val="00221B20"/>
    <w:rsid w:val="00221B66"/>
    <w:rsid w:val="00221B7F"/>
    <w:rsid w:val="00221BC7"/>
    <w:rsid w:val="00221BEB"/>
    <w:rsid w:val="00221C02"/>
    <w:rsid w:val="00221C14"/>
    <w:rsid w:val="00221C92"/>
    <w:rsid w:val="00221D48"/>
    <w:rsid w:val="00221D7F"/>
    <w:rsid w:val="00221DCE"/>
    <w:rsid w:val="00221DD7"/>
    <w:rsid w:val="00221DDB"/>
    <w:rsid w:val="00221DE0"/>
    <w:rsid w:val="00221DEC"/>
    <w:rsid w:val="00221E3B"/>
    <w:rsid w:val="00221E42"/>
    <w:rsid w:val="00221EB1"/>
    <w:rsid w:val="00221EE5"/>
    <w:rsid w:val="00221EEB"/>
    <w:rsid w:val="00221F16"/>
    <w:rsid w:val="00221F42"/>
    <w:rsid w:val="00221F4F"/>
    <w:rsid w:val="00221FDD"/>
    <w:rsid w:val="00222002"/>
    <w:rsid w:val="00222007"/>
    <w:rsid w:val="00222008"/>
    <w:rsid w:val="002220B7"/>
    <w:rsid w:val="00222102"/>
    <w:rsid w:val="0022214F"/>
    <w:rsid w:val="002221FC"/>
    <w:rsid w:val="0022220B"/>
    <w:rsid w:val="00222215"/>
    <w:rsid w:val="002222E7"/>
    <w:rsid w:val="002222F3"/>
    <w:rsid w:val="00222309"/>
    <w:rsid w:val="00222344"/>
    <w:rsid w:val="0022244A"/>
    <w:rsid w:val="00222497"/>
    <w:rsid w:val="002224A3"/>
    <w:rsid w:val="00222568"/>
    <w:rsid w:val="002225E1"/>
    <w:rsid w:val="00222638"/>
    <w:rsid w:val="0022266F"/>
    <w:rsid w:val="002226E4"/>
    <w:rsid w:val="0022275C"/>
    <w:rsid w:val="00222761"/>
    <w:rsid w:val="00222781"/>
    <w:rsid w:val="00222793"/>
    <w:rsid w:val="002227AC"/>
    <w:rsid w:val="002227C9"/>
    <w:rsid w:val="00222847"/>
    <w:rsid w:val="0022287A"/>
    <w:rsid w:val="00222938"/>
    <w:rsid w:val="00222948"/>
    <w:rsid w:val="00222953"/>
    <w:rsid w:val="00222959"/>
    <w:rsid w:val="00222974"/>
    <w:rsid w:val="002229B7"/>
    <w:rsid w:val="002229ED"/>
    <w:rsid w:val="00222AA2"/>
    <w:rsid w:val="00222AC7"/>
    <w:rsid w:val="00222AE6"/>
    <w:rsid w:val="00222AEA"/>
    <w:rsid w:val="00222B09"/>
    <w:rsid w:val="00222B1E"/>
    <w:rsid w:val="00222B50"/>
    <w:rsid w:val="00222C13"/>
    <w:rsid w:val="00222C54"/>
    <w:rsid w:val="00222CBE"/>
    <w:rsid w:val="00222CDB"/>
    <w:rsid w:val="00222CF1"/>
    <w:rsid w:val="00222D2A"/>
    <w:rsid w:val="00222D56"/>
    <w:rsid w:val="00222D68"/>
    <w:rsid w:val="00222D6B"/>
    <w:rsid w:val="00222D74"/>
    <w:rsid w:val="00222D8B"/>
    <w:rsid w:val="00222DF0"/>
    <w:rsid w:val="00222E06"/>
    <w:rsid w:val="00222E20"/>
    <w:rsid w:val="00222E82"/>
    <w:rsid w:val="00222E94"/>
    <w:rsid w:val="00222E9E"/>
    <w:rsid w:val="00222EBF"/>
    <w:rsid w:val="00222EE5"/>
    <w:rsid w:val="00222EE6"/>
    <w:rsid w:val="00222EFE"/>
    <w:rsid w:val="00222F36"/>
    <w:rsid w:val="00222F3B"/>
    <w:rsid w:val="00222FB6"/>
    <w:rsid w:val="0022307C"/>
    <w:rsid w:val="002230EE"/>
    <w:rsid w:val="00223192"/>
    <w:rsid w:val="002231B4"/>
    <w:rsid w:val="0022323A"/>
    <w:rsid w:val="0022327C"/>
    <w:rsid w:val="0022328B"/>
    <w:rsid w:val="002232AE"/>
    <w:rsid w:val="00223381"/>
    <w:rsid w:val="002233BC"/>
    <w:rsid w:val="00223422"/>
    <w:rsid w:val="00223446"/>
    <w:rsid w:val="002234B1"/>
    <w:rsid w:val="002234C5"/>
    <w:rsid w:val="0022356F"/>
    <w:rsid w:val="0022358B"/>
    <w:rsid w:val="00223596"/>
    <w:rsid w:val="002235B5"/>
    <w:rsid w:val="002235CD"/>
    <w:rsid w:val="002235DD"/>
    <w:rsid w:val="002235F4"/>
    <w:rsid w:val="00223677"/>
    <w:rsid w:val="002236AC"/>
    <w:rsid w:val="002236DC"/>
    <w:rsid w:val="00223782"/>
    <w:rsid w:val="00223830"/>
    <w:rsid w:val="002238D9"/>
    <w:rsid w:val="0022397B"/>
    <w:rsid w:val="002239A2"/>
    <w:rsid w:val="00223A56"/>
    <w:rsid w:val="00223A9F"/>
    <w:rsid w:val="00223ABD"/>
    <w:rsid w:val="00223ACD"/>
    <w:rsid w:val="00223AD9"/>
    <w:rsid w:val="00223B09"/>
    <w:rsid w:val="00223B3F"/>
    <w:rsid w:val="00223C43"/>
    <w:rsid w:val="00223C82"/>
    <w:rsid w:val="00223D53"/>
    <w:rsid w:val="00223D83"/>
    <w:rsid w:val="00223DEF"/>
    <w:rsid w:val="00223DF7"/>
    <w:rsid w:val="00223EFB"/>
    <w:rsid w:val="00223F08"/>
    <w:rsid w:val="00223FAB"/>
    <w:rsid w:val="00224019"/>
    <w:rsid w:val="002240A3"/>
    <w:rsid w:val="00224134"/>
    <w:rsid w:val="00224149"/>
    <w:rsid w:val="002241BF"/>
    <w:rsid w:val="002241F4"/>
    <w:rsid w:val="002241F9"/>
    <w:rsid w:val="0022428B"/>
    <w:rsid w:val="002242D0"/>
    <w:rsid w:val="00224318"/>
    <w:rsid w:val="0022433F"/>
    <w:rsid w:val="0022438C"/>
    <w:rsid w:val="00224417"/>
    <w:rsid w:val="00224452"/>
    <w:rsid w:val="00224464"/>
    <w:rsid w:val="00224484"/>
    <w:rsid w:val="002244B9"/>
    <w:rsid w:val="002244CE"/>
    <w:rsid w:val="002244D2"/>
    <w:rsid w:val="00224542"/>
    <w:rsid w:val="00224549"/>
    <w:rsid w:val="0022457A"/>
    <w:rsid w:val="002245DB"/>
    <w:rsid w:val="002246AD"/>
    <w:rsid w:val="0022470B"/>
    <w:rsid w:val="0022478C"/>
    <w:rsid w:val="002247A6"/>
    <w:rsid w:val="0022482C"/>
    <w:rsid w:val="00224885"/>
    <w:rsid w:val="002248A7"/>
    <w:rsid w:val="0022491B"/>
    <w:rsid w:val="0022499B"/>
    <w:rsid w:val="002249AD"/>
    <w:rsid w:val="002249F0"/>
    <w:rsid w:val="00224A30"/>
    <w:rsid w:val="00224A4E"/>
    <w:rsid w:val="00224A53"/>
    <w:rsid w:val="00224A58"/>
    <w:rsid w:val="00224A62"/>
    <w:rsid w:val="00224A80"/>
    <w:rsid w:val="00224A82"/>
    <w:rsid w:val="00224A88"/>
    <w:rsid w:val="00224AA1"/>
    <w:rsid w:val="00224AD0"/>
    <w:rsid w:val="00224AE4"/>
    <w:rsid w:val="00224B99"/>
    <w:rsid w:val="00224BED"/>
    <w:rsid w:val="00224C6B"/>
    <w:rsid w:val="00224C90"/>
    <w:rsid w:val="00224C92"/>
    <w:rsid w:val="00224CE6"/>
    <w:rsid w:val="00224D2C"/>
    <w:rsid w:val="00224D3E"/>
    <w:rsid w:val="00224D70"/>
    <w:rsid w:val="00224D78"/>
    <w:rsid w:val="00224D96"/>
    <w:rsid w:val="00224DBE"/>
    <w:rsid w:val="00224E4C"/>
    <w:rsid w:val="00224E76"/>
    <w:rsid w:val="00224E83"/>
    <w:rsid w:val="00224E99"/>
    <w:rsid w:val="00224ED1"/>
    <w:rsid w:val="00224EED"/>
    <w:rsid w:val="00224F76"/>
    <w:rsid w:val="00224FA9"/>
    <w:rsid w:val="00224FFD"/>
    <w:rsid w:val="00225018"/>
    <w:rsid w:val="0022501D"/>
    <w:rsid w:val="00225085"/>
    <w:rsid w:val="00225090"/>
    <w:rsid w:val="002250D4"/>
    <w:rsid w:val="002250ED"/>
    <w:rsid w:val="002250FC"/>
    <w:rsid w:val="00225118"/>
    <w:rsid w:val="00225144"/>
    <w:rsid w:val="00225155"/>
    <w:rsid w:val="00225164"/>
    <w:rsid w:val="0022517E"/>
    <w:rsid w:val="00225182"/>
    <w:rsid w:val="0022518D"/>
    <w:rsid w:val="002251C8"/>
    <w:rsid w:val="002251E0"/>
    <w:rsid w:val="00225241"/>
    <w:rsid w:val="002252A6"/>
    <w:rsid w:val="002252BA"/>
    <w:rsid w:val="00225370"/>
    <w:rsid w:val="002253AA"/>
    <w:rsid w:val="002253C9"/>
    <w:rsid w:val="00225414"/>
    <w:rsid w:val="00225433"/>
    <w:rsid w:val="0022543A"/>
    <w:rsid w:val="00225442"/>
    <w:rsid w:val="00225444"/>
    <w:rsid w:val="00225459"/>
    <w:rsid w:val="00225486"/>
    <w:rsid w:val="00225552"/>
    <w:rsid w:val="00225568"/>
    <w:rsid w:val="0022557D"/>
    <w:rsid w:val="002255EF"/>
    <w:rsid w:val="00225693"/>
    <w:rsid w:val="002256D3"/>
    <w:rsid w:val="002256DB"/>
    <w:rsid w:val="002256DE"/>
    <w:rsid w:val="00225703"/>
    <w:rsid w:val="00225707"/>
    <w:rsid w:val="00225739"/>
    <w:rsid w:val="002257DB"/>
    <w:rsid w:val="002258D8"/>
    <w:rsid w:val="00225921"/>
    <w:rsid w:val="002259B5"/>
    <w:rsid w:val="00225A97"/>
    <w:rsid w:val="00225A9D"/>
    <w:rsid w:val="00225AC3"/>
    <w:rsid w:val="00225AF8"/>
    <w:rsid w:val="00225B07"/>
    <w:rsid w:val="00225B0D"/>
    <w:rsid w:val="00225B30"/>
    <w:rsid w:val="00225B64"/>
    <w:rsid w:val="00225B9F"/>
    <w:rsid w:val="00225BAE"/>
    <w:rsid w:val="00225C16"/>
    <w:rsid w:val="00225C72"/>
    <w:rsid w:val="00225C83"/>
    <w:rsid w:val="00225C9D"/>
    <w:rsid w:val="00225CFF"/>
    <w:rsid w:val="00225D0F"/>
    <w:rsid w:val="00225D16"/>
    <w:rsid w:val="00225D1B"/>
    <w:rsid w:val="00225DAB"/>
    <w:rsid w:val="00225DF9"/>
    <w:rsid w:val="00225E30"/>
    <w:rsid w:val="00225EBF"/>
    <w:rsid w:val="00225F93"/>
    <w:rsid w:val="00225F9C"/>
    <w:rsid w:val="0022600A"/>
    <w:rsid w:val="00226028"/>
    <w:rsid w:val="00226058"/>
    <w:rsid w:val="00226099"/>
    <w:rsid w:val="002260A3"/>
    <w:rsid w:val="002260C8"/>
    <w:rsid w:val="0022611A"/>
    <w:rsid w:val="00226121"/>
    <w:rsid w:val="0022613B"/>
    <w:rsid w:val="002261CD"/>
    <w:rsid w:val="00226215"/>
    <w:rsid w:val="00226288"/>
    <w:rsid w:val="002262A5"/>
    <w:rsid w:val="002262AF"/>
    <w:rsid w:val="002263B3"/>
    <w:rsid w:val="00226452"/>
    <w:rsid w:val="0022649B"/>
    <w:rsid w:val="002264DE"/>
    <w:rsid w:val="00226532"/>
    <w:rsid w:val="00226564"/>
    <w:rsid w:val="002265A0"/>
    <w:rsid w:val="002265D9"/>
    <w:rsid w:val="00226615"/>
    <w:rsid w:val="00226643"/>
    <w:rsid w:val="00226656"/>
    <w:rsid w:val="0022669F"/>
    <w:rsid w:val="002266C9"/>
    <w:rsid w:val="002266FC"/>
    <w:rsid w:val="0022675E"/>
    <w:rsid w:val="0022676D"/>
    <w:rsid w:val="0022677B"/>
    <w:rsid w:val="002267B9"/>
    <w:rsid w:val="002267C3"/>
    <w:rsid w:val="002267FF"/>
    <w:rsid w:val="00226802"/>
    <w:rsid w:val="0022680A"/>
    <w:rsid w:val="00226823"/>
    <w:rsid w:val="0022685C"/>
    <w:rsid w:val="0022699E"/>
    <w:rsid w:val="002269A1"/>
    <w:rsid w:val="002269C2"/>
    <w:rsid w:val="00226A24"/>
    <w:rsid w:val="00226AAE"/>
    <w:rsid w:val="00226B06"/>
    <w:rsid w:val="00226BA3"/>
    <w:rsid w:val="00226BD6"/>
    <w:rsid w:val="00226C0E"/>
    <w:rsid w:val="00226C24"/>
    <w:rsid w:val="00226CB0"/>
    <w:rsid w:val="00226CD1"/>
    <w:rsid w:val="00226CEC"/>
    <w:rsid w:val="00226E29"/>
    <w:rsid w:val="00226F4D"/>
    <w:rsid w:val="00226F85"/>
    <w:rsid w:val="00226FAB"/>
    <w:rsid w:val="00226FF3"/>
    <w:rsid w:val="00227078"/>
    <w:rsid w:val="002270DD"/>
    <w:rsid w:val="0022712F"/>
    <w:rsid w:val="00227226"/>
    <w:rsid w:val="00227227"/>
    <w:rsid w:val="00227268"/>
    <w:rsid w:val="00227349"/>
    <w:rsid w:val="0022737A"/>
    <w:rsid w:val="0022737F"/>
    <w:rsid w:val="002273EB"/>
    <w:rsid w:val="00227447"/>
    <w:rsid w:val="0022749B"/>
    <w:rsid w:val="0022753F"/>
    <w:rsid w:val="00227544"/>
    <w:rsid w:val="00227571"/>
    <w:rsid w:val="002275A9"/>
    <w:rsid w:val="002275AC"/>
    <w:rsid w:val="002275B0"/>
    <w:rsid w:val="002276B7"/>
    <w:rsid w:val="0022781C"/>
    <w:rsid w:val="0022788C"/>
    <w:rsid w:val="00227945"/>
    <w:rsid w:val="002279AB"/>
    <w:rsid w:val="002279C2"/>
    <w:rsid w:val="002279FB"/>
    <w:rsid w:val="00227A22"/>
    <w:rsid w:val="00227ABE"/>
    <w:rsid w:val="00227B30"/>
    <w:rsid w:val="00227B5F"/>
    <w:rsid w:val="00227BBD"/>
    <w:rsid w:val="00227BC5"/>
    <w:rsid w:val="00227CAB"/>
    <w:rsid w:val="00227CAF"/>
    <w:rsid w:val="00227CC3"/>
    <w:rsid w:val="00227CD4"/>
    <w:rsid w:val="00227D49"/>
    <w:rsid w:val="00227D7E"/>
    <w:rsid w:val="00227D9E"/>
    <w:rsid w:val="00227DD2"/>
    <w:rsid w:val="00227DEC"/>
    <w:rsid w:val="00227E41"/>
    <w:rsid w:val="00227EAB"/>
    <w:rsid w:val="00227F25"/>
    <w:rsid w:val="00227F48"/>
    <w:rsid w:val="00227F55"/>
    <w:rsid w:val="00227F68"/>
    <w:rsid w:val="00227F9B"/>
    <w:rsid w:val="00227FB6"/>
    <w:rsid w:val="00227FB7"/>
    <w:rsid w:val="00230128"/>
    <w:rsid w:val="00230177"/>
    <w:rsid w:val="00230276"/>
    <w:rsid w:val="002302A2"/>
    <w:rsid w:val="0023039B"/>
    <w:rsid w:val="00230415"/>
    <w:rsid w:val="00230489"/>
    <w:rsid w:val="002304A9"/>
    <w:rsid w:val="0023059B"/>
    <w:rsid w:val="002305A2"/>
    <w:rsid w:val="002305ED"/>
    <w:rsid w:val="00230610"/>
    <w:rsid w:val="0023061A"/>
    <w:rsid w:val="0023062D"/>
    <w:rsid w:val="00230643"/>
    <w:rsid w:val="002306A7"/>
    <w:rsid w:val="002306C8"/>
    <w:rsid w:val="002307B5"/>
    <w:rsid w:val="00230854"/>
    <w:rsid w:val="0023088D"/>
    <w:rsid w:val="002308B7"/>
    <w:rsid w:val="002308C3"/>
    <w:rsid w:val="0023091C"/>
    <w:rsid w:val="00230949"/>
    <w:rsid w:val="00230971"/>
    <w:rsid w:val="00230985"/>
    <w:rsid w:val="002309AA"/>
    <w:rsid w:val="00230A01"/>
    <w:rsid w:val="00230A07"/>
    <w:rsid w:val="00230A0A"/>
    <w:rsid w:val="00230A13"/>
    <w:rsid w:val="00230A37"/>
    <w:rsid w:val="00230A42"/>
    <w:rsid w:val="00230A5D"/>
    <w:rsid w:val="00230A73"/>
    <w:rsid w:val="00230ACC"/>
    <w:rsid w:val="00230AEE"/>
    <w:rsid w:val="00230AF8"/>
    <w:rsid w:val="00230B06"/>
    <w:rsid w:val="00230B70"/>
    <w:rsid w:val="00230C1B"/>
    <w:rsid w:val="00230C97"/>
    <w:rsid w:val="00230CC5"/>
    <w:rsid w:val="00230D25"/>
    <w:rsid w:val="00230D3A"/>
    <w:rsid w:val="00230DB1"/>
    <w:rsid w:val="00230DC2"/>
    <w:rsid w:val="00230E33"/>
    <w:rsid w:val="00230E65"/>
    <w:rsid w:val="00230E78"/>
    <w:rsid w:val="00230E9C"/>
    <w:rsid w:val="00230FBD"/>
    <w:rsid w:val="00230FE7"/>
    <w:rsid w:val="00230FF4"/>
    <w:rsid w:val="00231089"/>
    <w:rsid w:val="002310C4"/>
    <w:rsid w:val="002311C7"/>
    <w:rsid w:val="002312C1"/>
    <w:rsid w:val="002312E9"/>
    <w:rsid w:val="00231359"/>
    <w:rsid w:val="0023138A"/>
    <w:rsid w:val="002313F6"/>
    <w:rsid w:val="00231403"/>
    <w:rsid w:val="002314AD"/>
    <w:rsid w:val="002314BC"/>
    <w:rsid w:val="002314D2"/>
    <w:rsid w:val="0023151D"/>
    <w:rsid w:val="0023152C"/>
    <w:rsid w:val="002315E9"/>
    <w:rsid w:val="00231604"/>
    <w:rsid w:val="0023160C"/>
    <w:rsid w:val="0023168D"/>
    <w:rsid w:val="002316C4"/>
    <w:rsid w:val="002316D8"/>
    <w:rsid w:val="002317BF"/>
    <w:rsid w:val="002317C5"/>
    <w:rsid w:val="002317F7"/>
    <w:rsid w:val="0023183C"/>
    <w:rsid w:val="0023187A"/>
    <w:rsid w:val="00231965"/>
    <w:rsid w:val="002319C3"/>
    <w:rsid w:val="002319F5"/>
    <w:rsid w:val="00231A11"/>
    <w:rsid w:val="00231A1B"/>
    <w:rsid w:val="00231AD1"/>
    <w:rsid w:val="00231BB6"/>
    <w:rsid w:val="00231BBD"/>
    <w:rsid w:val="00231C2D"/>
    <w:rsid w:val="00231C55"/>
    <w:rsid w:val="00231C59"/>
    <w:rsid w:val="00231D1E"/>
    <w:rsid w:val="00231DE7"/>
    <w:rsid w:val="00231E54"/>
    <w:rsid w:val="00231EA4"/>
    <w:rsid w:val="00231EBB"/>
    <w:rsid w:val="00231F25"/>
    <w:rsid w:val="00232005"/>
    <w:rsid w:val="0023200C"/>
    <w:rsid w:val="002320AF"/>
    <w:rsid w:val="00232157"/>
    <w:rsid w:val="00232211"/>
    <w:rsid w:val="002322F9"/>
    <w:rsid w:val="002322FF"/>
    <w:rsid w:val="00232300"/>
    <w:rsid w:val="0023230C"/>
    <w:rsid w:val="00232375"/>
    <w:rsid w:val="002323E8"/>
    <w:rsid w:val="00232413"/>
    <w:rsid w:val="0023245F"/>
    <w:rsid w:val="00232468"/>
    <w:rsid w:val="0023247F"/>
    <w:rsid w:val="002324BB"/>
    <w:rsid w:val="002324E1"/>
    <w:rsid w:val="002325B4"/>
    <w:rsid w:val="002325B6"/>
    <w:rsid w:val="002325DD"/>
    <w:rsid w:val="0023260B"/>
    <w:rsid w:val="002326B7"/>
    <w:rsid w:val="002326CD"/>
    <w:rsid w:val="002326F0"/>
    <w:rsid w:val="002326F8"/>
    <w:rsid w:val="002326FD"/>
    <w:rsid w:val="00232763"/>
    <w:rsid w:val="002327B3"/>
    <w:rsid w:val="00232800"/>
    <w:rsid w:val="0023281E"/>
    <w:rsid w:val="002328A2"/>
    <w:rsid w:val="00232929"/>
    <w:rsid w:val="00232935"/>
    <w:rsid w:val="002329EC"/>
    <w:rsid w:val="002329F3"/>
    <w:rsid w:val="00232A62"/>
    <w:rsid w:val="00232B01"/>
    <w:rsid w:val="00232B10"/>
    <w:rsid w:val="00232B2A"/>
    <w:rsid w:val="00232B60"/>
    <w:rsid w:val="00232D12"/>
    <w:rsid w:val="00232D8B"/>
    <w:rsid w:val="00232D96"/>
    <w:rsid w:val="00232DBE"/>
    <w:rsid w:val="00232DEE"/>
    <w:rsid w:val="00232DEF"/>
    <w:rsid w:val="00232DF0"/>
    <w:rsid w:val="00232E0A"/>
    <w:rsid w:val="00232E6B"/>
    <w:rsid w:val="00232E8C"/>
    <w:rsid w:val="00232EEC"/>
    <w:rsid w:val="00232F77"/>
    <w:rsid w:val="00232FB4"/>
    <w:rsid w:val="0023306C"/>
    <w:rsid w:val="00233075"/>
    <w:rsid w:val="002330A3"/>
    <w:rsid w:val="002330BA"/>
    <w:rsid w:val="0023315A"/>
    <w:rsid w:val="00233194"/>
    <w:rsid w:val="002331CD"/>
    <w:rsid w:val="00233216"/>
    <w:rsid w:val="00233238"/>
    <w:rsid w:val="00233251"/>
    <w:rsid w:val="0023327D"/>
    <w:rsid w:val="002332E7"/>
    <w:rsid w:val="00233344"/>
    <w:rsid w:val="002333CA"/>
    <w:rsid w:val="002333EA"/>
    <w:rsid w:val="002333F8"/>
    <w:rsid w:val="002333FB"/>
    <w:rsid w:val="00233403"/>
    <w:rsid w:val="0023343A"/>
    <w:rsid w:val="0023344D"/>
    <w:rsid w:val="00233482"/>
    <w:rsid w:val="0023348E"/>
    <w:rsid w:val="00233497"/>
    <w:rsid w:val="0023355C"/>
    <w:rsid w:val="00233577"/>
    <w:rsid w:val="002335BA"/>
    <w:rsid w:val="002335DD"/>
    <w:rsid w:val="00233627"/>
    <w:rsid w:val="0023364E"/>
    <w:rsid w:val="0023371E"/>
    <w:rsid w:val="00233746"/>
    <w:rsid w:val="00233796"/>
    <w:rsid w:val="002337A7"/>
    <w:rsid w:val="002337ED"/>
    <w:rsid w:val="002337F1"/>
    <w:rsid w:val="00233871"/>
    <w:rsid w:val="002338AE"/>
    <w:rsid w:val="0023393A"/>
    <w:rsid w:val="00233967"/>
    <w:rsid w:val="0023399F"/>
    <w:rsid w:val="00233A1E"/>
    <w:rsid w:val="00233A54"/>
    <w:rsid w:val="00233AB0"/>
    <w:rsid w:val="00233AB3"/>
    <w:rsid w:val="00233AD0"/>
    <w:rsid w:val="00233B07"/>
    <w:rsid w:val="00233B20"/>
    <w:rsid w:val="00233B93"/>
    <w:rsid w:val="00233BBB"/>
    <w:rsid w:val="00233BBF"/>
    <w:rsid w:val="00233BE9"/>
    <w:rsid w:val="00233C8D"/>
    <w:rsid w:val="00233C91"/>
    <w:rsid w:val="00233CF1"/>
    <w:rsid w:val="00233D3C"/>
    <w:rsid w:val="00233D44"/>
    <w:rsid w:val="00233D96"/>
    <w:rsid w:val="00233DD0"/>
    <w:rsid w:val="00233DF9"/>
    <w:rsid w:val="00233DFF"/>
    <w:rsid w:val="00233E39"/>
    <w:rsid w:val="00233E93"/>
    <w:rsid w:val="00233EA2"/>
    <w:rsid w:val="00233EC7"/>
    <w:rsid w:val="00233EF6"/>
    <w:rsid w:val="00233F08"/>
    <w:rsid w:val="00233F78"/>
    <w:rsid w:val="00233FD3"/>
    <w:rsid w:val="00234004"/>
    <w:rsid w:val="002340BF"/>
    <w:rsid w:val="002340EF"/>
    <w:rsid w:val="00234105"/>
    <w:rsid w:val="00234222"/>
    <w:rsid w:val="00234229"/>
    <w:rsid w:val="00234232"/>
    <w:rsid w:val="00234277"/>
    <w:rsid w:val="0023428F"/>
    <w:rsid w:val="002342B8"/>
    <w:rsid w:val="002342E8"/>
    <w:rsid w:val="0023432E"/>
    <w:rsid w:val="0023435E"/>
    <w:rsid w:val="0023436A"/>
    <w:rsid w:val="00234408"/>
    <w:rsid w:val="00234425"/>
    <w:rsid w:val="00234426"/>
    <w:rsid w:val="002344D8"/>
    <w:rsid w:val="002344E6"/>
    <w:rsid w:val="002344EB"/>
    <w:rsid w:val="002344F6"/>
    <w:rsid w:val="00234506"/>
    <w:rsid w:val="0023451E"/>
    <w:rsid w:val="002345D7"/>
    <w:rsid w:val="002345EA"/>
    <w:rsid w:val="002345F8"/>
    <w:rsid w:val="0023463D"/>
    <w:rsid w:val="0023464C"/>
    <w:rsid w:val="0023467A"/>
    <w:rsid w:val="00234712"/>
    <w:rsid w:val="00234749"/>
    <w:rsid w:val="00234786"/>
    <w:rsid w:val="002347FB"/>
    <w:rsid w:val="0023487B"/>
    <w:rsid w:val="00234995"/>
    <w:rsid w:val="0023499D"/>
    <w:rsid w:val="002349A0"/>
    <w:rsid w:val="00234A16"/>
    <w:rsid w:val="00234A25"/>
    <w:rsid w:val="00234A5B"/>
    <w:rsid w:val="00234A5D"/>
    <w:rsid w:val="00234ADB"/>
    <w:rsid w:val="00234B28"/>
    <w:rsid w:val="00234B61"/>
    <w:rsid w:val="00234B63"/>
    <w:rsid w:val="00234B9F"/>
    <w:rsid w:val="00234BD3"/>
    <w:rsid w:val="00234BF1"/>
    <w:rsid w:val="00234C72"/>
    <w:rsid w:val="00234D5B"/>
    <w:rsid w:val="00234D91"/>
    <w:rsid w:val="00234DA2"/>
    <w:rsid w:val="00234DC3"/>
    <w:rsid w:val="00234E31"/>
    <w:rsid w:val="00234E72"/>
    <w:rsid w:val="00234F70"/>
    <w:rsid w:val="00234F74"/>
    <w:rsid w:val="00234F7C"/>
    <w:rsid w:val="00234FA9"/>
    <w:rsid w:val="00234FF5"/>
    <w:rsid w:val="002350E1"/>
    <w:rsid w:val="002350E7"/>
    <w:rsid w:val="0023511C"/>
    <w:rsid w:val="0023512D"/>
    <w:rsid w:val="0023514E"/>
    <w:rsid w:val="002351E6"/>
    <w:rsid w:val="00235289"/>
    <w:rsid w:val="002352C6"/>
    <w:rsid w:val="00235324"/>
    <w:rsid w:val="002353C2"/>
    <w:rsid w:val="002353D3"/>
    <w:rsid w:val="00235450"/>
    <w:rsid w:val="0023546A"/>
    <w:rsid w:val="002354CB"/>
    <w:rsid w:val="002355A0"/>
    <w:rsid w:val="002355B0"/>
    <w:rsid w:val="002355EE"/>
    <w:rsid w:val="002356F5"/>
    <w:rsid w:val="0023572F"/>
    <w:rsid w:val="0023576D"/>
    <w:rsid w:val="002357A5"/>
    <w:rsid w:val="00235832"/>
    <w:rsid w:val="00235844"/>
    <w:rsid w:val="0023585E"/>
    <w:rsid w:val="002358D0"/>
    <w:rsid w:val="002358E6"/>
    <w:rsid w:val="002358FB"/>
    <w:rsid w:val="00235932"/>
    <w:rsid w:val="00235957"/>
    <w:rsid w:val="00235970"/>
    <w:rsid w:val="00235A3A"/>
    <w:rsid w:val="00235A85"/>
    <w:rsid w:val="00235ACE"/>
    <w:rsid w:val="00235CE3"/>
    <w:rsid w:val="00235D32"/>
    <w:rsid w:val="00235D39"/>
    <w:rsid w:val="00235D44"/>
    <w:rsid w:val="00235D85"/>
    <w:rsid w:val="00235D8E"/>
    <w:rsid w:val="00235E3D"/>
    <w:rsid w:val="00235E4D"/>
    <w:rsid w:val="00235E62"/>
    <w:rsid w:val="00235EB1"/>
    <w:rsid w:val="00235F43"/>
    <w:rsid w:val="00236045"/>
    <w:rsid w:val="00236093"/>
    <w:rsid w:val="002360CA"/>
    <w:rsid w:val="002360CC"/>
    <w:rsid w:val="002360DF"/>
    <w:rsid w:val="00236102"/>
    <w:rsid w:val="0023617B"/>
    <w:rsid w:val="002361BF"/>
    <w:rsid w:val="002361C9"/>
    <w:rsid w:val="002362B7"/>
    <w:rsid w:val="002362E3"/>
    <w:rsid w:val="002362F5"/>
    <w:rsid w:val="0023631A"/>
    <w:rsid w:val="0023632C"/>
    <w:rsid w:val="00236337"/>
    <w:rsid w:val="002363A2"/>
    <w:rsid w:val="002363FC"/>
    <w:rsid w:val="00236402"/>
    <w:rsid w:val="0023641B"/>
    <w:rsid w:val="002364CD"/>
    <w:rsid w:val="002364ED"/>
    <w:rsid w:val="00236541"/>
    <w:rsid w:val="002365D3"/>
    <w:rsid w:val="00236608"/>
    <w:rsid w:val="00236613"/>
    <w:rsid w:val="0023664D"/>
    <w:rsid w:val="0023669E"/>
    <w:rsid w:val="00236802"/>
    <w:rsid w:val="0023687D"/>
    <w:rsid w:val="00236885"/>
    <w:rsid w:val="00236886"/>
    <w:rsid w:val="0023688A"/>
    <w:rsid w:val="0023692F"/>
    <w:rsid w:val="002369DC"/>
    <w:rsid w:val="002369F8"/>
    <w:rsid w:val="00236A2E"/>
    <w:rsid w:val="00236A3A"/>
    <w:rsid w:val="00236A80"/>
    <w:rsid w:val="00236AAB"/>
    <w:rsid w:val="00236ACD"/>
    <w:rsid w:val="00236ADA"/>
    <w:rsid w:val="00236B33"/>
    <w:rsid w:val="00236B8D"/>
    <w:rsid w:val="00236B97"/>
    <w:rsid w:val="00236BC0"/>
    <w:rsid w:val="00236C03"/>
    <w:rsid w:val="00236D73"/>
    <w:rsid w:val="00236D88"/>
    <w:rsid w:val="00236DBA"/>
    <w:rsid w:val="00236DD5"/>
    <w:rsid w:val="00236DE8"/>
    <w:rsid w:val="00236E25"/>
    <w:rsid w:val="00236EAD"/>
    <w:rsid w:val="00236EDC"/>
    <w:rsid w:val="00236F97"/>
    <w:rsid w:val="0023702B"/>
    <w:rsid w:val="0023718B"/>
    <w:rsid w:val="002371C0"/>
    <w:rsid w:val="00237220"/>
    <w:rsid w:val="002372BA"/>
    <w:rsid w:val="002372CE"/>
    <w:rsid w:val="00237357"/>
    <w:rsid w:val="00237367"/>
    <w:rsid w:val="00237377"/>
    <w:rsid w:val="00237384"/>
    <w:rsid w:val="00237387"/>
    <w:rsid w:val="00237529"/>
    <w:rsid w:val="0023753D"/>
    <w:rsid w:val="002375AE"/>
    <w:rsid w:val="002375B7"/>
    <w:rsid w:val="002375DA"/>
    <w:rsid w:val="002375FA"/>
    <w:rsid w:val="00237618"/>
    <w:rsid w:val="00237641"/>
    <w:rsid w:val="0023772C"/>
    <w:rsid w:val="0023773F"/>
    <w:rsid w:val="002377A7"/>
    <w:rsid w:val="0023780D"/>
    <w:rsid w:val="002378B4"/>
    <w:rsid w:val="002378C1"/>
    <w:rsid w:val="002378DE"/>
    <w:rsid w:val="00237900"/>
    <w:rsid w:val="00237914"/>
    <w:rsid w:val="0023792D"/>
    <w:rsid w:val="0023795F"/>
    <w:rsid w:val="0023798C"/>
    <w:rsid w:val="00237991"/>
    <w:rsid w:val="00237994"/>
    <w:rsid w:val="002379C2"/>
    <w:rsid w:val="002379E3"/>
    <w:rsid w:val="00237A75"/>
    <w:rsid w:val="00237AED"/>
    <w:rsid w:val="00237B6D"/>
    <w:rsid w:val="00237CAE"/>
    <w:rsid w:val="00237DB5"/>
    <w:rsid w:val="00237DCC"/>
    <w:rsid w:val="00237E2A"/>
    <w:rsid w:val="00237E2F"/>
    <w:rsid w:val="00237E4D"/>
    <w:rsid w:val="00237E9F"/>
    <w:rsid w:val="00237EF5"/>
    <w:rsid w:val="00237F74"/>
    <w:rsid w:val="00237F79"/>
    <w:rsid w:val="00237F81"/>
    <w:rsid w:val="00237FBD"/>
    <w:rsid w:val="00240006"/>
    <w:rsid w:val="00240063"/>
    <w:rsid w:val="0024012F"/>
    <w:rsid w:val="00240136"/>
    <w:rsid w:val="0024016D"/>
    <w:rsid w:val="0024017A"/>
    <w:rsid w:val="002401C0"/>
    <w:rsid w:val="002401E9"/>
    <w:rsid w:val="0024021B"/>
    <w:rsid w:val="002402B1"/>
    <w:rsid w:val="002402D4"/>
    <w:rsid w:val="002402E6"/>
    <w:rsid w:val="002402FD"/>
    <w:rsid w:val="00240326"/>
    <w:rsid w:val="00240388"/>
    <w:rsid w:val="002403AC"/>
    <w:rsid w:val="002403B2"/>
    <w:rsid w:val="00240403"/>
    <w:rsid w:val="0024043A"/>
    <w:rsid w:val="002404C9"/>
    <w:rsid w:val="0024059E"/>
    <w:rsid w:val="002405A5"/>
    <w:rsid w:val="002405D3"/>
    <w:rsid w:val="00240637"/>
    <w:rsid w:val="00240656"/>
    <w:rsid w:val="00240666"/>
    <w:rsid w:val="0024070D"/>
    <w:rsid w:val="00240734"/>
    <w:rsid w:val="00240765"/>
    <w:rsid w:val="00240788"/>
    <w:rsid w:val="002407D3"/>
    <w:rsid w:val="002407DE"/>
    <w:rsid w:val="0024081D"/>
    <w:rsid w:val="00240836"/>
    <w:rsid w:val="0024086F"/>
    <w:rsid w:val="0024087A"/>
    <w:rsid w:val="002408DE"/>
    <w:rsid w:val="00240943"/>
    <w:rsid w:val="00240992"/>
    <w:rsid w:val="002409DE"/>
    <w:rsid w:val="002409EC"/>
    <w:rsid w:val="00240A17"/>
    <w:rsid w:val="00240A29"/>
    <w:rsid w:val="00240AFA"/>
    <w:rsid w:val="00240B71"/>
    <w:rsid w:val="00240BA9"/>
    <w:rsid w:val="00240BE0"/>
    <w:rsid w:val="00240BE2"/>
    <w:rsid w:val="00240C3D"/>
    <w:rsid w:val="00240C50"/>
    <w:rsid w:val="00240CBA"/>
    <w:rsid w:val="00240CC7"/>
    <w:rsid w:val="00240CD0"/>
    <w:rsid w:val="00240D99"/>
    <w:rsid w:val="00240DCB"/>
    <w:rsid w:val="00240DEF"/>
    <w:rsid w:val="00240E54"/>
    <w:rsid w:val="00240E9D"/>
    <w:rsid w:val="00240EB1"/>
    <w:rsid w:val="00240EF5"/>
    <w:rsid w:val="00240F00"/>
    <w:rsid w:val="00240F05"/>
    <w:rsid w:val="00240F54"/>
    <w:rsid w:val="00240F6C"/>
    <w:rsid w:val="00240F7B"/>
    <w:rsid w:val="00240F8E"/>
    <w:rsid w:val="00240FFD"/>
    <w:rsid w:val="00241080"/>
    <w:rsid w:val="00241087"/>
    <w:rsid w:val="002410BC"/>
    <w:rsid w:val="002410CD"/>
    <w:rsid w:val="002410D2"/>
    <w:rsid w:val="00241118"/>
    <w:rsid w:val="0024112A"/>
    <w:rsid w:val="00241171"/>
    <w:rsid w:val="00241188"/>
    <w:rsid w:val="00241195"/>
    <w:rsid w:val="002411DB"/>
    <w:rsid w:val="002411FB"/>
    <w:rsid w:val="00241278"/>
    <w:rsid w:val="002412D3"/>
    <w:rsid w:val="002412FE"/>
    <w:rsid w:val="00241315"/>
    <w:rsid w:val="00241331"/>
    <w:rsid w:val="00241337"/>
    <w:rsid w:val="00241344"/>
    <w:rsid w:val="00241349"/>
    <w:rsid w:val="002413D8"/>
    <w:rsid w:val="00241428"/>
    <w:rsid w:val="00241456"/>
    <w:rsid w:val="0024147D"/>
    <w:rsid w:val="002414AB"/>
    <w:rsid w:val="002414F7"/>
    <w:rsid w:val="0024157B"/>
    <w:rsid w:val="00241584"/>
    <w:rsid w:val="00241595"/>
    <w:rsid w:val="00241626"/>
    <w:rsid w:val="00241631"/>
    <w:rsid w:val="002416BF"/>
    <w:rsid w:val="00241774"/>
    <w:rsid w:val="0024178D"/>
    <w:rsid w:val="0024178F"/>
    <w:rsid w:val="00241803"/>
    <w:rsid w:val="00241846"/>
    <w:rsid w:val="0024185E"/>
    <w:rsid w:val="00241890"/>
    <w:rsid w:val="00241917"/>
    <w:rsid w:val="00241997"/>
    <w:rsid w:val="002419BB"/>
    <w:rsid w:val="00241A7A"/>
    <w:rsid w:val="00241AA8"/>
    <w:rsid w:val="00241AC5"/>
    <w:rsid w:val="00241B37"/>
    <w:rsid w:val="00241B60"/>
    <w:rsid w:val="00241B8A"/>
    <w:rsid w:val="00241B95"/>
    <w:rsid w:val="00241BAA"/>
    <w:rsid w:val="00241C60"/>
    <w:rsid w:val="00241C7B"/>
    <w:rsid w:val="00241C86"/>
    <w:rsid w:val="00241CEC"/>
    <w:rsid w:val="00241D62"/>
    <w:rsid w:val="00241D66"/>
    <w:rsid w:val="00241D77"/>
    <w:rsid w:val="00241DE0"/>
    <w:rsid w:val="00241DF0"/>
    <w:rsid w:val="00241E17"/>
    <w:rsid w:val="00241E6D"/>
    <w:rsid w:val="00241EB8"/>
    <w:rsid w:val="00241F23"/>
    <w:rsid w:val="00241FBB"/>
    <w:rsid w:val="00241FC0"/>
    <w:rsid w:val="00241FC3"/>
    <w:rsid w:val="00242013"/>
    <w:rsid w:val="00242015"/>
    <w:rsid w:val="0024203D"/>
    <w:rsid w:val="002420EA"/>
    <w:rsid w:val="00242131"/>
    <w:rsid w:val="002421D9"/>
    <w:rsid w:val="00242253"/>
    <w:rsid w:val="0024226F"/>
    <w:rsid w:val="002422AD"/>
    <w:rsid w:val="002422DA"/>
    <w:rsid w:val="0024234A"/>
    <w:rsid w:val="002423A4"/>
    <w:rsid w:val="002423AB"/>
    <w:rsid w:val="002423B4"/>
    <w:rsid w:val="002423D2"/>
    <w:rsid w:val="00242418"/>
    <w:rsid w:val="00242437"/>
    <w:rsid w:val="00242453"/>
    <w:rsid w:val="00242491"/>
    <w:rsid w:val="0024258E"/>
    <w:rsid w:val="002425DD"/>
    <w:rsid w:val="002425E6"/>
    <w:rsid w:val="002425EB"/>
    <w:rsid w:val="002425FF"/>
    <w:rsid w:val="0024260C"/>
    <w:rsid w:val="0024262D"/>
    <w:rsid w:val="002426A2"/>
    <w:rsid w:val="002426E8"/>
    <w:rsid w:val="0024270A"/>
    <w:rsid w:val="002427BB"/>
    <w:rsid w:val="002427C0"/>
    <w:rsid w:val="002427D2"/>
    <w:rsid w:val="002427FB"/>
    <w:rsid w:val="002427FC"/>
    <w:rsid w:val="00242817"/>
    <w:rsid w:val="00242851"/>
    <w:rsid w:val="0024287A"/>
    <w:rsid w:val="002428AB"/>
    <w:rsid w:val="002429E6"/>
    <w:rsid w:val="00242A67"/>
    <w:rsid w:val="00242B88"/>
    <w:rsid w:val="00242BA3"/>
    <w:rsid w:val="00242C77"/>
    <w:rsid w:val="00242CBE"/>
    <w:rsid w:val="00242CC8"/>
    <w:rsid w:val="00242D0A"/>
    <w:rsid w:val="00242DC5"/>
    <w:rsid w:val="00242DCB"/>
    <w:rsid w:val="00242EB5"/>
    <w:rsid w:val="00242F09"/>
    <w:rsid w:val="00242F2D"/>
    <w:rsid w:val="00242F2F"/>
    <w:rsid w:val="00242FDF"/>
    <w:rsid w:val="00243029"/>
    <w:rsid w:val="00243129"/>
    <w:rsid w:val="00243172"/>
    <w:rsid w:val="0024317F"/>
    <w:rsid w:val="002431B6"/>
    <w:rsid w:val="0024329F"/>
    <w:rsid w:val="002432E8"/>
    <w:rsid w:val="002432EA"/>
    <w:rsid w:val="00243316"/>
    <w:rsid w:val="00243337"/>
    <w:rsid w:val="00243365"/>
    <w:rsid w:val="00243437"/>
    <w:rsid w:val="0024345B"/>
    <w:rsid w:val="002434D7"/>
    <w:rsid w:val="002434EA"/>
    <w:rsid w:val="0024359D"/>
    <w:rsid w:val="002435B0"/>
    <w:rsid w:val="002435EF"/>
    <w:rsid w:val="002435F0"/>
    <w:rsid w:val="0024362C"/>
    <w:rsid w:val="00243667"/>
    <w:rsid w:val="0024369C"/>
    <w:rsid w:val="002436D1"/>
    <w:rsid w:val="00243737"/>
    <w:rsid w:val="00243809"/>
    <w:rsid w:val="0024384A"/>
    <w:rsid w:val="00243877"/>
    <w:rsid w:val="002438F6"/>
    <w:rsid w:val="00243996"/>
    <w:rsid w:val="002439B3"/>
    <w:rsid w:val="002439B9"/>
    <w:rsid w:val="002439BA"/>
    <w:rsid w:val="00243A66"/>
    <w:rsid w:val="00243AC5"/>
    <w:rsid w:val="00243B12"/>
    <w:rsid w:val="00243B28"/>
    <w:rsid w:val="00243B63"/>
    <w:rsid w:val="00243BA0"/>
    <w:rsid w:val="00243BAE"/>
    <w:rsid w:val="00243C7B"/>
    <w:rsid w:val="00243D27"/>
    <w:rsid w:val="00243D3B"/>
    <w:rsid w:val="00243D60"/>
    <w:rsid w:val="00243DA0"/>
    <w:rsid w:val="00243DC5"/>
    <w:rsid w:val="00243E31"/>
    <w:rsid w:val="00243EC0"/>
    <w:rsid w:val="00243F2D"/>
    <w:rsid w:val="00243F3F"/>
    <w:rsid w:val="00243F99"/>
    <w:rsid w:val="00243FD5"/>
    <w:rsid w:val="0024400B"/>
    <w:rsid w:val="0024403B"/>
    <w:rsid w:val="0024406D"/>
    <w:rsid w:val="00244087"/>
    <w:rsid w:val="002440CB"/>
    <w:rsid w:val="002440CC"/>
    <w:rsid w:val="002440ED"/>
    <w:rsid w:val="002440F9"/>
    <w:rsid w:val="00244205"/>
    <w:rsid w:val="00244282"/>
    <w:rsid w:val="00244320"/>
    <w:rsid w:val="0024433A"/>
    <w:rsid w:val="0024439B"/>
    <w:rsid w:val="002443A1"/>
    <w:rsid w:val="00244463"/>
    <w:rsid w:val="002445FF"/>
    <w:rsid w:val="00244644"/>
    <w:rsid w:val="00244670"/>
    <w:rsid w:val="00244679"/>
    <w:rsid w:val="002446A4"/>
    <w:rsid w:val="002446C1"/>
    <w:rsid w:val="002446CD"/>
    <w:rsid w:val="00244736"/>
    <w:rsid w:val="0024473E"/>
    <w:rsid w:val="0024473F"/>
    <w:rsid w:val="00244796"/>
    <w:rsid w:val="00244887"/>
    <w:rsid w:val="002448A2"/>
    <w:rsid w:val="002448A3"/>
    <w:rsid w:val="002448CE"/>
    <w:rsid w:val="002448F2"/>
    <w:rsid w:val="002449A5"/>
    <w:rsid w:val="002449E3"/>
    <w:rsid w:val="00244A3A"/>
    <w:rsid w:val="00244A88"/>
    <w:rsid w:val="00244A96"/>
    <w:rsid w:val="00244B2D"/>
    <w:rsid w:val="00244B3A"/>
    <w:rsid w:val="00244B3E"/>
    <w:rsid w:val="00244B4D"/>
    <w:rsid w:val="00244B92"/>
    <w:rsid w:val="00244B9F"/>
    <w:rsid w:val="00244C0A"/>
    <w:rsid w:val="00244C17"/>
    <w:rsid w:val="00244C23"/>
    <w:rsid w:val="00244C41"/>
    <w:rsid w:val="00244D41"/>
    <w:rsid w:val="00244D74"/>
    <w:rsid w:val="00244D7D"/>
    <w:rsid w:val="00244D84"/>
    <w:rsid w:val="00244D8A"/>
    <w:rsid w:val="00244DCE"/>
    <w:rsid w:val="00244E57"/>
    <w:rsid w:val="00244E70"/>
    <w:rsid w:val="00244ED3"/>
    <w:rsid w:val="00244F51"/>
    <w:rsid w:val="00244FF3"/>
    <w:rsid w:val="00245012"/>
    <w:rsid w:val="0024501A"/>
    <w:rsid w:val="00245039"/>
    <w:rsid w:val="002450FF"/>
    <w:rsid w:val="00245118"/>
    <w:rsid w:val="00245131"/>
    <w:rsid w:val="00245154"/>
    <w:rsid w:val="00245177"/>
    <w:rsid w:val="00245180"/>
    <w:rsid w:val="002451AA"/>
    <w:rsid w:val="002451B4"/>
    <w:rsid w:val="002451BC"/>
    <w:rsid w:val="002451DA"/>
    <w:rsid w:val="002451E5"/>
    <w:rsid w:val="002451E6"/>
    <w:rsid w:val="0024520B"/>
    <w:rsid w:val="00245230"/>
    <w:rsid w:val="00245240"/>
    <w:rsid w:val="00245244"/>
    <w:rsid w:val="00245254"/>
    <w:rsid w:val="0024528A"/>
    <w:rsid w:val="0024532F"/>
    <w:rsid w:val="00245369"/>
    <w:rsid w:val="00245397"/>
    <w:rsid w:val="0024541B"/>
    <w:rsid w:val="00245431"/>
    <w:rsid w:val="00245432"/>
    <w:rsid w:val="0024544F"/>
    <w:rsid w:val="00245453"/>
    <w:rsid w:val="0024548B"/>
    <w:rsid w:val="002454CB"/>
    <w:rsid w:val="002454ED"/>
    <w:rsid w:val="00245524"/>
    <w:rsid w:val="00245562"/>
    <w:rsid w:val="0024559D"/>
    <w:rsid w:val="002455FC"/>
    <w:rsid w:val="00245615"/>
    <w:rsid w:val="00245655"/>
    <w:rsid w:val="0024565E"/>
    <w:rsid w:val="002456B5"/>
    <w:rsid w:val="002456DB"/>
    <w:rsid w:val="002456E0"/>
    <w:rsid w:val="0024570B"/>
    <w:rsid w:val="00245739"/>
    <w:rsid w:val="0024573C"/>
    <w:rsid w:val="002457B0"/>
    <w:rsid w:val="00245849"/>
    <w:rsid w:val="00245889"/>
    <w:rsid w:val="002458B2"/>
    <w:rsid w:val="00245990"/>
    <w:rsid w:val="0024599E"/>
    <w:rsid w:val="002459E5"/>
    <w:rsid w:val="00245A75"/>
    <w:rsid w:val="00245AA3"/>
    <w:rsid w:val="00245AF2"/>
    <w:rsid w:val="00245B0E"/>
    <w:rsid w:val="00245B17"/>
    <w:rsid w:val="00245B78"/>
    <w:rsid w:val="00245BCF"/>
    <w:rsid w:val="00245C11"/>
    <w:rsid w:val="00245CA7"/>
    <w:rsid w:val="00245DA8"/>
    <w:rsid w:val="00245DD6"/>
    <w:rsid w:val="00245E00"/>
    <w:rsid w:val="00245E96"/>
    <w:rsid w:val="00245EB0"/>
    <w:rsid w:val="00245F23"/>
    <w:rsid w:val="00246017"/>
    <w:rsid w:val="00246046"/>
    <w:rsid w:val="0024604C"/>
    <w:rsid w:val="002460B3"/>
    <w:rsid w:val="00246141"/>
    <w:rsid w:val="0024618E"/>
    <w:rsid w:val="002461A1"/>
    <w:rsid w:val="0024623C"/>
    <w:rsid w:val="002462AA"/>
    <w:rsid w:val="002462F0"/>
    <w:rsid w:val="00246322"/>
    <w:rsid w:val="00246393"/>
    <w:rsid w:val="002463EF"/>
    <w:rsid w:val="002463FF"/>
    <w:rsid w:val="00246446"/>
    <w:rsid w:val="0024649F"/>
    <w:rsid w:val="002464AC"/>
    <w:rsid w:val="0024657C"/>
    <w:rsid w:val="002465F6"/>
    <w:rsid w:val="002465FC"/>
    <w:rsid w:val="00246630"/>
    <w:rsid w:val="00246656"/>
    <w:rsid w:val="002466E1"/>
    <w:rsid w:val="0024673A"/>
    <w:rsid w:val="002467C1"/>
    <w:rsid w:val="002467DA"/>
    <w:rsid w:val="0024687A"/>
    <w:rsid w:val="0024687B"/>
    <w:rsid w:val="0024688C"/>
    <w:rsid w:val="00246966"/>
    <w:rsid w:val="002469B3"/>
    <w:rsid w:val="002469C5"/>
    <w:rsid w:val="002469CA"/>
    <w:rsid w:val="002469D8"/>
    <w:rsid w:val="00246A33"/>
    <w:rsid w:val="00246A4C"/>
    <w:rsid w:val="00246A6C"/>
    <w:rsid w:val="00246A6D"/>
    <w:rsid w:val="00246AC9"/>
    <w:rsid w:val="00246ADC"/>
    <w:rsid w:val="00246AFC"/>
    <w:rsid w:val="00246B40"/>
    <w:rsid w:val="00246B85"/>
    <w:rsid w:val="00246B87"/>
    <w:rsid w:val="00246BA2"/>
    <w:rsid w:val="00246C0C"/>
    <w:rsid w:val="00246C90"/>
    <w:rsid w:val="00246CCA"/>
    <w:rsid w:val="00246D06"/>
    <w:rsid w:val="00246D08"/>
    <w:rsid w:val="00246D68"/>
    <w:rsid w:val="00246DD2"/>
    <w:rsid w:val="00246E1E"/>
    <w:rsid w:val="00246E54"/>
    <w:rsid w:val="00246E58"/>
    <w:rsid w:val="00246ED2"/>
    <w:rsid w:val="00246F45"/>
    <w:rsid w:val="00246F81"/>
    <w:rsid w:val="00246FBE"/>
    <w:rsid w:val="00247067"/>
    <w:rsid w:val="002470A9"/>
    <w:rsid w:val="002470AC"/>
    <w:rsid w:val="00247118"/>
    <w:rsid w:val="00247124"/>
    <w:rsid w:val="0024716C"/>
    <w:rsid w:val="0024717D"/>
    <w:rsid w:val="002471D0"/>
    <w:rsid w:val="002471EC"/>
    <w:rsid w:val="0024724D"/>
    <w:rsid w:val="00247294"/>
    <w:rsid w:val="002472AC"/>
    <w:rsid w:val="002473CE"/>
    <w:rsid w:val="00247406"/>
    <w:rsid w:val="002474A4"/>
    <w:rsid w:val="002474F5"/>
    <w:rsid w:val="00247507"/>
    <w:rsid w:val="00247530"/>
    <w:rsid w:val="00247540"/>
    <w:rsid w:val="00247621"/>
    <w:rsid w:val="00247639"/>
    <w:rsid w:val="002476A2"/>
    <w:rsid w:val="002476A8"/>
    <w:rsid w:val="002476DF"/>
    <w:rsid w:val="00247728"/>
    <w:rsid w:val="00247738"/>
    <w:rsid w:val="002477C1"/>
    <w:rsid w:val="0024782F"/>
    <w:rsid w:val="00247950"/>
    <w:rsid w:val="00247969"/>
    <w:rsid w:val="00247A14"/>
    <w:rsid w:val="00247A17"/>
    <w:rsid w:val="00247A49"/>
    <w:rsid w:val="00247A76"/>
    <w:rsid w:val="00247B55"/>
    <w:rsid w:val="00247B89"/>
    <w:rsid w:val="00247BAD"/>
    <w:rsid w:val="00247BD1"/>
    <w:rsid w:val="00247BE2"/>
    <w:rsid w:val="00247C9A"/>
    <w:rsid w:val="00247D02"/>
    <w:rsid w:val="00247D31"/>
    <w:rsid w:val="00247D7D"/>
    <w:rsid w:val="00247DB0"/>
    <w:rsid w:val="00247DC0"/>
    <w:rsid w:val="00247E38"/>
    <w:rsid w:val="00247E3C"/>
    <w:rsid w:val="00247E4A"/>
    <w:rsid w:val="00247E4E"/>
    <w:rsid w:val="00247E86"/>
    <w:rsid w:val="00247E87"/>
    <w:rsid w:val="00247EA9"/>
    <w:rsid w:val="00247EAB"/>
    <w:rsid w:val="00247EF7"/>
    <w:rsid w:val="00247F67"/>
    <w:rsid w:val="00247F76"/>
    <w:rsid w:val="002500D3"/>
    <w:rsid w:val="002500E3"/>
    <w:rsid w:val="00250155"/>
    <w:rsid w:val="002501BF"/>
    <w:rsid w:val="002501DE"/>
    <w:rsid w:val="002501FD"/>
    <w:rsid w:val="00250213"/>
    <w:rsid w:val="00250219"/>
    <w:rsid w:val="0025025A"/>
    <w:rsid w:val="002502BA"/>
    <w:rsid w:val="002502C6"/>
    <w:rsid w:val="002502DC"/>
    <w:rsid w:val="002503E5"/>
    <w:rsid w:val="002503F0"/>
    <w:rsid w:val="002503F2"/>
    <w:rsid w:val="00250490"/>
    <w:rsid w:val="002504A1"/>
    <w:rsid w:val="002504A8"/>
    <w:rsid w:val="002504CD"/>
    <w:rsid w:val="00250536"/>
    <w:rsid w:val="0025054E"/>
    <w:rsid w:val="0025062F"/>
    <w:rsid w:val="00250643"/>
    <w:rsid w:val="00250699"/>
    <w:rsid w:val="0025069D"/>
    <w:rsid w:val="00250764"/>
    <w:rsid w:val="0025078E"/>
    <w:rsid w:val="00250813"/>
    <w:rsid w:val="0025082F"/>
    <w:rsid w:val="00250875"/>
    <w:rsid w:val="0025087B"/>
    <w:rsid w:val="002508A8"/>
    <w:rsid w:val="002508B5"/>
    <w:rsid w:val="00250916"/>
    <w:rsid w:val="00250918"/>
    <w:rsid w:val="00250922"/>
    <w:rsid w:val="0025098C"/>
    <w:rsid w:val="002509A0"/>
    <w:rsid w:val="002509E7"/>
    <w:rsid w:val="00250A44"/>
    <w:rsid w:val="00250A54"/>
    <w:rsid w:val="00250A5D"/>
    <w:rsid w:val="00250B38"/>
    <w:rsid w:val="00250B3C"/>
    <w:rsid w:val="00250B49"/>
    <w:rsid w:val="00250C84"/>
    <w:rsid w:val="00250C9F"/>
    <w:rsid w:val="00250CA8"/>
    <w:rsid w:val="00250CEA"/>
    <w:rsid w:val="00250D13"/>
    <w:rsid w:val="00250D4C"/>
    <w:rsid w:val="00250E0D"/>
    <w:rsid w:val="00250EF0"/>
    <w:rsid w:val="00250F37"/>
    <w:rsid w:val="00250F47"/>
    <w:rsid w:val="00250F7A"/>
    <w:rsid w:val="00250F8F"/>
    <w:rsid w:val="00250F95"/>
    <w:rsid w:val="00250FAB"/>
    <w:rsid w:val="00250FAD"/>
    <w:rsid w:val="0025100D"/>
    <w:rsid w:val="00251024"/>
    <w:rsid w:val="0025103E"/>
    <w:rsid w:val="00251064"/>
    <w:rsid w:val="0025107D"/>
    <w:rsid w:val="002510F3"/>
    <w:rsid w:val="0025115C"/>
    <w:rsid w:val="00251167"/>
    <w:rsid w:val="002511B5"/>
    <w:rsid w:val="0025123D"/>
    <w:rsid w:val="0025127F"/>
    <w:rsid w:val="002512A0"/>
    <w:rsid w:val="002512A6"/>
    <w:rsid w:val="002512D2"/>
    <w:rsid w:val="0025130B"/>
    <w:rsid w:val="0025134C"/>
    <w:rsid w:val="00251369"/>
    <w:rsid w:val="0025136D"/>
    <w:rsid w:val="002513B9"/>
    <w:rsid w:val="002513E2"/>
    <w:rsid w:val="002513F5"/>
    <w:rsid w:val="0025143A"/>
    <w:rsid w:val="00251497"/>
    <w:rsid w:val="00251511"/>
    <w:rsid w:val="00251577"/>
    <w:rsid w:val="0025159B"/>
    <w:rsid w:val="002515A6"/>
    <w:rsid w:val="002515D3"/>
    <w:rsid w:val="0025160C"/>
    <w:rsid w:val="002516CA"/>
    <w:rsid w:val="002516D9"/>
    <w:rsid w:val="0025175E"/>
    <w:rsid w:val="002517ED"/>
    <w:rsid w:val="00251806"/>
    <w:rsid w:val="00251818"/>
    <w:rsid w:val="00251824"/>
    <w:rsid w:val="00251863"/>
    <w:rsid w:val="00251880"/>
    <w:rsid w:val="00251889"/>
    <w:rsid w:val="0025189A"/>
    <w:rsid w:val="00251963"/>
    <w:rsid w:val="002519A6"/>
    <w:rsid w:val="002519CD"/>
    <w:rsid w:val="002519E6"/>
    <w:rsid w:val="00251A25"/>
    <w:rsid w:val="00251A34"/>
    <w:rsid w:val="00251AD1"/>
    <w:rsid w:val="00251AE2"/>
    <w:rsid w:val="00251B1F"/>
    <w:rsid w:val="00251B49"/>
    <w:rsid w:val="00251C06"/>
    <w:rsid w:val="00251C1B"/>
    <w:rsid w:val="00251C8D"/>
    <w:rsid w:val="00251CF7"/>
    <w:rsid w:val="00251CFE"/>
    <w:rsid w:val="00251D01"/>
    <w:rsid w:val="00251D0A"/>
    <w:rsid w:val="00251D12"/>
    <w:rsid w:val="00251D17"/>
    <w:rsid w:val="00251D2B"/>
    <w:rsid w:val="00251D33"/>
    <w:rsid w:val="00251D3C"/>
    <w:rsid w:val="00251DA7"/>
    <w:rsid w:val="00251E0D"/>
    <w:rsid w:val="00251ECC"/>
    <w:rsid w:val="00251ECF"/>
    <w:rsid w:val="00251F07"/>
    <w:rsid w:val="00251F59"/>
    <w:rsid w:val="00251F77"/>
    <w:rsid w:val="00251FAC"/>
    <w:rsid w:val="00252027"/>
    <w:rsid w:val="00252054"/>
    <w:rsid w:val="0025207B"/>
    <w:rsid w:val="00252091"/>
    <w:rsid w:val="00252102"/>
    <w:rsid w:val="0025213E"/>
    <w:rsid w:val="00252151"/>
    <w:rsid w:val="0025217B"/>
    <w:rsid w:val="002521DF"/>
    <w:rsid w:val="002521EA"/>
    <w:rsid w:val="00252242"/>
    <w:rsid w:val="0025224C"/>
    <w:rsid w:val="00252268"/>
    <w:rsid w:val="002522B3"/>
    <w:rsid w:val="002522B6"/>
    <w:rsid w:val="00252324"/>
    <w:rsid w:val="00252336"/>
    <w:rsid w:val="0025235D"/>
    <w:rsid w:val="002523CE"/>
    <w:rsid w:val="0025242B"/>
    <w:rsid w:val="00252454"/>
    <w:rsid w:val="002524C8"/>
    <w:rsid w:val="0025251E"/>
    <w:rsid w:val="00252548"/>
    <w:rsid w:val="00252555"/>
    <w:rsid w:val="002525DD"/>
    <w:rsid w:val="002525F1"/>
    <w:rsid w:val="002525F8"/>
    <w:rsid w:val="0025264A"/>
    <w:rsid w:val="002526CD"/>
    <w:rsid w:val="002526E0"/>
    <w:rsid w:val="00252737"/>
    <w:rsid w:val="0025280A"/>
    <w:rsid w:val="0025289F"/>
    <w:rsid w:val="002528A5"/>
    <w:rsid w:val="002528B6"/>
    <w:rsid w:val="002528D3"/>
    <w:rsid w:val="0025292B"/>
    <w:rsid w:val="00252947"/>
    <w:rsid w:val="00252964"/>
    <w:rsid w:val="00252986"/>
    <w:rsid w:val="002529A7"/>
    <w:rsid w:val="002529B0"/>
    <w:rsid w:val="002529C5"/>
    <w:rsid w:val="00252A05"/>
    <w:rsid w:val="00252A07"/>
    <w:rsid w:val="00252A21"/>
    <w:rsid w:val="00252A2C"/>
    <w:rsid w:val="00252A69"/>
    <w:rsid w:val="00252A7B"/>
    <w:rsid w:val="00252B09"/>
    <w:rsid w:val="00252B4A"/>
    <w:rsid w:val="00252BA6"/>
    <w:rsid w:val="00252BB6"/>
    <w:rsid w:val="00252BDD"/>
    <w:rsid w:val="00252C47"/>
    <w:rsid w:val="00252CA4"/>
    <w:rsid w:val="00252CBB"/>
    <w:rsid w:val="00252CCA"/>
    <w:rsid w:val="00252CFF"/>
    <w:rsid w:val="00252D08"/>
    <w:rsid w:val="00252D12"/>
    <w:rsid w:val="00252D37"/>
    <w:rsid w:val="00252D3F"/>
    <w:rsid w:val="00252DBC"/>
    <w:rsid w:val="00252DE2"/>
    <w:rsid w:val="00252DE9"/>
    <w:rsid w:val="00252E24"/>
    <w:rsid w:val="00252E25"/>
    <w:rsid w:val="00252E54"/>
    <w:rsid w:val="00252E75"/>
    <w:rsid w:val="00252EA8"/>
    <w:rsid w:val="00252EF3"/>
    <w:rsid w:val="00252F56"/>
    <w:rsid w:val="00252FA1"/>
    <w:rsid w:val="00252FBA"/>
    <w:rsid w:val="00252FC9"/>
    <w:rsid w:val="00253009"/>
    <w:rsid w:val="00253017"/>
    <w:rsid w:val="0025307E"/>
    <w:rsid w:val="00253082"/>
    <w:rsid w:val="00253106"/>
    <w:rsid w:val="002531A5"/>
    <w:rsid w:val="002531D0"/>
    <w:rsid w:val="00253213"/>
    <w:rsid w:val="0025321C"/>
    <w:rsid w:val="0025326D"/>
    <w:rsid w:val="002532BF"/>
    <w:rsid w:val="002532CE"/>
    <w:rsid w:val="00253447"/>
    <w:rsid w:val="002534AE"/>
    <w:rsid w:val="002534AF"/>
    <w:rsid w:val="002534E0"/>
    <w:rsid w:val="002535AC"/>
    <w:rsid w:val="002535DD"/>
    <w:rsid w:val="002536A1"/>
    <w:rsid w:val="002536A8"/>
    <w:rsid w:val="002536DD"/>
    <w:rsid w:val="00253782"/>
    <w:rsid w:val="0025379D"/>
    <w:rsid w:val="002537A5"/>
    <w:rsid w:val="0025380C"/>
    <w:rsid w:val="00253820"/>
    <w:rsid w:val="00253872"/>
    <w:rsid w:val="002538BA"/>
    <w:rsid w:val="002538BD"/>
    <w:rsid w:val="00253943"/>
    <w:rsid w:val="0025394F"/>
    <w:rsid w:val="00253979"/>
    <w:rsid w:val="002539CF"/>
    <w:rsid w:val="00253A08"/>
    <w:rsid w:val="00253A1B"/>
    <w:rsid w:val="00253A23"/>
    <w:rsid w:val="00253AC3"/>
    <w:rsid w:val="00253AD6"/>
    <w:rsid w:val="00253B29"/>
    <w:rsid w:val="00253B4E"/>
    <w:rsid w:val="00253B75"/>
    <w:rsid w:val="00253B79"/>
    <w:rsid w:val="00253B92"/>
    <w:rsid w:val="00253C1B"/>
    <w:rsid w:val="00253CAD"/>
    <w:rsid w:val="00253CFA"/>
    <w:rsid w:val="00253D44"/>
    <w:rsid w:val="00253D48"/>
    <w:rsid w:val="00253D89"/>
    <w:rsid w:val="00253E27"/>
    <w:rsid w:val="00253EB2"/>
    <w:rsid w:val="00253EFA"/>
    <w:rsid w:val="00253F8E"/>
    <w:rsid w:val="0025401F"/>
    <w:rsid w:val="00254079"/>
    <w:rsid w:val="00254140"/>
    <w:rsid w:val="0025418A"/>
    <w:rsid w:val="00254222"/>
    <w:rsid w:val="00254292"/>
    <w:rsid w:val="002542AC"/>
    <w:rsid w:val="002542E0"/>
    <w:rsid w:val="002542E6"/>
    <w:rsid w:val="002542EB"/>
    <w:rsid w:val="00254351"/>
    <w:rsid w:val="0025436A"/>
    <w:rsid w:val="0025437D"/>
    <w:rsid w:val="002543B1"/>
    <w:rsid w:val="002543EE"/>
    <w:rsid w:val="002543F9"/>
    <w:rsid w:val="00254405"/>
    <w:rsid w:val="0025440D"/>
    <w:rsid w:val="00254437"/>
    <w:rsid w:val="00254461"/>
    <w:rsid w:val="00254477"/>
    <w:rsid w:val="002544BA"/>
    <w:rsid w:val="0025451C"/>
    <w:rsid w:val="00254538"/>
    <w:rsid w:val="00254590"/>
    <w:rsid w:val="002545A1"/>
    <w:rsid w:val="0025466C"/>
    <w:rsid w:val="00254673"/>
    <w:rsid w:val="0025470F"/>
    <w:rsid w:val="002547EB"/>
    <w:rsid w:val="002548AB"/>
    <w:rsid w:val="0025490B"/>
    <w:rsid w:val="002549A8"/>
    <w:rsid w:val="002549AB"/>
    <w:rsid w:val="002549DB"/>
    <w:rsid w:val="00254AE7"/>
    <w:rsid w:val="00254AED"/>
    <w:rsid w:val="00254B9E"/>
    <w:rsid w:val="00254BAA"/>
    <w:rsid w:val="00254BFD"/>
    <w:rsid w:val="00254C58"/>
    <w:rsid w:val="00254C7D"/>
    <w:rsid w:val="00254CB1"/>
    <w:rsid w:val="00254D3C"/>
    <w:rsid w:val="00254D41"/>
    <w:rsid w:val="00254D70"/>
    <w:rsid w:val="00254DAF"/>
    <w:rsid w:val="00254DB8"/>
    <w:rsid w:val="00254DF6"/>
    <w:rsid w:val="00254E0C"/>
    <w:rsid w:val="00254E31"/>
    <w:rsid w:val="00254EA8"/>
    <w:rsid w:val="00254EEE"/>
    <w:rsid w:val="00254F46"/>
    <w:rsid w:val="00255056"/>
    <w:rsid w:val="002550CB"/>
    <w:rsid w:val="002550FB"/>
    <w:rsid w:val="00255137"/>
    <w:rsid w:val="00255171"/>
    <w:rsid w:val="0025521E"/>
    <w:rsid w:val="00255294"/>
    <w:rsid w:val="002552A2"/>
    <w:rsid w:val="002552D5"/>
    <w:rsid w:val="0025531C"/>
    <w:rsid w:val="00255326"/>
    <w:rsid w:val="00255341"/>
    <w:rsid w:val="00255369"/>
    <w:rsid w:val="002553EB"/>
    <w:rsid w:val="00255400"/>
    <w:rsid w:val="00255480"/>
    <w:rsid w:val="002554D4"/>
    <w:rsid w:val="0025552D"/>
    <w:rsid w:val="00255568"/>
    <w:rsid w:val="0025556F"/>
    <w:rsid w:val="00255587"/>
    <w:rsid w:val="002555A8"/>
    <w:rsid w:val="002555DC"/>
    <w:rsid w:val="00255611"/>
    <w:rsid w:val="002556DF"/>
    <w:rsid w:val="00255704"/>
    <w:rsid w:val="00255705"/>
    <w:rsid w:val="0025572B"/>
    <w:rsid w:val="00255749"/>
    <w:rsid w:val="0025575C"/>
    <w:rsid w:val="0025576F"/>
    <w:rsid w:val="0025582A"/>
    <w:rsid w:val="00255869"/>
    <w:rsid w:val="002558DE"/>
    <w:rsid w:val="00255920"/>
    <w:rsid w:val="00255980"/>
    <w:rsid w:val="00255986"/>
    <w:rsid w:val="00255A24"/>
    <w:rsid w:val="00255A2B"/>
    <w:rsid w:val="00255A33"/>
    <w:rsid w:val="00255AB1"/>
    <w:rsid w:val="00255AB4"/>
    <w:rsid w:val="00255AC7"/>
    <w:rsid w:val="00255BBC"/>
    <w:rsid w:val="00255BCA"/>
    <w:rsid w:val="00255BDE"/>
    <w:rsid w:val="00255C33"/>
    <w:rsid w:val="00255CC1"/>
    <w:rsid w:val="00255CCA"/>
    <w:rsid w:val="00255D18"/>
    <w:rsid w:val="00255DBA"/>
    <w:rsid w:val="00255E15"/>
    <w:rsid w:val="00255EDB"/>
    <w:rsid w:val="00255FA1"/>
    <w:rsid w:val="00256001"/>
    <w:rsid w:val="00256016"/>
    <w:rsid w:val="002560A2"/>
    <w:rsid w:val="002560AB"/>
    <w:rsid w:val="002560BD"/>
    <w:rsid w:val="002560F2"/>
    <w:rsid w:val="00256125"/>
    <w:rsid w:val="00256127"/>
    <w:rsid w:val="002561D5"/>
    <w:rsid w:val="002561FC"/>
    <w:rsid w:val="00256243"/>
    <w:rsid w:val="00256275"/>
    <w:rsid w:val="002562CB"/>
    <w:rsid w:val="002562FD"/>
    <w:rsid w:val="0025633D"/>
    <w:rsid w:val="002563CE"/>
    <w:rsid w:val="0025649F"/>
    <w:rsid w:val="0025651E"/>
    <w:rsid w:val="0025653E"/>
    <w:rsid w:val="00256558"/>
    <w:rsid w:val="00256560"/>
    <w:rsid w:val="00256629"/>
    <w:rsid w:val="00256632"/>
    <w:rsid w:val="00256642"/>
    <w:rsid w:val="0025668D"/>
    <w:rsid w:val="0025671A"/>
    <w:rsid w:val="0025679D"/>
    <w:rsid w:val="002567D1"/>
    <w:rsid w:val="0025681A"/>
    <w:rsid w:val="00256855"/>
    <w:rsid w:val="0025691B"/>
    <w:rsid w:val="00256927"/>
    <w:rsid w:val="0025693A"/>
    <w:rsid w:val="0025693F"/>
    <w:rsid w:val="0025699E"/>
    <w:rsid w:val="002569CF"/>
    <w:rsid w:val="00256A8E"/>
    <w:rsid w:val="00256A90"/>
    <w:rsid w:val="00256AF8"/>
    <w:rsid w:val="00256B3B"/>
    <w:rsid w:val="00256BDC"/>
    <w:rsid w:val="00256C39"/>
    <w:rsid w:val="00256C6A"/>
    <w:rsid w:val="00256D79"/>
    <w:rsid w:val="00256D7E"/>
    <w:rsid w:val="00256DA4"/>
    <w:rsid w:val="00256DDB"/>
    <w:rsid w:val="00256E24"/>
    <w:rsid w:val="00256E32"/>
    <w:rsid w:val="00256EC5"/>
    <w:rsid w:val="00256F4A"/>
    <w:rsid w:val="00256F6E"/>
    <w:rsid w:val="00256FCE"/>
    <w:rsid w:val="00256FE9"/>
    <w:rsid w:val="00257072"/>
    <w:rsid w:val="002570A3"/>
    <w:rsid w:val="002571B3"/>
    <w:rsid w:val="0025722F"/>
    <w:rsid w:val="00257257"/>
    <w:rsid w:val="002572D0"/>
    <w:rsid w:val="002572D6"/>
    <w:rsid w:val="002572F1"/>
    <w:rsid w:val="002573C9"/>
    <w:rsid w:val="002573FA"/>
    <w:rsid w:val="00257436"/>
    <w:rsid w:val="0025743A"/>
    <w:rsid w:val="00257459"/>
    <w:rsid w:val="0025747E"/>
    <w:rsid w:val="00257482"/>
    <w:rsid w:val="002574AD"/>
    <w:rsid w:val="00257526"/>
    <w:rsid w:val="00257573"/>
    <w:rsid w:val="0025759B"/>
    <w:rsid w:val="002576A6"/>
    <w:rsid w:val="00257707"/>
    <w:rsid w:val="00257737"/>
    <w:rsid w:val="00257786"/>
    <w:rsid w:val="0025779A"/>
    <w:rsid w:val="002577BE"/>
    <w:rsid w:val="002577DA"/>
    <w:rsid w:val="00257930"/>
    <w:rsid w:val="00257999"/>
    <w:rsid w:val="002579B7"/>
    <w:rsid w:val="002579D3"/>
    <w:rsid w:val="002579FE"/>
    <w:rsid w:val="00257A39"/>
    <w:rsid w:val="00257A7A"/>
    <w:rsid w:val="00257AAD"/>
    <w:rsid w:val="00257B04"/>
    <w:rsid w:val="00257B3F"/>
    <w:rsid w:val="00257BD4"/>
    <w:rsid w:val="00257BDD"/>
    <w:rsid w:val="00257C01"/>
    <w:rsid w:val="00257C02"/>
    <w:rsid w:val="00257C6F"/>
    <w:rsid w:val="00257C7F"/>
    <w:rsid w:val="00257D27"/>
    <w:rsid w:val="00257D3B"/>
    <w:rsid w:val="00257D41"/>
    <w:rsid w:val="00257DBB"/>
    <w:rsid w:val="00257DBD"/>
    <w:rsid w:val="00257E61"/>
    <w:rsid w:val="00257E89"/>
    <w:rsid w:val="00257F21"/>
    <w:rsid w:val="00257FC7"/>
    <w:rsid w:val="00260004"/>
    <w:rsid w:val="00260012"/>
    <w:rsid w:val="0026008C"/>
    <w:rsid w:val="002600AB"/>
    <w:rsid w:val="002600DC"/>
    <w:rsid w:val="002600FA"/>
    <w:rsid w:val="0026011D"/>
    <w:rsid w:val="00260160"/>
    <w:rsid w:val="00260176"/>
    <w:rsid w:val="00260191"/>
    <w:rsid w:val="002601D4"/>
    <w:rsid w:val="002601ED"/>
    <w:rsid w:val="00260205"/>
    <w:rsid w:val="002602AB"/>
    <w:rsid w:val="0026035E"/>
    <w:rsid w:val="00260366"/>
    <w:rsid w:val="00260369"/>
    <w:rsid w:val="002603A8"/>
    <w:rsid w:val="0026041B"/>
    <w:rsid w:val="00260435"/>
    <w:rsid w:val="002604A3"/>
    <w:rsid w:val="00260528"/>
    <w:rsid w:val="002605CF"/>
    <w:rsid w:val="002605F1"/>
    <w:rsid w:val="00260659"/>
    <w:rsid w:val="002606E9"/>
    <w:rsid w:val="0026072F"/>
    <w:rsid w:val="00260734"/>
    <w:rsid w:val="00260756"/>
    <w:rsid w:val="002607D5"/>
    <w:rsid w:val="002608DE"/>
    <w:rsid w:val="00260929"/>
    <w:rsid w:val="002609A7"/>
    <w:rsid w:val="00260A6E"/>
    <w:rsid w:val="00260A7D"/>
    <w:rsid w:val="00260A9F"/>
    <w:rsid w:val="00260AAE"/>
    <w:rsid w:val="00260B06"/>
    <w:rsid w:val="00260B26"/>
    <w:rsid w:val="00260BE5"/>
    <w:rsid w:val="00260C12"/>
    <w:rsid w:val="00260C8A"/>
    <w:rsid w:val="00260C8C"/>
    <w:rsid w:val="00260C9C"/>
    <w:rsid w:val="00260CAB"/>
    <w:rsid w:val="00260CDB"/>
    <w:rsid w:val="00260D9E"/>
    <w:rsid w:val="00260DAC"/>
    <w:rsid w:val="00260DC1"/>
    <w:rsid w:val="00260DE0"/>
    <w:rsid w:val="00260EBE"/>
    <w:rsid w:val="00260ED6"/>
    <w:rsid w:val="00260EE9"/>
    <w:rsid w:val="00260F8A"/>
    <w:rsid w:val="00261002"/>
    <w:rsid w:val="00261011"/>
    <w:rsid w:val="00261178"/>
    <w:rsid w:val="002611BB"/>
    <w:rsid w:val="00261204"/>
    <w:rsid w:val="0026124A"/>
    <w:rsid w:val="002612D4"/>
    <w:rsid w:val="002612F8"/>
    <w:rsid w:val="00261367"/>
    <w:rsid w:val="002613C4"/>
    <w:rsid w:val="002613EC"/>
    <w:rsid w:val="00261498"/>
    <w:rsid w:val="002614AA"/>
    <w:rsid w:val="002614AF"/>
    <w:rsid w:val="00261597"/>
    <w:rsid w:val="00261639"/>
    <w:rsid w:val="00261678"/>
    <w:rsid w:val="0026175A"/>
    <w:rsid w:val="00261771"/>
    <w:rsid w:val="0026177D"/>
    <w:rsid w:val="0026178C"/>
    <w:rsid w:val="00261833"/>
    <w:rsid w:val="0026184C"/>
    <w:rsid w:val="0026193C"/>
    <w:rsid w:val="00261966"/>
    <w:rsid w:val="0026197C"/>
    <w:rsid w:val="002619D8"/>
    <w:rsid w:val="002619FB"/>
    <w:rsid w:val="00261A29"/>
    <w:rsid w:val="00261A6E"/>
    <w:rsid w:val="00261AAA"/>
    <w:rsid w:val="00261AED"/>
    <w:rsid w:val="00261B18"/>
    <w:rsid w:val="00261B83"/>
    <w:rsid w:val="00261BB1"/>
    <w:rsid w:val="00261C3B"/>
    <w:rsid w:val="00261CC9"/>
    <w:rsid w:val="00261CCD"/>
    <w:rsid w:val="00261CDE"/>
    <w:rsid w:val="00261CE0"/>
    <w:rsid w:val="00261CE6"/>
    <w:rsid w:val="00261D40"/>
    <w:rsid w:val="00261D8D"/>
    <w:rsid w:val="00261DDD"/>
    <w:rsid w:val="00261E7D"/>
    <w:rsid w:val="00261EA6"/>
    <w:rsid w:val="00261EB8"/>
    <w:rsid w:val="00261F11"/>
    <w:rsid w:val="00261F80"/>
    <w:rsid w:val="00262011"/>
    <w:rsid w:val="00262066"/>
    <w:rsid w:val="00262069"/>
    <w:rsid w:val="0026208F"/>
    <w:rsid w:val="002620BF"/>
    <w:rsid w:val="00262130"/>
    <w:rsid w:val="0026213B"/>
    <w:rsid w:val="002621F7"/>
    <w:rsid w:val="00262218"/>
    <w:rsid w:val="00262249"/>
    <w:rsid w:val="0026227E"/>
    <w:rsid w:val="002622A5"/>
    <w:rsid w:val="002622AC"/>
    <w:rsid w:val="002622D1"/>
    <w:rsid w:val="0026232A"/>
    <w:rsid w:val="00262362"/>
    <w:rsid w:val="0026239B"/>
    <w:rsid w:val="00262470"/>
    <w:rsid w:val="00262475"/>
    <w:rsid w:val="002624EB"/>
    <w:rsid w:val="0026253C"/>
    <w:rsid w:val="0026258C"/>
    <w:rsid w:val="0026258F"/>
    <w:rsid w:val="00262593"/>
    <w:rsid w:val="002625BB"/>
    <w:rsid w:val="002625C2"/>
    <w:rsid w:val="002625DA"/>
    <w:rsid w:val="002625DF"/>
    <w:rsid w:val="00262615"/>
    <w:rsid w:val="002626B9"/>
    <w:rsid w:val="002626C0"/>
    <w:rsid w:val="002626D2"/>
    <w:rsid w:val="002626D7"/>
    <w:rsid w:val="00262732"/>
    <w:rsid w:val="0026273A"/>
    <w:rsid w:val="00262761"/>
    <w:rsid w:val="00262780"/>
    <w:rsid w:val="00262781"/>
    <w:rsid w:val="00262797"/>
    <w:rsid w:val="002627A2"/>
    <w:rsid w:val="002627B3"/>
    <w:rsid w:val="002627E1"/>
    <w:rsid w:val="002627F4"/>
    <w:rsid w:val="0026283B"/>
    <w:rsid w:val="00262860"/>
    <w:rsid w:val="00262874"/>
    <w:rsid w:val="002628E2"/>
    <w:rsid w:val="002628E4"/>
    <w:rsid w:val="002628FC"/>
    <w:rsid w:val="00262901"/>
    <w:rsid w:val="0026291F"/>
    <w:rsid w:val="00262936"/>
    <w:rsid w:val="0026294A"/>
    <w:rsid w:val="00262A33"/>
    <w:rsid w:val="00262A47"/>
    <w:rsid w:val="00262ADE"/>
    <w:rsid w:val="00262B7A"/>
    <w:rsid w:val="00262B8A"/>
    <w:rsid w:val="00262BA6"/>
    <w:rsid w:val="00262BCD"/>
    <w:rsid w:val="00262BD5"/>
    <w:rsid w:val="00262C5C"/>
    <w:rsid w:val="00262C64"/>
    <w:rsid w:val="00262C8D"/>
    <w:rsid w:val="00262CD8"/>
    <w:rsid w:val="00262D17"/>
    <w:rsid w:val="00262D1D"/>
    <w:rsid w:val="00262D61"/>
    <w:rsid w:val="00262D9D"/>
    <w:rsid w:val="00262E0D"/>
    <w:rsid w:val="00262E17"/>
    <w:rsid w:val="00262EAE"/>
    <w:rsid w:val="00262EF1"/>
    <w:rsid w:val="00262EFB"/>
    <w:rsid w:val="00262F0E"/>
    <w:rsid w:val="00262F2E"/>
    <w:rsid w:val="00262F39"/>
    <w:rsid w:val="00262F3E"/>
    <w:rsid w:val="00262FCD"/>
    <w:rsid w:val="00262FCF"/>
    <w:rsid w:val="00263094"/>
    <w:rsid w:val="00263096"/>
    <w:rsid w:val="002630E9"/>
    <w:rsid w:val="00263122"/>
    <w:rsid w:val="00263132"/>
    <w:rsid w:val="00263191"/>
    <w:rsid w:val="002631E7"/>
    <w:rsid w:val="002631E9"/>
    <w:rsid w:val="002631EC"/>
    <w:rsid w:val="00263269"/>
    <w:rsid w:val="0026327B"/>
    <w:rsid w:val="0026329D"/>
    <w:rsid w:val="002632AC"/>
    <w:rsid w:val="00263349"/>
    <w:rsid w:val="00263379"/>
    <w:rsid w:val="002633C6"/>
    <w:rsid w:val="0026348F"/>
    <w:rsid w:val="002634DE"/>
    <w:rsid w:val="00263529"/>
    <w:rsid w:val="0026354C"/>
    <w:rsid w:val="0026356F"/>
    <w:rsid w:val="00263633"/>
    <w:rsid w:val="0026363F"/>
    <w:rsid w:val="0026366D"/>
    <w:rsid w:val="0026369A"/>
    <w:rsid w:val="002636F7"/>
    <w:rsid w:val="002636FB"/>
    <w:rsid w:val="00263705"/>
    <w:rsid w:val="0026372E"/>
    <w:rsid w:val="002637B8"/>
    <w:rsid w:val="002637C3"/>
    <w:rsid w:val="002637F8"/>
    <w:rsid w:val="0026381B"/>
    <w:rsid w:val="002638AA"/>
    <w:rsid w:val="00263979"/>
    <w:rsid w:val="00263A2C"/>
    <w:rsid w:val="00263A83"/>
    <w:rsid w:val="00263A8C"/>
    <w:rsid w:val="00263ACD"/>
    <w:rsid w:val="00263BFB"/>
    <w:rsid w:val="00263C18"/>
    <w:rsid w:val="00263C33"/>
    <w:rsid w:val="00263C9B"/>
    <w:rsid w:val="00263C9F"/>
    <w:rsid w:val="00263D75"/>
    <w:rsid w:val="00263DCC"/>
    <w:rsid w:val="00263DE5"/>
    <w:rsid w:val="00263E2A"/>
    <w:rsid w:val="00263E4D"/>
    <w:rsid w:val="00263EB1"/>
    <w:rsid w:val="00263F02"/>
    <w:rsid w:val="00263F32"/>
    <w:rsid w:val="00263FAB"/>
    <w:rsid w:val="00263FE5"/>
    <w:rsid w:val="00264011"/>
    <w:rsid w:val="00264068"/>
    <w:rsid w:val="00264073"/>
    <w:rsid w:val="002640B3"/>
    <w:rsid w:val="002641CD"/>
    <w:rsid w:val="00264279"/>
    <w:rsid w:val="002642C4"/>
    <w:rsid w:val="002642E9"/>
    <w:rsid w:val="00264309"/>
    <w:rsid w:val="0026432D"/>
    <w:rsid w:val="00264438"/>
    <w:rsid w:val="00264448"/>
    <w:rsid w:val="002644A1"/>
    <w:rsid w:val="002644B7"/>
    <w:rsid w:val="0026459E"/>
    <w:rsid w:val="002645AB"/>
    <w:rsid w:val="002645C7"/>
    <w:rsid w:val="0026461F"/>
    <w:rsid w:val="002646B9"/>
    <w:rsid w:val="002646D7"/>
    <w:rsid w:val="0026471D"/>
    <w:rsid w:val="0026479F"/>
    <w:rsid w:val="002647EE"/>
    <w:rsid w:val="00264899"/>
    <w:rsid w:val="00264907"/>
    <w:rsid w:val="002649C7"/>
    <w:rsid w:val="00264A08"/>
    <w:rsid w:val="00264A73"/>
    <w:rsid w:val="00264B19"/>
    <w:rsid w:val="00264B87"/>
    <w:rsid w:val="00264BDD"/>
    <w:rsid w:val="00264D16"/>
    <w:rsid w:val="00264D34"/>
    <w:rsid w:val="00264D5C"/>
    <w:rsid w:val="00264E44"/>
    <w:rsid w:val="00264EB9"/>
    <w:rsid w:val="00264EC6"/>
    <w:rsid w:val="00264F0D"/>
    <w:rsid w:val="00264F55"/>
    <w:rsid w:val="00264FB1"/>
    <w:rsid w:val="00264FBA"/>
    <w:rsid w:val="00265005"/>
    <w:rsid w:val="00265024"/>
    <w:rsid w:val="00265044"/>
    <w:rsid w:val="0026504B"/>
    <w:rsid w:val="0026504C"/>
    <w:rsid w:val="00265075"/>
    <w:rsid w:val="0026507A"/>
    <w:rsid w:val="002650FB"/>
    <w:rsid w:val="00265163"/>
    <w:rsid w:val="002651A8"/>
    <w:rsid w:val="002651B9"/>
    <w:rsid w:val="00265373"/>
    <w:rsid w:val="0026538A"/>
    <w:rsid w:val="002653A7"/>
    <w:rsid w:val="00265415"/>
    <w:rsid w:val="002654C6"/>
    <w:rsid w:val="002654EC"/>
    <w:rsid w:val="00265521"/>
    <w:rsid w:val="00265566"/>
    <w:rsid w:val="00265573"/>
    <w:rsid w:val="002655B7"/>
    <w:rsid w:val="002655CA"/>
    <w:rsid w:val="00265635"/>
    <w:rsid w:val="00265648"/>
    <w:rsid w:val="0026569E"/>
    <w:rsid w:val="002656B7"/>
    <w:rsid w:val="002656C6"/>
    <w:rsid w:val="0026570E"/>
    <w:rsid w:val="00265713"/>
    <w:rsid w:val="00265739"/>
    <w:rsid w:val="00265755"/>
    <w:rsid w:val="00265762"/>
    <w:rsid w:val="002657E3"/>
    <w:rsid w:val="002657E7"/>
    <w:rsid w:val="0026586E"/>
    <w:rsid w:val="0026589A"/>
    <w:rsid w:val="002658B4"/>
    <w:rsid w:val="002658BF"/>
    <w:rsid w:val="002658DF"/>
    <w:rsid w:val="00265980"/>
    <w:rsid w:val="0026598A"/>
    <w:rsid w:val="002659C2"/>
    <w:rsid w:val="00265A1E"/>
    <w:rsid w:val="00265B04"/>
    <w:rsid w:val="00265B0C"/>
    <w:rsid w:val="00265B72"/>
    <w:rsid w:val="00265BA4"/>
    <w:rsid w:val="00265C43"/>
    <w:rsid w:val="00265C57"/>
    <w:rsid w:val="00265CA5"/>
    <w:rsid w:val="00265CB0"/>
    <w:rsid w:val="00265CB2"/>
    <w:rsid w:val="00265CC4"/>
    <w:rsid w:val="00265D0B"/>
    <w:rsid w:val="00265D29"/>
    <w:rsid w:val="00265D36"/>
    <w:rsid w:val="00265D6A"/>
    <w:rsid w:val="00265D93"/>
    <w:rsid w:val="00265D9E"/>
    <w:rsid w:val="00265E04"/>
    <w:rsid w:val="00265E17"/>
    <w:rsid w:val="00265E2A"/>
    <w:rsid w:val="00265EBF"/>
    <w:rsid w:val="00265EE6"/>
    <w:rsid w:val="00265F43"/>
    <w:rsid w:val="00265F48"/>
    <w:rsid w:val="00265F67"/>
    <w:rsid w:val="00265F6C"/>
    <w:rsid w:val="00265F7E"/>
    <w:rsid w:val="0026601D"/>
    <w:rsid w:val="002660AB"/>
    <w:rsid w:val="002660CC"/>
    <w:rsid w:val="0026615F"/>
    <w:rsid w:val="002661AD"/>
    <w:rsid w:val="00266228"/>
    <w:rsid w:val="00266234"/>
    <w:rsid w:val="00266272"/>
    <w:rsid w:val="00266281"/>
    <w:rsid w:val="002662A2"/>
    <w:rsid w:val="002662AB"/>
    <w:rsid w:val="00266307"/>
    <w:rsid w:val="00266327"/>
    <w:rsid w:val="00266340"/>
    <w:rsid w:val="00266377"/>
    <w:rsid w:val="002663BF"/>
    <w:rsid w:val="00266427"/>
    <w:rsid w:val="00266438"/>
    <w:rsid w:val="00266459"/>
    <w:rsid w:val="00266469"/>
    <w:rsid w:val="0026647A"/>
    <w:rsid w:val="0026649E"/>
    <w:rsid w:val="002664A7"/>
    <w:rsid w:val="002664C9"/>
    <w:rsid w:val="00266506"/>
    <w:rsid w:val="002665B3"/>
    <w:rsid w:val="002665E8"/>
    <w:rsid w:val="00266664"/>
    <w:rsid w:val="002667A2"/>
    <w:rsid w:val="002667B7"/>
    <w:rsid w:val="002667CC"/>
    <w:rsid w:val="002667D3"/>
    <w:rsid w:val="002667EF"/>
    <w:rsid w:val="002667F1"/>
    <w:rsid w:val="002667F8"/>
    <w:rsid w:val="0026684D"/>
    <w:rsid w:val="0026688D"/>
    <w:rsid w:val="002668C6"/>
    <w:rsid w:val="002668C7"/>
    <w:rsid w:val="002668D4"/>
    <w:rsid w:val="002668EA"/>
    <w:rsid w:val="00266938"/>
    <w:rsid w:val="00266945"/>
    <w:rsid w:val="00266953"/>
    <w:rsid w:val="0026697A"/>
    <w:rsid w:val="0026699C"/>
    <w:rsid w:val="002669DD"/>
    <w:rsid w:val="00266A73"/>
    <w:rsid w:val="00266A7B"/>
    <w:rsid w:val="00266AA0"/>
    <w:rsid w:val="00266AD7"/>
    <w:rsid w:val="00266AED"/>
    <w:rsid w:val="00266B01"/>
    <w:rsid w:val="00266B40"/>
    <w:rsid w:val="00266B8E"/>
    <w:rsid w:val="00266B95"/>
    <w:rsid w:val="00266B99"/>
    <w:rsid w:val="00266BD2"/>
    <w:rsid w:val="00266C1C"/>
    <w:rsid w:val="00266C2A"/>
    <w:rsid w:val="00266C83"/>
    <w:rsid w:val="00266CA7"/>
    <w:rsid w:val="00266CAC"/>
    <w:rsid w:val="00266CB1"/>
    <w:rsid w:val="00266CE2"/>
    <w:rsid w:val="00266D13"/>
    <w:rsid w:val="00266D80"/>
    <w:rsid w:val="00266D8C"/>
    <w:rsid w:val="00266DB1"/>
    <w:rsid w:val="00266DD6"/>
    <w:rsid w:val="00266DFF"/>
    <w:rsid w:val="00266E03"/>
    <w:rsid w:val="00266E0B"/>
    <w:rsid w:val="00266E48"/>
    <w:rsid w:val="00266E86"/>
    <w:rsid w:val="00266E8D"/>
    <w:rsid w:val="00266E95"/>
    <w:rsid w:val="00266E9B"/>
    <w:rsid w:val="00266F30"/>
    <w:rsid w:val="00266F32"/>
    <w:rsid w:val="00266F52"/>
    <w:rsid w:val="00267077"/>
    <w:rsid w:val="00267112"/>
    <w:rsid w:val="00267133"/>
    <w:rsid w:val="00267156"/>
    <w:rsid w:val="002671B5"/>
    <w:rsid w:val="002671C7"/>
    <w:rsid w:val="002671F5"/>
    <w:rsid w:val="00267204"/>
    <w:rsid w:val="0026720B"/>
    <w:rsid w:val="002672EE"/>
    <w:rsid w:val="0026730B"/>
    <w:rsid w:val="0026730F"/>
    <w:rsid w:val="00267395"/>
    <w:rsid w:val="002674B5"/>
    <w:rsid w:val="00267516"/>
    <w:rsid w:val="00267544"/>
    <w:rsid w:val="0026754A"/>
    <w:rsid w:val="00267564"/>
    <w:rsid w:val="00267588"/>
    <w:rsid w:val="002675A3"/>
    <w:rsid w:val="002675DF"/>
    <w:rsid w:val="00267615"/>
    <w:rsid w:val="00267627"/>
    <w:rsid w:val="00267653"/>
    <w:rsid w:val="00267669"/>
    <w:rsid w:val="0026770B"/>
    <w:rsid w:val="0026771B"/>
    <w:rsid w:val="00267745"/>
    <w:rsid w:val="0026777B"/>
    <w:rsid w:val="002677BF"/>
    <w:rsid w:val="00267855"/>
    <w:rsid w:val="00267888"/>
    <w:rsid w:val="0026788A"/>
    <w:rsid w:val="002678D9"/>
    <w:rsid w:val="00267A2A"/>
    <w:rsid w:val="00267A6F"/>
    <w:rsid w:val="00267A81"/>
    <w:rsid w:val="00267A8E"/>
    <w:rsid w:val="00267B19"/>
    <w:rsid w:val="00267B91"/>
    <w:rsid w:val="00267B94"/>
    <w:rsid w:val="00267C0F"/>
    <w:rsid w:val="00267C11"/>
    <w:rsid w:val="00267C9F"/>
    <w:rsid w:val="00267CB9"/>
    <w:rsid w:val="00267CD4"/>
    <w:rsid w:val="00267D31"/>
    <w:rsid w:val="00267D7E"/>
    <w:rsid w:val="00267D8C"/>
    <w:rsid w:val="00267E73"/>
    <w:rsid w:val="00267E9B"/>
    <w:rsid w:val="00267ECE"/>
    <w:rsid w:val="00267EF5"/>
    <w:rsid w:val="00267F18"/>
    <w:rsid w:val="00267F20"/>
    <w:rsid w:val="00267F3D"/>
    <w:rsid w:val="00267F54"/>
    <w:rsid w:val="00267F62"/>
    <w:rsid w:val="00267F64"/>
    <w:rsid w:val="00267F74"/>
    <w:rsid w:val="00267F98"/>
    <w:rsid w:val="00267FAA"/>
    <w:rsid w:val="00267FE1"/>
    <w:rsid w:val="00267FF1"/>
    <w:rsid w:val="0027005F"/>
    <w:rsid w:val="0027006A"/>
    <w:rsid w:val="002700E9"/>
    <w:rsid w:val="00270121"/>
    <w:rsid w:val="0027013E"/>
    <w:rsid w:val="0027016C"/>
    <w:rsid w:val="002701A5"/>
    <w:rsid w:val="00270216"/>
    <w:rsid w:val="00270219"/>
    <w:rsid w:val="00270227"/>
    <w:rsid w:val="00270247"/>
    <w:rsid w:val="0027026B"/>
    <w:rsid w:val="0027027E"/>
    <w:rsid w:val="002702A2"/>
    <w:rsid w:val="002702B1"/>
    <w:rsid w:val="002702B6"/>
    <w:rsid w:val="002702D9"/>
    <w:rsid w:val="002702DF"/>
    <w:rsid w:val="002702E9"/>
    <w:rsid w:val="00270300"/>
    <w:rsid w:val="002703DB"/>
    <w:rsid w:val="002703DF"/>
    <w:rsid w:val="00270434"/>
    <w:rsid w:val="00270465"/>
    <w:rsid w:val="0027047E"/>
    <w:rsid w:val="00270494"/>
    <w:rsid w:val="0027049E"/>
    <w:rsid w:val="002704CF"/>
    <w:rsid w:val="002704D6"/>
    <w:rsid w:val="00270503"/>
    <w:rsid w:val="00270544"/>
    <w:rsid w:val="0027059D"/>
    <w:rsid w:val="002705E2"/>
    <w:rsid w:val="0027060D"/>
    <w:rsid w:val="0027063E"/>
    <w:rsid w:val="0027068A"/>
    <w:rsid w:val="002706C1"/>
    <w:rsid w:val="002706D7"/>
    <w:rsid w:val="00270794"/>
    <w:rsid w:val="002707A9"/>
    <w:rsid w:val="002707E7"/>
    <w:rsid w:val="002707FE"/>
    <w:rsid w:val="00270824"/>
    <w:rsid w:val="0027083A"/>
    <w:rsid w:val="00270886"/>
    <w:rsid w:val="00270A38"/>
    <w:rsid w:val="00270A69"/>
    <w:rsid w:val="00270B78"/>
    <w:rsid w:val="00270C8F"/>
    <w:rsid w:val="00270CA4"/>
    <w:rsid w:val="00270CE5"/>
    <w:rsid w:val="00270D05"/>
    <w:rsid w:val="00270D4C"/>
    <w:rsid w:val="00270D5A"/>
    <w:rsid w:val="00270D89"/>
    <w:rsid w:val="00270E4F"/>
    <w:rsid w:val="00270EE2"/>
    <w:rsid w:val="00270EF5"/>
    <w:rsid w:val="00270F05"/>
    <w:rsid w:val="00270F4C"/>
    <w:rsid w:val="00270FDC"/>
    <w:rsid w:val="00271013"/>
    <w:rsid w:val="0027101C"/>
    <w:rsid w:val="00271037"/>
    <w:rsid w:val="0027107A"/>
    <w:rsid w:val="00271088"/>
    <w:rsid w:val="002710A9"/>
    <w:rsid w:val="002710E4"/>
    <w:rsid w:val="00271164"/>
    <w:rsid w:val="00271238"/>
    <w:rsid w:val="0027127F"/>
    <w:rsid w:val="0027130F"/>
    <w:rsid w:val="0027137B"/>
    <w:rsid w:val="0027149E"/>
    <w:rsid w:val="00271511"/>
    <w:rsid w:val="00271536"/>
    <w:rsid w:val="00271599"/>
    <w:rsid w:val="00271622"/>
    <w:rsid w:val="00271654"/>
    <w:rsid w:val="002716B5"/>
    <w:rsid w:val="002716D0"/>
    <w:rsid w:val="00271726"/>
    <w:rsid w:val="00271735"/>
    <w:rsid w:val="00271773"/>
    <w:rsid w:val="002717B4"/>
    <w:rsid w:val="002717F4"/>
    <w:rsid w:val="0027185B"/>
    <w:rsid w:val="00271883"/>
    <w:rsid w:val="00271926"/>
    <w:rsid w:val="00271A01"/>
    <w:rsid w:val="00271A03"/>
    <w:rsid w:val="00271A11"/>
    <w:rsid w:val="00271A20"/>
    <w:rsid w:val="00271A58"/>
    <w:rsid w:val="00271B12"/>
    <w:rsid w:val="00271B19"/>
    <w:rsid w:val="00271CAF"/>
    <w:rsid w:val="00271D17"/>
    <w:rsid w:val="00271D41"/>
    <w:rsid w:val="00271E31"/>
    <w:rsid w:val="00271E3B"/>
    <w:rsid w:val="00271E6C"/>
    <w:rsid w:val="00271EC0"/>
    <w:rsid w:val="00271F58"/>
    <w:rsid w:val="00271F7A"/>
    <w:rsid w:val="00271FA9"/>
    <w:rsid w:val="00271FD5"/>
    <w:rsid w:val="00271FD9"/>
    <w:rsid w:val="00272002"/>
    <w:rsid w:val="0027203F"/>
    <w:rsid w:val="00272049"/>
    <w:rsid w:val="00272060"/>
    <w:rsid w:val="0027215B"/>
    <w:rsid w:val="002721A6"/>
    <w:rsid w:val="002721F1"/>
    <w:rsid w:val="00272242"/>
    <w:rsid w:val="002722F1"/>
    <w:rsid w:val="00272318"/>
    <w:rsid w:val="002723A3"/>
    <w:rsid w:val="002723F6"/>
    <w:rsid w:val="0027241D"/>
    <w:rsid w:val="002724F7"/>
    <w:rsid w:val="00272511"/>
    <w:rsid w:val="00272522"/>
    <w:rsid w:val="00272528"/>
    <w:rsid w:val="002725B5"/>
    <w:rsid w:val="002725E7"/>
    <w:rsid w:val="002725F6"/>
    <w:rsid w:val="00272632"/>
    <w:rsid w:val="00272635"/>
    <w:rsid w:val="0027265E"/>
    <w:rsid w:val="00272677"/>
    <w:rsid w:val="0027267F"/>
    <w:rsid w:val="002726B3"/>
    <w:rsid w:val="00272717"/>
    <w:rsid w:val="00272732"/>
    <w:rsid w:val="0027274E"/>
    <w:rsid w:val="002727FF"/>
    <w:rsid w:val="00272828"/>
    <w:rsid w:val="0027287C"/>
    <w:rsid w:val="00272886"/>
    <w:rsid w:val="00272962"/>
    <w:rsid w:val="002729C9"/>
    <w:rsid w:val="002729CA"/>
    <w:rsid w:val="00272A6C"/>
    <w:rsid w:val="00272AA9"/>
    <w:rsid w:val="00272B36"/>
    <w:rsid w:val="00272B99"/>
    <w:rsid w:val="00272BA4"/>
    <w:rsid w:val="00272BB1"/>
    <w:rsid w:val="00272BBE"/>
    <w:rsid w:val="00272BC3"/>
    <w:rsid w:val="00272BDE"/>
    <w:rsid w:val="00272BE1"/>
    <w:rsid w:val="00272BFC"/>
    <w:rsid w:val="00272C1B"/>
    <w:rsid w:val="00272C4E"/>
    <w:rsid w:val="00272CC9"/>
    <w:rsid w:val="00272CD3"/>
    <w:rsid w:val="00272D77"/>
    <w:rsid w:val="00272EC9"/>
    <w:rsid w:val="00272F6C"/>
    <w:rsid w:val="00272FB3"/>
    <w:rsid w:val="0027303E"/>
    <w:rsid w:val="00273078"/>
    <w:rsid w:val="00273080"/>
    <w:rsid w:val="002730CC"/>
    <w:rsid w:val="00273166"/>
    <w:rsid w:val="002732D4"/>
    <w:rsid w:val="002732FC"/>
    <w:rsid w:val="0027332B"/>
    <w:rsid w:val="002733A5"/>
    <w:rsid w:val="002733B3"/>
    <w:rsid w:val="002733F9"/>
    <w:rsid w:val="002733FD"/>
    <w:rsid w:val="00273431"/>
    <w:rsid w:val="0027346D"/>
    <w:rsid w:val="00273493"/>
    <w:rsid w:val="002734AB"/>
    <w:rsid w:val="002734B3"/>
    <w:rsid w:val="00273548"/>
    <w:rsid w:val="00273579"/>
    <w:rsid w:val="0027358E"/>
    <w:rsid w:val="002735AF"/>
    <w:rsid w:val="002735ED"/>
    <w:rsid w:val="00273608"/>
    <w:rsid w:val="00273635"/>
    <w:rsid w:val="00273656"/>
    <w:rsid w:val="0027369B"/>
    <w:rsid w:val="002736DF"/>
    <w:rsid w:val="002737B2"/>
    <w:rsid w:val="002737FF"/>
    <w:rsid w:val="00273813"/>
    <w:rsid w:val="00273821"/>
    <w:rsid w:val="00273866"/>
    <w:rsid w:val="0027397B"/>
    <w:rsid w:val="002739A3"/>
    <w:rsid w:val="002739AD"/>
    <w:rsid w:val="002739E8"/>
    <w:rsid w:val="00273A49"/>
    <w:rsid w:val="00273AAF"/>
    <w:rsid w:val="00273AB8"/>
    <w:rsid w:val="00273AE3"/>
    <w:rsid w:val="00273BB0"/>
    <w:rsid w:val="00273C34"/>
    <w:rsid w:val="00273C41"/>
    <w:rsid w:val="00273C7E"/>
    <w:rsid w:val="00273CA5"/>
    <w:rsid w:val="00273CFE"/>
    <w:rsid w:val="00273D02"/>
    <w:rsid w:val="00273D1F"/>
    <w:rsid w:val="00273D6D"/>
    <w:rsid w:val="00273D70"/>
    <w:rsid w:val="00273D8F"/>
    <w:rsid w:val="00273DBE"/>
    <w:rsid w:val="00273E12"/>
    <w:rsid w:val="00273E64"/>
    <w:rsid w:val="00273E6E"/>
    <w:rsid w:val="00273EEE"/>
    <w:rsid w:val="00273F5D"/>
    <w:rsid w:val="00273F96"/>
    <w:rsid w:val="00273FD6"/>
    <w:rsid w:val="00273FE0"/>
    <w:rsid w:val="00273FEA"/>
    <w:rsid w:val="00274013"/>
    <w:rsid w:val="0027403B"/>
    <w:rsid w:val="00274062"/>
    <w:rsid w:val="002740E1"/>
    <w:rsid w:val="002740E6"/>
    <w:rsid w:val="0027427C"/>
    <w:rsid w:val="002742B3"/>
    <w:rsid w:val="00274403"/>
    <w:rsid w:val="00274423"/>
    <w:rsid w:val="0027446F"/>
    <w:rsid w:val="0027447C"/>
    <w:rsid w:val="002744CC"/>
    <w:rsid w:val="002744F7"/>
    <w:rsid w:val="00274515"/>
    <w:rsid w:val="00274538"/>
    <w:rsid w:val="002745B2"/>
    <w:rsid w:val="002745B4"/>
    <w:rsid w:val="00274637"/>
    <w:rsid w:val="002746FA"/>
    <w:rsid w:val="0027476B"/>
    <w:rsid w:val="0027477C"/>
    <w:rsid w:val="002747E6"/>
    <w:rsid w:val="0027484A"/>
    <w:rsid w:val="002748B3"/>
    <w:rsid w:val="00274957"/>
    <w:rsid w:val="00274963"/>
    <w:rsid w:val="002749D7"/>
    <w:rsid w:val="00274A48"/>
    <w:rsid w:val="00274A6B"/>
    <w:rsid w:val="00274A7F"/>
    <w:rsid w:val="00274A9A"/>
    <w:rsid w:val="00274AA7"/>
    <w:rsid w:val="00274AAF"/>
    <w:rsid w:val="00274C76"/>
    <w:rsid w:val="00274CF9"/>
    <w:rsid w:val="00274D2E"/>
    <w:rsid w:val="00274D53"/>
    <w:rsid w:val="00274D9E"/>
    <w:rsid w:val="00274DA3"/>
    <w:rsid w:val="00274DBA"/>
    <w:rsid w:val="00274DBC"/>
    <w:rsid w:val="00274E0C"/>
    <w:rsid w:val="00274E0F"/>
    <w:rsid w:val="00274EDB"/>
    <w:rsid w:val="00274F3F"/>
    <w:rsid w:val="00274F88"/>
    <w:rsid w:val="00275067"/>
    <w:rsid w:val="00275076"/>
    <w:rsid w:val="0027508A"/>
    <w:rsid w:val="00275094"/>
    <w:rsid w:val="0027513B"/>
    <w:rsid w:val="00275180"/>
    <w:rsid w:val="00275213"/>
    <w:rsid w:val="00275244"/>
    <w:rsid w:val="00275269"/>
    <w:rsid w:val="00275287"/>
    <w:rsid w:val="002752CD"/>
    <w:rsid w:val="0027532C"/>
    <w:rsid w:val="0027537F"/>
    <w:rsid w:val="00275386"/>
    <w:rsid w:val="002753A2"/>
    <w:rsid w:val="002753AC"/>
    <w:rsid w:val="002753AE"/>
    <w:rsid w:val="002753C0"/>
    <w:rsid w:val="00275415"/>
    <w:rsid w:val="0027546F"/>
    <w:rsid w:val="002754A3"/>
    <w:rsid w:val="002754E8"/>
    <w:rsid w:val="00275532"/>
    <w:rsid w:val="0027553F"/>
    <w:rsid w:val="00275548"/>
    <w:rsid w:val="002755D1"/>
    <w:rsid w:val="002755F1"/>
    <w:rsid w:val="00275673"/>
    <w:rsid w:val="002756E4"/>
    <w:rsid w:val="00275795"/>
    <w:rsid w:val="002757A6"/>
    <w:rsid w:val="002757FE"/>
    <w:rsid w:val="00275855"/>
    <w:rsid w:val="00275861"/>
    <w:rsid w:val="002758BC"/>
    <w:rsid w:val="00275929"/>
    <w:rsid w:val="00275A04"/>
    <w:rsid w:val="00275A61"/>
    <w:rsid w:val="00275A76"/>
    <w:rsid w:val="00275A89"/>
    <w:rsid w:val="00275B6F"/>
    <w:rsid w:val="00275B7E"/>
    <w:rsid w:val="00275C6D"/>
    <w:rsid w:val="00275C86"/>
    <w:rsid w:val="00275CC6"/>
    <w:rsid w:val="00275D4E"/>
    <w:rsid w:val="00275E05"/>
    <w:rsid w:val="00275E2E"/>
    <w:rsid w:val="00275E50"/>
    <w:rsid w:val="00275E8D"/>
    <w:rsid w:val="00275EA9"/>
    <w:rsid w:val="00275F16"/>
    <w:rsid w:val="00275F6A"/>
    <w:rsid w:val="00275FD1"/>
    <w:rsid w:val="00275FE7"/>
    <w:rsid w:val="0027602F"/>
    <w:rsid w:val="0027603D"/>
    <w:rsid w:val="002760F2"/>
    <w:rsid w:val="002760F8"/>
    <w:rsid w:val="00276134"/>
    <w:rsid w:val="00276144"/>
    <w:rsid w:val="0027616C"/>
    <w:rsid w:val="002761E0"/>
    <w:rsid w:val="00276251"/>
    <w:rsid w:val="00276254"/>
    <w:rsid w:val="00276381"/>
    <w:rsid w:val="0027638F"/>
    <w:rsid w:val="002763A3"/>
    <w:rsid w:val="002763A8"/>
    <w:rsid w:val="002763AD"/>
    <w:rsid w:val="002763C7"/>
    <w:rsid w:val="00276400"/>
    <w:rsid w:val="002764A5"/>
    <w:rsid w:val="002764D9"/>
    <w:rsid w:val="002764DD"/>
    <w:rsid w:val="00276632"/>
    <w:rsid w:val="00276663"/>
    <w:rsid w:val="00276665"/>
    <w:rsid w:val="00276666"/>
    <w:rsid w:val="0027668F"/>
    <w:rsid w:val="002766AD"/>
    <w:rsid w:val="0027674B"/>
    <w:rsid w:val="00276812"/>
    <w:rsid w:val="0027681C"/>
    <w:rsid w:val="00276866"/>
    <w:rsid w:val="002768BA"/>
    <w:rsid w:val="002768CE"/>
    <w:rsid w:val="0027694F"/>
    <w:rsid w:val="0027695F"/>
    <w:rsid w:val="00276982"/>
    <w:rsid w:val="00276A0F"/>
    <w:rsid w:val="00276A1E"/>
    <w:rsid w:val="00276A43"/>
    <w:rsid w:val="00276AD4"/>
    <w:rsid w:val="00276AFE"/>
    <w:rsid w:val="00276B13"/>
    <w:rsid w:val="00276B61"/>
    <w:rsid w:val="00276B74"/>
    <w:rsid w:val="00276BD1"/>
    <w:rsid w:val="00276BFC"/>
    <w:rsid w:val="00276C3E"/>
    <w:rsid w:val="00276C7D"/>
    <w:rsid w:val="00276D0B"/>
    <w:rsid w:val="00276D72"/>
    <w:rsid w:val="00276DA4"/>
    <w:rsid w:val="00276E24"/>
    <w:rsid w:val="00276E3E"/>
    <w:rsid w:val="00276EF7"/>
    <w:rsid w:val="0027702B"/>
    <w:rsid w:val="0027706C"/>
    <w:rsid w:val="002770BF"/>
    <w:rsid w:val="002770F8"/>
    <w:rsid w:val="00277125"/>
    <w:rsid w:val="0027714C"/>
    <w:rsid w:val="00277164"/>
    <w:rsid w:val="002771F4"/>
    <w:rsid w:val="00277212"/>
    <w:rsid w:val="00277267"/>
    <w:rsid w:val="002772ED"/>
    <w:rsid w:val="0027734A"/>
    <w:rsid w:val="00277358"/>
    <w:rsid w:val="0027736A"/>
    <w:rsid w:val="002773FC"/>
    <w:rsid w:val="00277459"/>
    <w:rsid w:val="002774F0"/>
    <w:rsid w:val="002774F7"/>
    <w:rsid w:val="00277580"/>
    <w:rsid w:val="002775D8"/>
    <w:rsid w:val="0027766D"/>
    <w:rsid w:val="00277737"/>
    <w:rsid w:val="00277738"/>
    <w:rsid w:val="0027778E"/>
    <w:rsid w:val="002777BB"/>
    <w:rsid w:val="002777E3"/>
    <w:rsid w:val="002777EA"/>
    <w:rsid w:val="00277803"/>
    <w:rsid w:val="00277812"/>
    <w:rsid w:val="00277893"/>
    <w:rsid w:val="002778DB"/>
    <w:rsid w:val="00277924"/>
    <w:rsid w:val="00277999"/>
    <w:rsid w:val="00277A87"/>
    <w:rsid w:val="00277B06"/>
    <w:rsid w:val="00277B14"/>
    <w:rsid w:val="00277B67"/>
    <w:rsid w:val="00277B7F"/>
    <w:rsid w:val="00277BA2"/>
    <w:rsid w:val="00277BC9"/>
    <w:rsid w:val="00277BF7"/>
    <w:rsid w:val="00277C1A"/>
    <w:rsid w:val="00277C33"/>
    <w:rsid w:val="00277C68"/>
    <w:rsid w:val="00277CB1"/>
    <w:rsid w:val="00277CD8"/>
    <w:rsid w:val="00277D4F"/>
    <w:rsid w:val="00277D54"/>
    <w:rsid w:val="00277D7E"/>
    <w:rsid w:val="00277DBD"/>
    <w:rsid w:val="00277E10"/>
    <w:rsid w:val="00277E4F"/>
    <w:rsid w:val="00277EA6"/>
    <w:rsid w:val="00277F3E"/>
    <w:rsid w:val="00277F57"/>
    <w:rsid w:val="00277F8E"/>
    <w:rsid w:val="00280003"/>
    <w:rsid w:val="0028001A"/>
    <w:rsid w:val="0028002D"/>
    <w:rsid w:val="00280037"/>
    <w:rsid w:val="0028003D"/>
    <w:rsid w:val="00280098"/>
    <w:rsid w:val="002800AD"/>
    <w:rsid w:val="002800DF"/>
    <w:rsid w:val="00280101"/>
    <w:rsid w:val="00280128"/>
    <w:rsid w:val="00280144"/>
    <w:rsid w:val="00280277"/>
    <w:rsid w:val="00280355"/>
    <w:rsid w:val="00280395"/>
    <w:rsid w:val="0028042C"/>
    <w:rsid w:val="00280488"/>
    <w:rsid w:val="002804EB"/>
    <w:rsid w:val="00280543"/>
    <w:rsid w:val="00280599"/>
    <w:rsid w:val="00280678"/>
    <w:rsid w:val="00280690"/>
    <w:rsid w:val="002806C3"/>
    <w:rsid w:val="002806D7"/>
    <w:rsid w:val="00280744"/>
    <w:rsid w:val="002807CC"/>
    <w:rsid w:val="002807DA"/>
    <w:rsid w:val="0028082F"/>
    <w:rsid w:val="002808C8"/>
    <w:rsid w:val="00280952"/>
    <w:rsid w:val="002809DE"/>
    <w:rsid w:val="00280A5F"/>
    <w:rsid w:val="00280A74"/>
    <w:rsid w:val="00280A77"/>
    <w:rsid w:val="00280A79"/>
    <w:rsid w:val="00280A7A"/>
    <w:rsid w:val="00280B23"/>
    <w:rsid w:val="00280B76"/>
    <w:rsid w:val="00280BB6"/>
    <w:rsid w:val="00280C42"/>
    <w:rsid w:val="00280CB4"/>
    <w:rsid w:val="00280CCF"/>
    <w:rsid w:val="00280CD0"/>
    <w:rsid w:val="00280CE0"/>
    <w:rsid w:val="00280CF6"/>
    <w:rsid w:val="00280D7F"/>
    <w:rsid w:val="00280DAF"/>
    <w:rsid w:val="00280DBA"/>
    <w:rsid w:val="00280E44"/>
    <w:rsid w:val="00280E4F"/>
    <w:rsid w:val="00280E50"/>
    <w:rsid w:val="00280E7B"/>
    <w:rsid w:val="00280E8D"/>
    <w:rsid w:val="00280F85"/>
    <w:rsid w:val="00280F9B"/>
    <w:rsid w:val="00280FA4"/>
    <w:rsid w:val="00280FB7"/>
    <w:rsid w:val="00280FBF"/>
    <w:rsid w:val="00280FC7"/>
    <w:rsid w:val="00280FD4"/>
    <w:rsid w:val="00281026"/>
    <w:rsid w:val="0028102F"/>
    <w:rsid w:val="002810A1"/>
    <w:rsid w:val="002810B2"/>
    <w:rsid w:val="002811E2"/>
    <w:rsid w:val="0028124E"/>
    <w:rsid w:val="0028125C"/>
    <w:rsid w:val="0028137E"/>
    <w:rsid w:val="002813C8"/>
    <w:rsid w:val="002813D0"/>
    <w:rsid w:val="002813D2"/>
    <w:rsid w:val="00281457"/>
    <w:rsid w:val="002814D7"/>
    <w:rsid w:val="00281548"/>
    <w:rsid w:val="00281550"/>
    <w:rsid w:val="002815DC"/>
    <w:rsid w:val="0028165E"/>
    <w:rsid w:val="002816E2"/>
    <w:rsid w:val="00281730"/>
    <w:rsid w:val="00281781"/>
    <w:rsid w:val="002817BC"/>
    <w:rsid w:val="00281870"/>
    <w:rsid w:val="00281880"/>
    <w:rsid w:val="002818D1"/>
    <w:rsid w:val="002818E6"/>
    <w:rsid w:val="00281967"/>
    <w:rsid w:val="00281A08"/>
    <w:rsid w:val="00281A1F"/>
    <w:rsid w:val="00281A21"/>
    <w:rsid w:val="00281A77"/>
    <w:rsid w:val="00281A94"/>
    <w:rsid w:val="00281B55"/>
    <w:rsid w:val="00281BE4"/>
    <w:rsid w:val="00281C4B"/>
    <w:rsid w:val="00281C51"/>
    <w:rsid w:val="00281CA5"/>
    <w:rsid w:val="00281D00"/>
    <w:rsid w:val="00281D29"/>
    <w:rsid w:val="00281D84"/>
    <w:rsid w:val="00281D86"/>
    <w:rsid w:val="00281DB6"/>
    <w:rsid w:val="00281DBD"/>
    <w:rsid w:val="00281DC9"/>
    <w:rsid w:val="00281DD8"/>
    <w:rsid w:val="00281DEA"/>
    <w:rsid w:val="00281F7A"/>
    <w:rsid w:val="00281FEE"/>
    <w:rsid w:val="0028201A"/>
    <w:rsid w:val="00282085"/>
    <w:rsid w:val="002820CD"/>
    <w:rsid w:val="00282140"/>
    <w:rsid w:val="00282165"/>
    <w:rsid w:val="002821B4"/>
    <w:rsid w:val="002821BD"/>
    <w:rsid w:val="002821E6"/>
    <w:rsid w:val="0028225A"/>
    <w:rsid w:val="002822D3"/>
    <w:rsid w:val="002822E6"/>
    <w:rsid w:val="00282322"/>
    <w:rsid w:val="00282335"/>
    <w:rsid w:val="00282377"/>
    <w:rsid w:val="0028237A"/>
    <w:rsid w:val="00282389"/>
    <w:rsid w:val="002823DB"/>
    <w:rsid w:val="002823FF"/>
    <w:rsid w:val="00282423"/>
    <w:rsid w:val="0028247E"/>
    <w:rsid w:val="0028251A"/>
    <w:rsid w:val="0028254C"/>
    <w:rsid w:val="0028255F"/>
    <w:rsid w:val="002825D0"/>
    <w:rsid w:val="002825D9"/>
    <w:rsid w:val="002825E3"/>
    <w:rsid w:val="002825F7"/>
    <w:rsid w:val="00282634"/>
    <w:rsid w:val="002826C5"/>
    <w:rsid w:val="002826C9"/>
    <w:rsid w:val="002826D2"/>
    <w:rsid w:val="0028270B"/>
    <w:rsid w:val="00282736"/>
    <w:rsid w:val="00282750"/>
    <w:rsid w:val="0028276F"/>
    <w:rsid w:val="002827D9"/>
    <w:rsid w:val="002827DD"/>
    <w:rsid w:val="0028281B"/>
    <w:rsid w:val="00282839"/>
    <w:rsid w:val="00282876"/>
    <w:rsid w:val="0028289A"/>
    <w:rsid w:val="00282955"/>
    <w:rsid w:val="002829E2"/>
    <w:rsid w:val="00282A66"/>
    <w:rsid w:val="00282A83"/>
    <w:rsid w:val="00282A95"/>
    <w:rsid w:val="00282ABE"/>
    <w:rsid w:val="00282B07"/>
    <w:rsid w:val="00282B0D"/>
    <w:rsid w:val="00282BA1"/>
    <w:rsid w:val="00282CB9"/>
    <w:rsid w:val="00282CDC"/>
    <w:rsid w:val="00282CF3"/>
    <w:rsid w:val="00282D48"/>
    <w:rsid w:val="00282DAE"/>
    <w:rsid w:val="00282DB0"/>
    <w:rsid w:val="00282DBD"/>
    <w:rsid w:val="00282E2E"/>
    <w:rsid w:val="00282E30"/>
    <w:rsid w:val="00282E74"/>
    <w:rsid w:val="00282EBF"/>
    <w:rsid w:val="00282F57"/>
    <w:rsid w:val="00282FA5"/>
    <w:rsid w:val="0028302C"/>
    <w:rsid w:val="0028302D"/>
    <w:rsid w:val="0028306E"/>
    <w:rsid w:val="002830A1"/>
    <w:rsid w:val="002830D4"/>
    <w:rsid w:val="00283107"/>
    <w:rsid w:val="00283199"/>
    <w:rsid w:val="002831D7"/>
    <w:rsid w:val="002831DD"/>
    <w:rsid w:val="00283220"/>
    <w:rsid w:val="00283286"/>
    <w:rsid w:val="00283288"/>
    <w:rsid w:val="002832C3"/>
    <w:rsid w:val="00283318"/>
    <w:rsid w:val="0028340E"/>
    <w:rsid w:val="0028343E"/>
    <w:rsid w:val="00283456"/>
    <w:rsid w:val="0028346E"/>
    <w:rsid w:val="00283477"/>
    <w:rsid w:val="002834F8"/>
    <w:rsid w:val="00283562"/>
    <w:rsid w:val="0028358E"/>
    <w:rsid w:val="002835C0"/>
    <w:rsid w:val="002835EE"/>
    <w:rsid w:val="002835F3"/>
    <w:rsid w:val="00283623"/>
    <w:rsid w:val="00283727"/>
    <w:rsid w:val="00283731"/>
    <w:rsid w:val="0028373E"/>
    <w:rsid w:val="00283785"/>
    <w:rsid w:val="002837F7"/>
    <w:rsid w:val="0028383B"/>
    <w:rsid w:val="00283896"/>
    <w:rsid w:val="002838CF"/>
    <w:rsid w:val="002838D9"/>
    <w:rsid w:val="002838DB"/>
    <w:rsid w:val="00283936"/>
    <w:rsid w:val="00283941"/>
    <w:rsid w:val="002839AB"/>
    <w:rsid w:val="002839B1"/>
    <w:rsid w:val="002839C9"/>
    <w:rsid w:val="002839DF"/>
    <w:rsid w:val="002839E4"/>
    <w:rsid w:val="00283A0B"/>
    <w:rsid w:val="00283A1D"/>
    <w:rsid w:val="00283A29"/>
    <w:rsid w:val="00283A5F"/>
    <w:rsid w:val="00283A64"/>
    <w:rsid w:val="00283AAC"/>
    <w:rsid w:val="00283AAD"/>
    <w:rsid w:val="00283AB3"/>
    <w:rsid w:val="00283B20"/>
    <w:rsid w:val="00283B5E"/>
    <w:rsid w:val="00283B69"/>
    <w:rsid w:val="00283B87"/>
    <w:rsid w:val="00283C00"/>
    <w:rsid w:val="00283C46"/>
    <w:rsid w:val="00283C4B"/>
    <w:rsid w:val="00283C5D"/>
    <w:rsid w:val="00283C78"/>
    <w:rsid w:val="00283CC4"/>
    <w:rsid w:val="00283D22"/>
    <w:rsid w:val="00283D25"/>
    <w:rsid w:val="00283D39"/>
    <w:rsid w:val="00283D5E"/>
    <w:rsid w:val="00283D77"/>
    <w:rsid w:val="00283E45"/>
    <w:rsid w:val="00283F40"/>
    <w:rsid w:val="00283F59"/>
    <w:rsid w:val="00283F6E"/>
    <w:rsid w:val="00283F7B"/>
    <w:rsid w:val="00283FDC"/>
    <w:rsid w:val="00283FE0"/>
    <w:rsid w:val="00283FEE"/>
    <w:rsid w:val="00283FF5"/>
    <w:rsid w:val="00284172"/>
    <w:rsid w:val="00284181"/>
    <w:rsid w:val="002841BC"/>
    <w:rsid w:val="00284223"/>
    <w:rsid w:val="002842D2"/>
    <w:rsid w:val="00284310"/>
    <w:rsid w:val="0028435F"/>
    <w:rsid w:val="002843A0"/>
    <w:rsid w:val="002843A9"/>
    <w:rsid w:val="002843BE"/>
    <w:rsid w:val="00284447"/>
    <w:rsid w:val="002844A5"/>
    <w:rsid w:val="002844CA"/>
    <w:rsid w:val="002844D9"/>
    <w:rsid w:val="00284520"/>
    <w:rsid w:val="00284540"/>
    <w:rsid w:val="002845F3"/>
    <w:rsid w:val="00284691"/>
    <w:rsid w:val="002846B7"/>
    <w:rsid w:val="00284731"/>
    <w:rsid w:val="002847CB"/>
    <w:rsid w:val="00284913"/>
    <w:rsid w:val="00284966"/>
    <w:rsid w:val="002849A4"/>
    <w:rsid w:val="00284A53"/>
    <w:rsid w:val="00284A63"/>
    <w:rsid w:val="00284ACC"/>
    <w:rsid w:val="00284ACD"/>
    <w:rsid w:val="00284AEB"/>
    <w:rsid w:val="00284B41"/>
    <w:rsid w:val="00284B53"/>
    <w:rsid w:val="00284B70"/>
    <w:rsid w:val="00284B85"/>
    <w:rsid w:val="00284BD6"/>
    <w:rsid w:val="00284BF2"/>
    <w:rsid w:val="00284C6B"/>
    <w:rsid w:val="00284CE5"/>
    <w:rsid w:val="00284D9C"/>
    <w:rsid w:val="00284DA4"/>
    <w:rsid w:val="00284E0C"/>
    <w:rsid w:val="00284E9D"/>
    <w:rsid w:val="00284F32"/>
    <w:rsid w:val="00284F53"/>
    <w:rsid w:val="00284F96"/>
    <w:rsid w:val="00284FB0"/>
    <w:rsid w:val="00284FC5"/>
    <w:rsid w:val="00285004"/>
    <w:rsid w:val="002850BF"/>
    <w:rsid w:val="00285173"/>
    <w:rsid w:val="0028517C"/>
    <w:rsid w:val="002851E5"/>
    <w:rsid w:val="002852C8"/>
    <w:rsid w:val="002852E9"/>
    <w:rsid w:val="00285302"/>
    <w:rsid w:val="00285366"/>
    <w:rsid w:val="0028537E"/>
    <w:rsid w:val="002853D1"/>
    <w:rsid w:val="002853F9"/>
    <w:rsid w:val="0028542C"/>
    <w:rsid w:val="00285442"/>
    <w:rsid w:val="0028544B"/>
    <w:rsid w:val="00285468"/>
    <w:rsid w:val="00285484"/>
    <w:rsid w:val="002854D5"/>
    <w:rsid w:val="002854DA"/>
    <w:rsid w:val="00285530"/>
    <w:rsid w:val="0028559D"/>
    <w:rsid w:val="002855FC"/>
    <w:rsid w:val="0028563B"/>
    <w:rsid w:val="002856A8"/>
    <w:rsid w:val="002856B1"/>
    <w:rsid w:val="002856C1"/>
    <w:rsid w:val="002856E2"/>
    <w:rsid w:val="002856E3"/>
    <w:rsid w:val="00285758"/>
    <w:rsid w:val="00285789"/>
    <w:rsid w:val="002857B4"/>
    <w:rsid w:val="002857C8"/>
    <w:rsid w:val="00285839"/>
    <w:rsid w:val="002858A1"/>
    <w:rsid w:val="00285902"/>
    <w:rsid w:val="002859AC"/>
    <w:rsid w:val="002859B9"/>
    <w:rsid w:val="002859F1"/>
    <w:rsid w:val="00285A0C"/>
    <w:rsid w:val="00285A45"/>
    <w:rsid w:val="00285A63"/>
    <w:rsid w:val="00285AB2"/>
    <w:rsid w:val="00285AB6"/>
    <w:rsid w:val="00285AEC"/>
    <w:rsid w:val="00285B0C"/>
    <w:rsid w:val="00285B55"/>
    <w:rsid w:val="00285C2D"/>
    <w:rsid w:val="00285C31"/>
    <w:rsid w:val="00285C68"/>
    <w:rsid w:val="00285CFC"/>
    <w:rsid w:val="00285D1C"/>
    <w:rsid w:val="00285D33"/>
    <w:rsid w:val="00285D57"/>
    <w:rsid w:val="00285D5E"/>
    <w:rsid w:val="00285DF5"/>
    <w:rsid w:val="00285DF8"/>
    <w:rsid w:val="00285E23"/>
    <w:rsid w:val="00285EB7"/>
    <w:rsid w:val="00285ECD"/>
    <w:rsid w:val="00285F36"/>
    <w:rsid w:val="00285F40"/>
    <w:rsid w:val="00285F7F"/>
    <w:rsid w:val="00285FA5"/>
    <w:rsid w:val="00285FE9"/>
    <w:rsid w:val="00285FFB"/>
    <w:rsid w:val="00286047"/>
    <w:rsid w:val="0028605F"/>
    <w:rsid w:val="00286064"/>
    <w:rsid w:val="002860C8"/>
    <w:rsid w:val="002860CF"/>
    <w:rsid w:val="002860DA"/>
    <w:rsid w:val="00286196"/>
    <w:rsid w:val="002861FF"/>
    <w:rsid w:val="00286259"/>
    <w:rsid w:val="0028627C"/>
    <w:rsid w:val="002862A8"/>
    <w:rsid w:val="00286319"/>
    <w:rsid w:val="00286381"/>
    <w:rsid w:val="00286398"/>
    <w:rsid w:val="002863AF"/>
    <w:rsid w:val="002863C2"/>
    <w:rsid w:val="00286404"/>
    <w:rsid w:val="0028650C"/>
    <w:rsid w:val="0028656A"/>
    <w:rsid w:val="00286636"/>
    <w:rsid w:val="00286640"/>
    <w:rsid w:val="00286694"/>
    <w:rsid w:val="002866B8"/>
    <w:rsid w:val="0028671B"/>
    <w:rsid w:val="00286758"/>
    <w:rsid w:val="00286761"/>
    <w:rsid w:val="002867CB"/>
    <w:rsid w:val="00286815"/>
    <w:rsid w:val="0028681B"/>
    <w:rsid w:val="00286864"/>
    <w:rsid w:val="0028689E"/>
    <w:rsid w:val="002868A5"/>
    <w:rsid w:val="00286947"/>
    <w:rsid w:val="00286993"/>
    <w:rsid w:val="002869DC"/>
    <w:rsid w:val="00286ABF"/>
    <w:rsid w:val="00286B1A"/>
    <w:rsid w:val="00286BFC"/>
    <w:rsid w:val="00286BFE"/>
    <w:rsid w:val="00286BFF"/>
    <w:rsid w:val="00286C05"/>
    <w:rsid w:val="00286C1B"/>
    <w:rsid w:val="00286C42"/>
    <w:rsid w:val="00286C4E"/>
    <w:rsid w:val="00286C58"/>
    <w:rsid w:val="00286C6A"/>
    <w:rsid w:val="00286CFE"/>
    <w:rsid w:val="00286D0E"/>
    <w:rsid w:val="00286DB1"/>
    <w:rsid w:val="00286DDB"/>
    <w:rsid w:val="00286E06"/>
    <w:rsid w:val="00286E07"/>
    <w:rsid w:val="00286E0B"/>
    <w:rsid w:val="00286E69"/>
    <w:rsid w:val="00286E8B"/>
    <w:rsid w:val="00286E8E"/>
    <w:rsid w:val="00286EA5"/>
    <w:rsid w:val="00286EBF"/>
    <w:rsid w:val="00286EC5"/>
    <w:rsid w:val="00286F17"/>
    <w:rsid w:val="00286F23"/>
    <w:rsid w:val="00286F3E"/>
    <w:rsid w:val="00286F76"/>
    <w:rsid w:val="00286F77"/>
    <w:rsid w:val="00286FEC"/>
    <w:rsid w:val="00287031"/>
    <w:rsid w:val="002870BA"/>
    <w:rsid w:val="002870FF"/>
    <w:rsid w:val="00287183"/>
    <w:rsid w:val="002871B9"/>
    <w:rsid w:val="002871D0"/>
    <w:rsid w:val="0028721B"/>
    <w:rsid w:val="0028722E"/>
    <w:rsid w:val="002872A1"/>
    <w:rsid w:val="00287304"/>
    <w:rsid w:val="00287323"/>
    <w:rsid w:val="002873AE"/>
    <w:rsid w:val="002873B6"/>
    <w:rsid w:val="002873F2"/>
    <w:rsid w:val="002873FE"/>
    <w:rsid w:val="0028740B"/>
    <w:rsid w:val="0028740E"/>
    <w:rsid w:val="00287412"/>
    <w:rsid w:val="00287481"/>
    <w:rsid w:val="00287497"/>
    <w:rsid w:val="0028751C"/>
    <w:rsid w:val="00287540"/>
    <w:rsid w:val="0028759E"/>
    <w:rsid w:val="002875CD"/>
    <w:rsid w:val="002875DA"/>
    <w:rsid w:val="00287660"/>
    <w:rsid w:val="0028766A"/>
    <w:rsid w:val="00287694"/>
    <w:rsid w:val="002876F7"/>
    <w:rsid w:val="0028774C"/>
    <w:rsid w:val="002877BA"/>
    <w:rsid w:val="002877C5"/>
    <w:rsid w:val="002877E5"/>
    <w:rsid w:val="0028781C"/>
    <w:rsid w:val="00287848"/>
    <w:rsid w:val="0028785C"/>
    <w:rsid w:val="002878C1"/>
    <w:rsid w:val="002878F6"/>
    <w:rsid w:val="00287958"/>
    <w:rsid w:val="0028795F"/>
    <w:rsid w:val="00287976"/>
    <w:rsid w:val="00287989"/>
    <w:rsid w:val="0028798B"/>
    <w:rsid w:val="002879C4"/>
    <w:rsid w:val="002879EB"/>
    <w:rsid w:val="00287A1C"/>
    <w:rsid w:val="00287A30"/>
    <w:rsid w:val="00287A32"/>
    <w:rsid w:val="00287A96"/>
    <w:rsid w:val="00287AE7"/>
    <w:rsid w:val="00287B56"/>
    <w:rsid w:val="00287B7C"/>
    <w:rsid w:val="00287BF2"/>
    <w:rsid w:val="00287C2F"/>
    <w:rsid w:val="00287C7B"/>
    <w:rsid w:val="00287C92"/>
    <w:rsid w:val="00287CC2"/>
    <w:rsid w:val="00287CD0"/>
    <w:rsid w:val="00287CFB"/>
    <w:rsid w:val="00287D02"/>
    <w:rsid w:val="00287D3F"/>
    <w:rsid w:val="00287D49"/>
    <w:rsid w:val="00287DEF"/>
    <w:rsid w:val="00287EF0"/>
    <w:rsid w:val="00287F22"/>
    <w:rsid w:val="00287F4C"/>
    <w:rsid w:val="00287F67"/>
    <w:rsid w:val="00287F70"/>
    <w:rsid w:val="00290034"/>
    <w:rsid w:val="002900D1"/>
    <w:rsid w:val="002900FF"/>
    <w:rsid w:val="00290109"/>
    <w:rsid w:val="00290194"/>
    <w:rsid w:val="002901FF"/>
    <w:rsid w:val="00290209"/>
    <w:rsid w:val="0029022B"/>
    <w:rsid w:val="00290276"/>
    <w:rsid w:val="002902F2"/>
    <w:rsid w:val="0029030B"/>
    <w:rsid w:val="002903AE"/>
    <w:rsid w:val="0029044E"/>
    <w:rsid w:val="0029048F"/>
    <w:rsid w:val="002904FA"/>
    <w:rsid w:val="0029050C"/>
    <w:rsid w:val="00290513"/>
    <w:rsid w:val="002905B5"/>
    <w:rsid w:val="00290625"/>
    <w:rsid w:val="00290647"/>
    <w:rsid w:val="00290681"/>
    <w:rsid w:val="002906EB"/>
    <w:rsid w:val="00290763"/>
    <w:rsid w:val="002907CE"/>
    <w:rsid w:val="002907FA"/>
    <w:rsid w:val="0029081B"/>
    <w:rsid w:val="0029082F"/>
    <w:rsid w:val="0029084B"/>
    <w:rsid w:val="00290877"/>
    <w:rsid w:val="00290879"/>
    <w:rsid w:val="002908A4"/>
    <w:rsid w:val="002908D7"/>
    <w:rsid w:val="0029090B"/>
    <w:rsid w:val="00290910"/>
    <w:rsid w:val="00290920"/>
    <w:rsid w:val="00290928"/>
    <w:rsid w:val="00290937"/>
    <w:rsid w:val="00290943"/>
    <w:rsid w:val="0029095D"/>
    <w:rsid w:val="002909B3"/>
    <w:rsid w:val="002909D0"/>
    <w:rsid w:val="002909EF"/>
    <w:rsid w:val="00290A92"/>
    <w:rsid w:val="00290B6B"/>
    <w:rsid w:val="00290B80"/>
    <w:rsid w:val="00290C07"/>
    <w:rsid w:val="00290C25"/>
    <w:rsid w:val="00290C51"/>
    <w:rsid w:val="00290C9D"/>
    <w:rsid w:val="00290CEB"/>
    <w:rsid w:val="00290DA1"/>
    <w:rsid w:val="00290DC9"/>
    <w:rsid w:val="00290E76"/>
    <w:rsid w:val="00290E87"/>
    <w:rsid w:val="00290E89"/>
    <w:rsid w:val="00290EC6"/>
    <w:rsid w:val="00290F08"/>
    <w:rsid w:val="00290F2A"/>
    <w:rsid w:val="00290F2F"/>
    <w:rsid w:val="00290F34"/>
    <w:rsid w:val="00290F81"/>
    <w:rsid w:val="00290F83"/>
    <w:rsid w:val="00290FDB"/>
    <w:rsid w:val="00291006"/>
    <w:rsid w:val="00291113"/>
    <w:rsid w:val="0029120F"/>
    <w:rsid w:val="00291219"/>
    <w:rsid w:val="0029127A"/>
    <w:rsid w:val="0029127C"/>
    <w:rsid w:val="00291358"/>
    <w:rsid w:val="00291368"/>
    <w:rsid w:val="0029138C"/>
    <w:rsid w:val="002913B3"/>
    <w:rsid w:val="002913D8"/>
    <w:rsid w:val="0029142F"/>
    <w:rsid w:val="0029148B"/>
    <w:rsid w:val="002914CD"/>
    <w:rsid w:val="00291508"/>
    <w:rsid w:val="00291519"/>
    <w:rsid w:val="0029157E"/>
    <w:rsid w:val="00291588"/>
    <w:rsid w:val="002915E1"/>
    <w:rsid w:val="00291631"/>
    <w:rsid w:val="00291665"/>
    <w:rsid w:val="00291698"/>
    <w:rsid w:val="00291710"/>
    <w:rsid w:val="00291738"/>
    <w:rsid w:val="00291813"/>
    <w:rsid w:val="0029181A"/>
    <w:rsid w:val="002918F9"/>
    <w:rsid w:val="0029192B"/>
    <w:rsid w:val="00291948"/>
    <w:rsid w:val="00291963"/>
    <w:rsid w:val="00291968"/>
    <w:rsid w:val="002919AE"/>
    <w:rsid w:val="00291A4C"/>
    <w:rsid w:val="00291A5B"/>
    <w:rsid w:val="00291AC0"/>
    <w:rsid w:val="00291B1F"/>
    <w:rsid w:val="00291B69"/>
    <w:rsid w:val="00291BDA"/>
    <w:rsid w:val="00291C1A"/>
    <w:rsid w:val="00291C68"/>
    <w:rsid w:val="00291CCE"/>
    <w:rsid w:val="00291CE4"/>
    <w:rsid w:val="00291CEC"/>
    <w:rsid w:val="00291D3C"/>
    <w:rsid w:val="00291DCF"/>
    <w:rsid w:val="00291E83"/>
    <w:rsid w:val="00291EB1"/>
    <w:rsid w:val="00291EC9"/>
    <w:rsid w:val="00291EE1"/>
    <w:rsid w:val="00291FA0"/>
    <w:rsid w:val="00292006"/>
    <w:rsid w:val="0029203C"/>
    <w:rsid w:val="00292082"/>
    <w:rsid w:val="002920AE"/>
    <w:rsid w:val="002920E8"/>
    <w:rsid w:val="00292130"/>
    <w:rsid w:val="00292137"/>
    <w:rsid w:val="00292177"/>
    <w:rsid w:val="00292196"/>
    <w:rsid w:val="002921AC"/>
    <w:rsid w:val="002921C2"/>
    <w:rsid w:val="002921C4"/>
    <w:rsid w:val="00292226"/>
    <w:rsid w:val="00292229"/>
    <w:rsid w:val="00292256"/>
    <w:rsid w:val="002922C2"/>
    <w:rsid w:val="002922E5"/>
    <w:rsid w:val="00292317"/>
    <w:rsid w:val="00292380"/>
    <w:rsid w:val="002923E9"/>
    <w:rsid w:val="00292490"/>
    <w:rsid w:val="002924C4"/>
    <w:rsid w:val="002924D2"/>
    <w:rsid w:val="00292570"/>
    <w:rsid w:val="00292573"/>
    <w:rsid w:val="0029260C"/>
    <w:rsid w:val="0029263C"/>
    <w:rsid w:val="0029266D"/>
    <w:rsid w:val="002926FA"/>
    <w:rsid w:val="00292716"/>
    <w:rsid w:val="00292726"/>
    <w:rsid w:val="00292749"/>
    <w:rsid w:val="00292757"/>
    <w:rsid w:val="00292785"/>
    <w:rsid w:val="00292798"/>
    <w:rsid w:val="002927AA"/>
    <w:rsid w:val="002927B8"/>
    <w:rsid w:val="002927E4"/>
    <w:rsid w:val="00292854"/>
    <w:rsid w:val="002928DC"/>
    <w:rsid w:val="0029290F"/>
    <w:rsid w:val="0029292F"/>
    <w:rsid w:val="002929E4"/>
    <w:rsid w:val="00292A14"/>
    <w:rsid w:val="00292A79"/>
    <w:rsid w:val="00292A8A"/>
    <w:rsid w:val="00292B3B"/>
    <w:rsid w:val="00292B69"/>
    <w:rsid w:val="00292B99"/>
    <w:rsid w:val="00292BD2"/>
    <w:rsid w:val="00292C83"/>
    <w:rsid w:val="00292C87"/>
    <w:rsid w:val="00292CC0"/>
    <w:rsid w:val="00292CDD"/>
    <w:rsid w:val="00292D4A"/>
    <w:rsid w:val="00292D4B"/>
    <w:rsid w:val="00292D5B"/>
    <w:rsid w:val="00292D64"/>
    <w:rsid w:val="00292DE6"/>
    <w:rsid w:val="00292DF2"/>
    <w:rsid w:val="00292DF9"/>
    <w:rsid w:val="00292E38"/>
    <w:rsid w:val="00292E84"/>
    <w:rsid w:val="00292E88"/>
    <w:rsid w:val="00292EA5"/>
    <w:rsid w:val="00292F21"/>
    <w:rsid w:val="00292F6C"/>
    <w:rsid w:val="00292F77"/>
    <w:rsid w:val="00292F8C"/>
    <w:rsid w:val="00293004"/>
    <w:rsid w:val="002930C9"/>
    <w:rsid w:val="00293140"/>
    <w:rsid w:val="0029317E"/>
    <w:rsid w:val="002931A7"/>
    <w:rsid w:val="002931FD"/>
    <w:rsid w:val="00293205"/>
    <w:rsid w:val="00293255"/>
    <w:rsid w:val="0029326F"/>
    <w:rsid w:val="002932B6"/>
    <w:rsid w:val="002932BE"/>
    <w:rsid w:val="0029333A"/>
    <w:rsid w:val="0029337B"/>
    <w:rsid w:val="002933CB"/>
    <w:rsid w:val="0029345B"/>
    <w:rsid w:val="00293490"/>
    <w:rsid w:val="002934FF"/>
    <w:rsid w:val="00293502"/>
    <w:rsid w:val="00293504"/>
    <w:rsid w:val="0029353E"/>
    <w:rsid w:val="0029360E"/>
    <w:rsid w:val="0029361F"/>
    <w:rsid w:val="00293626"/>
    <w:rsid w:val="00293716"/>
    <w:rsid w:val="00293741"/>
    <w:rsid w:val="00293766"/>
    <w:rsid w:val="002937B1"/>
    <w:rsid w:val="002937D4"/>
    <w:rsid w:val="002937EB"/>
    <w:rsid w:val="0029386B"/>
    <w:rsid w:val="0029387C"/>
    <w:rsid w:val="002938F0"/>
    <w:rsid w:val="00293908"/>
    <w:rsid w:val="00293916"/>
    <w:rsid w:val="0029393D"/>
    <w:rsid w:val="00293958"/>
    <w:rsid w:val="0029397A"/>
    <w:rsid w:val="002939A8"/>
    <w:rsid w:val="002939AE"/>
    <w:rsid w:val="00293A37"/>
    <w:rsid w:val="00293A3D"/>
    <w:rsid w:val="00293A4C"/>
    <w:rsid w:val="00293A5F"/>
    <w:rsid w:val="00293A6D"/>
    <w:rsid w:val="00293A95"/>
    <w:rsid w:val="00293ABF"/>
    <w:rsid w:val="00293AE1"/>
    <w:rsid w:val="00293B15"/>
    <w:rsid w:val="00293C15"/>
    <w:rsid w:val="00293C8E"/>
    <w:rsid w:val="00293CEB"/>
    <w:rsid w:val="00293CFE"/>
    <w:rsid w:val="00293D0E"/>
    <w:rsid w:val="00293D49"/>
    <w:rsid w:val="00293DF4"/>
    <w:rsid w:val="00293E5F"/>
    <w:rsid w:val="00293E62"/>
    <w:rsid w:val="00293E6B"/>
    <w:rsid w:val="00293ED8"/>
    <w:rsid w:val="00293F1E"/>
    <w:rsid w:val="00293F3F"/>
    <w:rsid w:val="0029401A"/>
    <w:rsid w:val="00294022"/>
    <w:rsid w:val="00294026"/>
    <w:rsid w:val="00294037"/>
    <w:rsid w:val="00294064"/>
    <w:rsid w:val="00294137"/>
    <w:rsid w:val="0029417B"/>
    <w:rsid w:val="002942D1"/>
    <w:rsid w:val="002942E6"/>
    <w:rsid w:val="002942EC"/>
    <w:rsid w:val="0029434F"/>
    <w:rsid w:val="002943A3"/>
    <w:rsid w:val="002943D8"/>
    <w:rsid w:val="00294412"/>
    <w:rsid w:val="00294471"/>
    <w:rsid w:val="002944B2"/>
    <w:rsid w:val="00294507"/>
    <w:rsid w:val="00294546"/>
    <w:rsid w:val="0029456D"/>
    <w:rsid w:val="002946A0"/>
    <w:rsid w:val="00294718"/>
    <w:rsid w:val="00294800"/>
    <w:rsid w:val="00294808"/>
    <w:rsid w:val="00294899"/>
    <w:rsid w:val="002948A2"/>
    <w:rsid w:val="002949C5"/>
    <w:rsid w:val="00294A18"/>
    <w:rsid w:val="00294AA6"/>
    <w:rsid w:val="00294B04"/>
    <w:rsid w:val="00294B81"/>
    <w:rsid w:val="00294BF6"/>
    <w:rsid w:val="00294C1D"/>
    <w:rsid w:val="00294C3E"/>
    <w:rsid w:val="00294C53"/>
    <w:rsid w:val="00294C80"/>
    <w:rsid w:val="00294C83"/>
    <w:rsid w:val="00294CD8"/>
    <w:rsid w:val="00294CF4"/>
    <w:rsid w:val="00294D15"/>
    <w:rsid w:val="00294D28"/>
    <w:rsid w:val="00294D3A"/>
    <w:rsid w:val="00294D44"/>
    <w:rsid w:val="00294D78"/>
    <w:rsid w:val="00294D89"/>
    <w:rsid w:val="00294E7E"/>
    <w:rsid w:val="00294ED4"/>
    <w:rsid w:val="00294FBA"/>
    <w:rsid w:val="00294FC5"/>
    <w:rsid w:val="00295027"/>
    <w:rsid w:val="0029505A"/>
    <w:rsid w:val="002950A2"/>
    <w:rsid w:val="002951B8"/>
    <w:rsid w:val="002951C7"/>
    <w:rsid w:val="00295256"/>
    <w:rsid w:val="002952D4"/>
    <w:rsid w:val="002952E1"/>
    <w:rsid w:val="0029530E"/>
    <w:rsid w:val="002953AB"/>
    <w:rsid w:val="002953D1"/>
    <w:rsid w:val="002953EA"/>
    <w:rsid w:val="00295449"/>
    <w:rsid w:val="002954F9"/>
    <w:rsid w:val="00295552"/>
    <w:rsid w:val="002955A5"/>
    <w:rsid w:val="002955D2"/>
    <w:rsid w:val="002955D3"/>
    <w:rsid w:val="00295632"/>
    <w:rsid w:val="00295641"/>
    <w:rsid w:val="00295644"/>
    <w:rsid w:val="002956F8"/>
    <w:rsid w:val="00295781"/>
    <w:rsid w:val="00295783"/>
    <w:rsid w:val="00295869"/>
    <w:rsid w:val="00295894"/>
    <w:rsid w:val="002958BF"/>
    <w:rsid w:val="002958D5"/>
    <w:rsid w:val="00295952"/>
    <w:rsid w:val="00295992"/>
    <w:rsid w:val="002959F0"/>
    <w:rsid w:val="00295A8A"/>
    <w:rsid w:val="00295A8C"/>
    <w:rsid w:val="00295ABD"/>
    <w:rsid w:val="00295B2C"/>
    <w:rsid w:val="00295B6F"/>
    <w:rsid w:val="00295BD3"/>
    <w:rsid w:val="00295C37"/>
    <w:rsid w:val="00295C65"/>
    <w:rsid w:val="00295CA3"/>
    <w:rsid w:val="00295CC9"/>
    <w:rsid w:val="00295CF6"/>
    <w:rsid w:val="00295D35"/>
    <w:rsid w:val="00295D3E"/>
    <w:rsid w:val="00295D65"/>
    <w:rsid w:val="00295D88"/>
    <w:rsid w:val="00295D95"/>
    <w:rsid w:val="00295DD4"/>
    <w:rsid w:val="00295DE0"/>
    <w:rsid w:val="00295EA6"/>
    <w:rsid w:val="00295EB3"/>
    <w:rsid w:val="00295ECC"/>
    <w:rsid w:val="00295EE7"/>
    <w:rsid w:val="00295F14"/>
    <w:rsid w:val="00295F3D"/>
    <w:rsid w:val="0029609F"/>
    <w:rsid w:val="002960CE"/>
    <w:rsid w:val="002960D6"/>
    <w:rsid w:val="002960E6"/>
    <w:rsid w:val="0029611B"/>
    <w:rsid w:val="00296143"/>
    <w:rsid w:val="002961AB"/>
    <w:rsid w:val="002961C8"/>
    <w:rsid w:val="002961D8"/>
    <w:rsid w:val="0029624E"/>
    <w:rsid w:val="00296295"/>
    <w:rsid w:val="0029629D"/>
    <w:rsid w:val="00296328"/>
    <w:rsid w:val="0029636F"/>
    <w:rsid w:val="00296371"/>
    <w:rsid w:val="002963BD"/>
    <w:rsid w:val="002964B1"/>
    <w:rsid w:val="002964B8"/>
    <w:rsid w:val="00296541"/>
    <w:rsid w:val="00296592"/>
    <w:rsid w:val="002965F8"/>
    <w:rsid w:val="00296614"/>
    <w:rsid w:val="00296664"/>
    <w:rsid w:val="0029669F"/>
    <w:rsid w:val="002966D9"/>
    <w:rsid w:val="0029675E"/>
    <w:rsid w:val="002967BA"/>
    <w:rsid w:val="002967E6"/>
    <w:rsid w:val="002967F8"/>
    <w:rsid w:val="00296825"/>
    <w:rsid w:val="0029682A"/>
    <w:rsid w:val="00296850"/>
    <w:rsid w:val="0029685F"/>
    <w:rsid w:val="0029696C"/>
    <w:rsid w:val="0029699C"/>
    <w:rsid w:val="002969F0"/>
    <w:rsid w:val="002969FC"/>
    <w:rsid w:val="00296A79"/>
    <w:rsid w:val="00296AB1"/>
    <w:rsid w:val="00296AC7"/>
    <w:rsid w:val="00296B11"/>
    <w:rsid w:val="00296B5B"/>
    <w:rsid w:val="00296BBA"/>
    <w:rsid w:val="00296BD6"/>
    <w:rsid w:val="00296BE9"/>
    <w:rsid w:val="00296C15"/>
    <w:rsid w:val="00296C27"/>
    <w:rsid w:val="00296C8A"/>
    <w:rsid w:val="00296CCF"/>
    <w:rsid w:val="00296CD9"/>
    <w:rsid w:val="00296D33"/>
    <w:rsid w:val="00296D49"/>
    <w:rsid w:val="00296D83"/>
    <w:rsid w:val="00296DA6"/>
    <w:rsid w:val="00296DB4"/>
    <w:rsid w:val="00296DEE"/>
    <w:rsid w:val="00296DF3"/>
    <w:rsid w:val="00296E0A"/>
    <w:rsid w:val="00296E45"/>
    <w:rsid w:val="00296E61"/>
    <w:rsid w:val="00296E76"/>
    <w:rsid w:val="00296EBD"/>
    <w:rsid w:val="00296EC1"/>
    <w:rsid w:val="00296F68"/>
    <w:rsid w:val="00297009"/>
    <w:rsid w:val="0029702A"/>
    <w:rsid w:val="00297050"/>
    <w:rsid w:val="00297073"/>
    <w:rsid w:val="002970B9"/>
    <w:rsid w:val="00297114"/>
    <w:rsid w:val="00297132"/>
    <w:rsid w:val="00297143"/>
    <w:rsid w:val="0029715A"/>
    <w:rsid w:val="00297277"/>
    <w:rsid w:val="002972B8"/>
    <w:rsid w:val="00297392"/>
    <w:rsid w:val="002973A3"/>
    <w:rsid w:val="00297403"/>
    <w:rsid w:val="0029742D"/>
    <w:rsid w:val="00297447"/>
    <w:rsid w:val="00297467"/>
    <w:rsid w:val="00297472"/>
    <w:rsid w:val="00297479"/>
    <w:rsid w:val="002974AC"/>
    <w:rsid w:val="002974CB"/>
    <w:rsid w:val="0029750C"/>
    <w:rsid w:val="0029755A"/>
    <w:rsid w:val="002975B3"/>
    <w:rsid w:val="002975B5"/>
    <w:rsid w:val="0029763D"/>
    <w:rsid w:val="00297675"/>
    <w:rsid w:val="0029767B"/>
    <w:rsid w:val="0029769D"/>
    <w:rsid w:val="002976D5"/>
    <w:rsid w:val="002976D6"/>
    <w:rsid w:val="0029778F"/>
    <w:rsid w:val="0029779B"/>
    <w:rsid w:val="002977B7"/>
    <w:rsid w:val="002977C9"/>
    <w:rsid w:val="0029781D"/>
    <w:rsid w:val="00297829"/>
    <w:rsid w:val="0029793B"/>
    <w:rsid w:val="0029795B"/>
    <w:rsid w:val="00297968"/>
    <w:rsid w:val="00297974"/>
    <w:rsid w:val="00297A1C"/>
    <w:rsid w:val="00297A67"/>
    <w:rsid w:val="00297AFC"/>
    <w:rsid w:val="00297B16"/>
    <w:rsid w:val="00297B19"/>
    <w:rsid w:val="00297B1F"/>
    <w:rsid w:val="00297B33"/>
    <w:rsid w:val="00297B79"/>
    <w:rsid w:val="00297B8E"/>
    <w:rsid w:val="00297C65"/>
    <w:rsid w:val="00297C83"/>
    <w:rsid w:val="00297CD3"/>
    <w:rsid w:val="00297D07"/>
    <w:rsid w:val="00297D4C"/>
    <w:rsid w:val="00297D57"/>
    <w:rsid w:val="00297DBD"/>
    <w:rsid w:val="00297DFC"/>
    <w:rsid w:val="00297E7E"/>
    <w:rsid w:val="00297EA5"/>
    <w:rsid w:val="00297EB4"/>
    <w:rsid w:val="00297EEE"/>
    <w:rsid w:val="00297F0B"/>
    <w:rsid w:val="00297F1F"/>
    <w:rsid w:val="00297F70"/>
    <w:rsid w:val="00297F7C"/>
    <w:rsid w:val="00297FBC"/>
    <w:rsid w:val="00297FFE"/>
    <w:rsid w:val="002A0016"/>
    <w:rsid w:val="002A0064"/>
    <w:rsid w:val="002A00F6"/>
    <w:rsid w:val="002A0114"/>
    <w:rsid w:val="002A022E"/>
    <w:rsid w:val="002A02A6"/>
    <w:rsid w:val="002A0311"/>
    <w:rsid w:val="002A03D6"/>
    <w:rsid w:val="002A0400"/>
    <w:rsid w:val="002A0420"/>
    <w:rsid w:val="002A042C"/>
    <w:rsid w:val="002A0457"/>
    <w:rsid w:val="002A0468"/>
    <w:rsid w:val="002A048E"/>
    <w:rsid w:val="002A04A6"/>
    <w:rsid w:val="002A04F9"/>
    <w:rsid w:val="002A0564"/>
    <w:rsid w:val="002A057D"/>
    <w:rsid w:val="002A05AD"/>
    <w:rsid w:val="002A05ED"/>
    <w:rsid w:val="002A0676"/>
    <w:rsid w:val="002A0780"/>
    <w:rsid w:val="002A079D"/>
    <w:rsid w:val="002A082D"/>
    <w:rsid w:val="002A0832"/>
    <w:rsid w:val="002A088A"/>
    <w:rsid w:val="002A08EE"/>
    <w:rsid w:val="002A0941"/>
    <w:rsid w:val="002A095B"/>
    <w:rsid w:val="002A0990"/>
    <w:rsid w:val="002A09A4"/>
    <w:rsid w:val="002A09CE"/>
    <w:rsid w:val="002A0A38"/>
    <w:rsid w:val="002A0B20"/>
    <w:rsid w:val="002A0B35"/>
    <w:rsid w:val="002A0B5A"/>
    <w:rsid w:val="002A0B7B"/>
    <w:rsid w:val="002A0BB8"/>
    <w:rsid w:val="002A0BD6"/>
    <w:rsid w:val="002A0BDC"/>
    <w:rsid w:val="002A0BE8"/>
    <w:rsid w:val="002A0BF7"/>
    <w:rsid w:val="002A0C03"/>
    <w:rsid w:val="002A0C07"/>
    <w:rsid w:val="002A0CBD"/>
    <w:rsid w:val="002A0CC4"/>
    <w:rsid w:val="002A0D1C"/>
    <w:rsid w:val="002A0D6F"/>
    <w:rsid w:val="002A0DC0"/>
    <w:rsid w:val="002A0DE3"/>
    <w:rsid w:val="002A0EC6"/>
    <w:rsid w:val="002A0EDD"/>
    <w:rsid w:val="002A0F8B"/>
    <w:rsid w:val="002A0F95"/>
    <w:rsid w:val="002A0FB6"/>
    <w:rsid w:val="002A0FC1"/>
    <w:rsid w:val="002A0FFD"/>
    <w:rsid w:val="002A106A"/>
    <w:rsid w:val="002A108D"/>
    <w:rsid w:val="002A1172"/>
    <w:rsid w:val="002A11B5"/>
    <w:rsid w:val="002A11EA"/>
    <w:rsid w:val="002A1289"/>
    <w:rsid w:val="002A128B"/>
    <w:rsid w:val="002A12E3"/>
    <w:rsid w:val="002A12FF"/>
    <w:rsid w:val="002A131A"/>
    <w:rsid w:val="002A1374"/>
    <w:rsid w:val="002A140D"/>
    <w:rsid w:val="002A141F"/>
    <w:rsid w:val="002A1439"/>
    <w:rsid w:val="002A144D"/>
    <w:rsid w:val="002A144F"/>
    <w:rsid w:val="002A1501"/>
    <w:rsid w:val="002A1507"/>
    <w:rsid w:val="002A151F"/>
    <w:rsid w:val="002A157C"/>
    <w:rsid w:val="002A15A0"/>
    <w:rsid w:val="002A15B5"/>
    <w:rsid w:val="002A1626"/>
    <w:rsid w:val="002A165E"/>
    <w:rsid w:val="002A1674"/>
    <w:rsid w:val="002A168B"/>
    <w:rsid w:val="002A16A8"/>
    <w:rsid w:val="002A16AA"/>
    <w:rsid w:val="002A16FE"/>
    <w:rsid w:val="002A1734"/>
    <w:rsid w:val="002A17E6"/>
    <w:rsid w:val="002A180F"/>
    <w:rsid w:val="002A185F"/>
    <w:rsid w:val="002A18CE"/>
    <w:rsid w:val="002A18EB"/>
    <w:rsid w:val="002A1925"/>
    <w:rsid w:val="002A194F"/>
    <w:rsid w:val="002A1964"/>
    <w:rsid w:val="002A196E"/>
    <w:rsid w:val="002A1985"/>
    <w:rsid w:val="002A1996"/>
    <w:rsid w:val="002A19B1"/>
    <w:rsid w:val="002A19C0"/>
    <w:rsid w:val="002A19E6"/>
    <w:rsid w:val="002A1A0E"/>
    <w:rsid w:val="002A1A7E"/>
    <w:rsid w:val="002A1A97"/>
    <w:rsid w:val="002A1A99"/>
    <w:rsid w:val="002A1BA1"/>
    <w:rsid w:val="002A1BCE"/>
    <w:rsid w:val="002A1BEA"/>
    <w:rsid w:val="002A1C68"/>
    <w:rsid w:val="002A1CB0"/>
    <w:rsid w:val="002A1CDA"/>
    <w:rsid w:val="002A1D10"/>
    <w:rsid w:val="002A1D3C"/>
    <w:rsid w:val="002A1D4F"/>
    <w:rsid w:val="002A1D8A"/>
    <w:rsid w:val="002A1EED"/>
    <w:rsid w:val="002A1F06"/>
    <w:rsid w:val="002A1F23"/>
    <w:rsid w:val="002A1F45"/>
    <w:rsid w:val="002A1F76"/>
    <w:rsid w:val="002A1F8D"/>
    <w:rsid w:val="002A1FAF"/>
    <w:rsid w:val="002A2075"/>
    <w:rsid w:val="002A20F0"/>
    <w:rsid w:val="002A2116"/>
    <w:rsid w:val="002A2123"/>
    <w:rsid w:val="002A21EF"/>
    <w:rsid w:val="002A2263"/>
    <w:rsid w:val="002A2283"/>
    <w:rsid w:val="002A229D"/>
    <w:rsid w:val="002A22AB"/>
    <w:rsid w:val="002A22F5"/>
    <w:rsid w:val="002A2328"/>
    <w:rsid w:val="002A2386"/>
    <w:rsid w:val="002A23BF"/>
    <w:rsid w:val="002A2518"/>
    <w:rsid w:val="002A2529"/>
    <w:rsid w:val="002A2547"/>
    <w:rsid w:val="002A256E"/>
    <w:rsid w:val="002A25D8"/>
    <w:rsid w:val="002A25F5"/>
    <w:rsid w:val="002A2607"/>
    <w:rsid w:val="002A2617"/>
    <w:rsid w:val="002A2652"/>
    <w:rsid w:val="002A2667"/>
    <w:rsid w:val="002A26B7"/>
    <w:rsid w:val="002A26D7"/>
    <w:rsid w:val="002A26DE"/>
    <w:rsid w:val="002A26E9"/>
    <w:rsid w:val="002A273D"/>
    <w:rsid w:val="002A2767"/>
    <w:rsid w:val="002A27DA"/>
    <w:rsid w:val="002A280F"/>
    <w:rsid w:val="002A2850"/>
    <w:rsid w:val="002A287B"/>
    <w:rsid w:val="002A288A"/>
    <w:rsid w:val="002A28CF"/>
    <w:rsid w:val="002A28E2"/>
    <w:rsid w:val="002A292F"/>
    <w:rsid w:val="002A2972"/>
    <w:rsid w:val="002A29C2"/>
    <w:rsid w:val="002A29E8"/>
    <w:rsid w:val="002A2AA4"/>
    <w:rsid w:val="002A2AF1"/>
    <w:rsid w:val="002A2BA2"/>
    <w:rsid w:val="002A2BD1"/>
    <w:rsid w:val="002A2C14"/>
    <w:rsid w:val="002A2C92"/>
    <w:rsid w:val="002A2D3A"/>
    <w:rsid w:val="002A2D47"/>
    <w:rsid w:val="002A2E25"/>
    <w:rsid w:val="002A2E3C"/>
    <w:rsid w:val="002A2EFE"/>
    <w:rsid w:val="002A2F0F"/>
    <w:rsid w:val="002A2F19"/>
    <w:rsid w:val="002A2F43"/>
    <w:rsid w:val="002A2F68"/>
    <w:rsid w:val="002A3006"/>
    <w:rsid w:val="002A301E"/>
    <w:rsid w:val="002A3078"/>
    <w:rsid w:val="002A30DE"/>
    <w:rsid w:val="002A312D"/>
    <w:rsid w:val="002A316C"/>
    <w:rsid w:val="002A31AA"/>
    <w:rsid w:val="002A321B"/>
    <w:rsid w:val="002A322A"/>
    <w:rsid w:val="002A323D"/>
    <w:rsid w:val="002A3265"/>
    <w:rsid w:val="002A3282"/>
    <w:rsid w:val="002A3285"/>
    <w:rsid w:val="002A32FC"/>
    <w:rsid w:val="002A33AE"/>
    <w:rsid w:val="002A33DA"/>
    <w:rsid w:val="002A3417"/>
    <w:rsid w:val="002A346D"/>
    <w:rsid w:val="002A353A"/>
    <w:rsid w:val="002A3561"/>
    <w:rsid w:val="002A35C4"/>
    <w:rsid w:val="002A35C8"/>
    <w:rsid w:val="002A35D3"/>
    <w:rsid w:val="002A3614"/>
    <w:rsid w:val="002A369F"/>
    <w:rsid w:val="002A36B7"/>
    <w:rsid w:val="002A36D3"/>
    <w:rsid w:val="002A3710"/>
    <w:rsid w:val="002A37A6"/>
    <w:rsid w:val="002A3800"/>
    <w:rsid w:val="002A385C"/>
    <w:rsid w:val="002A3864"/>
    <w:rsid w:val="002A387E"/>
    <w:rsid w:val="002A38E6"/>
    <w:rsid w:val="002A392B"/>
    <w:rsid w:val="002A397D"/>
    <w:rsid w:val="002A39E7"/>
    <w:rsid w:val="002A3A3C"/>
    <w:rsid w:val="002A3A56"/>
    <w:rsid w:val="002A3ACD"/>
    <w:rsid w:val="002A3AFF"/>
    <w:rsid w:val="002A3BFB"/>
    <w:rsid w:val="002A3C31"/>
    <w:rsid w:val="002A3CBF"/>
    <w:rsid w:val="002A3D03"/>
    <w:rsid w:val="002A3D21"/>
    <w:rsid w:val="002A3D26"/>
    <w:rsid w:val="002A3D55"/>
    <w:rsid w:val="002A3E2D"/>
    <w:rsid w:val="002A3E36"/>
    <w:rsid w:val="002A3E38"/>
    <w:rsid w:val="002A3EB2"/>
    <w:rsid w:val="002A3EC1"/>
    <w:rsid w:val="002A3EE6"/>
    <w:rsid w:val="002A3F08"/>
    <w:rsid w:val="002A3F12"/>
    <w:rsid w:val="002A3F3B"/>
    <w:rsid w:val="002A3F63"/>
    <w:rsid w:val="002A3F8A"/>
    <w:rsid w:val="002A3F9C"/>
    <w:rsid w:val="002A4002"/>
    <w:rsid w:val="002A4042"/>
    <w:rsid w:val="002A40D1"/>
    <w:rsid w:val="002A415B"/>
    <w:rsid w:val="002A4228"/>
    <w:rsid w:val="002A4283"/>
    <w:rsid w:val="002A4299"/>
    <w:rsid w:val="002A429B"/>
    <w:rsid w:val="002A42E4"/>
    <w:rsid w:val="002A430B"/>
    <w:rsid w:val="002A4320"/>
    <w:rsid w:val="002A4323"/>
    <w:rsid w:val="002A4338"/>
    <w:rsid w:val="002A433B"/>
    <w:rsid w:val="002A4353"/>
    <w:rsid w:val="002A4385"/>
    <w:rsid w:val="002A43BF"/>
    <w:rsid w:val="002A43D6"/>
    <w:rsid w:val="002A43DC"/>
    <w:rsid w:val="002A43EF"/>
    <w:rsid w:val="002A446B"/>
    <w:rsid w:val="002A4481"/>
    <w:rsid w:val="002A44AB"/>
    <w:rsid w:val="002A455F"/>
    <w:rsid w:val="002A4586"/>
    <w:rsid w:val="002A45E4"/>
    <w:rsid w:val="002A45E7"/>
    <w:rsid w:val="002A45F2"/>
    <w:rsid w:val="002A4602"/>
    <w:rsid w:val="002A461A"/>
    <w:rsid w:val="002A4633"/>
    <w:rsid w:val="002A46B3"/>
    <w:rsid w:val="002A46F8"/>
    <w:rsid w:val="002A4747"/>
    <w:rsid w:val="002A4778"/>
    <w:rsid w:val="002A47B7"/>
    <w:rsid w:val="002A485A"/>
    <w:rsid w:val="002A485D"/>
    <w:rsid w:val="002A487B"/>
    <w:rsid w:val="002A48FF"/>
    <w:rsid w:val="002A4974"/>
    <w:rsid w:val="002A49B3"/>
    <w:rsid w:val="002A49B8"/>
    <w:rsid w:val="002A4A05"/>
    <w:rsid w:val="002A4A32"/>
    <w:rsid w:val="002A4B09"/>
    <w:rsid w:val="002A4B4A"/>
    <w:rsid w:val="002A4B89"/>
    <w:rsid w:val="002A4BEC"/>
    <w:rsid w:val="002A4C22"/>
    <w:rsid w:val="002A4C41"/>
    <w:rsid w:val="002A4C8E"/>
    <w:rsid w:val="002A4CA6"/>
    <w:rsid w:val="002A4CAB"/>
    <w:rsid w:val="002A4D1C"/>
    <w:rsid w:val="002A4D34"/>
    <w:rsid w:val="002A4D93"/>
    <w:rsid w:val="002A4DB5"/>
    <w:rsid w:val="002A4DBF"/>
    <w:rsid w:val="002A4DDC"/>
    <w:rsid w:val="002A4DFA"/>
    <w:rsid w:val="002A4E84"/>
    <w:rsid w:val="002A4EBE"/>
    <w:rsid w:val="002A4ED3"/>
    <w:rsid w:val="002A4F27"/>
    <w:rsid w:val="002A4FE1"/>
    <w:rsid w:val="002A4FEA"/>
    <w:rsid w:val="002A501A"/>
    <w:rsid w:val="002A506C"/>
    <w:rsid w:val="002A50B4"/>
    <w:rsid w:val="002A50C2"/>
    <w:rsid w:val="002A50CC"/>
    <w:rsid w:val="002A514D"/>
    <w:rsid w:val="002A5180"/>
    <w:rsid w:val="002A5237"/>
    <w:rsid w:val="002A523B"/>
    <w:rsid w:val="002A526B"/>
    <w:rsid w:val="002A5304"/>
    <w:rsid w:val="002A530A"/>
    <w:rsid w:val="002A5395"/>
    <w:rsid w:val="002A53C2"/>
    <w:rsid w:val="002A5408"/>
    <w:rsid w:val="002A5424"/>
    <w:rsid w:val="002A5469"/>
    <w:rsid w:val="002A5488"/>
    <w:rsid w:val="002A549D"/>
    <w:rsid w:val="002A54C9"/>
    <w:rsid w:val="002A552C"/>
    <w:rsid w:val="002A558E"/>
    <w:rsid w:val="002A55F1"/>
    <w:rsid w:val="002A561D"/>
    <w:rsid w:val="002A563D"/>
    <w:rsid w:val="002A565A"/>
    <w:rsid w:val="002A569E"/>
    <w:rsid w:val="002A56A2"/>
    <w:rsid w:val="002A56D1"/>
    <w:rsid w:val="002A56E3"/>
    <w:rsid w:val="002A57C9"/>
    <w:rsid w:val="002A57D8"/>
    <w:rsid w:val="002A5804"/>
    <w:rsid w:val="002A582A"/>
    <w:rsid w:val="002A5916"/>
    <w:rsid w:val="002A592B"/>
    <w:rsid w:val="002A5986"/>
    <w:rsid w:val="002A5A04"/>
    <w:rsid w:val="002A5B60"/>
    <w:rsid w:val="002A5B93"/>
    <w:rsid w:val="002A5C16"/>
    <w:rsid w:val="002A5C76"/>
    <w:rsid w:val="002A5C8E"/>
    <w:rsid w:val="002A5CFE"/>
    <w:rsid w:val="002A5D6C"/>
    <w:rsid w:val="002A5D74"/>
    <w:rsid w:val="002A5DA7"/>
    <w:rsid w:val="002A5E25"/>
    <w:rsid w:val="002A5E2A"/>
    <w:rsid w:val="002A5E7A"/>
    <w:rsid w:val="002A5EA8"/>
    <w:rsid w:val="002A5ED1"/>
    <w:rsid w:val="002A5F85"/>
    <w:rsid w:val="002A5F8C"/>
    <w:rsid w:val="002A5FDF"/>
    <w:rsid w:val="002A6054"/>
    <w:rsid w:val="002A6096"/>
    <w:rsid w:val="002A6099"/>
    <w:rsid w:val="002A6105"/>
    <w:rsid w:val="002A6127"/>
    <w:rsid w:val="002A618A"/>
    <w:rsid w:val="002A61D1"/>
    <w:rsid w:val="002A6212"/>
    <w:rsid w:val="002A6218"/>
    <w:rsid w:val="002A6271"/>
    <w:rsid w:val="002A62C1"/>
    <w:rsid w:val="002A6351"/>
    <w:rsid w:val="002A635D"/>
    <w:rsid w:val="002A638A"/>
    <w:rsid w:val="002A63C2"/>
    <w:rsid w:val="002A6409"/>
    <w:rsid w:val="002A644F"/>
    <w:rsid w:val="002A646A"/>
    <w:rsid w:val="002A6485"/>
    <w:rsid w:val="002A654D"/>
    <w:rsid w:val="002A657E"/>
    <w:rsid w:val="002A6588"/>
    <w:rsid w:val="002A658D"/>
    <w:rsid w:val="002A65CF"/>
    <w:rsid w:val="002A6769"/>
    <w:rsid w:val="002A678C"/>
    <w:rsid w:val="002A67A9"/>
    <w:rsid w:val="002A67BB"/>
    <w:rsid w:val="002A6834"/>
    <w:rsid w:val="002A683D"/>
    <w:rsid w:val="002A68A1"/>
    <w:rsid w:val="002A68AA"/>
    <w:rsid w:val="002A68BC"/>
    <w:rsid w:val="002A68DF"/>
    <w:rsid w:val="002A692F"/>
    <w:rsid w:val="002A69D3"/>
    <w:rsid w:val="002A69F4"/>
    <w:rsid w:val="002A6A40"/>
    <w:rsid w:val="002A6A65"/>
    <w:rsid w:val="002A6A79"/>
    <w:rsid w:val="002A6A96"/>
    <w:rsid w:val="002A6AE9"/>
    <w:rsid w:val="002A6B0A"/>
    <w:rsid w:val="002A6B17"/>
    <w:rsid w:val="002A6B20"/>
    <w:rsid w:val="002A6BAD"/>
    <w:rsid w:val="002A6C03"/>
    <w:rsid w:val="002A6C52"/>
    <w:rsid w:val="002A6C91"/>
    <w:rsid w:val="002A6CA7"/>
    <w:rsid w:val="002A6CB4"/>
    <w:rsid w:val="002A6D11"/>
    <w:rsid w:val="002A6D1F"/>
    <w:rsid w:val="002A6D80"/>
    <w:rsid w:val="002A6D90"/>
    <w:rsid w:val="002A6DF6"/>
    <w:rsid w:val="002A6E2A"/>
    <w:rsid w:val="002A6E36"/>
    <w:rsid w:val="002A6E89"/>
    <w:rsid w:val="002A6E8E"/>
    <w:rsid w:val="002A6E92"/>
    <w:rsid w:val="002A6F49"/>
    <w:rsid w:val="002A6F64"/>
    <w:rsid w:val="002A6FBC"/>
    <w:rsid w:val="002A6FE3"/>
    <w:rsid w:val="002A70C3"/>
    <w:rsid w:val="002A7141"/>
    <w:rsid w:val="002A7146"/>
    <w:rsid w:val="002A7154"/>
    <w:rsid w:val="002A7159"/>
    <w:rsid w:val="002A7166"/>
    <w:rsid w:val="002A716A"/>
    <w:rsid w:val="002A71D2"/>
    <w:rsid w:val="002A71E8"/>
    <w:rsid w:val="002A7226"/>
    <w:rsid w:val="002A726F"/>
    <w:rsid w:val="002A72A4"/>
    <w:rsid w:val="002A72B1"/>
    <w:rsid w:val="002A72DD"/>
    <w:rsid w:val="002A7310"/>
    <w:rsid w:val="002A7316"/>
    <w:rsid w:val="002A7344"/>
    <w:rsid w:val="002A734F"/>
    <w:rsid w:val="002A7380"/>
    <w:rsid w:val="002A73CB"/>
    <w:rsid w:val="002A73CF"/>
    <w:rsid w:val="002A7437"/>
    <w:rsid w:val="002A7459"/>
    <w:rsid w:val="002A74E7"/>
    <w:rsid w:val="002A751B"/>
    <w:rsid w:val="002A7532"/>
    <w:rsid w:val="002A75D9"/>
    <w:rsid w:val="002A76B0"/>
    <w:rsid w:val="002A76EA"/>
    <w:rsid w:val="002A776D"/>
    <w:rsid w:val="002A7771"/>
    <w:rsid w:val="002A77DC"/>
    <w:rsid w:val="002A7892"/>
    <w:rsid w:val="002A78CC"/>
    <w:rsid w:val="002A78FC"/>
    <w:rsid w:val="002A792A"/>
    <w:rsid w:val="002A7930"/>
    <w:rsid w:val="002A797B"/>
    <w:rsid w:val="002A79B0"/>
    <w:rsid w:val="002A79C7"/>
    <w:rsid w:val="002A7A87"/>
    <w:rsid w:val="002A7AB0"/>
    <w:rsid w:val="002A7AB6"/>
    <w:rsid w:val="002A7B14"/>
    <w:rsid w:val="002A7B4D"/>
    <w:rsid w:val="002A7BC6"/>
    <w:rsid w:val="002A7BCB"/>
    <w:rsid w:val="002A7BD3"/>
    <w:rsid w:val="002A7C40"/>
    <w:rsid w:val="002A7CB8"/>
    <w:rsid w:val="002A7D01"/>
    <w:rsid w:val="002A7D23"/>
    <w:rsid w:val="002A7D48"/>
    <w:rsid w:val="002A7D56"/>
    <w:rsid w:val="002A7D5C"/>
    <w:rsid w:val="002A7D93"/>
    <w:rsid w:val="002A7DAF"/>
    <w:rsid w:val="002A7DED"/>
    <w:rsid w:val="002A7EA8"/>
    <w:rsid w:val="002A7EBB"/>
    <w:rsid w:val="002A7EDA"/>
    <w:rsid w:val="002A7EF1"/>
    <w:rsid w:val="002A7EF9"/>
    <w:rsid w:val="002A7F81"/>
    <w:rsid w:val="002A7FBB"/>
    <w:rsid w:val="002A7FFD"/>
    <w:rsid w:val="002B0055"/>
    <w:rsid w:val="002B0103"/>
    <w:rsid w:val="002B0235"/>
    <w:rsid w:val="002B0252"/>
    <w:rsid w:val="002B0267"/>
    <w:rsid w:val="002B0270"/>
    <w:rsid w:val="002B0285"/>
    <w:rsid w:val="002B0295"/>
    <w:rsid w:val="002B0299"/>
    <w:rsid w:val="002B02A7"/>
    <w:rsid w:val="002B0327"/>
    <w:rsid w:val="002B0362"/>
    <w:rsid w:val="002B0397"/>
    <w:rsid w:val="002B0438"/>
    <w:rsid w:val="002B044F"/>
    <w:rsid w:val="002B04DB"/>
    <w:rsid w:val="002B04F5"/>
    <w:rsid w:val="002B0512"/>
    <w:rsid w:val="002B0578"/>
    <w:rsid w:val="002B05FC"/>
    <w:rsid w:val="002B0601"/>
    <w:rsid w:val="002B064C"/>
    <w:rsid w:val="002B06B3"/>
    <w:rsid w:val="002B06F1"/>
    <w:rsid w:val="002B076B"/>
    <w:rsid w:val="002B07F8"/>
    <w:rsid w:val="002B080E"/>
    <w:rsid w:val="002B082C"/>
    <w:rsid w:val="002B0848"/>
    <w:rsid w:val="002B0922"/>
    <w:rsid w:val="002B09CC"/>
    <w:rsid w:val="002B09D9"/>
    <w:rsid w:val="002B09E6"/>
    <w:rsid w:val="002B0A0D"/>
    <w:rsid w:val="002B0A2C"/>
    <w:rsid w:val="002B0AC8"/>
    <w:rsid w:val="002B0ADE"/>
    <w:rsid w:val="002B0B1D"/>
    <w:rsid w:val="002B0B95"/>
    <w:rsid w:val="002B0BD5"/>
    <w:rsid w:val="002B0BE1"/>
    <w:rsid w:val="002B0C08"/>
    <w:rsid w:val="002B0C09"/>
    <w:rsid w:val="002B0CBB"/>
    <w:rsid w:val="002B0D67"/>
    <w:rsid w:val="002B0D96"/>
    <w:rsid w:val="002B0DC0"/>
    <w:rsid w:val="002B0DF5"/>
    <w:rsid w:val="002B0E22"/>
    <w:rsid w:val="002B0ECD"/>
    <w:rsid w:val="002B0F06"/>
    <w:rsid w:val="002B0F71"/>
    <w:rsid w:val="002B0FB3"/>
    <w:rsid w:val="002B0FE6"/>
    <w:rsid w:val="002B0FF0"/>
    <w:rsid w:val="002B1047"/>
    <w:rsid w:val="002B1074"/>
    <w:rsid w:val="002B108B"/>
    <w:rsid w:val="002B1115"/>
    <w:rsid w:val="002B1175"/>
    <w:rsid w:val="002B1186"/>
    <w:rsid w:val="002B118B"/>
    <w:rsid w:val="002B11F8"/>
    <w:rsid w:val="002B11FA"/>
    <w:rsid w:val="002B11FC"/>
    <w:rsid w:val="002B1203"/>
    <w:rsid w:val="002B1211"/>
    <w:rsid w:val="002B138B"/>
    <w:rsid w:val="002B1395"/>
    <w:rsid w:val="002B13F1"/>
    <w:rsid w:val="002B1408"/>
    <w:rsid w:val="002B1454"/>
    <w:rsid w:val="002B146A"/>
    <w:rsid w:val="002B14B2"/>
    <w:rsid w:val="002B14EC"/>
    <w:rsid w:val="002B1534"/>
    <w:rsid w:val="002B1537"/>
    <w:rsid w:val="002B157E"/>
    <w:rsid w:val="002B161C"/>
    <w:rsid w:val="002B1625"/>
    <w:rsid w:val="002B1670"/>
    <w:rsid w:val="002B1714"/>
    <w:rsid w:val="002B1722"/>
    <w:rsid w:val="002B1786"/>
    <w:rsid w:val="002B178E"/>
    <w:rsid w:val="002B17FF"/>
    <w:rsid w:val="002B1800"/>
    <w:rsid w:val="002B1848"/>
    <w:rsid w:val="002B18A9"/>
    <w:rsid w:val="002B194D"/>
    <w:rsid w:val="002B19AC"/>
    <w:rsid w:val="002B1A08"/>
    <w:rsid w:val="002B1C37"/>
    <w:rsid w:val="002B1CA1"/>
    <w:rsid w:val="002B1CFE"/>
    <w:rsid w:val="002B1D39"/>
    <w:rsid w:val="002B1D3A"/>
    <w:rsid w:val="002B1D7F"/>
    <w:rsid w:val="002B1DAB"/>
    <w:rsid w:val="002B1DC8"/>
    <w:rsid w:val="002B1DCE"/>
    <w:rsid w:val="002B1E13"/>
    <w:rsid w:val="002B1F4E"/>
    <w:rsid w:val="002B1F51"/>
    <w:rsid w:val="002B1FA5"/>
    <w:rsid w:val="002B1FEC"/>
    <w:rsid w:val="002B2002"/>
    <w:rsid w:val="002B201D"/>
    <w:rsid w:val="002B208F"/>
    <w:rsid w:val="002B210F"/>
    <w:rsid w:val="002B21D9"/>
    <w:rsid w:val="002B21FA"/>
    <w:rsid w:val="002B21FD"/>
    <w:rsid w:val="002B2240"/>
    <w:rsid w:val="002B2251"/>
    <w:rsid w:val="002B227F"/>
    <w:rsid w:val="002B228D"/>
    <w:rsid w:val="002B22C5"/>
    <w:rsid w:val="002B2323"/>
    <w:rsid w:val="002B2339"/>
    <w:rsid w:val="002B2345"/>
    <w:rsid w:val="002B234C"/>
    <w:rsid w:val="002B234E"/>
    <w:rsid w:val="002B242B"/>
    <w:rsid w:val="002B2450"/>
    <w:rsid w:val="002B24B5"/>
    <w:rsid w:val="002B2560"/>
    <w:rsid w:val="002B2590"/>
    <w:rsid w:val="002B2614"/>
    <w:rsid w:val="002B2617"/>
    <w:rsid w:val="002B26E9"/>
    <w:rsid w:val="002B274D"/>
    <w:rsid w:val="002B275A"/>
    <w:rsid w:val="002B275E"/>
    <w:rsid w:val="002B2783"/>
    <w:rsid w:val="002B27C1"/>
    <w:rsid w:val="002B2820"/>
    <w:rsid w:val="002B2835"/>
    <w:rsid w:val="002B2844"/>
    <w:rsid w:val="002B28D7"/>
    <w:rsid w:val="002B2940"/>
    <w:rsid w:val="002B2972"/>
    <w:rsid w:val="002B2A33"/>
    <w:rsid w:val="002B2A35"/>
    <w:rsid w:val="002B2A88"/>
    <w:rsid w:val="002B2A8B"/>
    <w:rsid w:val="002B2A9B"/>
    <w:rsid w:val="002B2B17"/>
    <w:rsid w:val="002B2BC4"/>
    <w:rsid w:val="002B2C2A"/>
    <w:rsid w:val="002B2C3B"/>
    <w:rsid w:val="002B2C8A"/>
    <w:rsid w:val="002B2C97"/>
    <w:rsid w:val="002B2C9E"/>
    <w:rsid w:val="002B2CA8"/>
    <w:rsid w:val="002B2CDD"/>
    <w:rsid w:val="002B2CF8"/>
    <w:rsid w:val="002B2D01"/>
    <w:rsid w:val="002B2D16"/>
    <w:rsid w:val="002B2D17"/>
    <w:rsid w:val="002B2D50"/>
    <w:rsid w:val="002B2D5A"/>
    <w:rsid w:val="002B2D83"/>
    <w:rsid w:val="002B2DCA"/>
    <w:rsid w:val="002B2E0A"/>
    <w:rsid w:val="002B2E3E"/>
    <w:rsid w:val="002B2E4E"/>
    <w:rsid w:val="002B2E64"/>
    <w:rsid w:val="002B2E84"/>
    <w:rsid w:val="002B2EDA"/>
    <w:rsid w:val="002B2F24"/>
    <w:rsid w:val="002B2F5B"/>
    <w:rsid w:val="002B2F90"/>
    <w:rsid w:val="002B30E0"/>
    <w:rsid w:val="002B3147"/>
    <w:rsid w:val="002B31AD"/>
    <w:rsid w:val="002B31CB"/>
    <w:rsid w:val="002B3204"/>
    <w:rsid w:val="002B3218"/>
    <w:rsid w:val="002B321E"/>
    <w:rsid w:val="002B3246"/>
    <w:rsid w:val="002B32AE"/>
    <w:rsid w:val="002B331F"/>
    <w:rsid w:val="002B3325"/>
    <w:rsid w:val="002B3333"/>
    <w:rsid w:val="002B3336"/>
    <w:rsid w:val="002B33C4"/>
    <w:rsid w:val="002B34FB"/>
    <w:rsid w:val="002B3557"/>
    <w:rsid w:val="002B35BD"/>
    <w:rsid w:val="002B35D3"/>
    <w:rsid w:val="002B360B"/>
    <w:rsid w:val="002B360F"/>
    <w:rsid w:val="002B366D"/>
    <w:rsid w:val="002B3678"/>
    <w:rsid w:val="002B3687"/>
    <w:rsid w:val="002B36A3"/>
    <w:rsid w:val="002B3742"/>
    <w:rsid w:val="002B3782"/>
    <w:rsid w:val="002B37A0"/>
    <w:rsid w:val="002B37CA"/>
    <w:rsid w:val="002B37DD"/>
    <w:rsid w:val="002B381C"/>
    <w:rsid w:val="002B384F"/>
    <w:rsid w:val="002B38C2"/>
    <w:rsid w:val="002B39C5"/>
    <w:rsid w:val="002B39F7"/>
    <w:rsid w:val="002B3A1C"/>
    <w:rsid w:val="002B3A2D"/>
    <w:rsid w:val="002B3A5F"/>
    <w:rsid w:val="002B3A96"/>
    <w:rsid w:val="002B3AAB"/>
    <w:rsid w:val="002B3ACB"/>
    <w:rsid w:val="002B3ADC"/>
    <w:rsid w:val="002B3AFC"/>
    <w:rsid w:val="002B3B44"/>
    <w:rsid w:val="002B3B53"/>
    <w:rsid w:val="002B3BC7"/>
    <w:rsid w:val="002B3BCB"/>
    <w:rsid w:val="002B3C07"/>
    <w:rsid w:val="002B3C84"/>
    <w:rsid w:val="002B3C9A"/>
    <w:rsid w:val="002B3CF4"/>
    <w:rsid w:val="002B3D15"/>
    <w:rsid w:val="002B3D1C"/>
    <w:rsid w:val="002B3DCF"/>
    <w:rsid w:val="002B3DEB"/>
    <w:rsid w:val="002B3E28"/>
    <w:rsid w:val="002B3ED1"/>
    <w:rsid w:val="002B3FDF"/>
    <w:rsid w:val="002B40B6"/>
    <w:rsid w:val="002B413F"/>
    <w:rsid w:val="002B41C0"/>
    <w:rsid w:val="002B4232"/>
    <w:rsid w:val="002B425A"/>
    <w:rsid w:val="002B427F"/>
    <w:rsid w:val="002B428E"/>
    <w:rsid w:val="002B42AF"/>
    <w:rsid w:val="002B4338"/>
    <w:rsid w:val="002B4339"/>
    <w:rsid w:val="002B438B"/>
    <w:rsid w:val="002B43C0"/>
    <w:rsid w:val="002B43EB"/>
    <w:rsid w:val="002B4471"/>
    <w:rsid w:val="002B447E"/>
    <w:rsid w:val="002B449B"/>
    <w:rsid w:val="002B44AA"/>
    <w:rsid w:val="002B44BE"/>
    <w:rsid w:val="002B44EB"/>
    <w:rsid w:val="002B456E"/>
    <w:rsid w:val="002B458B"/>
    <w:rsid w:val="002B45D1"/>
    <w:rsid w:val="002B45E1"/>
    <w:rsid w:val="002B460D"/>
    <w:rsid w:val="002B4643"/>
    <w:rsid w:val="002B464F"/>
    <w:rsid w:val="002B4657"/>
    <w:rsid w:val="002B46B8"/>
    <w:rsid w:val="002B4740"/>
    <w:rsid w:val="002B47C8"/>
    <w:rsid w:val="002B47EC"/>
    <w:rsid w:val="002B488E"/>
    <w:rsid w:val="002B48C5"/>
    <w:rsid w:val="002B48CD"/>
    <w:rsid w:val="002B48DA"/>
    <w:rsid w:val="002B4A9B"/>
    <w:rsid w:val="002B4ACE"/>
    <w:rsid w:val="002B4AF3"/>
    <w:rsid w:val="002B4B9D"/>
    <w:rsid w:val="002B4C12"/>
    <w:rsid w:val="002B4CC0"/>
    <w:rsid w:val="002B4CF5"/>
    <w:rsid w:val="002B4E32"/>
    <w:rsid w:val="002B4E6A"/>
    <w:rsid w:val="002B4E9B"/>
    <w:rsid w:val="002B4EA2"/>
    <w:rsid w:val="002B4ED1"/>
    <w:rsid w:val="002B4F44"/>
    <w:rsid w:val="002B4F7F"/>
    <w:rsid w:val="002B4FCE"/>
    <w:rsid w:val="002B506C"/>
    <w:rsid w:val="002B5072"/>
    <w:rsid w:val="002B50AA"/>
    <w:rsid w:val="002B50C3"/>
    <w:rsid w:val="002B5113"/>
    <w:rsid w:val="002B5202"/>
    <w:rsid w:val="002B5210"/>
    <w:rsid w:val="002B524D"/>
    <w:rsid w:val="002B53B1"/>
    <w:rsid w:val="002B53CB"/>
    <w:rsid w:val="002B53CC"/>
    <w:rsid w:val="002B53CE"/>
    <w:rsid w:val="002B5420"/>
    <w:rsid w:val="002B5427"/>
    <w:rsid w:val="002B5435"/>
    <w:rsid w:val="002B5459"/>
    <w:rsid w:val="002B54FF"/>
    <w:rsid w:val="002B5540"/>
    <w:rsid w:val="002B5547"/>
    <w:rsid w:val="002B55D3"/>
    <w:rsid w:val="002B55FB"/>
    <w:rsid w:val="002B56AE"/>
    <w:rsid w:val="002B56B0"/>
    <w:rsid w:val="002B56F6"/>
    <w:rsid w:val="002B57A3"/>
    <w:rsid w:val="002B57C0"/>
    <w:rsid w:val="002B57F3"/>
    <w:rsid w:val="002B57FD"/>
    <w:rsid w:val="002B5828"/>
    <w:rsid w:val="002B5854"/>
    <w:rsid w:val="002B5855"/>
    <w:rsid w:val="002B5864"/>
    <w:rsid w:val="002B58A0"/>
    <w:rsid w:val="002B58D7"/>
    <w:rsid w:val="002B59B9"/>
    <w:rsid w:val="002B5A7E"/>
    <w:rsid w:val="002B5B04"/>
    <w:rsid w:val="002B5B74"/>
    <w:rsid w:val="002B5B76"/>
    <w:rsid w:val="002B5BDD"/>
    <w:rsid w:val="002B5C9B"/>
    <w:rsid w:val="002B5CD6"/>
    <w:rsid w:val="002B5E34"/>
    <w:rsid w:val="002B5E6C"/>
    <w:rsid w:val="002B5E86"/>
    <w:rsid w:val="002B5F53"/>
    <w:rsid w:val="002B5F6E"/>
    <w:rsid w:val="002B5FA5"/>
    <w:rsid w:val="002B5FC9"/>
    <w:rsid w:val="002B5FD1"/>
    <w:rsid w:val="002B5FD5"/>
    <w:rsid w:val="002B600C"/>
    <w:rsid w:val="002B6015"/>
    <w:rsid w:val="002B6034"/>
    <w:rsid w:val="002B60A5"/>
    <w:rsid w:val="002B6117"/>
    <w:rsid w:val="002B6146"/>
    <w:rsid w:val="002B615D"/>
    <w:rsid w:val="002B61AC"/>
    <w:rsid w:val="002B6243"/>
    <w:rsid w:val="002B624D"/>
    <w:rsid w:val="002B6302"/>
    <w:rsid w:val="002B630D"/>
    <w:rsid w:val="002B633E"/>
    <w:rsid w:val="002B637A"/>
    <w:rsid w:val="002B637B"/>
    <w:rsid w:val="002B6429"/>
    <w:rsid w:val="002B64DB"/>
    <w:rsid w:val="002B64E2"/>
    <w:rsid w:val="002B6518"/>
    <w:rsid w:val="002B652C"/>
    <w:rsid w:val="002B6586"/>
    <w:rsid w:val="002B65F0"/>
    <w:rsid w:val="002B65F4"/>
    <w:rsid w:val="002B6652"/>
    <w:rsid w:val="002B6668"/>
    <w:rsid w:val="002B666C"/>
    <w:rsid w:val="002B666D"/>
    <w:rsid w:val="002B66DA"/>
    <w:rsid w:val="002B66EF"/>
    <w:rsid w:val="002B6701"/>
    <w:rsid w:val="002B6752"/>
    <w:rsid w:val="002B677E"/>
    <w:rsid w:val="002B67FE"/>
    <w:rsid w:val="002B6982"/>
    <w:rsid w:val="002B69DB"/>
    <w:rsid w:val="002B6A28"/>
    <w:rsid w:val="002B6A71"/>
    <w:rsid w:val="002B6AEF"/>
    <w:rsid w:val="002B6B73"/>
    <w:rsid w:val="002B6B8C"/>
    <w:rsid w:val="002B6BCB"/>
    <w:rsid w:val="002B6BE4"/>
    <w:rsid w:val="002B6C6E"/>
    <w:rsid w:val="002B6CBA"/>
    <w:rsid w:val="002B6CE6"/>
    <w:rsid w:val="002B6D2D"/>
    <w:rsid w:val="002B6D49"/>
    <w:rsid w:val="002B6D51"/>
    <w:rsid w:val="002B6D9A"/>
    <w:rsid w:val="002B6DDD"/>
    <w:rsid w:val="002B6E41"/>
    <w:rsid w:val="002B6E6B"/>
    <w:rsid w:val="002B6E78"/>
    <w:rsid w:val="002B6E7F"/>
    <w:rsid w:val="002B6F74"/>
    <w:rsid w:val="002B6FCF"/>
    <w:rsid w:val="002B706E"/>
    <w:rsid w:val="002B70AE"/>
    <w:rsid w:val="002B70B2"/>
    <w:rsid w:val="002B70F9"/>
    <w:rsid w:val="002B7105"/>
    <w:rsid w:val="002B710F"/>
    <w:rsid w:val="002B7114"/>
    <w:rsid w:val="002B71A0"/>
    <w:rsid w:val="002B71A8"/>
    <w:rsid w:val="002B71FC"/>
    <w:rsid w:val="002B7294"/>
    <w:rsid w:val="002B732F"/>
    <w:rsid w:val="002B739E"/>
    <w:rsid w:val="002B73E0"/>
    <w:rsid w:val="002B74DC"/>
    <w:rsid w:val="002B751A"/>
    <w:rsid w:val="002B75FE"/>
    <w:rsid w:val="002B762E"/>
    <w:rsid w:val="002B763F"/>
    <w:rsid w:val="002B7646"/>
    <w:rsid w:val="002B7742"/>
    <w:rsid w:val="002B775D"/>
    <w:rsid w:val="002B779C"/>
    <w:rsid w:val="002B77F9"/>
    <w:rsid w:val="002B78A4"/>
    <w:rsid w:val="002B78C9"/>
    <w:rsid w:val="002B78FA"/>
    <w:rsid w:val="002B7923"/>
    <w:rsid w:val="002B7936"/>
    <w:rsid w:val="002B7989"/>
    <w:rsid w:val="002B7990"/>
    <w:rsid w:val="002B79A2"/>
    <w:rsid w:val="002B7A86"/>
    <w:rsid w:val="002B7ADD"/>
    <w:rsid w:val="002B7AFB"/>
    <w:rsid w:val="002B7B27"/>
    <w:rsid w:val="002B7B55"/>
    <w:rsid w:val="002B7B66"/>
    <w:rsid w:val="002B7B82"/>
    <w:rsid w:val="002B7BAE"/>
    <w:rsid w:val="002B7BD2"/>
    <w:rsid w:val="002B7C21"/>
    <w:rsid w:val="002B7C47"/>
    <w:rsid w:val="002B7C79"/>
    <w:rsid w:val="002B7CA6"/>
    <w:rsid w:val="002B7D2F"/>
    <w:rsid w:val="002B7D78"/>
    <w:rsid w:val="002B7DAC"/>
    <w:rsid w:val="002B7DD8"/>
    <w:rsid w:val="002B7E41"/>
    <w:rsid w:val="002B7E4D"/>
    <w:rsid w:val="002B7E56"/>
    <w:rsid w:val="002B7ED5"/>
    <w:rsid w:val="002B7EDD"/>
    <w:rsid w:val="002B7EE8"/>
    <w:rsid w:val="002B7F7B"/>
    <w:rsid w:val="002B7FA3"/>
    <w:rsid w:val="002B7FBA"/>
    <w:rsid w:val="002C001A"/>
    <w:rsid w:val="002C007C"/>
    <w:rsid w:val="002C008D"/>
    <w:rsid w:val="002C0090"/>
    <w:rsid w:val="002C011D"/>
    <w:rsid w:val="002C012C"/>
    <w:rsid w:val="002C01A8"/>
    <w:rsid w:val="002C031C"/>
    <w:rsid w:val="002C032C"/>
    <w:rsid w:val="002C0346"/>
    <w:rsid w:val="002C03C0"/>
    <w:rsid w:val="002C03DB"/>
    <w:rsid w:val="002C03EA"/>
    <w:rsid w:val="002C041B"/>
    <w:rsid w:val="002C043E"/>
    <w:rsid w:val="002C0496"/>
    <w:rsid w:val="002C04A0"/>
    <w:rsid w:val="002C0536"/>
    <w:rsid w:val="002C053C"/>
    <w:rsid w:val="002C055B"/>
    <w:rsid w:val="002C0570"/>
    <w:rsid w:val="002C0665"/>
    <w:rsid w:val="002C067F"/>
    <w:rsid w:val="002C06AB"/>
    <w:rsid w:val="002C06BF"/>
    <w:rsid w:val="002C06DF"/>
    <w:rsid w:val="002C06FB"/>
    <w:rsid w:val="002C0712"/>
    <w:rsid w:val="002C0804"/>
    <w:rsid w:val="002C0817"/>
    <w:rsid w:val="002C083B"/>
    <w:rsid w:val="002C08B9"/>
    <w:rsid w:val="002C093C"/>
    <w:rsid w:val="002C09B3"/>
    <w:rsid w:val="002C09B7"/>
    <w:rsid w:val="002C09E8"/>
    <w:rsid w:val="002C0A2F"/>
    <w:rsid w:val="002C0A44"/>
    <w:rsid w:val="002C0A7D"/>
    <w:rsid w:val="002C0ABD"/>
    <w:rsid w:val="002C0B0D"/>
    <w:rsid w:val="002C0B95"/>
    <w:rsid w:val="002C0BBA"/>
    <w:rsid w:val="002C0BE2"/>
    <w:rsid w:val="002C0C24"/>
    <w:rsid w:val="002C0C4A"/>
    <w:rsid w:val="002C0C4E"/>
    <w:rsid w:val="002C0C95"/>
    <w:rsid w:val="002C0CD5"/>
    <w:rsid w:val="002C0CF5"/>
    <w:rsid w:val="002C0D61"/>
    <w:rsid w:val="002C0D77"/>
    <w:rsid w:val="002C0DE0"/>
    <w:rsid w:val="002C0DF0"/>
    <w:rsid w:val="002C0E74"/>
    <w:rsid w:val="002C0E8F"/>
    <w:rsid w:val="002C0E9F"/>
    <w:rsid w:val="002C0ECA"/>
    <w:rsid w:val="002C0ED6"/>
    <w:rsid w:val="002C0EE8"/>
    <w:rsid w:val="002C0EE9"/>
    <w:rsid w:val="002C0EF4"/>
    <w:rsid w:val="002C0F10"/>
    <w:rsid w:val="002C0F5A"/>
    <w:rsid w:val="002C0FB6"/>
    <w:rsid w:val="002C0FC2"/>
    <w:rsid w:val="002C0FDF"/>
    <w:rsid w:val="002C1002"/>
    <w:rsid w:val="002C1028"/>
    <w:rsid w:val="002C108C"/>
    <w:rsid w:val="002C10DC"/>
    <w:rsid w:val="002C1137"/>
    <w:rsid w:val="002C1164"/>
    <w:rsid w:val="002C1187"/>
    <w:rsid w:val="002C11E0"/>
    <w:rsid w:val="002C122A"/>
    <w:rsid w:val="002C1281"/>
    <w:rsid w:val="002C1294"/>
    <w:rsid w:val="002C12B4"/>
    <w:rsid w:val="002C12B5"/>
    <w:rsid w:val="002C12BC"/>
    <w:rsid w:val="002C12EE"/>
    <w:rsid w:val="002C12EF"/>
    <w:rsid w:val="002C135F"/>
    <w:rsid w:val="002C1377"/>
    <w:rsid w:val="002C13C7"/>
    <w:rsid w:val="002C13D3"/>
    <w:rsid w:val="002C13DD"/>
    <w:rsid w:val="002C13E1"/>
    <w:rsid w:val="002C13EF"/>
    <w:rsid w:val="002C1412"/>
    <w:rsid w:val="002C14FD"/>
    <w:rsid w:val="002C159C"/>
    <w:rsid w:val="002C166E"/>
    <w:rsid w:val="002C16DF"/>
    <w:rsid w:val="002C16F7"/>
    <w:rsid w:val="002C16FB"/>
    <w:rsid w:val="002C170B"/>
    <w:rsid w:val="002C1723"/>
    <w:rsid w:val="002C17BF"/>
    <w:rsid w:val="002C17CA"/>
    <w:rsid w:val="002C17E3"/>
    <w:rsid w:val="002C180D"/>
    <w:rsid w:val="002C1814"/>
    <w:rsid w:val="002C18AA"/>
    <w:rsid w:val="002C18DD"/>
    <w:rsid w:val="002C18EF"/>
    <w:rsid w:val="002C18F0"/>
    <w:rsid w:val="002C190D"/>
    <w:rsid w:val="002C1990"/>
    <w:rsid w:val="002C19A4"/>
    <w:rsid w:val="002C19B8"/>
    <w:rsid w:val="002C1A15"/>
    <w:rsid w:val="002C1A40"/>
    <w:rsid w:val="002C1B51"/>
    <w:rsid w:val="002C1B95"/>
    <w:rsid w:val="002C1BAA"/>
    <w:rsid w:val="002C1BE8"/>
    <w:rsid w:val="002C1C67"/>
    <w:rsid w:val="002C1C8C"/>
    <w:rsid w:val="002C1CCA"/>
    <w:rsid w:val="002C1CCF"/>
    <w:rsid w:val="002C1CD1"/>
    <w:rsid w:val="002C1CF7"/>
    <w:rsid w:val="002C1D1F"/>
    <w:rsid w:val="002C1D5C"/>
    <w:rsid w:val="002C1D8C"/>
    <w:rsid w:val="002C1D97"/>
    <w:rsid w:val="002C1DCF"/>
    <w:rsid w:val="002C1DEF"/>
    <w:rsid w:val="002C1E0C"/>
    <w:rsid w:val="002C1E19"/>
    <w:rsid w:val="002C1E87"/>
    <w:rsid w:val="002C1ED7"/>
    <w:rsid w:val="002C1F03"/>
    <w:rsid w:val="002C1F36"/>
    <w:rsid w:val="002C1F39"/>
    <w:rsid w:val="002C1F41"/>
    <w:rsid w:val="002C1F55"/>
    <w:rsid w:val="002C1F6E"/>
    <w:rsid w:val="002C1FCD"/>
    <w:rsid w:val="002C2039"/>
    <w:rsid w:val="002C207C"/>
    <w:rsid w:val="002C20AB"/>
    <w:rsid w:val="002C20C4"/>
    <w:rsid w:val="002C20D9"/>
    <w:rsid w:val="002C20EA"/>
    <w:rsid w:val="002C211E"/>
    <w:rsid w:val="002C2136"/>
    <w:rsid w:val="002C2140"/>
    <w:rsid w:val="002C21AE"/>
    <w:rsid w:val="002C21CE"/>
    <w:rsid w:val="002C21DD"/>
    <w:rsid w:val="002C21F5"/>
    <w:rsid w:val="002C21F9"/>
    <w:rsid w:val="002C2293"/>
    <w:rsid w:val="002C2294"/>
    <w:rsid w:val="002C229D"/>
    <w:rsid w:val="002C22AA"/>
    <w:rsid w:val="002C22F8"/>
    <w:rsid w:val="002C2384"/>
    <w:rsid w:val="002C23C7"/>
    <w:rsid w:val="002C23DB"/>
    <w:rsid w:val="002C23DE"/>
    <w:rsid w:val="002C23E6"/>
    <w:rsid w:val="002C23F9"/>
    <w:rsid w:val="002C2448"/>
    <w:rsid w:val="002C2461"/>
    <w:rsid w:val="002C258B"/>
    <w:rsid w:val="002C258C"/>
    <w:rsid w:val="002C2592"/>
    <w:rsid w:val="002C25E9"/>
    <w:rsid w:val="002C2649"/>
    <w:rsid w:val="002C2660"/>
    <w:rsid w:val="002C267F"/>
    <w:rsid w:val="002C2723"/>
    <w:rsid w:val="002C272B"/>
    <w:rsid w:val="002C27D7"/>
    <w:rsid w:val="002C27E5"/>
    <w:rsid w:val="002C2804"/>
    <w:rsid w:val="002C282F"/>
    <w:rsid w:val="002C2830"/>
    <w:rsid w:val="002C2862"/>
    <w:rsid w:val="002C288C"/>
    <w:rsid w:val="002C28D5"/>
    <w:rsid w:val="002C29C7"/>
    <w:rsid w:val="002C29CD"/>
    <w:rsid w:val="002C29D8"/>
    <w:rsid w:val="002C29F5"/>
    <w:rsid w:val="002C2A4C"/>
    <w:rsid w:val="002C2A50"/>
    <w:rsid w:val="002C2A84"/>
    <w:rsid w:val="002C2A95"/>
    <w:rsid w:val="002C2AB3"/>
    <w:rsid w:val="002C2AE6"/>
    <w:rsid w:val="002C2B28"/>
    <w:rsid w:val="002C2BE6"/>
    <w:rsid w:val="002C2C50"/>
    <w:rsid w:val="002C2D0A"/>
    <w:rsid w:val="002C2DB9"/>
    <w:rsid w:val="002C2DC4"/>
    <w:rsid w:val="002C2E22"/>
    <w:rsid w:val="002C2F33"/>
    <w:rsid w:val="002C2F5F"/>
    <w:rsid w:val="002C2F76"/>
    <w:rsid w:val="002C2FFB"/>
    <w:rsid w:val="002C309A"/>
    <w:rsid w:val="002C30AB"/>
    <w:rsid w:val="002C3117"/>
    <w:rsid w:val="002C311D"/>
    <w:rsid w:val="002C31A2"/>
    <w:rsid w:val="002C31A8"/>
    <w:rsid w:val="002C31CB"/>
    <w:rsid w:val="002C325D"/>
    <w:rsid w:val="002C32FC"/>
    <w:rsid w:val="002C332E"/>
    <w:rsid w:val="002C3349"/>
    <w:rsid w:val="002C338D"/>
    <w:rsid w:val="002C343B"/>
    <w:rsid w:val="002C3460"/>
    <w:rsid w:val="002C3483"/>
    <w:rsid w:val="002C349A"/>
    <w:rsid w:val="002C34A2"/>
    <w:rsid w:val="002C34EE"/>
    <w:rsid w:val="002C351C"/>
    <w:rsid w:val="002C3539"/>
    <w:rsid w:val="002C3556"/>
    <w:rsid w:val="002C35DC"/>
    <w:rsid w:val="002C3623"/>
    <w:rsid w:val="002C3660"/>
    <w:rsid w:val="002C3663"/>
    <w:rsid w:val="002C3665"/>
    <w:rsid w:val="002C368C"/>
    <w:rsid w:val="002C36B7"/>
    <w:rsid w:val="002C3792"/>
    <w:rsid w:val="002C386D"/>
    <w:rsid w:val="002C38C3"/>
    <w:rsid w:val="002C390C"/>
    <w:rsid w:val="002C392B"/>
    <w:rsid w:val="002C39B2"/>
    <w:rsid w:val="002C39D5"/>
    <w:rsid w:val="002C39F7"/>
    <w:rsid w:val="002C3A03"/>
    <w:rsid w:val="002C3A6D"/>
    <w:rsid w:val="002C3A6F"/>
    <w:rsid w:val="002C3A7E"/>
    <w:rsid w:val="002C3AD4"/>
    <w:rsid w:val="002C3B6A"/>
    <w:rsid w:val="002C3B9B"/>
    <w:rsid w:val="002C3BE3"/>
    <w:rsid w:val="002C3CAE"/>
    <w:rsid w:val="002C3CB5"/>
    <w:rsid w:val="002C3CBF"/>
    <w:rsid w:val="002C3CCF"/>
    <w:rsid w:val="002C3D06"/>
    <w:rsid w:val="002C3D29"/>
    <w:rsid w:val="002C3D33"/>
    <w:rsid w:val="002C3D58"/>
    <w:rsid w:val="002C3D92"/>
    <w:rsid w:val="002C3E82"/>
    <w:rsid w:val="002C3EB6"/>
    <w:rsid w:val="002C3F23"/>
    <w:rsid w:val="002C3F3C"/>
    <w:rsid w:val="002C3F54"/>
    <w:rsid w:val="002C40CC"/>
    <w:rsid w:val="002C4122"/>
    <w:rsid w:val="002C4163"/>
    <w:rsid w:val="002C41F8"/>
    <w:rsid w:val="002C42AF"/>
    <w:rsid w:val="002C4356"/>
    <w:rsid w:val="002C43C2"/>
    <w:rsid w:val="002C43D5"/>
    <w:rsid w:val="002C4400"/>
    <w:rsid w:val="002C443D"/>
    <w:rsid w:val="002C4498"/>
    <w:rsid w:val="002C4535"/>
    <w:rsid w:val="002C454E"/>
    <w:rsid w:val="002C454F"/>
    <w:rsid w:val="002C4691"/>
    <w:rsid w:val="002C46FD"/>
    <w:rsid w:val="002C4710"/>
    <w:rsid w:val="002C4732"/>
    <w:rsid w:val="002C47C5"/>
    <w:rsid w:val="002C48B2"/>
    <w:rsid w:val="002C48B9"/>
    <w:rsid w:val="002C48C3"/>
    <w:rsid w:val="002C48E4"/>
    <w:rsid w:val="002C4A17"/>
    <w:rsid w:val="002C4A3D"/>
    <w:rsid w:val="002C4A9F"/>
    <w:rsid w:val="002C4B18"/>
    <w:rsid w:val="002C4B32"/>
    <w:rsid w:val="002C4D10"/>
    <w:rsid w:val="002C4D3D"/>
    <w:rsid w:val="002C4D5E"/>
    <w:rsid w:val="002C4D65"/>
    <w:rsid w:val="002C4D72"/>
    <w:rsid w:val="002C4DA0"/>
    <w:rsid w:val="002C4DCD"/>
    <w:rsid w:val="002C4E38"/>
    <w:rsid w:val="002C4ED5"/>
    <w:rsid w:val="002C4F02"/>
    <w:rsid w:val="002C4F4D"/>
    <w:rsid w:val="002C4F8A"/>
    <w:rsid w:val="002C4FAD"/>
    <w:rsid w:val="002C4FB6"/>
    <w:rsid w:val="002C4FDD"/>
    <w:rsid w:val="002C5076"/>
    <w:rsid w:val="002C50B2"/>
    <w:rsid w:val="002C50D2"/>
    <w:rsid w:val="002C50E4"/>
    <w:rsid w:val="002C5113"/>
    <w:rsid w:val="002C511A"/>
    <w:rsid w:val="002C5176"/>
    <w:rsid w:val="002C523B"/>
    <w:rsid w:val="002C524C"/>
    <w:rsid w:val="002C52F7"/>
    <w:rsid w:val="002C532A"/>
    <w:rsid w:val="002C5383"/>
    <w:rsid w:val="002C538D"/>
    <w:rsid w:val="002C539A"/>
    <w:rsid w:val="002C53A6"/>
    <w:rsid w:val="002C53E2"/>
    <w:rsid w:val="002C53E6"/>
    <w:rsid w:val="002C545D"/>
    <w:rsid w:val="002C546F"/>
    <w:rsid w:val="002C54EF"/>
    <w:rsid w:val="002C552D"/>
    <w:rsid w:val="002C554D"/>
    <w:rsid w:val="002C5573"/>
    <w:rsid w:val="002C5585"/>
    <w:rsid w:val="002C5587"/>
    <w:rsid w:val="002C5595"/>
    <w:rsid w:val="002C55A3"/>
    <w:rsid w:val="002C55CF"/>
    <w:rsid w:val="002C55F7"/>
    <w:rsid w:val="002C563C"/>
    <w:rsid w:val="002C5645"/>
    <w:rsid w:val="002C5659"/>
    <w:rsid w:val="002C5752"/>
    <w:rsid w:val="002C57A1"/>
    <w:rsid w:val="002C57F9"/>
    <w:rsid w:val="002C5824"/>
    <w:rsid w:val="002C586D"/>
    <w:rsid w:val="002C58BD"/>
    <w:rsid w:val="002C5905"/>
    <w:rsid w:val="002C5998"/>
    <w:rsid w:val="002C59AA"/>
    <w:rsid w:val="002C5A83"/>
    <w:rsid w:val="002C5B24"/>
    <w:rsid w:val="002C5B2D"/>
    <w:rsid w:val="002C5B55"/>
    <w:rsid w:val="002C5B8D"/>
    <w:rsid w:val="002C5BC3"/>
    <w:rsid w:val="002C5C07"/>
    <w:rsid w:val="002C5C99"/>
    <w:rsid w:val="002C5CC6"/>
    <w:rsid w:val="002C5D36"/>
    <w:rsid w:val="002C5DCE"/>
    <w:rsid w:val="002C5DE2"/>
    <w:rsid w:val="002C5DE5"/>
    <w:rsid w:val="002C5E16"/>
    <w:rsid w:val="002C5E52"/>
    <w:rsid w:val="002C5ECA"/>
    <w:rsid w:val="002C5EF0"/>
    <w:rsid w:val="002C5FA1"/>
    <w:rsid w:val="002C5FD1"/>
    <w:rsid w:val="002C601A"/>
    <w:rsid w:val="002C6078"/>
    <w:rsid w:val="002C6082"/>
    <w:rsid w:val="002C60B6"/>
    <w:rsid w:val="002C6122"/>
    <w:rsid w:val="002C6215"/>
    <w:rsid w:val="002C6216"/>
    <w:rsid w:val="002C621B"/>
    <w:rsid w:val="002C6224"/>
    <w:rsid w:val="002C6257"/>
    <w:rsid w:val="002C6266"/>
    <w:rsid w:val="002C62E2"/>
    <w:rsid w:val="002C62E6"/>
    <w:rsid w:val="002C62FB"/>
    <w:rsid w:val="002C6395"/>
    <w:rsid w:val="002C63A8"/>
    <w:rsid w:val="002C63BD"/>
    <w:rsid w:val="002C63F5"/>
    <w:rsid w:val="002C63F6"/>
    <w:rsid w:val="002C645E"/>
    <w:rsid w:val="002C6460"/>
    <w:rsid w:val="002C64A2"/>
    <w:rsid w:val="002C64B4"/>
    <w:rsid w:val="002C6544"/>
    <w:rsid w:val="002C6565"/>
    <w:rsid w:val="002C659F"/>
    <w:rsid w:val="002C65B3"/>
    <w:rsid w:val="002C66A1"/>
    <w:rsid w:val="002C66B6"/>
    <w:rsid w:val="002C66C2"/>
    <w:rsid w:val="002C6772"/>
    <w:rsid w:val="002C6776"/>
    <w:rsid w:val="002C680A"/>
    <w:rsid w:val="002C6908"/>
    <w:rsid w:val="002C69C4"/>
    <w:rsid w:val="002C69F7"/>
    <w:rsid w:val="002C6A2B"/>
    <w:rsid w:val="002C6A5C"/>
    <w:rsid w:val="002C6A99"/>
    <w:rsid w:val="002C6AF5"/>
    <w:rsid w:val="002C6B3A"/>
    <w:rsid w:val="002C6B73"/>
    <w:rsid w:val="002C6B79"/>
    <w:rsid w:val="002C6BB9"/>
    <w:rsid w:val="002C6C05"/>
    <w:rsid w:val="002C6C14"/>
    <w:rsid w:val="002C6D4A"/>
    <w:rsid w:val="002C6D84"/>
    <w:rsid w:val="002C6DE3"/>
    <w:rsid w:val="002C6E49"/>
    <w:rsid w:val="002C6E78"/>
    <w:rsid w:val="002C6EB8"/>
    <w:rsid w:val="002C6F16"/>
    <w:rsid w:val="002C6FB9"/>
    <w:rsid w:val="002C6FC9"/>
    <w:rsid w:val="002C6FD1"/>
    <w:rsid w:val="002C7011"/>
    <w:rsid w:val="002C70D2"/>
    <w:rsid w:val="002C70E5"/>
    <w:rsid w:val="002C70FA"/>
    <w:rsid w:val="002C71A0"/>
    <w:rsid w:val="002C721D"/>
    <w:rsid w:val="002C7247"/>
    <w:rsid w:val="002C7250"/>
    <w:rsid w:val="002C72A4"/>
    <w:rsid w:val="002C72E7"/>
    <w:rsid w:val="002C734F"/>
    <w:rsid w:val="002C7369"/>
    <w:rsid w:val="002C7417"/>
    <w:rsid w:val="002C742C"/>
    <w:rsid w:val="002C74BA"/>
    <w:rsid w:val="002C75BD"/>
    <w:rsid w:val="002C760D"/>
    <w:rsid w:val="002C768A"/>
    <w:rsid w:val="002C769F"/>
    <w:rsid w:val="002C76F9"/>
    <w:rsid w:val="002C7730"/>
    <w:rsid w:val="002C776F"/>
    <w:rsid w:val="002C7780"/>
    <w:rsid w:val="002C7822"/>
    <w:rsid w:val="002C782B"/>
    <w:rsid w:val="002C78B2"/>
    <w:rsid w:val="002C78D7"/>
    <w:rsid w:val="002C78F9"/>
    <w:rsid w:val="002C7A73"/>
    <w:rsid w:val="002C7A84"/>
    <w:rsid w:val="002C7A8C"/>
    <w:rsid w:val="002C7B0B"/>
    <w:rsid w:val="002C7BE1"/>
    <w:rsid w:val="002C7BE3"/>
    <w:rsid w:val="002C7C09"/>
    <w:rsid w:val="002C7C53"/>
    <w:rsid w:val="002C7C80"/>
    <w:rsid w:val="002C7C99"/>
    <w:rsid w:val="002C7CB0"/>
    <w:rsid w:val="002C7CE2"/>
    <w:rsid w:val="002C7CEF"/>
    <w:rsid w:val="002C7D0E"/>
    <w:rsid w:val="002C7D14"/>
    <w:rsid w:val="002C7D5F"/>
    <w:rsid w:val="002C7D87"/>
    <w:rsid w:val="002C7DC1"/>
    <w:rsid w:val="002C7E38"/>
    <w:rsid w:val="002C7E73"/>
    <w:rsid w:val="002C7E95"/>
    <w:rsid w:val="002C7E97"/>
    <w:rsid w:val="002C7E9A"/>
    <w:rsid w:val="002C7EA9"/>
    <w:rsid w:val="002C7EEF"/>
    <w:rsid w:val="002C7F0A"/>
    <w:rsid w:val="002D009B"/>
    <w:rsid w:val="002D0117"/>
    <w:rsid w:val="002D0133"/>
    <w:rsid w:val="002D0141"/>
    <w:rsid w:val="002D0179"/>
    <w:rsid w:val="002D019D"/>
    <w:rsid w:val="002D01A5"/>
    <w:rsid w:val="002D01BE"/>
    <w:rsid w:val="002D0204"/>
    <w:rsid w:val="002D0247"/>
    <w:rsid w:val="002D031B"/>
    <w:rsid w:val="002D032C"/>
    <w:rsid w:val="002D03A6"/>
    <w:rsid w:val="002D042C"/>
    <w:rsid w:val="002D042F"/>
    <w:rsid w:val="002D045D"/>
    <w:rsid w:val="002D0551"/>
    <w:rsid w:val="002D05E9"/>
    <w:rsid w:val="002D05FA"/>
    <w:rsid w:val="002D0651"/>
    <w:rsid w:val="002D067B"/>
    <w:rsid w:val="002D06DE"/>
    <w:rsid w:val="002D071B"/>
    <w:rsid w:val="002D072E"/>
    <w:rsid w:val="002D07C0"/>
    <w:rsid w:val="002D0822"/>
    <w:rsid w:val="002D0915"/>
    <w:rsid w:val="002D093B"/>
    <w:rsid w:val="002D0944"/>
    <w:rsid w:val="002D097C"/>
    <w:rsid w:val="002D0995"/>
    <w:rsid w:val="002D09BA"/>
    <w:rsid w:val="002D0A7A"/>
    <w:rsid w:val="002D0A88"/>
    <w:rsid w:val="002D0B20"/>
    <w:rsid w:val="002D0B35"/>
    <w:rsid w:val="002D0B4B"/>
    <w:rsid w:val="002D0B72"/>
    <w:rsid w:val="002D0BA2"/>
    <w:rsid w:val="002D0BBD"/>
    <w:rsid w:val="002D0BDD"/>
    <w:rsid w:val="002D0BE3"/>
    <w:rsid w:val="002D0D26"/>
    <w:rsid w:val="002D0D2F"/>
    <w:rsid w:val="002D0D43"/>
    <w:rsid w:val="002D0D70"/>
    <w:rsid w:val="002D0DEB"/>
    <w:rsid w:val="002D0E33"/>
    <w:rsid w:val="002D0E55"/>
    <w:rsid w:val="002D0EB1"/>
    <w:rsid w:val="002D0EDE"/>
    <w:rsid w:val="002D0F95"/>
    <w:rsid w:val="002D1006"/>
    <w:rsid w:val="002D101F"/>
    <w:rsid w:val="002D102A"/>
    <w:rsid w:val="002D1049"/>
    <w:rsid w:val="002D1079"/>
    <w:rsid w:val="002D110E"/>
    <w:rsid w:val="002D116C"/>
    <w:rsid w:val="002D116D"/>
    <w:rsid w:val="002D1181"/>
    <w:rsid w:val="002D11DA"/>
    <w:rsid w:val="002D11F8"/>
    <w:rsid w:val="002D11F9"/>
    <w:rsid w:val="002D1244"/>
    <w:rsid w:val="002D125B"/>
    <w:rsid w:val="002D1268"/>
    <w:rsid w:val="002D1353"/>
    <w:rsid w:val="002D1360"/>
    <w:rsid w:val="002D13B8"/>
    <w:rsid w:val="002D1406"/>
    <w:rsid w:val="002D140C"/>
    <w:rsid w:val="002D1452"/>
    <w:rsid w:val="002D145C"/>
    <w:rsid w:val="002D14BE"/>
    <w:rsid w:val="002D157C"/>
    <w:rsid w:val="002D15C2"/>
    <w:rsid w:val="002D15EC"/>
    <w:rsid w:val="002D15F3"/>
    <w:rsid w:val="002D160C"/>
    <w:rsid w:val="002D1624"/>
    <w:rsid w:val="002D1779"/>
    <w:rsid w:val="002D1858"/>
    <w:rsid w:val="002D18F3"/>
    <w:rsid w:val="002D190F"/>
    <w:rsid w:val="002D198F"/>
    <w:rsid w:val="002D199F"/>
    <w:rsid w:val="002D1A86"/>
    <w:rsid w:val="002D1AAF"/>
    <w:rsid w:val="002D1B14"/>
    <w:rsid w:val="002D1B35"/>
    <w:rsid w:val="002D1B52"/>
    <w:rsid w:val="002D1B8E"/>
    <w:rsid w:val="002D1BC2"/>
    <w:rsid w:val="002D1BC9"/>
    <w:rsid w:val="002D1BFA"/>
    <w:rsid w:val="002D1C5B"/>
    <w:rsid w:val="002D1CC3"/>
    <w:rsid w:val="002D1D1F"/>
    <w:rsid w:val="002D1D8B"/>
    <w:rsid w:val="002D1D90"/>
    <w:rsid w:val="002D1D9F"/>
    <w:rsid w:val="002D1DB6"/>
    <w:rsid w:val="002D1DC1"/>
    <w:rsid w:val="002D1E78"/>
    <w:rsid w:val="002D1E90"/>
    <w:rsid w:val="002D1F61"/>
    <w:rsid w:val="002D1FD9"/>
    <w:rsid w:val="002D1FF7"/>
    <w:rsid w:val="002D202F"/>
    <w:rsid w:val="002D215D"/>
    <w:rsid w:val="002D2163"/>
    <w:rsid w:val="002D216F"/>
    <w:rsid w:val="002D21A1"/>
    <w:rsid w:val="002D21D2"/>
    <w:rsid w:val="002D21E1"/>
    <w:rsid w:val="002D2241"/>
    <w:rsid w:val="002D2273"/>
    <w:rsid w:val="002D2282"/>
    <w:rsid w:val="002D2289"/>
    <w:rsid w:val="002D22B3"/>
    <w:rsid w:val="002D231C"/>
    <w:rsid w:val="002D236C"/>
    <w:rsid w:val="002D23A1"/>
    <w:rsid w:val="002D23C8"/>
    <w:rsid w:val="002D254E"/>
    <w:rsid w:val="002D259B"/>
    <w:rsid w:val="002D25AA"/>
    <w:rsid w:val="002D25D7"/>
    <w:rsid w:val="002D25E9"/>
    <w:rsid w:val="002D2622"/>
    <w:rsid w:val="002D2768"/>
    <w:rsid w:val="002D2834"/>
    <w:rsid w:val="002D2845"/>
    <w:rsid w:val="002D28A3"/>
    <w:rsid w:val="002D28B1"/>
    <w:rsid w:val="002D28E5"/>
    <w:rsid w:val="002D298E"/>
    <w:rsid w:val="002D29B6"/>
    <w:rsid w:val="002D2A4D"/>
    <w:rsid w:val="002D2A5E"/>
    <w:rsid w:val="002D2A71"/>
    <w:rsid w:val="002D2B0A"/>
    <w:rsid w:val="002D2B40"/>
    <w:rsid w:val="002D2BE8"/>
    <w:rsid w:val="002D2C9C"/>
    <w:rsid w:val="002D2CB1"/>
    <w:rsid w:val="002D2CB6"/>
    <w:rsid w:val="002D2D60"/>
    <w:rsid w:val="002D2D6A"/>
    <w:rsid w:val="002D2E2E"/>
    <w:rsid w:val="002D2E7B"/>
    <w:rsid w:val="002D2EEA"/>
    <w:rsid w:val="002D2F2F"/>
    <w:rsid w:val="002D2F9A"/>
    <w:rsid w:val="002D2FF8"/>
    <w:rsid w:val="002D3022"/>
    <w:rsid w:val="002D30F2"/>
    <w:rsid w:val="002D3104"/>
    <w:rsid w:val="002D3148"/>
    <w:rsid w:val="002D31C1"/>
    <w:rsid w:val="002D31D7"/>
    <w:rsid w:val="002D31ED"/>
    <w:rsid w:val="002D320D"/>
    <w:rsid w:val="002D326C"/>
    <w:rsid w:val="002D3277"/>
    <w:rsid w:val="002D32A0"/>
    <w:rsid w:val="002D3349"/>
    <w:rsid w:val="002D334D"/>
    <w:rsid w:val="002D3370"/>
    <w:rsid w:val="002D3384"/>
    <w:rsid w:val="002D33CF"/>
    <w:rsid w:val="002D33E4"/>
    <w:rsid w:val="002D3416"/>
    <w:rsid w:val="002D3490"/>
    <w:rsid w:val="002D34D8"/>
    <w:rsid w:val="002D34F5"/>
    <w:rsid w:val="002D3509"/>
    <w:rsid w:val="002D35C9"/>
    <w:rsid w:val="002D362C"/>
    <w:rsid w:val="002D3631"/>
    <w:rsid w:val="002D36A3"/>
    <w:rsid w:val="002D36FB"/>
    <w:rsid w:val="002D37BC"/>
    <w:rsid w:val="002D37DE"/>
    <w:rsid w:val="002D3824"/>
    <w:rsid w:val="002D384A"/>
    <w:rsid w:val="002D3858"/>
    <w:rsid w:val="002D3894"/>
    <w:rsid w:val="002D3899"/>
    <w:rsid w:val="002D38EC"/>
    <w:rsid w:val="002D395B"/>
    <w:rsid w:val="002D3A08"/>
    <w:rsid w:val="002D3A09"/>
    <w:rsid w:val="002D3A32"/>
    <w:rsid w:val="002D3AD1"/>
    <w:rsid w:val="002D3B03"/>
    <w:rsid w:val="002D3B2C"/>
    <w:rsid w:val="002D3C4D"/>
    <w:rsid w:val="002D3C89"/>
    <w:rsid w:val="002D3C9D"/>
    <w:rsid w:val="002D3CDA"/>
    <w:rsid w:val="002D3CE5"/>
    <w:rsid w:val="002D3D2E"/>
    <w:rsid w:val="002D3DF0"/>
    <w:rsid w:val="002D3E0D"/>
    <w:rsid w:val="002D3E6A"/>
    <w:rsid w:val="002D3E8E"/>
    <w:rsid w:val="002D3EF3"/>
    <w:rsid w:val="002D3F5F"/>
    <w:rsid w:val="002D3F98"/>
    <w:rsid w:val="002D3FE9"/>
    <w:rsid w:val="002D4034"/>
    <w:rsid w:val="002D4071"/>
    <w:rsid w:val="002D407B"/>
    <w:rsid w:val="002D40EB"/>
    <w:rsid w:val="002D4158"/>
    <w:rsid w:val="002D4166"/>
    <w:rsid w:val="002D419E"/>
    <w:rsid w:val="002D420D"/>
    <w:rsid w:val="002D4261"/>
    <w:rsid w:val="002D4269"/>
    <w:rsid w:val="002D42CB"/>
    <w:rsid w:val="002D4344"/>
    <w:rsid w:val="002D434B"/>
    <w:rsid w:val="002D4362"/>
    <w:rsid w:val="002D43C6"/>
    <w:rsid w:val="002D4478"/>
    <w:rsid w:val="002D44E8"/>
    <w:rsid w:val="002D4506"/>
    <w:rsid w:val="002D4535"/>
    <w:rsid w:val="002D45A1"/>
    <w:rsid w:val="002D4646"/>
    <w:rsid w:val="002D4729"/>
    <w:rsid w:val="002D474B"/>
    <w:rsid w:val="002D4751"/>
    <w:rsid w:val="002D4816"/>
    <w:rsid w:val="002D481E"/>
    <w:rsid w:val="002D4834"/>
    <w:rsid w:val="002D48C7"/>
    <w:rsid w:val="002D48F2"/>
    <w:rsid w:val="002D4A42"/>
    <w:rsid w:val="002D4A8C"/>
    <w:rsid w:val="002D4AD7"/>
    <w:rsid w:val="002D4B18"/>
    <w:rsid w:val="002D4B62"/>
    <w:rsid w:val="002D4B66"/>
    <w:rsid w:val="002D4B67"/>
    <w:rsid w:val="002D4BA6"/>
    <w:rsid w:val="002D4BC0"/>
    <w:rsid w:val="002D4BF1"/>
    <w:rsid w:val="002D4C65"/>
    <w:rsid w:val="002D4D3E"/>
    <w:rsid w:val="002D4D97"/>
    <w:rsid w:val="002D4DFC"/>
    <w:rsid w:val="002D4EE5"/>
    <w:rsid w:val="002D4EF5"/>
    <w:rsid w:val="002D4F75"/>
    <w:rsid w:val="002D4F76"/>
    <w:rsid w:val="002D4F83"/>
    <w:rsid w:val="002D4F89"/>
    <w:rsid w:val="002D5056"/>
    <w:rsid w:val="002D50B0"/>
    <w:rsid w:val="002D50DE"/>
    <w:rsid w:val="002D513D"/>
    <w:rsid w:val="002D5261"/>
    <w:rsid w:val="002D52BE"/>
    <w:rsid w:val="002D52E7"/>
    <w:rsid w:val="002D5308"/>
    <w:rsid w:val="002D5310"/>
    <w:rsid w:val="002D539F"/>
    <w:rsid w:val="002D53F9"/>
    <w:rsid w:val="002D545C"/>
    <w:rsid w:val="002D54B6"/>
    <w:rsid w:val="002D54F8"/>
    <w:rsid w:val="002D559A"/>
    <w:rsid w:val="002D55F4"/>
    <w:rsid w:val="002D5619"/>
    <w:rsid w:val="002D5686"/>
    <w:rsid w:val="002D56DF"/>
    <w:rsid w:val="002D573B"/>
    <w:rsid w:val="002D5745"/>
    <w:rsid w:val="002D57F6"/>
    <w:rsid w:val="002D5808"/>
    <w:rsid w:val="002D583F"/>
    <w:rsid w:val="002D58C5"/>
    <w:rsid w:val="002D58D3"/>
    <w:rsid w:val="002D591A"/>
    <w:rsid w:val="002D5927"/>
    <w:rsid w:val="002D5975"/>
    <w:rsid w:val="002D59E6"/>
    <w:rsid w:val="002D59EC"/>
    <w:rsid w:val="002D5A4A"/>
    <w:rsid w:val="002D5A52"/>
    <w:rsid w:val="002D5AA8"/>
    <w:rsid w:val="002D5B1D"/>
    <w:rsid w:val="002D5B44"/>
    <w:rsid w:val="002D5B8A"/>
    <w:rsid w:val="002D5BA5"/>
    <w:rsid w:val="002D5BAC"/>
    <w:rsid w:val="002D5BB9"/>
    <w:rsid w:val="002D5BC8"/>
    <w:rsid w:val="002D5C03"/>
    <w:rsid w:val="002D5C3F"/>
    <w:rsid w:val="002D5C5D"/>
    <w:rsid w:val="002D5CA5"/>
    <w:rsid w:val="002D5CEB"/>
    <w:rsid w:val="002D5D2E"/>
    <w:rsid w:val="002D5D3B"/>
    <w:rsid w:val="002D5D71"/>
    <w:rsid w:val="002D5DB8"/>
    <w:rsid w:val="002D5E85"/>
    <w:rsid w:val="002D5EFD"/>
    <w:rsid w:val="002D5F66"/>
    <w:rsid w:val="002D5F6A"/>
    <w:rsid w:val="002D5F7A"/>
    <w:rsid w:val="002D5F9C"/>
    <w:rsid w:val="002D6002"/>
    <w:rsid w:val="002D602C"/>
    <w:rsid w:val="002D604E"/>
    <w:rsid w:val="002D609A"/>
    <w:rsid w:val="002D60B0"/>
    <w:rsid w:val="002D60BD"/>
    <w:rsid w:val="002D60DC"/>
    <w:rsid w:val="002D6113"/>
    <w:rsid w:val="002D6127"/>
    <w:rsid w:val="002D6136"/>
    <w:rsid w:val="002D61DC"/>
    <w:rsid w:val="002D622C"/>
    <w:rsid w:val="002D625D"/>
    <w:rsid w:val="002D6267"/>
    <w:rsid w:val="002D6296"/>
    <w:rsid w:val="002D62C8"/>
    <w:rsid w:val="002D62D0"/>
    <w:rsid w:val="002D62DF"/>
    <w:rsid w:val="002D62FF"/>
    <w:rsid w:val="002D637B"/>
    <w:rsid w:val="002D63B4"/>
    <w:rsid w:val="002D63C2"/>
    <w:rsid w:val="002D63CE"/>
    <w:rsid w:val="002D6409"/>
    <w:rsid w:val="002D6448"/>
    <w:rsid w:val="002D6494"/>
    <w:rsid w:val="002D64C5"/>
    <w:rsid w:val="002D6594"/>
    <w:rsid w:val="002D65D7"/>
    <w:rsid w:val="002D663E"/>
    <w:rsid w:val="002D667A"/>
    <w:rsid w:val="002D6690"/>
    <w:rsid w:val="002D6785"/>
    <w:rsid w:val="002D6801"/>
    <w:rsid w:val="002D6850"/>
    <w:rsid w:val="002D6859"/>
    <w:rsid w:val="002D68BA"/>
    <w:rsid w:val="002D68F1"/>
    <w:rsid w:val="002D6969"/>
    <w:rsid w:val="002D6970"/>
    <w:rsid w:val="002D69B5"/>
    <w:rsid w:val="002D69B6"/>
    <w:rsid w:val="002D69BA"/>
    <w:rsid w:val="002D69DC"/>
    <w:rsid w:val="002D69F1"/>
    <w:rsid w:val="002D69F9"/>
    <w:rsid w:val="002D6A5B"/>
    <w:rsid w:val="002D6ABD"/>
    <w:rsid w:val="002D6ABE"/>
    <w:rsid w:val="002D6B68"/>
    <w:rsid w:val="002D6BD8"/>
    <w:rsid w:val="002D6C21"/>
    <w:rsid w:val="002D6CB0"/>
    <w:rsid w:val="002D6CD4"/>
    <w:rsid w:val="002D6CE1"/>
    <w:rsid w:val="002D6D9D"/>
    <w:rsid w:val="002D6DA6"/>
    <w:rsid w:val="002D6DF5"/>
    <w:rsid w:val="002D6DF6"/>
    <w:rsid w:val="002D6E06"/>
    <w:rsid w:val="002D6E19"/>
    <w:rsid w:val="002D6E27"/>
    <w:rsid w:val="002D6E3A"/>
    <w:rsid w:val="002D6E61"/>
    <w:rsid w:val="002D6E75"/>
    <w:rsid w:val="002D6EC2"/>
    <w:rsid w:val="002D6EE5"/>
    <w:rsid w:val="002D6EF6"/>
    <w:rsid w:val="002D6F62"/>
    <w:rsid w:val="002D701F"/>
    <w:rsid w:val="002D70D2"/>
    <w:rsid w:val="002D7183"/>
    <w:rsid w:val="002D7237"/>
    <w:rsid w:val="002D725E"/>
    <w:rsid w:val="002D72C1"/>
    <w:rsid w:val="002D7300"/>
    <w:rsid w:val="002D731F"/>
    <w:rsid w:val="002D7379"/>
    <w:rsid w:val="002D7389"/>
    <w:rsid w:val="002D73A5"/>
    <w:rsid w:val="002D73BE"/>
    <w:rsid w:val="002D73FF"/>
    <w:rsid w:val="002D7497"/>
    <w:rsid w:val="002D750C"/>
    <w:rsid w:val="002D7519"/>
    <w:rsid w:val="002D756A"/>
    <w:rsid w:val="002D7590"/>
    <w:rsid w:val="002D7592"/>
    <w:rsid w:val="002D75AE"/>
    <w:rsid w:val="002D7682"/>
    <w:rsid w:val="002D768C"/>
    <w:rsid w:val="002D76A2"/>
    <w:rsid w:val="002D76F4"/>
    <w:rsid w:val="002D775A"/>
    <w:rsid w:val="002D77A8"/>
    <w:rsid w:val="002D78ED"/>
    <w:rsid w:val="002D7933"/>
    <w:rsid w:val="002D798F"/>
    <w:rsid w:val="002D7A42"/>
    <w:rsid w:val="002D7A6A"/>
    <w:rsid w:val="002D7A7B"/>
    <w:rsid w:val="002D7AB3"/>
    <w:rsid w:val="002D7AC7"/>
    <w:rsid w:val="002D7B19"/>
    <w:rsid w:val="002D7B32"/>
    <w:rsid w:val="002D7B3A"/>
    <w:rsid w:val="002D7B61"/>
    <w:rsid w:val="002D7B97"/>
    <w:rsid w:val="002D7C3E"/>
    <w:rsid w:val="002D7CE5"/>
    <w:rsid w:val="002D7D1C"/>
    <w:rsid w:val="002D7D60"/>
    <w:rsid w:val="002D7D9D"/>
    <w:rsid w:val="002D7DD5"/>
    <w:rsid w:val="002D7DFE"/>
    <w:rsid w:val="002D7E20"/>
    <w:rsid w:val="002D7E69"/>
    <w:rsid w:val="002D7E93"/>
    <w:rsid w:val="002D7F4C"/>
    <w:rsid w:val="002D7F8C"/>
    <w:rsid w:val="002D7F98"/>
    <w:rsid w:val="002D7F9E"/>
    <w:rsid w:val="002D7FB6"/>
    <w:rsid w:val="002D7FC2"/>
    <w:rsid w:val="002E0001"/>
    <w:rsid w:val="002E0019"/>
    <w:rsid w:val="002E002F"/>
    <w:rsid w:val="002E0032"/>
    <w:rsid w:val="002E003F"/>
    <w:rsid w:val="002E00C4"/>
    <w:rsid w:val="002E00C7"/>
    <w:rsid w:val="002E00EA"/>
    <w:rsid w:val="002E013F"/>
    <w:rsid w:val="002E01A2"/>
    <w:rsid w:val="002E022D"/>
    <w:rsid w:val="002E0269"/>
    <w:rsid w:val="002E027D"/>
    <w:rsid w:val="002E028C"/>
    <w:rsid w:val="002E0317"/>
    <w:rsid w:val="002E035B"/>
    <w:rsid w:val="002E0374"/>
    <w:rsid w:val="002E048C"/>
    <w:rsid w:val="002E048E"/>
    <w:rsid w:val="002E04B9"/>
    <w:rsid w:val="002E04C0"/>
    <w:rsid w:val="002E053C"/>
    <w:rsid w:val="002E058A"/>
    <w:rsid w:val="002E05A9"/>
    <w:rsid w:val="002E05AC"/>
    <w:rsid w:val="002E072F"/>
    <w:rsid w:val="002E0743"/>
    <w:rsid w:val="002E0757"/>
    <w:rsid w:val="002E0832"/>
    <w:rsid w:val="002E0878"/>
    <w:rsid w:val="002E08C8"/>
    <w:rsid w:val="002E08EA"/>
    <w:rsid w:val="002E08EB"/>
    <w:rsid w:val="002E091B"/>
    <w:rsid w:val="002E09B6"/>
    <w:rsid w:val="002E09BA"/>
    <w:rsid w:val="002E09CA"/>
    <w:rsid w:val="002E09D5"/>
    <w:rsid w:val="002E0A66"/>
    <w:rsid w:val="002E0ABE"/>
    <w:rsid w:val="002E0AF9"/>
    <w:rsid w:val="002E0B18"/>
    <w:rsid w:val="002E0B23"/>
    <w:rsid w:val="002E0B31"/>
    <w:rsid w:val="002E0B6B"/>
    <w:rsid w:val="002E0BDB"/>
    <w:rsid w:val="002E0BDD"/>
    <w:rsid w:val="002E0C1E"/>
    <w:rsid w:val="002E0C3D"/>
    <w:rsid w:val="002E0C4A"/>
    <w:rsid w:val="002E0C73"/>
    <w:rsid w:val="002E0CD9"/>
    <w:rsid w:val="002E0E81"/>
    <w:rsid w:val="002E0E82"/>
    <w:rsid w:val="002E0EDB"/>
    <w:rsid w:val="002E0F3D"/>
    <w:rsid w:val="002E0F49"/>
    <w:rsid w:val="002E0F7C"/>
    <w:rsid w:val="002E0FA9"/>
    <w:rsid w:val="002E0FB7"/>
    <w:rsid w:val="002E0FC4"/>
    <w:rsid w:val="002E0FCE"/>
    <w:rsid w:val="002E0FE5"/>
    <w:rsid w:val="002E107D"/>
    <w:rsid w:val="002E10B5"/>
    <w:rsid w:val="002E10E9"/>
    <w:rsid w:val="002E113D"/>
    <w:rsid w:val="002E128F"/>
    <w:rsid w:val="002E1358"/>
    <w:rsid w:val="002E136E"/>
    <w:rsid w:val="002E13C6"/>
    <w:rsid w:val="002E1464"/>
    <w:rsid w:val="002E150E"/>
    <w:rsid w:val="002E1535"/>
    <w:rsid w:val="002E1542"/>
    <w:rsid w:val="002E155D"/>
    <w:rsid w:val="002E1564"/>
    <w:rsid w:val="002E1637"/>
    <w:rsid w:val="002E1654"/>
    <w:rsid w:val="002E1670"/>
    <w:rsid w:val="002E16E9"/>
    <w:rsid w:val="002E1741"/>
    <w:rsid w:val="002E1772"/>
    <w:rsid w:val="002E17FF"/>
    <w:rsid w:val="002E1883"/>
    <w:rsid w:val="002E18CB"/>
    <w:rsid w:val="002E1970"/>
    <w:rsid w:val="002E1996"/>
    <w:rsid w:val="002E19AC"/>
    <w:rsid w:val="002E19B9"/>
    <w:rsid w:val="002E1AE7"/>
    <w:rsid w:val="002E1B2D"/>
    <w:rsid w:val="002E1B4A"/>
    <w:rsid w:val="002E1B98"/>
    <w:rsid w:val="002E1B9A"/>
    <w:rsid w:val="002E1BF4"/>
    <w:rsid w:val="002E1C2F"/>
    <w:rsid w:val="002E1C65"/>
    <w:rsid w:val="002E1D57"/>
    <w:rsid w:val="002E1E86"/>
    <w:rsid w:val="002E1EAD"/>
    <w:rsid w:val="002E1EFE"/>
    <w:rsid w:val="002E1F23"/>
    <w:rsid w:val="002E1F90"/>
    <w:rsid w:val="002E2051"/>
    <w:rsid w:val="002E2062"/>
    <w:rsid w:val="002E2064"/>
    <w:rsid w:val="002E20A8"/>
    <w:rsid w:val="002E2127"/>
    <w:rsid w:val="002E212B"/>
    <w:rsid w:val="002E2160"/>
    <w:rsid w:val="002E216B"/>
    <w:rsid w:val="002E21A1"/>
    <w:rsid w:val="002E21BC"/>
    <w:rsid w:val="002E2236"/>
    <w:rsid w:val="002E2290"/>
    <w:rsid w:val="002E22F6"/>
    <w:rsid w:val="002E2332"/>
    <w:rsid w:val="002E23D5"/>
    <w:rsid w:val="002E2464"/>
    <w:rsid w:val="002E24D3"/>
    <w:rsid w:val="002E2502"/>
    <w:rsid w:val="002E25A2"/>
    <w:rsid w:val="002E25B9"/>
    <w:rsid w:val="002E25FC"/>
    <w:rsid w:val="002E265E"/>
    <w:rsid w:val="002E268A"/>
    <w:rsid w:val="002E26B6"/>
    <w:rsid w:val="002E2773"/>
    <w:rsid w:val="002E2774"/>
    <w:rsid w:val="002E2782"/>
    <w:rsid w:val="002E2794"/>
    <w:rsid w:val="002E27C7"/>
    <w:rsid w:val="002E28AB"/>
    <w:rsid w:val="002E28C3"/>
    <w:rsid w:val="002E28F6"/>
    <w:rsid w:val="002E2948"/>
    <w:rsid w:val="002E2956"/>
    <w:rsid w:val="002E2A1A"/>
    <w:rsid w:val="002E2A23"/>
    <w:rsid w:val="002E2A9A"/>
    <w:rsid w:val="002E2AA2"/>
    <w:rsid w:val="002E2B16"/>
    <w:rsid w:val="002E2B23"/>
    <w:rsid w:val="002E2B68"/>
    <w:rsid w:val="002E2B70"/>
    <w:rsid w:val="002E2BD4"/>
    <w:rsid w:val="002E2BE7"/>
    <w:rsid w:val="002E2BFB"/>
    <w:rsid w:val="002E2C07"/>
    <w:rsid w:val="002E2C33"/>
    <w:rsid w:val="002E2C35"/>
    <w:rsid w:val="002E2CB0"/>
    <w:rsid w:val="002E2CC1"/>
    <w:rsid w:val="002E2CC4"/>
    <w:rsid w:val="002E2CC8"/>
    <w:rsid w:val="002E2D73"/>
    <w:rsid w:val="002E2D79"/>
    <w:rsid w:val="002E2D85"/>
    <w:rsid w:val="002E2E04"/>
    <w:rsid w:val="002E2E37"/>
    <w:rsid w:val="002E2E5B"/>
    <w:rsid w:val="002E2E7D"/>
    <w:rsid w:val="002E2E9F"/>
    <w:rsid w:val="002E2EF0"/>
    <w:rsid w:val="002E2F7F"/>
    <w:rsid w:val="002E2FC0"/>
    <w:rsid w:val="002E3006"/>
    <w:rsid w:val="002E3039"/>
    <w:rsid w:val="002E30A3"/>
    <w:rsid w:val="002E30BC"/>
    <w:rsid w:val="002E30CF"/>
    <w:rsid w:val="002E313F"/>
    <w:rsid w:val="002E3222"/>
    <w:rsid w:val="002E326C"/>
    <w:rsid w:val="002E327E"/>
    <w:rsid w:val="002E32CE"/>
    <w:rsid w:val="002E32DB"/>
    <w:rsid w:val="002E3306"/>
    <w:rsid w:val="002E337A"/>
    <w:rsid w:val="002E337D"/>
    <w:rsid w:val="002E338A"/>
    <w:rsid w:val="002E3392"/>
    <w:rsid w:val="002E3427"/>
    <w:rsid w:val="002E345D"/>
    <w:rsid w:val="002E3469"/>
    <w:rsid w:val="002E349F"/>
    <w:rsid w:val="002E34A8"/>
    <w:rsid w:val="002E3544"/>
    <w:rsid w:val="002E35AE"/>
    <w:rsid w:val="002E35B6"/>
    <w:rsid w:val="002E35CA"/>
    <w:rsid w:val="002E3617"/>
    <w:rsid w:val="002E3630"/>
    <w:rsid w:val="002E365E"/>
    <w:rsid w:val="002E366E"/>
    <w:rsid w:val="002E36D2"/>
    <w:rsid w:val="002E36F8"/>
    <w:rsid w:val="002E3724"/>
    <w:rsid w:val="002E3759"/>
    <w:rsid w:val="002E376E"/>
    <w:rsid w:val="002E384C"/>
    <w:rsid w:val="002E38AF"/>
    <w:rsid w:val="002E38B0"/>
    <w:rsid w:val="002E38DC"/>
    <w:rsid w:val="002E3901"/>
    <w:rsid w:val="002E3966"/>
    <w:rsid w:val="002E397D"/>
    <w:rsid w:val="002E3A1F"/>
    <w:rsid w:val="002E3A26"/>
    <w:rsid w:val="002E3A58"/>
    <w:rsid w:val="002E3B0A"/>
    <w:rsid w:val="002E3B11"/>
    <w:rsid w:val="002E3B3A"/>
    <w:rsid w:val="002E3B72"/>
    <w:rsid w:val="002E3B93"/>
    <w:rsid w:val="002E3B9E"/>
    <w:rsid w:val="002E3CC0"/>
    <w:rsid w:val="002E3CC3"/>
    <w:rsid w:val="002E3CE9"/>
    <w:rsid w:val="002E3D04"/>
    <w:rsid w:val="002E3DC7"/>
    <w:rsid w:val="002E3DD3"/>
    <w:rsid w:val="002E3DFF"/>
    <w:rsid w:val="002E3ED9"/>
    <w:rsid w:val="002E3F0B"/>
    <w:rsid w:val="002E3F0D"/>
    <w:rsid w:val="002E401C"/>
    <w:rsid w:val="002E4022"/>
    <w:rsid w:val="002E4055"/>
    <w:rsid w:val="002E41C0"/>
    <w:rsid w:val="002E41E1"/>
    <w:rsid w:val="002E41EF"/>
    <w:rsid w:val="002E420D"/>
    <w:rsid w:val="002E423C"/>
    <w:rsid w:val="002E43CE"/>
    <w:rsid w:val="002E43FF"/>
    <w:rsid w:val="002E4412"/>
    <w:rsid w:val="002E4454"/>
    <w:rsid w:val="002E450E"/>
    <w:rsid w:val="002E455F"/>
    <w:rsid w:val="002E459A"/>
    <w:rsid w:val="002E45D3"/>
    <w:rsid w:val="002E45E6"/>
    <w:rsid w:val="002E45EE"/>
    <w:rsid w:val="002E4613"/>
    <w:rsid w:val="002E466C"/>
    <w:rsid w:val="002E466D"/>
    <w:rsid w:val="002E468C"/>
    <w:rsid w:val="002E468E"/>
    <w:rsid w:val="002E46A4"/>
    <w:rsid w:val="002E46C2"/>
    <w:rsid w:val="002E46FB"/>
    <w:rsid w:val="002E471F"/>
    <w:rsid w:val="002E4740"/>
    <w:rsid w:val="002E4745"/>
    <w:rsid w:val="002E4799"/>
    <w:rsid w:val="002E47FA"/>
    <w:rsid w:val="002E4847"/>
    <w:rsid w:val="002E4864"/>
    <w:rsid w:val="002E48DD"/>
    <w:rsid w:val="002E48E5"/>
    <w:rsid w:val="002E490D"/>
    <w:rsid w:val="002E4971"/>
    <w:rsid w:val="002E49DA"/>
    <w:rsid w:val="002E4A0E"/>
    <w:rsid w:val="002E4AB2"/>
    <w:rsid w:val="002E4AF4"/>
    <w:rsid w:val="002E4AF9"/>
    <w:rsid w:val="002E4AFB"/>
    <w:rsid w:val="002E4B77"/>
    <w:rsid w:val="002E4B89"/>
    <w:rsid w:val="002E4BAD"/>
    <w:rsid w:val="002E4C4E"/>
    <w:rsid w:val="002E4C50"/>
    <w:rsid w:val="002E4C55"/>
    <w:rsid w:val="002E4C75"/>
    <w:rsid w:val="002E4C92"/>
    <w:rsid w:val="002E4CB8"/>
    <w:rsid w:val="002E4CCB"/>
    <w:rsid w:val="002E4CD1"/>
    <w:rsid w:val="002E4DB3"/>
    <w:rsid w:val="002E4E32"/>
    <w:rsid w:val="002E4E71"/>
    <w:rsid w:val="002E4EC1"/>
    <w:rsid w:val="002E4EF6"/>
    <w:rsid w:val="002E4F24"/>
    <w:rsid w:val="002E4F37"/>
    <w:rsid w:val="002E4F3A"/>
    <w:rsid w:val="002E4F67"/>
    <w:rsid w:val="002E4F6C"/>
    <w:rsid w:val="002E4FC8"/>
    <w:rsid w:val="002E4FD9"/>
    <w:rsid w:val="002E504C"/>
    <w:rsid w:val="002E5080"/>
    <w:rsid w:val="002E508C"/>
    <w:rsid w:val="002E5099"/>
    <w:rsid w:val="002E50F0"/>
    <w:rsid w:val="002E513C"/>
    <w:rsid w:val="002E515E"/>
    <w:rsid w:val="002E5192"/>
    <w:rsid w:val="002E51B8"/>
    <w:rsid w:val="002E51C3"/>
    <w:rsid w:val="002E51F8"/>
    <w:rsid w:val="002E5209"/>
    <w:rsid w:val="002E52D9"/>
    <w:rsid w:val="002E5306"/>
    <w:rsid w:val="002E5310"/>
    <w:rsid w:val="002E5463"/>
    <w:rsid w:val="002E546F"/>
    <w:rsid w:val="002E54B0"/>
    <w:rsid w:val="002E5501"/>
    <w:rsid w:val="002E5509"/>
    <w:rsid w:val="002E5516"/>
    <w:rsid w:val="002E5564"/>
    <w:rsid w:val="002E5602"/>
    <w:rsid w:val="002E5609"/>
    <w:rsid w:val="002E568A"/>
    <w:rsid w:val="002E56C8"/>
    <w:rsid w:val="002E56D3"/>
    <w:rsid w:val="002E56FC"/>
    <w:rsid w:val="002E5815"/>
    <w:rsid w:val="002E585E"/>
    <w:rsid w:val="002E5905"/>
    <w:rsid w:val="002E594A"/>
    <w:rsid w:val="002E5952"/>
    <w:rsid w:val="002E5A66"/>
    <w:rsid w:val="002E5A69"/>
    <w:rsid w:val="002E5AF6"/>
    <w:rsid w:val="002E5B22"/>
    <w:rsid w:val="002E5B60"/>
    <w:rsid w:val="002E5B8D"/>
    <w:rsid w:val="002E5C0B"/>
    <w:rsid w:val="002E5C39"/>
    <w:rsid w:val="002E5C4C"/>
    <w:rsid w:val="002E5C93"/>
    <w:rsid w:val="002E5CBE"/>
    <w:rsid w:val="002E5CC3"/>
    <w:rsid w:val="002E5D91"/>
    <w:rsid w:val="002E5DE4"/>
    <w:rsid w:val="002E5E23"/>
    <w:rsid w:val="002E5E2C"/>
    <w:rsid w:val="002E5E57"/>
    <w:rsid w:val="002E5E69"/>
    <w:rsid w:val="002E5E7A"/>
    <w:rsid w:val="002E5F81"/>
    <w:rsid w:val="002E5F87"/>
    <w:rsid w:val="002E6049"/>
    <w:rsid w:val="002E6063"/>
    <w:rsid w:val="002E6072"/>
    <w:rsid w:val="002E60A4"/>
    <w:rsid w:val="002E60E3"/>
    <w:rsid w:val="002E6109"/>
    <w:rsid w:val="002E616B"/>
    <w:rsid w:val="002E6185"/>
    <w:rsid w:val="002E61D7"/>
    <w:rsid w:val="002E6211"/>
    <w:rsid w:val="002E6214"/>
    <w:rsid w:val="002E6225"/>
    <w:rsid w:val="002E62A8"/>
    <w:rsid w:val="002E62B7"/>
    <w:rsid w:val="002E63C2"/>
    <w:rsid w:val="002E6462"/>
    <w:rsid w:val="002E6517"/>
    <w:rsid w:val="002E653B"/>
    <w:rsid w:val="002E6548"/>
    <w:rsid w:val="002E6560"/>
    <w:rsid w:val="002E65F1"/>
    <w:rsid w:val="002E65F8"/>
    <w:rsid w:val="002E668E"/>
    <w:rsid w:val="002E66A0"/>
    <w:rsid w:val="002E6700"/>
    <w:rsid w:val="002E6729"/>
    <w:rsid w:val="002E6746"/>
    <w:rsid w:val="002E6749"/>
    <w:rsid w:val="002E6771"/>
    <w:rsid w:val="002E67FE"/>
    <w:rsid w:val="002E6819"/>
    <w:rsid w:val="002E6823"/>
    <w:rsid w:val="002E684B"/>
    <w:rsid w:val="002E6866"/>
    <w:rsid w:val="002E6878"/>
    <w:rsid w:val="002E689B"/>
    <w:rsid w:val="002E68D2"/>
    <w:rsid w:val="002E68ED"/>
    <w:rsid w:val="002E695F"/>
    <w:rsid w:val="002E6973"/>
    <w:rsid w:val="002E6995"/>
    <w:rsid w:val="002E69F1"/>
    <w:rsid w:val="002E69F5"/>
    <w:rsid w:val="002E6A48"/>
    <w:rsid w:val="002E6ABB"/>
    <w:rsid w:val="002E6B23"/>
    <w:rsid w:val="002E6B31"/>
    <w:rsid w:val="002E6B65"/>
    <w:rsid w:val="002E6B77"/>
    <w:rsid w:val="002E6BC4"/>
    <w:rsid w:val="002E6C05"/>
    <w:rsid w:val="002E6C23"/>
    <w:rsid w:val="002E6C3D"/>
    <w:rsid w:val="002E6C9E"/>
    <w:rsid w:val="002E6CA8"/>
    <w:rsid w:val="002E6D85"/>
    <w:rsid w:val="002E6D8A"/>
    <w:rsid w:val="002E6DD5"/>
    <w:rsid w:val="002E6E8B"/>
    <w:rsid w:val="002E6EC3"/>
    <w:rsid w:val="002E6ED9"/>
    <w:rsid w:val="002E6F36"/>
    <w:rsid w:val="002E6F50"/>
    <w:rsid w:val="002E6FAD"/>
    <w:rsid w:val="002E704B"/>
    <w:rsid w:val="002E706D"/>
    <w:rsid w:val="002E707E"/>
    <w:rsid w:val="002E70CA"/>
    <w:rsid w:val="002E70D6"/>
    <w:rsid w:val="002E70F6"/>
    <w:rsid w:val="002E7187"/>
    <w:rsid w:val="002E71C3"/>
    <w:rsid w:val="002E71CC"/>
    <w:rsid w:val="002E71F7"/>
    <w:rsid w:val="002E722F"/>
    <w:rsid w:val="002E734E"/>
    <w:rsid w:val="002E73A8"/>
    <w:rsid w:val="002E73C6"/>
    <w:rsid w:val="002E7407"/>
    <w:rsid w:val="002E747D"/>
    <w:rsid w:val="002E748F"/>
    <w:rsid w:val="002E7496"/>
    <w:rsid w:val="002E74B7"/>
    <w:rsid w:val="002E752E"/>
    <w:rsid w:val="002E753F"/>
    <w:rsid w:val="002E757D"/>
    <w:rsid w:val="002E7596"/>
    <w:rsid w:val="002E75A6"/>
    <w:rsid w:val="002E776C"/>
    <w:rsid w:val="002E7801"/>
    <w:rsid w:val="002E782D"/>
    <w:rsid w:val="002E7839"/>
    <w:rsid w:val="002E786D"/>
    <w:rsid w:val="002E78B2"/>
    <w:rsid w:val="002E78D1"/>
    <w:rsid w:val="002E78FD"/>
    <w:rsid w:val="002E79C7"/>
    <w:rsid w:val="002E79D2"/>
    <w:rsid w:val="002E79EC"/>
    <w:rsid w:val="002E7A19"/>
    <w:rsid w:val="002E7A59"/>
    <w:rsid w:val="002E7A72"/>
    <w:rsid w:val="002E7A7A"/>
    <w:rsid w:val="002E7AB3"/>
    <w:rsid w:val="002E7AD6"/>
    <w:rsid w:val="002E7AE1"/>
    <w:rsid w:val="002E7AF6"/>
    <w:rsid w:val="002E7B38"/>
    <w:rsid w:val="002E7B60"/>
    <w:rsid w:val="002E7B93"/>
    <w:rsid w:val="002E7B9F"/>
    <w:rsid w:val="002E7BBB"/>
    <w:rsid w:val="002E7BFA"/>
    <w:rsid w:val="002E7C06"/>
    <w:rsid w:val="002E7C2A"/>
    <w:rsid w:val="002E7C72"/>
    <w:rsid w:val="002E7CAE"/>
    <w:rsid w:val="002E7CC3"/>
    <w:rsid w:val="002E7D13"/>
    <w:rsid w:val="002E7D27"/>
    <w:rsid w:val="002E7E73"/>
    <w:rsid w:val="002E7F77"/>
    <w:rsid w:val="002E7F7F"/>
    <w:rsid w:val="002E7FE6"/>
    <w:rsid w:val="002F0008"/>
    <w:rsid w:val="002F000E"/>
    <w:rsid w:val="002F004C"/>
    <w:rsid w:val="002F007A"/>
    <w:rsid w:val="002F00DD"/>
    <w:rsid w:val="002F0111"/>
    <w:rsid w:val="002F0163"/>
    <w:rsid w:val="002F0187"/>
    <w:rsid w:val="002F01D1"/>
    <w:rsid w:val="002F0227"/>
    <w:rsid w:val="002F0239"/>
    <w:rsid w:val="002F0264"/>
    <w:rsid w:val="002F028B"/>
    <w:rsid w:val="002F0291"/>
    <w:rsid w:val="002F02FE"/>
    <w:rsid w:val="002F0302"/>
    <w:rsid w:val="002F0398"/>
    <w:rsid w:val="002F0512"/>
    <w:rsid w:val="002F052F"/>
    <w:rsid w:val="002F0538"/>
    <w:rsid w:val="002F060A"/>
    <w:rsid w:val="002F065E"/>
    <w:rsid w:val="002F06D0"/>
    <w:rsid w:val="002F06F3"/>
    <w:rsid w:val="002F070F"/>
    <w:rsid w:val="002F07AF"/>
    <w:rsid w:val="002F07C1"/>
    <w:rsid w:val="002F0802"/>
    <w:rsid w:val="002F08AD"/>
    <w:rsid w:val="002F0911"/>
    <w:rsid w:val="002F0928"/>
    <w:rsid w:val="002F094D"/>
    <w:rsid w:val="002F0953"/>
    <w:rsid w:val="002F0961"/>
    <w:rsid w:val="002F0990"/>
    <w:rsid w:val="002F0A4C"/>
    <w:rsid w:val="002F0A6E"/>
    <w:rsid w:val="002F0A99"/>
    <w:rsid w:val="002F0B0C"/>
    <w:rsid w:val="002F0B14"/>
    <w:rsid w:val="002F0B39"/>
    <w:rsid w:val="002F0B41"/>
    <w:rsid w:val="002F0B69"/>
    <w:rsid w:val="002F0B74"/>
    <w:rsid w:val="002F0BB2"/>
    <w:rsid w:val="002F0BFB"/>
    <w:rsid w:val="002F0C02"/>
    <w:rsid w:val="002F0C30"/>
    <w:rsid w:val="002F0C7E"/>
    <w:rsid w:val="002F0CB0"/>
    <w:rsid w:val="002F0CDD"/>
    <w:rsid w:val="002F0D93"/>
    <w:rsid w:val="002F0DDB"/>
    <w:rsid w:val="002F0E4C"/>
    <w:rsid w:val="002F0E9D"/>
    <w:rsid w:val="002F1023"/>
    <w:rsid w:val="002F108E"/>
    <w:rsid w:val="002F10AF"/>
    <w:rsid w:val="002F10FA"/>
    <w:rsid w:val="002F111D"/>
    <w:rsid w:val="002F113B"/>
    <w:rsid w:val="002F1194"/>
    <w:rsid w:val="002F120E"/>
    <w:rsid w:val="002F1219"/>
    <w:rsid w:val="002F124D"/>
    <w:rsid w:val="002F125A"/>
    <w:rsid w:val="002F12BC"/>
    <w:rsid w:val="002F12F3"/>
    <w:rsid w:val="002F13DC"/>
    <w:rsid w:val="002F1449"/>
    <w:rsid w:val="002F146A"/>
    <w:rsid w:val="002F14AA"/>
    <w:rsid w:val="002F14ED"/>
    <w:rsid w:val="002F153E"/>
    <w:rsid w:val="002F159D"/>
    <w:rsid w:val="002F1685"/>
    <w:rsid w:val="002F16D1"/>
    <w:rsid w:val="002F16E9"/>
    <w:rsid w:val="002F1730"/>
    <w:rsid w:val="002F1741"/>
    <w:rsid w:val="002F176A"/>
    <w:rsid w:val="002F176C"/>
    <w:rsid w:val="002F1771"/>
    <w:rsid w:val="002F17EC"/>
    <w:rsid w:val="002F1800"/>
    <w:rsid w:val="002F180B"/>
    <w:rsid w:val="002F1823"/>
    <w:rsid w:val="002F1876"/>
    <w:rsid w:val="002F187A"/>
    <w:rsid w:val="002F18C1"/>
    <w:rsid w:val="002F18E6"/>
    <w:rsid w:val="002F18F8"/>
    <w:rsid w:val="002F1923"/>
    <w:rsid w:val="002F192B"/>
    <w:rsid w:val="002F197B"/>
    <w:rsid w:val="002F1B01"/>
    <w:rsid w:val="002F1B06"/>
    <w:rsid w:val="002F1B5C"/>
    <w:rsid w:val="002F1B81"/>
    <w:rsid w:val="002F1BDA"/>
    <w:rsid w:val="002F1BE0"/>
    <w:rsid w:val="002F1C10"/>
    <w:rsid w:val="002F1C4A"/>
    <w:rsid w:val="002F1C4B"/>
    <w:rsid w:val="002F1D32"/>
    <w:rsid w:val="002F1D41"/>
    <w:rsid w:val="002F1D8B"/>
    <w:rsid w:val="002F1D8C"/>
    <w:rsid w:val="002F1DD5"/>
    <w:rsid w:val="002F1DEE"/>
    <w:rsid w:val="002F1E2E"/>
    <w:rsid w:val="002F1E4E"/>
    <w:rsid w:val="002F1E83"/>
    <w:rsid w:val="002F1EB1"/>
    <w:rsid w:val="002F1EC6"/>
    <w:rsid w:val="002F1F6C"/>
    <w:rsid w:val="002F1FD2"/>
    <w:rsid w:val="002F2049"/>
    <w:rsid w:val="002F2076"/>
    <w:rsid w:val="002F20DE"/>
    <w:rsid w:val="002F210E"/>
    <w:rsid w:val="002F2136"/>
    <w:rsid w:val="002F21D3"/>
    <w:rsid w:val="002F2239"/>
    <w:rsid w:val="002F2253"/>
    <w:rsid w:val="002F2287"/>
    <w:rsid w:val="002F22CC"/>
    <w:rsid w:val="002F22F8"/>
    <w:rsid w:val="002F2315"/>
    <w:rsid w:val="002F2377"/>
    <w:rsid w:val="002F2383"/>
    <w:rsid w:val="002F23CC"/>
    <w:rsid w:val="002F23F8"/>
    <w:rsid w:val="002F2400"/>
    <w:rsid w:val="002F2415"/>
    <w:rsid w:val="002F2467"/>
    <w:rsid w:val="002F248C"/>
    <w:rsid w:val="002F249C"/>
    <w:rsid w:val="002F24B3"/>
    <w:rsid w:val="002F24D1"/>
    <w:rsid w:val="002F252A"/>
    <w:rsid w:val="002F25B1"/>
    <w:rsid w:val="002F25C5"/>
    <w:rsid w:val="002F260B"/>
    <w:rsid w:val="002F2690"/>
    <w:rsid w:val="002F26DD"/>
    <w:rsid w:val="002F2727"/>
    <w:rsid w:val="002F2755"/>
    <w:rsid w:val="002F2789"/>
    <w:rsid w:val="002F2790"/>
    <w:rsid w:val="002F2797"/>
    <w:rsid w:val="002F2814"/>
    <w:rsid w:val="002F28CE"/>
    <w:rsid w:val="002F28D8"/>
    <w:rsid w:val="002F2915"/>
    <w:rsid w:val="002F2953"/>
    <w:rsid w:val="002F298B"/>
    <w:rsid w:val="002F298C"/>
    <w:rsid w:val="002F2A0C"/>
    <w:rsid w:val="002F2A13"/>
    <w:rsid w:val="002F2A1B"/>
    <w:rsid w:val="002F2A2C"/>
    <w:rsid w:val="002F2A7F"/>
    <w:rsid w:val="002F2A97"/>
    <w:rsid w:val="002F2AD7"/>
    <w:rsid w:val="002F2AE8"/>
    <w:rsid w:val="002F2AF5"/>
    <w:rsid w:val="002F2B18"/>
    <w:rsid w:val="002F2B60"/>
    <w:rsid w:val="002F2B7F"/>
    <w:rsid w:val="002F2BC0"/>
    <w:rsid w:val="002F2BC1"/>
    <w:rsid w:val="002F2BD0"/>
    <w:rsid w:val="002F2BEC"/>
    <w:rsid w:val="002F2C0A"/>
    <w:rsid w:val="002F2C15"/>
    <w:rsid w:val="002F2C9F"/>
    <w:rsid w:val="002F2CAF"/>
    <w:rsid w:val="002F2CB1"/>
    <w:rsid w:val="002F2D14"/>
    <w:rsid w:val="002F2DF2"/>
    <w:rsid w:val="002F2DF7"/>
    <w:rsid w:val="002F2E6C"/>
    <w:rsid w:val="002F2E87"/>
    <w:rsid w:val="002F2E98"/>
    <w:rsid w:val="002F2EE2"/>
    <w:rsid w:val="002F2EEB"/>
    <w:rsid w:val="002F2EF3"/>
    <w:rsid w:val="002F3067"/>
    <w:rsid w:val="002F306D"/>
    <w:rsid w:val="002F30DD"/>
    <w:rsid w:val="002F313E"/>
    <w:rsid w:val="002F3163"/>
    <w:rsid w:val="002F31FA"/>
    <w:rsid w:val="002F324A"/>
    <w:rsid w:val="002F32B7"/>
    <w:rsid w:val="002F32CC"/>
    <w:rsid w:val="002F32F8"/>
    <w:rsid w:val="002F3314"/>
    <w:rsid w:val="002F334B"/>
    <w:rsid w:val="002F338D"/>
    <w:rsid w:val="002F3394"/>
    <w:rsid w:val="002F33CD"/>
    <w:rsid w:val="002F3407"/>
    <w:rsid w:val="002F340A"/>
    <w:rsid w:val="002F3443"/>
    <w:rsid w:val="002F3532"/>
    <w:rsid w:val="002F3549"/>
    <w:rsid w:val="002F3584"/>
    <w:rsid w:val="002F3630"/>
    <w:rsid w:val="002F36CB"/>
    <w:rsid w:val="002F3784"/>
    <w:rsid w:val="002F37FC"/>
    <w:rsid w:val="002F381B"/>
    <w:rsid w:val="002F3870"/>
    <w:rsid w:val="002F388A"/>
    <w:rsid w:val="002F3902"/>
    <w:rsid w:val="002F390F"/>
    <w:rsid w:val="002F391B"/>
    <w:rsid w:val="002F3923"/>
    <w:rsid w:val="002F399A"/>
    <w:rsid w:val="002F39AD"/>
    <w:rsid w:val="002F3A1F"/>
    <w:rsid w:val="002F3A36"/>
    <w:rsid w:val="002F3A59"/>
    <w:rsid w:val="002F3A8C"/>
    <w:rsid w:val="002F3ABF"/>
    <w:rsid w:val="002F3AE0"/>
    <w:rsid w:val="002F3B1C"/>
    <w:rsid w:val="002F3B5F"/>
    <w:rsid w:val="002F3BF9"/>
    <w:rsid w:val="002F3C0F"/>
    <w:rsid w:val="002F3C30"/>
    <w:rsid w:val="002F3C7A"/>
    <w:rsid w:val="002F3CBA"/>
    <w:rsid w:val="002F3CC9"/>
    <w:rsid w:val="002F3CD9"/>
    <w:rsid w:val="002F3CE7"/>
    <w:rsid w:val="002F3CF2"/>
    <w:rsid w:val="002F3CF3"/>
    <w:rsid w:val="002F3CFF"/>
    <w:rsid w:val="002F3D12"/>
    <w:rsid w:val="002F3D2E"/>
    <w:rsid w:val="002F3D53"/>
    <w:rsid w:val="002F3D80"/>
    <w:rsid w:val="002F3DFD"/>
    <w:rsid w:val="002F3E1A"/>
    <w:rsid w:val="002F3E5F"/>
    <w:rsid w:val="002F3E8E"/>
    <w:rsid w:val="002F3E9C"/>
    <w:rsid w:val="002F3EC4"/>
    <w:rsid w:val="002F3F43"/>
    <w:rsid w:val="002F3F97"/>
    <w:rsid w:val="002F3FB3"/>
    <w:rsid w:val="002F400F"/>
    <w:rsid w:val="002F401E"/>
    <w:rsid w:val="002F403E"/>
    <w:rsid w:val="002F4043"/>
    <w:rsid w:val="002F4075"/>
    <w:rsid w:val="002F4077"/>
    <w:rsid w:val="002F4109"/>
    <w:rsid w:val="002F4182"/>
    <w:rsid w:val="002F4186"/>
    <w:rsid w:val="002F41B9"/>
    <w:rsid w:val="002F41BC"/>
    <w:rsid w:val="002F41C4"/>
    <w:rsid w:val="002F41E9"/>
    <w:rsid w:val="002F4278"/>
    <w:rsid w:val="002F4288"/>
    <w:rsid w:val="002F428B"/>
    <w:rsid w:val="002F42F2"/>
    <w:rsid w:val="002F42FF"/>
    <w:rsid w:val="002F434D"/>
    <w:rsid w:val="002F4382"/>
    <w:rsid w:val="002F43ED"/>
    <w:rsid w:val="002F43F5"/>
    <w:rsid w:val="002F442F"/>
    <w:rsid w:val="002F444A"/>
    <w:rsid w:val="002F445C"/>
    <w:rsid w:val="002F4470"/>
    <w:rsid w:val="002F44C6"/>
    <w:rsid w:val="002F44ED"/>
    <w:rsid w:val="002F4501"/>
    <w:rsid w:val="002F456D"/>
    <w:rsid w:val="002F45DE"/>
    <w:rsid w:val="002F45E8"/>
    <w:rsid w:val="002F462F"/>
    <w:rsid w:val="002F4760"/>
    <w:rsid w:val="002F4795"/>
    <w:rsid w:val="002F47B8"/>
    <w:rsid w:val="002F482C"/>
    <w:rsid w:val="002F48EF"/>
    <w:rsid w:val="002F490D"/>
    <w:rsid w:val="002F4920"/>
    <w:rsid w:val="002F499B"/>
    <w:rsid w:val="002F49B9"/>
    <w:rsid w:val="002F4A18"/>
    <w:rsid w:val="002F4A48"/>
    <w:rsid w:val="002F4A49"/>
    <w:rsid w:val="002F4A5A"/>
    <w:rsid w:val="002F4A63"/>
    <w:rsid w:val="002F4A72"/>
    <w:rsid w:val="002F4B1A"/>
    <w:rsid w:val="002F4B46"/>
    <w:rsid w:val="002F4B48"/>
    <w:rsid w:val="002F4B8D"/>
    <w:rsid w:val="002F4B95"/>
    <w:rsid w:val="002F4BAD"/>
    <w:rsid w:val="002F4BBC"/>
    <w:rsid w:val="002F4BEE"/>
    <w:rsid w:val="002F4C64"/>
    <w:rsid w:val="002F4C80"/>
    <w:rsid w:val="002F4CC5"/>
    <w:rsid w:val="002F4CDA"/>
    <w:rsid w:val="002F4D1F"/>
    <w:rsid w:val="002F4D3C"/>
    <w:rsid w:val="002F4D80"/>
    <w:rsid w:val="002F4DB2"/>
    <w:rsid w:val="002F4E99"/>
    <w:rsid w:val="002F4EAE"/>
    <w:rsid w:val="002F4F28"/>
    <w:rsid w:val="002F4F76"/>
    <w:rsid w:val="002F4FA5"/>
    <w:rsid w:val="002F4FB7"/>
    <w:rsid w:val="002F501E"/>
    <w:rsid w:val="002F5041"/>
    <w:rsid w:val="002F5090"/>
    <w:rsid w:val="002F50BD"/>
    <w:rsid w:val="002F5129"/>
    <w:rsid w:val="002F5185"/>
    <w:rsid w:val="002F5187"/>
    <w:rsid w:val="002F51AE"/>
    <w:rsid w:val="002F52FC"/>
    <w:rsid w:val="002F5321"/>
    <w:rsid w:val="002F5328"/>
    <w:rsid w:val="002F53A3"/>
    <w:rsid w:val="002F543F"/>
    <w:rsid w:val="002F54C1"/>
    <w:rsid w:val="002F54E5"/>
    <w:rsid w:val="002F5532"/>
    <w:rsid w:val="002F556B"/>
    <w:rsid w:val="002F55B0"/>
    <w:rsid w:val="002F55BB"/>
    <w:rsid w:val="002F55E6"/>
    <w:rsid w:val="002F5608"/>
    <w:rsid w:val="002F5652"/>
    <w:rsid w:val="002F56B6"/>
    <w:rsid w:val="002F56F3"/>
    <w:rsid w:val="002F5710"/>
    <w:rsid w:val="002F5721"/>
    <w:rsid w:val="002F578A"/>
    <w:rsid w:val="002F57D0"/>
    <w:rsid w:val="002F57F9"/>
    <w:rsid w:val="002F5836"/>
    <w:rsid w:val="002F58C1"/>
    <w:rsid w:val="002F5939"/>
    <w:rsid w:val="002F599D"/>
    <w:rsid w:val="002F59EC"/>
    <w:rsid w:val="002F5A49"/>
    <w:rsid w:val="002F5A83"/>
    <w:rsid w:val="002F5B8F"/>
    <w:rsid w:val="002F5C87"/>
    <w:rsid w:val="002F5C8D"/>
    <w:rsid w:val="002F5C8E"/>
    <w:rsid w:val="002F5CB1"/>
    <w:rsid w:val="002F5CF1"/>
    <w:rsid w:val="002F5D21"/>
    <w:rsid w:val="002F5D5D"/>
    <w:rsid w:val="002F5D8B"/>
    <w:rsid w:val="002F5DA0"/>
    <w:rsid w:val="002F5DAF"/>
    <w:rsid w:val="002F5E7B"/>
    <w:rsid w:val="002F5E88"/>
    <w:rsid w:val="002F5EDC"/>
    <w:rsid w:val="002F5F25"/>
    <w:rsid w:val="002F5F45"/>
    <w:rsid w:val="002F5F55"/>
    <w:rsid w:val="002F5FBF"/>
    <w:rsid w:val="002F5FCD"/>
    <w:rsid w:val="002F5FDE"/>
    <w:rsid w:val="002F601B"/>
    <w:rsid w:val="002F601D"/>
    <w:rsid w:val="002F6052"/>
    <w:rsid w:val="002F6070"/>
    <w:rsid w:val="002F6084"/>
    <w:rsid w:val="002F60E4"/>
    <w:rsid w:val="002F6115"/>
    <w:rsid w:val="002F6164"/>
    <w:rsid w:val="002F61B5"/>
    <w:rsid w:val="002F6208"/>
    <w:rsid w:val="002F6228"/>
    <w:rsid w:val="002F6309"/>
    <w:rsid w:val="002F631A"/>
    <w:rsid w:val="002F6332"/>
    <w:rsid w:val="002F63A2"/>
    <w:rsid w:val="002F63A7"/>
    <w:rsid w:val="002F63C7"/>
    <w:rsid w:val="002F63CB"/>
    <w:rsid w:val="002F63D0"/>
    <w:rsid w:val="002F63ED"/>
    <w:rsid w:val="002F6413"/>
    <w:rsid w:val="002F6423"/>
    <w:rsid w:val="002F6484"/>
    <w:rsid w:val="002F64AE"/>
    <w:rsid w:val="002F64BF"/>
    <w:rsid w:val="002F6587"/>
    <w:rsid w:val="002F6616"/>
    <w:rsid w:val="002F6681"/>
    <w:rsid w:val="002F66E2"/>
    <w:rsid w:val="002F66E5"/>
    <w:rsid w:val="002F6703"/>
    <w:rsid w:val="002F6745"/>
    <w:rsid w:val="002F67D9"/>
    <w:rsid w:val="002F686B"/>
    <w:rsid w:val="002F68A9"/>
    <w:rsid w:val="002F68AD"/>
    <w:rsid w:val="002F6921"/>
    <w:rsid w:val="002F6928"/>
    <w:rsid w:val="002F696E"/>
    <w:rsid w:val="002F6A22"/>
    <w:rsid w:val="002F6A40"/>
    <w:rsid w:val="002F6A72"/>
    <w:rsid w:val="002F6A82"/>
    <w:rsid w:val="002F6AF8"/>
    <w:rsid w:val="002F6B4D"/>
    <w:rsid w:val="002F6B67"/>
    <w:rsid w:val="002F6B93"/>
    <w:rsid w:val="002F6B9B"/>
    <w:rsid w:val="002F6BBF"/>
    <w:rsid w:val="002F6C4E"/>
    <w:rsid w:val="002F6CAA"/>
    <w:rsid w:val="002F6CDE"/>
    <w:rsid w:val="002F6CEB"/>
    <w:rsid w:val="002F6D3A"/>
    <w:rsid w:val="002F6D4B"/>
    <w:rsid w:val="002F6DAB"/>
    <w:rsid w:val="002F6DC9"/>
    <w:rsid w:val="002F6DD4"/>
    <w:rsid w:val="002F6DDB"/>
    <w:rsid w:val="002F6E78"/>
    <w:rsid w:val="002F6E87"/>
    <w:rsid w:val="002F6F06"/>
    <w:rsid w:val="002F6F19"/>
    <w:rsid w:val="002F6F54"/>
    <w:rsid w:val="002F6F6F"/>
    <w:rsid w:val="002F6F9D"/>
    <w:rsid w:val="002F7002"/>
    <w:rsid w:val="002F7008"/>
    <w:rsid w:val="002F701E"/>
    <w:rsid w:val="002F703F"/>
    <w:rsid w:val="002F7054"/>
    <w:rsid w:val="002F7055"/>
    <w:rsid w:val="002F708B"/>
    <w:rsid w:val="002F70AB"/>
    <w:rsid w:val="002F70F2"/>
    <w:rsid w:val="002F70F5"/>
    <w:rsid w:val="002F70FF"/>
    <w:rsid w:val="002F7113"/>
    <w:rsid w:val="002F7120"/>
    <w:rsid w:val="002F7123"/>
    <w:rsid w:val="002F718D"/>
    <w:rsid w:val="002F71B6"/>
    <w:rsid w:val="002F71CA"/>
    <w:rsid w:val="002F71D6"/>
    <w:rsid w:val="002F71FF"/>
    <w:rsid w:val="002F7205"/>
    <w:rsid w:val="002F721D"/>
    <w:rsid w:val="002F7263"/>
    <w:rsid w:val="002F72A1"/>
    <w:rsid w:val="002F7324"/>
    <w:rsid w:val="002F733A"/>
    <w:rsid w:val="002F737E"/>
    <w:rsid w:val="002F73C6"/>
    <w:rsid w:val="002F73D7"/>
    <w:rsid w:val="002F7404"/>
    <w:rsid w:val="002F7405"/>
    <w:rsid w:val="002F7413"/>
    <w:rsid w:val="002F7426"/>
    <w:rsid w:val="002F751C"/>
    <w:rsid w:val="002F751E"/>
    <w:rsid w:val="002F75B7"/>
    <w:rsid w:val="002F75D4"/>
    <w:rsid w:val="002F7655"/>
    <w:rsid w:val="002F76A1"/>
    <w:rsid w:val="002F76DA"/>
    <w:rsid w:val="002F775D"/>
    <w:rsid w:val="002F77A8"/>
    <w:rsid w:val="002F77C8"/>
    <w:rsid w:val="002F784D"/>
    <w:rsid w:val="002F78A5"/>
    <w:rsid w:val="002F78B6"/>
    <w:rsid w:val="002F78FA"/>
    <w:rsid w:val="002F790C"/>
    <w:rsid w:val="002F7960"/>
    <w:rsid w:val="002F796B"/>
    <w:rsid w:val="002F7983"/>
    <w:rsid w:val="002F7985"/>
    <w:rsid w:val="002F79A9"/>
    <w:rsid w:val="002F79BD"/>
    <w:rsid w:val="002F79DE"/>
    <w:rsid w:val="002F7A3A"/>
    <w:rsid w:val="002F7A42"/>
    <w:rsid w:val="002F7B1D"/>
    <w:rsid w:val="002F7B2C"/>
    <w:rsid w:val="002F7B81"/>
    <w:rsid w:val="002F7BA9"/>
    <w:rsid w:val="002F7BF3"/>
    <w:rsid w:val="002F7C0C"/>
    <w:rsid w:val="002F7C7D"/>
    <w:rsid w:val="002F7CF4"/>
    <w:rsid w:val="002F7DBA"/>
    <w:rsid w:val="002F7DC5"/>
    <w:rsid w:val="002F7DD2"/>
    <w:rsid w:val="002F7DD7"/>
    <w:rsid w:val="002F7E61"/>
    <w:rsid w:val="002F7F38"/>
    <w:rsid w:val="002F7FAE"/>
    <w:rsid w:val="00300030"/>
    <w:rsid w:val="00300049"/>
    <w:rsid w:val="003000BA"/>
    <w:rsid w:val="003000BE"/>
    <w:rsid w:val="003000D5"/>
    <w:rsid w:val="003000D7"/>
    <w:rsid w:val="0030010E"/>
    <w:rsid w:val="0030018D"/>
    <w:rsid w:val="0030022C"/>
    <w:rsid w:val="00300239"/>
    <w:rsid w:val="00300257"/>
    <w:rsid w:val="003002B3"/>
    <w:rsid w:val="00300309"/>
    <w:rsid w:val="00300326"/>
    <w:rsid w:val="00300340"/>
    <w:rsid w:val="00300359"/>
    <w:rsid w:val="003003A0"/>
    <w:rsid w:val="0030040B"/>
    <w:rsid w:val="0030041A"/>
    <w:rsid w:val="00300469"/>
    <w:rsid w:val="00300491"/>
    <w:rsid w:val="00300574"/>
    <w:rsid w:val="0030067A"/>
    <w:rsid w:val="003006F6"/>
    <w:rsid w:val="00300727"/>
    <w:rsid w:val="00300741"/>
    <w:rsid w:val="00300794"/>
    <w:rsid w:val="0030080A"/>
    <w:rsid w:val="00300854"/>
    <w:rsid w:val="00300872"/>
    <w:rsid w:val="0030087A"/>
    <w:rsid w:val="003008E4"/>
    <w:rsid w:val="00300917"/>
    <w:rsid w:val="00300922"/>
    <w:rsid w:val="00300A03"/>
    <w:rsid w:val="00300A42"/>
    <w:rsid w:val="00300A47"/>
    <w:rsid w:val="00300A5F"/>
    <w:rsid w:val="00300A7D"/>
    <w:rsid w:val="00300A8A"/>
    <w:rsid w:val="00300ADA"/>
    <w:rsid w:val="00300AF0"/>
    <w:rsid w:val="00300B26"/>
    <w:rsid w:val="00300B37"/>
    <w:rsid w:val="00300B5D"/>
    <w:rsid w:val="00300C01"/>
    <w:rsid w:val="00300C48"/>
    <w:rsid w:val="00300C53"/>
    <w:rsid w:val="00300CD8"/>
    <w:rsid w:val="00300D76"/>
    <w:rsid w:val="00300DD5"/>
    <w:rsid w:val="00300E09"/>
    <w:rsid w:val="00300E0A"/>
    <w:rsid w:val="00300E25"/>
    <w:rsid w:val="00300E65"/>
    <w:rsid w:val="00300F03"/>
    <w:rsid w:val="00300F19"/>
    <w:rsid w:val="00300F1A"/>
    <w:rsid w:val="00300F2B"/>
    <w:rsid w:val="00300F72"/>
    <w:rsid w:val="00300FAB"/>
    <w:rsid w:val="0030108F"/>
    <w:rsid w:val="003010DF"/>
    <w:rsid w:val="00301171"/>
    <w:rsid w:val="00301208"/>
    <w:rsid w:val="0030122B"/>
    <w:rsid w:val="00301232"/>
    <w:rsid w:val="00301280"/>
    <w:rsid w:val="003012A6"/>
    <w:rsid w:val="003012E3"/>
    <w:rsid w:val="00301387"/>
    <w:rsid w:val="00301440"/>
    <w:rsid w:val="00301451"/>
    <w:rsid w:val="00301471"/>
    <w:rsid w:val="00301492"/>
    <w:rsid w:val="003014C5"/>
    <w:rsid w:val="003014F6"/>
    <w:rsid w:val="00301505"/>
    <w:rsid w:val="0030150B"/>
    <w:rsid w:val="003015AF"/>
    <w:rsid w:val="00301612"/>
    <w:rsid w:val="00301620"/>
    <w:rsid w:val="0030162C"/>
    <w:rsid w:val="00301675"/>
    <w:rsid w:val="00301689"/>
    <w:rsid w:val="0030169B"/>
    <w:rsid w:val="003016C9"/>
    <w:rsid w:val="003016CA"/>
    <w:rsid w:val="0030171F"/>
    <w:rsid w:val="00301723"/>
    <w:rsid w:val="0030176D"/>
    <w:rsid w:val="003017A5"/>
    <w:rsid w:val="00301801"/>
    <w:rsid w:val="00301848"/>
    <w:rsid w:val="00301910"/>
    <w:rsid w:val="00301922"/>
    <w:rsid w:val="0030196B"/>
    <w:rsid w:val="0030196D"/>
    <w:rsid w:val="00301996"/>
    <w:rsid w:val="00301A25"/>
    <w:rsid w:val="00301A2E"/>
    <w:rsid w:val="00301A90"/>
    <w:rsid w:val="00301B7B"/>
    <w:rsid w:val="00301C73"/>
    <w:rsid w:val="00301CFE"/>
    <w:rsid w:val="00301D03"/>
    <w:rsid w:val="00301E14"/>
    <w:rsid w:val="00301E59"/>
    <w:rsid w:val="00301F10"/>
    <w:rsid w:val="00301F5F"/>
    <w:rsid w:val="00301F8A"/>
    <w:rsid w:val="00301FA3"/>
    <w:rsid w:val="0030204A"/>
    <w:rsid w:val="00302075"/>
    <w:rsid w:val="0030208A"/>
    <w:rsid w:val="003020B7"/>
    <w:rsid w:val="003020BB"/>
    <w:rsid w:val="00302167"/>
    <w:rsid w:val="0030219D"/>
    <w:rsid w:val="003021C6"/>
    <w:rsid w:val="00302266"/>
    <w:rsid w:val="00302272"/>
    <w:rsid w:val="00302295"/>
    <w:rsid w:val="0030238C"/>
    <w:rsid w:val="00302394"/>
    <w:rsid w:val="0030239A"/>
    <w:rsid w:val="003023AD"/>
    <w:rsid w:val="003023DB"/>
    <w:rsid w:val="0030243E"/>
    <w:rsid w:val="0030249B"/>
    <w:rsid w:val="003024A9"/>
    <w:rsid w:val="003024AB"/>
    <w:rsid w:val="00302500"/>
    <w:rsid w:val="0030252D"/>
    <w:rsid w:val="00302682"/>
    <w:rsid w:val="003026A7"/>
    <w:rsid w:val="003026A8"/>
    <w:rsid w:val="003026CF"/>
    <w:rsid w:val="0030271B"/>
    <w:rsid w:val="0030271F"/>
    <w:rsid w:val="00302799"/>
    <w:rsid w:val="003027C1"/>
    <w:rsid w:val="003027F3"/>
    <w:rsid w:val="00302896"/>
    <w:rsid w:val="003028C8"/>
    <w:rsid w:val="003028E6"/>
    <w:rsid w:val="00302A05"/>
    <w:rsid w:val="00302A6A"/>
    <w:rsid w:val="00302B07"/>
    <w:rsid w:val="00302BEA"/>
    <w:rsid w:val="00302BFF"/>
    <w:rsid w:val="00302C1D"/>
    <w:rsid w:val="00302CFE"/>
    <w:rsid w:val="00302D2A"/>
    <w:rsid w:val="00302D2E"/>
    <w:rsid w:val="00302D97"/>
    <w:rsid w:val="00302E23"/>
    <w:rsid w:val="00302E88"/>
    <w:rsid w:val="00302EAE"/>
    <w:rsid w:val="00302EAF"/>
    <w:rsid w:val="00302F4E"/>
    <w:rsid w:val="00302F65"/>
    <w:rsid w:val="00302F82"/>
    <w:rsid w:val="0030301A"/>
    <w:rsid w:val="003030D4"/>
    <w:rsid w:val="003031A2"/>
    <w:rsid w:val="0030324E"/>
    <w:rsid w:val="003032B8"/>
    <w:rsid w:val="003032D3"/>
    <w:rsid w:val="003032FF"/>
    <w:rsid w:val="00303310"/>
    <w:rsid w:val="0030331A"/>
    <w:rsid w:val="00303445"/>
    <w:rsid w:val="003034AA"/>
    <w:rsid w:val="00303502"/>
    <w:rsid w:val="00303516"/>
    <w:rsid w:val="00303545"/>
    <w:rsid w:val="0030356B"/>
    <w:rsid w:val="0030356D"/>
    <w:rsid w:val="00303589"/>
    <w:rsid w:val="003035B1"/>
    <w:rsid w:val="003035B3"/>
    <w:rsid w:val="003035D9"/>
    <w:rsid w:val="00303618"/>
    <w:rsid w:val="00303670"/>
    <w:rsid w:val="003036D4"/>
    <w:rsid w:val="00303717"/>
    <w:rsid w:val="00303748"/>
    <w:rsid w:val="0030374E"/>
    <w:rsid w:val="0030377A"/>
    <w:rsid w:val="003037B1"/>
    <w:rsid w:val="003037B4"/>
    <w:rsid w:val="003037B6"/>
    <w:rsid w:val="00303821"/>
    <w:rsid w:val="00303833"/>
    <w:rsid w:val="00303866"/>
    <w:rsid w:val="003038C7"/>
    <w:rsid w:val="003038D4"/>
    <w:rsid w:val="003038E2"/>
    <w:rsid w:val="00303902"/>
    <w:rsid w:val="00303924"/>
    <w:rsid w:val="00303A3A"/>
    <w:rsid w:val="00303AD2"/>
    <w:rsid w:val="00303B1E"/>
    <w:rsid w:val="00303BE6"/>
    <w:rsid w:val="00303C2D"/>
    <w:rsid w:val="00303C62"/>
    <w:rsid w:val="00303C7F"/>
    <w:rsid w:val="00303CE7"/>
    <w:rsid w:val="00303D8E"/>
    <w:rsid w:val="00303E28"/>
    <w:rsid w:val="00303E3E"/>
    <w:rsid w:val="00303E61"/>
    <w:rsid w:val="00303E8D"/>
    <w:rsid w:val="00303E9D"/>
    <w:rsid w:val="00303EA5"/>
    <w:rsid w:val="00303F1E"/>
    <w:rsid w:val="00303F31"/>
    <w:rsid w:val="00303F4D"/>
    <w:rsid w:val="00303FD3"/>
    <w:rsid w:val="00304000"/>
    <w:rsid w:val="00304011"/>
    <w:rsid w:val="003040CE"/>
    <w:rsid w:val="003040E6"/>
    <w:rsid w:val="003040F9"/>
    <w:rsid w:val="003040FC"/>
    <w:rsid w:val="0030415A"/>
    <w:rsid w:val="00304186"/>
    <w:rsid w:val="003041AA"/>
    <w:rsid w:val="00304216"/>
    <w:rsid w:val="00304270"/>
    <w:rsid w:val="003042B4"/>
    <w:rsid w:val="003043C3"/>
    <w:rsid w:val="00304400"/>
    <w:rsid w:val="00304431"/>
    <w:rsid w:val="00304438"/>
    <w:rsid w:val="0030445F"/>
    <w:rsid w:val="003044DB"/>
    <w:rsid w:val="00304500"/>
    <w:rsid w:val="00304570"/>
    <w:rsid w:val="003045F6"/>
    <w:rsid w:val="00304607"/>
    <w:rsid w:val="0030460A"/>
    <w:rsid w:val="00304644"/>
    <w:rsid w:val="00304682"/>
    <w:rsid w:val="00304706"/>
    <w:rsid w:val="00304710"/>
    <w:rsid w:val="00304712"/>
    <w:rsid w:val="0030475C"/>
    <w:rsid w:val="00304794"/>
    <w:rsid w:val="003047B1"/>
    <w:rsid w:val="003047B3"/>
    <w:rsid w:val="003047C0"/>
    <w:rsid w:val="003047E8"/>
    <w:rsid w:val="00304851"/>
    <w:rsid w:val="003048B3"/>
    <w:rsid w:val="0030491C"/>
    <w:rsid w:val="003049BE"/>
    <w:rsid w:val="003049F2"/>
    <w:rsid w:val="00304A14"/>
    <w:rsid w:val="00304A1B"/>
    <w:rsid w:val="00304A85"/>
    <w:rsid w:val="00304AC6"/>
    <w:rsid w:val="00304B1F"/>
    <w:rsid w:val="00304BEB"/>
    <w:rsid w:val="00304BFE"/>
    <w:rsid w:val="00304C04"/>
    <w:rsid w:val="00304C1A"/>
    <w:rsid w:val="00304C40"/>
    <w:rsid w:val="00304C4D"/>
    <w:rsid w:val="00304C52"/>
    <w:rsid w:val="00304CCF"/>
    <w:rsid w:val="00304CE4"/>
    <w:rsid w:val="00304D8A"/>
    <w:rsid w:val="00304E87"/>
    <w:rsid w:val="00304EEA"/>
    <w:rsid w:val="00304F00"/>
    <w:rsid w:val="00304F46"/>
    <w:rsid w:val="00304F5D"/>
    <w:rsid w:val="00305027"/>
    <w:rsid w:val="00305055"/>
    <w:rsid w:val="00305060"/>
    <w:rsid w:val="00305132"/>
    <w:rsid w:val="00305139"/>
    <w:rsid w:val="0030513F"/>
    <w:rsid w:val="003051A4"/>
    <w:rsid w:val="003051A6"/>
    <w:rsid w:val="003051A8"/>
    <w:rsid w:val="003051AB"/>
    <w:rsid w:val="003051C8"/>
    <w:rsid w:val="0030520F"/>
    <w:rsid w:val="00305263"/>
    <w:rsid w:val="00305327"/>
    <w:rsid w:val="00305410"/>
    <w:rsid w:val="00305461"/>
    <w:rsid w:val="003054BB"/>
    <w:rsid w:val="003054E9"/>
    <w:rsid w:val="00305515"/>
    <w:rsid w:val="00305558"/>
    <w:rsid w:val="0030557F"/>
    <w:rsid w:val="003055D5"/>
    <w:rsid w:val="003055F3"/>
    <w:rsid w:val="0030567E"/>
    <w:rsid w:val="003056A0"/>
    <w:rsid w:val="00305717"/>
    <w:rsid w:val="003057E9"/>
    <w:rsid w:val="003057EA"/>
    <w:rsid w:val="003057F3"/>
    <w:rsid w:val="00305800"/>
    <w:rsid w:val="003058E0"/>
    <w:rsid w:val="00305921"/>
    <w:rsid w:val="0030592B"/>
    <w:rsid w:val="003059BC"/>
    <w:rsid w:val="00305A4D"/>
    <w:rsid w:val="00305AD2"/>
    <w:rsid w:val="00305AEA"/>
    <w:rsid w:val="00305AF2"/>
    <w:rsid w:val="00305B43"/>
    <w:rsid w:val="00305B62"/>
    <w:rsid w:val="00305BFE"/>
    <w:rsid w:val="00305C25"/>
    <w:rsid w:val="00305C45"/>
    <w:rsid w:val="00305CEE"/>
    <w:rsid w:val="00305D56"/>
    <w:rsid w:val="00305D88"/>
    <w:rsid w:val="00305EC9"/>
    <w:rsid w:val="00305F8C"/>
    <w:rsid w:val="00305F95"/>
    <w:rsid w:val="00306083"/>
    <w:rsid w:val="003060A5"/>
    <w:rsid w:val="003060F9"/>
    <w:rsid w:val="0030617F"/>
    <w:rsid w:val="003061A2"/>
    <w:rsid w:val="003061FD"/>
    <w:rsid w:val="003062AD"/>
    <w:rsid w:val="0030635D"/>
    <w:rsid w:val="003064BA"/>
    <w:rsid w:val="003064D2"/>
    <w:rsid w:val="0030650E"/>
    <w:rsid w:val="0030650F"/>
    <w:rsid w:val="0030654C"/>
    <w:rsid w:val="0030658A"/>
    <w:rsid w:val="003065A8"/>
    <w:rsid w:val="003065EF"/>
    <w:rsid w:val="003066C0"/>
    <w:rsid w:val="003066E8"/>
    <w:rsid w:val="00306745"/>
    <w:rsid w:val="003067A4"/>
    <w:rsid w:val="003067BC"/>
    <w:rsid w:val="003068A2"/>
    <w:rsid w:val="00306906"/>
    <w:rsid w:val="0030691F"/>
    <w:rsid w:val="0030693D"/>
    <w:rsid w:val="00306986"/>
    <w:rsid w:val="003069A9"/>
    <w:rsid w:val="00306A1A"/>
    <w:rsid w:val="00306A26"/>
    <w:rsid w:val="00306A84"/>
    <w:rsid w:val="00306B38"/>
    <w:rsid w:val="00306B6D"/>
    <w:rsid w:val="00306B83"/>
    <w:rsid w:val="00306BD2"/>
    <w:rsid w:val="00306C22"/>
    <w:rsid w:val="00306C3F"/>
    <w:rsid w:val="00306C42"/>
    <w:rsid w:val="00306D00"/>
    <w:rsid w:val="00306D7B"/>
    <w:rsid w:val="00306DFD"/>
    <w:rsid w:val="00306E28"/>
    <w:rsid w:val="00306E2C"/>
    <w:rsid w:val="00306EAF"/>
    <w:rsid w:val="00306EBE"/>
    <w:rsid w:val="00306EFC"/>
    <w:rsid w:val="00306EFD"/>
    <w:rsid w:val="00306F13"/>
    <w:rsid w:val="00306FA7"/>
    <w:rsid w:val="00306FF6"/>
    <w:rsid w:val="00307063"/>
    <w:rsid w:val="003070AE"/>
    <w:rsid w:val="003070D9"/>
    <w:rsid w:val="0030712D"/>
    <w:rsid w:val="0030715B"/>
    <w:rsid w:val="003071D7"/>
    <w:rsid w:val="00307202"/>
    <w:rsid w:val="00307216"/>
    <w:rsid w:val="00307223"/>
    <w:rsid w:val="00307257"/>
    <w:rsid w:val="00307264"/>
    <w:rsid w:val="00307276"/>
    <w:rsid w:val="003072D4"/>
    <w:rsid w:val="00307329"/>
    <w:rsid w:val="003073F7"/>
    <w:rsid w:val="0030746A"/>
    <w:rsid w:val="003074B5"/>
    <w:rsid w:val="0030752E"/>
    <w:rsid w:val="0030757E"/>
    <w:rsid w:val="003075A5"/>
    <w:rsid w:val="003075C8"/>
    <w:rsid w:val="003075F2"/>
    <w:rsid w:val="00307640"/>
    <w:rsid w:val="00307665"/>
    <w:rsid w:val="0030766C"/>
    <w:rsid w:val="003076CD"/>
    <w:rsid w:val="003076E2"/>
    <w:rsid w:val="0030776B"/>
    <w:rsid w:val="003077F7"/>
    <w:rsid w:val="0030781D"/>
    <w:rsid w:val="0030782D"/>
    <w:rsid w:val="00307857"/>
    <w:rsid w:val="003078AA"/>
    <w:rsid w:val="00307901"/>
    <w:rsid w:val="00307916"/>
    <w:rsid w:val="0030794D"/>
    <w:rsid w:val="00307974"/>
    <w:rsid w:val="003079B5"/>
    <w:rsid w:val="00307A3F"/>
    <w:rsid w:val="00307A4C"/>
    <w:rsid w:val="00307B00"/>
    <w:rsid w:val="00307B43"/>
    <w:rsid w:val="00307B8E"/>
    <w:rsid w:val="00307B9C"/>
    <w:rsid w:val="00307B9D"/>
    <w:rsid w:val="00307BD2"/>
    <w:rsid w:val="00307C19"/>
    <w:rsid w:val="00307C9D"/>
    <w:rsid w:val="00307CC2"/>
    <w:rsid w:val="00307D10"/>
    <w:rsid w:val="00307D13"/>
    <w:rsid w:val="00307D64"/>
    <w:rsid w:val="00307D8F"/>
    <w:rsid w:val="00307DB8"/>
    <w:rsid w:val="00307E03"/>
    <w:rsid w:val="00307E5B"/>
    <w:rsid w:val="00307E63"/>
    <w:rsid w:val="00307F21"/>
    <w:rsid w:val="00307F62"/>
    <w:rsid w:val="00307FA1"/>
    <w:rsid w:val="0031000E"/>
    <w:rsid w:val="0031011D"/>
    <w:rsid w:val="003101C5"/>
    <w:rsid w:val="00310247"/>
    <w:rsid w:val="003102BA"/>
    <w:rsid w:val="003102C5"/>
    <w:rsid w:val="003102E4"/>
    <w:rsid w:val="0031036E"/>
    <w:rsid w:val="0031038F"/>
    <w:rsid w:val="00310394"/>
    <w:rsid w:val="003103AB"/>
    <w:rsid w:val="003103FC"/>
    <w:rsid w:val="00310488"/>
    <w:rsid w:val="0031049D"/>
    <w:rsid w:val="003104AD"/>
    <w:rsid w:val="003104B4"/>
    <w:rsid w:val="003104CF"/>
    <w:rsid w:val="003104D3"/>
    <w:rsid w:val="00310501"/>
    <w:rsid w:val="0031052E"/>
    <w:rsid w:val="00310566"/>
    <w:rsid w:val="00310594"/>
    <w:rsid w:val="003105B9"/>
    <w:rsid w:val="003105C6"/>
    <w:rsid w:val="003105D7"/>
    <w:rsid w:val="003105E3"/>
    <w:rsid w:val="0031063D"/>
    <w:rsid w:val="00310686"/>
    <w:rsid w:val="0031068A"/>
    <w:rsid w:val="003106E7"/>
    <w:rsid w:val="0031073C"/>
    <w:rsid w:val="00310743"/>
    <w:rsid w:val="00310766"/>
    <w:rsid w:val="00310785"/>
    <w:rsid w:val="003107B0"/>
    <w:rsid w:val="003107B5"/>
    <w:rsid w:val="003107BC"/>
    <w:rsid w:val="003107EE"/>
    <w:rsid w:val="0031089B"/>
    <w:rsid w:val="003108C2"/>
    <w:rsid w:val="0031091D"/>
    <w:rsid w:val="00310987"/>
    <w:rsid w:val="003109A3"/>
    <w:rsid w:val="003109EF"/>
    <w:rsid w:val="00310A24"/>
    <w:rsid w:val="00310A6C"/>
    <w:rsid w:val="00310ABF"/>
    <w:rsid w:val="00310ADF"/>
    <w:rsid w:val="00310B9A"/>
    <w:rsid w:val="00310BAB"/>
    <w:rsid w:val="00310BAE"/>
    <w:rsid w:val="00310BCF"/>
    <w:rsid w:val="00310BFE"/>
    <w:rsid w:val="00310C54"/>
    <w:rsid w:val="00310C9B"/>
    <w:rsid w:val="00310CE6"/>
    <w:rsid w:val="00310D00"/>
    <w:rsid w:val="00310D57"/>
    <w:rsid w:val="00310D72"/>
    <w:rsid w:val="00310E00"/>
    <w:rsid w:val="00310E61"/>
    <w:rsid w:val="00310E80"/>
    <w:rsid w:val="00310EE1"/>
    <w:rsid w:val="00310F3F"/>
    <w:rsid w:val="00310F45"/>
    <w:rsid w:val="00311013"/>
    <w:rsid w:val="00311031"/>
    <w:rsid w:val="00311053"/>
    <w:rsid w:val="0031107E"/>
    <w:rsid w:val="003110B0"/>
    <w:rsid w:val="003110B4"/>
    <w:rsid w:val="00311131"/>
    <w:rsid w:val="00311137"/>
    <w:rsid w:val="0031114A"/>
    <w:rsid w:val="003111C6"/>
    <w:rsid w:val="0031125F"/>
    <w:rsid w:val="00311278"/>
    <w:rsid w:val="00311290"/>
    <w:rsid w:val="003112E2"/>
    <w:rsid w:val="00311355"/>
    <w:rsid w:val="00311412"/>
    <w:rsid w:val="00311424"/>
    <w:rsid w:val="00311446"/>
    <w:rsid w:val="00311447"/>
    <w:rsid w:val="00311452"/>
    <w:rsid w:val="0031149E"/>
    <w:rsid w:val="00311527"/>
    <w:rsid w:val="0031152A"/>
    <w:rsid w:val="0031154D"/>
    <w:rsid w:val="00311564"/>
    <w:rsid w:val="00311582"/>
    <w:rsid w:val="003115E1"/>
    <w:rsid w:val="00311672"/>
    <w:rsid w:val="00311682"/>
    <w:rsid w:val="003116AB"/>
    <w:rsid w:val="00311799"/>
    <w:rsid w:val="003117BE"/>
    <w:rsid w:val="003117E2"/>
    <w:rsid w:val="00311811"/>
    <w:rsid w:val="00311827"/>
    <w:rsid w:val="0031182D"/>
    <w:rsid w:val="0031187E"/>
    <w:rsid w:val="0031188C"/>
    <w:rsid w:val="0031189A"/>
    <w:rsid w:val="003119A4"/>
    <w:rsid w:val="00311A88"/>
    <w:rsid w:val="00311AE9"/>
    <w:rsid w:val="00311BB8"/>
    <w:rsid w:val="00311C52"/>
    <w:rsid w:val="00311C8F"/>
    <w:rsid w:val="00311C97"/>
    <w:rsid w:val="00311CA0"/>
    <w:rsid w:val="00311CA6"/>
    <w:rsid w:val="00311CBF"/>
    <w:rsid w:val="00311CFF"/>
    <w:rsid w:val="00311D00"/>
    <w:rsid w:val="00311D2F"/>
    <w:rsid w:val="00311DAE"/>
    <w:rsid w:val="00311DF8"/>
    <w:rsid w:val="00311E6D"/>
    <w:rsid w:val="00311E7A"/>
    <w:rsid w:val="00311EFF"/>
    <w:rsid w:val="00311FB9"/>
    <w:rsid w:val="00311FFD"/>
    <w:rsid w:val="0031203F"/>
    <w:rsid w:val="003120ED"/>
    <w:rsid w:val="00312153"/>
    <w:rsid w:val="0031216E"/>
    <w:rsid w:val="003121A2"/>
    <w:rsid w:val="00312255"/>
    <w:rsid w:val="00312263"/>
    <w:rsid w:val="003122EA"/>
    <w:rsid w:val="0031232F"/>
    <w:rsid w:val="0031236C"/>
    <w:rsid w:val="00312380"/>
    <w:rsid w:val="003123B9"/>
    <w:rsid w:val="003124FC"/>
    <w:rsid w:val="00312532"/>
    <w:rsid w:val="0031257D"/>
    <w:rsid w:val="00312596"/>
    <w:rsid w:val="00312614"/>
    <w:rsid w:val="00312617"/>
    <w:rsid w:val="00312652"/>
    <w:rsid w:val="00312668"/>
    <w:rsid w:val="00312680"/>
    <w:rsid w:val="0031268E"/>
    <w:rsid w:val="003126A2"/>
    <w:rsid w:val="003126B8"/>
    <w:rsid w:val="003126F0"/>
    <w:rsid w:val="00312705"/>
    <w:rsid w:val="0031270F"/>
    <w:rsid w:val="00312733"/>
    <w:rsid w:val="00312795"/>
    <w:rsid w:val="003127A3"/>
    <w:rsid w:val="003127B8"/>
    <w:rsid w:val="003127D6"/>
    <w:rsid w:val="0031282B"/>
    <w:rsid w:val="003128BD"/>
    <w:rsid w:val="003129AD"/>
    <w:rsid w:val="003129B7"/>
    <w:rsid w:val="00312A33"/>
    <w:rsid w:val="00312A4C"/>
    <w:rsid w:val="00312A5A"/>
    <w:rsid w:val="00312A62"/>
    <w:rsid w:val="00312A99"/>
    <w:rsid w:val="00312AF4"/>
    <w:rsid w:val="00312B09"/>
    <w:rsid w:val="00312B94"/>
    <w:rsid w:val="00312B9D"/>
    <w:rsid w:val="00312BBB"/>
    <w:rsid w:val="00312BEA"/>
    <w:rsid w:val="00312C1F"/>
    <w:rsid w:val="00312CA0"/>
    <w:rsid w:val="00312CB5"/>
    <w:rsid w:val="00312CEC"/>
    <w:rsid w:val="00312D9B"/>
    <w:rsid w:val="00312DD4"/>
    <w:rsid w:val="00312E01"/>
    <w:rsid w:val="00312E34"/>
    <w:rsid w:val="00312E5E"/>
    <w:rsid w:val="00312F10"/>
    <w:rsid w:val="00312F44"/>
    <w:rsid w:val="00312F8E"/>
    <w:rsid w:val="00312FC7"/>
    <w:rsid w:val="00313012"/>
    <w:rsid w:val="00313059"/>
    <w:rsid w:val="00313090"/>
    <w:rsid w:val="003130D2"/>
    <w:rsid w:val="0031315D"/>
    <w:rsid w:val="00313164"/>
    <w:rsid w:val="003131A6"/>
    <w:rsid w:val="003131A7"/>
    <w:rsid w:val="003131C7"/>
    <w:rsid w:val="00313204"/>
    <w:rsid w:val="00313206"/>
    <w:rsid w:val="0031329A"/>
    <w:rsid w:val="003132F5"/>
    <w:rsid w:val="00313315"/>
    <w:rsid w:val="00313330"/>
    <w:rsid w:val="003133CF"/>
    <w:rsid w:val="00313418"/>
    <w:rsid w:val="003134C1"/>
    <w:rsid w:val="003134C8"/>
    <w:rsid w:val="0031351E"/>
    <w:rsid w:val="00313533"/>
    <w:rsid w:val="0031356E"/>
    <w:rsid w:val="0031362C"/>
    <w:rsid w:val="003136D1"/>
    <w:rsid w:val="00313800"/>
    <w:rsid w:val="003138BF"/>
    <w:rsid w:val="00313981"/>
    <w:rsid w:val="003139B7"/>
    <w:rsid w:val="003139E1"/>
    <w:rsid w:val="003139EB"/>
    <w:rsid w:val="00313A4B"/>
    <w:rsid w:val="00313A61"/>
    <w:rsid w:val="00313A8E"/>
    <w:rsid w:val="00313B59"/>
    <w:rsid w:val="00313BF5"/>
    <w:rsid w:val="00313C58"/>
    <w:rsid w:val="00313C6B"/>
    <w:rsid w:val="00313C90"/>
    <w:rsid w:val="00313CB1"/>
    <w:rsid w:val="00313CEA"/>
    <w:rsid w:val="00313D16"/>
    <w:rsid w:val="00313D29"/>
    <w:rsid w:val="00313D4A"/>
    <w:rsid w:val="00313DC9"/>
    <w:rsid w:val="00313DF9"/>
    <w:rsid w:val="00313E40"/>
    <w:rsid w:val="00313E55"/>
    <w:rsid w:val="00313E96"/>
    <w:rsid w:val="00313EC9"/>
    <w:rsid w:val="00313EE4"/>
    <w:rsid w:val="00313EF5"/>
    <w:rsid w:val="00313FAA"/>
    <w:rsid w:val="00313FB6"/>
    <w:rsid w:val="00313FED"/>
    <w:rsid w:val="0031401E"/>
    <w:rsid w:val="00314096"/>
    <w:rsid w:val="0031413A"/>
    <w:rsid w:val="0031419D"/>
    <w:rsid w:val="00314251"/>
    <w:rsid w:val="00314255"/>
    <w:rsid w:val="0031425C"/>
    <w:rsid w:val="00314289"/>
    <w:rsid w:val="0031428C"/>
    <w:rsid w:val="003142B2"/>
    <w:rsid w:val="003142C7"/>
    <w:rsid w:val="0031436B"/>
    <w:rsid w:val="0031437F"/>
    <w:rsid w:val="003143E0"/>
    <w:rsid w:val="003143E5"/>
    <w:rsid w:val="003143F0"/>
    <w:rsid w:val="00314402"/>
    <w:rsid w:val="0031444B"/>
    <w:rsid w:val="0031447B"/>
    <w:rsid w:val="003144A4"/>
    <w:rsid w:val="0031458E"/>
    <w:rsid w:val="003145D5"/>
    <w:rsid w:val="00314607"/>
    <w:rsid w:val="0031461E"/>
    <w:rsid w:val="0031465A"/>
    <w:rsid w:val="00314701"/>
    <w:rsid w:val="0031474E"/>
    <w:rsid w:val="003147BD"/>
    <w:rsid w:val="003147CC"/>
    <w:rsid w:val="003147DF"/>
    <w:rsid w:val="0031481F"/>
    <w:rsid w:val="00314891"/>
    <w:rsid w:val="003148C6"/>
    <w:rsid w:val="003148D8"/>
    <w:rsid w:val="00314952"/>
    <w:rsid w:val="003149B4"/>
    <w:rsid w:val="00314A02"/>
    <w:rsid w:val="00314A03"/>
    <w:rsid w:val="00314A29"/>
    <w:rsid w:val="00314A61"/>
    <w:rsid w:val="00314A6A"/>
    <w:rsid w:val="00314AB2"/>
    <w:rsid w:val="00314B28"/>
    <w:rsid w:val="00314B4B"/>
    <w:rsid w:val="00314B8F"/>
    <w:rsid w:val="00314BB2"/>
    <w:rsid w:val="00314C58"/>
    <w:rsid w:val="00314C9A"/>
    <w:rsid w:val="00314CB5"/>
    <w:rsid w:val="00314CB7"/>
    <w:rsid w:val="00314D1D"/>
    <w:rsid w:val="00314D31"/>
    <w:rsid w:val="00314D65"/>
    <w:rsid w:val="00314D6A"/>
    <w:rsid w:val="00314D71"/>
    <w:rsid w:val="00314D7F"/>
    <w:rsid w:val="00314E15"/>
    <w:rsid w:val="00314E87"/>
    <w:rsid w:val="00314F16"/>
    <w:rsid w:val="00314F23"/>
    <w:rsid w:val="00314F2E"/>
    <w:rsid w:val="00314F40"/>
    <w:rsid w:val="00314F80"/>
    <w:rsid w:val="00314FDD"/>
    <w:rsid w:val="00315068"/>
    <w:rsid w:val="00315086"/>
    <w:rsid w:val="003151EC"/>
    <w:rsid w:val="003152CD"/>
    <w:rsid w:val="0031531B"/>
    <w:rsid w:val="00315347"/>
    <w:rsid w:val="00315394"/>
    <w:rsid w:val="00315403"/>
    <w:rsid w:val="0031552A"/>
    <w:rsid w:val="0031556D"/>
    <w:rsid w:val="003155B6"/>
    <w:rsid w:val="003155E8"/>
    <w:rsid w:val="003155F0"/>
    <w:rsid w:val="00315660"/>
    <w:rsid w:val="00315676"/>
    <w:rsid w:val="0031568F"/>
    <w:rsid w:val="0031569F"/>
    <w:rsid w:val="003156BD"/>
    <w:rsid w:val="003157EC"/>
    <w:rsid w:val="0031585A"/>
    <w:rsid w:val="003158E6"/>
    <w:rsid w:val="00315903"/>
    <w:rsid w:val="00315929"/>
    <w:rsid w:val="0031596D"/>
    <w:rsid w:val="00315971"/>
    <w:rsid w:val="00315983"/>
    <w:rsid w:val="003159DE"/>
    <w:rsid w:val="00315A04"/>
    <w:rsid w:val="00315A53"/>
    <w:rsid w:val="00315AD9"/>
    <w:rsid w:val="00315B2A"/>
    <w:rsid w:val="00315B2E"/>
    <w:rsid w:val="00315C9C"/>
    <w:rsid w:val="00315CAA"/>
    <w:rsid w:val="00315CE6"/>
    <w:rsid w:val="00315D0B"/>
    <w:rsid w:val="00315E4D"/>
    <w:rsid w:val="00315EB5"/>
    <w:rsid w:val="00315F50"/>
    <w:rsid w:val="00315F9A"/>
    <w:rsid w:val="00315FAD"/>
    <w:rsid w:val="00315FE0"/>
    <w:rsid w:val="00315FEA"/>
    <w:rsid w:val="00316043"/>
    <w:rsid w:val="0031608D"/>
    <w:rsid w:val="00316094"/>
    <w:rsid w:val="003160DF"/>
    <w:rsid w:val="003160E3"/>
    <w:rsid w:val="00316114"/>
    <w:rsid w:val="003161F7"/>
    <w:rsid w:val="00316207"/>
    <w:rsid w:val="00316215"/>
    <w:rsid w:val="00316239"/>
    <w:rsid w:val="003162B0"/>
    <w:rsid w:val="0031632D"/>
    <w:rsid w:val="00316399"/>
    <w:rsid w:val="003163C2"/>
    <w:rsid w:val="003163C6"/>
    <w:rsid w:val="00316414"/>
    <w:rsid w:val="00316446"/>
    <w:rsid w:val="00316469"/>
    <w:rsid w:val="00316530"/>
    <w:rsid w:val="00316540"/>
    <w:rsid w:val="00316560"/>
    <w:rsid w:val="00316579"/>
    <w:rsid w:val="003165E8"/>
    <w:rsid w:val="00316637"/>
    <w:rsid w:val="00316639"/>
    <w:rsid w:val="00316695"/>
    <w:rsid w:val="003166A6"/>
    <w:rsid w:val="003166CD"/>
    <w:rsid w:val="003166DE"/>
    <w:rsid w:val="00316791"/>
    <w:rsid w:val="003167B3"/>
    <w:rsid w:val="003167B8"/>
    <w:rsid w:val="00316827"/>
    <w:rsid w:val="0031682B"/>
    <w:rsid w:val="0031685D"/>
    <w:rsid w:val="00316879"/>
    <w:rsid w:val="003168A0"/>
    <w:rsid w:val="003168A3"/>
    <w:rsid w:val="00316960"/>
    <w:rsid w:val="0031696C"/>
    <w:rsid w:val="00316990"/>
    <w:rsid w:val="00316A22"/>
    <w:rsid w:val="00316AC2"/>
    <w:rsid w:val="00316B03"/>
    <w:rsid w:val="00316B12"/>
    <w:rsid w:val="00316BCB"/>
    <w:rsid w:val="00316C20"/>
    <w:rsid w:val="00316C69"/>
    <w:rsid w:val="00316C74"/>
    <w:rsid w:val="00316D43"/>
    <w:rsid w:val="00316D5E"/>
    <w:rsid w:val="00316D98"/>
    <w:rsid w:val="00316DC2"/>
    <w:rsid w:val="00316E24"/>
    <w:rsid w:val="00316E65"/>
    <w:rsid w:val="00316E68"/>
    <w:rsid w:val="00316EA4"/>
    <w:rsid w:val="00316F5F"/>
    <w:rsid w:val="00316FB7"/>
    <w:rsid w:val="00316FFE"/>
    <w:rsid w:val="00317097"/>
    <w:rsid w:val="003170C3"/>
    <w:rsid w:val="00317132"/>
    <w:rsid w:val="003171B8"/>
    <w:rsid w:val="003171DC"/>
    <w:rsid w:val="0031725F"/>
    <w:rsid w:val="003172BF"/>
    <w:rsid w:val="003172C2"/>
    <w:rsid w:val="0031736A"/>
    <w:rsid w:val="0031737D"/>
    <w:rsid w:val="003173A5"/>
    <w:rsid w:val="003173A6"/>
    <w:rsid w:val="003173CA"/>
    <w:rsid w:val="003173DC"/>
    <w:rsid w:val="003173EB"/>
    <w:rsid w:val="0031742E"/>
    <w:rsid w:val="00317478"/>
    <w:rsid w:val="0031747D"/>
    <w:rsid w:val="00317481"/>
    <w:rsid w:val="0031748E"/>
    <w:rsid w:val="003174F3"/>
    <w:rsid w:val="00317608"/>
    <w:rsid w:val="003176BC"/>
    <w:rsid w:val="003176EA"/>
    <w:rsid w:val="003176F8"/>
    <w:rsid w:val="0031779E"/>
    <w:rsid w:val="00317812"/>
    <w:rsid w:val="00317828"/>
    <w:rsid w:val="003178AC"/>
    <w:rsid w:val="00317940"/>
    <w:rsid w:val="003179CB"/>
    <w:rsid w:val="003179F2"/>
    <w:rsid w:val="00317A2D"/>
    <w:rsid w:val="00317A3C"/>
    <w:rsid w:val="00317AB0"/>
    <w:rsid w:val="00317AC5"/>
    <w:rsid w:val="00317B93"/>
    <w:rsid w:val="00317C17"/>
    <w:rsid w:val="00317C76"/>
    <w:rsid w:val="00317D31"/>
    <w:rsid w:val="00317D9A"/>
    <w:rsid w:val="00317E0C"/>
    <w:rsid w:val="00317E1C"/>
    <w:rsid w:val="00317E68"/>
    <w:rsid w:val="00317F0F"/>
    <w:rsid w:val="00317F86"/>
    <w:rsid w:val="00317F8C"/>
    <w:rsid w:val="00317FCC"/>
    <w:rsid w:val="00317FFD"/>
    <w:rsid w:val="0032005D"/>
    <w:rsid w:val="003200D3"/>
    <w:rsid w:val="003200FE"/>
    <w:rsid w:val="00320190"/>
    <w:rsid w:val="00320195"/>
    <w:rsid w:val="003201B1"/>
    <w:rsid w:val="0032025B"/>
    <w:rsid w:val="0032025E"/>
    <w:rsid w:val="003203AB"/>
    <w:rsid w:val="003203AC"/>
    <w:rsid w:val="00320466"/>
    <w:rsid w:val="0032047A"/>
    <w:rsid w:val="003204D2"/>
    <w:rsid w:val="003204F1"/>
    <w:rsid w:val="003204F7"/>
    <w:rsid w:val="0032052D"/>
    <w:rsid w:val="00320590"/>
    <w:rsid w:val="00320623"/>
    <w:rsid w:val="00320645"/>
    <w:rsid w:val="00320655"/>
    <w:rsid w:val="00320669"/>
    <w:rsid w:val="003206CC"/>
    <w:rsid w:val="0032074C"/>
    <w:rsid w:val="003207B2"/>
    <w:rsid w:val="00320853"/>
    <w:rsid w:val="0032087B"/>
    <w:rsid w:val="003208B5"/>
    <w:rsid w:val="003208C0"/>
    <w:rsid w:val="0032096A"/>
    <w:rsid w:val="00320973"/>
    <w:rsid w:val="00320A46"/>
    <w:rsid w:val="00320AC6"/>
    <w:rsid w:val="00320B05"/>
    <w:rsid w:val="00320B56"/>
    <w:rsid w:val="00320B58"/>
    <w:rsid w:val="00320B85"/>
    <w:rsid w:val="00320BB9"/>
    <w:rsid w:val="00320BEC"/>
    <w:rsid w:val="00320C3A"/>
    <w:rsid w:val="00320C55"/>
    <w:rsid w:val="00320CCA"/>
    <w:rsid w:val="00320D3B"/>
    <w:rsid w:val="00320D54"/>
    <w:rsid w:val="00320D73"/>
    <w:rsid w:val="00320DB7"/>
    <w:rsid w:val="00320E0C"/>
    <w:rsid w:val="00320E43"/>
    <w:rsid w:val="00320F2D"/>
    <w:rsid w:val="00320F66"/>
    <w:rsid w:val="00320F6A"/>
    <w:rsid w:val="00320F85"/>
    <w:rsid w:val="00320FEA"/>
    <w:rsid w:val="00321016"/>
    <w:rsid w:val="0032102A"/>
    <w:rsid w:val="0032103E"/>
    <w:rsid w:val="00321091"/>
    <w:rsid w:val="00321104"/>
    <w:rsid w:val="00321111"/>
    <w:rsid w:val="00321161"/>
    <w:rsid w:val="003211A8"/>
    <w:rsid w:val="00321209"/>
    <w:rsid w:val="0032121C"/>
    <w:rsid w:val="003212AE"/>
    <w:rsid w:val="003212B2"/>
    <w:rsid w:val="003212B3"/>
    <w:rsid w:val="0032133E"/>
    <w:rsid w:val="0032142F"/>
    <w:rsid w:val="00321431"/>
    <w:rsid w:val="0032143A"/>
    <w:rsid w:val="00321499"/>
    <w:rsid w:val="003214BD"/>
    <w:rsid w:val="003214C3"/>
    <w:rsid w:val="00321531"/>
    <w:rsid w:val="0032158D"/>
    <w:rsid w:val="003215BF"/>
    <w:rsid w:val="003215D7"/>
    <w:rsid w:val="003215EB"/>
    <w:rsid w:val="003215F7"/>
    <w:rsid w:val="0032160B"/>
    <w:rsid w:val="00321657"/>
    <w:rsid w:val="0032165A"/>
    <w:rsid w:val="00321703"/>
    <w:rsid w:val="003217D3"/>
    <w:rsid w:val="00321808"/>
    <w:rsid w:val="00321913"/>
    <w:rsid w:val="0032191F"/>
    <w:rsid w:val="0032195C"/>
    <w:rsid w:val="003219B4"/>
    <w:rsid w:val="003219B7"/>
    <w:rsid w:val="003219EC"/>
    <w:rsid w:val="00321A23"/>
    <w:rsid w:val="00321A41"/>
    <w:rsid w:val="00321A52"/>
    <w:rsid w:val="00321A90"/>
    <w:rsid w:val="00321B70"/>
    <w:rsid w:val="00321B81"/>
    <w:rsid w:val="00321BAE"/>
    <w:rsid w:val="00321C29"/>
    <w:rsid w:val="00321C56"/>
    <w:rsid w:val="00321C5C"/>
    <w:rsid w:val="00321CB2"/>
    <w:rsid w:val="00321D40"/>
    <w:rsid w:val="00321DB2"/>
    <w:rsid w:val="00321DC2"/>
    <w:rsid w:val="00321E39"/>
    <w:rsid w:val="00321E46"/>
    <w:rsid w:val="00321E83"/>
    <w:rsid w:val="00321F25"/>
    <w:rsid w:val="00321F4D"/>
    <w:rsid w:val="00321F64"/>
    <w:rsid w:val="00321FC3"/>
    <w:rsid w:val="00321FD7"/>
    <w:rsid w:val="00321FDC"/>
    <w:rsid w:val="00321FE0"/>
    <w:rsid w:val="0032201B"/>
    <w:rsid w:val="00322070"/>
    <w:rsid w:val="00322106"/>
    <w:rsid w:val="00322151"/>
    <w:rsid w:val="003221A6"/>
    <w:rsid w:val="003221F8"/>
    <w:rsid w:val="00322286"/>
    <w:rsid w:val="003222D7"/>
    <w:rsid w:val="0032233A"/>
    <w:rsid w:val="003223CA"/>
    <w:rsid w:val="003223D0"/>
    <w:rsid w:val="003224D9"/>
    <w:rsid w:val="00322516"/>
    <w:rsid w:val="00322559"/>
    <w:rsid w:val="0032259D"/>
    <w:rsid w:val="003225D0"/>
    <w:rsid w:val="0032262E"/>
    <w:rsid w:val="0032265D"/>
    <w:rsid w:val="0032269B"/>
    <w:rsid w:val="00322768"/>
    <w:rsid w:val="003227B1"/>
    <w:rsid w:val="003227F1"/>
    <w:rsid w:val="00322823"/>
    <w:rsid w:val="0032282E"/>
    <w:rsid w:val="00322851"/>
    <w:rsid w:val="00322874"/>
    <w:rsid w:val="0032292D"/>
    <w:rsid w:val="003229D6"/>
    <w:rsid w:val="003229E4"/>
    <w:rsid w:val="00322A02"/>
    <w:rsid w:val="00322A07"/>
    <w:rsid w:val="00322A69"/>
    <w:rsid w:val="00322B0D"/>
    <w:rsid w:val="00322B24"/>
    <w:rsid w:val="00322B74"/>
    <w:rsid w:val="00322BD6"/>
    <w:rsid w:val="00322C2C"/>
    <w:rsid w:val="00322C8E"/>
    <w:rsid w:val="00322D2B"/>
    <w:rsid w:val="00322DA5"/>
    <w:rsid w:val="00322E94"/>
    <w:rsid w:val="00322E97"/>
    <w:rsid w:val="00322ED2"/>
    <w:rsid w:val="00322FD3"/>
    <w:rsid w:val="00322FE6"/>
    <w:rsid w:val="00322FE7"/>
    <w:rsid w:val="00322FEB"/>
    <w:rsid w:val="00323021"/>
    <w:rsid w:val="00323026"/>
    <w:rsid w:val="00323079"/>
    <w:rsid w:val="0032309C"/>
    <w:rsid w:val="003230A4"/>
    <w:rsid w:val="003230C0"/>
    <w:rsid w:val="003230C8"/>
    <w:rsid w:val="003230E9"/>
    <w:rsid w:val="003230F3"/>
    <w:rsid w:val="00323124"/>
    <w:rsid w:val="00323167"/>
    <w:rsid w:val="003231AC"/>
    <w:rsid w:val="00323205"/>
    <w:rsid w:val="00323292"/>
    <w:rsid w:val="0032334E"/>
    <w:rsid w:val="00323387"/>
    <w:rsid w:val="003233A5"/>
    <w:rsid w:val="003233B3"/>
    <w:rsid w:val="003233C3"/>
    <w:rsid w:val="0032344A"/>
    <w:rsid w:val="0032344E"/>
    <w:rsid w:val="00323455"/>
    <w:rsid w:val="00323513"/>
    <w:rsid w:val="003235BA"/>
    <w:rsid w:val="003235FA"/>
    <w:rsid w:val="00323615"/>
    <w:rsid w:val="003236AE"/>
    <w:rsid w:val="003236B4"/>
    <w:rsid w:val="003236DE"/>
    <w:rsid w:val="0032371B"/>
    <w:rsid w:val="00323754"/>
    <w:rsid w:val="00323800"/>
    <w:rsid w:val="00323867"/>
    <w:rsid w:val="00323881"/>
    <w:rsid w:val="0032388C"/>
    <w:rsid w:val="0032388F"/>
    <w:rsid w:val="003238A4"/>
    <w:rsid w:val="0032393B"/>
    <w:rsid w:val="003239BC"/>
    <w:rsid w:val="003239C0"/>
    <w:rsid w:val="003239E6"/>
    <w:rsid w:val="00323A86"/>
    <w:rsid w:val="00323A97"/>
    <w:rsid w:val="00323AA0"/>
    <w:rsid w:val="00323B4A"/>
    <w:rsid w:val="00323B52"/>
    <w:rsid w:val="00323B7A"/>
    <w:rsid w:val="00323B82"/>
    <w:rsid w:val="00323C8F"/>
    <w:rsid w:val="00323CA9"/>
    <w:rsid w:val="00323CD4"/>
    <w:rsid w:val="00323CF7"/>
    <w:rsid w:val="00323D65"/>
    <w:rsid w:val="00323D97"/>
    <w:rsid w:val="00323D9C"/>
    <w:rsid w:val="00323DA1"/>
    <w:rsid w:val="00323DBF"/>
    <w:rsid w:val="00323DC6"/>
    <w:rsid w:val="00323DCD"/>
    <w:rsid w:val="00323E0F"/>
    <w:rsid w:val="00323E1C"/>
    <w:rsid w:val="00323E20"/>
    <w:rsid w:val="00323E43"/>
    <w:rsid w:val="00323EC8"/>
    <w:rsid w:val="00323F29"/>
    <w:rsid w:val="00323F33"/>
    <w:rsid w:val="00323F58"/>
    <w:rsid w:val="00323F80"/>
    <w:rsid w:val="00323FE0"/>
    <w:rsid w:val="00324001"/>
    <w:rsid w:val="00324029"/>
    <w:rsid w:val="00324047"/>
    <w:rsid w:val="00324077"/>
    <w:rsid w:val="003240C9"/>
    <w:rsid w:val="003240EF"/>
    <w:rsid w:val="0032414C"/>
    <w:rsid w:val="00324174"/>
    <w:rsid w:val="003241B7"/>
    <w:rsid w:val="00324263"/>
    <w:rsid w:val="00324265"/>
    <w:rsid w:val="003242AE"/>
    <w:rsid w:val="003242DD"/>
    <w:rsid w:val="00324303"/>
    <w:rsid w:val="00324316"/>
    <w:rsid w:val="003243B2"/>
    <w:rsid w:val="003243D8"/>
    <w:rsid w:val="00324432"/>
    <w:rsid w:val="0032447E"/>
    <w:rsid w:val="003244DC"/>
    <w:rsid w:val="00324552"/>
    <w:rsid w:val="003245B1"/>
    <w:rsid w:val="003245C9"/>
    <w:rsid w:val="00324622"/>
    <w:rsid w:val="00324653"/>
    <w:rsid w:val="00324685"/>
    <w:rsid w:val="0032470B"/>
    <w:rsid w:val="00324713"/>
    <w:rsid w:val="00324724"/>
    <w:rsid w:val="00324733"/>
    <w:rsid w:val="0032483A"/>
    <w:rsid w:val="00324871"/>
    <w:rsid w:val="00324897"/>
    <w:rsid w:val="0032498B"/>
    <w:rsid w:val="003249A6"/>
    <w:rsid w:val="003249C1"/>
    <w:rsid w:val="00324A48"/>
    <w:rsid w:val="00324A89"/>
    <w:rsid w:val="00324B43"/>
    <w:rsid w:val="00324B49"/>
    <w:rsid w:val="00324B69"/>
    <w:rsid w:val="00324B8E"/>
    <w:rsid w:val="00324BAB"/>
    <w:rsid w:val="00324BBD"/>
    <w:rsid w:val="00324C23"/>
    <w:rsid w:val="00324C4B"/>
    <w:rsid w:val="00324CF2"/>
    <w:rsid w:val="00324D16"/>
    <w:rsid w:val="00324D1E"/>
    <w:rsid w:val="00324D20"/>
    <w:rsid w:val="00324D56"/>
    <w:rsid w:val="00324D6C"/>
    <w:rsid w:val="00324D71"/>
    <w:rsid w:val="00324DD7"/>
    <w:rsid w:val="00324E1C"/>
    <w:rsid w:val="00324EF2"/>
    <w:rsid w:val="00324F7B"/>
    <w:rsid w:val="00324F84"/>
    <w:rsid w:val="00324FFD"/>
    <w:rsid w:val="0032502F"/>
    <w:rsid w:val="00325044"/>
    <w:rsid w:val="003250CD"/>
    <w:rsid w:val="00325170"/>
    <w:rsid w:val="003251C2"/>
    <w:rsid w:val="0032522D"/>
    <w:rsid w:val="00325247"/>
    <w:rsid w:val="00325278"/>
    <w:rsid w:val="003252AF"/>
    <w:rsid w:val="003252BD"/>
    <w:rsid w:val="0032539F"/>
    <w:rsid w:val="003253ED"/>
    <w:rsid w:val="003253FA"/>
    <w:rsid w:val="00325431"/>
    <w:rsid w:val="00325464"/>
    <w:rsid w:val="0032546E"/>
    <w:rsid w:val="003254AE"/>
    <w:rsid w:val="003254E6"/>
    <w:rsid w:val="003254F7"/>
    <w:rsid w:val="0032555F"/>
    <w:rsid w:val="00325594"/>
    <w:rsid w:val="003255FA"/>
    <w:rsid w:val="00325634"/>
    <w:rsid w:val="00325649"/>
    <w:rsid w:val="00325662"/>
    <w:rsid w:val="003256B4"/>
    <w:rsid w:val="003256D8"/>
    <w:rsid w:val="00325778"/>
    <w:rsid w:val="00325795"/>
    <w:rsid w:val="0032586A"/>
    <w:rsid w:val="0032587F"/>
    <w:rsid w:val="003258B6"/>
    <w:rsid w:val="003258DC"/>
    <w:rsid w:val="0032594E"/>
    <w:rsid w:val="0032595C"/>
    <w:rsid w:val="0032598A"/>
    <w:rsid w:val="003259D9"/>
    <w:rsid w:val="00325AF0"/>
    <w:rsid w:val="00325B54"/>
    <w:rsid w:val="00325B6A"/>
    <w:rsid w:val="00325BA7"/>
    <w:rsid w:val="00325BC5"/>
    <w:rsid w:val="00325BEA"/>
    <w:rsid w:val="00325BEC"/>
    <w:rsid w:val="00325C37"/>
    <w:rsid w:val="00325CA2"/>
    <w:rsid w:val="00325CEF"/>
    <w:rsid w:val="00325D57"/>
    <w:rsid w:val="00325DF7"/>
    <w:rsid w:val="00325E11"/>
    <w:rsid w:val="00325E57"/>
    <w:rsid w:val="00325E82"/>
    <w:rsid w:val="00325E90"/>
    <w:rsid w:val="00325EE0"/>
    <w:rsid w:val="00325EE6"/>
    <w:rsid w:val="00325EF5"/>
    <w:rsid w:val="00325F1B"/>
    <w:rsid w:val="00325F7E"/>
    <w:rsid w:val="00325F87"/>
    <w:rsid w:val="00325F95"/>
    <w:rsid w:val="00325FD4"/>
    <w:rsid w:val="00325FDA"/>
    <w:rsid w:val="0032607D"/>
    <w:rsid w:val="003260AE"/>
    <w:rsid w:val="00326122"/>
    <w:rsid w:val="003261E8"/>
    <w:rsid w:val="00326204"/>
    <w:rsid w:val="00326238"/>
    <w:rsid w:val="0032623F"/>
    <w:rsid w:val="003262E0"/>
    <w:rsid w:val="003262FB"/>
    <w:rsid w:val="00326370"/>
    <w:rsid w:val="0032637C"/>
    <w:rsid w:val="003263A2"/>
    <w:rsid w:val="003263B8"/>
    <w:rsid w:val="003264B8"/>
    <w:rsid w:val="0032655A"/>
    <w:rsid w:val="00326580"/>
    <w:rsid w:val="0032659E"/>
    <w:rsid w:val="00326639"/>
    <w:rsid w:val="0032663E"/>
    <w:rsid w:val="00326681"/>
    <w:rsid w:val="0032668B"/>
    <w:rsid w:val="00326690"/>
    <w:rsid w:val="0032671B"/>
    <w:rsid w:val="0032675A"/>
    <w:rsid w:val="003267ED"/>
    <w:rsid w:val="0032683C"/>
    <w:rsid w:val="0032686C"/>
    <w:rsid w:val="003268BD"/>
    <w:rsid w:val="003268C1"/>
    <w:rsid w:val="00326926"/>
    <w:rsid w:val="0032698D"/>
    <w:rsid w:val="0032699D"/>
    <w:rsid w:val="003269D6"/>
    <w:rsid w:val="003269F5"/>
    <w:rsid w:val="003269FF"/>
    <w:rsid w:val="00326AA8"/>
    <w:rsid w:val="00326B67"/>
    <w:rsid w:val="00326C5B"/>
    <w:rsid w:val="00326CB7"/>
    <w:rsid w:val="00326CCE"/>
    <w:rsid w:val="00326E27"/>
    <w:rsid w:val="00326E36"/>
    <w:rsid w:val="00326E40"/>
    <w:rsid w:val="00326E8D"/>
    <w:rsid w:val="00326EAC"/>
    <w:rsid w:val="00326EAF"/>
    <w:rsid w:val="00326EC0"/>
    <w:rsid w:val="00326F09"/>
    <w:rsid w:val="00326FDC"/>
    <w:rsid w:val="00327009"/>
    <w:rsid w:val="0032700E"/>
    <w:rsid w:val="0032706B"/>
    <w:rsid w:val="0032707F"/>
    <w:rsid w:val="003270AA"/>
    <w:rsid w:val="00327147"/>
    <w:rsid w:val="003271B4"/>
    <w:rsid w:val="003271BC"/>
    <w:rsid w:val="0032720B"/>
    <w:rsid w:val="00327241"/>
    <w:rsid w:val="0032724B"/>
    <w:rsid w:val="0032726E"/>
    <w:rsid w:val="00327322"/>
    <w:rsid w:val="0032744E"/>
    <w:rsid w:val="00327455"/>
    <w:rsid w:val="003274AD"/>
    <w:rsid w:val="003274F3"/>
    <w:rsid w:val="003274FD"/>
    <w:rsid w:val="00327506"/>
    <w:rsid w:val="0032751D"/>
    <w:rsid w:val="003275ED"/>
    <w:rsid w:val="00327681"/>
    <w:rsid w:val="003276CF"/>
    <w:rsid w:val="00327923"/>
    <w:rsid w:val="00327940"/>
    <w:rsid w:val="0032796D"/>
    <w:rsid w:val="003279AA"/>
    <w:rsid w:val="003279C5"/>
    <w:rsid w:val="00327A6B"/>
    <w:rsid w:val="00327A89"/>
    <w:rsid w:val="00327A9A"/>
    <w:rsid w:val="00327A9B"/>
    <w:rsid w:val="00327B5B"/>
    <w:rsid w:val="00327B78"/>
    <w:rsid w:val="00327C18"/>
    <w:rsid w:val="00327C59"/>
    <w:rsid w:val="00327CA5"/>
    <w:rsid w:val="00327CF6"/>
    <w:rsid w:val="00327D79"/>
    <w:rsid w:val="00327DC0"/>
    <w:rsid w:val="00327DE8"/>
    <w:rsid w:val="00327DF6"/>
    <w:rsid w:val="00327E1F"/>
    <w:rsid w:val="00327E2C"/>
    <w:rsid w:val="00327E45"/>
    <w:rsid w:val="00327E50"/>
    <w:rsid w:val="00327E58"/>
    <w:rsid w:val="00327E93"/>
    <w:rsid w:val="00327F05"/>
    <w:rsid w:val="00327F61"/>
    <w:rsid w:val="00327FBC"/>
    <w:rsid w:val="00327FBE"/>
    <w:rsid w:val="00330003"/>
    <w:rsid w:val="00330078"/>
    <w:rsid w:val="00330184"/>
    <w:rsid w:val="003301DF"/>
    <w:rsid w:val="0033023A"/>
    <w:rsid w:val="0033024A"/>
    <w:rsid w:val="0033030B"/>
    <w:rsid w:val="0033030F"/>
    <w:rsid w:val="00330389"/>
    <w:rsid w:val="0033039B"/>
    <w:rsid w:val="003303B7"/>
    <w:rsid w:val="003303EE"/>
    <w:rsid w:val="00330468"/>
    <w:rsid w:val="0033046D"/>
    <w:rsid w:val="003304BB"/>
    <w:rsid w:val="003304D8"/>
    <w:rsid w:val="0033056B"/>
    <w:rsid w:val="0033062C"/>
    <w:rsid w:val="00330631"/>
    <w:rsid w:val="003306CB"/>
    <w:rsid w:val="00330752"/>
    <w:rsid w:val="003307C4"/>
    <w:rsid w:val="003307E0"/>
    <w:rsid w:val="0033086E"/>
    <w:rsid w:val="00330884"/>
    <w:rsid w:val="003308AD"/>
    <w:rsid w:val="003308D7"/>
    <w:rsid w:val="00330929"/>
    <w:rsid w:val="00330957"/>
    <w:rsid w:val="0033099B"/>
    <w:rsid w:val="00330A02"/>
    <w:rsid w:val="00330AB5"/>
    <w:rsid w:val="00330B45"/>
    <w:rsid w:val="00330B5D"/>
    <w:rsid w:val="00330B67"/>
    <w:rsid w:val="00330B7F"/>
    <w:rsid w:val="00330BC9"/>
    <w:rsid w:val="00330BEB"/>
    <w:rsid w:val="00330D12"/>
    <w:rsid w:val="00330D46"/>
    <w:rsid w:val="00330DC4"/>
    <w:rsid w:val="00330DFA"/>
    <w:rsid w:val="00330E48"/>
    <w:rsid w:val="00330E79"/>
    <w:rsid w:val="00330EC9"/>
    <w:rsid w:val="00330EE0"/>
    <w:rsid w:val="00330EE2"/>
    <w:rsid w:val="00330FA3"/>
    <w:rsid w:val="00331008"/>
    <w:rsid w:val="00331025"/>
    <w:rsid w:val="0033102E"/>
    <w:rsid w:val="00331048"/>
    <w:rsid w:val="0033105A"/>
    <w:rsid w:val="00331109"/>
    <w:rsid w:val="0033112D"/>
    <w:rsid w:val="00331191"/>
    <w:rsid w:val="00331192"/>
    <w:rsid w:val="003311A5"/>
    <w:rsid w:val="003311C3"/>
    <w:rsid w:val="00331219"/>
    <w:rsid w:val="0033121F"/>
    <w:rsid w:val="0033123B"/>
    <w:rsid w:val="0033127D"/>
    <w:rsid w:val="00331295"/>
    <w:rsid w:val="0033131C"/>
    <w:rsid w:val="00331350"/>
    <w:rsid w:val="00331393"/>
    <w:rsid w:val="00331460"/>
    <w:rsid w:val="00331498"/>
    <w:rsid w:val="003314E9"/>
    <w:rsid w:val="00331548"/>
    <w:rsid w:val="0033157C"/>
    <w:rsid w:val="00331594"/>
    <w:rsid w:val="003315E2"/>
    <w:rsid w:val="003315F9"/>
    <w:rsid w:val="00331606"/>
    <w:rsid w:val="00331611"/>
    <w:rsid w:val="0033169F"/>
    <w:rsid w:val="003316B6"/>
    <w:rsid w:val="003316D6"/>
    <w:rsid w:val="00331737"/>
    <w:rsid w:val="0033173D"/>
    <w:rsid w:val="003317CB"/>
    <w:rsid w:val="003317D9"/>
    <w:rsid w:val="003317E2"/>
    <w:rsid w:val="003317F3"/>
    <w:rsid w:val="00331811"/>
    <w:rsid w:val="00331821"/>
    <w:rsid w:val="00331833"/>
    <w:rsid w:val="00331914"/>
    <w:rsid w:val="0033196C"/>
    <w:rsid w:val="0033197E"/>
    <w:rsid w:val="003319D5"/>
    <w:rsid w:val="003319E5"/>
    <w:rsid w:val="00331A58"/>
    <w:rsid w:val="00331A6F"/>
    <w:rsid w:val="00331AC3"/>
    <w:rsid w:val="00331AE5"/>
    <w:rsid w:val="00331B52"/>
    <w:rsid w:val="00331BBF"/>
    <w:rsid w:val="00331BCF"/>
    <w:rsid w:val="00331BDF"/>
    <w:rsid w:val="00331C06"/>
    <w:rsid w:val="00331C12"/>
    <w:rsid w:val="00331C1A"/>
    <w:rsid w:val="00331CAB"/>
    <w:rsid w:val="00331CAD"/>
    <w:rsid w:val="00331CCB"/>
    <w:rsid w:val="00331CDC"/>
    <w:rsid w:val="00331CE0"/>
    <w:rsid w:val="00331D0D"/>
    <w:rsid w:val="00331D1D"/>
    <w:rsid w:val="00331D4C"/>
    <w:rsid w:val="00331DA5"/>
    <w:rsid w:val="00331DAD"/>
    <w:rsid w:val="00331DE5"/>
    <w:rsid w:val="00331E0C"/>
    <w:rsid w:val="00331E14"/>
    <w:rsid w:val="00331E1A"/>
    <w:rsid w:val="00331E20"/>
    <w:rsid w:val="00331E33"/>
    <w:rsid w:val="00331E80"/>
    <w:rsid w:val="00331EDB"/>
    <w:rsid w:val="00331EDF"/>
    <w:rsid w:val="00331EE8"/>
    <w:rsid w:val="00331F08"/>
    <w:rsid w:val="00331F30"/>
    <w:rsid w:val="00331F72"/>
    <w:rsid w:val="00331FA1"/>
    <w:rsid w:val="00331FC4"/>
    <w:rsid w:val="00331FD9"/>
    <w:rsid w:val="00332013"/>
    <w:rsid w:val="00332014"/>
    <w:rsid w:val="00332059"/>
    <w:rsid w:val="003320E4"/>
    <w:rsid w:val="0033210A"/>
    <w:rsid w:val="0033214F"/>
    <w:rsid w:val="00332165"/>
    <w:rsid w:val="0033216A"/>
    <w:rsid w:val="003321BD"/>
    <w:rsid w:val="003321C5"/>
    <w:rsid w:val="003321C8"/>
    <w:rsid w:val="003321D1"/>
    <w:rsid w:val="003321D8"/>
    <w:rsid w:val="0033229F"/>
    <w:rsid w:val="003322D6"/>
    <w:rsid w:val="003322F7"/>
    <w:rsid w:val="00332334"/>
    <w:rsid w:val="00332337"/>
    <w:rsid w:val="00332362"/>
    <w:rsid w:val="00332397"/>
    <w:rsid w:val="00332418"/>
    <w:rsid w:val="0033243A"/>
    <w:rsid w:val="0033243E"/>
    <w:rsid w:val="00332467"/>
    <w:rsid w:val="003324BC"/>
    <w:rsid w:val="003324BD"/>
    <w:rsid w:val="003324C2"/>
    <w:rsid w:val="00332598"/>
    <w:rsid w:val="003325EC"/>
    <w:rsid w:val="0033260E"/>
    <w:rsid w:val="00332634"/>
    <w:rsid w:val="0033267E"/>
    <w:rsid w:val="00332681"/>
    <w:rsid w:val="00332690"/>
    <w:rsid w:val="00332735"/>
    <w:rsid w:val="00332823"/>
    <w:rsid w:val="0033286E"/>
    <w:rsid w:val="003328BD"/>
    <w:rsid w:val="003328F0"/>
    <w:rsid w:val="0033290B"/>
    <w:rsid w:val="00332954"/>
    <w:rsid w:val="00332A18"/>
    <w:rsid w:val="00332A3D"/>
    <w:rsid w:val="00332A5E"/>
    <w:rsid w:val="00332A6B"/>
    <w:rsid w:val="00332A82"/>
    <w:rsid w:val="00332B6C"/>
    <w:rsid w:val="00332B7A"/>
    <w:rsid w:val="00332B90"/>
    <w:rsid w:val="00332BD5"/>
    <w:rsid w:val="00332BF9"/>
    <w:rsid w:val="00332C64"/>
    <w:rsid w:val="00332C85"/>
    <w:rsid w:val="00332C9C"/>
    <w:rsid w:val="00332D64"/>
    <w:rsid w:val="00332DAA"/>
    <w:rsid w:val="00332DB7"/>
    <w:rsid w:val="00332DB9"/>
    <w:rsid w:val="00332E55"/>
    <w:rsid w:val="00332E73"/>
    <w:rsid w:val="00332F11"/>
    <w:rsid w:val="00332FDC"/>
    <w:rsid w:val="00332FFD"/>
    <w:rsid w:val="00333088"/>
    <w:rsid w:val="003330BF"/>
    <w:rsid w:val="003330EC"/>
    <w:rsid w:val="003330F5"/>
    <w:rsid w:val="003331A9"/>
    <w:rsid w:val="003331CE"/>
    <w:rsid w:val="003332C0"/>
    <w:rsid w:val="00333302"/>
    <w:rsid w:val="00333311"/>
    <w:rsid w:val="00333335"/>
    <w:rsid w:val="00333341"/>
    <w:rsid w:val="00333347"/>
    <w:rsid w:val="0033334D"/>
    <w:rsid w:val="003333B3"/>
    <w:rsid w:val="00333482"/>
    <w:rsid w:val="003334A7"/>
    <w:rsid w:val="003334B3"/>
    <w:rsid w:val="00333558"/>
    <w:rsid w:val="00333564"/>
    <w:rsid w:val="003335E9"/>
    <w:rsid w:val="0033364D"/>
    <w:rsid w:val="0033372E"/>
    <w:rsid w:val="00333791"/>
    <w:rsid w:val="00333796"/>
    <w:rsid w:val="003337A9"/>
    <w:rsid w:val="003337B1"/>
    <w:rsid w:val="003337CA"/>
    <w:rsid w:val="003337F0"/>
    <w:rsid w:val="00333800"/>
    <w:rsid w:val="0033380A"/>
    <w:rsid w:val="00333860"/>
    <w:rsid w:val="0033386C"/>
    <w:rsid w:val="00333875"/>
    <w:rsid w:val="003338FD"/>
    <w:rsid w:val="003339EC"/>
    <w:rsid w:val="00333AA7"/>
    <w:rsid w:val="00333ADB"/>
    <w:rsid w:val="00333ADC"/>
    <w:rsid w:val="00333AEE"/>
    <w:rsid w:val="00333B96"/>
    <w:rsid w:val="00333BF4"/>
    <w:rsid w:val="00333C37"/>
    <w:rsid w:val="00333C53"/>
    <w:rsid w:val="00333C86"/>
    <w:rsid w:val="00333C8E"/>
    <w:rsid w:val="00333CC0"/>
    <w:rsid w:val="00333DCE"/>
    <w:rsid w:val="00333DE7"/>
    <w:rsid w:val="00333DF2"/>
    <w:rsid w:val="00333E09"/>
    <w:rsid w:val="00333EC8"/>
    <w:rsid w:val="00333EDA"/>
    <w:rsid w:val="00333EEE"/>
    <w:rsid w:val="00333F20"/>
    <w:rsid w:val="00333FA3"/>
    <w:rsid w:val="00334058"/>
    <w:rsid w:val="0033405D"/>
    <w:rsid w:val="0033408A"/>
    <w:rsid w:val="003340CB"/>
    <w:rsid w:val="00334129"/>
    <w:rsid w:val="003341D4"/>
    <w:rsid w:val="00334200"/>
    <w:rsid w:val="00334221"/>
    <w:rsid w:val="0033422E"/>
    <w:rsid w:val="00334233"/>
    <w:rsid w:val="003342A9"/>
    <w:rsid w:val="003342C9"/>
    <w:rsid w:val="003342D6"/>
    <w:rsid w:val="00334334"/>
    <w:rsid w:val="00334343"/>
    <w:rsid w:val="003343CD"/>
    <w:rsid w:val="003343D9"/>
    <w:rsid w:val="003343ED"/>
    <w:rsid w:val="0033440A"/>
    <w:rsid w:val="0033441C"/>
    <w:rsid w:val="00334422"/>
    <w:rsid w:val="0033444D"/>
    <w:rsid w:val="003344F2"/>
    <w:rsid w:val="00334538"/>
    <w:rsid w:val="003345A8"/>
    <w:rsid w:val="003345B0"/>
    <w:rsid w:val="003345EB"/>
    <w:rsid w:val="003345F7"/>
    <w:rsid w:val="00334679"/>
    <w:rsid w:val="003346BD"/>
    <w:rsid w:val="00334777"/>
    <w:rsid w:val="003347C6"/>
    <w:rsid w:val="003347CB"/>
    <w:rsid w:val="003347CC"/>
    <w:rsid w:val="003347FB"/>
    <w:rsid w:val="00334820"/>
    <w:rsid w:val="003348A8"/>
    <w:rsid w:val="003348D8"/>
    <w:rsid w:val="003348EF"/>
    <w:rsid w:val="00334923"/>
    <w:rsid w:val="0033492D"/>
    <w:rsid w:val="00334938"/>
    <w:rsid w:val="00334943"/>
    <w:rsid w:val="0033499D"/>
    <w:rsid w:val="003349AA"/>
    <w:rsid w:val="00334A42"/>
    <w:rsid w:val="00334A51"/>
    <w:rsid w:val="00334ABF"/>
    <w:rsid w:val="00334B7E"/>
    <w:rsid w:val="00334B86"/>
    <w:rsid w:val="00334BC2"/>
    <w:rsid w:val="00334BF5"/>
    <w:rsid w:val="00334C3D"/>
    <w:rsid w:val="00334CBA"/>
    <w:rsid w:val="00334CFF"/>
    <w:rsid w:val="00334D0A"/>
    <w:rsid w:val="00334D60"/>
    <w:rsid w:val="00334D68"/>
    <w:rsid w:val="00334DD9"/>
    <w:rsid w:val="00334E55"/>
    <w:rsid w:val="00334E7C"/>
    <w:rsid w:val="00334E94"/>
    <w:rsid w:val="00334EEF"/>
    <w:rsid w:val="00334F7A"/>
    <w:rsid w:val="00334F90"/>
    <w:rsid w:val="00334FCA"/>
    <w:rsid w:val="00335034"/>
    <w:rsid w:val="003350DD"/>
    <w:rsid w:val="003350DE"/>
    <w:rsid w:val="00335109"/>
    <w:rsid w:val="00335174"/>
    <w:rsid w:val="0033520D"/>
    <w:rsid w:val="00335226"/>
    <w:rsid w:val="00335252"/>
    <w:rsid w:val="00335258"/>
    <w:rsid w:val="0033527E"/>
    <w:rsid w:val="00335315"/>
    <w:rsid w:val="0033537F"/>
    <w:rsid w:val="003353A8"/>
    <w:rsid w:val="003353E7"/>
    <w:rsid w:val="00335405"/>
    <w:rsid w:val="0033545D"/>
    <w:rsid w:val="00335591"/>
    <w:rsid w:val="003355C0"/>
    <w:rsid w:val="00335621"/>
    <w:rsid w:val="003356A9"/>
    <w:rsid w:val="003356C2"/>
    <w:rsid w:val="003356E5"/>
    <w:rsid w:val="00335727"/>
    <w:rsid w:val="00335878"/>
    <w:rsid w:val="00335885"/>
    <w:rsid w:val="003358BC"/>
    <w:rsid w:val="00335974"/>
    <w:rsid w:val="003359A6"/>
    <w:rsid w:val="003359AB"/>
    <w:rsid w:val="00335A03"/>
    <w:rsid w:val="00335A18"/>
    <w:rsid w:val="00335AC1"/>
    <w:rsid w:val="00335ACD"/>
    <w:rsid w:val="00335AD0"/>
    <w:rsid w:val="00335B37"/>
    <w:rsid w:val="00335B59"/>
    <w:rsid w:val="00335B8B"/>
    <w:rsid w:val="00335BE5"/>
    <w:rsid w:val="00335C0B"/>
    <w:rsid w:val="00335CA9"/>
    <w:rsid w:val="00335D05"/>
    <w:rsid w:val="00335D5A"/>
    <w:rsid w:val="00335DBE"/>
    <w:rsid w:val="00335DD3"/>
    <w:rsid w:val="00335DF1"/>
    <w:rsid w:val="00335DF4"/>
    <w:rsid w:val="00335E2F"/>
    <w:rsid w:val="00335EB6"/>
    <w:rsid w:val="00335F24"/>
    <w:rsid w:val="00335F70"/>
    <w:rsid w:val="00335F85"/>
    <w:rsid w:val="00335FFB"/>
    <w:rsid w:val="00336077"/>
    <w:rsid w:val="00336128"/>
    <w:rsid w:val="003361FC"/>
    <w:rsid w:val="00336232"/>
    <w:rsid w:val="0033625B"/>
    <w:rsid w:val="0033628D"/>
    <w:rsid w:val="0033628E"/>
    <w:rsid w:val="00336320"/>
    <w:rsid w:val="0033634D"/>
    <w:rsid w:val="00336393"/>
    <w:rsid w:val="00336395"/>
    <w:rsid w:val="00336429"/>
    <w:rsid w:val="003364AE"/>
    <w:rsid w:val="003364E5"/>
    <w:rsid w:val="003364EB"/>
    <w:rsid w:val="0033652B"/>
    <w:rsid w:val="00336614"/>
    <w:rsid w:val="00336642"/>
    <w:rsid w:val="0033664F"/>
    <w:rsid w:val="0033669C"/>
    <w:rsid w:val="00336700"/>
    <w:rsid w:val="00336748"/>
    <w:rsid w:val="003367E3"/>
    <w:rsid w:val="00336867"/>
    <w:rsid w:val="00336984"/>
    <w:rsid w:val="003369A1"/>
    <w:rsid w:val="003369C8"/>
    <w:rsid w:val="00336A29"/>
    <w:rsid w:val="00336AEB"/>
    <w:rsid w:val="00336B17"/>
    <w:rsid w:val="00336B24"/>
    <w:rsid w:val="00336B64"/>
    <w:rsid w:val="00336BC1"/>
    <w:rsid w:val="00336C23"/>
    <w:rsid w:val="00336C43"/>
    <w:rsid w:val="00336C5C"/>
    <w:rsid w:val="00336CCA"/>
    <w:rsid w:val="00336CE0"/>
    <w:rsid w:val="00336D62"/>
    <w:rsid w:val="00336E1A"/>
    <w:rsid w:val="00336E64"/>
    <w:rsid w:val="00336E7D"/>
    <w:rsid w:val="00336EAB"/>
    <w:rsid w:val="00336EB5"/>
    <w:rsid w:val="00336ECE"/>
    <w:rsid w:val="00336F21"/>
    <w:rsid w:val="00336FA1"/>
    <w:rsid w:val="00336FAA"/>
    <w:rsid w:val="00336FCD"/>
    <w:rsid w:val="00336FEA"/>
    <w:rsid w:val="00337053"/>
    <w:rsid w:val="00337056"/>
    <w:rsid w:val="00337097"/>
    <w:rsid w:val="003370A4"/>
    <w:rsid w:val="003370FE"/>
    <w:rsid w:val="003371C4"/>
    <w:rsid w:val="003371EC"/>
    <w:rsid w:val="00337218"/>
    <w:rsid w:val="0033727C"/>
    <w:rsid w:val="003372DE"/>
    <w:rsid w:val="003372F3"/>
    <w:rsid w:val="00337317"/>
    <w:rsid w:val="00337362"/>
    <w:rsid w:val="0033736E"/>
    <w:rsid w:val="003373B2"/>
    <w:rsid w:val="003373CE"/>
    <w:rsid w:val="0033746D"/>
    <w:rsid w:val="00337470"/>
    <w:rsid w:val="003374A4"/>
    <w:rsid w:val="003374EA"/>
    <w:rsid w:val="003374EB"/>
    <w:rsid w:val="003374F2"/>
    <w:rsid w:val="00337581"/>
    <w:rsid w:val="0033759D"/>
    <w:rsid w:val="003375AE"/>
    <w:rsid w:val="003375C7"/>
    <w:rsid w:val="003375F8"/>
    <w:rsid w:val="003376E9"/>
    <w:rsid w:val="003376F5"/>
    <w:rsid w:val="003377ED"/>
    <w:rsid w:val="0033788B"/>
    <w:rsid w:val="0033789F"/>
    <w:rsid w:val="003378CC"/>
    <w:rsid w:val="00337918"/>
    <w:rsid w:val="00337928"/>
    <w:rsid w:val="0033792D"/>
    <w:rsid w:val="00337954"/>
    <w:rsid w:val="003379A4"/>
    <w:rsid w:val="003379EF"/>
    <w:rsid w:val="00337A81"/>
    <w:rsid w:val="00337A99"/>
    <w:rsid w:val="00337BE0"/>
    <w:rsid w:val="00337BE4"/>
    <w:rsid w:val="00337BF9"/>
    <w:rsid w:val="00337C0F"/>
    <w:rsid w:val="00337C46"/>
    <w:rsid w:val="00337CBB"/>
    <w:rsid w:val="00337D31"/>
    <w:rsid w:val="00337E06"/>
    <w:rsid w:val="00337E11"/>
    <w:rsid w:val="00337E27"/>
    <w:rsid w:val="00337E31"/>
    <w:rsid w:val="00337E5A"/>
    <w:rsid w:val="00337EAF"/>
    <w:rsid w:val="00337EB1"/>
    <w:rsid w:val="00337FAA"/>
    <w:rsid w:val="00340002"/>
    <w:rsid w:val="0034002F"/>
    <w:rsid w:val="00340048"/>
    <w:rsid w:val="00340060"/>
    <w:rsid w:val="0034008C"/>
    <w:rsid w:val="003400E0"/>
    <w:rsid w:val="0034012D"/>
    <w:rsid w:val="0034012E"/>
    <w:rsid w:val="00340151"/>
    <w:rsid w:val="0034019A"/>
    <w:rsid w:val="0034020A"/>
    <w:rsid w:val="00340213"/>
    <w:rsid w:val="0034025A"/>
    <w:rsid w:val="0034025D"/>
    <w:rsid w:val="00340265"/>
    <w:rsid w:val="003402C2"/>
    <w:rsid w:val="003402C8"/>
    <w:rsid w:val="00340322"/>
    <w:rsid w:val="00340326"/>
    <w:rsid w:val="0034039A"/>
    <w:rsid w:val="003403B6"/>
    <w:rsid w:val="0034041E"/>
    <w:rsid w:val="0034045B"/>
    <w:rsid w:val="0034045D"/>
    <w:rsid w:val="00340482"/>
    <w:rsid w:val="003404F4"/>
    <w:rsid w:val="0034053E"/>
    <w:rsid w:val="00340556"/>
    <w:rsid w:val="0034056E"/>
    <w:rsid w:val="00340593"/>
    <w:rsid w:val="003405D1"/>
    <w:rsid w:val="003405D6"/>
    <w:rsid w:val="0034063D"/>
    <w:rsid w:val="0034064E"/>
    <w:rsid w:val="0034068C"/>
    <w:rsid w:val="003407E3"/>
    <w:rsid w:val="003407F8"/>
    <w:rsid w:val="003408D3"/>
    <w:rsid w:val="003408D6"/>
    <w:rsid w:val="003408ED"/>
    <w:rsid w:val="00340951"/>
    <w:rsid w:val="00340995"/>
    <w:rsid w:val="003409BD"/>
    <w:rsid w:val="00340A38"/>
    <w:rsid w:val="00340A85"/>
    <w:rsid w:val="00340B16"/>
    <w:rsid w:val="00340B1F"/>
    <w:rsid w:val="00340B59"/>
    <w:rsid w:val="00340B9E"/>
    <w:rsid w:val="00340BC6"/>
    <w:rsid w:val="00340C21"/>
    <w:rsid w:val="00340C5D"/>
    <w:rsid w:val="00340CD9"/>
    <w:rsid w:val="00340CFE"/>
    <w:rsid w:val="00340D22"/>
    <w:rsid w:val="00340D33"/>
    <w:rsid w:val="00340D56"/>
    <w:rsid w:val="00340D5B"/>
    <w:rsid w:val="00340D76"/>
    <w:rsid w:val="00340EF5"/>
    <w:rsid w:val="00340F53"/>
    <w:rsid w:val="00340F66"/>
    <w:rsid w:val="0034100F"/>
    <w:rsid w:val="00341082"/>
    <w:rsid w:val="003410B2"/>
    <w:rsid w:val="003410D7"/>
    <w:rsid w:val="0034112F"/>
    <w:rsid w:val="00341163"/>
    <w:rsid w:val="0034116C"/>
    <w:rsid w:val="003411C8"/>
    <w:rsid w:val="003411CD"/>
    <w:rsid w:val="00341221"/>
    <w:rsid w:val="00341231"/>
    <w:rsid w:val="0034133C"/>
    <w:rsid w:val="00341341"/>
    <w:rsid w:val="00341342"/>
    <w:rsid w:val="0034136F"/>
    <w:rsid w:val="00341380"/>
    <w:rsid w:val="003414AC"/>
    <w:rsid w:val="003414FD"/>
    <w:rsid w:val="0034151A"/>
    <w:rsid w:val="0034154A"/>
    <w:rsid w:val="00341594"/>
    <w:rsid w:val="003415EF"/>
    <w:rsid w:val="0034160A"/>
    <w:rsid w:val="00341618"/>
    <w:rsid w:val="00341695"/>
    <w:rsid w:val="0034173F"/>
    <w:rsid w:val="0034178F"/>
    <w:rsid w:val="003418B5"/>
    <w:rsid w:val="003418E8"/>
    <w:rsid w:val="003418F6"/>
    <w:rsid w:val="003419C2"/>
    <w:rsid w:val="00341A0E"/>
    <w:rsid w:val="00341A45"/>
    <w:rsid w:val="00341A55"/>
    <w:rsid w:val="00341A8A"/>
    <w:rsid w:val="00341AB5"/>
    <w:rsid w:val="00341ABA"/>
    <w:rsid w:val="00341B4D"/>
    <w:rsid w:val="00341BEA"/>
    <w:rsid w:val="00341CA9"/>
    <w:rsid w:val="00341CB9"/>
    <w:rsid w:val="00341D28"/>
    <w:rsid w:val="00341D36"/>
    <w:rsid w:val="00341D65"/>
    <w:rsid w:val="00341D9D"/>
    <w:rsid w:val="00341EDB"/>
    <w:rsid w:val="00341F4B"/>
    <w:rsid w:val="00341F50"/>
    <w:rsid w:val="00341F6F"/>
    <w:rsid w:val="00342034"/>
    <w:rsid w:val="0034203F"/>
    <w:rsid w:val="00342187"/>
    <w:rsid w:val="0034219D"/>
    <w:rsid w:val="003421C7"/>
    <w:rsid w:val="003421CF"/>
    <w:rsid w:val="00342225"/>
    <w:rsid w:val="00342255"/>
    <w:rsid w:val="0034226A"/>
    <w:rsid w:val="0034226C"/>
    <w:rsid w:val="003422D7"/>
    <w:rsid w:val="00342324"/>
    <w:rsid w:val="0034233A"/>
    <w:rsid w:val="0034236B"/>
    <w:rsid w:val="0034241D"/>
    <w:rsid w:val="0034242F"/>
    <w:rsid w:val="00342451"/>
    <w:rsid w:val="00342534"/>
    <w:rsid w:val="0034253C"/>
    <w:rsid w:val="00342553"/>
    <w:rsid w:val="00342560"/>
    <w:rsid w:val="00342581"/>
    <w:rsid w:val="00342769"/>
    <w:rsid w:val="003427E3"/>
    <w:rsid w:val="0034284B"/>
    <w:rsid w:val="0034284D"/>
    <w:rsid w:val="003428B2"/>
    <w:rsid w:val="0034295A"/>
    <w:rsid w:val="0034295E"/>
    <w:rsid w:val="00342968"/>
    <w:rsid w:val="003429E0"/>
    <w:rsid w:val="00342A0D"/>
    <w:rsid w:val="00342A50"/>
    <w:rsid w:val="00342B09"/>
    <w:rsid w:val="00342CE6"/>
    <w:rsid w:val="00342D38"/>
    <w:rsid w:val="00342D8C"/>
    <w:rsid w:val="00342DA4"/>
    <w:rsid w:val="00342F8B"/>
    <w:rsid w:val="00342FA3"/>
    <w:rsid w:val="00342FE6"/>
    <w:rsid w:val="00343012"/>
    <w:rsid w:val="00343035"/>
    <w:rsid w:val="00343066"/>
    <w:rsid w:val="0034308F"/>
    <w:rsid w:val="0034309A"/>
    <w:rsid w:val="003430BA"/>
    <w:rsid w:val="003430CB"/>
    <w:rsid w:val="0034311A"/>
    <w:rsid w:val="00343142"/>
    <w:rsid w:val="00343149"/>
    <w:rsid w:val="003431C2"/>
    <w:rsid w:val="003431D7"/>
    <w:rsid w:val="00343200"/>
    <w:rsid w:val="00343242"/>
    <w:rsid w:val="00343243"/>
    <w:rsid w:val="00343287"/>
    <w:rsid w:val="0034329E"/>
    <w:rsid w:val="003432A9"/>
    <w:rsid w:val="0034330A"/>
    <w:rsid w:val="00343311"/>
    <w:rsid w:val="0034341D"/>
    <w:rsid w:val="00343421"/>
    <w:rsid w:val="0034342A"/>
    <w:rsid w:val="00343443"/>
    <w:rsid w:val="0034344B"/>
    <w:rsid w:val="0034345F"/>
    <w:rsid w:val="003434AF"/>
    <w:rsid w:val="003434C1"/>
    <w:rsid w:val="00343521"/>
    <w:rsid w:val="00343542"/>
    <w:rsid w:val="00343563"/>
    <w:rsid w:val="003435B7"/>
    <w:rsid w:val="003435D8"/>
    <w:rsid w:val="00343651"/>
    <w:rsid w:val="00343715"/>
    <w:rsid w:val="0034372E"/>
    <w:rsid w:val="00343758"/>
    <w:rsid w:val="0034376A"/>
    <w:rsid w:val="00343785"/>
    <w:rsid w:val="00343791"/>
    <w:rsid w:val="00343820"/>
    <w:rsid w:val="00343883"/>
    <w:rsid w:val="003438F6"/>
    <w:rsid w:val="00343945"/>
    <w:rsid w:val="00343974"/>
    <w:rsid w:val="003439AE"/>
    <w:rsid w:val="003439E6"/>
    <w:rsid w:val="00343A71"/>
    <w:rsid w:val="00343AEA"/>
    <w:rsid w:val="00343B63"/>
    <w:rsid w:val="00343B96"/>
    <w:rsid w:val="00343BC2"/>
    <w:rsid w:val="00343C0F"/>
    <w:rsid w:val="00343C1D"/>
    <w:rsid w:val="00343CCF"/>
    <w:rsid w:val="00343CE0"/>
    <w:rsid w:val="00343D6E"/>
    <w:rsid w:val="00343D78"/>
    <w:rsid w:val="00343DBA"/>
    <w:rsid w:val="00343DE5"/>
    <w:rsid w:val="00343E3F"/>
    <w:rsid w:val="00343E58"/>
    <w:rsid w:val="00343E80"/>
    <w:rsid w:val="00343F21"/>
    <w:rsid w:val="00343FA6"/>
    <w:rsid w:val="00344012"/>
    <w:rsid w:val="00344025"/>
    <w:rsid w:val="00344042"/>
    <w:rsid w:val="0034412F"/>
    <w:rsid w:val="00344138"/>
    <w:rsid w:val="003441DD"/>
    <w:rsid w:val="0034420A"/>
    <w:rsid w:val="0034425C"/>
    <w:rsid w:val="0034426B"/>
    <w:rsid w:val="0034428D"/>
    <w:rsid w:val="003442FE"/>
    <w:rsid w:val="00344368"/>
    <w:rsid w:val="00344380"/>
    <w:rsid w:val="00344381"/>
    <w:rsid w:val="003443DF"/>
    <w:rsid w:val="00344407"/>
    <w:rsid w:val="00344448"/>
    <w:rsid w:val="003444A1"/>
    <w:rsid w:val="003444CD"/>
    <w:rsid w:val="00344508"/>
    <w:rsid w:val="00344521"/>
    <w:rsid w:val="00344591"/>
    <w:rsid w:val="003445A9"/>
    <w:rsid w:val="0034461E"/>
    <w:rsid w:val="0034468C"/>
    <w:rsid w:val="00344700"/>
    <w:rsid w:val="0034474F"/>
    <w:rsid w:val="00344876"/>
    <w:rsid w:val="003448A5"/>
    <w:rsid w:val="00344940"/>
    <w:rsid w:val="003449B7"/>
    <w:rsid w:val="00344A0B"/>
    <w:rsid w:val="00344A1E"/>
    <w:rsid w:val="00344A8F"/>
    <w:rsid w:val="00344BB8"/>
    <w:rsid w:val="00344C36"/>
    <w:rsid w:val="00344D09"/>
    <w:rsid w:val="00344D5D"/>
    <w:rsid w:val="00344D90"/>
    <w:rsid w:val="00344E7F"/>
    <w:rsid w:val="00344EE3"/>
    <w:rsid w:val="00344F08"/>
    <w:rsid w:val="00344F2D"/>
    <w:rsid w:val="00344F53"/>
    <w:rsid w:val="00344F67"/>
    <w:rsid w:val="00344FEC"/>
    <w:rsid w:val="0034500B"/>
    <w:rsid w:val="003450B1"/>
    <w:rsid w:val="003450B4"/>
    <w:rsid w:val="003450C3"/>
    <w:rsid w:val="003450E7"/>
    <w:rsid w:val="003450F8"/>
    <w:rsid w:val="0034513A"/>
    <w:rsid w:val="003451BB"/>
    <w:rsid w:val="003451BC"/>
    <w:rsid w:val="00345202"/>
    <w:rsid w:val="00345206"/>
    <w:rsid w:val="0034520E"/>
    <w:rsid w:val="003452EC"/>
    <w:rsid w:val="0034533A"/>
    <w:rsid w:val="003453A0"/>
    <w:rsid w:val="003453F4"/>
    <w:rsid w:val="0034542E"/>
    <w:rsid w:val="00345448"/>
    <w:rsid w:val="003454FC"/>
    <w:rsid w:val="0034554C"/>
    <w:rsid w:val="00345562"/>
    <w:rsid w:val="003455B0"/>
    <w:rsid w:val="00345628"/>
    <w:rsid w:val="00345638"/>
    <w:rsid w:val="00345650"/>
    <w:rsid w:val="00345656"/>
    <w:rsid w:val="00345722"/>
    <w:rsid w:val="00345783"/>
    <w:rsid w:val="003457F3"/>
    <w:rsid w:val="00345862"/>
    <w:rsid w:val="003458A3"/>
    <w:rsid w:val="003458F2"/>
    <w:rsid w:val="003459C0"/>
    <w:rsid w:val="003459E8"/>
    <w:rsid w:val="00345A53"/>
    <w:rsid w:val="00345C73"/>
    <w:rsid w:val="00345D66"/>
    <w:rsid w:val="00345D6A"/>
    <w:rsid w:val="00345DBE"/>
    <w:rsid w:val="00345E71"/>
    <w:rsid w:val="00345F9A"/>
    <w:rsid w:val="0034600E"/>
    <w:rsid w:val="0034608B"/>
    <w:rsid w:val="00346138"/>
    <w:rsid w:val="0034614B"/>
    <w:rsid w:val="00346182"/>
    <w:rsid w:val="00346193"/>
    <w:rsid w:val="003461C1"/>
    <w:rsid w:val="003462B4"/>
    <w:rsid w:val="00346383"/>
    <w:rsid w:val="003463EE"/>
    <w:rsid w:val="00346411"/>
    <w:rsid w:val="00346413"/>
    <w:rsid w:val="00346415"/>
    <w:rsid w:val="003464B0"/>
    <w:rsid w:val="003464E4"/>
    <w:rsid w:val="003464FB"/>
    <w:rsid w:val="00346514"/>
    <w:rsid w:val="00346554"/>
    <w:rsid w:val="0034655F"/>
    <w:rsid w:val="0034658F"/>
    <w:rsid w:val="003465B2"/>
    <w:rsid w:val="003465F8"/>
    <w:rsid w:val="003465FB"/>
    <w:rsid w:val="00346609"/>
    <w:rsid w:val="003466D1"/>
    <w:rsid w:val="003466D4"/>
    <w:rsid w:val="003466D9"/>
    <w:rsid w:val="003466E1"/>
    <w:rsid w:val="003466F2"/>
    <w:rsid w:val="003466F5"/>
    <w:rsid w:val="0034671F"/>
    <w:rsid w:val="00346755"/>
    <w:rsid w:val="003467C4"/>
    <w:rsid w:val="0034684E"/>
    <w:rsid w:val="0034687A"/>
    <w:rsid w:val="00346898"/>
    <w:rsid w:val="003468C9"/>
    <w:rsid w:val="003468F3"/>
    <w:rsid w:val="003468FF"/>
    <w:rsid w:val="00346965"/>
    <w:rsid w:val="003469C3"/>
    <w:rsid w:val="00346A95"/>
    <w:rsid w:val="00346AC8"/>
    <w:rsid w:val="00346AFA"/>
    <w:rsid w:val="00346AFD"/>
    <w:rsid w:val="00346B05"/>
    <w:rsid w:val="00346B3E"/>
    <w:rsid w:val="00346B6B"/>
    <w:rsid w:val="00346B74"/>
    <w:rsid w:val="00346BBE"/>
    <w:rsid w:val="00346BC2"/>
    <w:rsid w:val="00346C06"/>
    <w:rsid w:val="00346C21"/>
    <w:rsid w:val="00346C45"/>
    <w:rsid w:val="00346C4A"/>
    <w:rsid w:val="00346C77"/>
    <w:rsid w:val="00346C8F"/>
    <w:rsid w:val="00346DA7"/>
    <w:rsid w:val="00346DE9"/>
    <w:rsid w:val="00346E14"/>
    <w:rsid w:val="00346E3D"/>
    <w:rsid w:val="00346E47"/>
    <w:rsid w:val="00346ED7"/>
    <w:rsid w:val="00346F9B"/>
    <w:rsid w:val="00346FE6"/>
    <w:rsid w:val="0034703F"/>
    <w:rsid w:val="0034712C"/>
    <w:rsid w:val="00347138"/>
    <w:rsid w:val="0034714A"/>
    <w:rsid w:val="00347171"/>
    <w:rsid w:val="0034719F"/>
    <w:rsid w:val="003471C6"/>
    <w:rsid w:val="003471E8"/>
    <w:rsid w:val="00347249"/>
    <w:rsid w:val="0034729D"/>
    <w:rsid w:val="003472C7"/>
    <w:rsid w:val="003472D6"/>
    <w:rsid w:val="00347310"/>
    <w:rsid w:val="00347324"/>
    <w:rsid w:val="00347351"/>
    <w:rsid w:val="00347396"/>
    <w:rsid w:val="003473F8"/>
    <w:rsid w:val="0034741B"/>
    <w:rsid w:val="0034741F"/>
    <w:rsid w:val="00347437"/>
    <w:rsid w:val="00347466"/>
    <w:rsid w:val="00347543"/>
    <w:rsid w:val="0034755A"/>
    <w:rsid w:val="00347565"/>
    <w:rsid w:val="003475FE"/>
    <w:rsid w:val="00347620"/>
    <w:rsid w:val="00347676"/>
    <w:rsid w:val="00347680"/>
    <w:rsid w:val="003476CB"/>
    <w:rsid w:val="0034773E"/>
    <w:rsid w:val="003477F8"/>
    <w:rsid w:val="00347897"/>
    <w:rsid w:val="003478DD"/>
    <w:rsid w:val="0034793D"/>
    <w:rsid w:val="00347A0B"/>
    <w:rsid w:val="00347A78"/>
    <w:rsid w:val="00347A89"/>
    <w:rsid w:val="00347AB6"/>
    <w:rsid w:val="00347ABD"/>
    <w:rsid w:val="00347B81"/>
    <w:rsid w:val="00347B87"/>
    <w:rsid w:val="00347BBA"/>
    <w:rsid w:val="00347C03"/>
    <w:rsid w:val="00347C1A"/>
    <w:rsid w:val="00347C65"/>
    <w:rsid w:val="00347C69"/>
    <w:rsid w:val="00347C9D"/>
    <w:rsid w:val="00347D0F"/>
    <w:rsid w:val="00347DC6"/>
    <w:rsid w:val="00347E83"/>
    <w:rsid w:val="00347EF9"/>
    <w:rsid w:val="00347F48"/>
    <w:rsid w:val="00347F49"/>
    <w:rsid w:val="00347F8E"/>
    <w:rsid w:val="00347FD2"/>
    <w:rsid w:val="00347FDC"/>
    <w:rsid w:val="00347FFC"/>
    <w:rsid w:val="003500DC"/>
    <w:rsid w:val="003500F5"/>
    <w:rsid w:val="003500FB"/>
    <w:rsid w:val="003501AB"/>
    <w:rsid w:val="00350227"/>
    <w:rsid w:val="00350287"/>
    <w:rsid w:val="0035029E"/>
    <w:rsid w:val="003502C0"/>
    <w:rsid w:val="0035030E"/>
    <w:rsid w:val="0035032C"/>
    <w:rsid w:val="00350359"/>
    <w:rsid w:val="00350385"/>
    <w:rsid w:val="003503A3"/>
    <w:rsid w:val="003503B8"/>
    <w:rsid w:val="003503BC"/>
    <w:rsid w:val="003503DC"/>
    <w:rsid w:val="00350415"/>
    <w:rsid w:val="0035045C"/>
    <w:rsid w:val="003504BA"/>
    <w:rsid w:val="003504D4"/>
    <w:rsid w:val="003504DA"/>
    <w:rsid w:val="003504E3"/>
    <w:rsid w:val="003504ED"/>
    <w:rsid w:val="00350531"/>
    <w:rsid w:val="0035059F"/>
    <w:rsid w:val="003505AB"/>
    <w:rsid w:val="003505BF"/>
    <w:rsid w:val="0035064C"/>
    <w:rsid w:val="003506A3"/>
    <w:rsid w:val="003506D2"/>
    <w:rsid w:val="003506D7"/>
    <w:rsid w:val="0035072B"/>
    <w:rsid w:val="003507FD"/>
    <w:rsid w:val="0035083B"/>
    <w:rsid w:val="00350886"/>
    <w:rsid w:val="0035097A"/>
    <w:rsid w:val="0035099A"/>
    <w:rsid w:val="003509AA"/>
    <w:rsid w:val="003509CA"/>
    <w:rsid w:val="003509F1"/>
    <w:rsid w:val="00350A0D"/>
    <w:rsid w:val="00350A17"/>
    <w:rsid w:val="00350A21"/>
    <w:rsid w:val="00350A23"/>
    <w:rsid w:val="00350A5F"/>
    <w:rsid w:val="00350B4D"/>
    <w:rsid w:val="00350B7C"/>
    <w:rsid w:val="00350C46"/>
    <w:rsid w:val="00350CA9"/>
    <w:rsid w:val="00350D11"/>
    <w:rsid w:val="00350D1F"/>
    <w:rsid w:val="00350DA3"/>
    <w:rsid w:val="00350E8B"/>
    <w:rsid w:val="00350ECE"/>
    <w:rsid w:val="00350EF2"/>
    <w:rsid w:val="00350F04"/>
    <w:rsid w:val="00350F9C"/>
    <w:rsid w:val="00350FB5"/>
    <w:rsid w:val="0035101F"/>
    <w:rsid w:val="003510E7"/>
    <w:rsid w:val="0035110C"/>
    <w:rsid w:val="00351149"/>
    <w:rsid w:val="0035117B"/>
    <w:rsid w:val="003511D3"/>
    <w:rsid w:val="00351266"/>
    <w:rsid w:val="00351297"/>
    <w:rsid w:val="003512AC"/>
    <w:rsid w:val="003513FB"/>
    <w:rsid w:val="0035140F"/>
    <w:rsid w:val="00351443"/>
    <w:rsid w:val="00351447"/>
    <w:rsid w:val="00351506"/>
    <w:rsid w:val="00351511"/>
    <w:rsid w:val="00351520"/>
    <w:rsid w:val="0035152B"/>
    <w:rsid w:val="00351591"/>
    <w:rsid w:val="003515CD"/>
    <w:rsid w:val="003515DD"/>
    <w:rsid w:val="0035163B"/>
    <w:rsid w:val="0035164C"/>
    <w:rsid w:val="0035165B"/>
    <w:rsid w:val="00351681"/>
    <w:rsid w:val="003516D6"/>
    <w:rsid w:val="003516EC"/>
    <w:rsid w:val="003516F2"/>
    <w:rsid w:val="0035175B"/>
    <w:rsid w:val="003517DD"/>
    <w:rsid w:val="0035184B"/>
    <w:rsid w:val="0035184F"/>
    <w:rsid w:val="0035187C"/>
    <w:rsid w:val="003518F0"/>
    <w:rsid w:val="00351912"/>
    <w:rsid w:val="00351919"/>
    <w:rsid w:val="00351935"/>
    <w:rsid w:val="003519E5"/>
    <w:rsid w:val="00351A08"/>
    <w:rsid w:val="00351A19"/>
    <w:rsid w:val="00351AB9"/>
    <w:rsid w:val="00351B3B"/>
    <w:rsid w:val="00351B69"/>
    <w:rsid w:val="00351B81"/>
    <w:rsid w:val="00351BE0"/>
    <w:rsid w:val="00351C2B"/>
    <w:rsid w:val="00351CE4"/>
    <w:rsid w:val="00351D06"/>
    <w:rsid w:val="00351D50"/>
    <w:rsid w:val="00351D6E"/>
    <w:rsid w:val="00351D6F"/>
    <w:rsid w:val="00351D87"/>
    <w:rsid w:val="00351D8C"/>
    <w:rsid w:val="00351DB1"/>
    <w:rsid w:val="00351DC3"/>
    <w:rsid w:val="00351DD4"/>
    <w:rsid w:val="00351E48"/>
    <w:rsid w:val="00351E57"/>
    <w:rsid w:val="00351E7B"/>
    <w:rsid w:val="00351E83"/>
    <w:rsid w:val="00351E8E"/>
    <w:rsid w:val="00351F98"/>
    <w:rsid w:val="00351FE3"/>
    <w:rsid w:val="00351FE8"/>
    <w:rsid w:val="0035203F"/>
    <w:rsid w:val="0035204E"/>
    <w:rsid w:val="003520E7"/>
    <w:rsid w:val="003520E8"/>
    <w:rsid w:val="0035218D"/>
    <w:rsid w:val="00352206"/>
    <w:rsid w:val="0035221E"/>
    <w:rsid w:val="00352242"/>
    <w:rsid w:val="0035224E"/>
    <w:rsid w:val="00352259"/>
    <w:rsid w:val="0035225D"/>
    <w:rsid w:val="00352312"/>
    <w:rsid w:val="0035234A"/>
    <w:rsid w:val="0035243C"/>
    <w:rsid w:val="00352510"/>
    <w:rsid w:val="0035251F"/>
    <w:rsid w:val="003525B8"/>
    <w:rsid w:val="0035260A"/>
    <w:rsid w:val="00352652"/>
    <w:rsid w:val="003526B8"/>
    <w:rsid w:val="003526CC"/>
    <w:rsid w:val="003527FB"/>
    <w:rsid w:val="003527FE"/>
    <w:rsid w:val="00352805"/>
    <w:rsid w:val="00352852"/>
    <w:rsid w:val="003528AF"/>
    <w:rsid w:val="00352911"/>
    <w:rsid w:val="003529D0"/>
    <w:rsid w:val="00352A2E"/>
    <w:rsid w:val="00352A6A"/>
    <w:rsid w:val="00352AAB"/>
    <w:rsid w:val="00352AB3"/>
    <w:rsid w:val="00352B37"/>
    <w:rsid w:val="00352B87"/>
    <w:rsid w:val="00352BBE"/>
    <w:rsid w:val="00352C09"/>
    <w:rsid w:val="00352C23"/>
    <w:rsid w:val="00352C54"/>
    <w:rsid w:val="00352C60"/>
    <w:rsid w:val="00352D06"/>
    <w:rsid w:val="00352D13"/>
    <w:rsid w:val="00352D3F"/>
    <w:rsid w:val="00352D42"/>
    <w:rsid w:val="00352D45"/>
    <w:rsid w:val="00352DC3"/>
    <w:rsid w:val="00352E04"/>
    <w:rsid w:val="00352E28"/>
    <w:rsid w:val="00352E85"/>
    <w:rsid w:val="00352E8B"/>
    <w:rsid w:val="00352EC4"/>
    <w:rsid w:val="00352EF9"/>
    <w:rsid w:val="00352F64"/>
    <w:rsid w:val="00352F92"/>
    <w:rsid w:val="00352FF0"/>
    <w:rsid w:val="00353081"/>
    <w:rsid w:val="003530B0"/>
    <w:rsid w:val="003530CD"/>
    <w:rsid w:val="003530FD"/>
    <w:rsid w:val="0035310F"/>
    <w:rsid w:val="0035312A"/>
    <w:rsid w:val="003531A2"/>
    <w:rsid w:val="003531A5"/>
    <w:rsid w:val="003531CB"/>
    <w:rsid w:val="0035322A"/>
    <w:rsid w:val="0035324E"/>
    <w:rsid w:val="0035325D"/>
    <w:rsid w:val="003532A1"/>
    <w:rsid w:val="003532FB"/>
    <w:rsid w:val="00353306"/>
    <w:rsid w:val="00353386"/>
    <w:rsid w:val="003533B0"/>
    <w:rsid w:val="003533B6"/>
    <w:rsid w:val="003533E6"/>
    <w:rsid w:val="003533F4"/>
    <w:rsid w:val="0035342F"/>
    <w:rsid w:val="00353479"/>
    <w:rsid w:val="003534EB"/>
    <w:rsid w:val="00353504"/>
    <w:rsid w:val="00353544"/>
    <w:rsid w:val="0035354E"/>
    <w:rsid w:val="003535A7"/>
    <w:rsid w:val="003535B8"/>
    <w:rsid w:val="003535C8"/>
    <w:rsid w:val="003535CF"/>
    <w:rsid w:val="003535E6"/>
    <w:rsid w:val="00353626"/>
    <w:rsid w:val="0035369E"/>
    <w:rsid w:val="00353725"/>
    <w:rsid w:val="00353727"/>
    <w:rsid w:val="0035376C"/>
    <w:rsid w:val="0035381D"/>
    <w:rsid w:val="003538E8"/>
    <w:rsid w:val="0035390B"/>
    <w:rsid w:val="00353923"/>
    <w:rsid w:val="00353961"/>
    <w:rsid w:val="0035399C"/>
    <w:rsid w:val="00353A12"/>
    <w:rsid w:val="00353A1B"/>
    <w:rsid w:val="00353AB8"/>
    <w:rsid w:val="00353AFF"/>
    <w:rsid w:val="00353B0F"/>
    <w:rsid w:val="00353B16"/>
    <w:rsid w:val="00353B25"/>
    <w:rsid w:val="00353B71"/>
    <w:rsid w:val="00353B88"/>
    <w:rsid w:val="00353BD0"/>
    <w:rsid w:val="00353C1C"/>
    <w:rsid w:val="00353C61"/>
    <w:rsid w:val="00353C7A"/>
    <w:rsid w:val="00353C89"/>
    <w:rsid w:val="00353D98"/>
    <w:rsid w:val="00353D9F"/>
    <w:rsid w:val="00353E11"/>
    <w:rsid w:val="00353E12"/>
    <w:rsid w:val="00353EF7"/>
    <w:rsid w:val="00353F06"/>
    <w:rsid w:val="00353F20"/>
    <w:rsid w:val="00353F33"/>
    <w:rsid w:val="00353F51"/>
    <w:rsid w:val="00353F72"/>
    <w:rsid w:val="00353F75"/>
    <w:rsid w:val="00353F95"/>
    <w:rsid w:val="00353FC2"/>
    <w:rsid w:val="0035404B"/>
    <w:rsid w:val="00354093"/>
    <w:rsid w:val="003540E1"/>
    <w:rsid w:val="003541BD"/>
    <w:rsid w:val="0035421E"/>
    <w:rsid w:val="00354222"/>
    <w:rsid w:val="003542EA"/>
    <w:rsid w:val="003542FA"/>
    <w:rsid w:val="00354348"/>
    <w:rsid w:val="00354372"/>
    <w:rsid w:val="003543C9"/>
    <w:rsid w:val="00354430"/>
    <w:rsid w:val="0035443B"/>
    <w:rsid w:val="00354482"/>
    <w:rsid w:val="00354484"/>
    <w:rsid w:val="00354510"/>
    <w:rsid w:val="003545FB"/>
    <w:rsid w:val="00354615"/>
    <w:rsid w:val="00354634"/>
    <w:rsid w:val="00354637"/>
    <w:rsid w:val="00354697"/>
    <w:rsid w:val="003546AF"/>
    <w:rsid w:val="003546BC"/>
    <w:rsid w:val="0035473E"/>
    <w:rsid w:val="00354743"/>
    <w:rsid w:val="003547AD"/>
    <w:rsid w:val="003547DC"/>
    <w:rsid w:val="003547E1"/>
    <w:rsid w:val="003548B1"/>
    <w:rsid w:val="003548B6"/>
    <w:rsid w:val="00354998"/>
    <w:rsid w:val="00354A65"/>
    <w:rsid w:val="00354AA6"/>
    <w:rsid w:val="00354AB7"/>
    <w:rsid w:val="00354ABF"/>
    <w:rsid w:val="00354AE7"/>
    <w:rsid w:val="00354B3B"/>
    <w:rsid w:val="00354B58"/>
    <w:rsid w:val="00354BB5"/>
    <w:rsid w:val="00354C12"/>
    <w:rsid w:val="00354C2B"/>
    <w:rsid w:val="00354C93"/>
    <w:rsid w:val="00354D64"/>
    <w:rsid w:val="00354D75"/>
    <w:rsid w:val="00354D7F"/>
    <w:rsid w:val="00354E1A"/>
    <w:rsid w:val="00354E25"/>
    <w:rsid w:val="00354EE3"/>
    <w:rsid w:val="00354F07"/>
    <w:rsid w:val="00354F3C"/>
    <w:rsid w:val="00354F9D"/>
    <w:rsid w:val="00354FB7"/>
    <w:rsid w:val="00354FF5"/>
    <w:rsid w:val="0035501D"/>
    <w:rsid w:val="00355030"/>
    <w:rsid w:val="003550E6"/>
    <w:rsid w:val="003550E8"/>
    <w:rsid w:val="00355144"/>
    <w:rsid w:val="0035516E"/>
    <w:rsid w:val="003551DE"/>
    <w:rsid w:val="003551E6"/>
    <w:rsid w:val="00355210"/>
    <w:rsid w:val="00355222"/>
    <w:rsid w:val="0035523D"/>
    <w:rsid w:val="00355277"/>
    <w:rsid w:val="003552BF"/>
    <w:rsid w:val="003552EC"/>
    <w:rsid w:val="0035533E"/>
    <w:rsid w:val="003553C7"/>
    <w:rsid w:val="003554CB"/>
    <w:rsid w:val="00355532"/>
    <w:rsid w:val="0035555B"/>
    <w:rsid w:val="003555BD"/>
    <w:rsid w:val="003555E5"/>
    <w:rsid w:val="00355643"/>
    <w:rsid w:val="00355670"/>
    <w:rsid w:val="00355692"/>
    <w:rsid w:val="003556AA"/>
    <w:rsid w:val="003556B7"/>
    <w:rsid w:val="00355707"/>
    <w:rsid w:val="00355799"/>
    <w:rsid w:val="003557F7"/>
    <w:rsid w:val="0035583C"/>
    <w:rsid w:val="003558A0"/>
    <w:rsid w:val="003559A0"/>
    <w:rsid w:val="00355A0A"/>
    <w:rsid w:val="00355A49"/>
    <w:rsid w:val="00355A6A"/>
    <w:rsid w:val="00355A74"/>
    <w:rsid w:val="00355A92"/>
    <w:rsid w:val="00355B34"/>
    <w:rsid w:val="00355BCE"/>
    <w:rsid w:val="00355BF6"/>
    <w:rsid w:val="00355C01"/>
    <w:rsid w:val="00355C05"/>
    <w:rsid w:val="00355C46"/>
    <w:rsid w:val="00355C64"/>
    <w:rsid w:val="00355CA4"/>
    <w:rsid w:val="00355D3B"/>
    <w:rsid w:val="00355E73"/>
    <w:rsid w:val="00355EB5"/>
    <w:rsid w:val="00355EC4"/>
    <w:rsid w:val="00355EF7"/>
    <w:rsid w:val="00355FBC"/>
    <w:rsid w:val="00356087"/>
    <w:rsid w:val="003560AD"/>
    <w:rsid w:val="003560CF"/>
    <w:rsid w:val="00356113"/>
    <w:rsid w:val="00356198"/>
    <w:rsid w:val="003561CD"/>
    <w:rsid w:val="0035620B"/>
    <w:rsid w:val="00356242"/>
    <w:rsid w:val="00356273"/>
    <w:rsid w:val="00356290"/>
    <w:rsid w:val="0035629A"/>
    <w:rsid w:val="003562CC"/>
    <w:rsid w:val="00356334"/>
    <w:rsid w:val="0035639D"/>
    <w:rsid w:val="003563A0"/>
    <w:rsid w:val="003563B3"/>
    <w:rsid w:val="00356486"/>
    <w:rsid w:val="003564B0"/>
    <w:rsid w:val="00356508"/>
    <w:rsid w:val="00356532"/>
    <w:rsid w:val="003565A2"/>
    <w:rsid w:val="003565C8"/>
    <w:rsid w:val="003565D5"/>
    <w:rsid w:val="0035660E"/>
    <w:rsid w:val="0035664C"/>
    <w:rsid w:val="0035665D"/>
    <w:rsid w:val="0035669D"/>
    <w:rsid w:val="003566C3"/>
    <w:rsid w:val="003566C4"/>
    <w:rsid w:val="00356744"/>
    <w:rsid w:val="00356750"/>
    <w:rsid w:val="00356762"/>
    <w:rsid w:val="00356777"/>
    <w:rsid w:val="003567A0"/>
    <w:rsid w:val="003567FF"/>
    <w:rsid w:val="00356905"/>
    <w:rsid w:val="00356927"/>
    <w:rsid w:val="003569A9"/>
    <w:rsid w:val="00356A6F"/>
    <w:rsid w:val="00356A74"/>
    <w:rsid w:val="00356A86"/>
    <w:rsid w:val="00356A9A"/>
    <w:rsid w:val="00356AB0"/>
    <w:rsid w:val="00356AC5"/>
    <w:rsid w:val="00356B05"/>
    <w:rsid w:val="00356B25"/>
    <w:rsid w:val="00356BDB"/>
    <w:rsid w:val="00356C2B"/>
    <w:rsid w:val="00356C65"/>
    <w:rsid w:val="00356C71"/>
    <w:rsid w:val="00356CDE"/>
    <w:rsid w:val="00356D10"/>
    <w:rsid w:val="00356DA8"/>
    <w:rsid w:val="00356E02"/>
    <w:rsid w:val="00356E06"/>
    <w:rsid w:val="00356E7D"/>
    <w:rsid w:val="00356F32"/>
    <w:rsid w:val="00356F7E"/>
    <w:rsid w:val="00356FD6"/>
    <w:rsid w:val="00357010"/>
    <w:rsid w:val="00357048"/>
    <w:rsid w:val="00357052"/>
    <w:rsid w:val="00357061"/>
    <w:rsid w:val="0035707B"/>
    <w:rsid w:val="003570F5"/>
    <w:rsid w:val="00357156"/>
    <w:rsid w:val="00357202"/>
    <w:rsid w:val="00357248"/>
    <w:rsid w:val="0035724B"/>
    <w:rsid w:val="00357269"/>
    <w:rsid w:val="00357311"/>
    <w:rsid w:val="0035731F"/>
    <w:rsid w:val="0035734C"/>
    <w:rsid w:val="0035737F"/>
    <w:rsid w:val="003573C3"/>
    <w:rsid w:val="003573CA"/>
    <w:rsid w:val="00357410"/>
    <w:rsid w:val="0035741E"/>
    <w:rsid w:val="0035742D"/>
    <w:rsid w:val="0035742E"/>
    <w:rsid w:val="00357473"/>
    <w:rsid w:val="0035750F"/>
    <w:rsid w:val="00357661"/>
    <w:rsid w:val="00357682"/>
    <w:rsid w:val="00357683"/>
    <w:rsid w:val="003576C8"/>
    <w:rsid w:val="00357729"/>
    <w:rsid w:val="00357780"/>
    <w:rsid w:val="00357791"/>
    <w:rsid w:val="003577A9"/>
    <w:rsid w:val="0035783F"/>
    <w:rsid w:val="003578D4"/>
    <w:rsid w:val="003578F3"/>
    <w:rsid w:val="00357962"/>
    <w:rsid w:val="003579EC"/>
    <w:rsid w:val="00357A24"/>
    <w:rsid w:val="00357A2B"/>
    <w:rsid w:val="00357AB6"/>
    <w:rsid w:val="00357AC4"/>
    <w:rsid w:val="00357AD5"/>
    <w:rsid w:val="00357AD8"/>
    <w:rsid w:val="00357B0F"/>
    <w:rsid w:val="00357C11"/>
    <w:rsid w:val="00357C52"/>
    <w:rsid w:val="00357C75"/>
    <w:rsid w:val="00357C92"/>
    <w:rsid w:val="00357CEF"/>
    <w:rsid w:val="00357CFD"/>
    <w:rsid w:val="00357D05"/>
    <w:rsid w:val="00357D14"/>
    <w:rsid w:val="00357DA1"/>
    <w:rsid w:val="00357DAC"/>
    <w:rsid w:val="00357E94"/>
    <w:rsid w:val="00357EF9"/>
    <w:rsid w:val="00357F19"/>
    <w:rsid w:val="00357F20"/>
    <w:rsid w:val="00357F69"/>
    <w:rsid w:val="00357FE9"/>
    <w:rsid w:val="00360011"/>
    <w:rsid w:val="0036002D"/>
    <w:rsid w:val="00360095"/>
    <w:rsid w:val="003600A7"/>
    <w:rsid w:val="003600DF"/>
    <w:rsid w:val="00360119"/>
    <w:rsid w:val="00360140"/>
    <w:rsid w:val="003601AD"/>
    <w:rsid w:val="00360201"/>
    <w:rsid w:val="00360210"/>
    <w:rsid w:val="00360247"/>
    <w:rsid w:val="003603F0"/>
    <w:rsid w:val="003603FD"/>
    <w:rsid w:val="00360456"/>
    <w:rsid w:val="003604A5"/>
    <w:rsid w:val="003604BC"/>
    <w:rsid w:val="003604C5"/>
    <w:rsid w:val="003604F2"/>
    <w:rsid w:val="0036053C"/>
    <w:rsid w:val="0036058C"/>
    <w:rsid w:val="003605AE"/>
    <w:rsid w:val="003605C5"/>
    <w:rsid w:val="003605C9"/>
    <w:rsid w:val="003605D5"/>
    <w:rsid w:val="003605D9"/>
    <w:rsid w:val="00360604"/>
    <w:rsid w:val="00360616"/>
    <w:rsid w:val="0036069F"/>
    <w:rsid w:val="003606E8"/>
    <w:rsid w:val="0036077F"/>
    <w:rsid w:val="00360786"/>
    <w:rsid w:val="00360798"/>
    <w:rsid w:val="003607F5"/>
    <w:rsid w:val="00360912"/>
    <w:rsid w:val="0036091E"/>
    <w:rsid w:val="00360953"/>
    <w:rsid w:val="003609A2"/>
    <w:rsid w:val="00360A2F"/>
    <w:rsid w:val="00360B1A"/>
    <w:rsid w:val="00360B35"/>
    <w:rsid w:val="00360B36"/>
    <w:rsid w:val="00360BBF"/>
    <w:rsid w:val="00360BDB"/>
    <w:rsid w:val="00360BE2"/>
    <w:rsid w:val="00360C18"/>
    <w:rsid w:val="00360C33"/>
    <w:rsid w:val="00360CEA"/>
    <w:rsid w:val="00360DD8"/>
    <w:rsid w:val="00360DFD"/>
    <w:rsid w:val="00360E24"/>
    <w:rsid w:val="00360E2A"/>
    <w:rsid w:val="00360E56"/>
    <w:rsid w:val="00360E57"/>
    <w:rsid w:val="00360EB6"/>
    <w:rsid w:val="0036104F"/>
    <w:rsid w:val="00361063"/>
    <w:rsid w:val="00361065"/>
    <w:rsid w:val="00361081"/>
    <w:rsid w:val="00361093"/>
    <w:rsid w:val="003610AB"/>
    <w:rsid w:val="003610B3"/>
    <w:rsid w:val="003610D5"/>
    <w:rsid w:val="0036113B"/>
    <w:rsid w:val="003611C2"/>
    <w:rsid w:val="00361200"/>
    <w:rsid w:val="00361221"/>
    <w:rsid w:val="003612D9"/>
    <w:rsid w:val="00361313"/>
    <w:rsid w:val="00361350"/>
    <w:rsid w:val="003613AE"/>
    <w:rsid w:val="00361410"/>
    <w:rsid w:val="00361428"/>
    <w:rsid w:val="00361433"/>
    <w:rsid w:val="00361501"/>
    <w:rsid w:val="00361526"/>
    <w:rsid w:val="003615A5"/>
    <w:rsid w:val="003615B0"/>
    <w:rsid w:val="003615BE"/>
    <w:rsid w:val="003615C5"/>
    <w:rsid w:val="00361665"/>
    <w:rsid w:val="00361684"/>
    <w:rsid w:val="003616A5"/>
    <w:rsid w:val="003616D2"/>
    <w:rsid w:val="003616E2"/>
    <w:rsid w:val="0036173D"/>
    <w:rsid w:val="0036176F"/>
    <w:rsid w:val="00361776"/>
    <w:rsid w:val="0036181E"/>
    <w:rsid w:val="003618A3"/>
    <w:rsid w:val="00361919"/>
    <w:rsid w:val="0036191C"/>
    <w:rsid w:val="0036192E"/>
    <w:rsid w:val="00361967"/>
    <w:rsid w:val="003619A2"/>
    <w:rsid w:val="003619C0"/>
    <w:rsid w:val="00361A3E"/>
    <w:rsid w:val="00361A45"/>
    <w:rsid w:val="00361A82"/>
    <w:rsid w:val="00361A83"/>
    <w:rsid w:val="00361B13"/>
    <w:rsid w:val="00361B5D"/>
    <w:rsid w:val="00361B7B"/>
    <w:rsid w:val="00361BAD"/>
    <w:rsid w:val="00361D25"/>
    <w:rsid w:val="00361D29"/>
    <w:rsid w:val="00361D2D"/>
    <w:rsid w:val="00361D72"/>
    <w:rsid w:val="00361D9C"/>
    <w:rsid w:val="00361E32"/>
    <w:rsid w:val="00361ECD"/>
    <w:rsid w:val="00361EED"/>
    <w:rsid w:val="00361F1A"/>
    <w:rsid w:val="00361F6D"/>
    <w:rsid w:val="00361FE5"/>
    <w:rsid w:val="0036200D"/>
    <w:rsid w:val="0036202A"/>
    <w:rsid w:val="00362079"/>
    <w:rsid w:val="00362090"/>
    <w:rsid w:val="003620D6"/>
    <w:rsid w:val="003620F0"/>
    <w:rsid w:val="00362137"/>
    <w:rsid w:val="0036217F"/>
    <w:rsid w:val="00362197"/>
    <w:rsid w:val="00362288"/>
    <w:rsid w:val="00362293"/>
    <w:rsid w:val="003622E4"/>
    <w:rsid w:val="00362355"/>
    <w:rsid w:val="00362381"/>
    <w:rsid w:val="003623D8"/>
    <w:rsid w:val="00362416"/>
    <w:rsid w:val="00362455"/>
    <w:rsid w:val="00362466"/>
    <w:rsid w:val="00362469"/>
    <w:rsid w:val="00362480"/>
    <w:rsid w:val="00362485"/>
    <w:rsid w:val="00362491"/>
    <w:rsid w:val="003624BF"/>
    <w:rsid w:val="003624F0"/>
    <w:rsid w:val="003624F5"/>
    <w:rsid w:val="003625FB"/>
    <w:rsid w:val="00362603"/>
    <w:rsid w:val="0036261C"/>
    <w:rsid w:val="00362642"/>
    <w:rsid w:val="003626E9"/>
    <w:rsid w:val="0036278A"/>
    <w:rsid w:val="00362799"/>
    <w:rsid w:val="003627F0"/>
    <w:rsid w:val="003627F7"/>
    <w:rsid w:val="00362879"/>
    <w:rsid w:val="003628CD"/>
    <w:rsid w:val="003629ED"/>
    <w:rsid w:val="00362A77"/>
    <w:rsid w:val="00362A7B"/>
    <w:rsid w:val="00362A8A"/>
    <w:rsid w:val="00362A91"/>
    <w:rsid w:val="00362AA5"/>
    <w:rsid w:val="00362AD0"/>
    <w:rsid w:val="00362B39"/>
    <w:rsid w:val="00362B3A"/>
    <w:rsid w:val="00362B50"/>
    <w:rsid w:val="00362B82"/>
    <w:rsid w:val="00362BBD"/>
    <w:rsid w:val="00362BC9"/>
    <w:rsid w:val="00362BE0"/>
    <w:rsid w:val="00362BEA"/>
    <w:rsid w:val="00362CB3"/>
    <w:rsid w:val="00362CFF"/>
    <w:rsid w:val="00362D5E"/>
    <w:rsid w:val="00362D64"/>
    <w:rsid w:val="00362DB8"/>
    <w:rsid w:val="00362DC7"/>
    <w:rsid w:val="00362F5F"/>
    <w:rsid w:val="00362F66"/>
    <w:rsid w:val="00362F94"/>
    <w:rsid w:val="00362FBE"/>
    <w:rsid w:val="00362FEF"/>
    <w:rsid w:val="0036302D"/>
    <w:rsid w:val="00363035"/>
    <w:rsid w:val="0036303A"/>
    <w:rsid w:val="00363075"/>
    <w:rsid w:val="003630BF"/>
    <w:rsid w:val="003630CD"/>
    <w:rsid w:val="00363106"/>
    <w:rsid w:val="00363120"/>
    <w:rsid w:val="00363159"/>
    <w:rsid w:val="003631BF"/>
    <w:rsid w:val="003632A0"/>
    <w:rsid w:val="003632B9"/>
    <w:rsid w:val="0036335D"/>
    <w:rsid w:val="003633DD"/>
    <w:rsid w:val="00363411"/>
    <w:rsid w:val="00363435"/>
    <w:rsid w:val="00363496"/>
    <w:rsid w:val="003634D8"/>
    <w:rsid w:val="003634D9"/>
    <w:rsid w:val="0036350E"/>
    <w:rsid w:val="00363598"/>
    <w:rsid w:val="003635A8"/>
    <w:rsid w:val="003635AD"/>
    <w:rsid w:val="003635EF"/>
    <w:rsid w:val="00363634"/>
    <w:rsid w:val="00363666"/>
    <w:rsid w:val="003636B5"/>
    <w:rsid w:val="00363754"/>
    <w:rsid w:val="0036376E"/>
    <w:rsid w:val="0036378B"/>
    <w:rsid w:val="003638FA"/>
    <w:rsid w:val="00363905"/>
    <w:rsid w:val="00363911"/>
    <w:rsid w:val="00363951"/>
    <w:rsid w:val="0036398F"/>
    <w:rsid w:val="003639B6"/>
    <w:rsid w:val="00363A12"/>
    <w:rsid w:val="00363A37"/>
    <w:rsid w:val="00363AB4"/>
    <w:rsid w:val="00363ABA"/>
    <w:rsid w:val="00363AC4"/>
    <w:rsid w:val="00363ACA"/>
    <w:rsid w:val="00363B2B"/>
    <w:rsid w:val="00363BB2"/>
    <w:rsid w:val="00363C42"/>
    <w:rsid w:val="00363C60"/>
    <w:rsid w:val="00363C81"/>
    <w:rsid w:val="00363D14"/>
    <w:rsid w:val="00363D3C"/>
    <w:rsid w:val="00363D6F"/>
    <w:rsid w:val="00363E0F"/>
    <w:rsid w:val="00363E3E"/>
    <w:rsid w:val="00363E5C"/>
    <w:rsid w:val="00363E6C"/>
    <w:rsid w:val="00363E9C"/>
    <w:rsid w:val="00363EAB"/>
    <w:rsid w:val="00363EFE"/>
    <w:rsid w:val="00363F03"/>
    <w:rsid w:val="00363FC5"/>
    <w:rsid w:val="00364077"/>
    <w:rsid w:val="0036407F"/>
    <w:rsid w:val="003640FB"/>
    <w:rsid w:val="00364131"/>
    <w:rsid w:val="00364149"/>
    <w:rsid w:val="00364166"/>
    <w:rsid w:val="0036418E"/>
    <w:rsid w:val="003641C2"/>
    <w:rsid w:val="003641DE"/>
    <w:rsid w:val="00364207"/>
    <w:rsid w:val="0036424C"/>
    <w:rsid w:val="00364258"/>
    <w:rsid w:val="00364296"/>
    <w:rsid w:val="0036437F"/>
    <w:rsid w:val="00364399"/>
    <w:rsid w:val="00364499"/>
    <w:rsid w:val="003644AB"/>
    <w:rsid w:val="003644D7"/>
    <w:rsid w:val="00364506"/>
    <w:rsid w:val="0036450B"/>
    <w:rsid w:val="00364511"/>
    <w:rsid w:val="00364526"/>
    <w:rsid w:val="003645A0"/>
    <w:rsid w:val="00364676"/>
    <w:rsid w:val="003646D7"/>
    <w:rsid w:val="003646E4"/>
    <w:rsid w:val="003646F3"/>
    <w:rsid w:val="0036471A"/>
    <w:rsid w:val="00364761"/>
    <w:rsid w:val="003647F6"/>
    <w:rsid w:val="00364857"/>
    <w:rsid w:val="0036489A"/>
    <w:rsid w:val="0036492E"/>
    <w:rsid w:val="00364943"/>
    <w:rsid w:val="0036495A"/>
    <w:rsid w:val="003649AD"/>
    <w:rsid w:val="003649D0"/>
    <w:rsid w:val="003649F1"/>
    <w:rsid w:val="00364A0E"/>
    <w:rsid w:val="00364A20"/>
    <w:rsid w:val="00364A34"/>
    <w:rsid w:val="00364A7A"/>
    <w:rsid w:val="00364AA6"/>
    <w:rsid w:val="00364AE7"/>
    <w:rsid w:val="00364AFA"/>
    <w:rsid w:val="00364B32"/>
    <w:rsid w:val="00364B85"/>
    <w:rsid w:val="00364BC2"/>
    <w:rsid w:val="00364C04"/>
    <w:rsid w:val="00364C56"/>
    <w:rsid w:val="00364CBA"/>
    <w:rsid w:val="00364E8D"/>
    <w:rsid w:val="00364E97"/>
    <w:rsid w:val="00364EE6"/>
    <w:rsid w:val="00364FB7"/>
    <w:rsid w:val="00364FC7"/>
    <w:rsid w:val="00365003"/>
    <w:rsid w:val="00365009"/>
    <w:rsid w:val="0036506A"/>
    <w:rsid w:val="00365095"/>
    <w:rsid w:val="0036512F"/>
    <w:rsid w:val="0036514C"/>
    <w:rsid w:val="00365161"/>
    <w:rsid w:val="00365184"/>
    <w:rsid w:val="003651A2"/>
    <w:rsid w:val="003651A3"/>
    <w:rsid w:val="00365200"/>
    <w:rsid w:val="003652AD"/>
    <w:rsid w:val="003652DD"/>
    <w:rsid w:val="003652E5"/>
    <w:rsid w:val="00365305"/>
    <w:rsid w:val="00365348"/>
    <w:rsid w:val="00365350"/>
    <w:rsid w:val="00365396"/>
    <w:rsid w:val="00365399"/>
    <w:rsid w:val="00365443"/>
    <w:rsid w:val="0036545C"/>
    <w:rsid w:val="003654A8"/>
    <w:rsid w:val="003654D8"/>
    <w:rsid w:val="00365531"/>
    <w:rsid w:val="0036558B"/>
    <w:rsid w:val="00365596"/>
    <w:rsid w:val="003655F4"/>
    <w:rsid w:val="00365643"/>
    <w:rsid w:val="003656A5"/>
    <w:rsid w:val="003656B8"/>
    <w:rsid w:val="003656C5"/>
    <w:rsid w:val="003656F7"/>
    <w:rsid w:val="00365771"/>
    <w:rsid w:val="0036577B"/>
    <w:rsid w:val="00365789"/>
    <w:rsid w:val="0036584C"/>
    <w:rsid w:val="00365860"/>
    <w:rsid w:val="003658CA"/>
    <w:rsid w:val="003658E2"/>
    <w:rsid w:val="00365912"/>
    <w:rsid w:val="0036594E"/>
    <w:rsid w:val="0036596B"/>
    <w:rsid w:val="003659A2"/>
    <w:rsid w:val="003659C3"/>
    <w:rsid w:val="003659C5"/>
    <w:rsid w:val="003659FB"/>
    <w:rsid w:val="00365A29"/>
    <w:rsid w:val="00365A53"/>
    <w:rsid w:val="00365AC3"/>
    <w:rsid w:val="00365B77"/>
    <w:rsid w:val="00365B81"/>
    <w:rsid w:val="00365BF3"/>
    <w:rsid w:val="00365C0B"/>
    <w:rsid w:val="00365C22"/>
    <w:rsid w:val="00365C46"/>
    <w:rsid w:val="00365C7F"/>
    <w:rsid w:val="00365E01"/>
    <w:rsid w:val="00365E27"/>
    <w:rsid w:val="00365E2F"/>
    <w:rsid w:val="00365F59"/>
    <w:rsid w:val="00365F7D"/>
    <w:rsid w:val="00365F93"/>
    <w:rsid w:val="00365FA0"/>
    <w:rsid w:val="00365FDA"/>
    <w:rsid w:val="00366025"/>
    <w:rsid w:val="00366076"/>
    <w:rsid w:val="003660A1"/>
    <w:rsid w:val="00366139"/>
    <w:rsid w:val="0036613E"/>
    <w:rsid w:val="00366154"/>
    <w:rsid w:val="003661DC"/>
    <w:rsid w:val="003662CB"/>
    <w:rsid w:val="00366354"/>
    <w:rsid w:val="0036637C"/>
    <w:rsid w:val="0036637D"/>
    <w:rsid w:val="003663A1"/>
    <w:rsid w:val="00366414"/>
    <w:rsid w:val="0036643D"/>
    <w:rsid w:val="003664BB"/>
    <w:rsid w:val="003664E4"/>
    <w:rsid w:val="003664E7"/>
    <w:rsid w:val="003664EC"/>
    <w:rsid w:val="0036650A"/>
    <w:rsid w:val="00366520"/>
    <w:rsid w:val="0036655C"/>
    <w:rsid w:val="0036658E"/>
    <w:rsid w:val="0036659E"/>
    <w:rsid w:val="003665A5"/>
    <w:rsid w:val="003665AB"/>
    <w:rsid w:val="003665C0"/>
    <w:rsid w:val="003665C1"/>
    <w:rsid w:val="0036661D"/>
    <w:rsid w:val="003666C2"/>
    <w:rsid w:val="003666CE"/>
    <w:rsid w:val="00366708"/>
    <w:rsid w:val="00366731"/>
    <w:rsid w:val="00366781"/>
    <w:rsid w:val="00366897"/>
    <w:rsid w:val="0036689C"/>
    <w:rsid w:val="00366913"/>
    <w:rsid w:val="00366918"/>
    <w:rsid w:val="0036691D"/>
    <w:rsid w:val="0036694C"/>
    <w:rsid w:val="00366954"/>
    <w:rsid w:val="00366960"/>
    <w:rsid w:val="00366992"/>
    <w:rsid w:val="003669B4"/>
    <w:rsid w:val="003669C6"/>
    <w:rsid w:val="003669D4"/>
    <w:rsid w:val="00366A39"/>
    <w:rsid w:val="00366A54"/>
    <w:rsid w:val="00366A8D"/>
    <w:rsid w:val="00366AD4"/>
    <w:rsid w:val="00366B00"/>
    <w:rsid w:val="00366B32"/>
    <w:rsid w:val="00366B43"/>
    <w:rsid w:val="00366B62"/>
    <w:rsid w:val="00366B98"/>
    <w:rsid w:val="00366BFF"/>
    <w:rsid w:val="00366C4D"/>
    <w:rsid w:val="00366D7B"/>
    <w:rsid w:val="00366D8C"/>
    <w:rsid w:val="00366D95"/>
    <w:rsid w:val="00366DED"/>
    <w:rsid w:val="00366E0A"/>
    <w:rsid w:val="00366E28"/>
    <w:rsid w:val="00366EC4"/>
    <w:rsid w:val="00366EF2"/>
    <w:rsid w:val="00366FB0"/>
    <w:rsid w:val="00367006"/>
    <w:rsid w:val="00367018"/>
    <w:rsid w:val="00367043"/>
    <w:rsid w:val="003670AA"/>
    <w:rsid w:val="003670BC"/>
    <w:rsid w:val="003670FF"/>
    <w:rsid w:val="00367111"/>
    <w:rsid w:val="00367146"/>
    <w:rsid w:val="00367161"/>
    <w:rsid w:val="0036719B"/>
    <w:rsid w:val="003671C0"/>
    <w:rsid w:val="003671D7"/>
    <w:rsid w:val="003671F0"/>
    <w:rsid w:val="003671F6"/>
    <w:rsid w:val="00367218"/>
    <w:rsid w:val="00367221"/>
    <w:rsid w:val="003672D0"/>
    <w:rsid w:val="003672F0"/>
    <w:rsid w:val="0036742D"/>
    <w:rsid w:val="00367584"/>
    <w:rsid w:val="00367587"/>
    <w:rsid w:val="0036759E"/>
    <w:rsid w:val="003675AD"/>
    <w:rsid w:val="003675AE"/>
    <w:rsid w:val="003675DD"/>
    <w:rsid w:val="003675EE"/>
    <w:rsid w:val="00367609"/>
    <w:rsid w:val="00367653"/>
    <w:rsid w:val="0036765B"/>
    <w:rsid w:val="0036766C"/>
    <w:rsid w:val="0036766E"/>
    <w:rsid w:val="003676B3"/>
    <w:rsid w:val="00367712"/>
    <w:rsid w:val="0036776A"/>
    <w:rsid w:val="00367879"/>
    <w:rsid w:val="0036796D"/>
    <w:rsid w:val="00367977"/>
    <w:rsid w:val="003679B5"/>
    <w:rsid w:val="003679B8"/>
    <w:rsid w:val="00367A2F"/>
    <w:rsid w:val="00367A4B"/>
    <w:rsid w:val="00367AA5"/>
    <w:rsid w:val="00367AFC"/>
    <w:rsid w:val="00367B51"/>
    <w:rsid w:val="00367B60"/>
    <w:rsid w:val="00367B65"/>
    <w:rsid w:val="00367B95"/>
    <w:rsid w:val="00367B99"/>
    <w:rsid w:val="00367BAB"/>
    <w:rsid w:val="00367C23"/>
    <w:rsid w:val="00367C3F"/>
    <w:rsid w:val="00367D27"/>
    <w:rsid w:val="00367D39"/>
    <w:rsid w:val="00367D5A"/>
    <w:rsid w:val="00367D5D"/>
    <w:rsid w:val="00367D8D"/>
    <w:rsid w:val="00367E5F"/>
    <w:rsid w:val="00367E87"/>
    <w:rsid w:val="00367E9F"/>
    <w:rsid w:val="00367F1A"/>
    <w:rsid w:val="00367F20"/>
    <w:rsid w:val="00367F7C"/>
    <w:rsid w:val="00367F8E"/>
    <w:rsid w:val="00367FFE"/>
    <w:rsid w:val="0037007D"/>
    <w:rsid w:val="003700D3"/>
    <w:rsid w:val="003700EF"/>
    <w:rsid w:val="00370117"/>
    <w:rsid w:val="00370198"/>
    <w:rsid w:val="0037019D"/>
    <w:rsid w:val="003701D9"/>
    <w:rsid w:val="003701F8"/>
    <w:rsid w:val="003701FF"/>
    <w:rsid w:val="00370205"/>
    <w:rsid w:val="00370229"/>
    <w:rsid w:val="003703C0"/>
    <w:rsid w:val="003703FC"/>
    <w:rsid w:val="0037048F"/>
    <w:rsid w:val="003704A3"/>
    <w:rsid w:val="003704AA"/>
    <w:rsid w:val="003704FE"/>
    <w:rsid w:val="0037051D"/>
    <w:rsid w:val="00370520"/>
    <w:rsid w:val="0037052E"/>
    <w:rsid w:val="00370608"/>
    <w:rsid w:val="00370631"/>
    <w:rsid w:val="0037065A"/>
    <w:rsid w:val="003706E3"/>
    <w:rsid w:val="00370750"/>
    <w:rsid w:val="00370766"/>
    <w:rsid w:val="003707C6"/>
    <w:rsid w:val="003707CB"/>
    <w:rsid w:val="003708C8"/>
    <w:rsid w:val="003708D1"/>
    <w:rsid w:val="003708EA"/>
    <w:rsid w:val="00370988"/>
    <w:rsid w:val="00370A13"/>
    <w:rsid w:val="00370A4B"/>
    <w:rsid w:val="00370A8E"/>
    <w:rsid w:val="00370AB6"/>
    <w:rsid w:val="00370AE4"/>
    <w:rsid w:val="00370B25"/>
    <w:rsid w:val="00370B50"/>
    <w:rsid w:val="00370B95"/>
    <w:rsid w:val="00370BBF"/>
    <w:rsid w:val="00370C59"/>
    <w:rsid w:val="00370CBA"/>
    <w:rsid w:val="00370CCA"/>
    <w:rsid w:val="00370CDB"/>
    <w:rsid w:val="00370D10"/>
    <w:rsid w:val="00370D20"/>
    <w:rsid w:val="00370D3C"/>
    <w:rsid w:val="00370D96"/>
    <w:rsid w:val="00370DB0"/>
    <w:rsid w:val="00370E17"/>
    <w:rsid w:val="00370E9E"/>
    <w:rsid w:val="00370EB0"/>
    <w:rsid w:val="00370EB6"/>
    <w:rsid w:val="00370EBB"/>
    <w:rsid w:val="00370EFF"/>
    <w:rsid w:val="00370F20"/>
    <w:rsid w:val="00370F50"/>
    <w:rsid w:val="00371082"/>
    <w:rsid w:val="0037109E"/>
    <w:rsid w:val="003710BC"/>
    <w:rsid w:val="003710F9"/>
    <w:rsid w:val="00371106"/>
    <w:rsid w:val="0037112F"/>
    <w:rsid w:val="00371133"/>
    <w:rsid w:val="003711CD"/>
    <w:rsid w:val="003711E9"/>
    <w:rsid w:val="0037121B"/>
    <w:rsid w:val="0037121C"/>
    <w:rsid w:val="00371225"/>
    <w:rsid w:val="003712E8"/>
    <w:rsid w:val="00371368"/>
    <w:rsid w:val="0037137B"/>
    <w:rsid w:val="003713FE"/>
    <w:rsid w:val="00371404"/>
    <w:rsid w:val="00371413"/>
    <w:rsid w:val="0037141B"/>
    <w:rsid w:val="0037147B"/>
    <w:rsid w:val="00371480"/>
    <w:rsid w:val="00371482"/>
    <w:rsid w:val="00371512"/>
    <w:rsid w:val="0037154D"/>
    <w:rsid w:val="003715D1"/>
    <w:rsid w:val="003715F6"/>
    <w:rsid w:val="0037164A"/>
    <w:rsid w:val="00371698"/>
    <w:rsid w:val="003716B8"/>
    <w:rsid w:val="003716D2"/>
    <w:rsid w:val="003716D5"/>
    <w:rsid w:val="00371781"/>
    <w:rsid w:val="003717D7"/>
    <w:rsid w:val="003717F2"/>
    <w:rsid w:val="00371809"/>
    <w:rsid w:val="0037180B"/>
    <w:rsid w:val="0037184D"/>
    <w:rsid w:val="003718C1"/>
    <w:rsid w:val="0037193F"/>
    <w:rsid w:val="00371944"/>
    <w:rsid w:val="00371997"/>
    <w:rsid w:val="003719B3"/>
    <w:rsid w:val="003719D4"/>
    <w:rsid w:val="00371A3D"/>
    <w:rsid w:val="00371A69"/>
    <w:rsid w:val="00371A72"/>
    <w:rsid w:val="00371AF9"/>
    <w:rsid w:val="00371B16"/>
    <w:rsid w:val="00371B64"/>
    <w:rsid w:val="00371B73"/>
    <w:rsid w:val="00371BC5"/>
    <w:rsid w:val="00371BC8"/>
    <w:rsid w:val="00371C05"/>
    <w:rsid w:val="00371C14"/>
    <w:rsid w:val="00371C33"/>
    <w:rsid w:val="00371CDB"/>
    <w:rsid w:val="00371CEE"/>
    <w:rsid w:val="00371CFB"/>
    <w:rsid w:val="00371D7C"/>
    <w:rsid w:val="00371DB0"/>
    <w:rsid w:val="00371DC6"/>
    <w:rsid w:val="00371E95"/>
    <w:rsid w:val="00371E9A"/>
    <w:rsid w:val="00371ED9"/>
    <w:rsid w:val="00371F02"/>
    <w:rsid w:val="00371F1F"/>
    <w:rsid w:val="00371F41"/>
    <w:rsid w:val="00371F48"/>
    <w:rsid w:val="00371F7D"/>
    <w:rsid w:val="00371FD4"/>
    <w:rsid w:val="00372021"/>
    <w:rsid w:val="00372056"/>
    <w:rsid w:val="00372057"/>
    <w:rsid w:val="003721A0"/>
    <w:rsid w:val="003721A8"/>
    <w:rsid w:val="00372244"/>
    <w:rsid w:val="003722C7"/>
    <w:rsid w:val="003722D3"/>
    <w:rsid w:val="003722DA"/>
    <w:rsid w:val="003722FD"/>
    <w:rsid w:val="00372312"/>
    <w:rsid w:val="00372328"/>
    <w:rsid w:val="00372379"/>
    <w:rsid w:val="0037237C"/>
    <w:rsid w:val="003723D6"/>
    <w:rsid w:val="003723DA"/>
    <w:rsid w:val="0037240A"/>
    <w:rsid w:val="0037248B"/>
    <w:rsid w:val="003724B1"/>
    <w:rsid w:val="00372529"/>
    <w:rsid w:val="003725B2"/>
    <w:rsid w:val="003725C4"/>
    <w:rsid w:val="003725E7"/>
    <w:rsid w:val="00372629"/>
    <w:rsid w:val="00372646"/>
    <w:rsid w:val="00372655"/>
    <w:rsid w:val="00372744"/>
    <w:rsid w:val="003727CE"/>
    <w:rsid w:val="0037281F"/>
    <w:rsid w:val="00372822"/>
    <w:rsid w:val="0037282C"/>
    <w:rsid w:val="00372838"/>
    <w:rsid w:val="00372856"/>
    <w:rsid w:val="00372865"/>
    <w:rsid w:val="003728AE"/>
    <w:rsid w:val="00372915"/>
    <w:rsid w:val="00372932"/>
    <w:rsid w:val="00372949"/>
    <w:rsid w:val="003729A9"/>
    <w:rsid w:val="00372A19"/>
    <w:rsid w:val="00372A82"/>
    <w:rsid w:val="00372B29"/>
    <w:rsid w:val="00372B72"/>
    <w:rsid w:val="00372BB3"/>
    <w:rsid w:val="00372BCC"/>
    <w:rsid w:val="00372BE2"/>
    <w:rsid w:val="00372C38"/>
    <w:rsid w:val="00372C65"/>
    <w:rsid w:val="00372CF6"/>
    <w:rsid w:val="00372D1F"/>
    <w:rsid w:val="00372D21"/>
    <w:rsid w:val="00372D32"/>
    <w:rsid w:val="00372D95"/>
    <w:rsid w:val="00372DD4"/>
    <w:rsid w:val="00372E93"/>
    <w:rsid w:val="00372EEF"/>
    <w:rsid w:val="00372FA1"/>
    <w:rsid w:val="0037301A"/>
    <w:rsid w:val="00373050"/>
    <w:rsid w:val="0037315D"/>
    <w:rsid w:val="0037318B"/>
    <w:rsid w:val="003731A9"/>
    <w:rsid w:val="00373260"/>
    <w:rsid w:val="00373293"/>
    <w:rsid w:val="003732AA"/>
    <w:rsid w:val="003732C8"/>
    <w:rsid w:val="003732DE"/>
    <w:rsid w:val="003732EA"/>
    <w:rsid w:val="0037338F"/>
    <w:rsid w:val="003733AC"/>
    <w:rsid w:val="003733B4"/>
    <w:rsid w:val="00373426"/>
    <w:rsid w:val="00373463"/>
    <w:rsid w:val="0037356D"/>
    <w:rsid w:val="0037358B"/>
    <w:rsid w:val="003735B8"/>
    <w:rsid w:val="003735E3"/>
    <w:rsid w:val="0037364C"/>
    <w:rsid w:val="00373665"/>
    <w:rsid w:val="00373688"/>
    <w:rsid w:val="0037371D"/>
    <w:rsid w:val="0037372F"/>
    <w:rsid w:val="00373738"/>
    <w:rsid w:val="00373743"/>
    <w:rsid w:val="003737AE"/>
    <w:rsid w:val="00373850"/>
    <w:rsid w:val="00373870"/>
    <w:rsid w:val="00373A02"/>
    <w:rsid w:val="00373A05"/>
    <w:rsid w:val="00373A0A"/>
    <w:rsid w:val="00373A3E"/>
    <w:rsid w:val="00373A80"/>
    <w:rsid w:val="00373AC4"/>
    <w:rsid w:val="00373B10"/>
    <w:rsid w:val="00373B27"/>
    <w:rsid w:val="00373C19"/>
    <w:rsid w:val="00373C9E"/>
    <w:rsid w:val="00373D09"/>
    <w:rsid w:val="00373D5F"/>
    <w:rsid w:val="00373E93"/>
    <w:rsid w:val="00373EA8"/>
    <w:rsid w:val="00373EAE"/>
    <w:rsid w:val="00373EB6"/>
    <w:rsid w:val="00373F2B"/>
    <w:rsid w:val="00373F95"/>
    <w:rsid w:val="00374007"/>
    <w:rsid w:val="0037402B"/>
    <w:rsid w:val="0037402E"/>
    <w:rsid w:val="0037403E"/>
    <w:rsid w:val="0037408F"/>
    <w:rsid w:val="00374097"/>
    <w:rsid w:val="00374115"/>
    <w:rsid w:val="003741A2"/>
    <w:rsid w:val="003741AE"/>
    <w:rsid w:val="003741C0"/>
    <w:rsid w:val="003741E9"/>
    <w:rsid w:val="003742E4"/>
    <w:rsid w:val="0037430C"/>
    <w:rsid w:val="00374351"/>
    <w:rsid w:val="00374405"/>
    <w:rsid w:val="00374416"/>
    <w:rsid w:val="003744CE"/>
    <w:rsid w:val="003744EB"/>
    <w:rsid w:val="00374500"/>
    <w:rsid w:val="00374522"/>
    <w:rsid w:val="00374546"/>
    <w:rsid w:val="00374551"/>
    <w:rsid w:val="00374552"/>
    <w:rsid w:val="00374595"/>
    <w:rsid w:val="003745C7"/>
    <w:rsid w:val="0037461D"/>
    <w:rsid w:val="00374632"/>
    <w:rsid w:val="00374692"/>
    <w:rsid w:val="00374702"/>
    <w:rsid w:val="00374716"/>
    <w:rsid w:val="00374726"/>
    <w:rsid w:val="0037473C"/>
    <w:rsid w:val="0037476F"/>
    <w:rsid w:val="00374771"/>
    <w:rsid w:val="003747D9"/>
    <w:rsid w:val="0037481F"/>
    <w:rsid w:val="003748E3"/>
    <w:rsid w:val="003748EE"/>
    <w:rsid w:val="0037494C"/>
    <w:rsid w:val="00374973"/>
    <w:rsid w:val="00374A02"/>
    <w:rsid w:val="00374A5B"/>
    <w:rsid w:val="00374A6D"/>
    <w:rsid w:val="00374D02"/>
    <w:rsid w:val="00374D16"/>
    <w:rsid w:val="00374D60"/>
    <w:rsid w:val="00374DD7"/>
    <w:rsid w:val="00374E2E"/>
    <w:rsid w:val="00374EA6"/>
    <w:rsid w:val="00374EB5"/>
    <w:rsid w:val="00374EC4"/>
    <w:rsid w:val="00374F49"/>
    <w:rsid w:val="00374FA1"/>
    <w:rsid w:val="00374FB8"/>
    <w:rsid w:val="00374FCB"/>
    <w:rsid w:val="00374FDB"/>
    <w:rsid w:val="00374FF5"/>
    <w:rsid w:val="00375046"/>
    <w:rsid w:val="00375082"/>
    <w:rsid w:val="00375088"/>
    <w:rsid w:val="003750B7"/>
    <w:rsid w:val="003750BD"/>
    <w:rsid w:val="00375107"/>
    <w:rsid w:val="0037512E"/>
    <w:rsid w:val="00375134"/>
    <w:rsid w:val="0037518E"/>
    <w:rsid w:val="003751D4"/>
    <w:rsid w:val="00375260"/>
    <w:rsid w:val="003752CC"/>
    <w:rsid w:val="003752F5"/>
    <w:rsid w:val="003752F8"/>
    <w:rsid w:val="003752FA"/>
    <w:rsid w:val="00375336"/>
    <w:rsid w:val="0037534D"/>
    <w:rsid w:val="00375350"/>
    <w:rsid w:val="00375351"/>
    <w:rsid w:val="0037539F"/>
    <w:rsid w:val="003754B8"/>
    <w:rsid w:val="00375562"/>
    <w:rsid w:val="00375567"/>
    <w:rsid w:val="0037558F"/>
    <w:rsid w:val="00375599"/>
    <w:rsid w:val="003755CF"/>
    <w:rsid w:val="003755D1"/>
    <w:rsid w:val="003755DB"/>
    <w:rsid w:val="00375658"/>
    <w:rsid w:val="00375748"/>
    <w:rsid w:val="0037575C"/>
    <w:rsid w:val="003757FA"/>
    <w:rsid w:val="00375825"/>
    <w:rsid w:val="00375898"/>
    <w:rsid w:val="003758E5"/>
    <w:rsid w:val="00375908"/>
    <w:rsid w:val="0037590F"/>
    <w:rsid w:val="00375998"/>
    <w:rsid w:val="00375AC1"/>
    <w:rsid w:val="00375B0D"/>
    <w:rsid w:val="00375B2D"/>
    <w:rsid w:val="00375B69"/>
    <w:rsid w:val="00375C76"/>
    <w:rsid w:val="00375C7D"/>
    <w:rsid w:val="00375CB8"/>
    <w:rsid w:val="00375D3F"/>
    <w:rsid w:val="00375D49"/>
    <w:rsid w:val="00375DA5"/>
    <w:rsid w:val="00375DAB"/>
    <w:rsid w:val="00375DBB"/>
    <w:rsid w:val="00375DF4"/>
    <w:rsid w:val="00375E04"/>
    <w:rsid w:val="00375E3B"/>
    <w:rsid w:val="00375E79"/>
    <w:rsid w:val="00375E7D"/>
    <w:rsid w:val="00375E9A"/>
    <w:rsid w:val="00375F6E"/>
    <w:rsid w:val="00375FBE"/>
    <w:rsid w:val="00375FBF"/>
    <w:rsid w:val="00375FEB"/>
    <w:rsid w:val="0037603D"/>
    <w:rsid w:val="003760A6"/>
    <w:rsid w:val="003760C6"/>
    <w:rsid w:val="00376269"/>
    <w:rsid w:val="00376274"/>
    <w:rsid w:val="00376285"/>
    <w:rsid w:val="00376306"/>
    <w:rsid w:val="003763A3"/>
    <w:rsid w:val="003763D1"/>
    <w:rsid w:val="003763DD"/>
    <w:rsid w:val="00376430"/>
    <w:rsid w:val="0037644C"/>
    <w:rsid w:val="00376561"/>
    <w:rsid w:val="0037656F"/>
    <w:rsid w:val="003765C6"/>
    <w:rsid w:val="003765C8"/>
    <w:rsid w:val="003765FC"/>
    <w:rsid w:val="00376643"/>
    <w:rsid w:val="0037670B"/>
    <w:rsid w:val="003767B2"/>
    <w:rsid w:val="003767E4"/>
    <w:rsid w:val="0037682D"/>
    <w:rsid w:val="00376843"/>
    <w:rsid w:val="00376866"/>
    <w:rsid w:val="0037690C"/>
    <w:rsid w:val="00376A0A"/>
    <w:rsid w:val="00376A65"/>
    <w:rsid w:val="00376A89"/>
    <w:rsid w:val="00376A91"/>
    <w:rsid w:val="00376A99"/>
    <w:rsid w:val="00376AD8"/>
    <w:rsid w:val="00376AEF"/>
    <w:rsid w:val="00376AFE"/>
    <w:rsid w:val="00376B12"/>
    <w:rsid w:val="00376B4D"/>
    <w:rsid w:val="00376B61"/>
    <w:rsid w:val="00376C05"/>
    <w:rsid w:val="00376C7B"/>
    <w:rsid w:val="00376CEA"/>
    <w:rsid w:val="00376CF8"/>
    <w:rsid w:val="00376D13"/>
    <w:rsid w:val="00376D83"/>
    <w:rsid w:val="00376D8D"/>
    <w:rsid w:val="00376DC5"/>
    <w:rsid w:val="00376E1D"/>
    <w:rsid w:val="00376E1E"/>
    <w:rsid w:val="00376EB1"/>
    <w:rsid w:val="00376EE1"/>
    <w:rsid w:val="00376EFA"/>
    <w:rsid w:val="00376F50"/>
    <w:rsid w:val="00376F9A"/>
    <w:rsid w:val="00376FB8"/>
    <w:rsid w:val="0037703F"/>
    <w:rsid w:val="0037718D"/>
    <w:rsid w:val="003771A6"/>
    <w:rsid w:val="003771AA"/>
    <w:rsid w:val="003771C5"/>
    <w:rsid w:val="003771CB"/>
    <w:rsid w:val="003771FD"/>
    <w:rsid w:val="00377216"/>
    <w:rsid w:val="00377234"/>
    <w:rsid w:val="0037726D"/>
    <w:rsid w:val="00377288"/>
    <w:rsid w:val="0037728C"/>
    <w:rsid w:val="0037729F"/>
    <w:rsid w:val="00377301"/>
    <w:rsid w:val="003774E2"/>
    <w:rsid w:val="00377504"/>
    <w:rsid w:val="00377540"/>
    <w:rsid w:val="00377551"/>
    <w:rsid w:val="003776A6"/>
    <w:rsid w:val="003776FF"/>
    <w:rsid w:val="00377706"/>
    <w:rsid w:val="00377726"/>
    <w:rsid w:val="00377773"/>
    <w:rsid w:val="0037778B"/>
    <w:rsid w:val="003777A4"/>
    <w:rsid w:val="003777AE"/>
    <w:rsid w:val="003777D1"/>
    <w:rsid w:val="00377814"/>
    <w:rsid w:val="0037784D"/>
    <w:rsid w:val="0037785F"/>
    <w:rsid w:val="003778E9"/>
    <w:rsid w:val="00377919"/>
    <w:rsid w:val="003779E4"/>
    <w:rsid w:val="003779EF"/>
    <w:rsid w:val="003779FD"/>
    <w:rsid w:val="00377A0C"/>
    <w:rsid w:val="00377A87"/>
    <w:rsid w:val="00377AB4"/>
    <w:rsid w:val="00377AE3"/>
    <w:rsid w:val="00377B56"/>
    <w:rsid w:val="00377B93"/>
    <w:rsid w:val="00377BE2"/>
    <w:rsid w:val="00377C13"/>
    <w:rsid w:val="00377C32"/>
    <w:rsid w:val="00377C7F"/>
    <w:rsid w:val="00377CE5"/>
    <w:rsid w:val="00377D3D"/>
    <w:rsid w:val="00377D51"/>
    <w:rsid w:val="00377DEF"/>
    <w:rsid w:val="00377EFA"/>
    <w:rsid w:val="00377F03"/>
    <w:rsid w:val="00377F19"/>
    <w:rsid w:val="00377F5A"/>
    <w:rsid w:val="00377F85"/>
    <w:rsid w:val="00377FB7"/>
    <w:rsid w:val="00377FD0"/>
    <w:rsid w:val="00377FDC"/>
    <w:rsid w:val="00380008"/>
    <w:rsid w:val="00380027"/>
    <w:rsid w:val="00380048"/>
    <w:rsid w:val="0038007D"/>
    <w:rsid w:val="003800A5"/>
    <w:rsid w:val="003800B4"/>
    <w:rsid w:val="003800D0"/>
    <w:rsid w:val="003801E8"/>
    <w:rsid w:val="00380244"/>
    <w:rsid w:val="0038027B"/>
    <w:rsid w:val="00380290"/>
    <w:rsid w:val="00380338"/>
    <w:rsid w:val="00380363"/>
    <w:rsid w:val="00380393"/>
    <w:rsid w:val="00380397"/>
    <w:rsid w:val="003803AE"/>
    <w:rsid w:val="003803D0"/>
    <w:rsid w:val="00380421"/>
    <w:rsid w:val="003804FE"/>
    <w:rsid w:val="0038059C"/>
    <w:rsid w:val="003805A9"/>
    <w:rsid w:val="0038063B"/>
    <w:rsid w:val="003806AB"/>
    <w:rsid w:val="003806C9"/>
    <w:rsid w:val="003806D1"/>
    <w:rsid w:val="00380729"/>
    <w:rsid w:val="00380780"/>
    <w:rsid w:val="003807E3"/>
    <w:rsid w:val="00380825"/>
    <w:rsid w:val="00380884"/>
    <w:rsid w:val="00380908"/>
    <w:rsid w:val="0038092B"/>
    <w:rsid w:val="00380980"/>
    <w:rsid w:val="003809D9"/>
    <w:rsid w:val="00380A1A"/>
    <w:rsid w:val="00380AAD"/>
    <w:rsid w:val="00380AB1"/>
    <w:rsid w:val="00380B5F"/>
    <w:rsid w:val="00380B7D"/>
    <w:rsid w:val="00380B89"/>
    <w:rsid w:val="00380BC9"/>
    <w:rsid w:val="00380BE5"/>
    <w:rsid w:val="00380BEA"/>
    <w:rsid w:val="00380BF2"/>
    <w:rsid w:val="00380C4B"/>
    <w:rsid w:val="00380C68"/>
    <w:rsid w:val="00380C8E"/>
    <w:rsid w:val="00380C9C"/>
    <w:rsid w:val="00380CF8"/>
    <w:rsid w:val="00380D15"/>
    <w:rsid w:val="00380EEC"/>
    <w:rsid w:val="00380F3D"/>
    <w:rsid w:val="00380F5C"/>
    <w:rsid w:val="00380F90"/>
    <w:rsid w:val="00380F95"/>
    <w:rsid w:val="00380FEC"/>
    <w:rsid w:val="003810AC"/>
    <w:rsid w:val="003810D1"/>
    <w:rsid w:val="0038117F"/>
    <w:rsid w:val="00381190"/>
    <w:rsid w:val="003811A6"/>
    <w:rsid w:val="00381219"/>
    <w:rsid w:val="003812C2"/>
    <w:rsid w:val="003812D2"/>
    <w:rsid w:val="003812D5"/>
    <w:rsid w:val="0038134D"/>
    <w:rsid w:val="0038141C"/>
    <w:rsid w:val="0038143D"/>
    <w:rsid w:val="003814BD"/>
    <w:rsid w:val="003814C0"/>
    <w:rsid w:val="003814C1"/>
    <w:rsid w:val="003814E0"/>
    <w:rsid w:val="00381568"/>
    <w:rsid w:val="0038156E"/>
    <w:rsid w:val="0038156F"/>
    <w:rsid w:val="003815D2"/>
    <w:rsid w:val="003815EE"/>
    <w:rsid w:val="00381609"/>
    <w:rsid w:val="00381630"/>
    <w:rsid w:val="0038163A"/>
    <w:rsid w:val="003816E5"/>
    <w:rsid w:val="003816EC"/>
    <w:rsid w:val="003816F7"/>
    <w:rsid w:val="00381709"/>
    <w:rsid w:val="00381777"/>
    <w:rsid w:val="0038177F"/>
    <w:rsid w:val="00381820"/>
    <w:rsid w:val="00381835"/>
    <w:rsid w:val="0038186F"/>
    <w:rsid w:val="003818A1"/>
    <w:rsid w:val="003818B6"/>
    <w:rsid w:val="003818D1"/>
    <w:rsid w:val="003819B5"/>
    <w:rsid w:val="003819E3"/>
    <w:rsid w:val="00381AA8"/>
    <w:rsid w:val="00381AD7"/>
    <w:rsid w:val="00381BA2"/>
    <w:rsid w:val="00381BDB"/>
    <w:rsid w:val="00381C06"/>
    <w:rsid w:val="00381CE5"/>
    <w:rsid w:val="00381D09"/>
    <w:rsid w:val="00381D21"/>
    <w:rsid w:val="00381D32"/>
    <w:rsid w:val="00381DE0"/>
    <w:rsid w:val="00381E0A"/>
    <w:rsid w:val="00381E54"/>
    <w:rsid w:val="00381E87"/>
    <w:rsid w:val="00381EA5"/>
    <w:rsid w:val="00381ECA"/>
    <w:rsid w:val="00381F5B"/>
    <w:rsid w:val="00381F8D"/>
    <w:rsid w:val="00381FB3"/>
    <w:rsid w:val="00381FDA"/>
    <w:rsid w:val="00381FFC"/>
    <w:rsid w:val="00382031"/>
    <w:rsid w:val="00382038"/>
    <w:rsid w:val="0038204B"/>
    <w:rsid w:val="00382126"/>
    <w:rsid w:val="00382153"/>
    <w:rsid w:val="00382193"/>
    <w:rsid w:val="003821BB"/>
    <w:rsid w:val="003821C4"/>
    <w:rsid w:val="0038222A"/>
    <w:rsid w:val="00382264"/>
    <w:rsid w:val="003822BD"/>
    <w:rsid w:val="00382375"/>
    <w:rsid w:val="00382412"/>
    <w:rsid w:val="00382429"/>
    <w:rsid w:val="00382465"/>
    <w:rsid w:val="00382477"/>
    <w:rsid w:val="00382478"/>
    <w:rsid w:val="00382485"/>
    <w:rsid w:val="003824A1"/>
    <w:rsid w:val="00382501"/>
    <w:rsid w:val="0038255D"/>
    <w:rsid w:val="0038258F"/>
    <w:rsid w:val="00382590"/>
    <w:rsid w:val="0038260E"/>
    <w:rsid w:val="0038264A"/>
    <w:rsid w:val="003826CD"/>
    <w:rsid w:val="003826D0"/>
    <w:rsid w:val="003826F8"/>
    <w:rsid w:val="00382806"/>
    <w:rsid w:val="00382871"/>
    <w:rsid w:val="003828B4"/>
    <w:rsid w:val="003828E8"/>
    <w:rsid w:val="0038295C"/>
    <w:rsid w:val="00382992"/>
    <w:rsid w:val="0038299C"/>
    <w:rsid w:val="00382A35"/>
    <w:rsid w:val="00382A48"/>
    <w:rsid w:val="00382A73"/>
    <w:rsid w:val="00382AB6"/>
    <w:rsid w:val="00382AC6"/>
    <w:rsid w:val="00382AE9"/>
    <w:rsid w:val="00382B5A"/>
    <w:rsid w:val="00382B82"/>
    <w:rsid w:val="00382BE3"/>
    <w:rsid w:val="00382BEA"/>
    <w:rsid w:val="00382C44"/>
    <w:rsid w:val="00382C87"/>
    <w:rsid w:val="00382D1C"/>
    <w:rsid w:val="00382D21"/>
    <w:rsid w:val="00382D2A"/>
    <w:rsid w:val="00382D76"/>
    <w:rsid w:val="00382D85"/>
    <w:rsid w:val="00382DFA"/>
    <w:rsid w:val="00382DFE"/>
    <w:rsid w:val="00382E83"/>
    <w:rsid w:val="00382E87"/>
    <w:rsid w:val="00382EC1"/>
    <w:rsid w:val="00382F6F"/>
    <w:rsid w:val="00382FAE"/>
    <w:rsid w:val="003830CA"/>
    <w:rsid w:val="0038311A"/>
    <w:rsid w:val="00383133"/>
    <w:rsid w:val="00383142"/>
    <w:rsid w:val="00383187"/>
    <w:rsid w:val="00383233"/>
    <w:rsid w:val="00383255"/>
    <w:rsid w:val="00383277"/>
    <w:rsid w:val="003832A2"/>
    <w:rsid w:val="003832C3"/>
    <w:rsid w:val="00383320"/>
    <w:rsid w:val="00383368"/>
    <w:rsid w:val="00383383"/>
    <w:rsid w:val="00383417"/>
    <w:rsid w:val="0038344A"/>
    <w:rsid w:val="0038347D"/>
    <w:rsid w:val="003834BD"/>
    <w:rsid w:val="00383509"/>
    <w:rsid w:val="00383539"/>
    <w:rsid w:val="00383555"/>
    <w:rsid w:val="0038355E"/>
    <w:rsid w:val="00383595"/>
    <w:rsid w:val="0038360B"/>
    <w:rsid w:val="00383616"/>
    <w:rsid w:val="00383655"/>
    <w:rsid w:val="003836A4"/>
    <w:rsid w:val="003836CE"/>
    <w:rsid w:val="003837C4"/>
    <w:rsid w:val="00383860"/>
    <w:rsid w:val="00383864"/>
    <w:rsid w:val="00383897"/>
    <w:rsid w:val="003838C1"/>
    <w:rsid w:val="00383910"/>
    <w:rsid w:val="00383970"/>
    <w:rsid w:val="00383972"/>
    <w:rsid w:val="00383A64"/>
    <w:rsid w:val="00383AA2"/>
    <w:rsid w:val="00383B36"/>
    <w:rsid w:val="00383B4B"/>
    <w:rsid w:val="00383B79"/>
    <w:rsid w:val="00383B88"/>
    <w:rsid w:val="00383B9F"/>
    <w:rsid w:val="00383BA2"/>
    <w:rsid w:val="00383BC3"/>
    <w:rsid w:val="00383C19"/>
    <w:rsid w:val="00383CFA"/>
    <w:rsid w:val="00383D26"/>
    <w:rsid w:val="00383D74"/>
    <w:rsid w:val="00383D91"/>
    <w:rsid w:val="00383DB3"/>
    <w:rsid w:val="00383DF4"/>
    <w:rsid w:val="00383E25"/>
    <w:rsid w:val="00383E6A"/>
    <w:rsid w:val="00383F35"/>
    <w:rsid w:val="00383FC1"/>
    <w:rsid w:val="00383FCF"/>
    <w:rsid w:val="00383FD7"/>
    <w:rsid w:val="00384026"/>
    <w:rsid w:val="0038403D"/>
    <w:rsid w:val="00384084"/>
    <w:rsid w:val="0038409A"/>
    <w:rsid w:val="0038412F"/>
    <w:rsid w:val="00384197"/>
    <w:rsid w:val="003841CB"/>
    <w:rsid w:val="003841E6"/>
    <w:rsid w:val="00384200"/>
    <w:rsid w:val="00384208"/>
    <w:rsid w:val="00384217"/>
    <w:rsid w:val="00384226"/>
    <w:rsid w:val="00384274"/>
    <w:rsid w:val="0038428D"/>
    <w:rsid w:val="003842F8"/>
    <w:rsid w:val="00384323"/>
    <w:rsid w:val="0038432C"/>
    <w:rsid w:val="00384373"/>
    <w:rsid w:val="00384375"/>
    <w:rsid w:val="0038439A"/>
    <w:rsid w:val="00384432"/>
    <w:rsid w:val="00384463"/>
    <w:rsid w:val="003844F0"/>
    <w:rsid w:val="00384507"/>
    <w:rsid w:val="00384529"/>
    <w:rsid w:val="0038453F"/>
    <w:rsid w:val="003845A9"/>
    <w:rsid w:val="003845B6"/>
    <w:rsid w:val="003845BD"/>
    <w:rsid w:val="0038460E"/>
    <w:rsid w:val="00384636"/>
    <w:rsid w:val="00384680"/>
    <w:rsid w:val="0038469A"/>
    <w:rsid w:val="00384770"/>
    <w:rsid w:val="00384774"/>
    <w:rsid w:val="00384863"/>
    <w:rsid w:val="0038488D"/>
    <w:rsid w:val="003849A8"/>
    <w:rsid w:val="00384A0E"/>
    <w:rsid w:val="00384AA1"/>
    <w:rsid w:val="00384B6A"/>
    <w:rsid w:val="00384B7C"/>
    <w:rsid w:val="00384C57"/>
    <w:rsid w:val="00384C89"/>
    <w:rsid w:val="00384CB5"/>
    <w:rsid w:val="00384CBB"/>
    <w:rsid w:val="00384CE8"/>
    <w:rsid w:val="00384CF5"/>
    <w:rsid w:val="00384DE3"/>
    <w:rsid w:val="00384EAF"/>
    <w:rsid w:val="00384EB9"/>
    <w:rsid w:val="00384EF3"/>
    <w:rsid w:val="00384F13"/>
    <w:rsid w:val="0038501D"/>
    <w:rsid w:val="00385067"/>
    <w:rsid w:val="00385073"/>
    <w:rsid w:val="0038507B"/>
    <w:rsid w:val="00385086"/>
    <w:rsid w:val="0038508B"/>
    <w:rsid w:val="003850B9"/>
    <w:rsid w:val="003850ED"/>
    <w:rsid w:val="00385140"/>
    <w:rsid w:val="003851A8"/>
    <w:rsid w:val="003851AA"/>
    <w:rsid w:val="003851C6"/>
    <w:rsid w:val="003851CC"/>
    <w:rsid w:val="003851D3"/>
    <w:rsid w:val="00385311"/>
    <w:rsid w:val="00385351"/>
    <w:rsid w:val="00385377"/>
    <w:rsid w:val="003853A4"/>
    <w:rsid w:val="003853C2"/>
    <w:rsid w:val="003853DA"/>
    <w:rsid w:val="00385441"/>
    <w:rsid w:val="00385470"/>
    <w:rsid w:val="003854A4"/>
    <w:rsid w:val="003854B3"/>
    <w:rsid w:val="0038551B"/>
    <w:rsid w:val="0038552D"/>
    <w:rsid w:val="0038554A"/>
    <w:rsid w:val="0038556C"/>
    <w:rsid w:val="003855E0"/>
    <w:rsid w:val="0038560D"/>
    <w:rsid w:val="0038563B"/>
    <w:rsid w:val="0038566F"/>
    <w:rsid w:val="00385675"/>
    <w:rsid w:val="003856B2"/>
    <w:rsid w:val="003856E9"/>
    <w:rsid w:val="003857C6"/>
    <w:rsid w:val="0038580E"/>
    <w:rsid w:val="00385826"/>
    <w:rsid w:val="0038585C"/>
    <w:rsid w:val="0038595F"/>
    <w:rsid w:val="00385972"/>
    <w:rsid w:val="003859D9"/>
    <w:rsid w:val="00385ABD"/>
    <w:rsid w:val="00385B24"/>
    <w:rsid w:val="00385B81"/>
    <w:rsid w:val="00385BB9"/>
    <w:rsid w:val="00385C7D"/>
    <w:rsid w:val="00385CCE"/>
    <w:rsid w:val="00385CE5"/>
    <w:rsid w:val="00385CF7"/>
    <w:rsid w:val="00385D3A"/>
    <w:rsid w:val="00385DB9"/>
    <w:rsid w:val="00385DFB"/>
    <w:rsid w:val="00385E35"/>
    <w:rsid w:val="00385E6D"/>
    <w:rsid w:val="00385EF1"/>
    <w:rsid w:val="00385F71"/>
    <w:rsid w:val="00385FB6"/>
    <w:rsid w:val="00386003"/>
    <w:rsid w:val="0038602B"/>
    <w:rsid w:val="00386095"/>
    <w:rsid w:val="0038609F"/>
    <w:rsid w:val="003860B4"/>
    <w:rsid w:val="003860B7"/>
    <w:rsid w:val="0038612E"/>
    <w:rsid w:val="00386171"/>
    <w:rsid w:val="003861C0"/>
    <w:rsid w:val="003861CB"/>
    <w:rsid w:val="00386313"/>
    <w:rsid w:val="00386364"/>
    <w:rsid w:val="003863BB"/>
    <w:rsid w:val="00386420"/>
    <w:rsid w:val="003864E6"/>
    <w:rsid w:val="00386577"/>
    <w:rsid w:val="00386582"/>
    <w:rsid w:val="003865C6"/>
    <w:rsid w:val="00386690"/>
    <w:rsid w:val="0038670B"/>
    <w:rsid w:val="00386731"/>
    <w:rsid w:val="00386763"/>
    <w:rsid w:val="003867BA"/>
    <w:rsid w:val="003867C5"/>
    <w:rsid w:val="00386804"/>
    <w:rsid w:val="00386809"/>
    <w:rsid w:val="00386825"/>
    <w:rsid w:val="0038686C"/>
    <w:rsid w:val="00386879"/>
    <w:rsid w:val="003868A8"/>
    <w:rsid w:val="00386981"/>
    <w:rsid w:val="003869F3"/>
    <w:rsid w:val="00386A2E"/>
    <w:rsid w:val="00386A48"/>
    <w:rsid w:val="00386ABC"/>
    <w:rsid w:val="00386ADE"/>
    <w:rsid w:val="00386B0C"/>
    <w:rsid w:val="00386B39"/>
    <w:rsid w:val="00386B3D"/>
    <w:rsid w:val="00386B7B"/>
    <w:rsid w:val="00386BA8"/>
    <w:rsid w:val="00386BD3"/>
    <w:rsid w:val="00386BFB"/>
    <w:rsid w:val="00386C25"/>
    <w:rsid w:val="00386C3A"/>
    <w:rsid w:val="00386C84"/>
    <w:rsid w:val="00386C8B"/>
    <w:rsid w:val="00386C95"/>
    <w:rsid w:val="00386C96"/>
    <w:rsid w:val="00386CB2"/>
    <w:rsid w:val="00386CE3"/>
    <w:rsid w:val="00386CED"/>
    <w:rsid w:val="00386D4A"/>
    <w:rsid w:val="00386D56"/>
    <w:rsid w:val="00386D78"/>
    <w:rsid w:val="00386D82"/>
    <w:rsid w:val="00386D95"/>
    <w:rsid w:val="00386DF4"/>
    <w:rsid w:val="00386E26"/>
    <w:rsid w:val="00386E4E"/>
    <w:rsid w:val="00386E83"/>
    <w:rsid w:val="00386E86"/>
    <w:rsid w:val="00386F61"/>
    <w:rsid w:val="00386F9F"/>
    <w:rsid w:val="00386FD1"/>
    <w:rsid w:val="00386FD7"/>
    <w:rsid w:val="00387017"/>
    <w:rsid w:val="0038701E"/>
    <w:rsid w:val="00387023"/>
    <w:rsid w:val="003870B8"/>
    <w:rsid w:val="003870CC"/>
    <w:rsid w:val="00387100"/>
    <w:rsid w:val="0038711E"/>
    <w:rsid w:val="00387126"/>
    <w:rsid w:val="00387129"/>
    <w:rsid w:val="00387132"/>
    <w:rsid w:val="00387135"/>
    <w:rsid w:val="0038714C"/>
    <w:rsid w:val="00387248"/>
    <w:rsid w:val="00387332"/>
    <w:rsid w:val="0038745E"/>
    <w:rsid w:val="00387460"/>
    <w:rsid w:val="003874B3"/>
    <w:rsid w:val="003874DA"/>
    <w:rsid w:val="00387552"/>
    <w:rsid w:val="003875A7"/>
    <w:rsid w:val="00387672"/>
    <w:rsid w:val="003876AE"/>
    <w:rsid w:val="003876D2"/>
    <w:rsid w:val="0038770D"/>
    <w:rsid w:val="0038773F"/>
    <w:rsid w:val="00387797"/>
    <w:rsid w:val="003877B5"/>
    <w:rsid w:val="003877BD"/>
    <w:rsid w:val="003877C0"/>
    <w:rsid w:val="003877CD"/>
    <w:rsid w:val="0038784C"/>
    <w:rsid w:val="00387854"/>
    <w:rsid w:val="0038785E"/>
    <w:rsid w:val="00387880"/>
    <w:rsid w:val="0038788A"/>
    <w:rsid w:val="00387898"/>
    <w:rsid w:val="003878C1"/>
    <w:rsid w:val="00387908"/>
    <w:rsid w:val="00387914"/>
    <w:rsid w:val="0038793C"/>
    <w:rsid w:val="00387977"/>
    <w:rsid w:val="00387985"/>
    <w:rsid w:val="00387A86"/>
    <w:rsid w:val="00387A9A"/>
    <w:rsid w:val="00387B08"/>
    <w:rsid w:val="00387B61"/>
    <w:rsid w:val="00387B76"/>
    <w:rsid w:val="00387B7B"/>
    <w:rsid w:val="00387BB7"/>
    <w:rsid w:val="00387C13"/>
    <w:rsid w:val="00387C5A"/>
    <w:rsid w:val="00387CBD"/>
    <w:rsid w:val="00387CCC"/>
    <w:rsid w:val="00387CD5"/>
    <w:rsid w:val="00387D4F"/>
    <w:rsid w:val="00387D55"/>
    <w:rsid w:val="00387DF0"/>
    <w:rsid w:val="00387E53"/>
    <w:rsid w:val="00387E95"/>
    <w:rsid w:val="00387EBD"/>
    <w:rsid w:val="00387EF3"/>
    <w:rsid w:val="00387F0C"/>
    <w:rsid w:val="00387F9B"/>
    <w:rsid w:val="00387FC6"/>
    <w:rsid w:val="00390004"/>
    <w:rsid w:val="00390131"/>
    <w:rsid w:val="003901AC"/>
    <w:rsid w:val="0039023A"/>
    <w:rsid w:val="00390249"/>
    <w:rsid w:val="003902E4"/>
    <w:rsid w:val="00390355"/>
    <w:rsid w:val="00390373"/>
    <w:rsid w:val="00390374"/>
    <w:rsid w:val="00390383"/>
    <w:rsid w:val="0039038C"/>
    <w:rsid w:val="003903C2"/>
    <w:rsid w:val="003903C8"/>
    <w:rsid w:val="003903F1"/>
    <w:rsid w:val="00390426"/>
    <w:rsid w:val="00390485"/>
    <w:rsid w:val="0039051B"/>
    <w:rsid w:val="0039057C"/>
    <w:rsid w:val="003905AD"/>
    <w:rsid w:val="003905D7"/>
    <w:rsid w:val="003905D8"/>
    <w:rsid w:val="00390646"/>
    <w:rsid w:val="0039068C"/>
    <w:rsid w:val="003906B7"/>
    <w:rsid w:val="003906C1"/>
    <w:rsid w:val="003906D9"/>
    <w:rsid w:val="003906F1"/>
    <w:rsid w:val="00390766"/>
    <w:rsid w:val="003907F9"/>
    <w:rsid w:val="0039085A"/>
    <w:rsid w:val="003908BA"/>
    <w:rsid w:val="003908BF"/>
    <w:rsid w:val="003908DC"/>
    <w:rsid w:val="00390908"/>
    <w:rsid w:val="00390933"/>
    <w:rsid w:val="00390982"/>
    <w:rsid w:val="00390A74"/>
    <w:rsid w:val="00390AD8"/>
    <w:rsid w:val="00390B32"/>
    <w:rsid w:val="00390B35"/>
    <w:rsid w:val="00390B68"/>
    <w:rsid w:val="00390B8C"/>
    <w:rsid w:val="00390B90"/>
    <w:rsid w:val="00390BB0"/>
    <w:rsid w:val="00390C40"/>
    <w:rsid w:val="00390C4A"/>
    <w:rsid w:val="00390CAB"/>
    <w:rsid w:val="00390CBB"/>
    <w:rsid w:val="00390D4E"/>
    <w:rsid w:val="00390D54"/>
    <w:rsid w:val="00390D76"/>
    <w:rsid w:val="00390D98"/>
    <w:rsid w:val="00390D99"/>
    <w:rsid w:val="00390DB3"/>
    <w:rsid w:val="00390DCB"/>
    <w:rsid w:val="00390DD2"/>
    <w:rsid w:val="00390DF9"/>
    <w:rsid w:val="00390E16"/>
    <w:rsid w:val="00390E7C"/>
    <w:rsid w:val="00390E93"/>
    <w:rsid w:val="00390E9F"/>
    <w:rsid w:val="00390F10"/>
    <w:rsid w:val="00391022"/>
    <w:rsid w:val="0039105E"/>
    <w:rsid w:val="00391065"/>
    <w:rsid w:val="003910A9"/>
    <w:rsid w:val="003910D9"/>
    <w:rsid w:val="003910EE"/>
    <w:rsid w:val="00391122"/>
    <w:rsid w:val="0039117E"/>
    <w:rsid w:val="00391250"/>
    <w:rsid w:val="003912B5"/>
    <w:rsid w:val="00391308"/>
    <w:rsid w:val="00391317"/>
    <w:rsid w:val="0039131D"/>
    <w:rsid w:val="00391327"/>
    <w:rsid w:val="0039133C"/>
    <w:rsid w:val="0039135E"/>
    <w:rsid w:val="003913DF"/>
    <w:rsid w:val="0039141E"/>
    <w:rsid w:val="003914CF"/>
    <w:rsid w:val="003914DD"/>
    <w:rsid w:val="00391582"/>
    <w:rsid w:val="003915C1"/>
    <w:rsid w:val="003915CE"/>
    <w:rsid w:val="003915DA"/>
    <w:rsid w:val="003915ED"/>
    <w:rsid w:val="003916C9"/>
    <w:rsid w:val="003916F5"/>
    <w:rsid w:val="00391705"/>
    <w:rsid w:val="0039172A"/>
    <w:rsid w:val="00391743"/>
    <w:rsid w:val="0039174F"/>
    <w:rsid w:val="003917D5"/>
    <w:rsid w:val="003917E9"/>
    <w:rsid w:val="0039185D"/>
    <w:rsid w:val="00391938"/>
    <w:rsid w:val="0039194C"/>
    <w:rsid w:val="00391961"/>
    <w:rsid w:val="003919B2"/>
    <w:rsid w:val="003919D9"/>
    <w:rsid w:val="00391A0D"/>
    <w:rsid w:val="00391A15"/>
    <w:rsid w:val="00391AE0"/>
    <w:rsid w:val="00391B1D"/>
    <w:rsid w:val="00391BB6"/>
    <w:rsid w:val="00391C10"/>
    <w:rsid w:val="00391C3A"/>
    <w:rsid w:val="00391D08"/>
    <w:rsid w:val="00391D10"/>
    <w:rsid w:val="00391D19"/>
    <w:rsid w:val="00391D26"/>
    <w:rsid w:val="00391E28"/>
    <w:rsid w:val="00391E29"/>
    <w:rsid w:val="00391E38"/>
    <w:rsid w:val="00391E39"/>
    <w:rsid w:val="00391E98"/>
    <w:rsid w:val="00391ED5"/>
    <w:rsid w:val="00391EEA"/>
    <w:rsid w:val="00391EF7"/>
    <w:rsid w:val="00391F76"/>
    <w:rsid w:val="00391FFC"/>
    <w:rsid w:val="00391FFF"/>
    <w:rsid w:val="00392089"/>
    <w:rsid w:val="003920B2"/>
    <w:rsid w:val="003920C4"/>
    <w:rsid w:val="003920CC"/>
    <w:rsid w:val="0039219F"/>
    <w:rsid w:val="003921EA"/>
    <w:rsid w:val="00392227"/>
    <w:rsid w:val="00392243"/>
    <w:rsid w:val="00392244"/>
    <w:rsid w:val="00392246"/>
    <w:rsid w:val="00392264"/>
    <w:rsid w:val="0039226B"/>
    <w:rsid w:val="00392286"/>
    <w:rsid w:val="00392316"/>
    <w:rsid w:val="00392380"/>
    <w:rsid w:val="0039246A"/>
    <w:rsid w:val="00392479"/>
    <w:rsid w:val="003924A6"/>
    <w:rsid w:val="00392549"/>
    <w:rsid w:val="003925A4"/>
    <w:rsid w:val="003925F9"/>
    <w:rsid w:val="00392649"/>
    <w:rsid w:val="00392671"/>
    <w:rsid w:val="0039268D"/>
    <w:rsid w:val="0039270E"/>
    <w:rsid w:val="00392809"/>
    <w:rsid w:val="00392857"/>
    <w:rsid w:val="003928DB"/>
    <w:rsid w:val="003928EF"/>
    <w:rsid w:val="00392937"/>
    <w:rsid w:val="00392972"/>
    <w:rsid w:val="0039298D"/>
    <w:rsid w:val="003929F5"/>
    <w:rsid w:val="00392A12"/>
    <w:rsid w:val="00392A1A"/>
    <w:rsid w:val="00392A25"/>
    <w:rsid w:val="00392A38"/>
    <w:rsid w:val="00392A5D"/>
    <w:rsid w:val="00392A60"/>
    <w:rsid w:val="00392B45"/>
    <w:rsid w:val="00392B69"/>
    <w:rsid w:val="00392BC3"/>
    <w:rsid w:val="00392BF1"/>
    <w:rsid w:val="00392BF3"/>
    <w:rsid w:val="00392C18"/>
    <w:rsid w:val="00392C19"/>
    <w:rsid w:val="00392C39"/>
    <w:rsid w:val="00392C95"/>
    <w:rsid w:val="00392CBF"/>
    <w:rsid w:val="00392D31"/>
    <w:rsid w:val="00392D62"/>
    <w:rsid w:val="00392DE2"/>
    <w:rsid w:val="00392E9D"/>
    <w:rsid w:val="00392F7C"/>
    <w:rsid w:val="003930B5"/>
    <w:rsid w:val="003930B8"/>
    <w:rsid w:val="003930D7"/>
    <w:rsid w:val="003930FA"/>
    <w:rsid w:val="003931EB"/>
    <w:rsid w:val="003931F7"/>
    <w:rsid w:val="00393264"/>
    <w:rsid w:val="00393358"/>
    <w:rsid w:val="0039339D"/>
    <w:rsid w:val="003933A9"/>
    <w:rsid w:val="003933DA"/>
    <w:rsid w:val="00393440"/>
    <w:rsid w:val="0039345A"/>
    <w:rsid w:val="003934D9"/>
    <w:rsid w:val="003934FC"/>
    <w:rsid w:val="00393507"/>
    <w:rsid w:val="00393565"/>
    <w:rsid w:val="003935C6"/>
    <w:rsid w:val="003935D6"/>
    <w:rsid w:val="0039360E"/>
    <w:rsid w:val="00393618"/>
    <w:rsid w:val="0039366D"/>
    <w:rsid w:val="003936A4"/>
    <w:rsid w:val="003936D3"/>
    <w:rsid w:val="003936E9"/>
    <w:rsid w:val="00393731"/>
    <w:rsid w:val="00393784"/>
    <w:rsid w:val="003937DD"/>
    <w:rsid w:val="00393839"/>
    <w:rsid w:val="0039384C"/>
    <w:rsid w:val="00393854"/>
    <w:rsid w:val="00393885"/>
    <w:rsid w:val="003938FD"/>
    <w:rsid w:val="0039392C"/>
    <w:rsid w:val="00393957"/>
    <w:rsid w:val="00393969"/>
    <w:rsid w:val="00393977"/>
    <w:rsid w:val="00393A86"/>
    <w:rsid w:val="00393AEE"/>
    <w:rsid w:val="00393B4C"/>
    <w:rsid w:val="00393BDB"/>
    <w:rsid w:val="00393C8A"/>
    <w:rsid w:val="00393CAF"/>
    <w:rsid w:val="00393D3A"/>
    <w:rsid w:val="00393E28"/>
    <w:rsid w:val="00393E48"/>
    <w:rsid w:val="00393E6B"/>
    <w:rsid w:val="00393ECF"/>
    <w:rsid w:val="00393F23"/>
    <w:rsid w:val="00394025"/>
    <w:rsid w:val="00394050"/>
    <w:rsid w:val="003940B3"/>
    <w:rsid w:val="0039412A"/>
    <w:rsid w:val="003941A5"/>
    <w:rsid w:val="003942AF"/>
    <w:rsid w:val="003942C1"/>
    <w:rsid w:val="003942C9"/>
    <w:rsid w:val="003942FF"/>
    <w:rsid w:val="00394311"/>
    <w:rsid w:val="003943AA"/>
    <w:rsid w:val="00394437"/>
    <w:rsid w:val="0039443E"/>
    <w:rsid w:val="003944B1"/>
    <w:rsid w:val="00394546"/>
    <w:rsid w:val="0039455D"/>
    <w:rsid w:val="00394570"/>
    <w:rsid w:val="00394591"/>
    <w:rsid w:val="003945B3"/>
    <w:rsid w:val="003945CE"/>
    <w:rsid w:val="003945D4"/>
    <w:rsid w:val="00394751"/>
    <w:rsid w:val="003947DE"/>
    <w:rsid w:val="003947F7"/>
    <w:rsid w:val="0039483E"/>
    <w:rsid w:val="00394862"/>
    <w:rsid w:val="0039487C"/>
    <w:rsid w:val="00394888"/>
    <w:rsid w:val="003949A3"/>
    <w:rsid w:val="00394A25"/>
    <w:rsid w:val="00394A34"/>
    <w:rsid w:val="00394A83"/>
    <w:rsid w:val="00394AA9"/>
    <w:rsid w:val="00394AAB"/>
    <w:rsid w:val="00394AF5"/>
    <w:rsid w:val="00394B31"/>
    <w:rsid w:val="00394B7F"/>
    <w:rsid w:val="00394BDE"/>
    <w:rsid w:val="00394C28"/>
    <w:rsid w:val="00394C94"/>
    <w:rsid w:val="00394CA4"/>
    <w:rsid w:val="00394CED"/>
    <w:rsid w:val="00394DDC"/>
    <w:rsid w:val="00394E09"/>
    <w:rsid w:val="00394E0F"/>
    <w:rsid w:val="00394E35"/>
    <w:rsid w:val="00394EA6"/>
    <w:rsid w:val="00394FAC"/>
    <w:rsid w:val="00394FEA"/>
    <w:rsid w:val="00395015"/>
    <w:rsid w:val="00395035"/>
    <w:rsid w:val="0039503D"/>
    <w:rsid w:val="0039508F"/>
    <w:rsid w:val="003950AF"/>
    <w:rsid w:val="00395103"/>
    <w:rsid w:val="00395124"/>
    <w:rsid w:val="0039517D"/>
    <w:rsid w:val="0039519F"/>
    <w:rsid w:val="003951A3"/>
    <w:rsid w:val="00395226"/>
    <w:rsid w:val="00395246"/>
    <w:rsid w:val="00395265"/>
    <w:rsid w:val="0039526C"/>
    <w:rsid w:val="0039531B"/>
    <w:rsid w:val="003953A1"/>
    <w:rsid w:val="003953B9"/>
    <w:rsid w:val="0039543E"/>
    <w:rsid w:val="003954D0"/>
    <w:rsid w:val="003954D3"/>
    <w:rsid w:val="003954E6"/>
    <w:rsid w:val="0039553C"/>
    <w:rsid w:val="0039554D"/>
    <w:rsid w:val="0039556B"/>
    <w:rsid w:val="0039557B"/>
    <w:rsid w:val="00395588"/>
    <w:rsid w:val="003955FC"/>
    <w:rsid w:val="0039560D"/>
    <w:rsid w:val="0039573B"/>
    <w:rsid w:val="0039575F"/>
    <w:rsid w:val="0039576E"/>
    <w:rsid w:val="0039578C"/>
    <w:rsid w:val="003957F4"/>
    <w:rsid w:val="003957FC"/>
    <w:rsid w:val="00395821"/>
    <w:rsid w:val="0039584B"/>
    <w:rsid w:val="0039589E"/>
    <w:rsid w:val="003958BE"/>
    <w:rsid w:val="003958CB"/>
    <w:rsid w:val="003959AC"/>
    <w:rsid w:val="003959C7"/>
    <w:rsid w:val="003959E3"/>
    <w:rsid w:val="003959ED"/>
    <w:rsid w:val="00395A22"/>
    <w:rsid w:val="00395A6E"/>
    <w:rsid w:val="00395AEF"/>
    <w:rsid w:val="00395AF7"/>
    <w:rsid w:val="00395B09"/>
    <w:rsid w:val="00395B0C"/>
    <w:rsid w:val="00395C59"/>
    <w:rsid w:val="00395C6B"/>
    <w:rsid w:val="00395C77"/>
    <w:rsid w:val="00395D7E"/>
    <w:rsid w:val="00395E34"/>
    <w:rsid w:val="00395E59"/>
    <w:rsid w:val="00395E60"/>
    <w:rsid w:val="00395E6D"/>
    <w:rsid w:val="00395EA7"/>
    <w:rsid w:val="00395EC0"/>
    <w:rsid w:val="00395ED8"/>
    <w:rsid w:val="00395F0D"/>
    <w:rsid w:val="00395F69"/>
    <w:rsid w:val="00395FA7"/>
    <w:rsid w:val="00395FA9"/>
    <w:rsid w:val="00395FC7"/>
    <w:rsid w:val="0039606D"/>
    <w:rsid w:val="003960CB"/>
    <w:rsid w:val="00396167"/>
    <w:rsid w:val="00396174"/>
    <w:rsid w:val="003961DA"/>
    <w:rsid w:val="00396227"/>
    <w:rsid w:val="003962D0"/>
    <w:rsid w:val="0039630E"/>
    <w:rsid w:val="00396313"/>
    <w:rsid w:val="00396328"/>
    <w:rsid w:val="0039638D"/>
    <w:rsid w:val="003963B3"/>
    <w:rsid w:val="003963C3"/>
    <w:rsid w:val="00396401"/>
    <w:rsid w:val="00396421"/>
    <w:rsid w:val="0039642A"/>
    <w:rsid w:val="00396488"/>
    <w:rsid w:val="003964EE"/>
    <w:rsid w:val="003964F5"/>
    <w:rsid w:val="003964F7"/>
    <w:rsid w:val="00396531"/>
    <w:rsid w:val="00396568"/>
    <w:rsid w:val="00396594"/>
    <w:rsid w:val="00396597"/>
    <w:rsid w:val="003965B8"/>
    <w:rsid w:val="003965EC"/>
    <w:rsid w:val="00396640"/>
    <w:rsid w:val="00396696"/>
    <w:rsid w:val="003966DD"/>
    <w:rsid w:val="0039672F"/>
    <w:rsid w:val="00396744"/>
    <w:rsid w:val="0039678F"/>
    <w:rsid w:val="003967A9"/>
    <w:rsid w:val="00396832"/>
    <w:rsid w:val="00396861"/>
    <w:rsid w:val="00396896"/>
    <w:rsid w:val="00396919"/>
    <w:rsid w:val="00396A0F"/>
    <w:rsid w:val="00396A19"/>
    <w:rsid w:val="00396A1C"/>
    <w:rsid w:val="00396A52"/>
    <w:rsid w:val="00396AF4"/>
    <w:rsid w:val="00396B5D"/>
    <w:rsid w:val="00396B9C"/>
    <w:rsid w:val="00396BFF"/>
    <w:rsid w:val="00396C01"/>
    <w:rsid w:val="00396C16"/>
    <w:rsid w:val="00396C94"/>
    <w:rsid w:val="00396CF7"/>
    <w:rsid w:val="00396D44"/>
    <w:rsid w:val="00396DBF"/>
    <w:rsid w:val="00396DC0"/>
    <w:rsid w:val="00396EA3"/>
    <w:rsid w:val="00396EE2"/>
    <w:rsid w:val="00396F24"/>
    <w:rsid w:val="00396F26"/>
    <w:rsid w:val="00396F5D"/>
    <w:rsid w:val="00396F60"/>
    <w:rsid w:val="00396F66"/>
    <w:rsid w:val="00396F81"/>
    <w:rsid w:val="00396FA5"/>
    <w:rsid w:val="00396FCC"/>
    <w:rsid w:val="00397020"/>
    <w:rsid w:val="00397032"/>
    <w:rsid w:val="00397041"/>
    <w:rsid w:val="0039704F"/>
    <w:rsid w:val="00397080"/>
    <w:rsid w:val="00397099"/>
    <w:rsid w:val="00397107"/>
    <w:rsid w:val="0039712F"/>
    <w:rsid w:val="003971A7"/>
    <w:rsid w:val="003971AF"/>
    <w:rsid w:val="0039722C"/>
    <w:rsid w:val="003972B9"/>
    <w:rsid w:val="0039734E"/>
    <w:rsid w:val="003973E2"/>
    <w:rsid w:val="0039742B"/>
    <w:rsid w:val="003974AF"/>
    <w:rsid w:val="003974B1"/>
    <w:rsid w:val="0039759D"/>
    <w:rsid w:val="00397604"/>
    <w:rsid w:val="0039766D"/>
    <w:rsid w:val="0039769A"/>
    <w:rsid w:val="003976D0"/>
    <w:rsid w:val="003976E8"/>
    <w:rsid w:val="00397707"/>
    <w:rsid w:val="00397729"/>
    <w:rsid w:val="00397787"/>
    <w:rsid w:val="00397789"/>
    <w:rsid w:val="003977B4"/>
    <w:rsid w:val="003977CC"/>
    <w:rsid w:val="003977ED"/>
    <w:rsid w:val="00397857"/>
    <w:rsid w:val="0039785A"/>
    <w:rsid w:val="0039788B"/>
    <w:rsid w:val="00397890"/>
    <w:rsid w:val="003978BD"/>
    <w:rsid w:val="00397902"/>
    <w:rsid w:val="0039793B"/>
    <w:rsid w:val="0039793E"/>
    <w:rsid w:val="003979BB"/>
    <w:rsid w:val="00397A7C"/>
    <w:rsid w:val="00397B80"/>
    <w:rsid w:val="00397B98"/>
    <w:rsid w:val="00397BEC"/>
    <w:rsid w:val="00397C10"/>
    <w:rsid w:val="00397C54"/>
    <w:rsid w:val="00397C64"/>
    <w:rsid w:val="00397D29"/>
    <w:rsid w:val="00397D53"/>
    <w:rsid w:val="00397D6F"/>
    <w:rsid w:val="00397E76"/>
    <w:rsid w:val="00397E94"/>
    <w:rsid w:val="00397F62"/>
    <w:rsid w:val="00397F6D"/>
    <w:rsid w:val="00397FC5"/>
    <w:rsid w:val="003A00F5"/>
    <w:rsid w:val="003A0131"/>
    <w:rsid w:val="003A0150"/>
    <w:rsid w:val="003A018A"/>
    <w:rsid w:val="003A0194"/>
    <w:rsid w:val="003A01CE"/>
    <w:rsid w:val="003A01FB"/>
    <w:rsid w:val="003A0274"/>
    <w:rsid w:val="003A0284"/>
    <w:rsid w:val="003A02F1"/>
    <w:rsid w:val="003A04CD"/>
    <w:rsid w:val="003A0506"/>
    <w:rsid w:val="003A0575"/>
    <w:rsid w:val="003A05D4"/>
    <w:rsid w:val="003A0609"/>
    <w:rsid w:val="003A0624"/>
    <w:rsid w:val="003A0626"/>
    <w:rsid w:val="003A069E"/>
    <w:rsid w:val="003A06B6"/>
    <w:rsid w:val="003A06F9"/>
    <w:rsid w:val="003A07C1"/>
    <w:rsid w:val="003A07D6"/>
    <w:rsid w:val="003A07E9"/>
    <w:rsid w:val="003A0886"/>
    <w:rsid w:val="003A0895"/>
    <w:rsid w:val="003A08FE"/>
    <w:rsid w:val="003A0904"/>
    <w:rsid w:val="003A096C"/>
    <w:rsid w:val="003A0970"/>
    <w:rsid w:val="003A0996"/>
    <w:rsid w:val="003A0997"/>
    <w:rsid w:val="003A0AF1"/>
    <w:rsid w:val="003A0B39"/>
    <w:rsid w:val="003A0B44"/>
    <w:rsid w:val="003A0B6A"/>
    <w:rsid w:val="003A0C4C"/>
    <w:rsid w:val="003A0CA5"/>
    <w:rsid w:val="003A0CC7"/>
    <w:rsid w:val="003A0D89"/>
    <w:rsid w:val="003A0D8D"/>
    <w:rsid w:val="003A0D8E"/>
    <w:rsid w:val="003A0DB5"/>
    <w:rsid w:val="003A0DB7"/>
    <w:rsid w:val="003A0DC9"/>
    <w:rsid w:val="003A0F47"/>
    <w:rsid w:val="003A0FE3"/>
    <w:rsid w:val="003A1044"/>
    <w:rsid w:val="003A1093"/>
    <w:rsid w:val="003A10B9"/>
    <w:rsid w:val="003A10E8"/>
    <w:rsid w:val="003A1160"/>
    <w:rsid w:val="003A118A"/>
    <w:rsid w:val="003A11FA"/>
    <w:rsid w:val="003A122E"/>
    <w:rsid w:val="003A1264"/>
    <w:rsid w:val="003A126C"/>
    <w:rsid w:val="003A1275"/>
    <w:rsid w:val="003A127A"/>
    <w:rsid w:val="003A127C"/>
    <w:rsid w:val="003A1322"/>
    <w:rsid w:val="003A1340"/>
    <w:rsid w:val="003A13BC"/>
    <w:rsid w:val="003A1416"/>
    <w:rsid w:val="003A1431"/>
    <w:rsid w:val="003A1432"/>
    <w:rsid w:val="003A1465"/>
    <w:rsid w:val="003A146D"/>
    <w:rsid w:val="003A149C"/>
    <w:rsid w:val="003A14AA"/>
    <w:rsid w:val="003A155C"/>
    <w:rsid w:val="003A15FF"/>
    <w:rsid w:val="003A1654"/>
    <w:rsid w:val="003A165E"/>
    <w:rsid w:val="003A169A"/>
    <w:rsid w:val="003A16B7"/>
    <w:rsid w:val="003A16F2"/>
    <w:rsid w:val="003A16F6"/>
    <w:rsid w:val="003A176F"/>
    <w:rsid w:val="003A1789"/>
    <w:rsid w:val="003A17BC"/>
    <w:rsid w:val="003A184A"/>
    <w:rsid w:val="003A1863"/>
    <w:rsid w:val="003A18A2"/>
    <w:rsid w:val="003A18A7"/>
    <w:rsid w:val="003A1A14"/>
    <w:rsid w:val="003A1A39"/>
    <w:rsid w:val="003A1A41"/>
    <w:rsid w:val="003A1A93"/>
    <w:rsid w:val="003A1AAA"/>
    <w:rsid w:val="003A1AF4"/>
    <w:rsid w:val="003A1AFB"/>
    <w:rsid w:val="003A1B1A"/>
    <w:rsid w:val="003A1B86"/>
    <w:rsid w:val="003A1C79"/>
    <w:rsid w:val="003A1CBD"/>
    <w:rsid w:val="003A1CE2"/>
    <w:rsid w:val="003A1CEC"/>
    <w:rsid w:val="003A1D10"/>
    <w:rsid w:val="003A1D1B"/>
    <w:rsid w:val="003A1DAA"/>
    <w:rsid w:val="003A1E11"/>
    <w:rsid w:val="003A1E3C"/>
    <w:rsid w:val="003A1EDB"/>
    <w:rsid w:val="003A1F65"/>
    <w:rsid w:val="003A1F89"/>
    <w:rsid w:val="003A2052"/>
    <w:rsid w:val="003A2058"/>
    <w:rsid w:val="003A2071"/>
    <w:rsid w:val="003A209B"/>
    <w:rsid w:val="003A219A"/>
    <w:rsid w:val="003A21C7"/>
    <w:rsid w:val="003A21E6"/>
    <w:rsid w:val="003A21E7"/>
    <w:rsid w:val="003A2214"/>
    <w:rsid w:val="003A2229"/>
    <w:rsid w:val="003A229C"/>
    <w:rsid w:val="003A229D"/>
    <w:rsid w:val="003A22E5"/>
    <w:rsid w:val="003A2304"/>
    <w:rsid w:val="003A230C"/>
    <w:rsid w:val="003A240A"/>
    <w:rsid w:val="003A2554"/>
    <w:rsid w:val="003A2567"/>
    <w:rsid w:val="003A25D4"/>
    <w:rsid w:val="003A25F6"/>
    <w:rsid w:val="003A260A"/>
    <w:rsid w:val="003A261C"/>
    <w:rsid w:val="003A2645"/>
    <w:rsid w:val="003A2687"/>
    <w:rsid w:val="003A26AB"/>
    <w:rsid w:val="003A26B9"/>
    <w:rsid w:val="003A2708"/>
    <w:rsid w:val="003A2777"/>
    <w:rsid w:val="003A277C"/>
    <w:rsid w:val="003A27B6"/>
    <w:rsid w:val="003A27BD"/>
    <w:rsid w:val="003A27F0"/>
    <w:rsid w:val="003A2845"/>
    <w:rsid w:val="003A28C4"/>
    <w:rsid w:val="003A28C9"/>
    <w:rsid w:val="003A28CC"/>
    <w:rsid w:val="003A2914"/>
    <w:rsid w:val="003A2981"/>
    <w:rsid w:val="003A29A3"/>
    <w:rsid w:val="003A29E0"/>
    <w:rsid w:val="003A2A3F"/>
    <w:rsid w:val="003A2A78"/>
    <w:rsid w:val="003A2A84"/>
    <w:rsid w:val="003A2A8D"/>
    <w:rsid w:val="003A2AAA"/>
    <w:rsid w:val="003A2AFC"/>
    <w:rsid w:val="003A2B04"/>
    <w:rsid w:val="003A2B15"/>
    <w:rsid w:val="003A2B24"/>
    <w:rsid w:val="003A2B2D"/>
    <w:rsid w:val="003A2B48"/>
    <w:rsid w:val="003A2B64"/>
    <w:rsid w:val="003A2BE4"/>
    <w:rsid w:val="003A2C8E"/>
    <w:rsid w:val="003A2CF4"/>
    <w:rsid w:val="003A2D06"/>
    <w:rsid w:val="003A2D8A"/>
    <w:rsid w:val="003A2DA8"/>
    <w:rsid w:val="003A2DBA"/>
    <w:rsid w:val="003A2DE2"/>
    <w:rsid w:val="003A2DE7"/>
    <w:rsid w:val="003A2DF0"/>
    <w:rsid w:val="003A2E09"/>
    <w:rsid w:val="003A2E0C"/>
    <w:rsid w:val="003A2E4F"/>
    <w:rsid w:val="003A2E60"/>
    <w:rsid w:val="003A2E8F"/>
    <w:rsid w:val="003A2F32"/>
    <w:rsid w:val="003A2F46"/>
    <w:rsid w:val="003A2F47"/>
    <w:rsid w:val="003A2F74"/>
    <w:rsid w:val="003A2FAA"/>
    <w:rsid w:val="003A2FFC"/>
    <w:rsid w:val="003A301B"/>
    <w:rsid w:val="003A3028"/>
    <w:rsid w:val="003A303B"/>
    <w:rsid w:val="003A304F"/>
    <w:rsid w:val="003A30E4"/>
    <w:rsid w:val="003A30EA"/>
    <w:rsid w:val="003A311A"/>
    <w:rsid w:val="003A3135"/>
    <w:rsid w:val="003A3147"/>
    <w:rsid w:val="003A31A7"/>
    <w:rsid w:val="003A31D3"/>
    <w:rsid w:val="003A31DF"/>
    <w:rsid w:val="003A3296"/>
    <w:rsid w:val="003A32BB"/>
    <w:rsid w:val="003A3316"/>
    <w:rsid w:val="003A33D7"/>
    <w:rsid w:val="003A3420"/>
    <w:rsid w:val="003A3456"/>
    <w:rsid w:val="003A3469"/>
    <w:rsid w:val="003A346C"/>
    <w:rsid w:val="003A351C"/>
    <w:rsid w:val="003A35B5"/>
    <w:rsid w:val="003A35CB"/>
    <w:rsid w:val="003A3623"/>
    <w:rsid w:val="003A362A"/>
    <w:rsid w:val="003A374D"/>
    <w:rsid w:val="003A37CD"/>
    <w:rsid w:val="003A37E6"/>
    <w:rsid w:val="003A37F8"/>
    <w:rsid w:val="003A385D"/>
    <w:rsid w:val="003A38DB"/>
    <w:rsid w:val="003A393F"/>
    <w:rsid w:val="003A399B"/>
    <w:rsid w:val="003A399D"/>
    <w:rsid w:val="003A39AA"/>
    <w:rsid w:val="003A39B0"/>
    <w:rsid w:val="003A39B5"/>
    <w:rsid w:val="003A39B8"/>
    <w:rsid w:val="003A39D2"/>
    <w:rsid w:val="003A3A41"/>
    <w:rsid w:val="003A3AA5"/>
    <w:rsid w:val="003A3ADA"/>
    <w:rsid w:val="003A3B1A"/>
    <w:rsid w:val="003A3B70"/>
    <w:rsid w:val="003A3BFB"/>
    <w:rsid w:val="003A3C87"/>
    <w:rsid w:val="003A3C8B"/>
    <w:rsid w:val="003A3CCC"/>
    <w:rsid w:val="003A3D21"/>
    <w:rsid w:val="003A3DAB"/>
    <w:rsid w:val="003A3DD1"/>
    <w:rsid w:val="003A3E35"/>
    <w:rsid w:val="003A3F2B"/>
    <w:rsid w:val="003A3F45"/>
    <w:rsid w:val="003A3FA6"/>
    <w:rsid w:val="003A40AA"/>
    <w:rsid w:val="003A40B3"/>
    <w:rsid w:val="003A4133"/>
    <w:rsid w:val="003A4134"/>
    <w:rsid w:val="003A4142"/>
    <w:rsid w:val="003A4156"/>
    <w:rsid w:val="003A4170"/>
    <w:rsid w:val="003A41A8"/>
    <w:rsid w:val="003A41D0"/>
    <w:rsid w:val="003A41ED"/>
    <w:rsid w:val="003A4276"/>
    <w:rsid w:val="003A42DE"/>
    <w:rsid w:val="003A42FB"/>
    <w:rsid w:val="003A4329"/>
    <w:rsid w:val="003A43A7"/>
    <w:rsid w:val="003A43C4"/>
    <w:rsid w:val="003A43E5"/>
    <w:rsid w:val="003A4458"/>
    <w:rsid w:val="003A455F"/>
    <w:rsid w:val="003A459F"/>
    <w:rsid w:val="003A45D1"/>
    <w:rsid w:val="003A4615"/>
    <w:rsid w:val="003A467E"/>
    <w:rsid w:val="003A4710"/>
    <w:rsid w:val="003A4799"/>
    <w:rsid w:val="003A4847"/>
    <w:rsid w:val="003A487C"/>
    <w:rsid w:val="003A4892"/>
    <w:rsid w:val="003A48D9"/>
    <w:rsid w:val="003A48E2"/>
    <w:rsid w:val="003A4A52"/>
    <w:rsid w:val="003A4A57"/>
    <w:rsid w:val="003A4AC8"/>
    <w:rsid w:val="003A4AE6"/>
    <w:rsid w:val="003A4B38"/>
    <w:rsid w:val="003A4B48"/>
    <w:rsid w:val="003A4B58"/>
    <w:rsid w:val="003A4B81"/>
    <w:rsid w:val="003A4C0F"/>
    <w:rsid w:val="003A4C5C"/>
    <w:rsid w:val="003A4CFF"/>
    <w:rsid w:val="003A4D1F"/>
    <w:rsid w:val="003A4DF0"/>
    <w:rsid w:val="003A4E55"/>
    <w:rsid w:val="003A4E62"/>
    <w:rsid w:val="003A4E92"/>
    <w:rsid w:val="003A4EB9"/>
    <w:rsid w:val="003A4EDD"/>
    <w:rsid w:val="003A4EE7"/>
    <w:rsid w:val="003A4F7D"/>
    <w:rsid w:val="003A4F81"/>
    <w:rsid w:val="003A4FCE"/>
    <w:rsid w:val="003A4FE0"/>
    <w:rsid w:val="003A511B"/>
    <w:rsid w:val="003A5193"/>
    <w:rsid w:val="003A51F1"/>
    <w:rsid w:val="003A5243"/>
    <w:rsid w:val="003A527F"/>
    <w:rsid w:val="003A52BD"/>
    <w:rsid w:val="003A531C"/>
    <w:rsid w:val="003A535C"/>
    <w:rsid w:val="003A5361"/>
    <w:rsid w:val="003A5363"/>
    <w:rsid w:val="003A537B"/>
    <w:rsid w:val="003A53A7"/>
    <w:rsid w:val="003A5422"/>
    <w:rsid w:val="003A5433"/>
    <w:rsid w:val="003A54E7"/>
    <w:rsid w:val="003A54F2"/>
    <w:rsid w:val="003A5583"/>
    <w:rsid w:val="003A558A"/>
    <w:rsid w:val="003A55E7"/>
    <w:rsid w:val="003A56E6"/>
    <w:rsid w:val="003A577B"/>
    <w:rsid w:val="003A5786"/>
    <w:rsid w:val="003A57D6"/>
    <w:rsid w:val="003A57F8"/>
    <w:rsid w:val="003A5828"/>
    <w:rsid w:val="003A5847"/>
    <w:rsid w:val="003A58CA"/>
    <w:rsid w:val="003A5906"/>
    <w:rsid w:val="003A5909"/>
    <w:rsid w:val="003A5924"/>
    <w:rsid w:val="003A593B"/>
    <w:rsid w:val="003A5955"/>
    <w:rsid w:val="003A59B3"/>
    <w:rsid w:val="003A59D7"/>
    <w:rsid w:val="003A59E6"/>
    <w:rsid w:val="003A59F1"/>
    <w:rsid w:val="003A5A41"/>
    <w:rsid w:val="003A5A81"/>
    <w:rsid w:val="003A5A8A"/>
    <w:rsid w:val="003A5A99"/>
    <w:rsid w:val="003A5AAE"/>
    <w:rsid w:val="003A5B4B"/>
    <w:rsid w:val="003A5B85"/>
    <w:rsid w:val="003A5BB3"/>
    <w:rsid w:val="003A5BBE"/>
    <w:rsid w:val="003A5BD7"/>
    <w:rsid w:val="003A5BDB"/>
    <w:rsid w:val="003A5C6E"/>
    <w:rsid w:val="003A5CAA"/>
    <w:rsid w:val="003A5D2C"/>
    <w:rsid w:val="003A5D97"/>
    <w:rsid w:val="003A5DE0"/>
    <w:rsid w:val="003A5E3D"/>
    <w:rsid w:val="003A5E4B"/>
    <w:rsid w:val="003A5E90"/>
    <w:rsid w:val="003A5EDE"/>
    <w:rsid w:val="003A5EE2"/>
    <w:rsid w:val="003A5EEB"/>
    <w:rsid w:val="003A5EFB"/>
    <w:rsid w:val="003A5EFD"/>
    <w:rsid w:val="003A5FA3"/>
    <w:rsid w:val="003A5FAD"/>
    <w:rsid w:val="003A60B6"/>
    <w:rsid w:val="003A60BB"/>
    <w:rsid w:val="003A60C9"/>
    <w:rsid w:val="003A60EC"/>
    <w:rsid w:val="003A6109"/>
    <w:rsid w:val="003A6179"/>
    <w:rsid w:val="003A61C4"/>
    <w:rsid w:val="003A625B"/>
    <w:rsid w:val="003A625C"/>
    <w:rsid w:val="003A6301"/>
    <w:rsid w:val="003A6308"/>
    <w:rsid w:val="003A632F"/>
    <w:rsid w:val="003A63DD"/>
    <w:rsid w:val="003A648F"/>
    <w:rsid w:val="003A64B9"/>
    <w:rsid w:val="003A652B"/>
    <w:rsid w:val="003A6585"/>
    <w:rsid w:val="003A658E"/>
    <w:rsid w:val="003A65AD"/>
    <w:rsid w:val="003A669E"/>
    <w:rsid w:val="003A66A7"/>
    <w:rsid w:val="003A66C1"/>
    <w:rsid w:val="003A66EF"/>
    <w:rsid w:val="003A6701"/>
    <w:rsid w:val="003A6839"/>
    <w:rsid w:val="003A6913"/>
    <w:rsid w:val="003A6964"/>
    <w:rsid w:val="003A6A3A"/>
    <w:rsid w:val="003A6A54"/>
    <w:rsid w:val="003A6A5F"/>
    <w:rsid w:val="003A6AD9"/>
    <w:rsid w:val="003A6AFB"/>
    <w:rsid w:val="003A6B72"/>
    <w:rsid w:val="003A6BA1"/>
    <w:rsid w:val="003A6BBC"/>
    <w:rsid w:val="003A6BC0"/>
    <w:rsid w:val="003A6BCE"/>
    <w:rsid w:val="003A6C01"/>
    <w:rsid w:val="003A6C65"/>
    <w:rsid w:val="003A6D1C"/>
    <w:rsid w:val="003A6D50"/>
    <w:rsid w:val="003A6D62"/>
    <w:rsid w:val="003A6DB3"/>
    <w:rsid w:val="003A6E33"/>
    <w:rsid w:val="003A6E5E"/>
    <w:rsid w:val="003A6E75"/>
    <w:rsid w:val="003A6E79"/>
    <w:rsid w:val="003A6EA9"/>
    <w:rsid w:val="003A6EB7"/>
    <w:rsid w:val="003A6F24"/>
    <w:rsid w:val="003A6F4C"/>
    <w:rsid w:val="003A6FEA"/>
    <w:rsid w:val="003A7053"/>
    <w:rsid w:val="003A70A3"/>
    <w:rsid w:val="003A70CC"/>
    <w:rsid w:val="003A7125"/>
    <w:rsid w:val="003A7159"/>
    <w:rsid w:val="003A717B"/>
    <w:rsid w:val="003A7198"/>
    <w:rsid w:val="003A720E"/>
    <w:rsid w:val="003A7221"/>
    <w:rsid w:val="003A7238"/>
    <w:rsid w:val="003A724F"/>
    <w:rsid w:val="003A7262"/>
    <w:rsid w:val="003A7275"/>
    <w:rsid w:val="003A72AD"/>
    <w:rsid w:val="003A72B0"/>
    <w:rsid w:val="003A72CB"/>
    <w:rsid w:val="003A7373"/>
    <w:rsid w:val="003A742E"/>
    <w:rsid w:val="003A7497"/>
    <w:rsid w:val="003A74DE"/>
    <w:rsid w:val="003A74F6"/>
    <w:rsid w:val="003A7506"/>
    <w:rsid w:val="003A75C1"/>
    <w:rsid w:val="003A7618"/>
    <w:rsid w:val="003A7624"/>
    <w:rsid w:val="003A76BC"/>
    <w:rsid w:val="003A76F0"/>
    <w:rsid w:val="003A7754"/>
    <w:rsid w:val="003A77B2"/>
    <w:rsid w:val="003A780D"/>
    <w:rsid w:val="003A7868"/>
    <w:rsid w:val="003A7955"/>
    <w:rsid w:val="003A7974"/>
    <w:rsid w:val="003A79D6"/>
    <w:rsid w:val="003A79D9"/>
    <w:rsid w:val="003A79DB"/>
    <w:rsid w:val="003A7B52"/>
    <w:rsid w:val="003A7C10"/>
    <w:rsid w:val="003A7CBD"/>
    <w:rsid w:val="003A7CC9"/>
    <w:rsid w:val="003A7CE0"/>
    <w:rsid w:val="003A7D0D"/>
    <w:rsid w:val="003A7D19"/>
    <w:rsid w:val="003A7D40"/>
    <w:rsid w:val="003A7DD6"/>
    <w:rsid w:val="003A7DF4"/>
    <w:rsid w:val="003A7E6F"/>
    <w:rsid w:val="003A7EDA"/>
    <w:rsid w:val="003A7EF9"/>
    <w:rsid w:val="003A7FC1"/>
    <w:rsid w:val="003A7FEC"/>
    <w:rsid w:val="003B00EB"/>
    <w:rsid w:val="003B0110"/>
    <w:rsid w:val="003B0127"/>
    <w:rsid w:val="003B0131"/>
    <w:rsid w:val="003B0185"/>
    <w:rsid w:val="003B0194"/>
    <w:rsid w:val="003B01E1"/>
    <w:rsid w:val="003B02D7"/>
    <w:rsid w:val="003B02EF"/>
    <w:rsid w:val="003B02F1"/>
    <w:rsid w:val="003B0378"/>
    <w:rsid w:val="003B037B"/>
    <w:rsid w:val="003B0437"/>
    <w:rsid w:val="003B043A"/>
    <w:rsid w:val="003B0457"/>
    <w:rsid w:val="003B0469"/>
    <w:rsid w:val="003B0486"/>
    <w:rsid w:val="003B04A5"/>
    <w:rsid w:val="003B051B"/>
    <w:rsid w:val="003B054F"/>
    <w:rsid w:val="003B0556"/>
    <w:rsid w:val="003B05BE"/>
    <w:rsid w:val="003B063B"/>
    <w:rsid w:val="003B067D"/>
    <w:rsid w:val="003B0763"/>
    <w:rsid w:val="003B0774"/>
    <w:rsid w:val="003B078D"/>
    <w:rsid w:val="003B07C7"/>
    <w:rsid w:val="003B07FA"/>
    <w:rsid w:val="003B081C"/>
    <w:rsid w:val="003B086A"/>
    <w:rsid w:val="003B08CE"/>
    <w:rsid w:val="003B08D6"/>
    <w:rsid w:val="003B0922"/>
    <w:rsid w:val="003B0A00"/>
    <w:rsid w:val="003B0A19"/>
    <w:rsid w:val="003B0A7F"/>
    <w:rsid w:val="003B0AA5"/>
    <w:rsid w:val="003B0AD9"/>
    <w:rsid w:val="003B0B3D"/>
    <w:rsid w:val="003B0C39"/>
    <w:rsid w:val="003B0D56"/>
    <w:rsid w:val="003B0D5B"/>
    <w:rsid w:val="003B0D7D"/>
    <w:rsid w:val="003B0D84"/>
    <w:rsid w:val="003B0DCE"/>
    <w:rsid w:val="003B0DE0"/>
    <w:rsid w:val="003B0DEA"/>
    <w:rsid w:val="003B0E4A"/>
    <w:rsid w:val="003B0E53"/>
    <w:rsid w:val="003B0EC5"/>
    <w:rsid w:val="003B0ED2"/>
    <w:rsid w:val="003B0F4C"/>
    <w:rsid w:val="003B104F"/>
    <w:rsid w:val="003B1075"/>
    <w:rsid w:val="003B1087"/>
    <w:rsid w:val="003B10B4"/>
    <w:rsid w:val="003B1113"/>
    <w:rsid w:val="003B1123"/>
    <w:rsid w:val="003B116A"/>
    <w:rsid w:val="003B116F"/>
    <w:rsid w:val="003B1200"/>
    <w:rsid w:val="003B1269"/>
    <w:rsid w:val="003B1297"/>
    <w:rsid w:val="003B12C6"/>
    <w:rsid w:val="003B12C7"/>
    <w:rsid w:val="003B1356"/>
    <w:rsid w:val="003B13B3"/>
    <w:rsid w:val="003B1448"/>
    <w:rsid w:val="003B145D"/>
    <w:rsid w:val="003B14D2"/>
    <w:rsid w:val="003B14E3"/>
    <w:rsid w:val="003B1518"/>
    <w:rsid w:val="003B15B6"/>
    <w:rsid w:val="003B15F8"/>
    <w:rsid w:val="003B163C"/>
    <w:rsid w:val="003B169D"/>
    <w:rsid w:val="003B16A2"/>
    <w:rsid w:val="003B176C"/>
    <w:rsid w:val="003B1773"/>
    <w:rsid w:val="003B181E"/>
    <w:rsid w:val="003B182A"/>
    <w:rsid w:val="003B18A6"/>
    <w:rsid w:val="003B18C7"/>
    <w:rsid w:val="003B18F1"/>
    <w:rsid w:val="003B1906"/>
    <w:rsid w:val="003B1961"/>
    <w:rsid w:val="003B19BD"/>
    <w:rsid w:val="003B19C6"/>
    <w:rsid w:val="003B19D0"/>
    <w:rsid w:val="003B19E2"/>
    <w:rsid w:val="003B19F2"/>
    <w:rsid w:val="003B1AA5"/>
    <w:rsid w:val="003B1B27"/>
    <w:rsid w:val="003B1BDC"/>
    <w:rsid w:val="003B1BEB"/>
    <w:rsid w:val="003B1C18"/>
    <w:rsid w:val="003B1C3A"/>
    <w:rsid w:val="003B1C7A"/>
    <w:rsid w:val="003B1C7D"/>
    <w:rsid w:val="003B1CC4"/>
    <w:rsid w:val="003B1CE8"/>
    <w:rsid w:val="003B1D4A"/>
    <w:rsid w:val="003B1E7C"/>
    <w:rsid w:val="003B1E9B"/>
    <w:rsid w:val="003B1ED5"/>
    <w:rsid w:val="003B1EDF"/>
    <w:rsid w:val="003B1F1C"/>
    <w:rsid w:val="003B1F34"/>
    <w:rsid w:val="003B2007"/>
    <w:rsid w:val="003B2042"/>
    <w:rsid w:val="003B20D2"/>
    <w:rsid w:val="003B20D8"/>
    <w:rsid w:val="003B210C"/>
    <w:rsid w:val="003B2121"/>
    <w:rsid w:val="003B2141"/>
    <w:rsid w:val="003B2197"/>
    <w:rsid w:val="003B2198"/>
    <w:rsid w:val="003B21AF"/>
    <w:rsid w:val="003B21E0"/>
    <w:rsid w:val="003B22A1"/>
    <w:rsid w:val="003B231C"/>
    <w:rsid w:val="003B233C"/>
    <w:rsid w:val="003B2359"/>
    <w:rsid w:val="003B236D"/>
    <w:rsid w:val="003B2394"/>
    <w:rsid w:val="003B23A8"/>
    <w:rsid w:val="003B24BC"/>
    <w:rsid w:val="003B2504"/>
    <w:rsid w:val="003B2537"/>
    <w:rsid w:val="003B255D"/>
    <w:rsid w:val="003B2562"/>
    <w:rsid w:val="003B25BE"/>
    <w:rsid w:val="003B25DC"/>
    <w:rsid w:val="003B2642"/>
    <w:rsid w:val="003B266E"/>
    <w:rsid w:val="003B26A7"/>
    <w:rsid w:val="003B26CC"/>
    <w:rsid w:val="003B26F1"/>
    <w:rsid w:val="003B271A"/>
    <w:rsid w:val="003B274F"/>
    <w:rsid w:val="003B2763"/>
    <w:rsid w:val="003B277D"/>
    <w:rsid w:val="003B27D0"/>
    <w:rsid w:val="003B27E3"/>
    <w:rsid w:val="003B2815"/>
    <w:rsid w:val="003B2885"/>
    <w:rsid w:val="003B28CA"/>
    <w:rsid w:val="003B2912"/>
    <w:rsid w:val="003B2919"/>
    <w:rsid w:val="003B2922"/>
    <w:rsid w:val="003B29B6"/>
    <w:rsid w:val="003B29FB"/>
    <w:rsid w:val="003B2A3D"/>
    <w:rsid w:val="003B2A50"/>
    <w:rsid w:val="003B2A67"/>
    <w:rsid w:val="003B2ABD"/>
    <w:rsid w:val="003B2B4D"/>
    <w:rsid w:val="003B2BAE"/>
    <w:rsid w:val="003B2BAF"/>
    <w:rsid w:val="003B2BE9"/>
    <w:rsid w:val="003B2BF4"/>
    <w:rsid w:val="003B2BF5"/>
    <w:rsid w:val="003B2C7D"/>
    <w:rsid w:val="003B2D1A"/>
    <w:rsid w:val="003B2D66"/>
    <w:rsid w:val="003B2D6D"/>
    <w:rsid w:val="003B2D8D"/>
    <w:rsid w:val="003B2E01"/>
    <w:rsid w:val="003B2EB1"/>
    <w:rsid w:val="003B2F00"/>
    <w:rsid w:val="003B2F18"/>
    <w:rsid w:val="003B2F1D"/>
    <w:rsid w:val="003B2F3C"/>
    <w:rsid w:val="003B2F48"/>
    <w:rsid w:val="003B2F62"/>
    <w:rsid w:val="003B2FB9"/>
    <w:rsid w:val="003B2FBD"/>
    <w:rsid w:val="003B3008"/>
    <w:rsid w:val="003B3031"/>
    <w:rsid w:val="003B303E"/>
    <w:rsid w:val="003B306C"/>
    <w:rsid w:val="003B30DD"/>
    <w:rsid w:val="003B31D7"/>
    <w:rsid w:val="003B3288"/>
    <w:rsid w:val="003B328C"/>
    <w:rsid w:val="003B32B0"/>
    <w:rsid w:val="003B32CA"/>
    <w:rsid w:val="003B3319"/>
    <w:rsid w:val="003B335D"/>
    <w:rsid w:val="003B33B8"/>
    <w:rsid w:val="003B3416"/>
    <w:rsid w:val="003B342C"/>
    <w:rsid w:val="003B344E"/>
    <w:rsid w:val="003B3487"/>
    <w:rsid w:val="003B349E"/>
    <w:rsid w:val="003B34C0"/>
    <w:rsid w:val="003B34F5"/>
    <w:rsid w:val="003B3506"/>
    <w:rsid w:val="003B3511"/>
    <w:rsid w:val="003B3608"/>
    <w:rsid w:val="003B3665"/>
    <w:rsid w:val="003B36C6"/>
    <w:rsid w:val="003B36F4"/>
    <w:rsid w:val="003B3764"/>
    <w:rsid w:val="003B37AF"/>
    <w:rsid w:val="003B37C6"/>
    <w:rsid w:val="003B37C8"/>
    <w:rsid w:val="003B3847"/>
    <w:rsid w:val="003B388C"/>
    <w:rsid w:val="003B38CA"/>
    <w:rsid w:val="003B38EA"/>
    <w:rsid w:val="003B3939"/>
    <w:rsid w:val="003B39B5"/>
    <w:rsid w:val="003B39C6"/>
    <w:rsid w:val="003B3AA9"/>
    <w:rsid w:val="003B3AC3"/>
    <w:rsid w:val="003B3ACF"/>
    <w:rsid w:val="003B3B10"/>
    <w:rsid w:val="003B3B7B"/>
    <w:rsid w:val="003B3BC5"/>
    <w:rsid w:val="003B3C8C"/>
    <w:rsid w:val="003B3CCA"/>
    <w:rsid w:val="003B3D0C"/>
    <w:rsid w:val="003B3D19"/>
    <w:rsid w:val="003B3DDC"/>
    <w:rsid w:val="003B3E04"/>
    <w:rsid w:val="003B3E63"/>
    <w:rsid w:val="003B3E7F"/>
    <w:rsid w:val="003B3E90"/>
    <w:rsid w:val="003B3ECB"/>
    <w:rsid w:val="003B3F05"/>
    <w:rsid w:val="003B3F19"/>
    <w:rsid w:val="003B3FA7"/>
    <w:rsid w:val="003B3FB2"/>
    <w:rsid w:val="003B3FC7"/>
    <w:rsid w:val="003B3FD8"/>
    <w:rsid w:val="003B3FF0"/>
    <w:rsid w:val="003B4051"/>
    <w:rsid w:val="003B4075"/>
    <w:rsid w:val="003B4095"/>
    <w:rsid w:val="003B409A"/>
    <w:rsid w:val="003B409C"/>
    <w:rsid w:val="003B40E7"/>
    <w:rsid w:val="003B4140"/>
    <w:rsid w:val="003B4197"/>
    <w:rsid w:val="003B4217"/>
    <w:rsid w:val="003B4265"/>
    <w:rsid w:val="003B42A4"/>
    <w:rsid w:val="003B42B0"/>
    <w:rsid w:val="003B43A9"/>
    <w:rsid w:val="003B43E6"/>
    <w:rsid w:val="003B43F9"/>
    <w:rsid w:val="003B442B"/>
    <w:rsid w:val="003B4478"/>
    <w:rsid w:val="003B447F"/>
    <w:rsid w:val="003B4515"/>
    <w:rsid w:val="003B4516"/>
    <w:rsid w:val="003B4521"/>
    <w:rsid w:val="003B456F"/>
    <w:rsid w:val="003B4591"/>
    <w:rsid w:val="003B4600"/>
    <w:rsid w:val="003B4684"/>
    <w:rsid w:val="003B4758"/>
    <w:rsid w:val="003B475E"/>
    <w:rsid w:val="003B4768"/>
    <w:rsid w:val="003B47E8"/>
    <w:rsid w:val="003B4832"/>
    <w:rsid w:val="003B4869"/>
    <w:rsid w:val="003B4988"/>
    <w:rsid w:val="003B498F"/>
    <w:rsid w:val="003B49A2"/>
    <w:rsid w:val="003B4A13"/>
    <w:rsid w:val="003B4A23"/>
    <w:rsid w:val="003B4BB4"/>
    <w:rsid w:val="003B4BE5"/>
    <w:rsid w:val="003B4BF4"/>
    <w:rsid w:val="003B4BFF"/>
    <w:rsid w:val="003B4C15"/>
    <w:rsid w:val="003B4C33"/>
    <w:rsid w:val="003B4C7A"/>
    <w:rsid w:val="003B4CBF"/>
    <w:rsid w:val="003B4CDF"/>
    <w:rsid w:val="003B4CE4"/>
    <w:rsid w:val="003B4CFE"/>
    <w:rsid w:val="003B4D22"/>
    <w:rsid w:val="003B4DB2"/>
    <w:rsid w:val="003B4DBB"/>
    <w:rsid w:val="003B4DFD"/>
    <w:rsid w:val="003B4E3B"/>
    <w:rsid w:val="003B4E65"/>
    <w:rsid w:val="003B4E80"/>
    <w:rsid w:val="003B4FAE"/>
    <w:rsid w:val="003B4FB6"/>
    <w:rsid w:val="003B508C"/>
    <w:rsid w:val="003B50B1"/>
    <w:rsid w:val="003B5117"/>
    <w:rsid w:val="003B5126"/>
    <w:rsid w:val="003B520B"/>
    <w:rsid w:val="003B520C"/>
    <w:rsid w:val="003B5261"/>
    <w:rsid w:val="003B52DB"/>
    <w:rsid w:val="003B52DC"/>
    <w:rsid w:val="003B5372"/>
    <w:rsid w:val="003B53B9"/>
    <w:rsid w:val="003B53F8"/>
    <w:rsid w:val="003B5456"/>
    <w:rsid w:val="003B54B1"/>
    <w:rsid w:val="003B54C4"/>
    <w:rsid w:val="003B54C5"/>
    <w:rsid w:val="003B551A"/>
    <w:rsid w:val="003B565F"/>
    <w:rsid w:val="003B568C"/>
    <w:rsid w:val="003B569E"/>
    <w:rsid w:val="003B56B6"/>
    <w:rsid w:val="003B56B8"/>
    <w:rsid w:val="003B573F"/>
    <w:rsid w:val="003B5747"/>
    <w:rsid w:val="003B578F"/>
    <w:rsid w:val="003B57A1"/>
    <w:rsid w:val="003B57BA"/>
    <w:rsid w:val="003B57D2"/>
    <w:rsid w:val="003B57F9"/>
    <w:rsid w:val="003B584B"/>
    <w:rsid w:val="003B58A0"/>
    <w:rsid w:val="003B5919"/>
    <w:rsid w:val="003B594E"/>
    <w:rsid w:val="003B597A"/>
    <w:rsid w:val="003B5984"/>
    <w:rsid w:val="003B5A0A"/>
    <w:rsid w:val="003B5A36"/>
    <w:rsid w:val="003B5AA9"/>
    <w:rsid w:val="003B5BBF"/>
    <w:rsid w:val="003B5C43"/>
    <w:rsid w:val="003B5C74"/>
    <w:rsid w:val="003B5CBC"/>
    <w:rsid w:val="003B5CD6"/>
    <w:rsid w:val="003B5D26"/>
    <w:rsid w:val="003B5D6B"/>
    <w:rsid w:val="003B5D90"/>
    <w:rsid w:val="003B5DAD"/>
    <w:rsid w:val="003B5DD2"/>
    <w:rsid w:val="003B5DE6"/>
    <w:rsid w:val="003B5E6C"/>
    <w:rsid w:val="003B5E99"/>
    <w:rsid w:val="003B5EB3"/>
    <w:rsid w:val="003B5F04"/>
    <w:rsid w:val="003B5F0D"/>
    <w:rsid w:val="003B5FA8"/>
    <w:rsid w:val="003B6005"/>
    <w:rsid w:val="003B6027"/>
    <w:rsid w:val="003B604B"/>
    <w:rsid w:val="003B6075"/>
    <w:rsid w:val="003B6098"/>
    <w:rsid w:val="003B60C5"/>
    <w:rsid w:val="003B6115"/>
    <w:rsid w:val="003B6230"/>
    <w:rsid w:val="003B623D"/>
    <w:rsid w:val="003B6293"/>
    <w:rsid w:val="003B62CA"/>
    <w:rsid w:val="003B62D9"/>
    <w:rsid w:val="003B630A"/>
    <w:rsid w:val="003B6350"/>
    <w:rsid w:val="003B643F"/>
    <w:rsid w:val="003B64AA"/>
    <w:rsid w:val="003B64D5"/>
    <w:rsid w:val="003B64F3"/>
    <w:rsid w:val="003B6504"/>
    <w:rsid w:val="003B6508"/>
    <w:rsid w:val="003B6583"/>
    <w:rsid w:val="003B661C"/>
    <w:rsid w:val="003B661F"/>
    <w:rsid w:val="003B6622"/>
    <w:rsid w:val="003B667F"/>
    <w:rsid w:val="003B66C6"/>
    <w:rsid w:val="003B66DA"/>
    <w:rsid w:val="003B66DE"/>
    <w:rsid w:val="003B6733"/>
    <w:rsid w:val="003B679F"/>
    <w:rsid w:val="003B67BA"/>
    <w:rsid w:val="003B67C9"/>
    <w:rsid w:val="003B6844"/>
    <w:rsid w:val="003B685C"/>
    <w:rsid w:val="003B6890"/>
    <w:rsid w:val="003B68C3"/>
    <w:rsid w:val="003B69D3"/>
    <w:rsid w:val="003B69F1"/>
    <w:rsid w:val="003B6A27"/>
    <w:rsid w:val="003B6A89"/>
    <w:rsid w:val="003B6ACB"/>
    <w:rsid w:val="003B6B2E"/>
    <w:rsid w:val="003B6B47"/>
    <w:rsid w:val="003B6BCD"/>
    <w:rsid w:val="003B6C30"/>
    <w:rsid w:val="003B6C34"/>
    <w:rsid w:val="003B6CAF"/>
    <w:rsid w:val="003B6CF6"/>
    <w:rsid w:val="003B6D56"/>
    <w:rsid w:val="003B6D75"/>
    <w:rsid w:val="003B6D7C"/>
    <w:rsid w:val="003B6DAC"/>
    <w:rsid w:val="003B6DCE"/>
    <w:rsid w:val="003B6DEA"/>
    <w:rsid w:val="003B6DEC"/>
    <w:rsid w:val="003B6E1D"/>
    <w:rsid w:val="003B6E45"/>
    <w:rsid w:val="003B6E69"/>
    <w:rsid w:val="003B6ED2"/>
    <w:rsid w:val="003B6EF1"/>
    <w:rsid w:val="003B6EF3"/>
    <w:rsid w:val="003B6F91"/>
    <w:rsid w:val="003B6FBD"/>
    <w:rsid w:val="003B6FE7"/>
    <w:rsid w:val="003B6FFA"/>
    <w:rsid w:val="003B703C"/>
    <w:rsid w:val="003B7045"/>
    <w:rsid w:val="003B70C9"/>
    <w:rsid w:val="003B70EB"/>
    <w:rsid w:val="003B70EF"/>
    <w:rsid w:val="003B7106"/>
    <w:rsid w:val="003B7132"/>
    <w:rsid w:val="003B7165"/>
    <w:rsid w:val="003B7193"/>
    <w:rsid w:val="003B7220"/>
    <w:rsid w:val="003B7290"/>
    <w:rsid w:val="003B7304"/>
    <w:rsid w:val="003B7373"/>
    <w:rsid w:val="003B73D7"/>
    <w:rsid w:val="003B73E2"/>
    <w:rsid w:val="003B7405"/>
    <w:rsid w:val="003B743A"/>
    <w:rsid w:val="003B74C0"/>
    <w:rsid w:val="003B75D9"/>
    <w:rsid w:val="003B7606"/>
    <w:rsid w:val="003B768A"/>
    <w:rsid w:val="003B7745"/>
    <w:rsid w:val="003B7763"/>
    <w:rsid w:val="003B77B8"/>
    <w:rsid w:val="003B7822"/>
    <w:rsid w:val="003B7907"/>
    <w:rsid w:val="003B79F6"/>
    <w:rsid w:val="003B7A35"/>
    <w:rsid w:val="003B7A36"/>
    <w:rsid w:val="003B7AD5"/>
    <w:rsid w:val="003B7B04"/>
    <w:rsid w:val="003B7B67"/>
    <w:rsid w:val="003B7B7E"/>
    <w:rsid w:val="003B7C11"/>
    <w:rsid w:val="003B7D2B"/>
    <w:rsid w:val="003B7D96"/>
    <w:rsid w:val="003B7E88"/>
    <w:rsid w:val="003B7EC3"/>
    <w:rsid w:val="003B7FB8"/>
    <w:rsid w:val="003B7FC7"/>
    <w:rsid w:val="003B7FD5"/>
    <w:rsid w:val="003B7FDC"/>
    <w:rsid w:val="003B7FF0"/>
    <w:rsid w:val="003C00F6"/>
    <w:rsid w:val="003C00FA"/>
    <w:rsid w:val="003C019D"/>
    <w:rsid w:val="003C01D5"/>
    <w:rsid w:val="003C01E1"/>
    <w:rsid w:val="003C0258"/>
    <w:rsid w:val="003C029C"/>
    <w:rsid w:val="003C03E7"/>
    <w:rsid w:val="003C0455"/>
    <w:rsid w:val="003C04A0"/>
    <w:rsid w:val="003C04BC"/>
    <w:rsid w:val="003C04D8"/>
    <w:rsid w:val="003C04DA"/>
    <w:rsid w:val="003C0501"/>
    <w:rsid w:val="003C055F"/>
    <w:rsid w:val="003C05F7"/>
    <w:rsid w:val="003C066A"/>
    <w:rsid w:val="003C067C"/>
    <w:rsid w:val="003C0750"/>
    <w:rsid w:val="003C0765"/>
    <w:rsid w:val="003C079B"/>
    <w:rsid w:val="003C07B4"/>
    <w:rsid w:val="003C07D6"/>
    <w:rsid w:val="003C07F4"/>
    <w:rsid w:val="003C0907"/>
    <w:rsid w:val="003C0945"/>
    <w:rsid w:val="003C095F"/>
    <w:rsid w:val="003C096E"/>
    <w:rsid w:val="003C0992"/>
    <w:rsid w:val="003C0A13"/>
    <w:rsid w:val="003C0A1D"/>
    <w:rsid w:val="003C0A2D"/>
    <w:rsid w:val="003C0A91"/>
    <w:rsid w:val="003C0B30"/>
    <w:rsid w:val="003C0B5F"/>
    <w:rsid w:val="003C0B66"/>
    <w:rsid w:val="003C0C2A"/>
    <w:rsid w:val="003C0C70"/>
    <w:rsid w:val="003C0C86"/>
    <w:rsid w:val="003C0CC7"/>
    <w:rsid w:val="003C0DB1"/>
    <w:rsid w:val="003C0DC6"/>
    <w:rsid w:val="003C0E7D"/>
    <w:rsid w:val="003C0E96"/>
    <w:rsid w:val="003C0E9D"/>
    <w:rsid w:val="003C0EC1"/>
    <w:rsid w:val="003C0F08"/>
    <w:rsid w:val="003C0F19"/>
    <w:rsid w:val="003C0F4A"/>
    <w:rsid w:val="003C0F66"/>
    <w:rsid w:val="003C0F7A"/>
    <w:rsid w:val="003C0F9F"/>
    <w:rsid w:val="003C0FBF"/>
    <w:rsid w:val="003C1016"/>
    <w:rsid w:val="003C101A"/>
    <w:rsid w:val="003C102A"/>
    <w:rsid w:val="003C103B"/>
    <w:rsid w:val="003C104E"/>
    <w:rsid w:val="003C10C7"/>
    <w:rsid w:val="003C1138"/>
    <w:rsid w:val="003C1171"/>
    <w:rsid w:val="003C118C"/>
    <w:rsid w:val="003C11B0"/>
    <w:rsid w:val="003C1235"/>
    <w:rsid w:val="003C1241"/>
    <w:rsid w:val="003C129D"/>
    <w:rsid w:val="003C1320"/>
    <w:rsid w:val="003C134C"/>
    <w:rsid w:val="003C1384"/>
    <w:rsid w:val="003C13A5"/>
    <w:rsid w:val="003C1425"/>
    <w:rsid w:val="003C1472"/>
    <w:rsid w:val="003C147A"/>
    <w:rsid w:val="003C14FC"/>
    <w:rsid w:val="003C1517"/>
    <w:rsid w:val="003C1544"/>
    <w:rsid w:val="003C154A"/>
    <w:rsid w:val="003C1554"/>
    <w:rsid w:val="003C1626"/>
    <w:rsid w:val="003C1694"/>
    <w:rsid w:val="003C16B1"/>
    <w:rsid w:val="003C1701"/>
    <w:rsid w:val="003C1767"/>
    <w:rsid w:val="003C17C5"/>
    <w:rsid w:val="003C17DE"/>
    <w:rsid w:val="003C188C"/>
    <w:rsid w:val="003C1894"/>
    <w:rsid w:val="003C18B2"/>
    <w:rsid w:val="003C192E"/>
    <w:rsid w:val="003C1932"/>
    <w:rsid w:val="003C1A29"/>
    <w:rsid w:val="003C1A55"/>
    <w:rsid w:val="003C1A9F"/>
    <w:rsid w:val="003C1AE3"/>
    <w:rsid w:val="003C1AF7"/>
    <w:rsid w:val="003C1B18"/>
    <w:rsid w:val="003C1B76"/>
    <w:rsid w:val="003C1B94"/>
    <w:rsid w:val="003C1B96"/>
    <w:rsid w:val="003C1BB1"/>
    <w:rsid w:val="003C1C2A"/>
    <w:rsid w:val="003C1CF4"/>
    <w:rsid w:val="003C1D0F"/>
    <w:rsid w:val="003C1D63"/>
    <w:rsid w:val="003C1D66"/>
    <w:rsid w:val="003C1D67"/>
    <w:rsid w:val="003C1D79"/>
    <w:rsid w:val="003C1D9E"/>
    <w:rsid w:val="003C1E17"/>
    <w:rsid w:val="003C1E78"/>
    <w:rsid w:val="003C1E87"/>
    <w:rsid w:val="003C1F7A"/>
    <w:rsid w:val="003C1F7F"/>
    <w:rsid w:val="003C1FAD"/>
    <w:rsid w:val="003C1FB2"/>
    <w:rsid w:val="003C1FB7"/>
    <w:rsid w:val="003C203C"/>
    <w:rsid w:val="003C20B1"/>
    <w:rsid w:val="003C20D5"/>
    <w:rsid w:val="003C2112"/>
    <w:rsid w:val="003C2130"/>
    <w:rsid w:val="003C21F5"/>
    <w:rsid w:val="003C2222"/>
    <w:rsid w:val="003C22EE"/>
    <w:rsid w:val="003C2313"/>
    <w:rsid w:val="003C2334"/>
    <w:rsid w:val="003C2394"/>
    <w:rsid w:val="003C23C5"/>
    <w:rsid w:val="003C23EF"/>
    <w:rsid w:val="003C2466"/>
    <w:rsid w:val="003C24CF"/>
    <w:rsid w:val="003C24EE"/>
    <w:rsid w:val="003C251B"/>
    <w:rsid w:val="003C2555"/>
    <w:rsid w:val="003C2565"/>
    <w:rsid w:val="003C2572"/>
    <w:rsid w:val="003C2581"/>
    <w:rsid w:val="003C258A"/>
    <w:rsid w:val="003C2665"/>
    <w:rsid w:val="003C26BA"/>
    <w:rsid w:val="003C2722"/>
    <w:rsid w:val="003C276F"/>
    <w:rsid w:val="003C27B1"/>
    <w:rsid w:val="003C2852"/>
    <w:rsid w:val="003C2865"/>
    <w:rsid w:val="003C28D9"/>
    <w:rsid w:val="003C28E7"/>
    <w:rsid w:val="003C28ED"/>
    <w:rsid w:val="003C28F2"/>
    <w:rsid w:val="003C2934"/>
    <w:rsid w:val="003C295F"/>
    <w:rsid w:val="003C2976"/>
    <w:rsid w:val="003C2A21"/>
    <w:rsid w:val="003C2A52"/>
    <w:rsid w:val="003C2AED"/>
    <w:rsid w:val="003C2AEE"/>
    <w:rsid w:val="003C2B58"/>
    <w:rsid w:val="003C2BCA"/>
    <w:rsid w:val="003C2BF6"/>
    <w:rsid w:val="003C2BF7"/>
    <w:rsid w:val="003C2C10"/>
    <w:rsid w:val="003C2C3C"/>
    <w:rsid w:val="003C2C9B"/>
    <w:rsid w:val="003C2CDD"/>
    <w:rsid w:val="003C2D05"/>
    <w:rsid w:val="003C2D2A"/>
    <w:rsid w:val="003C2D31"/>
    <w:rsid w:val="003C2D79"/>
    <w:rsid w:val="003C2E5C"/>
    <w:rsid w:val="003C2EDF"/>
    <w:rsid w:val="003C304B"/>
    <w:rsid w:val="003C3065"/>
    <w:rsid w:val="003C309E"/>
    <w:rsid w:val="003C3127"/>
    <w:rsid w:val="003C3147"/>
    <w:rsid w:val="003C3149"/>
    <w:rsid w:val="003C316D"/>
    <w:rsid w:val="003C31BB"/>
    <w:rsid w:val="003C31C5"/>
    <w:rsid w:val="003C31E2"/>
    <w:rsid w:val="003C3200"/>
    <w:rsid w:val="003C32AD"/>
    <w:rsid w:val="003C32C0"/>
    <w:rsid w:val="003C32E9"/>
    <w:rsid w:val="003C32F9"/>
    <w:rsid w:val="003C33B6"/>
    <w:rsid w:val="003C3487"/>
    <w:rsid w:val="003C351C"/>
    <w:rsid w:val="003C35DD"/>
    <w:rsid w:val="003C361B"/>
    <w:rsid w:val="003C3650"/>
    <w:rsid w:val="003C3654"/>
    <w:rsid w:val="003C368B"/>
    <w:rsid w:val="003C3736"/>
    <w:rsid w:val="003C3752"/>
    <w:rsid w:val="003C3833"/>
    <w:rsid w:val="003C3850"/>
    <w:rsid w:val="003C38C2"/>
    <w:rsid w:val="003C38E8"/>
    <w:rsid w:val="003C392C"/>
    <w:rsid w:val="003C3977"/>
    <w:rsid w:val="003C39D3"/>
    <w:rsid w:val="003C3A3F"/>
    <w:rsid w:val="003C3B38"/>
    <w:rsid w:val="003C3B3C"/>
    <w:rsid w:val="003C3B50"/>
    <w:rsid w:val="003C3B5B"/>
    <w:rsid w:val="003C3B75"/>
    <w:rsid w:val="003C3B89"/>
    <w:rsid w:val="003C3BB1"/>
    <w:rsid w:val="003C3BBC"/>
    <w:rsid w:val="003C3C0E"/>
    <w:rsid w:val="003C3C33"/>
    <w:rsid w:val="003C3D46"/>
    <w:rsid w:val="003C3F35"/>
    <w:rsid w:val="003C3F4B"/>
    <w:rsid w:val="003C4001"/>
    <w:rsid w:val="003C400A"/>
    <w:rsid w:val="003C4067"/>
    <w:rsid w:val="003C40BB"/>
    <w:rsid w:val="003C40BF"/>
    <w:rsid w:val="003C40E6"/>
    <w:rsid w:val="003C412C"/>
    <w:rsid w:val="003C41A3"/>
    <w:rsid w:val="003C4212"/>
    <w:rsid w:val="003C4230"/>
    <w:rsid w:val="003C4235"/>
    <w:rsid w:val="003C4245"/>
    <w:rsid w:val="003C4265"/>
    <w:rsid w:val="003C42F7"/>
    <w:rsid w:val="003C4341"/>
    <w:rsid w:val="003C4349"/>
    <w:rsid w:val="003C4367"/>
    <w:rsid w:val="003C43B2"/>
    <w:rsid w:val="003C4509"/>
    <w:rsid w:val="003C4597"/>
    <w:rsid w:val="003C459E"/>
    <w:rsid w:val="003C45FC"/>
    <w:rsid w:val="003C4691"/>
    <w:rsid w:val="003C4699"/>
    <w:rsid w:val="003C475B"/>
    <w:rsid w:val="003C4787"/>
    <w:rsid w:val="003C478F"/>
    <w:rsid w:val="003C47CD"/>
    <w:rsid w:val="003C480F"/>
    <w:rsid w:val="003C48A9"/>
    <w:rsid w:val="003C48DD"/>
    <w:rsid w:val="003C4907"/>
    <w:rsid w:val="003C4929"/>
    <w:rsid w:val="003C4953"/>
    <w:rsid w:val="003C498F"/>
    <w:rsid w:val="003C4A41"/>
    <w:rsid w:val="003C4B34"/>
    <w:rsid w:val="003C4C04"/>
    <w:rsid w:val="003C4C0C"/>
    <w:rsid w:val="003C4C18"/>
    <w:rsid w:val="003C4C30"/>
    <w:rsid w:val="003C4C9A"/>
    <w:rsid w:val="003C4CE2"/>
    <w:rsid w:val="003C4CEF"/>
    <w:rsid w:val="003C4D19"/>
    <w:rsid w:val="003C4D3C"/>
    <w:rsid w:val="003C4D8D"/>
    <w:rsid w:val="003C4DBC"/>
    <w:rsid w:val="003C4EE4"/>
    <w:rsid w:val="003C4F36"/>
    <w:rsid w:val="003C4F48"/>
    <w:rsid w:val="003C4FDE"/>
    <w:rsid w:val="003C5004"/>
    <w:rsid w:val="003C5067"/>
    <w:rsid w:val="003C50C6"/>
    <w:rsid w:val="003C50E3"/>
    <w:rsid w:val="003C50E6"/>
    <w:rsid w:val="003C513C"/>
    <w:rsid w:val="003C5198"/>
    <w:rsid w:val="003C51C4"/>
    <w:rsid w:val="003C5297"/>
    <w:rsid w:val="003C52BF"/>
    <w:rsid w:val="003C53A8"/>
    <w:rsid w:val="003C53BC"/>
    <w:rsid w:val="003C53D4"/>
    <w:rsid w:val="003C54A9"/>
    <w:rsid w:val="003C54AF"/>
    <w:rsid w:val="003C5529"/>
    <w:rsid w:val="003C556C"/>
    <w:rsid w:val="003C556E"/>
    <w:rsid w:val="003C5570"/>
    <w:rsid w:val="003C558C"/>
    <w:rsid w:val="003C55D2"/>
    <w:rsid w:val="003C55DC"/>
    <w:rsid w:val="003C5678"/>
    <w:rsid w:val="003C56CF"/>
    <w:rsid w:val="003C56F5"/>
    <w:rsid w:val="003C5709"/>
    <w:rsid w:val="003C5787"/>
    <w:rsid w:val="003C57EC"/>
    <w:rsid w:val="003C580C"/>
    <w:rsid w:val="003C5845"/>
    <w:rsid w:val="003C588C"/>
    <w:rsid w:val="003C58AD"/>
    <w:rsid w:val="003C58C7"/>
    <w:rsid w:val="003C5914"/>
    <w:rsid w:val="003C596B"/>
    <w:rsid w:val="003C59F4"/>
    <w:rsid w:val="003C5A20"/>
    <w:rsid w:val="003C5AA8"/>
    <w:rsid w:val="003C5ABD"/>
    <w:rsid w:val="003C5AC9"/>
    <w:rsid w:val="003C5AFE"/>
    <w:rsid w:val="003C5B98"/>
    <w:rsid w:val="003C5BAF"/>
    <w:rsid w:val="003C5C19"/>
    <w:rsid w:val="003C5C75"/>
    <w:rsid w:val="003C5CBD"/>
    <w:rsid w:val="003C5CC0"/>
    <w:rsid w:val="003C5D22"/>
    <w:rsid w:val="003C5D26"/>
    <w:rsid w:val="003C5D77"/>
    <w:rsid w:val="003C5D91"/>
    <w:rsid w:val="003C5E06"/>
    <w:rsid w:val="003C5E26"/>
    <w:rsid w:val="003C5E46"/>
    <w:rsid w:val="003C5ECB"/>
    <w:rsid w:val="003C5F62"/>
    <w:rsid w:val="003C5F92"/>
    <w:rsid w:val="003C6036"/>
    <w:rsid w:val="003C6048"/>
    <w:rsid w:val="003C608D"/>
    <w:rsid w:val="003C6119"/>
    <w:rsid w:val="003C615F"/>
    <w:rsid w:val="003C616F"/>
    <w:rsid w:val="003C61D1"/>
    <w:rsid w:val="003C6210"/>
    <w:rsid w:val="003C629F"/>
    <w:rsid w:val="003C62CF"/>
    <w:rsid w:val="003C6426"/>
    <w:rsid w:val="003C643E"/>
    <w:rsid w:val="003C6497"/>
    <w:rsid w:val="003C6499"/>
    <w:rsid w:val="003C64EE"/>
    <w:rsid w:val="003C654F"/>
    <w:rsid w:val="003C655E"/>
    <w:rsid w:val="003C65FB"/>
    <w:rsid w:val="003C6607"/>
    <w:rsid w:val="003C6627"/>
    <w:rsid w:val="003C6640"/>
    <w:rsid w:val="003C664F"/>
    <w:rsid w:val="003C6691"/>
    <w:rsid w:val="003C6783"/>
    <w:rsid w:val="003C6792"/>
    <w:rsid w:val="003C6929"/>
    <w:rsid w:val="003C69B0"/>
    <w:rsid w:val="003C6A76"/>
    <w:rsid w:val="003C6A8F"/>
    <w:rsid w:val="003C6ADF"/>
    <w:rsid w:val="003C6B35"/>
    <w:rsid w:val="003C6B55"/>
    <w:rsid w:val="003C6B96"/>
    <w:rsid w:val="003C6BF6"/>
    <w:rsid w:val="003C6C02"/>
    <w:rsid w:val="003C6C12"/>
    <w:rsid w:val="003C6C20"/>
    <w:rsid w:val="003C6C6C"/>
    <w:rsid w:val="003C6C9D"/>
    <w:rsid w:val="003C6CAB"/>
    <w:rsid w:val="003C6CC4"/>
    <w:rsid w:val="003C6CC9"/>
    <w:rsid w:val="003C6CF5"/>
    <w:rsid w:val="003C6CF8"/>
    <w:rsid w:val="003C6D03"/>
    <w:rsid w:val="003C6D53"/>
    <w:rsid w:val="003C6D71"/>
    <w:rsid w:val="003C6D9F"/>
    <w:rsid w:val="003C6DAE"/>
    <w:rsid w:val="003C6E29"/>
    <w:rsid w:val="003C6E99"/>
    <w:rsid w:val="003C6EF9"/>
    <w:rsid w:val="003C6F85"/>
    <w:rsid w:val="003C6FAC"/>
    <w:rsid w:val="003C6FAF"/>
    <w:rsid w:val="003C7022"/>
    <w:rsid w:val="003C704A"/>
    <w:rsid w:val="003C705C"/>
    <w:rsid w:val="003C70AE"/>
    <w:rsid w:val="003C7100"/>
    <w:rsid w:val="003C717C"/>
    <w:rsid w:val="003C71B3"/>
    <w:rsid w:val="003C720A"/>
    <w:rsid w:val="003C7217"/>
    <w:rsid w:val="003C725B"/>
    <w:rsid w:val="003C7294"/>
    <w:rsid w:val="003C730E"/>
    <w:rsid w:val="003C731A"/>
    <w:rsid w:val="003C733C"/>
    <w:rsid w:val="003C7357"/>
    <w:rsid w:val="003C7389"/>
    <w:rsid w:val="003C73A1"/>
    <w:rsid w:val="003C73F8"/>
    <w:rsid w:val="003C7433"/>
    <w:rsid w:val="003C7440"/>
    <w:rsid w:val="003C747C"/>
    <w:rsid w:val="003C7496"/>
    <w:rsid w:val="003C74D2"/>
    <w:rsid w:val="003C753B"/>
    <w:rsid w:val="003C75CA"/>
    <w:rsid w:val="003C761A"/>
    <w:rsid w:val="003C770A"/>
    <w:rsid w:val="003C77C4"/>
    <w:rsid w:val="003C780B"/>
    <w:rsid w:val="003C78C5"/>
    <w:rsid w:val="003C78D3"/>
    <w:rsid w:val="003C7943"/>
    <w:rsid w:val="003C796F"/>
    <w:rsid w:val="003C79E3"/>
    <w:rsid w:val="003C7A0C"/>
    <w:rsid w:val="003C7A25"/>
    <w:rsid w:val="003C7A28"/>
    <w:rsid w:val="003C7A29"/>
    <w:rsid w:val="003C7A75"/>
    <w:rsid w:val="003C7A96"/>
    <w:rsid w:val="003C7AC4"/>
    <w:rsid w:val="003C7B80"/>
    <w:rsid w:val="003C7B8F"/>
    <w:rsid w:val="003C7BEB"/>
    <w:rsid w:val="003C7C3E"/>
    <w:rsid w:val="003C7C65"/>
    <w:rsid w:val="003C7C76"/>
    <w:rsid w:val="003C7CAB"/>
    <w:rsid w:val="003C7CB2"/>
    <w:rsid w:val="003C7CEA"/>
    <w:rsid w:val="003C7D0B"/>
    <w:rsid w:val="003C7DBB"/>
    <w:rsid w:val="003C7E9A"/>
    <w:rsid w:val="003C7F58"/>
    <w:rsid w:val="003C7F74"/>
    <w:rsid w:val="003C7FDC"/>
    <w:rsid w:val="003D0029"/>
    <w:rsid w:val="003D00EB"/>
    <w:rsid w:val="003D013B"/>
    <w:rsid w:val="003D0162"/>
    <w:rsid w:val="003D01D1"/>
    <w:rsid w:val="003D01F7"/>
    <w:rsid w:val="003D01F8"/>
    <w:rsid w:val="003D022B"/>
    <w:rsid w:val="003D02C6"/>
    <w:rsid w:val="003D02F3"/>
    <w:rsid w:val="003D02F9"/>
    <w:rsid w:val="003D031A"/>
    <w:rsid w:val="003D0320"/>
    <w:rsid w:val="003D033B"/>
    <w:rsid w:val="003D037A"/>
    <w:rsid w:val="003D0385"/>
    <w:rsid w:val="003D03CA"/>
    <w:rsid w:val="003D0467"/>
    <w:rsid w:val="003D0474"/>
    <w:rsid w:val="003D0487"/>
    <w:rsid w:val="003D04A2"/>
    <w:rsid w:val="003D04AF"/>
    <w:rsid w:val="003D0560"/>
    <w:rsid w:val="003D0593"/>
    <w:rsid w:val="003D05C1"/>
    <w:rsid w:val="003D05E9"/>
    <w:rsid w:val="003D062A"/>
    <w:rsid w:val="003D0702"/>
    <w:rsid w:val="003D0721"/>
    <w:rsid w:val="003D079E"/>
    <w:rsid w:val="003D07BD"/>
    <w:rsid w:val="003D07D3"/>
    <w:rsid w:val="003D0850"/>
    <w:rsid w:val="003D08D9"/>
    <w:rsid w:val="003D090F"/>
    <w:rsid w:val="003D0990"/>
    <w:rsid w:val="003D0A9D"/>
    <w:rsid w:val="003D0B35"/>
    <w:rsid w:val="003D0BA9"/>
    <w:rsid w:val="003D0C6A"/>
    <w:rsid w:val="003D0CB9"/>
    <w:rsid w:val="003D0D63"/>
    <w:rsid w:val="003D0D7E"/>
    <w:rsid w:val="003D0D87"/>
    <w:rsid w:val="003D0DAA"/>
    <w:rsid w:val="003D0E6E"/>
    <w:rsid w:val="003D0ECB"/>
    <w:rsid w:val="003D0EEC"/>
    <w:rsid w:val="003D0EF0"/>
    <w:rsid w:val="003D0F1F"/>
    <w:rsid w:val="003D0F52"/>
    <w:rsid w:val="003D0F88"/>
    <w:rsid w:val="003D0FB4"/>
    <w:rsid w:val="003D0FC5"/>
    <w:rsid w:val="003D0FF8"/>
    <w:rsid w:val="003D1066"/>
    <w:rsid w:val="003D106F"/>
    <w:rsid w:val="003D10D5"/>
    <w:rsid w:val="003D1102"/>
    <w:rsid w:val="003D1153"/>
    <w:rsid w:val="003D1168"/>
    <w:rsid w:val="003D11A0"/>
    <w:rsid w:val="003D1204"/>
    <w:rsid w:val="003D1228"/>
    <w:rsid w:val="003D12A3"/>
    <w:rsid w:val="003D12D6"/>
    <w:rsid w:val="003D1313"/>
    <w:rsid w:val="003D1323"/>
    <w:rsid w:val="003D1329"/>
    <w:rsid w:val="003D137A"/>
    <w:rsid w:val="003D1396"/>
    <w:rsid w:val="003D143C"/>
    <w:rsid w:val="003D1440"/>
    <w:rsid w:val="003D145D"/>
    <w:rsid w:val="003D14BC"/>
    <w:rsid w:val="003D14C6"/>
    <w:rsid w:val="003D14DF"/>
    <w:rsid w:val="003D1508"/>
    <w:rsid w:val="003D150D"/>
    <w:rsid w:val="003D151B"/>
    <w:rsid w:val="003D1588"/>
    <w:rsid w:val="003D15A8"/>
    <w:rsid w:val="003D15AB"/>
    <w:rsid w:val="003D1660"/>
    <w:rsid w:val="003D16C6"/>
    <w:rsid w:val="003D16D8"/>
    <w:rsid w:val="003D16D9"/>
    <w:rsid w:val="003D1705"/>
    <w:rsid w:val="003D1786"/>
    <w:rsid w:val="003D1850"/>
    <w:rsid w:val="003D1871"/>
    <w:rsid w:val="003D1897"/>
    <w:rsid w:val="003D18B6"/>
    <w:rsid w:val="003D18B8"/>
    <w:rsid w:val="003D1937"/>
    <w:rsid w:val="003D19A4"/>
    <w:rsid w:val="003D1ACE"/>
    <w:rsid w:val="003D1AFA"/>
    <w:rsid w:val="003D1B15"/>
    <w:rsid w:val="003D1BAC"/>
    <w:rsid w:val="003D1BE9"/>
    <w:rsid w:val="003D1C74"/>
    <w:rsid w:val="003D1CEA"/>
    <w:rsid w:val="003D1D06"/>
    <w:rsid w:val="003D1D7A"/>
    <w:rsid w:val="003D1D90"/>
    <w:rsid w:val="003D1DA7"/>
    <w:rsid w:val="003D1DB5"/>
    <w:rsid w:val="003D1DBC"/>
    <w:rsid w:val="003D1DD8"/>
    <w:rsid w:val="003D1E0F"/>
    <w:rsid w:val="003D1E76"/>
    <w:rsid w:val="003D1EC4"/>
    <w:rsid w:val="003D1F00"/>
    <w:rsid w:val="003D1F13"/>
    <w:rsid w:val="003D1F6F"/>
    <w:rsid w:val="003D1FEF"/>
    <w:rsid w:val="003D2031"/>
    <w:rsid w:val="003D204F"/>
    <w:rsid w:val="003D20FB"/>
    <w:rsid w:val="003D21A9"/>
    <w:rsid w:val="003D2214"/>
    <w:rsid w:val="003D22F0"/>
    <w:rsid w:val="003D2300"/>
    <w:rsid w:val="003D2332"/>
    <w:rsid w:val="003D2391"/>
    <w:rsid w:val="003D23C4"/>
    <w:rsid w:val="003D245F"/>
    <w:rsid w:val="003D2485"/>
    <w:rsid w:val="003D24D1"/>
    <w:rsid w:val="003D250B"/>
    <w:rsid w:val="003D253A"/>
    <w:rsid w:val="003D2568"/>
    <w:rsid w:val="003D261B"/>
    <w:rsid w:val="003D2645"/>
    <w:rsid w:val="003D266C"/>
    <w:rsid w:val="003D2685"/>
    <w:rsid w:val="003D26A0"/>
    <w:rsid w:val="003D26CA"/>
    <w:rsid w:val="003D2735"/>
    <w:rsid w:val="003D2773"/>
    <w:rsid w:val="003D2786"/>
    <w:rsid w:val="003D2875"/>
    <w:rsid w:val="003D287B"/>
    <w:rsid w:val="003D28BF"/>
    <w:rsid w:val="003D28E9"/>
    <w:rsid w:val="003D290C"/>
    <w:rsid w:val="003D297E"/>
    <w:rsid w:val="003D29A5"/>
    <w:rsid w:val="003D29BC"/>
    <w:rsid w:val="003D2A91"/>
    <w:rsid w:val="003D2A97"/>
    <w:rsid w:val="003D2A99"/>
    <w:rsid w:val="003D2AEB"/>
    <w:rsid w:val="003D2B47"/>
    <w:rsid w:val="003D2B5E"/>
    <w:rsid w:val="003D2BA1"/>
    <w:rsid w:val="003D2C7B"/>
    <w:rsid w:val="003D2CF2"/>
    <w:rsid w:val="003D2D1F"/>
    <w:rsid w:val="003D2D33"/>
    <w:rsid w:val="003D2DA5"/>
    <w:rsid w:val="003D2DC1"/>
    <w:rsid w:val="003D2ECC"/>
    <w:rsid w:val="003D2F18"/>
    <w:rsid w:val="003D2F6B"/>
    <w:rsid w:val="003D2F8A"/>
    <w:rsid w:val="003D2FEB"/>
    <w:rsid w:val="003D2FFA"/>
    <w:rsid w:val="003D3012"/>
    <w:rsid w:val="003D303B"/>
    <w:rsid w:val="003D3070"/>
    <w:rsid w:val="003D30DF"/>
    <w:rsid w:val="003D31A9"/>
    <w:rsid w:val="003D3232"/>
    <w:rsid w:val="003D328B"/>
    <w:rsid w:val="003D328D"/>
    <w:rsid w:val="003D32CE"/>
    <w:rsid w:val="003D3308"/>
    <w:rsid w:val="003D3327"/>
    <w:rsid w:val="003D3329"/>
    <w:rsid w:val="003D336D"/>
    <w:rsid w:val="003D3411"/>
    <w:rsid w:val="003D346B"/>
    <w:rsid w:val="003D34C3"/>
    <w:rsid w:val="003D3544"/>
    <w:rsid w:val="003D35F7"/>
    <w:rsid w:val="003D366E"/>
    <w:rsid w:val="003D36A3"/>
    <w:rsid w:val="003D36B0"/>
    <w:rsid w:val="003D3777"/>
    <w:rsid w:val="003D37A1"/>
    <w:rsid w:val="003D37A2"/>
    <w:rsid w:val="003D37B2"/>
    <w:rsid w:val="003D37D7"/>
    <w:rsid w:val="003D3802"/>
    <w:rsid w:val="003D3870"/>
    <w:rsid w:val="003D387E"/>
    <w:rsid w:val="003D389F"/>
    <w:rsid w:val="003D391F"/>
    <w:rsid w:val="003D395A"/>
    <w:rsid w:val="003D3978"/>
    <w:rsid w:val="003D3A9C"/>
    <w:rsid w:val="003D3AA8"/>
    <w:rsid w:val="003D3BA5"/>
    <w:rsid w:val="003D3C0B"/>
    <w:rsid w:val="003D3C0E"/>
    <w:rsid w:val="003D3C3B"/>
    <w:rsid w:val="003D3C75"/>
    <w:rsid w:val="003D3C89"/>
    <w:rsid w:val="003D3CAB"/>
    <w:rsid w:val="003D3CB3"/>
    <w:rsid w:val="003D3D8D"/>
    <w:rsid w:val="003D3DAB"/>
    <w:rsid w:val="003D3DAD"/>
    <w:rsid w:val="003D3E18"/>
    <w:rsid w:val="003D3E72"/>
    <w:rsid w:val="003D3E9A"/>
    <w:rsid w:val="003D3EB6"/>
    <w:rsid w:val="003D3F0B"/>
    <w:rsid w:val="003D3F63"/>
    <w:rsid w:val="003D3F75"/>
    <w:rsid w:val="003D3FCD"/>
    <w:rsid w:val="003D3FFD"/>
    <w:rsid w:val="003D4011"/>
    <w:rsid w:val="003D4067"/>
    <w:rsid w:val="003D406A"/>
    <w:rsid w:val="003D4074"/>
    <w:rsid w:val="003D409E"/>
    <w:rsid w:val="003D40F9"/>
    <w:rsid w:val="003D4159"/>
    <w:rsid w:val="003D41DC"/>
    <w:rsid w:val="003D420C"/>
    <w:rsid w:val="003D423C"/>
    <w:rsid w:val="003D4256"/>
    <w:rsid w:val="003D426E"/>
    <w:rsid w:val="003D4343"/>
    <w:rsid w:val="003D435B"/>
    <w:rsid w:val="003D436B"/>
    <w:rsid w:val="003D43CA"/>
    <w:rsid w:val="003D43CC"/>
    <w:rsid w:val="003D442B"/>
    <w:rsid w:val="003D4461"/>
    <w:rsid w:val="003D4471"/>
    <w:rsid w:val="003D447F"/>
    <w:rsid w:val="003D4494"/>
    <w:rsid w:val="003D455C"/>
    <w:rsid w:val="003D4581"/>
    <w:rsid w:val="003D45BE"/>
    <w:rsid w:val="003D4637"/>
    <w:rsid w:val="003D470E"/>
    <w:rsid w:val="003D4831"/>
    <w:rsid w:val="003D4863"/>
    <w:rsid w:val="003D487B"/>
    <w:rsid w:val="003D4896"/>
    <w:rsid w:val="003D48C6"/>
    <w:rsid w:val="003D4928"/>
    <w:rsid w:val="003D4942"/>
    <w:rsid w:val="003D494F"/>
    <w:rsid w:val="003D498D"/>
    <w:rsid w:val="003D499A"/>
    <w:rsid w:val="003D49A0"/>
    <w:rsid w:val="003D49C5"/>
    <w:rsid w:val="003D4A12"/>
    <w:rsid w:val="003D4A73"/>
    <w:rsid w:val="003D4B08"/>
    <w:rsid w:val="003D4BED"/>
    <w:rsid w:val="003D4C38"/>
    <w:rsid w:val="003D4C4E"/>
    <w:rsid w:val="003D4C5D"/>
    <w:rsid w:val="003D4D61"/>
    <w:rsid w:val="003D4DCF"/>
    <w:rsid w:val="003D4E61"/>
    <w:rsid w:val="003D4E71"/>
    <w:rsid w:val="003D4E81"/>
    <w:rsid w:val="003D4E98"/>
    <w:rsid w:val="003D4EC0"/>
    <w:rsid w:val="003D4F72"/>
    <w:rsid w:val="003D4F8A"/>
    <w:rsid w:val="003D500B"/>
    <w:rsid w:val="003D5054"/>
    <w:rsid w:val="003D5086"/>
    <w:rsid w:val="003D50D1"/>
    <w:rsid w:val="003D50DC"/>
    <w:rsid w:val="003D50E5"/>
    <w:rsid w:val="003D50FD"/>
    <w:rsid w:val="003D5136"/>
    <w:rsid w:val="003D515C"/>
    <w:rsid w:val="003D5218"/>
    <w:rsid w:val="003D521C"/>
    <w:rsid w:val="003D522A"/>
    <w:rsid w:val="003D5232"/>
    <w:rsid w:val="003D5278"/>
    <w:rsid w:val="003D52A2"/>
    <w:rsid w:val="003D5309"/>
    <w:rsid w:val="003D536A"/>
    <w:rsid w:val="003D538C"/>
    <w:rsid w:val="003D53A8"/>
    <w:rsid w:val="003D53B6"/>
    <w:rsid w:val="003D53BD"/>
    <w:rsid w:val="003D5415"/>
    <w:rsid w:val="003D543D"/>
    <w:rsid w:val="003D5449"/>
    <w:rsid w:val="003D54F9"/>
    <w:rsid w:val="003D550A"/>
    <w:rsid w:val="003D55B9"/>
    <w:rsid w:val="003D55E4"/>
    <w:rsid w:val="003D566D"/>
    <w:rsid w:val="003D5694"/>
    <w:rsid w:val="003D56D6"/>
    <w:rsid w:val="003D5775"/>
    <w:rsid w:val="003D579F"/>
    <w:rsid w:val="003D5851"/>
    <w:rsid w:val="003D5852"/>
    <w:rsid w:val="003D585D"/>
    <w:rsid w:val="003D58E5"/>
    <w:rsid w:val="003D59A6"/>
    <w:rsid w:val="003D5A57"/>
    <w:rsid w:val="003D5A5A"/>
    <w:rsid w:val="003D5A6F"/>
    <w:rsid w:val="003D5AB8"/>
    <w:rsid w:val="003D5ACA"/>
    <w:rsid w:val="003D5ACF"/>
    <w:rsid w:val="003D5AF4"/>
    <w:rsid w:val="003D5B6D"/>
    <w:rsid w:val="003D5B98"/>
    <w:rsid w:val="003D5BD6"/>
    <w:rsid w:val="003D5BF8"/>
    <w:rsid w:val="003D5C12"/>
    <w:rsid w:val="003D5C21"/>
    <w:rsid w:val="003D5D02"/>
    <w:rsid w:val="003D5D03"/>
    <w:rsid w:val="003D5D22"/>
    <w:rsid w:val="003D5D6F"/>
    <w:rsid w:val="003D5E00"/>
    <w:rsid w:val="003D5E5F"/>
    <w:rsid w:val="003D5EE3"/>
    <w:rsid w:val="003D6001"/>
    <w:rsid w:val="003D60C1"/>
    <w:rsid w:val="003D6154"/>
    <w:rsid w:val="003D61A9"/>
    <w:rsid w:val="003D61C6"/>
    <w:rsid w:val="003D61CE"/>
    <w:rsid w:val="003D61D5"/>
    <w:rsid w:val="003D6216"/>
    <w:rsid w:val="003D6230"/>
    <w:rsid w:val="003D624A"/>
    <w:rsid w:val="003D62E1"/>
    <w:rsid w:val="003D6330"/>
    <w:rsid w:val="003D634F"/>
    <w:rsid w:val="003D6386"/>
    <w:rsid w:val="003D639F"/>
    <w:rsid w:val="003D6416"/>
    <w:rsid w:val="003D6483"/>
    <w:rsid w:val="003D64A1"/>
    <w:rsid w:val="003D64FD"/>
    <w:rsid w:val="003D6558"/>
    <w:rsid w:val="003D65A2"/>
    <w:rsid w:val="003D65B6"/>
    <w:rsid w:val="003D65F0"/>
    <w:rsid w:val="003D6733"/>
    <w:rsid w:val="003D67BC"/>
    <w:rsid w:val="003D67CD"/>
    <w:rsid w:val="003D67E2"/>
    <w:rsid w:val="003D680B"/>
    <w:rsid w:val="003D6822"/>
    <w:rsid w:val="003D6823"/>
    <w:rsid w:val="003D68E1"/>
    <w:rsid w:val="003D691A"/>
    <w:rsid w:val="003D6943"/>
    <w:rsid w:val="003D6957"/>
    <w:rsid w:val="003D69CD"/>
    <w:rsid w:val="003D6AD7"/>
    <w:rsid w:val="003D6B8F"/>
    <w:rsid w:val="003D6BB2"/>
    <w:rsid w:val="003D6BC4"/>
    <w:rsid w:val="003D6C07"/>
    <w:rsid w:val="003D6C0D"/>
    <w:rsid w:val="003D6D7B"/>
    <w:rsid w:val="003D6DC4"/>
    <w:rsid w:val="003D6DCC"/>
    <w:rsid w:val="003D6EB5"/>
    <w:rsid w:val="003D6EC4"/>
    <w:rsid w:val="003D6EEF"/>
    <w:rsid w:val="003D6F63"/>
    <w:rsid w:val="003D6FA5"/>
    <w:rsid w:val="003D6FFB"/>
    <w:rsid w:val="003D7015"/>
    <w:rsid w:val="003D7070"/>
    <w:rsid w:val="003D70E9"/>
    <w:rsid w:val="003D7147"/>
    <w:rsid w:val="003D7187"/>
    <w:rsid w:val="003D72CA"/>
    <w:rsid w:val="003D730F"/>
    <w:rsid w:val="003D7397"/>
    <w:rsid w:val="003D73F0"/>
    <w:rsid w:val="003D7448"/>
    <w:rsid w:val="003D74F4"/>
    <w:rsid w:val="003D754E"/>
    <w:rsid w:val="003D7550"/>
    <w:rsid w:val="003D7559"/>
    <w:rsid w:val="003D75AA"/>
    <w:rsid w:val="003D75B3"/>
    <w:rsid w:val="003D7634"/>
    <w:rsid w:val="003D7641"/>
    <w:rsid w:val="003D7680"/>
    <w:rsid w:val="003D7775"/>
    <w:rsid w:val="003D77A6"/>
    <w:rsid w:val="003D77BB"/>
    <w:rsid w:val="003D77DF"/>
    <w:rsid w:val="003D7831"/>
    <w:rsid w:val="003D7854"/>
    <w:rsid w:val="003D78E6"/>
    <w:rsid w:val="003D79B6"/>
    <w:rsid w:val="003D79D7"/>
    <w:rsid w:val="003D7A39"/>
    <w:rsid w:val="003D7A4B"/>
    <w:rsid w:val="003D7A70"/>
    <w:rsid w:val="003D7AD4"/>
    <w:rsid w:val="003D7B3F"/>
    <w:rsid w:val="003D7B63"/>
    <w:rsid w:val="003D7BA3"/>
    <w:rsid w:val="003D7E29"/>
    <w:rsid w:val="003D7E7E"/>
    <w:rsid w:val="003D7EDE"/>
    <w:rsid w:val="003E0189"/>
    <w:rsid w:val="003E01C6"/>
    <w:rsid w:val="003E02DD"/>
    <w:rsid w:val="003E030F"/>
    <w:rsid w:val="003E0375"/>
    <w:rsid w:val="003E03C9"/>
    <w:rsid w:val="003E03EF"/>
    <w:rsid w:val="003E043F"/>
    <w:rsid w:val="003E045E"/>
    <w:rsid w:val="003E0549"/>
    <w:rsid w:val="003E0550"/>
    <w:rsid w:val="003E055F"/>
    <w:rsid w:val="003E056B"/>
    <w:rsid w:val="003E057B"/>
    <w:rsid w:val="003E05CE"/>
    <w:rsid w:val="003E05EC"/>
    <w:rsid w:val="003E0622"/>
    <w:rsid w:val="003E062E"/>
    <w:rsid w:val="003E064C"/>
    <w:rsid w:val="003E065B"/>
    <w:rsid w:val="003E0666"/>
    <w:rsid w:val="003E06D1"/>
    <w:rsid w:val="003E06EB"/>
    <w:rsid w:val="003E072F"/>
    <w:rsid w:val="003E0776"/>
    <w:rsid w:val="003E07A6"/>
    <w:rsid w:val="003E0823"/>
    <w:rsid w:val="003E08CA"/>
    <w:rsid w:val="003E0901"/>
    <w:rsid w:val="003E090A"/>
    <w:rsid w:val="003E0961"/>
    <w:rsid w:val="003E096D"/>
    <w:rsid w:val="003E0978"/>
    <w:rsid w:val="003E0A13"/>
    <w:rsid w:val="003E0A43"/>
    <w:rsid w:val="003E0A73"/>
    <w:rsid w:val="003E0A88"/>
    <w:rsid w:val="003E0ABE"/>
    <w:rsid w:val="003E0AE4"/>
    <w:rsid w:val="003E0AFC"/>
    <w:rsid w:val="003E0B06"/>
    <w:rsid w:val="003E0BF6"/>
    <w:rsid w:val="003E0C19"/>
    <w:rsid w:val="003E0C5B"/>
    <w:rsid w:val="003E0C6A"/>
    <w:rsid w:val="003E0C90"/>
    <w:rsid w:val="003E0CDE"/>
    <w:rsid w:val="003E0CE8"/>
    <w:rsid w:val="003E0D24"/>
    <w:rsid w:val="003E0D2A"/>
    <w:rsid w:val="003E0D9D"/>
    <w:rsid w:val="003E0DA1"/>
    <w:rsid w:val="003E0DBC"/>
    <w:rsid w:val="003E0DCB"/>
    <w:rsid w:val="003E0DDC"/>
    <w:rsid w:val="003E0DF6"/>
    <w:rsid w:val="003E0E66"/>
    <w:rsid w:val="003E0F2A"/>
    <w:rsid w:val="003E0F4B"/>
    <w:rsid w:val="003E0F7F"/>
    <w:rsid w:val="003E0F81"/>
    <w:rsid w:val="003E0FF4"/>
    <w:rsid w:val="003E1008"/>
    <w:rsid w:val="003E104F"/>
    <w:rsid w:val="003E106B"/>
    <w:rsid w:val="003E10A2"/>
    <w:rsid w:val="003E112D"/>
    <w:rsid w:val="003E1140"/>
    <w:rsid w:val="003E11CF"/>
    <w:rsid w:val="003E11FE"/>
    <w:rsid w:val="003E125B"/>
    <w:rsid w:val="003E126A"/>
    <w:rsid w:val="003E1284"/>
    <w:rsid w:val="003E131C"/>
    <w:rsid w:val="003E1393"/>
    <w:rsid w:val="003E13E7"/>
    <w:rsid w:val="003E13FF"/>
    <w:rsid w:val="003E1419"/>
    <w:rsid w:val="003E14D4"/>
    <w:rsid w:val="003E1546"/>
    <w:rsid w:val="003E1586"/>
    <w:rsid w:val="003E15E3"/>
    <w:rsid w:val="003E1646"/>
    <w:rsid w:val="003E173B"/>
    <w:rsid w:val="003E17BB"/>
    <w:rsid w:val="003E180F"/>
    <w:rsid w:val="003E18BF"/>
    <w:rsid w:val="003E18C5"/>
    <w:rsid w:val="003E18C9"/>
    <w:rsid w:val="003E19E1"/>
    <w:rsid w:val="003E1A02"/>
    <w:rsid w:val="003E1A8B"/>
    <w:rsid w:val="003E1A95"/>
    <w:rsid w:val="003E1B31"/>
    <w:rsid w:val="003E1B6F"/>
    <w:rsid w:val="003E1BA1"/>
    <w:rsid w:val="003E1BB4"/>
    <w:rsid w:val="003E1BED"/>
    <w:rsid w:val="003E1BFB"/>
    <w:rsid w:val="003E1C1F"/>
    <w:rsid w:val="003E1C25"/>
    <w:rsid w:val="003E1C71"/>
    <w:rsid w:val="003E1C75"/>
    <w:rsid w:val="003E1D1D"/>
    <w:rsid w:val="003E1D52"/>
    <w:rsid w:val="003E1DC8"/>
    <w:rsid w:val="003E1DE3"/>
    <w:rsid w:val="003E1E92"/>
    <w:rsid w:val="003E1E93"/>
    <w:rsid w:val="003E1F1E"/>
    <w:rsid w:val="003E1F2A"/>
    <w:rsid w:val="003E1FD0"/>
    <w:rsid w:val="003E1FF0"/>
    <w:rsid w:val="003E2006"/>
    <w:rsid w:val="003E204B"/>
    <w:rsid w:val="003E20EF"/>
    <w:rsid w:val="003E210A"/>
    <w:rsid w:val="003E2177"/>
    <w:rsid w:val="003E219D"/>
    <w:rsid w:val="003E22C4"/>
    <w:rsid w:val="003E2343"/>
    <w:rsid w:val="003E234D"/>
    <w:rsid w:val="003E23D3"/>
    <w:rsid w:val="003E24E3"/>
    <w:rsid w:val="003E2523"/>
    <w:rsid w:val="003E25B3"/>
    <w:rsid w:val="003E25E3"/>
    <w:rsid w:val="003E2643"/>
    <w:rsid w:val="003E273D"/>
    <w:rsid w:val="003E275A"/>
    <w:rsid w:val="003E2777"/>
    <w:rsid w:val="003E27B4"/>
    <w:rsid w:val="003E27D8"/>
    <w:rsid w:val="003E2810"/>
    <w:rsid w:val="003E281F"/>
    <w:rsid w:val="003E2835"/>
    <w:rsid w:val="003E28B7"/>
    <w:rsid w:val="003E28BB"/>
    <w:rsid w:val="003E28DD"/>
    <w:rsid w:val="003E28FC"/>
    <w:rsid w:val="003E293E"/>
    <w:rsid w:val="003E29D5"/>
    <w:rsid w:val="003E29E5"/>
    <w:rsid w:val="003E2A4C"/>
    <w:rsid w:val="003E2B30"/>
    <w:rsid w:val="003E2B9E"/>
    <w:rsid w:val="003E2BB1"/>
    <w:rsid w:val="003E2C92"/>
    <w:rsid w:val="003E2D16"/>
    <w:rsid w:val="003E2D86"/>
    <w:rsid w:val="003E2D89"/>
    <w:rsid w:val="003E2DF4"/>
    <w:rsid w:val="003E2E01"/>
    <w:rsid w:val="003E2E0F"/>
    <w:rsid w:val="003E2E81"/>
    <w:rsid w:val="003E2F53"/>
    <w:rsid w:val="003E2FB3"/>
    <w:rsid w:val="003E2FF1"/>
    <w:rsid w:val="003E300E"/>
    <w:rsid w:val="003E3030"/>
    <w:rsid w:val="003E3059"/>
    <w:rsid w:val="003E3078"/>
    <w:rsid w:val="003E30E8"/>
    <w:rsid w:val="003E30EB"/>
    <w:rsid w:val="003E318D"/>
    <w:rsid w:val="003E3192"/>
    <w:rsid w:val="003E3232"/>
    <w:rsid w:val="003E328B"/>
    <w:rsid w:val="003E32F9"/>
    <w:rsid w:val="003E32FB"/>
    <w:rsid w:val="003E3334"/>
    <w:rsid w:val="003E3393"/>
    <w:rsid w:val="003E3394"/>
    <w:rsid w:val="003E33F2"/>
    <w:rsid w:val="003E350B"/>
    <w:rsid w:val="003E35AF"/>
    <w:rsid w:val="003E35E1"/>
    <w:rsid w:val="003E3632"/>
    <w:rsid w:val="003E3662"/>
    <w:rsid w:val="003E371A"/>
    <w:rsid w:val="003E373F"/>
    <w:rsid w:val="003E3765"/>
    <w:rsid w:val="003E3781"/>
    <w:rsid w:val="003E37B4"/>
    <w:rsid w:val="003E37E6"/>
    <w:rsid w:val="003E37F2"/>
    <w:rsid w:val="003E3816"/>
    <w:rsid w:val="003E383F"/>
    <w:rsid w:val="003E3864"/>
    <w:rsid w:val="003E3895"/>
    <w:rsid w:val="003E38AA"/>
    <w:rsid w:val="003E392C"/>
    <w:rsid w:val="003E3975"/>
    <w:rsid w:val="003E3992"/>
    <w:rsid w:val="003E39D4"/>
    <w:rsid w:val="003E39D5"/>
    <w:rsid w:val="003E3A92"/>
    <w:rsid w:val="003E3AB2"/>
    <w:rsid w:val="003E3AB6"/>
    <w:rsid w:val="003E3AFF"/>
    <w:rsid w:val="003E3B36"/>
    <w:rsid w:val="003E3BC5"/>
    <w:rsid w:val="003E3BCA"/>
    <w:rsid w:val="003E3BEF"/>
    <w:rsid w:val="003E3C17"/>
    <w:rsid w:val="003E3C4D"/>
    <w:rsid w:val="003E3C53"/>
    <w:rsid w:val="003E3CA6"/>
    <w:rsid w:val="003E3CC3"/>
    <w:rsid w:val="003E3CC8"/>
    <w:rsid w:val="003E3D43"/>
    <w:rsid w:val="003E3DCA"/>
    <w:rsid w:val="003E3ECB"/>
    <w:rsid w:val="003E3EE0"/>
    <w:rsid w:val="003E3F16"/>
    <w:rsid w:val="003E3F42"/>
    <w:rsid w:val="003E3F6F"/>
    <w:rsid w:val="003E3F8B"/>
    <w:rsid w:val="003E3F93"/>
    <w:rsid w:val="003E3FD1"/>
    <w:rsid w:val="003E401B"/>
    <w:rsid w:val="003E402B"/>
    <w:rsid w:val="003E40CE"/>
    <w:rsid w:val="003E412C"/>
    <w:rsid w:val="003E415C"/>
    <w:rsid w:val="003E4166"/>
    <w:rsid w:val="003E41A5"/>
    <w:rsid w:val="003E4212"/>
    <w:rsid w:val="003E42A8"/>
    <w:rsid w:val="003E42B3"/>
    <w:rsid w:val="003E42C3"/>
    <w:rsid w:val="003E42D2"/>
    <w:rsid w:val="003E42D5"/>
    <w:rsid w:val="003E42F5"/>
    <w:rsid w:val="003E437B"/>
    <w:rsid w:val="003E43ED"/>
    <w:rsid w:val="003E44BD"/>
    <w:rsid w:val="003E44C3"/>
    <w:rsid w:val="003E451C"/>
    <w:rsid w:val="003E45B4"/>
    <w:rsid w:val="003E45C2"/>
    <w:rsid w:val="003E4614"/>
    <w:rsid w:val="003E462D"/>
    <w:rsid w:val="003E4650"/>
    <w:rsid w:val="003E4671"/>
    <w:rsid w:val="003E467F"/>
    <w:rsid w:val="003E4690"/>
    <w:rsid w:val="003E46B9"/>
    <w:rsid w:val="003E46F8"/>
    <w:rsid w:val="003E475D"/>
    <w:rsid w:val="003E47B4"/>
    <w:rsid w:val="003E4831"/>
    <w:rsid w:val="003E4905"/>
    <w:rsid w:val="003E493C"/>
    <w:rsid w:val="003E4987"/>
    <w:rsid w:val="003E4A57"/>
    <w:rsid w:val="003E4ABC"/>
    <w:rsid w:val="003E4B1F"/>
    <w:rsid w:val="003E4B6B"/>
    <w:rsid w:val="003E4BAB"/>
    <w:rsid w:val="003E4BB1"/>
    <w:rsid w:val="003E4BCE"/>
    <w:rsid w:val="003E4BDA"/>
    <w:rsid w:val="003E4BED"/>
    <w:rsid w:val="003E4C14"/>
    <w:rsid w:val="003E4C1C"/>
    <w:rsid w:val="003E4C2A"/>
    <w:rsid w:val="003E4C60"/>
    <w:rsid w:val="003E4CA0"/>
    <w:rsid w:val="003E4CD6"/>
    <w:rsid w:val="003E4D13"/>
    <w:rsid w:val="003E4D71"/>
    <w:rsid w:val="003E4D75"/>
    <w:rsid w:val="003E4DA5"/>
    <w:rsid w:val="003E4DE6"/>
    <w:rsid w:val="003E4E07"/>
    <w:rsid w:val="003E4E1E"/>
    <w:rsid w:val="003E4E22"/>
    <w:rsid w:val="003E4E44"/>
    <w:rsid w:val="003E4E7A"/>
    <w:rsid w:val="003E4E89"/>
    <w:rsid w:val="003E4ED9"/>
    <w:rsid w:val="003E4EE0"/>
    <w:rsid w:val="003E4EFF"/>
    <w:rsid w:val="003E4F05"/>
    <w:rsid w:val="003E4F59"/>
    <w:rsid w:val="003E4FFF"/>
    <w:rsid w:val="003E501D"/>
    <w:rsid w:val="003E507A"/>
    <w:rsid w:val="003E509C"/>
    <w:rsid w:val="003E50FB"/>
    <w:rsid w:val="003E5108"/>
    <w:rsid w:val="003E5111"/>
    <w:rsid w:val="003E516F"/>
    <w:rsid w:val="003E519D"/>
    <w:rsid w:val="003E521A"/>
    <w:rsid w:val="003E5251"/>
    <w:rsid w:val="003E5288"/>
    <w:rsid w:val="003E530F"/>
    <w:rsid w:val="003E5383"/>
    <w:rsid w:val="003E53DA"/>
    <w:rsid w:val="003E5415"/>
    <w:rsid w:val="003E5433"/>
    <w:rsid w:val="003E54AF"/>
    <w:rsid w:val="003E54C7"/>
    <w:rsid w:val="003E54E7"/>
    <w:rsid w:val="003E54E9"/>
    <w:rsid w:val="003E550D"/>
    <w:rsid w:val="003E5511"/>
    <w:rsid w:val="003E5540"/>
    <w:rsid w:val="003E55D1"/>
    <w:rsid w:val="003E56AD"/>
    <w:rsid w:val="003E56E9"/>
    <w:rsid w:val="003E570C"/>
    <w:rsid w:val="003E57AB"/>
    <w:rsid w:val="003E5847"/>
    <w:rsid w:val="003E5872"/>
    <w:rsid w:val="003E5944"/>
    <w:rsid w:val="003E59DC"/>
    <w:rsid w:val="003E5A0A"/>
    <w:rsid w:val="003E5A43"/>
    <w:rsid w:val="003E5A63"/>
    <w:rsid w:val="003E5A84"/>
    <w:rsid w:val="003E5AFB"/>
    <w:rsid w:val="003E5AFF"/>
    <w:rsid w:val="003E5B04"/>
    <w:rsid w:val="003E5B5F"/>
    <w:rsid w:val="003E5B76"/>
    <w:rsid w:val="003E5B94"/>
    <w:rsid w:val="003E5BA6"/>
    <w:rsid w:val="003E5BBC"/>
    <w:rsid w:val="003E5BD8"/>
    <w:rsid w:val="003E5C30"/>
    <w:rsid w:val="003E5C5B"/>
    <w:rsid w:val="003E5C65"/>
    <w:rsid w:val="003E5C7C"/>
    <w:rsid w:val="003E5C85"/>
    <w:rsid w:val="003E5C8E"/>
    <w:rsid w:val="003E5C9C"/>
    <w:rsid w:val="003E5CAB"/>
    <w:rsid w:val="003E5CAC"/>
    <w:rsid w:val="003E5CE7"/>
    <w:rsid w:val="003E5D0B"/>
    <w:rsid w:val="003E5D93"/>
    <w:rsid w:val="003E5E14"/>
    <w:rsid w:val="003E5E64"/>
    <w:rsid w:val="003E5E71"/>
    <w:rsid w:val="003E5EC6"/>
    <w:rsid w:val="003E5F20"/>
    <w:rsid w:val="003E5F35"/>
    <w:rsid w:val="003E5F6F"/>
    <w:rsid w:val="003E5FBA"/>
    <w:rsid w:val="003E5FD0"/>
    <w:rsid w:val="003E604A"/>
    <w:rsid w:val="003E6079"/>
    <w:rsid w:val="003E607E"/>
    <w:rsid w:val="003E6128"/>
    <w:rsid w:val="003E6132"/>
    <w:rsid w:val="003E6150"/>
    <w:rsid w:val="003E61E0"/>
    <w:rsid w:val="003E620B"/>
    <w:rsid w:val="003E62A5"/>
    <w:rsid w:val="003E62D2"/>
    <w:rsid w:val="003E62E0"/>
    <w:rsid w:val="003E62E7"/>
    <w:rsid w:val="003E62ED"/>
    <w:rsid w:val="003E62F1"/>
    <w:rsid w:val="003E6310"/>
    <w:rsid w:val="003E6353"/>
    <w:rsid w:val="003E6368"/>
    <w:rsid w:val="003E636F"/>
    <w:rsid w:val="003E6410"/>
    <w:rsid w:val="003E6462"/>
    <w:rsid w:val="003E64C6"/>
    <w:rsid w:val="003E6504"/>
    <w:rsid w:val="003E6509"/>
    <w:rsid w:val="003E6542"/>
    <w:rsid w:val="003E6599"/>
    <w:rsid w:val="003E65C5"/>
    <w:rsid w:val="003E65D3"/>
    <w:rsid w:val="003E6650"/>
    <w:rsid w:val="003E6654"/>
    <w:rsid w:val="003E6666"/>
    <w:rsid w:val="003E66C6"/>
    <w:rsid w:val="003E6716"/>
    <w:rsid w:val="003E677F"/>
    <w:rsid w:val="003E6792"/>
    <w:rsid w:val="003E679F"/>
    <w:rsid w:val="003E67D5"/>
    <w:rsid w:val="003E680D"/>
    <w:rsid w:val="003E6840"/>
    <w:rsid w:val="003E686E"/>
    <w:rsid w:val="003E6875"/>
    <w:rsid w:val="003E6886"/>
    <w:rsid w:val="003E689C"/>
    <w:rsid w:val="003E68B3"/>
    <w:rsid w:val="003E6907"/>
    <w:rsid w:val="003E6947"/>
    <w:rsid w:val="003E694E"/>
    <w:rsid w:val="003E6971"/>
    <w:rsid w:val="003E6975"/>
    <w:rsid w:val="003E69A5"/>
    <w:rsid w:val="003E69C0"/>
    <w:rsid w:val="003E6A02"/>
    <w:rsid w:val="003E6A15"/>
    <w:rsid w:val="003E6A18"/>
    <w:rsid w:val="003E6A28"/>
    <w:rsid w:val="003E6A66"/>
    <w:rsid w:val="003E6A75"/>
    <w:rsid w:val="003E6AB7"/>
    <w:rsid w:val="003E6B2E"/>
    <w:rsid w:val="003E6B40"/>
    <w:rsid w:val="003E6BC5"/>
    <w:rsid w:val="003E6BC7"/>
    <w:rsid w:val="003E6BCB"/>
    <w:rsid w:val="003E6D60"/>
    <w:rsid w:val="003E6D64"/>
    <w:rsid w:val="003E6DE0"/>
    <w:rsid w:val="003E6E01"/>
    <w:rsid w:val="003E6EF1"/>
    <w:rsid w:val="003E6F5E"/>
    <w:rsid w:val="003E6F8A"/>
    <w:rsid w:val="003E7016"/>
    <w:rsid w:val="003E7072"/>
    <w:rsid w:val="003E70F1"/>
    <w:rsid w:val="003E7117"/>
    <w:rsid w:val="003E712B"/>
    <w:rsid w:val="003E71EB"/>
    <w:rsid w:val="003E722E"/>
    <w:rsid w:val="003E7243"/>
    <w:rsid w:val="003E729A"/>
    <w:rsid w:val="003E7327"/>
    <w:rsid w:val="003E73D4"/>
    <w:rsid w:val="003E7413"/>
    <w:rsid w:val="003E7425"/>
    <w:rsid w:val="003E74DA"/>
    <w:rsid w:val="003E74E7"/>
    <w:rsid w:val="003E7525"/>
    <w:rsid w:val="003E753D"/>
    <w:rsid w:val="003E7583"/>
    <w:rsid w:val="003E7609"/>
    <w:rsid w:val="003E762C"/>
    <w:rsid w:val="003E7727"/>
    <w:rsid w:val="003E7758"/>
    <w:rsid w:val="003E77AD"/>
    <w:rsid w:val="003E785B"/>
    <w:rsid w:val="003E78A5"/>
    <w:rsid w:val="003E78C5"/>
    <w:rsid w:val="003E78D2"/>
    <w:rsid w:val="003E792E"/>
    <w:rsid w:val="003E79E5"/>
    <w:rsid w:val="003E7A0A"/>
    <w:rsid w:val="003E7A0D"/>
    <w:rsid w:val="003E7A44"/>
    <w:rsid w:val="003E7AC1"/>
    <w:rsid w:val="003E7AD3"/>
    <w:rsid w:val="003E7B0D"/>
    <w:rsid w:val="003E7B88"/>
    <w:rsid w:val="003E7B9F"/>
    <w:rsid w:val="003E7BA8"/>
    <w:rsid w:val="003E7C2C"/>
    <w:rsid w:val="003E7C47"/>
    <w:rsid w:val="003E7C4B"/>
    <w:rsid w:val="003E7C5B"/>
    <w:rsid w:val="003E7C6E"/>
    <w:rsid w:val="003E7CD8"/>
    <w:rsid w:val="003E7CDF"/>
    <w:rsid w:val="003E7CE4"/>
    <w:rsid w:val="003E7CEB"/>
    <w:rsid w:val="003E7D2D"/>
    <w:rsid w:val="003E7D48"/>
    <w:rsid w:val="003E7DE8"/>
    <w:rsid w:val="003E7E14"/>
    <w:rsid w:val="003E7E69"/>
    <w:rsid w:val="003E7E85"/>
    <w:rsid w:val="003E7EE1"/>
    <w:rsid w:val="003E7F03"/>
    <w:rsid w:val="003E7F0D"/>
    <w:rsid w:val="003E7FA1"/>
    <w:rsid w:val="003E7FA9"/>
    <w:rsid w:val="003E7FE9"/>
    <w:rsid w:val="003F002A"/>
    <w:rsid w:val="003F0118"/>
    <w:rsid w:val="003F011D"/>
    <w:rsid w:val="003F01AB"/>
    <w:rsid w:val="003F026B"/>
    <w:rsid w:val="003F0283"/>
    <w:rsid w:val="003F038D"/>
    <w:rsid w:val="003F0443"/>
    <w:rsid w:val="003F0487"/>
    <w:rsid w:val="003F048D"/>
    <w:rsid w:val="003F0536"/>
    <w:rsid w:val="003F056E"/>
    <w:rsid w:val="003F05FA"/>
    <w:rsid w:val="003F05FF"/>
    <w:rsid w:val="003F062D"/>
    <w:rsid w:val="003F0658"/>
    <w:rsid w:val="003F08DB"/>
    <w:rsid w:val="003F091E"/>
    <w:rsid w:val="003F09EA"/>
    <w:rsid w:val="003F0B15"/>
    <w:rsid w:val="003F0B34"/>
    <w:rsid w:val="003F0B63"/>
    <w:rsid w:val="003F0B68"/>
    <w:rsid w:val="003F0C98"/>
    <w:rsid w:val="003F0D30"/>
    <w:rsid w:val="003F0D35"/>
    <w:rsid w:val="003F0D86"/>
    <w:rsid w:val="003F0DA0"/>
    <w:rsid w:val="003F0DA6"/>
    <w:rsid w:val="003F0DD5"/>
    <w:rsid w:val="003F0E79"/>
    <w:rsid w:val="003F0E9D"/>
    <w:rsid w:val="003F0FAE"/>
    <w:rsid w:val="003F0FCC"/>
    <w:rsid w:val="003F1005"/>
    <w:rsid w:val="003F1080"/>
    <w:rsid w:val="003F10EA"/>
    <w:rsid w:val="003F112D"/>
    <w:rsid w:val="003F1147"/>
    <w:rsid w:val="003F119A"/>
    <w:rsid w:val="003F119E"/>
    <w:rsid w:val="003F11BA"/>
    <w:rsid w:val="003F11D7"/>
    <w:rsid w:val="003F1285"/>
    <w:rsid w:val="003F1292"/>
    <w:rsid w:val="003F129C"/>
    <w:rsid w:val="003F12D6"/>
    <w:rsid w:val="003F12E1"/>
    <w:rsid w:val="003F12E2"/>
    <w:rsid w:val="003F13BB"/>
    <w:rsid w:val="003F13EB"/>
    <w:rsid w:val="003F1423"/>
    <w:rsid w:val="003F1453"/>
    <w:rsid w:val="003F145E"/>
    <w:rsid w:val="003F1467"/>
    <w:rsid w:val="003F1479"/>
    <w:rsid w:val="003F14AD"/>
    <w:rsid w:val="003F14F4"/>
    <w:rsid w:val="003F150F"/>
    <w:rsid w:val="003F1523"/>
    <w:rsid w:val="003F1584"/>
    <w:rsid w:val="003F1625"/>
    <w:rsid w:val="003F1640"/>
    <w:rsid w:val="003F168D"/>
    <w:rsid w:val="003F16C8"/>
    <w:rsid w:val="003F16E7"/>
    <w:rsid w:val="003F170F"/>
    <w:rsid w:val="003F17BD"/>
    <w:rsid w:val="003F19EA"/>
    <w:rsid w:val="003F19EF"/>
    <w:rsid w:val="003F1A4E"/>
    <w:rsid w:val="003F1A61"/>
    <w:rsid w:val="003F1A7A"/>
    <w:rsid w:val="003F1AF0"/>
    <w:rsid w:val="003F1B2A"/>
    <w:rsid w:val="003F1B37"/>
    <w:rsid w:val="003F1B75"/>
    <w:rsid w:val="003F1C0B"/>
    <w:rsid w:val="003F1C47"/>
    <w:rsid w:val="003F1C7A"/>
    <w:rsid w:val="003F1D0C"/>
    <w:rsid w:val="003F1D92"/>
    <w:rsid w:val="003F1E33"/>
    <w:rsid w:val="003F1E6E"/>
    <w:rsid w:val="003F1E88"/>
    <w:rsid w:val="003F1EB9"/>
    <w:rsid w:val="003F1F53"/>
    <w:rsid w:val="003F1F6A"/>
    <w:rsid w:val="003F1F6C"/>
    <w:rsid w:val="003F1FBA"/>
    <w:rsid w:val="003F20FA"/>
    <w:rsid w:val="003F2146"/>
    <w:rsid w:val="003F217F"/>
    <w:rsid w:val="003F219C"/>
    <w:rsid w:val="003F21A1"/>
    <w:rsid w:val="003F21F9"/>
    <w:rsid w:val="003F2241"/>
    <w:rsid w:val="003F22EE"/>
    <w:rsid w:val="003F2313"/>
    <w:rsid w:val="003F2326"/>
    <w:rsid w:val="003F23B7"/>
    <w:rsid w:val="003F23CA"/>
    <w:rsid w:val="003F23D4"/>
    <w:rsid w:val="003F23D9"/>
    <w:rsid w:val="003F23DD"/>
    <w:rsid w:val="003F23FE"/>
    <w:rsid w:val="003F2422"/>
    <w:rsid w:val="003F2434"/>
    <w:rsid w:val="003F2444"/>
    <w:rsid w:val="003F24A0"/>
    <w:rsid w:val="003F2517"/>
    <w:rsid w:val="003F25C8"/>
    <w:rsid w:val="003F25D2"/>
    <w:rsid w:val="003F25DC"/>
    <w:rsid w:val="003F2625"/>
    <w:rsid w:val="003F263E"/>
    <w:rsid w:val="003F267B"/>
    <w:rsid w:val="003F2688"/>
    <w:rsid w:val="003F26DF"/>
    <w:rsid w:val="003F273D"/>
    <w:rsid w:val="003F2741"/>
    <w:rsid w:val="003F2745"/>
    <w:rsid w:val="003F278E"/>
    <w:rsid w:val="003F27A0"/>
    <w:rsid w:val="003F27B7"/>
    <w:rsid w:val="003F27F7"/>
    <w:rsid w:val="003F281F"/>
    <w:rsid w:val="003F283F"/>
    <w:rsid w:val="003F2841"/>
    <w:rsid w:val="003F284C"/>
    <w:rsid w:val="003F289B"/>
    <w:rsid w:val="003F28C5"/>
    <w:rsid w:val="003F29D3"/>
    <w:rsid w:val="003F29D6"/>
    <w:rsid w:val="003F29D9"/>
    <w:rsid w:val="003F29EF"/>
    <w:rsid w:val="003F2A22"/>
    <w:rsid w:val="003F2A7C"/>
    <w:rsid w:val="003F2A9E"/>
    <w:rsid w:val="003F2AC8"/>
    <w:rsid w:val="003F2ACA"/>
    <w:rsid w:val="003F2B2F"/>
    <w:rsid w:val="003F2B7A"/>
    <w:rsid w:val="003F2B89"/>
    <w:rsid w:val="003F2C9A"/>
    <w:rsid w:val="003F2D0F"/>
    <w:rsid w:val="003F2D17"/>
    <w:rsid w:val="003F2D65"/>
    <w:rsid w:val="003F2EC2"/>
    <w:rsid w:val="003F2FAB"/>
    <w:rsid w:val="003F3003"/>
    <w:rsid w:val="003F3093"/>
    <w:rsid w:val="003F30EF"/>
    <w:rsid w:val="003F30FB"/>
    <w:rsid w:val="003F31B0"/>
    <w:rsid w:val="003F3262"/>
    <w:rsid w:val="003F3263"/>
    <w:rsid w:val="003F32DF"/>
    <w:rsid w:val="003F3338"/>
    <w:rsid w:val="003F33F3"/>
    <w:rsid w:val="003F343A"/>
    <w:rsid w:val="003F348B"/>
    <w:rsid w:val="003F34D6"/>
    <w:rsid w:val="003F3509"/>
    <w:rsid w:val="003F3648"/>
    <w:rsid w:val="003F367F"/>
    <w:rsid w:val="003F3692"/>
    <w:rsid w:val="003F373A"/>
    <w:rsid w:val="003F3746"/>
    <w:rsid w:val="003F3798"/>
    <w:rsid w:val="003F385F"/>
    <w:rsid w:val="003F3899"/>
    <w:rsid w:val="003F38CB"/>
    <w:rsid w:val="003F38EB"/>
    <w:rsid w:val="003F391E"/>
    <w:rsid w:val="003F39EE"/>
    <w:rsid w:val="003F39F2"/>
    <w:rsid w:val="003F3A04"/>
    <w:rsid w:val="003F3A16"/>
    <w:rsid w:val="003F3A71"/>
    <w:rsid w:val="003F3AE6"/>
    <w:rsid w:val="003F3B8C"/>
    <w:rsid w:val="003F3BC3"/>
    <w:rsid w:val="003F3CBA"/>
    <w:rsid w:val="003F3CC5"/>
    <w:rsid w:val="003F3CEB"/>
    <w:rsid w:val="003F3CEC"/>
    <w:rsid w:val="003F3CEE"/>
    <w:rsid w:val="003F3CFC"/>
    <w:rsid w:val="003F3D83"/>
    <w:rsid w:val="003F3D8E"/>
    <w:rsid w:val="003F3DC1"/>
    <w:rsid w:val="003F3DC3"/>
    <w:rsid w:val="003F3E15"/>
    <w:rsid w:val="003F3E1C"/>
    <w:rsid w:val="003F3E41"/>
    <w:rsid w:val="003F3E7F"/>
    <w:rsid w:val="003F3E90"/>
    <w:rsid w:val="003F3EC9"/>
    <w:rsid w:val="003F3F6B"/>
    <w:rsid w:val="003F400A"/>
    <w:rsid w:val="003F4072"/>
    <w:rsid w:val="003F4103"/>
    <w:rsid w:val="003F4113"/>
    <w:rsid w:val="003F416D"/>
    <w:rsid w:val="003F41BD"/>
    <w:rsid w:val="003F41ED"/>
    <w:rsid w:val="003F4234"/>
    <w:rsid w:val="003F4239"/>
    <w:rsid w:val="003F423F"/>
    <w:rsid w:val="003F424B"/>
    <w:rsid w:val="003F4268"/>
    <w:rsid w:val="003F426D"/>
    <w:rsid w:val="003F4343"/>
    <w:rsid w:val="003F437F"/>
    <w:rsid w:val="003F43B5"/>
    <w:rsid w:val="003F43B8"/>
    <w:rsid w:val="003F43BB"/>
    <w:rsid w:val="003F43E1"/>
    <w:rsid w:val="003F440E"/>
    <w:rsid w:val="003F4446"/>
    <w:rsid w:val="003F446C"/>
    <w:rsid w:val="003F44B3"/>
    <w:rsid w:val="003F44B9"/>
    <w:rsid w:val="003F4531"/>
    <w:rsid w:val="003F457A"/>
    <w:rsid w:val="003F4590"/>
    <w:rsid w:val="003F4629"/>
    <w:rsid w:val="003F4672"/>
    <w:rsid w:val="003F475E"/>
    <w:rsid w:val="003F4792"/>
    <w:rsid w:val="003F47A1"/>
    <w:rsid w:val="003F48FC"/>
    <w:rsid w:val="003F4927"/>
    <w:rsid w:val="003F4961"/>
    <w:rsid w:val="003F4966"/>
    <w:rsid w:val="003F499D"/>
    <w:rsid w:val="003F49C6"/>
    <w:rsid w:val="003F49F4"/>
    <w:rsid w:val="003F4AA0"/>
    <w:rsid w:val="003F4AA8"/>
    <w:rsid w:val="003F4B13"/>
    <w:rsid w:val="003F4B17"/>
    <w:rsid w:val="003F4BA3"/>
    <w:rsid w:val="003F4C0B"/>
    <w:rsid w:val="003F4C30"/>
    <w:rsid w:val="003F4C91"/>
    <w:rsid w:val="003F4CDC"/>
    <w:rsid w:val="003F4CDF"/>
    <w:rsid w:val="003F4CF2"/>
    <w:rsid w:val="003F4D0C"/>
    <w:rsid w:val="003F4D55"/>
    <w:rsid w:val="003F4D85"/>
    <w:rsid w:val="003F4DA9"/>
    <w:rsid w:val="003F4DDD"/>
    <w:rsid w:val="003F4E8B"/>
    <w:rsid w:val="003F4F14"/>
    <w:rsid w:val="003F4F65"/>
    <w:rsid w:val="003F4F9D"/>
    <w:rsid w:val="003F4FAE"/>
    <w:rsid w:val="003F4FB4"/>
    <w:rsid w:val="003F4FF2"/>
    <w:rsid w:val="003F5037"/>
    <w:rsid w:val="003F5039"/>
    <w:rsid w:val="003F507A"/>
    <w:rsid w:val="003F517A"/>
    <w:rsid w:val="003F51AA"/>
    <w:rsid w:val="003F5211"/>
    <w:rsid w:val="003F5233"/>
    <w:rsid w:val="003F5492"/>
    <w:rsid w:val="003F5541"/>
    <w:rsid w:val="003F5563"/>
    <w:rsid w:val="003F55DB"/>
    <w:rsid w:val="003F55E5"/>
    <w:rsid w:val="003F56A2"/>
    <w:rsid w:val="003F5770"/>
    <w:rsid w:val="003F5784"/>
    <w:rsid w:val="003F57C9"/>
    <w:rsid w:val="003F582F"/>
    <w:rsid w:val="003F5884"/>
    <w:rsid w:val="003F58B4"/>
    <w:rsid w:val="003F58C6"/>
    <w:rsid w:val="003F58EE"/>
    <w:rsid w:val="003F5947"/>
    <w:rsid w:val="003F5983"/>
    <w:rsid w:val="003F59BD"/>
    <w:rsid w:val="003F59C0"/>
    <w:rsid w:val="003F5A2F"/>
    <w:rsid w:val="003F5BAD"/>
    <w:rsid w:val="003F5BE2"/>
    <w:rsid w:val="003F5C3E"/>
    <w:rsid w:val="003F5C5A"/>
    <w:rsid w:val="003F5C8E"/>
    <w:rsid w:val="003F5C9F"/>
    <w:rsid w:val="003F5CCD"/>
    <w:rsid w:val="003F5CED"/>
    <w:rsid w:val="003F5D3F"/>
    <w:rsid w:val="003F5D8F"/>
    <w:rsid w:val="003F5D96"/>
    <w:rsid w:val="003F5DEE"/>
    <w:rsid w:val="003F5E3A"/>
    <w:rsid w:val="003F5E5C"/>
    <w:rsid w:val="003F5F22"/>
    <w:rsid w:val="003F5F85"/>
    <w:rsid w:val="003F5FE6"/>
    <w:rsid w:val="003F6050"/>
    <w:rsid w:val="003F6075"/>
    <w:rsid w:val="003F60D0"/>
    <w:rsid w:val="003F618F"/>
    <w:rsid w:val="003F61C3"/>
    <w:rsid w:val="003F62C7"/>
    <w:rsid w:val="003F62D6"/>
    <w:rsid w:val="003F6336"/>
    <w:rsid w:val="003F63FA"/>
    <w:rsid w:val="003F6495"/>
    <w:rsid w:val="003F64C7"/>
    <w:rsid w:val="003F64D1"/>
    <w:rsid w:val="003F64EE"/>
    <w:rsid w:val="003F64F9"/>
    <w:rsid w:val="003F650D"/>
    <w:rsid w:val="003F6566"/>
    <w:rsid w:val="003F6654"/>
    <w:rsid w:val="003F669A"/>
    <w:rsid w:val="003F66BC"/>
    <w:rsid w:val="003F66EA"/>
    <w:rsid w:val="003F66F7"/>
    <w:rsid w:val="003F6756"/>
    <w:rsid w:val="003F6770"/>
    <w:rsid w:val="003F67C1"/>
    <w:rsid w:val="003F67E9"/>
    <w:rsid w:val="003F6804"/>
    <w:rsid w:val="003F6880"/>
    <w:rsid w:val="003F68CA"/>
    <w:rsid w:val="003F68CB"/>
    <w:rsid w:val="003F68DC"/>
    <w:rsid w:val="003F68F8"/>
    <w:rsid w:val="003F6901"/>
    <w:rsid w:val="003F698C"/>
    <w:rsid w:val="003F69A4"/>
    <w:rsid w:val="003F69F2"/>
    <w:rsid w:val="003F6A27"/>
    <w:rsid w:val="003F6A8F"/>
    <w:rsid w:val="003F6ADF"/>
    <w:rsid w:val="003F6B6B"/>
    <w:rsid w:val="003F6B99"/>
    <w:rsid w:val="003F6BB8"/>
    <w:rsid w:val="003F6BC8"/>
    <w:rsid w:val="003F6BE9"/>
    <w:rsid w:val="003F6C4D"/>
    <w:rsid w:val="003F6CBF"/>
    <w:rsid w:val="003F6CD5"/>
    <w:rsid w:val="003F6D42"/>
    <w:rsid w:val="003F6D93"/>
    <w:rsid w:val="003F6DA0"/>
    <w:rsid w:val="003F6DF9"/>
    <w:rsid w:val="003F6E59"/>
    <w:rsid w:val="003F6E66"/>
    <w:rsid w:val="003F6E95"/>
    <w:rsid w:val="003F6E99"/>
    <w:rsid w:val="003F6EA3"/>
    <w:rsid w:val="003F6F0C"/>
    <w:rsid w:val="003F6F39"/>
    <w:rsid w:val="003F6F8F"/>
    <w:rsid w:val="003F6F94"/>
    <w:rsid w:val="003F6FC5"/>
    <w:rsid w:val="003F6FFE"/>
    <w:rsid w:val="003F7037"/>
    <w:rsid w:val="003F7038"/>
    <w:rsid w:val="003F7073"/>
    <w:rsid w:val="003F7196"/>
    <w:rsid w:val="003F71CD"/>
    <w:rsid w:val="003F7228"/>
    <w:rsid w:val="003F72AB"/>
    <w:rsid w:val="003F7364"/>
    <w:rsid w:val="003F7393"/>
    <w:rsid w:val="003F7435"/>
    <w:rsid w:val="003F7491"/>
    <w:rsid w:val="003F7494"/>
    <w:rsid w:val="003F74A7"/>
    <w:rsid w:val="003F74D5"/>
    <w:rsid w:val="003F7503"/>
    <w:rsid w:val="003F7526"/>
    <w:rsid w:val="003F754C"/>
    <w:rsid w:val="003F7578"/>
    <w:rsid w:val="003F75FF"/>
    <w:rsid w:val="003F760F"/>
    <w:rsid w:val="003F7614"/>
    <w:rsid w:val="003F76CB"/>
    <w:rsid w:val="003F77B9"/>
    <w:rsid w:val="003F78A7"/>
    <w:rsid w:val="003F78AD"/>
    <w:rsid w:val="003F78D2"/>
    <w:rsid w:val="003F78E3"/>
    <w:rsid w:val="003F792D"/>
    <w:rsid w:val="003F7AE5"/>
    <w:rsid w:val="003F7B10"/>
    <w:rsid w:val="003F7B43"/>
    <w:rsid w:val="003F7B5C"/>
    <w:rsid w:val="003F7B76"/>
    <w:rsid w:val="003F7BD5"/>
    <w:rsid w:val="003F7BE2"/>
    <w:rsid w:val="003F7BE4"/>
    <w:rsid w:val="003F7C26"/>
    <w:rsid w:val="003F7C67"/>
    <w:rsid w:val="003F7C9A"/>
    <w:rsid w:val="003F7CA2"/>
    <w:rsid w:val="003F7CDA"/>
    <w:rsid w:val="003F7D43"/>
    <w:rsid w:val="003F7D52"/>
    <w:rsid w:val="003F7D7F"/>
    <w:rsid w:val="003F7DD3"/>
    <w:rsid w:val="003F7E4B"/>
    <w:rsid w:val="003F7EF5"/>
    <w:rsid w:val="003F7F6A"/>
    <w:rsid w:val="003F7F6F"/>
    <w:rsid w:val="003F7F71"/>
    <w:rsid w:val="0040004E"/>
    <w:rsid w:val="004000BF"/>
    <w:rsid w:val="004000E8"/>
    <w:rsid w:val="004000F1"/>
    <w:rsid w:val="0040017D"/>
    <w:rsid w:val="004001AB"/>
    <w:rsid w:val="004001F2"/>
    <w:rsid w:val="004001FE"/>
    <w:rsid w:val="0040020F"/>
    <w:rsid w:val="00400263"/>
    <w:rsid w:val="00400279"/>
    <w:rsid w:val="00400281"/>
    <w:rsid w:val="0040029E"/>
    <w:rsid w:val="00400351"/>
    <w:rsid w:val="00400376"/>
    <w:rsid w:val="00400399"/>
    <w:rsid w:val="0040041D"/>
    <w:rsid w:val="00400421"/>
    <w:rsid w:val="00400437"/>
    <w:rsid w:val="0040045B"/>
    <w:rsid w:val="00400477"/>
    <w:rsid w:val="0040047F"/>
    <w:rsid w:val="00400488"/>
    <w:rsid w:val="004004C3"/>
    <w:rsid w:val="004004F3"/>
    <w:rsid w:val="0040059F"/>
    <w:rsid w:val="004005E4"/>
    <w:rsid w:val="00400627"/>
    <w:rsid w:val="00400640"/>
    <w:rsid w:val="004006AE"/>
    <w:rsid w:val="00400719"/>
    <w:rsid w:val="0040071E"/>
    <w:rsid w:val="0040072B"/>
    <w:rsid w:val="0040074B"/>
    <w:rsid w:val="00400752"/>
    <w:rsid w:val="004007F2"/>
    <w:rsid w:val="00400822"/>
    <w:rsid w:val="00400861"/>
    <w:rsid w:val="00400878"/>
    <w:rsid w:val="004009AC"/>
    <w:rsid w:val="00400A40"/>
    <w:rsid w:val="00400A6B"/>
    <w:rsid w:val="00400ABA"/>
    <w:rsid w:val="00400B9C"/>
    <w:rsid w:val="00400BA3"/>
    <w:rsid w:val="00400C86"/>
    <w:rsid w:val="00400CE6"/>
    <w:rsid w:val="00400CF5"/>
    <w:rsid w:val="00400D17"/>
    <w:rsid w:val="00400E27"/>
    <w:rsid w:val="00400E62"/>
    <w:rsid w:val="00400E78"/>
    <w:rsid w:val="00400E7F"/>
    <w:rsid w:val="00400FA2"/>
    <w:rsid w:val="00401062"/>
    <w:rsid w:val="0040107B"/>
    <w:rsid w:val="004010FE"/>
    <w:rsid w:val="004011A5"/>
    <w:rsid w:val="004011BE"/>
    <w:rsid w:val="0040123C"/>
    <w:rsid w:val="00401265"/>
    <w:rsid w:val="0040128A"/>
    <w:rsid w:val="00401292"/>
    <w:rsid w:val="004012AA"/>
    <w:rsid w:val="004012BE"/>
    <w:rsid w:val="004012C7"/>
    <w:rsid w:val="004012D9"/>
    <w:rsid w:val="004012DD"/>
    <w:rsid w:val="00401319"/>
    <w:rsid w:val="00401323"/>
    <w:rsid w:val="00401329"/>
    <w:rsid w:val="00401367"/>
    <w:rsid w:val="0040139C"/>
    <w:rsid w:val="004013DA"/>
    <w:rsid w:val="00401426"/>
    <w:rsid w:val="00401485"/>
    <w:rsid w:val="004014DC"/>
    <w:rsid w:val="004014DF"/>
    <w:rsid w:val="0040150D"/>
    <w:rsid w:val="00401560"/>
    <w:rsid w:val="0040157C"/>
    <w:rsid w:val="0040159D"/>
    <w:rsid w:val="004015FD"/>
    <w:rsid w:val="00401627"/>
    <w:rsid w:val="0040164B"/>
    <w:rsid w:val="0040164C"/>
    <w:rsid w:val="004016AB"/>
    <w:rsid w:val="00401706"/>
    <w:rsid w:val="0040174A"/>
    <w:rsid w:val="00401774"/>
    <w:rsid w:val="004017C6"/>
    <w:rsid w:val="004017DA"/>
    <w:rsid w:val="00401850"/>
    <w:rsid w:val="00401887"/>
    <w:rsid w:val="0040190C"/>
    <w:rsid w:val="00401957"/>
    <w:rsid w:val="00401961"/>
    <w:rsid w:val="0040197B"/>
    <w:rsid w:val="00401A05"/>
    <w:rsid w:val="00401A3B"/>
    <w:rsid w:val="00401A55"/>
    <w:rsid w:val="00401A6A"/>
    <w:rsid w:val="00401AE8"/>
    <w:rsid w:val="00401AEC"/>
    <w:rsid w:val="00401BBA"/>
    <w:rsid w:val="00401BC1"/>
    <w:rsid w:val="00401BC3"/>
    <w:rsid w:val="00401BE5"/>
    <w:rsid w:val="00401C02"/>
    <w:rsid w:val="00401C98"/>
    <w:rsid w:val="00401CC8"/>
    <w:rsid w:val="00401CCE"/>
    <w:rsid w:val="00401DA5"/>
    <w:rsid w:val="00401DA8"/>
    <w:rsid w:val="00401E4C"/>
    <w:rsid w:val="00401E57"/>
    <w:rsid w:val="00401E58"/>
    <w:rsid w:val="00401EC1"/>
    <w:rsid w:val="00401F08"/>
    <w:rsid w:val="00401FA2"/>
    <w:rsid w:val="00401FCB"/>
    <w:rsid w:val="0040207C"/>
    <w:rsid w:val="00402178"/>
    <w:rsid w:val="004021DD"/>
    <w:rsid w:val="004021DE"/>
    <w:rsid w:val="00402225"/>
    <w:rsid w:val="00402293"/>
    <w:rsid w:val="0040230A"/>
    <w:rsid w:val="00402336"/>
    <w:rsid w:val="004023D9"/>
    <w:rsid w:val="004023FB"/>
    <w:rsid w:val="0040248D"/>
    <w:rsid w:val="004024D0"/>
    <w:rsid w:val="004024F0"/>
    <w:rsid w:val="00402514"/>
    <w:rsid w:val="0040252E"/>
    <w:rsid w:val="0040254D"/>
    <w:rsid w:val="0040259F"/>
    <w:rsid w:val="004025AE"/>
    <w:rsid w:val="00402624"/>
    <w:rsid w:val="0040274C"/>
    <w:rsid w:val="0040284C"/>
    <w:rsid w:val="00402881"/>
    <w:rsid w:val="0040288F"/>
    <w:rsid w:val="004028A2"/>
    <w:rsid w:val="004028C0"/>
    <w:rsid w:val="0040290A"/>
    <w:rsid w:val="0040292F"/>
    <w:rsid w:val="004029D1"/>
    <w:rsid w:val="00402A51"/>
    <w:rsid w:val="00402A52"/>
    <w:rsid w:val="00402AD4"/>
    <w:rsid w:val="00402AEE"/>
    <w:rsid w:val="00402AF7"/>
    <w:rsid w:val="00402B26"/>
    <w:rsid w:val="00402B89"/>
    <w:rsid w:val="00402C13"/>
    <w:rsid w:val="00402C35"/>
    <w:rsid w:val="00402C4A"/>
    <w:rsid w:val="00402C5E"/>
    <w:rsid w:val="00402C6B"/>
    <w:rsid w:val="00402CEF"/>
    <w:rsid w:val="00402D4E"/>
    <w:rsid w:val="00402D5F"/>
    <w:rsid w:val="00402DB2"/>
    <w:rsid w:val="00402DC6"/>
    <w:rsid w:val="00402DE0"/>
    <w:rsid w:val="00402E0E"/>
    <w:rsid w:val="00402E6A"/>
    <w:rsid w:val="00402EE3"/>
    <w:rsid w:val="00402EEB"/>
    <w:rsid w:val="00402F5B"/>
    <w:rsid w:val="00402F9C"/>
    <w:rsid w:val="00403060"/>
    <w:rsid w:val="00403082"/>
    <w:rsid w:val="004030B5"/>
    <w:rsid w:val="004030D2"/>
    <w:rsid w:val="004030FF"/>
    <w:rsid w:val="00403118"/>
    <w:rsid w:val="0040313F"/>
    <w:rsid w:val="0040316E"/>
    <w:rsid w:val="004031CA"/>
    <w:rsid w:val="0040325B"/>
    <w:rsid w:val="004032FE"/>
    <w:rsid w:val="0040330C"/>
    <w:rsid w:val="0040331C"/>
    <w:rsid w:val="00403342"/>
    <w:rsid w:val="00403361"/>
    <w:rsid w:val="004033A5"/>
    <w:rsid w:val="004033CB"/>
    <w:rsid w:val="004033D5"/>
    <w:rsid w:val="0040341B"/>
    <w:rsid w:val="00403425"/>
    <w:rsid w:val="00403434"/>
    <w:rsid w:val="00403488"/>
    <w:rsid w:val="00403511"/>
    <w:rsid w:val="00403545"/>
    <w:rsid w:val="0040354A"/>
    <w:rsid w:val="00403586"/>
    <w:rsid w:val="00403596"/>
    <w:rsid w:val="004035AC"/>
    <w:rsid w:val="004035D1"/>
    <w:rsid w:val="004035EB"/>
    <w:rsid w:val="00403648"/>
    <w:rsid w:val="0040368B"/>
    <w:rsid w:val="0040368E"/>
    <w:rsid w:val="004036B2"/>
    <w:rsid w:val="004036B6"/>
    <w:rsid w:val="0040375C"/>
    <w:rsid w:val="004037B6"/>
    <w:rsid w:val="004037C6"/>
    <w:rsid w:val="00403863"/>
    <w:rsid w:val="004038C8"/>
    <w:rsid w:val="004038D4"/>
    <w:rsid w:val="00403923"/>
    <w:rsid w:val="0040392C"/>
    <w:rsid w:val="0040393D"/>
    <w:rsid w:val="0040394C"/>
    <w:rsid w:val="0040399D"/>
    <w:rsid w:val="004039D4"/>
    <w:rsid w:val="00403A24"/>
    <w:rsid w:val="00403B0A"/>
    <w:rsid w:val="00403B14"/>
    <w:rsid w:val="00403B51"/>
    <w:rsid w:val="00403B54"/>
    <w:rsid w:val="00403B82"/>
    <w:rsid w:val="00403BC7"/>
    <w:rsid w:val="00403C01"/>
    <w:rsid w:val="00403C44"/>
    <w:rsid w:val="00403C4F"/>
    <w:rsid w:val="00403CDE"/>
    <w:rsid w:val="00403CF4"/>
    <w:rsid w:val="00403D00"/>
    <w:rsid w:val="00403D48"/>
    <w:rsid w:val="00403D77"/>
    <w:rsid w:val="00403D82"/>
    <w:rsid w:val="00403DBD"/>
    <w:rsid w:val="00403E1C"/>
    <w:rsid w:val="00403E30"/>
    <w:rsid w:val="00403E40"/>
    <w:rsid w:val="00403E55"/>
    <w:rsid w:val="00403E56"/>
    <w:rsid w:val="00403E8E"/>
    <w:rsid w:val="00403EA7"/>
    <w:rsid w:val="00403ED0"/>
    <w:rsid w:val="00403EEB"/>
    <w:rsid w:val="00403F07"/>
    <w:rsid w:val="00403F22"/>
    <w:rsid w:val="00403F3E"/>
    <w:rsid w:val="00403F8D"/>
    <w:rsid w:val="00403FEB"/>
    <w:rsid w:val="00404043"/>
    <w:rsid w:val="004040BC"/>
    <w:rsid w:val="004040C5"/>
    <w:rsid w:val="004040FA"/>
    <w:rsid w:val="0040410A"/>
    <w:rsid w:val="00404134"/>
    <w:rsid w:val="00404174"/>
    <w:rsid w:val="004041C1"/>
    <w:rsid w:val="004041D5"/>
    <w:rsid w:val="004041D6"/>
    <w:rsid w:val="004041F8"/>
    <w:rsid w:val="0040424A"/>
    <w:rsid w:val="00404291"/>
    <w:rsid w:val="004042A2"/>
    <w:rsid w:val="004042D4"/>
    <w:rsid w:val="00404320"/>
    <w:rsid w:val="00404349"/>
    <w:rsid w:val="00404425"/>
    <w:rsid w:val="004044C7"/>
    <w:rsid w:val="004044EB"/>
    <w:rsid w:val="00404557"/>
    <w:rsid w:val="00404588"/>
    <w:rsid w:val="004046F3"/>
    <w:rsid w:val="0040473C"/>
    <w:rsid w:val="00404793"/>
    <w:rsid w:val="0040479F"/>
    <w:rsid w:val="004047F0"/>
    <w:rsid w:val="0040481D"/>
    <w:rsid w:val="0040488D"/>
    <w:rsid w:val="004048F5"/>
    <w:rsid w:val="00404965"/>
    <w:rsid w:val="0040499B"/>
    <w:rsid w:val="004049BE"/>
    <w:rsid w:val="00404A0F"/>
    <w:rsid w:val="00404A13"/>
    <w:rsid w:val="00404A79"/>
    <w:rsid w:val="00404ACF"/>
    <w:rsid w:val="00404ADB"/>
    <w:rsid w:val="00404AE0"/>
    <w:rsid w:val="00404B0F"/>
    <w:rsid w:val="00404B79"/>
    <w:rsid w:val="00404BB5"/>
    <w:rsid w:val="00404BDF"/>
    <w:rsid w:val="00404BF0"/>
    <w:rsid w:val="00404C87"/>
    <w:rsid w:val="00404D53"/>
    <w:rsid w:val="00404DE2"/>
    <w:rsid w:val="00404E21"/>
    <w:rsid w:val="00404E39"/>
    <w:rsid w:val="00404E68"/>
    <w:rsid w:val="00404E84"/>
    <w:rsid w:val="00404F4F"/>
    <w:rsid w:val="00404F58"/>
    <w:rsid w:val="00404F6B"/>
    <w:rsid w:val="00404F9E"/>
    <w:rsid w:val="00404FB6"/>
    <w:rsid w:val="00404FE0"/>
    <w:rsid w:val="00404FE4"/>
    <w:rsid w:val="0040507E"/>
    <w:rsid w:val="0040512F"/>
    <w:rsid w:val="00405137"/>
    <w:rsid w:val="00405187"/>
    <w:rsid w:val="00405199"/>
    <w:rsid w:val="004051A2"/>
    <w:rsid w:val="004051A9"/>
    <w:rsid w:val="00405257"/>
    <w:rsid w:val="0040525E"/>
    <w:rsid w:val="00405262"/>
    <w:rsid w:val="00405306"/>
    <w:rsid w:val="0040531F"/>
    <w:rsid w:val="00405365"/>
    <w:rsid w:val="00405383"/>
    <w:rsid w:val="0040539E"/>
    <w:rsid w:val="00405446"/>
    <w:rsid w:val="00405476"/>
    <w:rsid w:val="0040553B"/>
    <w:rsid w:val="004055C6"/>
    <w:rsid w:val="00405613"/>
    <w:rsid w:val="00405656"/>
    <w:rsid w:val="00405694"/>
    <w:rsid w:val="004056A7"/>
    <w:rsid w:val="004056CA"/>
    <w:rsid w:val="004056CF"/>
    <w:rsid w:val="004056F2"/>
    <w:rsid w:val="004056F5"/>
    <w:rsid w:val="00405728"/>
    <w:rsid w:val="00405767"/>
    <w:rsid w:val="004057DB"/>
    <w:rsid w:val="004057FC"/>
    <w:rsid w:val="00405876"/>
    <w:rsid w:val="004058A5"/>
    <w:rsid w:val="0040597D"/>
    <w:rsid w:val="0040598B"/>
    <w:rsid w:val="00405999"/>
    <w:rsid w:val="004059D5"/>
    <w:rsid w:val="004059D6"/>
    <w:rsid w:val="004059F6"/>
    <w:rsid w:val="00405A65"/>
    <w:rsid w:val="00405C1F"/>
    <w:rsid w:val="00405CD8"/>
    <w:rsid w:val="00405DA3"/>
    <w:rsid w:val="00405DEC"/>
    <w:rsid w:val="00405EB8"/>
    <w:rsid w:val="00405ED7"/>
    <w:rsid w:val="00405EF5"/>
    <w:rsid w:val="00405F1F"/>
    <w:rsid w:val="00406019"/>
    <w:rsid w:val="0040603F"/>
    <w:rsid w:val="0040606B"/>
    <w:rsid w:val="004060F9"/>
    <w:rsid w:val="0040616C"/>
    <w:rsid w:val="004061CE"/>
    <w:rsid w:val="00406239"/>
    <w:rsid w:val="00406267"/>
    <w:rsid w:val="0040630A"/>
    <w:rsid w:val="00406349"/>
    <w:rsid w:val="004063A2"/>
    <w:rsid w:val="0040643C"/>
    <w:rsid w:val="00406455"/>
    <w:rsid w:val="004064A1"/>
    <w:rsid w:val="0040650E"/>
    <w:rsid w:val="004065B4"/>
    <w:rsid w:val="004065F2"/>
    <w:rsid w:val="00406644"/>
    <w:rsid w:val="00406662"/>
    <w:rsid w:val="00406675"/>
    <w:rsid w:val="004066D1"/>
    <w:rsid w:val="004066E2"/>
    <w:rsid w:val="00406757"/>
    <w:rsid w:val="00406771"/>
    <w:rsid w:val="0040678F"/>
    <w:rsid w:val="00406807"/>
    <w:rsid w:val="00406872"/>
    <w:rsid w:val="00406944"/>
    <w:rsid w:val="00406974"/>
    <w:rsid w:val="004069C3"/>
    <w:rsid w:val="00406AB0"/>
    <w:rsid w:val="00406AD0"/>
    <w:rsid w:val="00406B44"/>
    <w:rsid w:val="00406B88"/>
    <w:rsid w:val="00406BE5"/>
    <w:rsid w:val="00406C03"/>
    <w:rsid w:val="00406C11"/>
    <w:rsid w:val="00406CCD"/>
    <w:rsid w:val="00406D7E"/>
    <w:rsid w:val="00406EBE"/>
    <w:rsid w:val="00406EFA"/>
    <w:rsid w:val="00406F68"/>
    <w:rsid w:val="00406F7A"/>
    <w:rsid w:val="00406F86"/>
    <w:rsid w:val="00406F9F"/>
    <w:rsid w:val="00406FEC"/>
    <w:rsid w:val="00407032"/>
    <w:rsid w:val="00407043"/>
    <w:rsid w:val="004070A4"/>
    <w:rsid w:val="004070C7"/>
    <w:rsid w:val="004070ED"/>
    <w:rsid w:val="004070FB"/>
    <w:rsid w:val="004070FE"/>
    <w:rsid w:val="0040712F"/>
    <w:rsid w:val="00407136"/>
    <w:rsid w:val="00407256"/>
    <w:rsid w:val="0040729F"/>
    <w:rsid w:val="004072AE"/>
    <w:rsid w:val="004072EB"/>
    <w:rsid w:val="0040734D"/>
    <w:rsid w:val="004073C4"/>
    <w:rsid w:val="004073C7"/>
    <w:rsid w:val="004074DA"/>
    <w:rsid w:val="004074DB"/>
    <w:rsid w:val="0040755A"/>
    <w:rsid w:val="0040755C"/>
    <w:rsid w:val="0040757A"/>
    <w:rsid w:val="0040757F"/>
    <w:rsid w:val="00407582"/>
    <w:rsid w:val="004075E4"/>
    <w:rsid w:val="00407641"/>
    <w:rsid w:val="0040765C"/>
    <w:rsid w:val="00407693"/>
    <w:rsid w:val="0040771C"/>
    <w:rsid w:val="00407792"/>
    <w:rsid w:val="004077C6"/>
    <w:rsid w:val="004077E6"/>
    <w:rsid w:val="0040782E"/>
    <w:rsid w:val="0040782F"/>
    <w:rsid w:val="004078A9"/>
    <w:rsid w:val="004078DC"/>
    <w:rsid w:val="00407900"/>
    <w:rsid w:val="00407916"/>
    <w:rsid w:val="0040798D"/>
    <w:rsid w:val="004079C4"/>
    <w:rsid w:val="00407AB0"/>
    <w:rsid w:val="00407B22"/>
    <w:rsid w:val="00407B83"/>
    <w:rsid w:val="00407BE7"/>
    <w:rsid w:val="00407CC1"/>
    <w:rsid w:val="00407DD5"/>
    <w:rsid w:val="00407E88"/>
    <w:rsid w:val="00407EDE"/>
    <w:rsid w:val="00407F00"/>
    <w:rsid w:val="00407F82"/>
    <w:rsid w:val="00407F8D"/>
    <w:rsid w:val="00407FB9"/>
    <w:rsid w:val="00407FF5"/>
    <w:rsid w:val="0041002C"/>
    <w:rsid w:val="00410050"/>
    <w:rsid w:val="00410098"/>
    <w:rsid w:val="004100AF"/>
    <w:rsid w:val="004100F3"/>
    <w:rsid w:val="0041021A"/>
    <w:rsid w:val="004102A4"/>
    <w:rsid w:val="0041037F"/>
    <w:rsid w:val="00410391"/>
    <w:rsid w:val="00410394"/>
    <w:rsid w:val="00410511"/>
    <w:rsid w:val="0041054A"/>
    <w:rsid w:val="004105A1"/>
    <w:rsid w:val="004105A3"/>
    <w:rsid w:val="004105FD"/>
    <w:rsid w:val="0041060D"/>
    <w:rsid w:val="00410692"/>
    <w:rsid w:val="0041069B"/>
    <w:rsid w:val="004106AB"/>
    <w:rsid w:val="004106EF"/>
    <w:rsid w:val="00410749"/>
    <w:rsid w:val="00410756"/>
    <w:rsid w:val="0041078F"/>
    <w:rsid w:val="004107B8"/>
    <w:rsid w:val="00410847"/>
    <w:rsid w:val="00410951"/>
    <w:rsid w:val="00410968"/>
    <w:rsid w:val="004109AF"/>
    <w:rsid w:val="004109CF"/>
    <w:rsid w:val="00410A38"/>
    <w:rsid w:val="00410A8A"/>
    <w:rsid w:val="00410AF8"/>
    <w:rsid w:val="00410B56"/>
    <w:rsid w:val="00410B97"/>
    <w:rsid w:val="00410BAF"/>
    <w:rsid w:val="00410BCF"/>
    <w:rsid w:val="00410C88"/>
    <w:rsid w:val="00410C8E"/>
    <w:rsid w:val="00410CC5"/>
    <w:rsid w:val="00410D72"/>
    <w:rsid w:val="00410D91"/>
    <w:rsid w:val="00410DD7"/>
    <w:rsid w:val="00410EE4"/>
    <w:rsid w:val="0041102E"/>
    <w:rsid w:val="00411057"/>
    <w:rsid w:val="00411078"/>
    <w:rsid w:val="0041114D"/>
    <w:rsid w:val="0041117F"/>
    <w:rsid w:val="004111BF"/>
    <w:rsid w:val="0041121E"/>
    <w:rsid w:val="0041125A"/>
    <w:rsid w:val="00411270"/>
    <w:rsid w:val="0041127B"/>
    <w:rsid w:val="004112FB"/>
    <w:rsid w:val="00411338"/>
    <w:rsid w:val="004113B1"/>
    <w:rsid w:val="004113CB"/>
    <w:rsid w:val="00411406"/>
    <w:rsid w:val="0041145C"/>
    <w:rsid w:val="0041147F"/>
    <w:rsid w:val="00411515"/>
    <w:rsid w:val="00411526"/>
    <w:rsid w:val="00411553"/>
    <w:rsid w:val="00411627"/>
    <w:rsid w:val="00411691"/>
    <w:rsid w:val="004116A9"/>
    <w:rsid w:val="004116C1"/>
    <w:rsid w:val="004116D3"/>
    <w:rsid w:val="00411759"/>
    <w:rsid w:val="00411809"/>
    <w:rsid w:val="0041182D"/>
    <w:rsid w:val="00411839"/>
    <w:rsid w:val="00411843"/>
    <w:rsid w:val="0041185C"/>
    <w:rsid w:val="00411869"/>
    <w:rsid w:val="004118BA"/>
    <w:rsid w:val="004118F2"/>
    <w:rsid w:val="0041191C"/>
    <w:rsid w:val="00411953"/>
    <w:rsid w:val="00411954"/>
    <w:rsid w:val="00411970"/>
    <w:rsid w:val="00411AFD"/>
    <w:rsid w:val="00411B30"/>
    <w:rsid w:val="00411BC3"/>
    <w:rsid w:val="00411C6A"/>
    <w:rsid w:val="00411CDD"/>
    <w:rsid w:val="00411D2C"/>
    <w:rsid w:val="00411D6F"/>
    <w:rsid w:val="00411E32"/>
    <w:rsid w:val="00411E3D"/>
    <w:rsid w:val="00411E7B"/>
    <w:rsid w:val="00411E9F"/>
    <w:rsid w:val="00411F4E"/>
    <w:rsid w:val="00411FCB"/>
    <w:rsid w:val="00411FDF"/>
    <w:rsid w:val="00412078"/>
    <w:rsid w:val="00412101"/>
    <w:rsid w:val="00412111"/>
    <w:rsid w:val="00412158"/>
    <w:rsid w:val="0041217E"/>
    <w:rsid w:val="00412186"/>
    <w:rsid w:val="004121F6"/>
    <w:rsid w:val="00412204"/>
    <w:rsid w:val="00412229"/>
    <w:rsid w:val="0041226A"/>
    <w:rsid w:val="004122CE"/>
    <w:rsid w:val="0041230C"/>
    <w:rsid w:val="004123AA"/>
    <w:rsid w:val="004123BC"/>
    <w:rsid w:val="004123C2"/>
    <w:rsid w:val="0041243F"/>
    <w:rsid w:val="0041245B"/>
    <w:rsid w:val="00412479"/>
    <w:rsid w:val="0041249D"/>
    <w:rsid w:val="004124A7"/>
    <w:rsid w:val="00412505"/>
    <w:rsid w:val="0041251B"/>
    <w:rsid w:val="00412540"/>
    <w:rsid w:val="00412554"/>
    <w:rsid w:val="00412633"/>
    <w:rsid w:val="0041267C"/>
    <w:rsid w:val="004126F9"/>
    <w:rsid w:val="0041276C"/>
    <w:rsid w:val="0041287C"/>
    <w:rsid w:val="004128B9"/>
    <w:rsid w:val="004128F3"/>
    <w:rsid w:val="00412948"/>
    <w:rsid w:val="00412998"/>
    <w:rsid w:val="004129AB"/>
    <w:rsid w:val="00412A30"/>
    <w:rsid w:val="00412AA0"/>
    <w:rsid w:val="00412AAD"/>
    <w:rsid w:val="00412B27"/>
    <w:rsid w:val="00412B60"/>
    <w:rsid w:val="00412B8C"/>
    <w:rsid w:val="00412BE7"/>
    <w:rsid w:val="00412BF5"/>
    <w:rsid w:val="00412C3B"/>
    <w:rsid w:val="00412C9A"/>
    <w:rsid w:val="00412CAE"/>
    <w:rsid w:val="00412CF3"/>
    <w:rsid w:val="00412D76"/>
    <w:rsid w:val="00412D79"/>
    <w:rsid w:val="00412DF4"/>
    <w:rsid w:val="00412E41"/>
    <w:rsid w:val="00412E6D"/>
    <w:rsid w:val="00412E91"/>
    <w:rsid w:val="00412ECB"/>
    <w:rsid w:val="00412EDB"/>
    <w:rsid w:val="00412F0C"/>
    <w:rsid w:val="0041307F"/>
    <w:rsid w:val="004130B3"/>
    <w:rsid w:val="00413108"/>
    <w:rsid w:val="00413170"/>
    <w:rsid w:val="00413178"/>
    <w:rsid w:val="004131C8"/>
    <w:rsid w:val="00413203"/>
    <w:rsid w:val="0041327A"/>
    <w:rsid w:val="0041329A"/>
    <w:rsid w:val="004132A0"/>
    <w:rsid w:val="0041332D"/>
    <w:rsid w:val="0041335E"/>
    <w:rsid w:val="00413381"/>
    <w:rsid w:val="00413406"/>
    <w:rsid w:val="0041342C"/>
    <w:rsid w:val="00413445"/>
    <w:rsid w:val="004134A4"/>
    <w:rsid w:val="0041355C"/>
    <w:rsid w:val="004135C1"/>
    <w:rsid w:val="004135FD"/>
    <w:rsid w:val="00413675"/>
    <w:rsid w:val="0041368B"/>
    <w:rsid w:val="004136A6"/>
    <w:rsid w:val="004136BE"/>
    <w:rsid w:val="004136E1"/>
    <w:rsid w:val="004136EB"/>
    <w:rsid w:val="0041371F"/>
    <w:rsid w:val="004137B3"/>
    <w:rsid w:val="004137FB"/>
    <w:rsid w:val="0041380A"/>
    <w:rsid w:val="0041380F"/>
    <w:rsid w:val="004138BA"/>
    <w:rsid w:val="004138F6"/>
    <w:rsid w:val="0041390E"/>
    <w:rsid w:val="0041391E"/>
    <w:rsid w:val="004139A2"/>
    <w:rsid w:val="004139AD"/>
    <w:rsid w:val="004139C3"/>
    <w:rsid w:val="00413A30"/>
    <w:rsid w:val="00413A4D"/>
    <w:rsid w:val="00413A56"/>
    <w:rsid w:val="00413B2E"/>
    <w:rsid w:val="00413B3E"/>
    <w:rsid w:val="00413B84"/>
    <w:rsid w:val="00413B99"/>
    <w:rsid w:val="00413BEE"/>
    <w:rsid w:val="00413C46"/>
    <w:rsid w:val="00413CA5"/>
    <w:rsid w:val="00413CF2"/>
    <w:rsid w:val="00413CFB"/>
    <w:rsid w:val="00413D01"/>
    <w:rsid w:val="00413D10"/>
    <w:rsid w:val="00413D22"/>
    <w:rsid w:val="00413D3B"/>
    <w:rsid w:val="00413E55"/>
    <w:rsid w:val="00413E76"/>
    <w:rsid w:val="00413EA1"/>
    <w:rsid w:val="00413F16"/>
    <w:rsid w:val="00413F5C"/>
    <w:rsid w:val="00413FDD"/>
    <w:rsid w:val="00413FF3"/>
    <w:rsid w:val="0041401E"/>
    <w:rsid w:val="00414028"/>
    <w:rsid w:val="0041402B"/>
    <w:rsid w:val="00414124"/>
    <w:rsid w:val="00414152"/>
    <w:rsid w:val="004141B6"/>
    <w:rsid w:val="0041422D"/>
    <w:rsid w:val="00414279"/>
    <w:rsid w:val="0041427C"/>
    <w:rsid w:val="004142A3"/>
    <w:rsid w:val="004142A4"/>
    <w:rsid w:val="00414340"/>
    <w:rsid w:val="004143A0"/>
    <w:rsid w:val="004143EA"/>
    <w:rsid w:val="004143FB"/>
    <w:rsid w:val="0041441F"/>
    <w:rsid w:val="00414424"/>
    <w:rsid w:val="0041446B"/>
    <w:rsid w:val="00414487"/>
    <w:rsid w:val="004144CD"/>
    <w:rsid w:val="00414525"/>
    <w:rsid w:val="0041454A"/>
    <w:rsid w:val="004145CA"/>
    <w:rsid w:val="0041462C"/>
    <w:rsid w:val="0041465B"/>
    <w:rsid w:val="004146A0"/>
    <w:rsid w:val="0041470F"/>
    <w:rsid w:val="004147A5"/>
    <w:rsid w:val="004147B2"/>
    <w:rsid w:val="004147F2"/>
    <w:rsid w:val="00414816"/>
    <w:rsid w:val="00414826"/>
    <w:rsid w:val="00414847"/>
    <w:rsid w:val="00414853"/>
    <w:rsid w:val="00414880"/>
    <w:rsid w:val="004148BE"/>
    <w:rsid w:val="004148C0"/>
    <w:rsid w:val="00414909"/>
    <w:rsid w:val="0041493B"/>
    <w:rsid w:val="0041493F"/>
    <w:rsid w:val="004149C9"/>
    <w:rsid w:val="00414A0F"/>
    <w:rsid w:val="00414A46"/>
    <w:rsid w:val="00414A83"/>
    <w:rsid w:val="00414A98"/>
    <w:rsid w:val="00414AAD"/>
    <w:rsid w:val="00414AC1"/>
    <w:rsid w:val="00414B0B"/>
    <w:rsid w:val="00414B86"/>
    <w:rsid w:val="00414B9C"/>
    <w:rsid w:val="00414BAE"/>
    <w:rsid w:val="00414BD9"/>
    <w:rsid w:val="00414C04"/>
    <w:rsid w:val="00414C55"/>
    <w:rsid w:val="00414C82"/>
    <w:rsid w:val="00414D41"/>
    <w:rsid w:val="00414D50"/>
    <w:rsid w:val="00414D82"/>
    <w:rsid w:val="00414D95"/>
    <w:rsid w:val="00414DC8"/>
    <w:rsid w:val="00414DEE"/>
    <w:rsid w:val="00414E01"/>
    <w:rsid w:val="00414E11"/>
    <w:rsid w:val="00414EED"/>
    <w:rsid w:val="00414F52"/>
    <w:rsid w:val="00414F7E"/>
    <w:rsid w:val="00414FD1"/>
    <w:rsid w:val="00414FE2"/>
    <w:rsid w:val="00414FF4"/>
    <w:rsid w:val="00415096"/>
    <w:rsid w:val="0041509C"/>
    <w:rsid w:val="004150C9"/>
    <w:rsid w:val="004150DA"/>
    <w:rsid w:val="00415139"/>
    <w:rsid w:val="0041513F"/>
    <w:rsid w:val="00415197"/>
    <w:rsid w:val="004151C3"/>
    <w:rsid w:val="004151EE"/>
    <w:rsid w:val="0041523A"/>
    <w:rsid w:val="00415263"/>
    <w:rsid w:val="00415281"/>
    <w:rsid w:val="004152D1"/>
    <w:rsid w:val="004152ED"/>
    <w:rsid w:val="00415306"/>
    <w:rsid w:val="0041532D"/>
    <w:rsid w:val="0041533D"/>
    <w:rsid w:val="004153BC"/>
    <w:rsid w:val="004153C1"/>
    <w:rsid w:val="004153CD"/>
    <w:rsid w:val="004153E7"/>
    <w:rsid w:val="00415428"/>
    <w:rsid w:val="00415463"/>
    <w:rsid w:val="00415486"/>
    <w:rsid w:val="0041548A"/>
    <w:rsid w:val="00415499"/>
    <w:rsid w:val="004154D0"/>
    <w:rsid w:val="0041550F"/>
    <w:rsid w:val="0041552C"/>
    <w:rsid w:val="00415531"/>
    <w:rsid w:val="0041553B"/>
    <w:rsid w:val="0041558C"/>
    <w:rsid w:val="004155B2"/>
    <w:rsid w:val="00415685"/>
    <w:rsid w:val="004156CB"/>
    <w:rsid w:val="004158C0"/>
    <w:rsid w:val="004158F2"/>
    <w:rsid w:val="0041590D"/>
    <w:rsid w:val="00415938"/>
    <w:rsid w:val="0041595D"/>
    <w:rsid w:val="00415A0A"/>
    <w:rsid w:val="00415A60"/>
    <w:rsid w:val="00415AF7"/>
    <w:rsid w:val="00415B19"/>
    <w:rsid w:val="00415B61"/>
    <w:rsid w:val="00415B9C"/>
    <w:rsid w:val="00415BA7"/>
    <w:rsid w:val="00415BB1"/>
    <w:rsid w:val="00415BBD"/>
    <w:rsid w:val="00415BE8"/>
    <w:rsid w:val="00415C65"/>
    <w:rsid w:val="00415C67"/>
    <w:rsid w:val="00415C74"/>
    <w:rsid w:val="00415D2A"/>
    <w:rsid w:val="00415D67"/>
    <w:rsid w:val="00415D93"/>
    <w:rsid w:val="00415E09"/>
    <w:rsid w:val="00415E15"/>
    <w:rsid w:val="00415E6E"/>
    <w:rsid w:val="00415E71"/>
    <w:rsid w:val="00415F0A"/>
    <w:rsid w:val="00415FFB"/>
    <w:rsid w:val="00416013"/>
    <w:rsid w:val="00416060"/>
    <w:rsid w:val="004160B3"/>
    <w:rsid w:val="004160C9"/>
    <w:rsid w:val="004160E9"/>
    <w:rsid w:val="00416191"/>
    <w:rsid w:val="004161AB"/>
    <w:rsid w:val="00416255"/>
    <w:rsid w:val="0041626A"/>
    <w:rsid w:val="00416270"/>
    <w:rsid w:val="004162B8"/>
    <w:rsid w:val="00416327"/>
    <w:rsid w:val="00416336"/>
    <w:rsid w:val="0041635E"/>
    <w:rsid w:val="0041636F"/>
    <w:rsid w:val="00416371"/>
    <w:rsid w:val="00416389"/>
    <w:rsid w:val="004163A1"/>
    <w:rsid w:val="004163B7"/>
    <w:rsid w:val="004163C2"/>
    <w:rsid w:val="0041645D"/>
    <w:rsid w:val="00416466"/>
    <w:rsid w:val="00416494"/>
    <w:rsid w:val="004165A5"/>
    <w:rsid w:val="004165EE"/>
    <w:rsid w:val="004165F9"/>
    <w:rsid w:val="00416629"/>
    <w:rsid w:val="0041663B"/>
    <w:rsid w:val="0041666E"/>
    <w:rsid w:val="0041669E"/>
    <w:rsid w:val="004166D2"/>
    <w:rsid w:val="00416724"/>
    <w:rsid w:val="0041674A"/>
    <w:rsid w:val="0041674C"/>
    <w:rsid w:val="00416778"/>
    <w:rsid w:val="0041677E"/>
    <w:rsid w:val="0041679B"/>
    <w:rsid w:val="004167B5"/>
    <w:rsid w:val="0041682C"/>
    <w:rsid w:val="00416893"/>
    <w:rsid w:val="004168DD"/>
    <w:rsid w:val="0041693E"/>
    <w:rsid w:val="0041693F"/>
    <w:rsid w:val="00416968"/>
    <w:rsid w:val="004169F3"/>
    <w:rsid w:val="00416A66"/>
    <w:rsid w:val="00416A7E"/>
    <w:rsid w:val="00416AA5"/>
    <w:rsid w:val="00416ADE"/>
    <w:rsid w:val="00416B6A"/>
    <w:rsid w:val="00416BC6"/>
    <w:rsid w:val="00416BD5"/>
    <w:rsid w:val="00416BF3"/>
    <w:rsid w:val="00416C78"/>
    <w:rsid w:val="00416DAB"/>
    <w:rsid w:val="00416DDD"/>
    <w:rsid w:val="00416DDE"/>
    <w:rsid w:val="00416E72"/>
    <w:rsid w:val="00416F1F"/>
    <w:rsid w:val="00416F4A"/>
    <w:rsid w:val="00416F50"/>
    <w:rsid w:val="00416F5A"/>
    <w:rsid w:val="00416F7E"/>
    <w:rsid w:val="00416FE7"/>
    <w:rsid w:val="00417002"/>
    <w:rsid w:val="004170F3"/>
    <w:rsid w:val="004171CB"/>
    <w:rsid w:val="004171DA"/>
    <w:rsid w:val="004171F5"/>
    <w:rsid w:val="00417200"/>
    <w:rsid w:val="0041723C"/>
    <w:rsid w:val="00417249"/>
    <w:rsid w:val="0041728E"/>
    <w:rsid w:val="00417295"/>
    <w:rsid w:val="00417298"/>
    <w:rsid w:val="004172DD"/>
    <w:rsid w:val="004172E0"/>
    <w:rsid w:val="0041746E"/>
    <w:rsid w:val="0041748F"/>
    <w:rsid w:val="004175DB"/>
    <w:rsid w:val="004175FA"/>
    <w:rsid w:val="004175FC"/>
    <w:rsid w:val="004175FE"/>
    <w:rsid w:val="0041760C"/>
    <w:rsid w:val="00417655"/>
    <w:rsid w:val="004176C2"/>
    <w:rsid w:val="00417720"/>
    <w:rsid w:val="0041772F"/>
    <w:rsid w:val="00417794"/>
    <w:rsid w:val="00417801"/>
    <w:rsid w:val="004178C0"/>
    <w:rsid w:val="00417996"/>
    <w:rsid w:val="004179A3"/>
    <w:rsid w:val="004179A5"/>
    <w:rsid w:val="00417A5C"/>
    <w:rsid w:val="00417A74"/>
    <w:rsid w:val="00417AAB"/>
    <w:rsid w:val="00417AB9"/>
    <w:rsid w:val="00417AE5"/>
    <w:rsid w:val="00417AE9"/>
    <w:rsid w:val="00417B15"/>
    <w:rsid w:val="00417BA1"/>
    <w:rsid w:val="00417BB8"/>
    <w:rsid w:val="00417BC6"/>
    <w:rsid w:val="00417BF4"/>
    <w:rsid w:val="00417C08"/>
    <w:rsid w:val="00417C21"/>
    <w:rsid w:val="00417C32"/>
    <w:rsid w:val="00417C7F"/>
    <w:rsid w:val="00417CE0"/>
    <w:rsid w:val="00417D2E"/>
    <w:rsid w:val="00417D3E"/>
    <w:rsid w:val="00417D64"/>
    <w:rsid w:val="00417DB2"/>
    <w:rsid w:val="00417DD5"/>
    <w:rsid w:val="00417E24"/>
    <w:rsid w:val="00417E3E"/>
    <w:rsid w:val="00417E51"/>
    <w:rsid w:val="00417E7A"/>
    <w:rsid w:val="00417F37"/>
    <w:rsid w:val="00417F4B"/>
    <w:rsid w:val="00417F60"/>
    <w:rsid w:val="00417FBD"/>
    <w:rsid w:val="00417FF2"/>
    <w:rsid w:val="004200FB"/>
    <w:rsid w:val="00420175"/>
    <w:rsid w:val="00420189"/>
    <w:rsid w:val="004201D3"/>
    <w:rsid w:val="004201F7"/>
    <w:rsid w:val="00420244"/>
    <w:rsid w:val="004202DC"/>
    <w:rsid w:val="004202FD"/>
    <w:rsid w:val="00420302"/>
    <w:rsid w:val="0042036D"/>
    <w:rsid w:val="0042036F"/>
    <w:rsid w:val="00420459"/>
    <w:rsid w:val="00420460"/>
    <w:rsid w:val="00420463"/>
    <w:rsid w:val="00420471"/>
    <w:rsid w:val="00420492"/>
    <w:rsid w:val="004204F4"/>
    <w:rsid w:val="00420534"/>
    <w:rsid w:val="00420539"/>
    <w:rsid w:val="00420547"/>
    <w:rsid w:val="00420569"/>
    <w:rsid w:val="004205C6"/>
    <w:rsid w:val="0042065F"/>
    <w:rsid w:val="004206BF"/>
    <w:rsid w:val="004206CD"/>
    <w:rsid w:val="004206D3"/>
    <w:rsid w:val="004206F8"/>
    <w:rsid w:val="00420731"/>
    <w:rsid w:val="00420785"/>
    <w:rsid w:val="004207D6"/>
    <w:rsid w:val="0042081C"/>
    <w:rsid w:val="00420823"/>
    <w:rsid w:val="00420876"/>
    <w:rsid w:val="004208B0"/>
    <w:rsid w:val="004208BD"/>
    <w:rsid w:val="004208E6"/>
    <w:rsid w:val="00420947"/>
    <w:rsid w:val="004209F8"/>
    <w:rsid w:val="00420A75"/>
    <w:rsid w:val="00420B86"/>
    <w:rsid w:val="00420BC6"/>
    <w:rsid w:val="00420BD9"/>
    <w:rsid w:val="00420BE0"/>
    <w:rsid w:val="00420C59"/>
    <w:rsid w:val="00420C76"/>
    <w:rsid w:val="00420CE0"/>
    <w:rsid w:val="00420CE8"/>
    <w:rsid w:val="00420D5D"/>
    <w:rsid w:val="00420D97"/>
    <w:rsid w:val="00420E08"/>
    <w:rsid w:val="00420E10"/>
    <w:rsid w:val="00420E47"/>
    <w:rsid w:val="00420E60"/>
    <w:rsid w:val="00420E89"/>
    <w:rsid w:val="00420E8D"/>
    <w:rsid w:val="00420F05"/>
    <w:rsid w:val="00420F18"/>
    <w:rsid w:val="00420F25"/>
    <w:rsid w:val="00420F92"/>
    <w:rsid w:val="00421005"/>
    <w:rsid w:val="00421040"/>
    <w:rsid w:val="00421052"/>
    <w:rsid w:val="00421089"/>
    <w:rsid w:val="004210B1"/>
    <w:rsid w:val="004210F1"/>
    <w:rsid w:val="004211B6"/>
    <w:rsid w:val="004211CD"/>
    <w:rsid w:val="00421203"/>
    <w:rsid w:val="0042127C"/>
    <w:rsid w:val="00421290"/>
    <w:rsid w:val="004212A4"/>
    <w:rsid w:val="004212C0"/>
    <w:rsid w:val="00421323"/>
    <w:rsid w:val="00421331"/>
    <w:rsid w:val="00421356"/>
    <w:rsid w:val="00421383"/>
    <w:rsid w:val="004213A9"/>
    <w:rsid w:val="00421496"/>
    <w:rsid w:val="004214C3"/>
    <w:rsid w:val="00421516"/>
    <w:rsid w:val="00421539"/>
    <w:rsid w:val="00421552"/>
    <w:rsid w:val="00421587"/>
    <w:rsid w:val="0042159A"/>
    <w:rsid w:val="004215AC"/>
    <w:rsid w:val="004215B2"/>
    <w:rsid w:val="004215D7"/>
    <w:rsid w:val="004215E8"/>
    <w:rsid w:val="004215FF"/>
    <w:rsid w:val="00421676"/>
    <w:rsid w:val="0042171C"/>
    <w:rsid w:val="00421745"/>
    <w:rsid w:val="00421771"/>
    <w:rsid w:val="00421799"/>
    <w:rsid w:val="004217DA"/>
    <w:rsid w:val="00421819"/>
    <w:rsid w:val="004218B4"/>
    <w:rsid w:val="004218DF"/>
    <w:rsid w:val="00421956"/>
    <w:rsid w:val="004219C4"/>
    <w:rsid w:val="00421ADA"/>
    <w:rsid w:val="00421B1C"/>
    <w:rsid w:val="00421B5C"/>
    <w:rsid w:val="00421B5D"/>
    <w:rsid w:val="00421BFF"/>
    <w:rsid w:val="00421D1B"/>
    <w:rsid w:val="00421D3F"/>
    <w:rsid w:val="00421D7F"/>
    <w:rsid w:val="00421E9D"/>
    <w:rsid w:val="00421EAC"/>
    <w:rsid w:val="00422025"/>
    <w:rsid w:val="00422044"/>
    <w:rsid w:val="004220E6"/>
    <w:rsid w:val="00422122"/>
    <w:rsid w:val="00422139"/>
    <w:rsid w:val="00422143"/>
    <w:rsid w:val="0042216E"/>
    <w:rsid w:val="0042225B"/>
    <w:rsid w:val="00422278"/>
    <w:rsid w:val="00422299"/>
    <w:rsid w:val="004222B1"/>
    <w:rsid w:val="004222E1"/>
    <w:rsid w:val="0042231B"/>
    <w:rsid w:val="0042232F"/>
    <w:rsid w:val="00422407"/>
    <w:rsid w:val="00422448"/>
    <w:rsid w:val="004224A5"/>
    <w:rsid w:val="004224AE"/>
    <w:rsid w:val="00422515"/>
    <w:rsid w:val="00422519"/>
    <w:rsid w:val="004225E7"/>
    <w:rsid w:val="00422684"/>
    <w:rsid w:val="004226E9"/>
    <w:rsid w:val="0042275D"/>
    <w:rsid w:val="00422776"/>
    <w:rsid w:val="004227C3"/>
    <w:rsid w:val="004227D8"/>
    <w:rsid w:val="004227E9"/>
    <w:rsid w:val="004227FB"/>
    <w:rsid w:val="00422842"/>
    <w:rsid w:val="004228C2"/>
    <w:rsid w:val="00422976"/>
    <w:rsid w:val="004229BD"/>
    <w:rsid w:val="004229C5"/>
    <w:rsid w:val="004229E6"/>
    <w:rsid w:val="00422A01"/>
    <w:rsid w:val="00422A0F"/>
    <w:rsid w:val="00422B16"/>
    <w:rsid w:val="00422B3A"/>
    <w:rsid w:val="00422B3B"/>
    <w:rsid w:val="00422B6E"/>
    <w:rsid w:val="00422BB1"/>
    <w:rsid w:val="00422BB2"/>
    <w:rsid w:val="00422BD1"/>
    <w:rsid w:val="00422C3F"/>
    <w:rsid w:val="00422C81"/>
    <w:rsid w:val="00422CA8"/>
    <w:rsid w:val="00422CB2"/>
    <w:rsid w:val="00422CD7"/>
    <w:rsid w:val="00422E88"/>
    <w:rsid w:val="00422EF0"/>
    <w:rsid w:val="00422FD1"/>
    <w:rsid w:val="00423008"/>
    <w:rsid w:val="00423015"/>
    <w:rsid w:val="0042301A"/>
    <w:rsid w:val="00423096"/>
    <w:rsid w:val="004230A5"/>
    <w:rsid w:val="004230F3"/>
    <w:rsid w:val="00423132"/>
    <w:rsid w:val="0042318C"/>
    <w:rsid w:val="00423192"/>
    <w:rsid w:val="0042319A"/>
    <w:rsid w:val="004231B5"/>
    <w:rsid w:val="004231C4"/>
    <w:rsid w:val="004231C9"/>
    <w:rsid w:val="0042329E"/>
    <w:rsid w:val="004232EB"/>
    <w:rsid w:val="00423336"/>
    <w:rsid w:val="004233B1"/>
    <w:rsid w:val="00423406"/>
    <w:rsid w:val="00423427"/>
    <w:rsid w:val="00423501"/>
    <w:rsid w:val="00423545"/>
    <w:rsid w:val="00423570"/>
    <w:rsid w:val="004235BE"/>
    <w:rsid w:val="004235F4"/>
    <w:rsid w:val="00423613"/>
    <w:rsid w:val="0042368D"/>
    <w:rsid w:val="004236D2"/>
    <w:rsid w:val="00423707"/>
    <w:rsid w:val="00423722"/>
    <w:rsid w:val="004237CE"/>
    <w:rsid w:val="004237E7"/>
    <w:rsid w:val="00423802"/>
    <w:rsid w:val="00423870"/>
    <w:rsid w:val="004238A7"/>
    <w:rsid w:val="004238B3"/>
    <w:rsid w:val="004238EC"/>
    <w:rsid w:val="004238FF"/>
    <w:rsid w:val="00423900"/>
    <w:rsid w:val="00423984"/>
    <w:rsid w:val="004239E4"/>
    <w:rsid w:val="004239E9"/>
    <w:rsid w:val="00423A14"/>
    <w:rsid w:val="00423A21"/>
    <w:rsid w:val="00423A29"/>
    <w:rsid w:val="00423A51"/>
    <w:rsid w:val="00423A77"/>
    <w:rsid w:val="00423A9F"/>
    <w:rsid w:val="00423AA6"/>
    <w:rsid w:val="00423AFF"/>
    <w:rsid w:val="00423B99"/>
    <w:rsid w:val="00423B9A"/>
    <w:rsid w:val="00423C11"/>
    <w:rsid w:val="00423C67"/>
    <w:rsid w:val="00423C80"/>
    <w:rsid w:val="00423CD1"/>
    <w:rsid w:val="00423D06"/>
    <w:rsid w:val="00423D30"/>
    <w:rsid w:val="00423D37"/>
    <w:rsid w:val="00423DA6"/>
    <w:rsid w:val="00423DFD"/>
    <w:rsid w:val="00423EB6"/>
    <w:rsid w:val="00423ED2"/>
    <w:rsid w:val="00423EE4"/>
    <w:rsid w:val="00423EFB"/>
    <w:rsid w:val="00423F29"/>
    <w:rsid w:val="00423F93"/>
    <w:rsid w:val="00424031"/>
    <w:rsid w:val="004240BA"/>
    <w:rsid w:val="00424139"/>
    <w:rsid w:val="00424140"/>
    <w:rsid w:val="004241A2"/>
    <w:rsid w:val="004241D1"/>
    <w:rsid w:val="004241E5"/>
    <w:rsid w:val="0042422E"/>
    <w:rsid w:val="00424249"/>
    <w:rsid w:val="00424260"/>
    <w:rsid w:val="004242C3"/>
    <w:rsid w:val="004242DC"/>
    <w:rsid w:val="0042433C"/>
    <w:rsid w:val="00424345"/>
    <w:rsid w:val="004243C4"/>
    <w:rsid w:val="004243E0"/>
    <w:rsid w:val="00424456"/>
    <w:rsid w:val="00424458"/>
    <w:rsid w:val="004244ED"/>
    <w:rsid w:val="004244FE"/>
    <w:rsid w:val="00424543"/>
    <w:rsid w:val="00424574"/>
    <w:rsid w:val="00424588"/>
    <w:rsid w:val="004245C1"/>
    <w:rsid w:val="00424627"/>
    <w:rsid w:val="00424630"/>
    <w:rsid w:val="00424763"/>
    <w:rsid w:val="0042476A"/>
    <w:rsid w:val="004247A6"/>
    <w:rsid w:val="004247A8"/>
    <w:rsid w:val="004247B6"/>
    <w:rsid w:val="004247B9"/>
    <w:rsid w:val="00424836"/>
    <w:rsid w:val="00424840"/>
    <w:rsid w:val="004248A9"/>
    <w:rsid w:val="004248E5"/>
    <w:rsid w:val="00424A1F"/>
    <w:rsid w:val="00424A3E"/>
    <w:rsid w:val="00424A96"/>
    <w:rsid w:val="00424AB8"/>
    <w:rsid w:val="00424AD4"/>
    <w:rsid w:val="00424B11"/>
    <w:rsid w:val="00424B28"/>
    <w:rsid w:val="00424C04"/>
    <w:rsid w:val="00424C4A"/>
    <w:rsid w:val="00424C81"/>
    <w:rsid w:val="00424D7D"/>
    <w:rsid w:val="00424DC3"/>
    <w:rsid w:val="00424E07"/>
    <w:rsid w:val="00424E29"/>
    <w:rsid w:val="00424E3D"/>
    <w:rsid w:val="00424F1A"/>
    <w:rsid w:val="00424F2C"/>
    <w:rsid w:val="00424F68"/>
    <w:rsid w:val="00424F78"/>
    <w:rsid w:val="00424FD9"/>
    <w:rsid w:val="0042501B"/>
    <w:rsid w:val="00425052"/>
    <w:rsid w:val="00425097"/>
    <w:rsid w:val="004250A4"/>
    <w:rsid w:val="0042510C"/>
    <w:rsid w:val="00425128"/>
    <w:rsid w:val="00425144"/>
    <w:rsid w:val="0042514F"/>
    <w:rsid w:val="004251BD"/>
    <w:rsid w:val="004251C2"/>
    <w:rsid w:val="004251EA"/>
    <w:rsid w:val="0042528C"/>
    <w:rsid w:val="004252CE"/>
    <w:rsid w:val="004252DE"/>
    <w:rsid w:val="004253C1"/>
    <w:rsid w:val="004253F0"/>
    <w:rsid w:val="0042543F"/>
    <w:rsid w:val="0042547B"/>
    <w:rsid w:val="0042548A"/>
    <w:rsid w:val="004254F2"/>
    <w:rsid w:val="00425521"/>
    <w:rsid w:val="00425615"/>
    <w:rsid w:val="004256E7"/>
    <w:rsid w:val="004256F8"/>
    <w:rsid w:val="00425717"/>
    <w:rsid w:val="004257B0"/>
    <w:rsid w:val="004257E0"/>
    <w:rsid w:val="004257EC"/>
    <w:rsid w:val="004257F7"/>
    <w:rsid w:val="004257FD"/>
    <w:rsid w:val="00425813"/>
    <w:rsid w:val="0042586C"/>
    <w:rsid w:val="00425870"/>
    <w:rsid w:val="004258A8"/>
    <w:rsid w:val="004258C5"/>
    <w:rsid w:val="00425904"/>
    <w:rsid w:val="0042597F"/>
    <w:rsid w:val="00425990"/>
    <w:rsid w:val="00425997"/>
    <w:rsid w:val="004259AC"/>
    <w:rsid w:val="004259C5"/>
    <w:rsid w:val="004259C6"/>
    <w:rsid w:val="00425A7F"/>
    <w:rsid w:val="00425ABF"/>
    <w:rsid w:val="00425B46"/>
    <w:rsid w:val="00425B70"/>
    <w:rsid w:val="00425B91"/>
    <w:rsid w:val="00425BAA"/>
    <w:rsid w:val="00425BB0"/>
    <w:rsid w:val="00425C16"/>
    <w:rsid w:val="00425C71"/>
    <w:rsid w:val="00425CF8"/>
    <w:rsid w:val="00425D1D"/>
    <w:rsid w:val="00425DAD"/>
    <w:rsid w:val="00425DB6"/>
    <w:rsid w:val="00425DCC"/>
    <w:rsid w:val="00425DF8"/>
    <w:rsid w:val="00425EDF"/>
    <w:rsid w:val="00425EEE"/>
    <w:rsid w:val="00425F22"/>
    <w:rsid w:val="00425FC8"/>
    <w:rsid w:val="00425FDE"/>
    <w:rsid w:val="00425FE1"/>
    <w:rsid w:val="00426021"/>
    <w:rsid w:val="00426024"/>
    <w:rsid w:val="00426036"/>
    <w:rsid w:val="00426038"/>
    <w:rsid w:val="0042607E"/>
    <w:rsid w:val="0042608B"/>
    <w:rsid w:val="00426181"/>
    <w:rsid w:val="004261E6"/>
    <w:rsid w:val="00426285"/>
    <w:rsid w:val="00426329"/>
    <w:rsid w:val="00426344"/>
    <w:rsid w:val="0042636C"/>
    <w:rsid w:val="00426393"/>
    <w:rsid w:val="0042641A"/>
    <w:rsid w:val="0042645B"/>
    <w:rsid w:val="00426496"/>
    <w:rsid w:val="0042652D"/>
    <w:rsid w:val="0042661A"/>
    <w:rsid w:val="0042661D"/>
    <w:rsid w:val="0042667B"/>
    <w:rsid w:val="004266A7"/>
    <w:rsid w:val="004266A9"/>
    <w:rsid w:val="004266C3"/>
    <w:rsid w:val="00426733"/>
    <w:rsid w:val="004267B9"/>
    <w:rsid w:val="004267F2"/>
    <w:rsid w:val="00426800"/>
    <w:rsid w:val="00426882"/>
    <w:rsid w:val="004268C8"/>
    <w:rsid w:val="004268D3"/>
    <w:rsid w:val="004268E5"/>
    <w:rsid w:val="00426973"/>
    <w:rsid w:val="00426A2A"/>
    <w:rsid w:val="00426A5E"/>
    <w:rsid w:val="00426A9B"/>
    <w:rsid w:val="00426AAB"/>
    <w:rsid w:val="00426AE2"/>
    <w:rsid w:val="00426AF5"/>
    <w:rsid w:val="00426B34"/>
    <w:rsid w:val="00426B40"/>
    <w:rsid w:val="00426B7B"/>
    <w:rsid w:val="00426BDE"/>
    <w:rsid w:val="00426C11"/>
    <w:rsid w:val="00426C15"/>
    <w:rsid w:val="00426C51"/>
    <w:rsid w:val="00426C60"/>
    <w:rsid w:val="00426C7C"/>
    <w:rsid w:val="00426C9B"/>
    <w:rsid w:val="00426CA5"/>
    <w:rsid w:val="00426CAA"/>
    <w:rsid w:val="00426D7A"/>
    <w:rsid w:val="00426D91"/>
    <w:rsid w:val="00426E9B"/>
    <w:rsid w:val="00426EAE"/>
    <w:rsid w:val="00426F15"/>
    <w:rsid w:val="00426F22"/>
    <w:rsid w:val="00426F5A"/>
    <w:rsid w:val="00426FE8"/>
    <w:rsid w:val="00427004"/>
    <w:rsid w:val="0042700E"/>
    <w:rsid w:val="0042703D"/>
    <w:rsid w:val="004270B0"/>
    <w:rsid w:val="004270BE"/>
    <w:rsid w:val="004270DE"/>
    <w:rsid w:val="004270FC"/>
    <w:rsid w:val="0042714C"/>
    <w:rsid w:val="0042719D"/>
    <w:rsid w:val="004271B5"/>
    <w:rsid w:val="004271E5"/>
    <w:rsid w:val="004271FE"/>
    <w:rsid w:val="0042721F"/>
    <w:rsid w:val="00427259"/>
    <w:rsid w:val="0042725E"/>
    <w:rsid w:val="004272B5"/>
    <w:rsid w:val="004272D8"/>
    <w:rsid w:val="00427359"/>
    <w:rsid w:val="0042739A"/>
    <w:rsid w:val="00427479"/>
    <w:rsid w:val="004274C1"/>
    <w:rsid w:val="00427583"/>
    <w:rsid w:val="004276B3"/>
    <w:rsid w:val="004276D2"/>
    <w:rsid w:val="00427751"/>
    <w:rsid w:val="004277A9"/>
    <w:rsid w:val="004277B5"/>
    <w:rsid w:val="004277FD"/>
    <w:rsid w:val="0042781F"/>
    <w:rsid w:val="00427877"/>
    <w:rsid w:val="00427951"/>
    <w:rsid w:val="00427965"/>
    <w:rsid w:val="00427990"/>
    <w:rsid w:val="004279A3"/>
    <w:rsid w:val="00427A25"/>
    <w:rsid w:val="00427A8D"/>
    <w:rsid w:val="00427AFF"/>
    <w:rsid w:val="00427B44"/>
    <w:rsid w:val="00427B49"/>
    <w:rsid w:val="00427B86"/>
    <w:rsid w:val="00427B87"/>
    <w:rsid w:val="00427B95"/>
    <w:rsid w:val="00427BA1"/>
    <w:rsid w:val="00427C2D"/>
    <w:rsid w:val="00427C3C"/>
    <w:rsid w:val="00427C4B"/>
    <w:rsid w:val="00427C65"/>
    <w:rsid w:val="00427C82"/>
    <w:rsid w:val="00427CC1"/>
    <w:rsid w:val="00427D64"/>
    <w:rsid w:val="00427D6E"/>
    <w:rsid w:val="00427D9C"/>
    <w:rsid w:val="00427DC3"/>
    <w:rsid w:val="00427E39"/>
    <w:rsid w:val="00427E9E"/>
    <w:rsid w:val="00427F14"/>
    <w:rsid w:val="00427F8B"/>
    <w:rsid w:val="00427F90"/>
    <w:rsid w:val="0043005C"/>
    <w:rsid w:val="00430108"/>
    <w:rsid w:val="00430127"/>
    <w:rsid w:val="00430146"/>
    <w:rsid w:val="00430153"/>
    <w:rsid w:val="00430171"/>
    <w:rsid w:val="0043019D"/>
    <w:rsid w:val="004301BB"/>
    <w:rsid w:val="004301C7"/>
    <w:rsid w:val="0043021F"/>
    <w:rsid w:val="004302CB"/>
    <w:rsid w:val="0043037C"/>
    <w:rsid w:val="004303C6"/>
    <w:rsid w:val="004303F8"/>
    <w:rsid w:val="00430450"/>
    <w:rsid w:val="0043052A"/>
    <w:rsid w:val="00430576"/>
    <w:rsid w:val="00430577"/>
    <w:rsid w:val="00430583"/>
    <w:rsid w:val="004305D3"/>
    <w:rsid w:val="004305E0"/>
    <w:rsid w:val="00430624"/>
    <w:rsid w:val="00430686"/>
    <w:rsid w:val="00430690"/>
    <w:rsid w:val="004306A1"/>
    <w:rsid w:val="004306DA"/>
    <w:rsid w:val="00430702"/>
    <w:rsid w:val="0043071D"/>
    <w:rsid w:val="00430751"/>
    <w:rsid w:val="004307C2"/>
    <w:rsid w:val="00430815"/>
    <w:rsid w:val="00430816"/>
    <w:rsid w:val="00430840"/>
    <w:rsid w:val="0043085F"/>
    <w:rsid w:val="0043087E"/>
    <w:rsid w:val="004308C9"/>
    <w:rsid w:val="004308CD"/>
    <w:rsid w:val="004308F5"/>
    <w:rsid w:val="00430929"/>
    <w:rsid w:val="00430930"/>
    <w:rsid w:val="0043094C"/>
    <w:rsid w:val="00430965"/>
    <w:rsid w:val="004309BC"/>
    <w:rsid w:val="00430A0E"/>
    <w:rsid w:val="00430A4F"/>
    <w:rsid w:val="00430A6F"/>
    <w:rsid w:val="00430BD0"/>
    <w:rsid w:val="00430BEA"/>
    <w:rsid w:val="00430BEB"/>
    <w:rsid w:val="00430BFE"/>
    <w:rsid w:val="00430C03"/>
    <w:rsid w:val="00430C1E"/>
    <w:rsid w:val="00430C31"/>
    <w:rsid w:val="00430C52"/>
    <w:rsid w:val="00430C70"/>
    <w:rsid w:val="00430DC2"/>
    <w:rsid w:val="00430DC6"/>
    <w:rsid w:val="00430E6F"/>
    <w:rsid w:val="00430EA8"/>
    <w:rsid w:val="00430EEA"/>
    <w:rsid w:val="00430EFB"/>
    <w:rsid w:val="00430F6D"/>
    <w:rsid w:val="00430F9D"/>
    <w:rsid w:val="00430F9F"/>
    <w:rsid w:val="00430FE2"/>
    <w:rsid w:val="00430FEF"/>
    <w:rsid w:val="00430FF7"/>
    <w:rsid w:val="00431059"/>
    <w:rsid w:val="00431061"/>
    <w:rsid w:val="00431066"/>
    <w:rsid w:val="00431078"/>
    <w:rsid w:val="00431084"/>
    <w:rsid w:val="00431141"/>
    <w:rsid w:val="0043116A"/>
    <w:rsid w:val="004311C2"/>
    <w:rsid w:val="004311C6"/>
    <w:rsid w:val="00431227"/>
    <w:rsid w:val="00431323"/>
    <w:rsid w:val="00431495"/>
    <w:rsid w:val="004314A2"/>
    <w:rsid w:val="00431505"/>
    <w:rsid w:val="0043152F"/>
    <w:rsid w:val="00431574"/>
    <w:rsid w:val="004315A7"/>
    <w:rsid w:val="004315DE"/>
    <w:rsid w:val="00431620"/>
    <w:rsid w:val="004316A5"/>
    <w:rsid w:val="004316B1"/>
    <w:rsid w:val="004316CB"/>
    <w:rsid w:val="00431717"/>
    <w:rsid w:val="0043173D"/>
    <w:rsid w:val="0043175F"/>
    <w:rsid w:val="0043178D"/>
    <w:rsid w:val="004317DB"/>
    <w:rsid w:val="004317F0"/>
    <w:rsid w:val="00431847"/>
    <w:rsid w:val="004318A5"/>
    <w:rsid w:val="004318E7"/>
    <w:rsid w:val="0043192B"/>
    <w:rsid w:val="0043195E"/>
    <w:rsid w:val="00431A3A"/>
    <w:rsid w:val="00431A77"/>
    <w:rsid w:val="00431BB8"/>
    <w:rsid w:val="00431BC5"/>
    <w:rsid w:val="00431C06"/>
    <w:rsid w:val="00431C1F"/>
    <w:rsid w:val="00431C6A"/>
    <w:rsid w:val="00431C95"/>
    <w:rsid w:val="00431CB4"/>
    <w:rsid w:val="00431CB6"/>
    <w:rsid w:val="00431D25"/>
    <w:rsid w:val="00431D54"/>
    <w:rsid w:val="00431D70"/>
    <w:rsid w:val="00431DE7"/>
    <w:rsid w:val="00431DF9"/>
    <w:rsid w:val="00431DFB"/>
    <w:rsid w:val="00431DFC"/>
    <w:rsid w:val="00431DFF"/>
    <w:rsid w:val="00431E66"/>
    <w:rsid w:val="00431E7E"/>
    <w:rsid w:val="00431ED4"/>
    <w:rsid w:val="00431EDD"/>
    <w:rsid w:val="00431F14"/>
    <w:rsid w:val="00431F90"/>
    <w:rsid w:val="00432089"/>
    <w:rsid w:val="0043219F"/>
    <w:rsid w:val="004321EA"/>
    <w:rsid w:val="004321EC"/>
    <w:rsid w:val="00432264"/>
    <w:rsid w:val="004322C5"/>
    <w:rsid w:val="004322C8"/>
    <w:rsid w:val="004322CF"/>
    <w:rsid w:val="004322E0"/>
    <w:rsid w:val="004322F6"/>
    <w:rsid w:val="00432441"/>
    <w:rsid w:val="004324B7"/>
    <w:rsid w:val="0043250A"/>
    <w:rsid w:val="0043252C"/>
    <w:rsid w:val="00432530"/>
    <w:rsid w:val="0043253A"/>
    <w:rsid w:val="004325D9"/>
    <w:rsid w:val="004325EC"/>
    <w:rsid w:val="0043260A"/>
    <w:rsid w:val="00432613"/>
    <w:rsid w:val="00432658"/>
    <w:rsid w:val="0043266E"/>
    <w:rsid w:val="00432677"/>
    <w:rsid w:val="004326E5"/>
    <w:rsid w:val="004326F7"/>
    <w:rsid w:val="00432755"/>
    <w:rsid w:val="0043278E"/>
    <w:rsid w:val="0043279E"/>
    <w:rsid w:val="00432834"/>
    <w:rsid w:val="0043285E"/>
    <w:rsid w:val="00432894"/>
    <w:rsid w:val="004328B5"/>
    <w:rsid w:val="00432977"/>
    <w:rsid w:val="004329E1"/>
    <w:rsid w:val="00432AC8"/>
    <w:rsid w:val="00432B2F"/>
    <w:rsid w:val="00432C42"/>
    <w:rsid w:val="00432C76"/>
    <w:rsid w:val="00432CF2"/>
    <w:rsid w:val="00432DCA"/>
    <w:rsid w:val="00432DE5"/>
    <w:rsid w:val="00432E28"/>
    <w:rsid w:val="00432E64"/>
    <w:rsid w:val="00432E73"/>
    <w:rsid w:val="00432F3D"/>
    <w:rsid w:val="00432F7C"/>
    <w:rsid w:val="00432F88"/>
    <w:rsid w:val="00432FB4"/>
    <w:rsid w:val="00432FB7"/>
    <w:rsid w:val="00433031"/>
    <w:rsid w:val="00433054"/>
    <w:rsid w:val="0043305A"/>
    <w:rsid w:val="00433131"/>
    <w:rsid w:val="00433139"/>
    <w:rsid w:val="00433168"/>
    <w:rsid w:val="00433182"/>
    <w:rsid w:val="00433232"/>
    <w:rsid w:val="00433249"/>
    <w:rsid w:val="00433257"/>
    <w:rsid w:val="00433284"/>
    <w:rsid w:val="004332B3"/>
    <w:rsid w:val="004332E9"/>
    <w:rsid w:val="00433349"/>
    <w:rsid w:val="00433352"/>
    <w:rsid w:val="004333D5"/>
    <w:rsid w:val="004333E3"/>
    <w:rsid w:val="00433406"/>
    <w:rsid w:val="004334C8"/>
    <w:rsid w:val="0043351D"/>
    <w:rsid w:val="00433592"/>
    <w:rsid w:val="004335A9"/>
    <w:rsid w:val="004335B5"/>
    <w:rsid w:val="004335F2"/>
    <w:rsid w:val="004336B7"/>
    <w:rsid w:val="004336B8"/>
    <w:rsid w:val="004336C3"/>
    <w:rsid w:val="0043371A"/>
    <w:rsid w:val="00433790"/>
    <w:rsid w:val="00433808"/>
    <w:rsid w:val="0043384B"/>
    <w:rsid w:val="004338BD"/>
    <w:rsid w:val="004338DB"/>
    <w:rsid w:val="00433904"/>
    <w:rsid w:val="00433923"/>
    <w:rsid w:val="0043392F"/>
    <w:rsid w:val="00433965"/>
    <w:rsid w:val="0043397A"/>
    <w:rsid w:val="004339D4"/>
    <w:rsid w:val="004339E6"/>
    <w:rsid w:val="00433ADC"/>
    <w:rsid w:val="00433B0F"/>
    <w:rsid w:val="00433B18"/>
    <w:rsid w:val="00433B5F"/>
    <w:rsid w:val="00433B84"/>
    <w:rsid w:val="00433C52"/>
    <w:rsid w:val="00433CE2"/>
    <w:rsid w:val="00433D21"/>
    <w:rsid w:val="00433D6A"/>
    <w:rsid w:val="00433D7F"/>
    <w:rsid w:val="00433DE9"/>
    <w:rsid w:val="00433E5F"/>
    <w:rsid w:val="00433EC6"/>
    <w:rsid w:val="00433FAF"/>
    <w:rsid w:val="00433FF3"/>
    <w:rsid w:val="0043401C"/>
    <w:rsid w:val="0043408C"/>
    <w:rsid w:val="00434117"/>
    <w:rsid w:val="00434137"/>
    <w:rsid w:val="0043413C"/>
    <w:rsid w:val="00434168"/>
    <w:rsid w:val="0043419F"/>
    <w:rsid w:val="004341D6"/>
    <w:rsid w:val="004341FC"/>
    <w:rsid w:val="0043421F"/>
    <w:rsid w:val="00434274"/>
    <w:rsid w:val="004342A2"/>
    <w:rsid w:val="004342B8"/>
    <w:rsid w:val="004342F4"/>
    <w:rsid w:val="00434344"/>
    <w:rsid w:val="0043436E"/>
    <w:rsid w:val="0043437C"/>
    <w:rsid w:val="0043438B"/>
    <w:rsid w:val="004343CB"/>
    <w:rsid w:val="004343CD"/>
    <w:rsid w:val="004343E2"/>
    <w:rsid w:val="004344B7"/>
    <w:rsid w:val="004344F3"/>
    <w:rsid w:val="00434532"/>
    <w:rsid w:val="004345A6"/>
    <w:rsid w:val="004345C4"/>
    <w:rsid w:val="00434628"/>
    <w:rsid w:val="00434688"/>
    <w:rsid w:val="00434696"/>
    <w:rsid w:val="004346BA"/>
    <w:rsid w:val="004346C5"/>
    <w:rsid w:val="00434771"/>
    <w:rsid w:val="00434784"/>
    <w:rsid w:val="0043484B"/>
    <w:rsid w:val="00434971"/>
    <w:rsid w:val="004349B6"/>
    <w:rsid w:val="004349EE"/>
    <w:rsid w:val="00434A49"/>
    <w:rsid w:val="00434A8E"/>
    <w:rsid w:val="00434AD0"/>
    <w:rsid w:val="00434B2C"/>
    <w:rsid w:val="00434B82"/>
    <w:rsid w:val="00434B83"/>
    <w:rsid w:val="00434B8B"/>
    <w:rsid w:val="00434BCD"/>
    <w:rsid w:val="00434BD8"/>
    <w:rsid w:val="00434C03"/>
    <w:rsid w:val="00434C07"/>
    <w:rsid w:val="00434C3E"/>
    <w:rsid w:val="00434C71"/>
    <w:rsid w:val="00434C7C"/>
    <w:rsid w:val="00434C81"/>
    <w:rsid w:val="00434CA9"/>
    <w:rsid w:val="00434CE1"/>
    <w:rsid w:val="00434CEE"/>
    <w:rsid w:val="00434D4A"/>
    <w:rsid w:val="00434D6C"/>
    <w:rsid w:val="00434DAB"/>
    <w:rsid w:val="00434F27"/>
    <w:rsid w:val="00434F31"/>
    <w:rsid w:val="00434F91"/>
    <w:rsid w:val="00434F98"/>
    <w:rsid w:val="00434FB1"/>
    <w:rsid w:val="00434FDB"/>
    <w:rsid w:val="0043507D"/>
    <w:rsid w:val="00435095"/>
    <w:rsid w:val="0043509E"/>
    <w:rsid w:val="004350A5"/>
    <w:rsid w:val="004350A9"/>
    <w:rsid w:val="004350B4"/>
    <w:rsid w:val="00435104"/>
    <w:rsid w:val="00435125"/>
    <w:rsid w:val="00435146"/>
    <w:rsid w:val="00435148"/>
    <w:rsid w:val="004352A4"/>
    <w:rsid w:val="004352E8"/>
    <w:rsid w:val="004352F0"/>
    <w:rsid w:val="00435414"/>
    <w:rsid w:val="00435456"/>
    <w:rsid w:val="0043551E"/>
    <w:rsid w:val="00435537"/>
    <w:rsid w:val="004355E7"/>
    <w:rsid w:val="00435636"/>
    <w:rsid w:val="00435693"/>
    <w:rsid w:val="004356CF"/>
    <w:rsid w:val="004356DF"/>
    <w:rsid w:val="0043575A"/>
    <w:rsid w:val="004357CE"/>
    <w:rsid w:val="00435804"/>
    <w:rsid w:val="00435995"/>
    <w:rsid w:val="0043599A"/>
    <w:rsid w:val="004359AB"/>
    <w:rsid w:val="00435A38"/>
    <w:rsid w:val="00435A6E"/>
    <w:rsid w:val="00435B15"/>
    <w:rsid w:val="00435B28"/>
    <w:rsid w:val="00435BAE"/>
    <w:rsid w:val="00435CFD"/>
    <w:rsid w:val="00435D4D"/>
    <w:rsid w:val="00435D72"/>
    <w:rsid w:val="00435D86"/>
    <w:rsid w:val="00435DA1"/>
    <w:rsid w:val="00435E0F"/>
    <w:rsid w:val="00435E33"/>
    <w:rsid w:val="00435E43"/>
    <w:rsid w:val="00435EA5"/>
    <w:rsid w:val="00435EB0"/>
    <w:rsid w:val="00435EC3"/>
    <w:rsid w:val="00435EE9"/>
    <w:rsid w:val="00435F54"/>
    <w:rsid w:val="00435F6C"/>
    <w:rsid w:val="0043600A"/>
    <w:rsid w:val="00436023"/>
    <w:rsid w:val="00436044"/>
    <w:rsid w:val="00436051"/>
    <w:rsid w:val="00436053"/>
    <w:rsid w:val="00436097"/>
    <w:rsid w:val="004360F9"/>
    <w:rsid w:val="00436140"/>
    <w:rsid w:val="0043614E"/>
    <w:rsid w:val="0043617F"/>
    <w:rsid w:val="004361AF"/>
    <w:rsid w:val="004361C9"/>
    <w:rsid w:val="0043625C"/>
    <w:rsid w:val="00436284"/>
    <w:rsid w:val="0043628E"/>
    <w:rsid w:val="00436308"/>
    <w:rsid w:val="004363C6"/>
    <w:rsid w:val="00436406"/>
    <w:rsid w:val="0043640F"/>
    <w:rsid w:val="0043642F"/>
    <w:rsid w:val="0043650A"/>
    <w:rsid w:val="00436526"/>
    <w:rsid w:val="00436591"/>
    <w:rsid w:val="00436598"/>
    <w:rsid w:val="004365BE"/>
    <w:rsid w:val="004365C4"/>
    <w:rsid w:val="00436653"/>
    <w:rsid w:val="0043666C"/>
    <w:rsid w:val="0043669A"/>
    <w:rsid w:val="004366EC"/>
    <w:rsid w:val="0043677C"/>
    <w:rsid w:val="004367FC"/>
    <w:rsid w:val="0043680E"/>
    <w:rsid w:val="00436885"/>
    <w:rsid w:val="0043688D"/>
    <w:rsid w:val="004368CB"/>
    <w:rsid w:val="00436916"/>
    <w:rsid w:val="00436A2F"/>
    <w:rsid w:val="00436A34"/>
    <w:rsid w:val="00436A57"/>
    <w:rsid w:val="00436A85"/>
    <w:rsid w:val="00436AE2"/>
    <w:rsid w:val="00436AE6"/>
    <w:rsid w:val="00436B0B"/>
    <w:rsid w:val="00436B6B"/>
    <w:rsid w:val="00436B70"/>
    <w:rsid w:val="00436B75"/>
    <w:rsid w:val="00436B9A"/>
    <w:rsid w:val="00436BA7"/>
    <w:rsid w:val="00436BAA"/>
    <w:rsid w:val="00436C03"/>
    <w:rsid w:val="00436C5F"/>
    <w:rsid w:val="00436CE5"/>
    <w:rsid w:val="00436D0A"/>
    <w:rsid w:val="00436EDC"/>
    <w:rsid w:val="00436EEB"/>
    <w:rsid w:val="00436F13"/>
    <w:rsid w:val="00436F57"/>
    <w:rsid w:val="00436F9A"/>
    <w:rsid w:val="00436F9F"/>
    <w:rsid w:val="00436FAE"/>
    <w:rsid w:val="00436FB2"/>
    <w:rsid w:val="00437005"/>
    <w:rsid w:val="004370A1"/>
    <w:rsid w:val="004370D0"/>
    <w:rsid w:val="0043711B"/>
    <w:rsid w:val="004371B8"/>
    <w:rsid w:val="004371C7"/>
    <w:rsid w:val="00437267"/>
    <w:rsid w:val="004372C3"/>
    <w:rsid w:val="004372E1"/>
    <w:rsid w:val="00437303"/>
    <w:rsid w:val="0043733F"/>
    <w:rsid w:val="00437362"/>
    <w:rsid w:val="004373AA"/>
    <w:rsid w:val="004373D1"/>
    <w:rsid w:val="00437474"/>
    <w:rsid w:val="00437478"/>
    <w:rsid w:val="00437484"/>
    <w:rsid w:val="00437490"/>
    <w:rsid w:val="004374B1"/>
    <w:rsid w:val="004374FF"/>
    <w:rsid w:val="0043753C"/>
    <w:rsid w:val="004375AA"/>
    <w:rsid w:val="00437601"/>
    <w:rsid w:val="0043762A"/>
    <w:rsid w:val="00437662"/>
    <w:rsid w:val="00437679"/>
    <w:rsid w:val="00437684"/>
    <w:rsid w:val="004376B5"/>
    <w:rsid w:val="004376C2"/>
    <w:rsid w:val="00437795"/>
    <w:rsid w:val="004377E3"/>
    <w:rsid w:val="004377F1"/>
    <w:rsid w:val="0043781B"/>
    <w:rsid w:val="0043784D"/>
    <w:rsid w:val="00437904"/>
    <w:rsid w:val="00437982"/>
    <w:rsid w:val="004379C0"/>
    <w:rsid w:val="00437A1A"/>
    <w:rsid w:val="00437A1E"/>
    <w:rsid w:val="00437A2A"/>
    <w:rsid w:val="00437A31"/>
    <w:rsid w:val="00437A34"/>
    <w:rsid w:val="00437AEB"/>
    <w:rsid w:val="00437B0D"/>
    <w:rsid w:val="00437B5F"/>
    <w:rsid w:val="00437BA1"/>
    <w:rsid w:val="00437BC3"/>
    <w:rsid w:val="00437BC7"/>
    <w:rsid w:val="00437BE7"/>
    <w:rsid w:val="00437C3A"/>
    <w:rsid w:val="00437C4B"/>
    <w:rsid w:val="00437CA0"/>
    <w:rsid w:val="00437CA7"/>
    <w:rsid w:val="00437CAF"/>
    <w:rsid w:val="00437CC8"/>
    <w:rsid w:val="00437CEF"/>
    <w:rsid w:val="00437D6D"/>
    <w:rsid w:val="00437DEA"/>
    <w:rsid w:val="00437E04"/>
    <w:rsid w:val="00437F59"/>
    <w:rsid w:val="00437F73"/>
    <w:rsid w:val="0044003D"/>
    <w:rsid w:val="004400A3"/>
    <w:rsid w:val="00440137"/>
    <w:rsid w:val="0044019A"/>
    <w:rsid w:val="004401AE"/>
    <w:rsid w:val="004401C6"/>
    <w:rsid w:val="0044020D"/>
    <w:rsid w:val="0044037D"/>
    <w:rsid w:val="0044042C"/>
    <w:rsid w:val="00440451"/>
    <w:rsid w:val="0044048E"/>
    <w:rsid w:val="004404FF"/>
    <w:rsid w:val="00440500"/>
    <w:rsid w:val="00440518"/>
    <w:rsid w:val="0044052B"/>
    <w:rsid w:val="0044052F"/>
    <w:rsid w:val="00440545"/>
    <w:rsid w:val="004405A6"/>
    <w:rsid w:val="004405D3"/>
    <w:rsid w:val="00440651"/>
    <w:rsid w:val="00440658"/>
    <w:rsid w:val="004406B8"/>
    <w:rsid w:val="0044070A"/>
    <w:rsid w:val="00440714"/>
    <w:rsid w:val="00440743"/>
    <w:rsid w:val="0044076B"/>
    <w:rsid w:val="004407DD"/>
    <w:rsid w:val="0044080B"/>
    <w:rsid w:val="00440811"/>
    <w:rsid w:val="004408A6"/>
    <w:rsid w:val="004408B1"/>
    <w:rsid w:val="004408D0"/>
    <w:rsid w:val="004408D6"/>
    <w:rsid w:val="0044092C"/>
    <w:rsid w:val="00440944"/>
    <w:rsid w:val="004409AC"/>
    <w:rsid w:val="00440A8C"/>
    <w:rsid w:val="00440AD5"/>
    <w:rsid w:val="00440B0E"/>
    <w:rsid w:val="00440B61"/>
    <w:rsid w:val="00440B66"/>
    <w:rsid w:val="00440B71"/>
    <w:rsid w:val="00440BC0"/>
    <w:rsid w:val="00440BE2"/>
    <w:rsid w:val="00440C39"/>
    <w:rsid w:val="00440C50"/>
    <w:rsid w:val="00440C6E"/>
    <w:rsid w:val="00440C7B"/>
    <w:rsid w:val="00440CAB"/>
    <w:rsid w:val="00440CDA"/>
    <w:rsid w:val="00440CE5"/>
    <w:rsid w:val="00440CF2"/>
    <w:rsid w:val="00440CFD"/>
    <w:rsid w:val="00440D6E"/>
    <w:rsid w:val="00440D77"/>
    <w:rsid w:val="00440D96"/>
    <w:rsid w:val="00440DC1"/>
    <w:rsid w:val="00440E33"/>
    <w:rsid w:val="00440E5E"/>
    <w:rsid w:val="00440E6A"/>
    <w:rsid w:val="00440E7D"/>
    <w:rsid w:val="00440F28"/>
    <w:rsid w:val="00440FB2"/>
    <w:rsid w:val="00441013"/>
    <w:rsid w:val="00441020"/>
    <w:rsid w:val="00441022"/>
    <w:rsid w:val="0044104F"/>
    <w:rsid w:val="0044105E"/>
    <w:rsid w:val="00441130"/>
    <w:rsid w:val="0044117A"/>
    <w:rsid w:val="00441194"/>
    <w:rsid w:val="004411A8"/>
    <w:rsid w:val="00441201"/>
    <w:rsid w:val="00441206"/>
    <w:rsid w:val="00441257"/>
    <w:rsid w:val="0044126E"/>
    <w:rsid w:val="00441397"/>
    <w:rsid w:val="004413AA"/>
    <w:rsid w:val="00441409"/>
    <w:rsid w:val="00441444"/>
    <w:rsid w:val="0044144A"/>
    <w:rsid w:val="00441465"/>
    <w:rsid w:val="0044149B"/>
    <w:rsid w:val="004414A2"/>
    <w:rsid w:val="004414AB"/>
    <w:rsid w:val="004414B7"/>
    <w:rsid w:val="004414BB"/>
    <w:rsid w:val="004414BF"/>
    <w:rsid w:val="004414C0"/>
    <w:rsid w:val="004414D1"/>
    <w:rsid w:val="0044154C"/>
    <w:rsid w:val="00441559"/>
    <w:rsid w:val="004415A4"/>
    <w:rsid w:val="004415A5"/>
    <w:rsid w:val="00441604"/>
    <w:rsid w:val="00441607"/>
    <w:rsid w:val="0044164A"/>
    <w:rsid w:val="004416D7"/>
    <w:rsid w:val="00441767"/>
    <w:rsid w:val="004417B5"/>
    <w:rsid w:val="004417FF"/>
    <w:rsid w:val="00441886"/>
    <w:rsid w:val="004418A1"/>
    <w:rsid w:val="00441941"/>
    <w:rsid w:val="004419C8"/>
    <w:rsid w:val="004419FF"/>
    <w:rsid w:val="00441A04"/>
    <w:rsid w:val="00441A1F"/>
    <w:rsid w:val="00441A54"/>
    <w:rsid w:val="00441A73"/>
    <w:rsid w:val="00441A74"/>
    <w:rsid w:val="00441B17"/>
    <w:rsid w:val="00441B34"/>
    <w:rsid w:val="00441B62"/>
    <w:rsid w:val="00441B89"/>
    <w:rsid w:val="00441BE6"/>
    <w:rsid w:val="00441C59"/>
    <w:rsid w:val="00441C61"/>
    <w:rsid w:val="00441C99"/>
    <w:rsid w:val="00441CB1"/>
    <w:rsid w:val="00441CB4"/>
    <w:rsid w:val="00441CB7"/>
    <w:rsid w:val="00441DDB"/>
    <w:rsid w:val="00441DE6"/>
    <w:rsid w:val="00441E35"/>
    <w:rsid w:val="00441E61"/>
    <w:rsid w:val="00441E91"/>
    <w:rsid w:val="00441F37"/>
    <w:rsid w:val="00441F3D"/>
    <w:rsid w:val="00441F47"/>
    <w:rsid w:val="00441FAC"/>
    <w:rsid w:val="00441FB5"/>
    <w:rsid w:val="00441FF8"/>
    <w:rsid w:val="00442056"/>
    <w:rsid w:val="004420AE"/>
    <w:rsid w:val="004420CA"/>
    <w:rsid w:val="0044214F"/>
    <w:rsid w:val="00442163"/>
    <w:rsid w:val="0044217E"/>
    <w:rsid w:val="0044219C"/>
    <w:rsid w:val="004421AF"/>
    <w:rsid w:val="004421EF"/>
    <w:rsid w:val="00442220"/>
    <w:rsid w:val="00442238"/>
    <w:rsid w:val="00442243"/>
    <w:rsid w:val="004422AA"/>
    <w:rsid w:val="00442327"/>
    <w:rsid w:val="00442389"/>
    <w:rsid w:val="004423D8"/>
    <w:rsid w:val="004423FD"/>
    <w:rsid w:val="0044243E"/>
    <w:rsid w:val="0044244F"/>
    <w:rsid w:val="0044248F"/>
    <w:rsid w:val="00442494"/>
    <w:rsid w:val="004424D5"/>
    <w:rsid w:val="004424DC"/>
    <w:rsid w:val="0044255F"/>
    <w:rsid w:val="004425B0"/>
    <w:rsid w:val="0044260B"/>
    <w:rsid w:val="0044263F"/>
    <w:rsid w:val="0044266E"/>
    <w:rsid w:val="004426CB"/>
    <w:rsid w:val="004427DA"/>
    <w:rsid w:val="00442855"/>
    <w:rsid w:val="0044286C"/>
    <w:rsid w:val="004428A8"/>
    <w:rsid w:val="004428AC"/>
    <w:rsid w:val="004428C6"/>
    <w:rsid w:val="004428FA"/>
    <w:rsid w:val="00442913"/>
    <w:rsid w:val="0044291A"/>
    <w:rsid w:val="00442954"/>
    <w:rsid w:val="0044298B"/>
    <w:rsid w:val="00442993"/>
    <w:rsid w:val="0044299B"/>
    <w:rsid w:val="004429B9"/>
    <w:rsid w:val="004429F7"/>
    <w:rsid w:val="00442A06"/>
    <w:rsid w:val="00442A10"/>
    <w:rsid w:val="00442A9A"/>
    <w:rsid w:val="00442AD4"/>
    <w:rsid w:val="00442B13"/>
    <w:rsid w:val="00442B50"/>
    <w:rsid w:val="00442BB7"/>
    <w:rsid w:val="00442BBF"/>
    <w:rsid w:val="00442BCA"/>
    <w:rsid w:val="00442BE0"/>
    <w:rsid w:val="00442C2C"/>
    <w:rsid w:val="00442D02"/>
    <w:rsid w:val="00442D11"/>
    <w:rsid w:val="00442D40"/>
    <w:rsid w:val="00442DB1"/>
    <w:rsid w:val="00442E33"/>
    <w:rsid w:val="00442EE4"/>
    <w:rsid w:val="00442F47"/>
    <w:rsid w:val="00443031"/>
    <w:rsid w:val="0044306E"/>
    <w:rsid w:val="00443071"/>
    <w:rsid w:val="00443074"/>
    <w:rsid w:val="00443103"/>
    <w:rsid w:val="00443138"/>
    <w:rsid w:val="00443139"/>
    <w:rsid w:val="00443158"/>
    <w:rsid w:val="004431B1"/>
    <w:rsid w:val="0044322A"/>
    <w:rsid w:val="00443230"/>
    <w:rsid w:val="0044323E"/>
    <w:rsid w:val="00443251"/>
    <w:rsid w:val="0044328B"/>
    <w:rsid w:val="0044332D"/>
    <w:rsid w:val="0044333A"/>
    <w:rsid w:val="00443394"/>
    <w:rsid w:val="00443395"/>
    <w:rsid w:val="0044342C"/>
    <w:rsid w:val="0044345C"/>
    <w:rsid w:val="00443514"/>
    <w:rsid w:val="004435A0"/>
    <w:rsid w:val="004435B0"/>
    <w:rsid w:val="0044361D"/>
    <w:rsid w:val="0044362D"/>
    <w:rsid w:val="00443649"/>
    <w:rsid w:val="00443684"/>
    <w:rsid w:val="004436AA"/>
    <w:rsid w:val="004436B8"/>
    <w:rsid w:val="00443701"/>
    <w:rsid w:val="00443755"/>
    <w:rsid w:val="004437A6"/>
    <w:rsid w:val="004437C6"/>
    <w:rsid w:val="004437D8"/>
    <w:rsid w:val="00443818"/>
    <w:rsid w:val="00443891"/>
    <w:rsid w:val="004438A5"/>
    <w:rsid w:val="004438D9"/>
    <w:rsid w:val="0044393F"/>
    <w:rsid w:val="0044395B"/>
    <w:rsid w:val="004439E4"/>
    <w:rsid w:val="00443A51"/>
    <w:rsid w:val="00443A75"/>
    <w:rsid w:val="00443A7B"/>
    <w:rsid w:val="00443A91"/>
    <w:rsid w:val="00443AA5"/>
    <w:rsid w:val="00443B25"/>
    <w:rsid w:val="00443B60"/>
    <w:rsid w:val="00443B66"/>
    <w:rsid w:val="00443BA5"/>
    <w:rsid w:val="00443BF8"/>
    <w:rsid w:val="00443C09"/>
    <w:rsid w:val="00443C1E"/>
    <w:rsid w:val="00443C77"/>
    <w:rsid w:val="00443CCA"/>
    <w:rsid w:val="00443CE7"/>
    <w:rsid w:val="00443D0C"/>
    <w:rsid w:val="00443D3A"/>
    <w:rsid w:val="00443D44"/>
    <w:rsid w:val="00443D47"/>
    <w:rsid w:val="00443D77"/>
    <w:rsid w:val="00443DAE"/>
    <w:rsid w:val="00443DEE"/>
    <w:rsid w:val="00443DFC"/>
    <w:rsid w:val="00443E70"/>
    <w:rsid w:val="00443EE4"/>
    <w:rsid w:val="00443FA2"/>
    <w:rsid w:val="00443FDC"/>
    <w:rsid w:val="0044404A"/>
    <w:rsid w:val="00444064"/>
    <w:rsid w:val="00444075"/>
    <w:rsid w:val="004440B0"/>
    <w:rsid w:val="00444166"/>
    <w:rsid w:val="004441AB"/>
    <w:rsid w:val="004441D4"/>
    <w:rsid w:val="00444247"/>
    <w:rsid w:val="0044427E"/>
    <w:rsid w:val="00444323"/>
    <w:rsid w:val="0044433A"/>
    <w:rsid w:val="00444386"/>
    <w:rsid w:val="004443CD"/>
    <w:rsid w:val="004443E7"/>
    <w:rsid w:val="0044440C"/>
    <w:rsid w:val="00444473"/>
    <w:rsid w:val="00444481"/>
    <w:rsid w:val="004444A4"/>
    <w:rsid w:val="0044451C"/>
    <w:rsid w:val="0044454C"/>
    <w:rsid w:val="0044454D"/>
    <w:rsid w:val="004445E7"/>
    <w:rsid w:val="0044465A"/>
    <w:rsid w:val="0044465F"/>
    <w:rsid w:val="004446EA"/>
    <w:rsid w:val="00444703"/>
    <w:rsid w:val="00444742"/>
    <w:rsid w:val="0044478B"/>
    <w:rsid w:val="004447C0"/>
    <w:rsid w:val="00444854"/>
    <w:rsid w:val="00444877"/>
    <w:rsid w:val="004448AA"/>
    <w:rsid w:val="004448B5"/>
    <w:rsid w:val="0044493B"/>
    <w:rsid w:val="0044499A"/>
    <w:rsid w:val="004449E2"/>
    <w:rsid w:val="00444A83"/>
    <w:rsid w:val="00444B33"/>
    <w:rsid w:val="00444B60"/>
    <w:rsid w:val="00444B8B"/>
    <w:rsid w:val="00444B9D"/>
    <w:rsid w:val="00444B9F"/>
    <w:rsid w:val="00444BCB"/>
    <w:rsid w:val="00444C0A"/>
    <w:rsid w:val="00444C59"/>
    <w:rsid w:val="00444C80"/>
    <w:rsid w:val="00444C89"/>
    <w:rsid w:val="00444D21"/>
    <w:rsid w:val="00444D6F"/>
    <w:rsid w:val="00444E33"/>
    <w:rsid w:val="00444E5B"/>
    <w:rsid w:val="00444E5C"/>
    <w:rsid w:val="00444EC9"/>
    <w:rsid w:val="00444EEC"/>
    <w:rsid w:val="00444EF7"/>
    <w:rsid w:val="00444F6B"/>
    <w:rsid w:val="00444F78"/>
    <w:rsid w:val="00444FD2"/>
    <w:rsid w:val="0044500E"/>
    <w:rsid w:val="004450CB"/>
    <w:rsid w:val="00445103"/>
    <w:rsid w:val="0044519D"/>
    <w:rsid w:val="004451A9"/>
    <w:rsid w:val="0044531C"/>
    <w:rsid w:val="00445336"/>
    <w:rsid w:val="00445339"/>
    <w:rsid w:val="00445436"/>
    <w:rsid w:val="00445453"/>
    <w:rsid w:val="00445488"/>
    <w:rsid w:val="004454F1"/>
    <w:rsid w:val="004454F9"/>
    <w:rsid w:val="00445592"/>
    <w:rsid w:val="004455A3"/>
    <w:rsid w:val="00445677"/>
    <w:rsid w:val="004456B4"/>
    <w:rsid w:val="004456C7"/>
    <w:rsid w:val="00445718"/>
    <w:rsid w:val="0044572F"/>
    <w:rsid w:val="00445747"/>
    <w:rsid w:val="00445777"/>
    <w:rsid w:val="00445784"/>
    <w:rsid w:val="00445812"/>
    <w:rsid w:val="0044582C"/>
    <w:rsid w:val="00445895"/>
    <w:rsid w:val="0044595F"/>
    <w:rsid w:val="00445975"/>
    <w:rsid w:val="004459C2"/>
    <w:rsid w:val="004459EC"/>
    <w:rsid w:val="004459F8"/>
    <w:rsid w:val="004459F9"/>
    <w:rsid w:val="00445AF3"/>
    <w:rsid w:val="00445B3D"/>
    <w:rsid w:val="00445B41"/>
    <w:rsid w:val="00445B55"/>
    <w:rsid w:val="00445BD7"/>
    <w:rsid w:val="00445C5B"/>
    <w:rsid w:val="00445C7D"/>
    <w:rsid w:val="00445CA9"/>
    <w:rsid w:val="00445CCC"/>
    <w:rsid w:val="00445CE5"/>
    <w:rsid w:val="00445CFE"/>
    <w:rsid w:val="00445D19"/>
    <w:rsid w:val="00445D94"/>
    <w:rsid w:val="00445DCC"/>
    <w:rsid w:val="00445E07"/>
    <w:rsid w:val="00445E0C"/>
    <w:rsid w:val="00445EC4"/>
    <w:rsid w:val="00445F4C"/>
    <w:rsid w:val="00445F78"/>
    <w:rsid w:val="00445F9A"/>
    <w:rsid w:val="00445FC3"/>
    <w:rsid w:val="00445FC7"/>
    <w:rsid w:val="00445FE4"/>
    <w:rsid w:val="00446014"/>
    <w:rsid w:val="0044601B"/>
    <w:rsid w:val="00446047"/>
    <w:rsid w:val="0044604D"/>
    <w:rsid w:val="00446055"/>
    <w:rsid w:val="004460A6"/>
    <w:rsid w:val="004460EB"/>
    <w:rsid w:val="00446100"/>
    <w:rsid w:val="004461C3"/>
    <w:rsid w:val="004461EF"/>
    <w:rsid w:val="0044621D"/>
    <w:rsid w:val="00446257"/>
    <w:rsid w:val="00446259"/>
    <w:rsid w:val="00446295"/>
    <w:rsid w:val="004462E4"/>
    <w:rsid w:val="004462FF"/>
    <w:rsid w:val="00446377"/>
    <w:rsid w:val="004463AD"/>
    <w:rsid w:val="004463BE"/>
    <w:rsid w:val="004463DF"/>
    <w:rsid w:val="004463EC"/>
    <w:rsid w:val="004464DA"/>
    <w:rsid w:val="004464FB"/>
    <w:rsid w:val="00446536"/>
    <w:rsid w:val="004465A2"/>
    <w:rsid w:val="00446641"/>
    <w:rsid w:val="00446679"/>
    <w:rsid w:val="00446724"/>
    <w:rsid w:val="00446735"/>
    <w:rsid w:val="0044673B"/>
    <w:rsid w:val="0044674A"/>
    <w:rsid w:val="00446796"/>
    <w:rsid w:val="00446799"/>
    <w:rsid w:val="004467DC"/>
    <w:rsid w:val="00446865"/>
    <w:rsid w:val="00446884"/>
    <w:rsid w:val="00446952"/>
    <w:rsid w:val="004469B3"/>
    <w:rsid w:val="004469D4"/>
    <w:rsid w:val="00446A21"/>
    <w:rsid w:val="00446A34"/>
    <w:rsid w:val="00446A46"/>
    <w:rsid w:val="00446A5E"/>
    <w:rsid w:val="00446AB6"/>
    <w:rsid w:val="00446BA7"/>
    <w:rsid w:val="00446BF3"/>
    <w:rsid w:val="00446BF9"/>
    <w:rsid w:val="00446C0F"/>
    <w:rsid w:val="00446C15"/>
    <w:rsid w:val="00446C17"/>
    <w:rsid w:val="00446C43"/>
    <w:rsid w:val="00446CE5"/>
    <w:rsid w:val="00446D1D"/>
    <w:rsid w:val="00446D65"/>
    <w:rsid w:val="00446E20"/>
    <w:rsid w:val="00446F39"/>
    <w:rsid w:val="00446F58"/>
    <w:rsid w:val="00446F61"/>
    <w:rsid w:val="00446FA7"/>
    <w:rsid w:val="00447067"/>
    <w:rsid w:val="0044708F"/>
    <w:rsid w:val="00447098"/>
    <w:rsid w:val="00447108"/>
    <w:rsid w:val="00447153"/>
    <w:rsid w:val="00447292"/>
    <w:rsid w:val="004472C7"/>
    <w:rsid w:val="004472E4"/>
    <w:rsid w:val="004472F2"/>
    <w:rsid w:val="00447349"/>
    <w:rsid w:val="004473D1"/>
    <w:rsid w:val="00447420"/>
    <w:rsid w:val="00447421"/>
    <w:rsid w:val="0044742A"/>
    <w:rsid w:val="00447446"/>
    <w:rsid w:val="004474DA"/>
    <w:rsid w:val="0044750D"/>
    <w:rsid w:val="004475FB"/>
    <w:rsid w:val="004476AC"/>
    <w:rsid w:val="00447717"/>
    <w:rsid w:val="00447724"/>
    <w:rsid w:val="00447741"/>
    <w:rsid w:val="004477BA"/>
    <w:rsid w:val="004477CD"/>
    <w:rsid w:val="00447852"/>
    <w:rsid w:val="00447861"/>
    <w:rsid w:val="00447887"/>
    <w:rsid w:val="004478CE"/>
    <w:rsid w:val="004478D3"/>
    <w:rsid w:val="004478D8"/>
    <w:rsid w:val="0044792F"/>
    <w:rsid w:val="0044797D"/>
    <w:rsid w:val="00447994"/>
    <w:rsid w:val="004479D0"/>
    <w:rsid w:val="004479EE"/>
    <w:rsid w:val="004479F2"/>
    <w:rsid w:val="00447A11"/>
    <w:rsid w:val="00447A1F"/>
    <w:rsid w:val="00447A33"/>
    <w:rsid w:val="00447B80"/>
    <w:rsid w:val="00447BCD"/>
    <w:rsid w:val="00447BFF"/>
    <w:rsid w:val="00447C2F"/>
    <w:rsid w:val="00447C4A"/>
    <w:rsid w:val="00447D05"/>
    <w:rsid w:val="00447D40"/>
    <w:rsid w:val="00447D54"/>
    <w:rsid w:val="00447D92"/>
    <w:rsid w:val="00447DB5"/>
    <w:rsid w:val="00447DF5"/>
    <w:rsid w:val="00447E3A"/>
    <w:rsid w:val="00447ED1"/>
    <w:rsid w:val="00447ED2"/>
    <w:rsid w:val="00447EFE"/>
    <w:rsid w:val="00447F8A"/>
    <w:rsid w:val="00447FAB"/>
    <w:rsid w:val="0045003F"/>
    <w:rsid w:val="00450044"/>
    <w:rsid w:val="004500B6"/>
    <w:rsid w:val="004500C9"/>
    <w:rsid w:val="004500DC"/>
    <w:rsid w:val="00450138"/>
    <w:rsid w:val="004501AA"/>
    <w:rsid w:val="004501EA"/>
    <w:rsid w:val="004501EE"/>
    <w:rsid w:val="004501FA"/>
    <w:rsid w:val="00450219"/>
    <w:rsid w:val="00450265"/>
    <w:rsid w:val="004502F6"/>
    <w:rsid w:val="00450357"/>
    <w:rsid w:val="0045039D"/>
    <w:rsid w:val="004503B2"/>
    <w:rsid w:val="00450406"/>
    <w:rsid w:val="00450432"/>
    <w:rsid w:val="00450463"/>
    <w:rsid w:val="004504E8"/>
    <w:rsid w:val="004505DA"/>
    <w:rsid w:val="0045061B"/>
    <w:rsid w:val="00450656"/>
    <w:rsid w:val="00450662"/>
    <w:rsid w:val="00450675"/>
    <w:rsid w:val="004506A0"/>
    <w:rsid w:val="004506DA"/>
    <w:rsid w:val="004506DC"/>
    <w:rsid w:val="004506F1"/>
    <w:rsid w:val="00450709"/>
    <w:rsid w:val="00450742"/>
    <w:rsid w:val="004507A5"/>
    <w:rsid w:val="004507D8"/>
    <w:rsid w:val="0045082B"/>
    <w:rsid w:val="0045087F"/>
    <w:rsid w:val="004508CE"/>
    <w:rsid w:val="00450939"/>
    <w:rsid w:val="00450945"/>
    <w:rsid w:val="004509DD"/>
    <w:rsid w:val="00450A52"/>
    <w:rsid w:val="00450ABD"/>
    <w:rsid w:val="00450B46"/>
    <w:rsid w:val="00450B77"/>
    <w:rsid w:val="00450B97"/>
    <w:rsid w:val="00450C18"/>
    <w:rsid w:val="00450C23"/>
    <w:rsid w:val="00450CA0"/>
    <w:rsid w:val="00450CB1"/>
    <w:rsid w:val="00450D75"/>
    <w:rsid w:val="00450DC2"/>
    <w:rsid w:val="00450E14"/>
    <w:rsid w:val="00450E97"/>
    <w:rsid w:val="00450E98"/>
    <w:rsid w:val="00450EE3"/>
    <w:rsid w:val="00450F0A"/>
    <w:rsid w:val="00450F4A"/>
    <w:rsid w:val="00450F52"/>
    <w:rsid w:val="00450F8A"/>
    <w:rsid w:val="00450F90"/>
    <w:rsid w:val="00450FD0"/>
    <w:rsid w:val="00451073"/>
    <w:rsid w:val="0045119A"/>
    <w:rsid w:val="004511B1"/>
    <w:rsid w:val="004511C9"/>
    <w:rsid w:val="004511D9"/>
    <w:rsid w:val="0045124E"/>
    <w:rsid w:val="00451258"/>
    <w:rsid w:val="0045128C"/>
    <w:rsid w:val="0045135E"/>
    <w:rsid w:val="004513C6"/>
    <w:rsid w:val="004513CB"/>
    <w:rsid w:val="004513E3"/>
    <w:rsid w:val="004514B6"/>
    <w:rsid w:val="004514E6"/>
    <w:rsid w:val="00451557"/>
    <w:rsid w:val="0045157A"/>
    <w:rsid w:val="00451664"/>
    <w:rsid w:val="00451680"/>
    <w:rsid w:val="004516CA"/>
    <w:rsid w:val="004516CB"/>
    <w:rsid w:val="00451728"/>
    <w:rsid w:val="00451740"/>
    <w:rsid w:val="00451782"/>
    <w:rsid w:val="0045185E"/>
    <w:rsid w:val="00451869"/>
    <w:rsid w:val="004518CB"/>
    <w:rsid w:val="00451997"/>
    <w:rsid w:val="004519B9"/>
    <w:rsid w:val="00451AB9"/>
    <w:rsid w:val="00451B2B"/>
    <w:rsid w:val="00451B35"/>
    <w:rsid w:val="00451B53"/>
    <w:rsid w:val="00451B60"/>
    <w:rsid w:val="00451B85"/>
    <w:rsid w:val="00451B93"/>
    <w:rsid w:val="00451BB2"/>
    <w:rsid w:val="00451BDA"/>
    <w:rsid w:val="00451C6C"/>
    <w:rsid w:val="00451C97"/>
    <w:rsid w:val="00451CF2"/>
    <w:rsid w:val="00451D2B"/>
    <w:rsid w:val="00451D3F"/>
    <w:rsid w:val="00451D46"/>
    <w:rsid w:val="00451DD5"/>
    <w:rsid w:val="00451E64"/>
    <w:rsid w:val="00451E74"/>
    <w:rsid w:val="00451E80"/>
    <w:rsid w:val="00451E93"/>
    <w:rsid w:val="00451EC5"/>
    <w:rsid w:val="00451FCB"/>
    <w:rsid w:val="0045203A"/>
    <w:rsid w:val="004520CF"/>
    <w:rsid w:val="00452135"/>
    <w:rsid w:val="0045225C"/>
    <w:rsid w:val="0045228A"/>
    <w:rsid w:val="004522AB"/>
    <w:rsid w:val="004522C1"/>
    <w:rsid w:val="0045231C"/>
    <w:rsid w:val="00452362"/>
    <w:rsid w:val="0045237A"/>
    <w:rsid w:val="00452399"/>
    <w:rsid w:val="004523D9"/>
    <w:rsid w:val="004523F4"/>
    <w:rsid w:val="004523F9"/>
    <w:rsid w:val="004524B6"/>
    <w:rsid w:val="004524B8"/>
    <w:rsid w:val="004524EB"/>
    <w:rsid w:val="00452510"/>
    <w:rsid w:val="0045251C"/>
    <w:rsid w:val="00452731"/>
    <w:rsid w:val="00452754"/>
    <w:rsid w:val="00452771"/>
    <w:rsid w:val="0045278C"/>
    <w:rsid w:val="00452810"/>
    <w:rsid w:val="0045282F"/>
    <w:rsid w:val="00452863"/>
    <w:rsid w:val="0045288E"/>
    <w:rsid w:val="004528AA"/>
    <w:rsid w:val="004528B1"/>
    <w:rsid w:val="004528C7"/>
    <w:rsid w:val="004528D8"/>
    <w:rsid w:val="004528E6"/>
    <w:rsid w:val="00452989"/>
    <w:rsid w:val="004529DF"/>
    <w:rsid w:val="004529EA"/>
    <w:rsid w:val="00452A00"/>
    <w:rsid w:val="00452A32"/>
    <w:rsid w:val="00452A3F"/>
    <w:rsid w:val="00452AA5"/>
    <w:rsid w:val="00452B0F"/>
    <w:rsid w:val="00452B17"/>
    <w:rsid w:val="00452B4D"/>
    <w:rsid w:val="00452B54"/>
    <w:rsid w:val="00452BC9"/>
    <w:rsid w:val="00452BE2"/>
    <w:rsid w:val="00452C32"/>
    <w:rsid w:val="00452CA2"/>
    <w:rsid w:val="00452CD0"/>
    <w:rsid w:val="00452CD1"/>
    <w:rsid w:val="00452CF5"/>
    <w:rsid w:val="00452D62"/>
    <w:rsid w:val="00452D6B"/>
    <w:rsid w:val="00452D7A"/>
    <w:rsid w:val="00452D9B"/>
    <w:rsid w:val="00452E59"/>
    <w:rsid w:val="00452E7C"/>
    <w:rsid w:val="00453049"/>
    <w:rsid w:val="0045304B"/>
    <w:rsid w:val="00453078"/>
    <w:rsid w:val="004530A6"/>
    <w:rsid w:val="004530B7"/>
    <w:rsid w:val="004530D0"/>
    <w:rsid w:val="004530D7"/>
    <w:rsid w:val="00453109"/>
    <w:rsid w:val="00453183"/>
    <w:rsid w:val="004532BF"/>
    <w:rsid w:val="004532D6"/>
    <w:rsid w:val="004532E4"/>
    <w:rsid w:val="00453330"/>
    <w:rsid w:val="00453424"/>
    <w:rsid w:val="00453535"/>
    <w:rsid w:val="00453539"/>
    <w:rsid w:val="00453542"/>
    <w:rsid w:val="0045356B"/>
    <w:rsid w:val="00453572"/>
    <w:rsid w:val="00453606"/>
    <w:rsid w:val="0045361A"/>
    <w:rsid w:val="004536A1"/>
    <w:rsid w:val="004536D3"/>
    <w:rsid w:val="00453721"/>
    <w:rsid w:val="00453736"/>
    <w:rsid w:val="00453749"/>
    <w:rsid w:val="00453758"/>
    <w:rsid w:val="0045375E"/>
    <w:rsid w:val="00453788"/>
    <w:rsid w:val="004537BF"/>
    <w:rsid w:val="004537CC"/>
    <w:rsid w:val="00453801"/>
    <w:rsid w:val="00453839"/>
    <w:rsid w:val="0045385C"/>
    <w:rsid w:val="004539F7"/>
    <w:rsid w:val="00453A29"/>
    <w:rsid w:val="00453A71"/>
    <w:rsid w:val="00453AA6"/>
    <w:rsid w:val="00453ACE"/>
    <w:rsid w:val="00453AE0"/>
    <w:rsid w:val="00453AEA"/>
    <w:rsid w:val="00453B43"/>
    <w:rsid w:val="00453B75"/>
    <w:rsid w:val="00453BC5"/>
    <w:rsid w:val="00453BD9"/>
    <w:rsid w:val="00453C36"/>
    <w:rsid w:val="00453C8E"/>
    <w:rsid w:val="00453CB2"/>
    <w:rsid w:val="00453D07"/>
    <w:rsid w:val="00453D34"/>
    <w:rsid w:val="00453D8C"/>
    <w:rsid w:val="00453DDF"/>
    <w:rsid w:val="00453EA0"/>
    <w:rsid w:val="00453EBD"/>
    <w:rsid w:val="00453FA3"/>
    <w:rsid w:val="00453FE7"/>
    <w:rsid w:val="0045407D"/>
    <w:rsid w:val="00454090"/>
    <w:rsid w:val="004540B2"/>
    <w:rsid w:val="004540CC"/>
    <w:rsid w:val="00454108"/>
    <w:rsid w:val="00454137"/>
    <w:rsid w:val="00454199"/>
    <w:rsid w:val="004541DE"/>
    <w:rsid w:val="0045423E"/>
    <w:rsid w:val="00454248"/>
    <w:rsid w:val="004542AE"/>
    <w:rsid w:val="004542B0"/>
    <w:rsid w:val="00454317"/>
    <w:rsid w:val="00454353"/>
    <w:rsid w:val="00454392"/>
    <w:rsid w:val="004543F6"/>
    <w:rsid w:val="004543FE"/>
    <w:rsid w:val="00454412"/>
    <w:rsid w:val="004544DC"/>
    <w:rsid w:val="00454507"/>
    <w:rsid w:val="0045458B"/>
    <w:rsid w:val="004545D8"/>
    <w:rsid w:val="00454654"/>
    <w:rsid w:val="00454677"/>
    <w:rsid w:val="00454683"/>
    <w:rsid w:val="004546A6"/>
    <w:rsid w:val="004546C3"/>
    <w:rsid w:val="004546D1"/>
    <w:rsid w:val="004546DB"/>
    <w:rsid w:val="0045479A"/>
    <w:rsid w:val="004547A3"/>
    <w:rsid w:val="004547D5"/>
    <w:rsid w:val="0045481A"/>
    <w:rsid w:val="00454889"/>
    <w:rsid w:val="004548A9"/>
    <w:rsid w:val="004548BD"/>
    <w:rsid w:val="004549F1"/>
    <w:rsid w:val="00454A1B"/>
    <w:rsid w:val="00454A34"/>
    <w:rsid w:val="00454A7A"/>
    <w:rsid w:val="00454A8E"/>
    <w:rsid w:val="00454B0A"/>
    <w:rsid w:val="00454B0F"/>
    <w:rsid w:val="00454B88"/>
    <w:rsid w:val="00454CB4"/>
    <w:rsid w:val="00454CD1"/>
    <w:rsid w:val="00454D82"/>
    <w:rsid w:val="00454E24"/>
    <w:rsid w:val="00454E51"/>
    <w:rsid w:val="00454E65"/>
    <w:rsid w:val="00454E82"/>
    <w:rsid w:val="00454EEC"/>
    <w:rsid w:val="00454EED"/>
    <w:rsid w:val="00454F2A"/>
    <w:rsid w:val="00454F64"/>
    <w:rsid w:val="00454F87"/>
    <w:rsid w:val="00454FF4"/>
    <w:rsid w:val="0045504B"/>
    <w:rsid w:val="0045505C"/>
    <w:rsid w:val="00455069"/>
    <w:rsid w:val="00455085"/>
    <w:rsid w:val="0045510A"/>
    <w:rsid w:val="00455124"/>
    <w:rsid w:val="00455139"/>
    <w:rsid w:val="004551A8"/>
    <w:rsid w:val="004551BC"/>
    <w:rsid w:val="004551CC"/>
    <w:rsid w:val="004551DA"/>
    <w:rsid w:val="004551E7"/>
    <w:rsid w:val="004551FF"/>
    <w:rsid w:val="0045521E"/>
    <w:rsid w:val="00455251"/>
    <w:rsid w:val="00455274"/>
    <w:rsid w:val="00455306"/>
    <w:rsid w:val="00455340"/>
    <w:rsid w:val="0045538B"/>
    <w:rsid w:val="004553B2"/>
    <w:rsid w:val="004553C7"/>
    <w:rsid w:val="0045540B"/>
    <w:rsid w:val="004554CF"/>
    <w:rsid w:val="004554F4"/>
    <w:rsid w:val="004554F6"/>
    <w:rsid w:val="004554F8"/>
    <w:rsid w:val="00455580"/>
    <w:rsid w:val="0045558E"/>
    <w:rsid w:val="00455590"/>
    <w:rsid w:val="0045559A"/>
    <w:rsid w:val="004555C9"/>
    <w:rsid w:val="004555D0"/>
    <w:rsid w:val="0045567D"/>
    <w:rsid w:val="004556A7"/>
    <w:rsid w:val="004556F2"/>
    <w:rsid w:val="0045578B"/>
    <w:rsid w:val="004557AC"/>
    <w:rsid w:val="004557F7"/>
    <w:rsid w:val="00455855"/>
    <w:rsid w:val="00455859"/>
    <w:rsid w:val="0045589F"/>
    <w:rsid w:val="004558A0"/>
    <w:rsid w:val="004558AF"/>
    <w:rsid w:val="0045594C"/>
    <w:rsid w:val="00455A55"/>
    <w:rsid w:val="00455A62"/>
    <w:rsid w:val="00455A83"/>
    <w:rsid w:val="00455ACA"/>
    <w:rsid w:val="00455B3F"/>
    <w:rsid w:val="00455B54"/>
    <w:rsid w:val="00455BA2"/>
    <w:rsid w:val="00455C40"/>
    <w:rsid w:val="00455C49"/>
    <w:rsid w:val="00455C6A"/>
    <w:rsid w:val="00455C75"/>
    <w:rsid w:val="00455CAC"/>
    <w:rsid w:val="00455CD1"/>
    <w:rsid w:val="00455CF5"/>
    <w:rsid w:val="00455D9D"/>
    <w:rsid w:val="00455DA2"/>
    <w:rsid w:val="00455E47"/>
    <w:rsid w:val="00455E74"/>
    <w:rsid w:val="00455E9F"/>
    <w:rsid w:val="00455EFC"/>
    <w:rsid w:val="00455F2E"/>
    <w:rsid w:val="0045604E"/>
    <w:rsid w:val="00456057"/>
    <w:rsid w:val="0045605C"/>
    <w:rsid w:val="00456087"/>
    <w:rsid w:val="004560BD"/>
    <w:rsid w:val="004560D9"/>
    <w:rsid w:val="004560F1"/>
    <w:rsid w:val="00456174"/>
    <w:rsid w:val="004561A3"/>
    <w:rsid w:val="004561DA"/>
    <w:rsid w:val="00456218"/>
    <w:rsid w:val="00456290"/>
    <w:rsid w:val="004562E1"/>
    <w:rsid w:val="00456304"/>
    <w:rsid w:val="004563D5"/>
    <w:rsid w:val="004563FA"/>
    <w:rsid w:val="00456408"/>
    <w:rsid w:val="0045647D"/>
    <w:rsid w:val="0045648D"/>
    <w:rsid w:val="0045648E"/>
    <w:rsid w:val="004564D4"/>
    <w:rsid w:val="00456518"/>
    <w:rsid w:val="0045651D"/>
    <w:rsid w:val="004565C4"/>
    <w:rsid w:val="00456602"/>
    <w:rsid w:val="00456608"/>
    <w:rsid w:val="00456662"/>
    <w:rsid w:val="004566B9"/>
    <w:rsid w:val="0045677C"/>
    <w:rsid w:val="00456794"/>
    <w:rsid w:val="0045681B"/>
    <w:rsid w:val="00456824"/>
    <w:rsid w:val="00456839"/>
    <w:rsid w:val="0045683D"/>
    <w:rsid w:val="0045684F"/>
    <w:rsid w:val="00456854"/>
    <w:rsid w:val="004568AE"/>
    <w:rsid w:val="004568B0"/>
    <w:rsid w:val="004568D1"/>
    <w:rsid w:val="00456929"/>
    <w:rsid w:val="00456A19"/>
    <w:rsid w:val="00456A2D"/>
    <w:rsid w:val="00456A45"/>
    <w:rsid w:val="00456A49"/>
    <w:rsid w:val="00456A86"/>
    <w:rsid w:val="00456A9F"/>
    <w:rsid w:val="00456C45"/>
    <w:rsid w:val="00456C54"/>
    <w:rsid w:val="00456D09"/>
    <w:rsid w:val="00456DE9"/>
    <w:rsid w:val="00456DF8"/>
    <w:rsid w:val="00456DFB"/>
    <w:rsid w:val="00456EAE"/>
    <w:rsid w:val="00456F92"/>
    <w:rsid w:val="00456FC8"/>
    <w:rsid w:val="00456FDD"/>
    <w:rsid w:val="00456FEE"/>
    <w:rsid w:val="00457031"/>
    <w:rsid w:val="00457039"/>
    <w:rsid w:val="004570A3"/>
    <w:rsid w:val="004570FD"/>
    <w:rsid w:val="0045714A"/>
    <w:rsid w:val="0045716E"/>
    <w:rsid w:val="004571B0"/>
    <w:rsid w:val="004571B9"/>
    <w:rsid w:val="004571E3"/>
    <w:rsid w:val="004571F0"/>
    <w:rsid w:val="004571FB"/>
    <w:rsid w:val="00457207"/>
    <w:rsid w:val="004572BF"/>
    <w:rsid w:val="00457328"/>
    <w:rsid w:val="00457358"/>
    <w:rsid w:val="00457369"/>
    <w:rsid w:val="00457405"/>
    <w:rsid w:val="00457417"/>
    <w:rsid w:val="00457432"/>
    <w:rsid w:val="0045745B"/>
    <w:rsid w:val="00457473"/>
    <w:rsid w:val="00457482"/>
    <w:rsid w:val="004574DC"/>
    <w:rsid w:val="00457554"/>
    <w:rsid w:val="00457585"/>
    <w:rsid w:val="004575C6"/>
    <w:rsid w:val="004575F6"/>
    <w:rsid w:val="00457679"/>
    <w:rsid w:val="0045772A"/>
    <w:rsid w:val="00457733"/>
    <w:rsid w:val="00457788"/>
    <w:rsid w:val="004577D6"/>
    <w:rsid w:val="004578A5"/>
    <w:rsid w:val="004578DB"/>
    <w:rsid w:val="00457901"/>
    <w:rsid w:val="00457904"/>
    <w:rsid w:val="0045798B"/>
    <w:rsid w:val="00457A1A"/>
    <w:rsid w:val="00457A54"/>
    <w:rsid w:val="00457A84"/>
    <w:rsid w:val="00457A8C"/>
    <w:rsid w:val="00457B06"/>
    <w:rsid w:val="00457B0E"/>
    <w:rsid w:val="00457B6A"/>
    <w:rsid w:val="00457C37"/>
    <w:rsid w:val="00457D08"/>
    <w:rsid w:val="00457DAD"/>
    <w:rsid w:val="00457DE4"/>
    <w:rsid w:val="00457E54"/>
    <w:rsid w:val="00457E89"/>
    <w:rsid w:val="00457E91"/>
    <w:rsid w:val="00457FEE"/>
    <w:rsid w:val="00457FF2"/>
    <w:rsid w:val="00457FFA"/>
    <w:rsid w:val="00460008"/>
    <w:rsid w:val="0046001F"/>
    <w:rsid w:val="00460035"/>
    <w:rsid w:val="0046003C"/>
    <w:rsid w:val="0046003F"/>
    <w:rsid w:val="00460050"/>
    <w:rsid w:val="00460089"/>
    <w:rsid w:val="004600F5"/>
    <w:rsid w:val="00460101"/>
    <w:rsid w:val="00460126"/>
    <w:rsid w:val="00460132"/>
    <w:rsid w:val="00460180"/>
    <w:rsid w:val="004601ED"/>
    <w:rsid w:val="004601FA"/>
    <w:rsid w:val="0046022E"/>
    <w:rsid w:val="00460238"/>
    <w:rsid w:val="00460249"/>
    <w:rsid w:val="00460277"/>
    <w:rsid w:val="0046029C"/>
    <w:rsid w:val="004602E5"/>
    <w:rsid w:val="00460330"/>
    <w:rsid w:val="00460352"/>
    <w:rsid w:val="004603A7"/>
    <w:rsid w:val="0046043E"/>
    <w:rsid w:val="00460443"/>
    <w:rsid w:val="0046047F"/>
    <w:rsid w:val="004604BA"/>
    <w:rsid w:val="004604D9"/>
    <w:rsid w:val="0046055E"/>
    <w:rsid w:val="00460561"/>
    <w:rsid w:val="00460568"/>
    <w:rsid w:val="0046056F"/>
    <w:rsid w:val="004605A2"/>
    <w:rsid w:val="0046065A"/>
    <w:rsid w:val="00460665"/>
    <w:rsid w:val="0046069C"/>
    <w:rsid w:val="004606A4"/>
    <w:rsid w:val="004606D2"/>
    <w:rsid w:val="004606E2"/>
    <w:rsid w:val="00460745"/>
    <w:rsid w:val="004607C2"/>
    <w:rsid w:val="0046081A"/>
    <w:rsid w:val="004608B7"/>
    <w:rsid w:val="004608C1"/>
    <w:rsid w:val="004608C5"/>
    <w:rsid w:val="00460A19"/>
    <w:rsid w:val="00460A22"/>
    <w:rsid w:val="00460A81"/>
    <w:rsid w:val="00460B12"/>
    <w:rsid w:val="00460B13"/>
    <w:rsid w:val="00460B17"/>
    <w:rsid w:val="00460B3A"/>
    <w:rsid w:val="00460B3E"/>
    <w:rsid w:val="00460B45"/>
    <w:rsid w:val="00460BE8"/>
    <w:rsid w:val="00460C80"/>
    <w:rsid w:val="00460CA8"/>
    <w:rsid w:val="00460CE1"/>
    <w:rsid w:val="00460DCB"/>
    <w:rsid w:val="00460DCF"/>
    <w:rsid w:val="00460E83"/>
    <w:rsid w:val="00460EB8"/>
    <w:rsid w:val="00460F05"/>
    <w:rsid w:val="00460F12"/>
    <w:rsid w:val="00460F58"/>
    <w:rsid w:val="00460F6A"/>
    <w:rsid w:val="00460F7C"/>
    <w:rsid w:val="00460F80"/>
    <w:rsid w:val="00460FC5"/>
    <w:rsid w:val="004610A5"/>
    <w:rsid w:val="004611A7"/>
    <w:rsid w:val="004611C5"/>
    <w:rsid w:val="0046127A"/>
    <w:rsid w:val="004612ED"/>
    <w:rsid w:val="00461344"/>
    <w:rsid w:val="0046134D"/>
    <w:rsid w:val="00461358"/>
    <w:rsid w:val="00461397"/>
    <w:rsid w:val="004613B7"/>
    <w:rsid w:val="004614C1"/>
    <w:rsid w:val="004614C7"/>
    <w:rsid w:val="004614EA"/>
    <w:rsid w:val="00461559"/>
    <w:rsid w:val="00461567"/>
    <w:rsid w:val="004615A5"/>
    <w:rsid w:val="004615BD"/>
    <w:rsid w:val="004615CE"/>
    <w:rsid w:val="004615FC"/>
    <w:rsid w:val="00461600"/>
    <w:rsid w:val="0046163B"/>
    <w:rsid w:val="00461657"/>
    <w:rsid w:val="004616B2"/>
    <w:rsid w:val="0046180B"/>
    <w:rsid w:val="0046183A"/>
    <w:rsid w:val="00461840"/>
    <w:rsid w:val="00461871"/>
    <w:rsid w:val="00461893"/>
    <w:rsid w:val="00461929"/>
    <w:rsid w:val="00461942"/>
    <w:rsid w:val="0046196A"/>
    <w:rsid w:val="004619D0"/>
    <w:rsid w:val="00461A4F"/>
    <w:rsid w:val="00461A61"/>
    <w:rsid w:val="00461A72"/>
    <w:rsid w:val="00461A9E"/>
    <w:rsid w:val="00461AAE"/>
    <w:rsid w:val="00461AAF"/>
    <w:rsid w:val="00461AF9"/>
    <w:rsid w:val="00461AFF"/>
    <w:rsid w:val="00461B54"/>
    <w:rsid w:val="00461BD6"/>
    <w:rsid w:val="00461C2C"/>
    <w:rsid w:val="00461C33"/>
    <w:rsid w:val="00461D29"/>
    <w:rsid w:val="00461D82"/>
    <w:rsid w:val="00461DC2"/>
    <w:rsid w:val="00461DCE"/>
    <w:rsid w:val="00461E14"/>
    <w:rsid w:val="00461E3C"/>
    <w:rsid w:val="00461E67"/>
    <w:rsid w:val="00461ED3"/>
    <w:rsid w:val="00461EDF"/>
    <w:rsid w:val="00461FCE"/>
    <w:rsid w:val="00461FCF"/>
    <w:rsid w:val="00461FD9"/>
    <w:rsid w:val="00462007"/>
    <w:rsid w:val="00462029"/>
    <w:rsid w:val="00462034"/>
    <w:rsid w:val="0046203F"/>
    <w:rsid w:val="00462091"/>
    <w:rsid w:val="004620A7"/>
    <w:rsid w:val="004620BC"/>
    <w:rsid w:val="004620C6"/>
    <w:rsid w:val="0046216C"/>
    <w:rsid w:val="00462182"/>
    <w:rsid w:val="00462190"/>
    <w:rsid w:val="00462247"/>
    <w:rsid w:val="0046225B"/>
    <w:rsid w:val="004622EB"/>
    <w:rsid w:val="004622F9"/>
    <w:rsid w:val="00462354"/>
    <w:rsid w:val="00462378"/>
    <w:rsid w:val="0046247F"/>
    <w:rsid w:val="0046249F"/>
    <w:rsid w:val="004624DC"/>
    <w:rsid w:val="00462543"/>
    <w:rsid w:val="004625C9"/>
    <w:rsid w:val="00462607"/>
    <w:rsid w:val="00462638"/>
    <w:rsid w:val="00462643"/>
    <w:rsid w:val="00462692"/>
    <w:rsid w:val="00462698"/>
    <w:rsid w:val="00462716"/>
    <w:rsid w:val="00462770"/>
    <w:rsid w:val="00462773"/>
    <w:rsid w:val="004627AE"/>
    <w:rsid w:val="004627DD"/>
    <w:rsid w:val="004627EF"/>
    <w:rsid w:val="004628D0"/>
    <w:rsid w:val="004628F5"/>
    <w:rsid w:val="004628FE"/>
    <w:rsid w:val="0046290F"/>
    <w:rsid w:val="00462919"/>
    <w:rsid w:val="0046293C"/>
    <w:rsid w:val="00462968"/>
    <w:rsid w:val="004629B2"/>
    <w:rsid w:val="004629BA"/>
    <w:rsid w:val="00462A0E"/>
    <w:rsid w:val="00462AA5"/>
    <w:rsid w:val="00462ABF"/>
    <w:rsid w:val="00462B6D"/>
    <w:rsid w:val="00462BA1"/>
    <w:rsid w:val="00462C7A"/>
    <w:rsid w:val="00462CC1"/>
    <w:rsid w:val="00462D49"/>
    <w:rsid w:val="00462D4D"/>
    <w:rsid w:val="00462D6F"/>
    <w:rsid w:val="00462D93"/>
    <w:rsid w:val="00462DB8"/>
    <w:rsid w:val="00462DEA"/>
    <w:rsid w:val="00462DFF"/>
    <w:rsid w:val="00462E34"/>
    <w:rsid w:val="00462E7D"/>
    <w:rsid w:val="00462F60"/>
    <w:rsid w:val="00462F6A"/>
    <w:rsid w:val="00462FD3"/>
    <w:rsid w:val="00462FFE"/>
    <w:rsid w:val="00463051"/>
    <w:rsid w:val="0046313D"/>
    <w:rsid w:val="004631AD"/>
    <w:rsid w:val="004631B9"/>
    <w:rsid w:val="004631DB"/>
    <w:rsid w:val="004631F2"/>
    <w:rsid w:val="00463215"/>
    <w:rsid w:val="00463233"/>
    <w:rsid w:val="00463238"/>
    <w:rsid w:val="004632C7"/>
    <w:rsid w:val="004632F3"/>
    <w:rsid w:val="00463387"/>
    <w:rsid w:val="00463392"/>
    <w:rsid w:val="00463421"/>
    <w:rsid w:val="00463422"/>
    <w:rsid w:val="00463433"/>
    <w:rsid w:val="00463436"/>
    <w:rsid w:val="004634C1"/>
    <w:rsid w:val="004634C5"/>
    <w:rsid w:val="004634D4"/>
    <w:rsid w:val="00463517"/>
    <w:rsid w:val="00463558"/>
    <w:rsid w:val="00463572"/>
    <w:rsid w:val="00463699"/>
    <w:rsid w:val="004636C7"/>
    <w:rsid w:val="00463713"/>
    <w:rsid w:val="00463760"/>
    <w:rsid w:val="00463788"/>
    <w:rsid w:val="004637A0"/>
    <w:rsid w:val="004637EB"/>
    <w:rsid w:val="004637F6"/>
    <w:rsid w:val="004638BA"/>
    <w:rsid w:val="004638C3"/>
    <w:rsid w:val="004638E2"/>
    <w:rsid w:val="004638F4"/>
    <w:rsid w:val="004639E8"/>
    <w:rsid w:val="00463A5C"/>
    <w:rsid w:val="00463A62"/>
    <w:rsid w:val="00463A82"/>
    <w:rsid w:val="00463ACA"/>
    <w:rsid w:val="00463B70"/>
    <w:rsid w:val="00463BD3"/>
    <w:rsid w:val="00463DB3"/>
    <w:rsid w:val="00463DEA"/>
    <w:rsid w:val="00463E78"/>
    <w:rsid w:val="00463E7D"/>
    <w:rsid w:val="00463EAF"/>
    <w:rsid w:val="00463F71"/>
    <w:rsid w:val="00463F79"/>
    <w:rsid w:val="00463F9F"/>
    <w:rsid w:val="0046407B"/>
    <w:rsid w:val="004640AF"/>
    <w:rsid w:val="004640C6"/>
    <w:rsid w:val="0046411D"/>
    <w:rsid w:val="00464187"/>
    <w:rsid w:val="00464191"/>
    <w:rsid w:val="0046421E"/>
    <w:rsid w:val="00464319"/>
    <w:rsid w:val="0046436D"/>
    <w:rsid w:val="004643AA"/>
    <w:rsid w:val="004643F2"/>
    <w:rsid w:val="00464432"/>
    <w:rsid w:val="00464486"/>
    <w:rsid w:val="004644D2"/>
    <w:rsid w:val="0046451D"/>
    <w:rsid w:val="00464643"/>
    <w:rsid w:val="004646B8"/>
    <w:rsid w:val="0046472A"/>
    <w:rsid w:val="0046473E"/>
    <w:rsid w:val="00464816"/>
    <w:rsid w:val="00464834"/>
    <w:rsid w:val="00464881"/>
    <w:rsid w:val="0046488A"/>
    <w:rsid w:val="004648FD"/>
    <w:rsid w:val="00464957"/>
    <w:rsid w:val="00464992"/>
    <w:rsid w:val="004649BA"/>
    <w:rsid w:val="00464A8D"/>
    <w:rsid w:val="00464A9F"/>
    <w:rsid w:val="00464AB7"/>
    <w:rsid w:val="00464B14"/>
    <w:rsid w:val="00464B7C"/>
    <w:rsid w:val="00464BCF"/>
    <w:rsid w:val="00464BEB"/>
    <w:rsid w:val="00464C76"/>
    <w:rsid w:val="00464C7E"/>
    <w:rsid w:val="00464C96"/>
    <w:rsid w:val="00464C98"/>
    <w:rsid w:val="00464CE4"/>
    <w:rsid w:val="00464D44"/>
    <w:rsid w:val="00464D57"/>
    <w:rsid w:val="00464EDA"/>
    <w:rsid w:val="00464EF3"/>
    <w:rsid w:val="00464F85"/>
    <w:rsid w:val="00464FE5"/>
    <w:rsid w:val="0046509B"/>
    <w:rsid w:val="0046510B"/>
    <w:rsid w:val="004651F7"/>
    <w:rsid w:val="0046524F"/>
    <w:rsid w:val="004652A7"/>
    <w:rsid w:val="004652C2"/>
    <w:rsid w:val="004653B0"/>
    <w:rsid w:val="004653DA"/>
    <w:rsid w:val="00465492"/>
    <w:rsid w:val="0046549D"/>
    <w:rsid w:val="004655E0"/>
    <w:rsid w:val="004655F1"/>
    <w:rsid w:val="0046560C"/>
    <w:rsid w:val="0046565C"/>
    <w:rsid w:val="0046566B"/>
    <w:rsid w:val="00465716"/>
    <w:rsid w:val="00465789"/>
    <w:rsid w:val="0046579A"/>
    <w:rsid w:val="004657A7"/>
    <w:rsid w:val="004657D0"/>
    <w:rsid w:val="00465814"/>
    <w:rsid w:val="00465823"/>
    <w:rsid w:val="00465827"/>
    <w:rsid w:val="0046582B"/>
    <w:rsid w:val="00465837"/>
    <w:rsid w:val="00465848"/>
    <w:rsid w:val="0046588D"/>
    <w:rsid w:val="004658A4"/>
    <w:rsid w:val="004658D4"/>
    <w:rsid w:val="0046594F"/>
    <w:rsid w:val="0046595A"/>
    <w:rsid w:val="004659A7"/>
    <w:rsid w:val="004659A9"/>
    <w:rsid w:val="004659D7"/>
    <w:rsid w:val="00465ACD"/>
    <w:rsid w:val="00465B21"/>
    <w:rsid w:val="00465B60"/>
    <w:rsid w:val="00465B72"/>
    <w:rsid w:val="00465B74"/>
    <w:rsid w:val="00465BB7"/>
    <w:rsid w:val="00465BC3"/>
    <w:rsid w:val="00465BFC"/>
    <w:rsid w:val="00465C04"/>
    <w:rsid w:val="00465C2D"/>
    <w:rsid w:val="00465C5D"/>
    <w:rsid w:val="00465C84"/>
    <w:rsid w:val="00465C87"/>
    <w:rsid w:val="00465CA0"/>
    <w:rsid w:val="00465CE3"/>
    <w:rsid w:val="00465D22"/>
    <w:rsid w:val="00465D9C"/>
    <w:rsid w:val="00465DC9"/>
    <w:rsid w:val="00465E21"/>
    <w:rsid w:val="00465EE8"/>
    <w:rsid w:val="00465F41"/>
    <w:rsid w:val="00465F59"/>
    <w:rsid w:val="00465F74"/>
    <w:rsid w:val="00465FA5"/>
    <w:rsid w:val="00466014"/>
    <w:rsid w:val="0046607A"/>
    <w:rsid w:val="00466169"/>
    <w:rsid w:val="004661A0"/>
    <w:rsid w:val="00466239"/>
    <w:rsid w:val="00466270"/>
    <w:rsid w:val="004663F2"/>
    <w:rsid w:val="004664CE"/>
    <w:rsid w:val="00466512"/>
    <w:rsid w:val="00466547"/>
    <w:rsid w:val="00466605"/>
    <w:rsid w:val="00466616"/>
    <w:rsid w:val="0046662C"/>
    <w:rsid w:val="00466646"/>
    <w:rsid w:val="0046664E"/>
    <w:rsid w:val="004666F2"/>
    <w:rsid w:val="0046671A"/>
    <w:rsid w:val="0046677F"/>
    <w:rsid w:val="00466790"/>
    <w:rsid w:val="00466857"/>
    <w:rsid w:val="00466866"/>
    <w:rsid w:val="00466963"/>
    <w:rsid w:val="0046699B"/>
    <w:rsid w:val="0046699D"/>
    <w:rsid w:val="004669FD"/>
    <w:rsid w:val="00466AAB"/>
    <w:rsid w:val="00466B08"/>
    <w:rsid w:val="00466C0D"/>
    <w:rsid w:val="00466C1B"/>
    <w:rsid w:val="00466C26"/>
    <w:rsid w:val="00466C99"/>
    <w:rsid w:val="00466C9B"/>
    <w:rsid w:val="00466CA2"/>
    <w:rsid w:val="00466CA9"/>
    <w:rsid w:val="00466CF8"/>
    <w:rsid w:val="00466D6C"/>
    <w:rsid w:val="00466D88"/>
    <w:rsid w:val="00466DB1"/>
    <w:rsid w:val="00466E22"/>
    <w:rsid w:val="00466E67"/>
    <w:rsid w:val="00466E68"/>
    <w:rsid w:val="00466E6B"/>
    <w:rsid w:val="00466E95"/>
    <w:rsid w:val="00466ED0"/>
    <w:rsid w:val="00466EDA"/>
    <w:rsid w:val="00466EE5"/>
    <w:rsid w:val="00466F84"/>
    <w:rsid w:val="00466F85"/>
    <w:rsid w:val="00467048"/>
    <w:rsid w:val="00467088"/>
    <w:rsid w:val="0046717C"/>
    <w:rsid w:val="004671A5"/>
    <w:rsid w:val="00467239"/>
    <w:rsid w:val="00467271"/>
    <w:rsid w:val="00467288"/>
    <w:rsid w:val="004672EB"/>
    <w:rsid w:val="0046730C"/>
    <w:rsid w:val="00467318"/>
    <w:rsid w:val="0046735F"/>
    <w:rsid w:val="00467361"/>
    <w:rsid w:val="00467372"/>
    <w:rsid w:val="004673BB"/>
    <w:rsid w:val="004673C6"/>
    <w:rsid w:val="004673DB"/>
    <w:rsid w:val="004674C0"/>
    <w:rsid w:val="00467549"/>
    <w:rsid w:val="004675B4"/>
    <w:rsid w:val="004675D7"/>
    <w:rsid w:val="004675FA"/>
    <w:rsid w:val="00467648"/>
    <w:rsid w:val="0046777B"/>
    <w:rsid w:val="00467807"/>
    <w:rsid w:val="00467899"/>
    <w:rsid w:val="004678AB"/>
    <w:rsid w:val="00467924"/>
    <w:rsid w:val="004679D4"/>
    <w:rsid w:val="00467A4A"/>
    <w:rsid w:val="00467A6C"/>
    <w:rsid w:val="00467A7E"/>
    <w:rsid w:val="00467AA8"/>
    <w:rsid w:val="00467B0F"/>
    <w:rsid w:val="00467B94"/>
    <w:rsid w:val="00467C1D"/>
    <w:rsid w:val="00467C96"/>
    <w:rsid w:val="00467CE2"/>
    <w:rsid w:val="00467D31"/>
    <w:rsid w:val="00467D34"/>
    <w:rsid w:val="00467DA2"/>
    <w:rsid w:val="00467DAD"/>
    <w:rsid w:val="00467DAF"/>
    <w:rsid w:val="00467E00"/>
    <w:rsid w:val="00467E01"/>
    <w:rsid w:val="00467E02"/>
    <w:rsid w:val="00467E35"/>
    <w:rsid w:val="00467E49"/>
    <w:rsid w:val="00467E9B"/>
    <w:rsid w:val="00467EA2"/>
    <w:rsid w:val="00467F3B"/>
    <w:rsid w:val="00467FDF"/>
    <w:rsid w:val="00467FEF"/>
    <w:rsid w:val="00470030"/>
    <w:rsid w:val="0047004F"/>
    <w:rsid w:val="0047006F"/>
    <w:rsid w:val="0047008C"/>
    <w:rsid w:val="004700F5"/>
    <w:rsid w:val="00470118"/>
    <w:rsid w:val="00470156"/>
    <w:rsid w:val="004701F7"/>
    <w:rsid w:val="00470200"/>
    <w:rsid w:val="00470275"/>
    <w:rsid w:val="00470282"/>
    <w:rsid w:val="004702CC"/>
    <w:rsid w:val="004702D2"/>
    <w:rsid w:val="004702DF"/>
    <w:rsid w:val="00470323"/>
    <w:rsid w:val="0047043F"/>
    <w:rsid w:val="00470465"/>
    <w:rsid w:val="00470480"/>
    <w:rsid w:val="00470502"/>
    <w:rsid w:val="0047052E"/>
    <w:rsid w:val="0047055A"/>
    <w:rsid w:val="00470565"/>
    <w:rsid w:val="004705C6"/>
    <w:rsid w:val="004705C9"/>
    <w:rsid w:val="0047062E"/>
    <w:rsid w:val="0047064E"/>
    <w:rsid w:val="0047065D"/>
    <w:rsid w:val="00470688"/>
    <w:rsid w:val="004706F5"/>
    <w:rsid w:val="00470732"/>
    <w:rsid w:val="00470886"/>
    <w:rsid w:val="004708A6"/>
    <w:rsid w:val="00470939"/>
    <w:rsid w:val="00470A4A"/>
    <w:rsid w:val="00470A9F"/>
    <w:rsid w:val="00470AAC"/>
    <w:rsid w:val="00470AAE"/>
    <w:rsid w:val="00470BC6"/>
    <w:rsid w:val="00470CE8"/>
    <w:rsid w:val="00470D81"/>
    <w:rsid w:val="00470DA3"/>
    <w:rsid w:val="00470DF0"/>
    <w:rsid w:val="00470E18"/>
    <w:rsid w:val="00470E1D"/>
    <w:rsid w:val="00470E25"/>
    <w:rsid w:val="00470E5F"/>
    <w:rsid w:val="00470F6F"/>
    <w:rsid w:val="00470F85"/>
    <w:rsid w:val="00471048"/>
    <w:rsid w:val="00471079"/>
    <w:rsid w:val="00471095"/>
    <w:rsid w:val="004710A0"/>
    <w:rsid w:val="004710EE"/>
    <w:rsid w:val="0047110D"/>
    <w:rsid w:val="004711A9"/>
    <w:rsid w:val="0047123B"/>
    <w:rsid w:val="00471259"/>
    <w:rsid w:val="004712C0"/>
    <w:rsid w:val="0047131A"/>
    <w:rsid w:val="00471342"/>
    <w:rsid w:val="004713D5"/>
    <w:rsid w:val="00471430"/>
    <w:rsid w:val="004714A5"/>
    <w:rsid w:val="004714ED"/>
    <w:rsid w:val="004714EF"/>
    <w:rsid w:val="004714FA"/>
    <w:rsid w:val="004715B2"/>
    <w:rsid w:val="00471615"/>
    <w:rsid w:val="00471645"/>
    <w:rsid w:val="00471654"/>
    <w:rsid w:val="0047165C"/>
    <w:rsid w:val="00471664"/>
    <w:rsid w:val="004716B3"/>
    <w:rsid w:val="004716D2"/>
    <w:rsid w:val="0047171F"/>
    <w:rsid w:val="00471730"/>
    <w:rsid w:val="00471736"/>
    <w:rsid w:val="004717AB"/>
    <w:rsid w:val="004717DA"/>
    <w:rsid w:val="00471807"/>
    <w:rsid w:val="00471811"/>
    <w:rsid w:val="00471856"/>
    <w:rsid w:val="0047186C"/>
    <w:rsid w:val="00471877"/>
    <w:rsid w:val="0047187A"/>
    <w:rsid w:val="00471883"/>
    <w:rsid w:val="0047188C"/>
    <w:rsid w:val="004718CD"/>
    <w:rsid w:val="004718D9"/>
    <w:rsid w:val="00471905"/>
    <w:rsid w:val="00471920"/>
    <w:rsid w:val="00471976"/>
    <w:rsid w:val="0047197B"/>
    <w:rsid w:val="00471989"/>
    <w:rsid w:val="0047199A"/>
    <w:rsid w:val="004719E8"/>
    <w:rsid w:val="00471A04"/>
    <w:rsid w:val="00471A7E"/>
    <w:rsid w:val="00471A9D"/>
    <w:rsid w:val="00471AA7"/>
    <w:rsid w:val="00471ADC"/>
    <w:rsid w:val="00471B23"/>
    <w:rsid w:val="00471B29"/>
    <w:rsid w:val="00471B8D"/>
    <w:rsid w:val="00471C32"/>
    <w:rsid w:val="00471C6A"/>
    <w:rsid w:val="00471C6C"/>
    <w:rsid w:val="00471CEF"/>
    <w:rsid w:val="00471D02"/>
    <w:rsid w:val="00471D0D"/>
    <w:rsid w:val="00471D4B"/>
    <w:rsid w:val="00471D6E"/>
    <w:rsid w:val="00471D7E"/>
    <w:rsid w:val="00471D8F"/>
    <w:rsid w:val="00471DCC"/>
    <w:rsid w:val="00471E0F"/>
    <w:rsid w:val="00471E2A"/>
    <w:rsid w:val="00471E41"/>
    <w:rsid w:val="00471E72"/>
    <w:rsid w:val="00471EC6"/>
    <w:rsid w:val="00471ED7"/>
    <w:rsid w:val="00471EE9"/>
    <w:rsid w:val="00471EFA"/>
    <w:rsid w:val="00471F73"/>
    <w:rsid w:val="00471FB8"/>
    <w:rsid w:val="00471FC5"/>
    <w:rsid w:val="0047203C"/>
    <w:rsid w:val="004720FA"/>
    <w:rsid w:val="00472210"/>
    <w:rsid w:val="0047222E"/>
    <w:rsid w:val="0047223D"/>
    <w:rsid w:val="0047228A"/>
    <w:rsid w:val="0047228F"/>
    <w:rsid w:val="004722A9"/>
    <w:rsid w:val="004722AD"/>
    <w:rsid w:val="004722E1"/>
    <w:rsid w:val="00472321"/>
    <w:rsid w:val="0047232D"/>
    <w:rsid w:val="00472348"/>
    <w:rsid w:val="0047244F"/>
    <w:rsid w:val="0047248E"/>
    <w:rsid w:val="004724A1"/>
    <w:rsid w:val="004724D5"/>
    <w:rsid w:val="004724D6"/>
    <w:rsid w:val="004724EA"/>
    <w:rsid w:val="00472564"/>
    <w:rsid w:val="004725BD"/>
    <w:rsid w:val="004725DE"/>
    <w:rsid w:val="004725DF"/>
    <w:rsid w:val="0047264F"/>
    <w:rsid w:val="00472664"/>
    <w:rsid w:val="0047268F"/>
    <w:rsid w:val="00472697"/>
    <w:rsid w:val="004726FB"/>
    <w:rsid w:val="00472702"/>
    <w:rsid w:val="0047272E"/>
    <w:rsid w:val="00472744"/>
    <w:rsid w:val="004727FE"/>
    <w:rsid w:val="0047281B"/>
    <w:rsid w:val="00472845"/>
    <w:rsid w:val="0047286C"/>
    <w:rsid w:val="004728BF"/>
    <w:rsid w:val="004728EC"/>
    <w:rsid w:val="004729A7"/>
    <w:rsid w:val="004729D5"/>
    <w:rsid w:val="00472A2F"/>
    <w:rsid w:val="00472A32"/>
    <w:rsid w:val="00472A55"/>
    <w:rsid w:val="00472B48"/>
    <w:rsid w:val="00472BD3"/>
    <w:rsid w:val="00472BE4"/>
    <w:rsid w:val="00472BFB"/>
    <w:rsid w:val="00472C3E"/>
    <w:rsid w:val="00472CAE"/>
    <w:rsid w:val="00472D13"/>
    <w:rsid w:val="00472D15"/>
    <w:rsid w:val="00472D82"/>
    <w:rsid w:val="00472E12"/>
    <w:rsid w:val="00472E45"/>
    <w:rsid w:val="00472E87"/>
    <w:rsid w:val="00472F07"/>
    <w:rsid w:val="00472F7B"/>
    <w:rsid w:val="00472F85"/>
    <w:rsid w:val="00472F8D"/>
    <w:rsid w:val="00473053"/>
    <w:rsid w:val="00473073"/>
    <w:rsid w:val="0047308C"/>
    <w:rsid w:val="004730AC"/>
    <w:rsid w:val="004730AD"/>
    <w:rsid w:val="004730B3"/>
    <w:rsid w:val="004730B5"/>
    <w:rsid w:val="00473156"/>
    <w:rsid w:val="00473177"/>
    <w:rsid w:val="004731A2"/>
    <w:rsid w:val="004731F3"/>
    <w:rsid w:val="00473238"/>
    <w:rsid w:val="004732DC"/>
    <w:rsid w:val="00473310"/>
    <w:rsid w:val="0047331F"/>
    <w:rsid w:val="00473324"/>
    <w:rsid w:val="00473366"/>
    <w:rsid w:val="0047346B"/>
    <w:rsid w:val="0047348E"/>
    <w:rsid w:val="0047350D"/>
    <w:rsid w:val="00473578"/>
    <w:rsid w:val="004735A7"/>
    <w:rsid w:val="004735F8"/>
    <w:rsid w:val="00473673"/>
    <w:rsid w:val="004736C5"/>
    <w:rsid w:val="004736E1"/>
    <w:rsid w:val="0047378C"/>
    <w:rsid w:val="004737AD"/>
    <w:rsid w:val="004737B7"/>
    <w:rsid w:val="004737D9"/>
    <w:rsid w:val="004737ED"/>
    <w:rsid w:val="00473832"/>
    <w:rsid w:val="00473854"/>
    <w:rsid w:val="004738CB"/>
    <w:rsid w:val="004738E6"/>
    <w:rsid w:val="0047392D"/>
    <w:rsid w:val="00473951"/>
    <w:rsid w:val="00473989"/>
    <w:rsid w:val="00473A1C"/>
    <w:rsid w:val="00473A84"/>
    <w:rsid w:val="00473AA1"/>
    <w:rsid w:val="00473ADF"/>
    <w:rsid w:val="00473B0D"/>
    <w:rsid w:val="00473B37"/>
    <w:rsid w:val="00473B62"/>
    <w:rsid w:val="00473B74"/>
    <w:rsid w:val="00473BC5"/>
    <w:rsid w:val="00473BE2"/>
    <w:rsid w:val="00473BE4"/>
    <w:rsid w:val="00473BF9"/>
    <w:rsid w:val="00473C18"/>
    <w:rsid w:val="00473C1A"/>
    <w:rsid w:val="00473C22"/>
    <w:rsid w:val="00473C30"/>
    <w:rsid w:val="00473C76"/>
    <w:rsid w:val="00473C7C"/>
    <w:rsid w:val="00473C8C"/>
    <w:rsid w:val="00473D7E"/>
    <w:rsid w:val="00473DDD"/>
    <w:rsid w:val="00473E16"/>
    <w:rsid w:val="00473E52"/>
    <w:rsid w:val="00473E85"/>
    <w:rsid w:val="00473EA4"/>
    <w:rsid w:val="00473EBD"/>
    <w:rsid w:val="00473EC3"/>
    <w:rsid w:val="00473F0F"/>
    <w:rsid w:val="00473F56"/>
    <w:rsid w:val="00473F6D"/>
    <w:rsid w:val="00473FE7"/>
    <w:rsid w:val="00474072"/>
    <w:rsid w:val="004740C9"/>
    <w:rsid w:val="0047417B"/>
    <w:rsid w:val="004741AD"/>
    <w:rsid w:val="00474200"/>
    <w:rsid w:val="0047433B"/>
    <w:rsid w:val="00474388"/>
    <w:rsid w:val="00474399"/>
    <w:rsid w:val="004743AD"/>
    <w:rsid w:val="004743BC"/>
    <w:rsid w:val="004743EF"/>
    <w:rsid w:val="00474434"/>
    <w:rsid w:val="004744EF"/>
    <w:rsid w:val="0047451B"/>
    <w:rsid w:val="0047451E"/>
    <w:rsid w:val="0047453D"/>
    <w:rsid w:val="004745B8"/>
    <w:rsid w:val="00474608"/>
    <w:rsid w:val="0047463E"/>
    <w:rsid w:val="0047466B"/>
    <w:rsid w:val="004746C2"/>
    <w:rsid w:val="004746EA"/>
    <w:rsid w:val="00474706"/>
    <w:rsid w:val="0047478C"/>
    <w:rsid w:val="004747A7"/>
    <w:rsid w:val="004747A9"/>
    <w:rsid w:val="004748A5"/>
    <w:rsid w:val="0047496F"/>
    <w:rsid w:val="00474987"/>
    <w:rsid w:val="0047499D"/>
    <w:rsid w:val="004749AC"/>
    <w:rsid w:val="00474A2A"/>
    <w:rsid w:val="00474A94"/>
    <w:rsid w:val="00474ABB"/>
    <w:rsid w:val="00474B20"/>
    <w:rsid w:val="00474BC5"/>
    <w:rsid w:val="00474C10"/>
    <w:rsid w:val="00474C90"/>
    <w:rsid w:val="00474CFF"/>
    <w:rsid w:val="00474D64"/>
    <w:rsid w:val="00474D76"/>
    <w:rsid w:val="00474D9B"/>
    <w:rsid w:val="00474E0A"/>
    <w:rsid w:val="00474E34"/>
    <w:rsid w:val="00474E42"/>
    <w:rsid w:val="00474EE7"/>
    <w:rsid w:val="00474F2C"/>
    <w:rsid w:val="00474F3E"/>
    <w:rsid w:val="00474FFC"/>
    <w:rsid w:val="00475031"/>
    <w:rsid w:val="004750A5"/>
    <w:rsid w:val="0047510C"/>
    <w:rsid w:val="00475117"/>
    <w:rsid w:val="00475121"/>
    <w:rsid w:val="004751C6"/>
    <w:rsid w:val="0047521A"/>
    <w:rsid w:val="00475234"/>
    <w:rsid w:val="00475272"/>
    <w:rsid w:val="004752D2"/>
    <w:rsid w:val="00475368"/>
    <w:rsid w:val="00475374"/>
    <w:rsid w:val="0047537C"/>
    <w:rsid w:val="00475457"/>
    <w:rsid w:val="00475499"/>
    <w:rsid w:val="004754BB"/>
    <w:rsid w:val="004754C4"/>
    <w:rsid w:val="004754F7"/>
    <w:rsid w:val="00475511"/>
    <w:rsid w:val="00475529"/>
    <w:rsid w:val="00475557"/>
    <w:rsid w:val="00475663"/>
    <w:rsid w:val="0047567E"/>
    <w:rsid w:val="00475687"/>
    <w:rsid w:val="0047570C"/>
    <w:rsid w:val="00475715"/>
    <w:rsid w:val="0047571F"/>
    <w:rsid w:val="00475721"/>
    <w:rsid w:val="00475750"/>
    <w:rsid w:val="004757C9"/>
    <w:rsid w:val="004757EC"/>
    <w:rsid w:val="00475801"/>
    <w:rsid w:val="00475844"/>
    <w:rsid w:val="004759D2"/>
    <w:rsid w:val="00475A22"/>
    <w:rsid w:val="00475A34"/>
    <w:rsid w:val="00475AA0"/>
    <w:rsid w:val="00475B2F"/>
    <w:rsid w:val="00475B9B"/>
    <w:rsid w:val="00475BA7"/>
    <w:rsid w:val="00475BFE"/>
    <w:rsid w:val="00475C20"/>
    <w:rsid w:val="00475C2C"/>
    <w:rsid w:val="00475C3C"/>
    <w:rsid w:val="00475CC7"/>
    <w:rsid w:val="00475D3A"/>
    <w:rsid w:val="00475D61"/>
    <w:rsid w:val="00475D86"/>
    <w:rsid w:val="00475DD6"/>
    <w:rsid w:val="00475E1E"/>
    <w:rsid w:val="00475E21"/>
    <w:rsid w:val="00475E51"/>
    <w:rsid w:val="00475E7B"/>
    <w:rsid w:val="00475EFD"/>
    <w:rsid w:val="00475F1C"/>
    <w:rsid w:val="00475F2A"/>
    <w:rsid w:val="00475FFB"/>
    <w:rsid w:val="00476019"/>
    <w:rsid w:val="00476034"/>
    <w:rsid w:val="004760DC"/>
    <w:rsid w:val="004760E7"/>
    <w:rsid w:val="00476138"/>
    <w:rsid w:val="0047613C"/>
    <w:rsid w:val="004761A1"/>
    <w:rsid w:val="0047624E"/>
    <w:rsid w:val="0047625A"/>
    <w:rsid w:val="0047629F"/>
    <w:rsid w:val="004762B5"/>
    <w:rsid w:val="004762C1"/>
    <w:rsid w:val="00476308"/>
    <w:rsid w:val="0047636C"/>
    <w:rsid w:val="0047638B"/>
    <w:rsid w:val="0047638D"/>
    <w:rsid w:val="004763D2"/>
    <w:rsid w:val="00476418"/>
    <w:rsid w:val="0047643D"/>
    <w:rsid w:val="00476444"/>
    <w:rsid w:val="0047645D"/>
    <w:rsid w:val="0047648B"/>
    <w:rsid w:val="0047649B"/>
    <w:rsid w:val="0047651A"/>
    <w:rsid w:val="00476522"/>
    <w:rsid w:val="004765CF"/>
    <w:rsid w:val="004765DC"/>
    <w:rsid w:val="00476647"/>
    <w:rsid w:val="00476661"/>
    <w:rsid w:val="0047667A"/>
    <w:rsid w:val="00476706"/>
    <w:rsid w:val="00476710"/>
    <w:rsid w:val="00476741"/>
    <w:rsid w:val="00476760"/>
    <w:rsid w:val="004767C1"/>
    <w:rsid w:val="00476817"/>
    <w:rsid w:val="00476858"/>
    <w:rsid w:val="004768C3"/>
    <w:rsid w:val="004768C6"/>
    <w:rsid w:val="004768F3"/>
    <w:rsid w:val="004769D7"/>
    <w:rsid w:val="004769F9"/>
    <w:rsid w:val="00476A0C"/>
    <w:rsid w:val="00476A27"/>
    <w:rsid w:val="00476A28"/>
    <w:rsid w:val="00476A4E"/>
    <w:rsid w:val="00476A9A"/>
    <w:rsid w:val="00476B64"/>
    <w:rsid w:val="00476C27"/>
    <w:rsid w:val="00476C5D"/>
    <w:rsid w:val="00476CF4"/>
    <w:rsid w:val="00476D3D"/>
    <w:rsid w:val="00476D5E"/>
    <w:rsid w:val="00476DAA"/>
    <w:rsid w:val="00476DC0"/>
    <w:rsid w:val="00476DF9"/>
    <w:rsid w:val="00476DFE"/>
    <w:rsid w:val="00476E05"/>
    <w:rsid w:val="00476E65"/>
    <w:rsid w:val="00476E88"/>
    <w:rsid w:val="00476EC3"/>
    <w:rsid w:val="00476FAA"/>
    <w:rsid w:val="00476FB3"/>
    <w:rsid w:val="00476FCE"/>
    <w:rsid w:val="00476FE3"/>
    <w:rsid w:val="00476FEB"/>
    <w:rsid w:val="0047700D"/>
    <w:rsid w:val="00477074"/>
    <w:rsid w:val="00477090"/>
    <w:rsid w:val="004770A1"/>
    <w:rsid w:val="004770C1"/>
    <w:rsid w:val="004770EC"/>
    <w:rsid w:val="00477160"/>
    <w:rsid w:val="00477194"/>
    <w:rsid w:val="004772BE"/>
    <w:rsid w:val="00477363"/>
    <w:rsid w:val="004773BD"/>
    <w:rsid w:val="00477457"/>
    <w:rsid w:val="00477460"/>
    <w:rsid w:val="004774E7"/>
    <w:rsid w:val="0047752E"/>
    <w:rsid w:val="00477535"/>
    <w:rsid w:val="00477574"/>
    <w:rsid w:val="0047761C"/>
    <w:rsid w:val="00477640"/>
    <w:rsid w:val="00477654"/>
    <w:rsid w:val="004776AE"/>
    <w:rsid w:val="004776FC"/>
    <w:rsid w:val="00477769"/>
    <w:rsid w:val="004777C4"/>
    <w:rsid w:val="0047782B"/>
    <w:rsid w:val="004778DC"/>
    <w:rsid w:val="0047791A"/>
    <w:rsid w:val="00477939"/>
    <w:rsid w:val="0047796E"/>
    <w:rsid w:val="004779F8"/>
    <w:rsid w:val="00477A1F"/>
    <w:rsid w:val="00477A50"/>
    <w:rsid w:val="00477AA6"/>
    <w:rsid w:val="00477ADB"/>
    <w:rsid w:val="00477B05"/>
    <w:rsid w:val="00477B1F"/>
    <w:rsid w:val="00477B4F"/>
    <w:rsid w:val="00477B6F"/>
    <w:rsid w:val="00477BC9"/>
    <w:rsid w:val="00477BDA"/>
    <w:rsid w:val="00477BDC"/>
    <w:rsid w:val="00477C2B"/>
    <w:rsid w:val="00477C4D"/>
    <w:rsid w:val="00477C6D"/>
    <w:rsid w:val="00477CF8"/>
    <w:rsid w:val="00477D2C"/>
    <w:rsid w:val="00477D35"/>
    <w:rsid w:val="00477E4E"/>
    <w:rsid w:val="00477E61"/>
    <w:rsid w:val="00477EB7"/>
    <w:rsid w:val="00477F42"/>
    <w:rsid w:val="00477FBE"/>
    <w:rsid w:val="00477FCD"/>
    <w:rsid w:val="00477FFC"/>
    <w:rsid w:val="00480055"/>
    <w:rsid w:val="00480073"/>
    <w:rsid w:val="004800AA"/>
    <w:rsid w:val="00480100"/>
    <w:rsid w:val="0048013D"/>
    <w:rsid w:val="0048015E"/>
    <w:rsid w:val="00480181"/>
    <w:rsid w:val="004801AF"/>
    <w:rsid w:val="004801C6"/>
    <w:rsid w:val="00480205"/>
    <w:rsid w:val="0048020F"/>
    <w:rsid w:val="00480221"/>
    <w:rsid w:val="00480224"/>
    <w:rsid w:val="00480254"/>
    <w:rsid w:val="004802EE"/>
    <w:rsid w:val="00480317"/>
    <w:rsid w:val="00480328"/>
    <w:rsid w:val="0048037D"/>
    <w:rsid w:val="0048039F"/>
    <w:rsid w:val="004803F1"/>
    <w:rsid w:val="0048042E"/>
    <w:rsid w:val="00480444"/>
    <w:rsid w:val="00480567"/>
    <w:rsid w:val="00480571"/>
    <w:rsid w:val="004805CC"/>
    <w:rsid w:val="004805D2"/>
    <w:rsid w:val="0048064E"/>
    <w:rsid w:val="00480688"/>
    <w:rsid w:val="0048070D"/>
    <w:rsid w:val="00480739"/>
    <w:rsid w:val="0048073A"/>
    <w:rsid w:val="004807A9"/>
    <w:rsid w:val="00480828"/>
    <w:rsid w:val="0048084D"/>
    <w:rsid w:val="0048087E"/>
    <w:rsid w:val="00480881"/>
    <w:rsid w:val="004808D5"/>
    <w:rsid w:val="00480926"/>
    <w:rsid w:val="004809BE"/>
    <w:rsid w:val="004809F2"/>
    <w:rsid w:val="00480A2B"/>
    <w:rsid w:val="00480A8E"/>
    <w:rsid w:val="00480B11"/>
    <w:rsid w:val="00480B32"/>
    <w:rsid w:val="00480C75"/>
    <w:rsid w:val="00480C9F"/>
    <w:rsid w:val="00480CA7"/>
    <w:rsid w:val="00480CD7"/>
    <w:rsid w:val="00480CD8"/>
    <w:rsid w:val="00480D35"/>
    <w:rsid w:val="00480D57"/>
    <w:rsid w:val="00480D9B"/>
    <w:rsid w:val="00480D9E"/>
    <w:rsid w:val="00480DC5"/>
    <w:rsid w:val="00480E0F"/>
    <w:rsid w:val="00480E82"/>
    <w:rsid w:val="00480E91"/>
    <w:rsid w:val="00480F7E"/>
    <w:rsid w:val="00480F88"/>
    <w:rsid w:val="00480F9D"/>
    <w:rsid w:val="00481090"/>
    <w:rsid w:val="004810CB"/>
    <w:rsid w:val="004810D7"/>
    <w:rsid w:val="004810DA"/>
    <w:rsid w:val="004810FA"/>
    <w:rsid w:val="0048110C"/>
    <w:rsid w:val="00481146"/>
    <w:rsid w:val="004811CC"/>
    <w:rsid w:val="0048126C"/>
    <w:rsid w:val="00481301"/>
    <w:rsid w:val="0048134C"/>
    <w:rsid w:val="00481387"/>
    <w:rsid w:val="004813E5"/>
    <w:rsid w:val="00481435"/>
    <w:rsid w:val="0048144C"/>
    <w:rsid w:val="00481454"/>
    <w:rsid w:val="004814C4"/>
    <w:rsid w:val="00481506"/>
    <w:rsid w:val="00481599"/>
    <w:rsid w:val="004815A4"/>
    <w:rsid w:val="004815A6"/>
    <w:rsid w:val="004815EA"/>
    <w:rsid w:val="00481616"/>
    <w:rsid w:val="00481641"/>
    <w:rsid w:val="004816EF"/>
    <w:rsid w:val="00481868"/>
    <w:rsid w:val="00481927"/>
    <w:rsid w:val="00481933"/>
    <w:rsid w:val="00481968"/>
    <w:rsid w:val="004819CC"/>
    <w:rsid w:val="004819DB"/>
    <w:rsid w:val="004819F8"/>
    <w:rsid w:val="00481A43"/>
    <w:rsid w:val="00481AA9"/>
    <w:rsid w:val="00481ABA"/>
    <w:rsid w:val="00481B47"/>
    <w:rsid w:val="00481BC9"/>
    <w:rsid w:val="00481C30"/>
    <w:rsid w:val="00481C36"/>
    <w:rsid w:val="00481DDD"/>
    <w:rsid w:val="00481DE0"/>
    <w:rsid w:val="00481EF4"/>
    <w:rsid w:val="00481F71"/>
    <w:rsid w:val="00481FFF"/>
    <w:rsid w:val="00482155"/>
    <w:rsid w:val="0048219F"/>
    <w:rsid w:val="004821EA"/>
    <w:rsid w:val="0048221C"/>
    <w:rsid w:val="00482235"/>
    <w:rsid w:val="0048225C"/>
    <w:rsid w:val="0048225F"/>
    <w:rsid w:val="004822CF"/>
    <w:rsid w:val="004822E2"/>
    <w:rsid w:val="004822F7"/>
    <w:rsid w:val="0048233A"/>
    <w:rsid w:val="00482375"/>
    <w:rsid w:val="004823B0"/>
    <w:rsid w:val="00482475"/>
    <w:rsid w:val="004824BF"/>
    <w:rsid w:val="004824C2"/>
    <w:rsid w:val="004824CF"/>
    <w:rsid w:val="00482507"/>
    <w:rsid w:val="004825A0"/>
    <w:rsid w:val="004825BC"/>
    <w:rsid w:val="00482635"/>
    <w:rsid w:val="00482644"/>
    <w:rsid w:val="004826D1"/>
    <w:rsid w:val="004827C2"/>
    <w:rsid w:val="00482825"/>
    <w:rsid w:val="0048282A"/>
    <w:rsid w:val="0048283B"/>
    <w:rsid w:val="0048284A"/>
    <w:rsid w:val="004828C0"/>
    <w:rsid w:val="004828F0"/>
    <w:rsid w:val="00482969"/>
    <w:rsid w:val="004829F2"/>
    <w:rsid w:val="00482A16"/>
    <w:rsid w:val="00482A2A"/>
    <w:rsid w:val="00482A2E"/>
    <w:rsid w:val="00482A60"/>
    <w:rsid w:val="00482A92"/>
    <w:rsid w:val="00482AF2"/>
    <w:rsid w:val="00482B50"/>
    <w:rsid w:val="00482BA2"/>
    <w:rsid w:val="00482BC0"/>
    <w:rsid w:val="00482C5E"/>
    <w:rsid w:val="00482CBD"/>
    <w:rsid w:val="00482D42"/>
    <w:rsid w:val="00482DAC"/>
    <w:rsid w:val="00482DED"/>
    <w:rsid w:val="00482E9C"/>
    <w:rsid w:val="00482F22"/>
    <w:rsid w:val="00482F31"/>
    <w:rsid w:val="00482F50"/>
    <w:rsid w:val="00482F6B"/>
    <w:rsid w:val="004830A5"/>
    <w:rsid w:val="004830BD"/>
    <w:rsid w:val="004830CF"/>
    <w:rsid w:val="004830EF"/>
    <w:rsid w:val="004830F0"/>
    <w:rsid w:val="00483103"/>
    <w:rsid w:val="004832D6"/>
    <w:rsid w:val="004832F0"/>
    <w:rsid w:val="00483334"/>
    <w:rsid w:val="00483400"/>
    <w:rsid w:val="00483403"/>
    <w:rsid w:val="00483435"/>
    <w:rsid w:val="00483464"/>
    <w:rsid w:val="004834E4"/>
    <w:rsid w:val="00483506"/>
    <w:rsid w:val="00483524"/>
    <w:rsid w:val="00483541"/>
    <w:rsid w:val="004835A4"/>
    <w:rsid w:val="004836AA"/>
    <w:rsid w:val="004836CC"/>
    <w:rsid w:val="004836FC"/>
    <w:rsid w:val="0048378A"/>
    <w:rsid w:val="00483799"/>
    <w:rsid w:val="004837E7"/>
    <w:rsid w:val="004837EE"/>
    <w:rsid w:val="00483810"/>
    <w:rsid w:val="00483813"/>
    <w:rsid w:val="004838B2"/>
    <w:rsid w:val="004838C9"/>
    <w:rsid w:val="004838D1"/>
    <w:rsid w:val="004838FF"/>
    <w:rsid w:val="00483907"/>
    <w:rsid w:val="00483911"/>
    <w:rsid w:val="00483921"/>
    <w:rsid w:val="00483962"/>
    <w:rsid w:val="00483969"/>
    <w:rsid w:val="004839DF"/>
    <w:rsid w:val="00483A0F"/>
    <w:rsid w:val="00483AB7"/>
    <w:rsid w:val="00483AF7"/>
    <w:rsid w:val="00483B86"/>
    <w:rsid w:val="00483C2B"/>
    <w:rsid w:val="00483D3B"/>
    <w:rsid w:val="00483D53"/>
    <w:rsid w:val="00483DA0"/>
    <w:rsid w:val="00483DBE"/>
    <w:rsid w:val="00483ED5"/>
    <w:rsid w:val="00483EF7"/>
    <w:rsid w:val="00483F0D"/>
    <w:rsid w:val="00483F10"/>
    <w:rsid w:val="00483F1C"/>
    <w:rsid w:val="00483F8E"/>
    <w:rsid w:val="00483F9F"/>
    <w:rsid w:val="00483FF5"/>
    <w:rsid w:val="00484059"/>
    <w:rsid w:val="0048407B"/>
    <w:rsid w:val="0048409F"/>
    <w:rsid w:val="004840FD"/>
    <w:rsid w:val="00484125"/>
    <w:rsid w:val="00484185"/>
    <w:rsid w:val="004841DD"/>
    <w:rsid w:val="00484277"/>
    <w:rsid w:val="0048427D"/>
    <w:rsid w:val="00484296"/>
    <w:rsid w:val="00484358"/>
    <w:rsid w:val="0048438D"/>
    <w:rsid w:val="004843BE"/>
    <w:rsid w:val="00484412"/>
    <w:rsid w:val="0048446F"/>
    <w:rsid w:val="004844A9"/>
    <w:rsid w:val="00484534"/>
    <w:rsid w:val="0048457E"/>
    <w:rsid w:val="00484581"/>
    <w:rsid w:val="00484626"/>
    <w:rsid w:val="004846B6"/>
    <w:rsid w:val="00484714"/>
    <w:rsid w:val="00484749"/>
    <w:rsid w:val="00484776"/>
    <w:rsid w:val="0048479D"/>
    <w:rsid w:val="00484801"/>
    <w:rsid w:val="004848A4"/>
    <w:rsid w:val="004848BC"/>
    <w:rsid w:val="004848D3"/>
    <w:rsid w:val="004848EE"/>
    <w:rsid w:val="004848F5"/>
    <w:rsid w:val="00484955"/>
    <w:rsid w:val="004849C0"/>
    <w:rsid w:val="004849D7"/>
    <w:rsid w:val="00484A31"/>
    <w:rsid w:val="00484A6F"/>
    <w:rsid w:val="00484AC7"/>
    <w:rsid w:val="00484B2F"/>
    <w:rsid w:val="00484B32"/>
    <w:rsid w:val="00484B69"/>
    <w:rsid w:val="00484BE3"/>
    <w:rsid w:val="00484BF1"/>
    <w:rsid w:val="00484C24"/>
    <w:rsid w:val="00484C66"/>
    <w:rsid w:val="00484C6F"/>
    <w:rsid w:val="00484CA7"/>
    <w:rsid w:val="00484CBD"/>
    <w:rsid w:val="00484CDE"/>
    <w:rsid w:val="00484D3C"/>
    <w:rsid w:val="00484D9E"/>
    <w:rsid w:val="00484DB3"/>
    <w:rsid w:val="00484DC5"/>
    <w:rsid w:val="00484DE5"/>
    <w:rsid w:val="00484DF8"/>
    <w:rsid w:val="00484E1B"/>
    <w:rsid w:val="00484E82"/>
    <w:rsid w:val="00484EAF"/>
    <w:rsid w:val="00484ED6"/>
    <w:rsid w:val="00484EF7"/>
    <w:rsid w:val="00484F60"/>
    <w:rsid w:val="00484F70"/>
    <w:rsid w:val="00484F73"/>
    <w:rsid w:val="00484FF1"/>
    <w:rsid w:val="0048504A"/>
    <w:rsid w:val="00485063"/>
    <w:rsid w:val="00485091"/>
    <w:rsid w:val="0048518A"/>
    <w:rsid w:val="004851A5"/>
    <w:rsid w:val="004851A8"/>
    <w:rsid w:val="004851EB"/>
    <w:rsid w:val="00485214"/>
    <w:rsid w:val="00485215"/>
    <w:rsid w:val="0048525B"/>
    <w:rsid w:val="00485286"/>
    <w:rsid w:val="0048534B"/>
    <w:rsid w:val="004853CA"/>
    <w:rsid w:val="004853EC"/>
    <w:rsid w:val="00485469"/>
    <w:rsid w:val="00485475"/>
    <w:rsid w:val="00485478"/>
    <w:rsid w:val="0048548C"/>
    <w:rsid w:val="00485579"/>
    <w:rsid w:val="0048558C"/>
    <w:rsid w:val="004855B7"/>
    <w:rsid w:val="004855CC"/>
    <w:rsid w:val="004855DF"/>
    <w:rsid w:val="00485603"/>
    <w:rsid w:val="004856A5"/>
    <w:rsid w:val="004856AA"/>
    <w:rsid w:val="004856AE"/>
    <w:rsid w:val="0048570A"/>
    <w:rsid w:val="0048581F"/>
    <w:rsid w:val="0048586D"/>
    <w:rsid w:val="004858D4"/>
    <w:rsid w:val="00485912"/>
    <w:rsid w:val="00485952"/>
    <w:rsid w:val="004859AC"/>
    <w:rsid w:val="004859CD"/>
    <w:rsid w:val="004859CF"/>
    <w:rsid w:val="00485A03"/>
    <w:rsid w:val="00485A1D"/>
    <w:rsid w:val="00485A9B"/>
    <w:rsid w:val="00485AAC"/>
    <w:rsid w:val="00485B5B"/>
    <w:rsid w:val="00485B8C"/>
    <w:rsid w:val="00485B95"/>
    <w:rsid w:val="00485BD0"/>
    <w:rsid w:val="00485C6A"/>
    <w:rsid w:val="00485CEF"/>
    <w:rsid w:val="00485E1C"/>
    <w:rsid w:val="00485E7C"/>
    <w:rsid w:val="00485E94"/>
    <w:rsid w:val="00485F58"/>
    <w:rsid w:val="00485FCC"/>
    <w:rsid w:val="00486003"/>
    <w:rsid w:val="00486070"/>
    <w:rsid w:val="00486090"/>
    <w:rsid w:val="0048609F"/>
    <w:rsid w:val="004860A4"/>
    <w:rsid w:val="004860B9"/>
    <w:rsid w:val="004860C2"/>
    <w:rsid w:val="0048612F"/>
    <w:rsid w:val="00486149"/>
    <w:rsid w:val="0048614E"/>
    <w:rsid w:val="00486172"/>
    <w:rsid w:val="004861FB"/>
    <w:rsid w:val="00486231"/>
    <w:rsid w:val="0048623A"/>
    <w:rsid w:val="00486256"/>
    <w:rsid w:val="0048626E"/>
    <w:rsid w:val="0048634F"/>
    <w:rsid w:val="00486427"/>
    <w:rsid w:val="004864DF"/>
    <w:rsid w:val="00486634"/>
    <w:rsid w:val="0048669E"/>
    <w:rsid w:val="00486724"/>
    <w:rsid w:val="00486774"/>
    <w:rsid w:val="004867CE"/>
    <w:rsid w:val="0048680C"/>
    <w:rsid w:val="00486867"/>
    <w:rsid w:val="0048687F"/>
    <w:rsid w:val="00486893"/>
    <w:rsid w:val="004868D0"/>
    <w:rsid w:val="00486925"/>
    <w:rsid w:val="0048694F"/>
    <w:rsid w:val="00486989"/>
    <w:rsid w:val="004869AD"/>
    <w:rsid w:val="00486A0D"/>
    <w:rsid w:val="00486A54"/>
    <w:rsid w:val="00486A6F"/>
    <w:rsid w:val="00486AF0"/>
    <w:rsid w:val="00486B23"/>
    <w:rsid w:val="00486C5C"/>
    <w:rsid w:val="00486C5F"/>
    <w:rsid w:val="00486C61"/>
    <w:rsid w:val="00486C9B"/>
    <w:rsid w:val="00486CA9"/>
    <w:rsid w:val="00486CD3"/>
    <w:rsid w:val="00486CD4"/>
    <w:rsid w:val="00486CEE"/>
    <w:rsid w:val="00486D01"/>
    <w:rsid w:val="00486D72"/>
    <w:rsid w:val="00486D95"/>
    <w:rsid w:val="00486E41"/>
    <w:rsid w:val="00486E95"/>
    <w:rsid w:val="00486EB9"/>
    <w:rsid w:val="00486EF8"/>
    <w:rsid w:val="00486F50"/>
    <w:rsid w:val="00486F70"/>
    <w:rsid w:val="00486F7D"/>
    <w:rsid w:val="00486F9C"/>
    <w:rsid w:val="00486FD6"/>
    <w:rsid w:val="00486FE2"/>
    <w:rsid w:val="00486FE9"/>
    <w:rsid w:val="0048706B"/>
    <w:rsid w:val="004870C1"/>
    <w:rsid w:val="00487106"/>
    <w:rsid w:val="00487120"/>
    <w:rsid w:val="00487166"/>
    <w:rsid w:val="004871F9"/>
    <w:rsid w:val="0048720F"/>
    <w:rsid w:val="00487263"/>
    <w:rsid w:val="004872A7"/>
    <w:rsid w:val="004872DB"/>
    <w:rsid w:val="004873B4"/>
    <w:rsid w:val="0048747A"/>
    <w:rsid w:val="0048748E"/>
    <w:rsid w:val="00487493"/>
    <w:rsid w:val="00487509"/>
    <w:rsid w:val="0048756E"/>
    <w:rsid w:val="004876B2"/>
    <w:rsid w:val="004876BE"/>
    <w:rsid w:val="004876C5"/>
    <w:rsid w:val="004876CC"/>
    <w:rsid w:val="00487775"/>
    <w:rsid w:val="00487782"/>
    <w:rsid w:val="004877DF"/>
    <w:rsid w:val="00487858"/>
    <w:rsid w:val="0048785C"/>
    <w:rsid w:val="0048786B"/>
    <w:rsid w:val="00487886"/>
    <w:rsid w:val="0048791E"/>
    <w:rsid w:val="0048792D"/>
    <w:rsid w:val="00487945"/>
    <w:rsid w:val="00487948"/>
    <w:rsid w:val="004879A6"/>
    <w:rsid w:val="004879AE"/>
    <w:rsid w:val="004879CA"/>
    <w:rsid w:val="00487A4D"/>
    <w:rsid w:val="00487A71"/>
    <w:rsid w:val="00487A86"/>
    <w:rsid w:val="00487BB9"/>
    <w:rsid w:val="00487C5B"/>
    <w:rsid w:val="00487C87"/>
    <w:rsid w:val="00487CD8"/>
    <w:rsid w:val="00487D07"/>
    <w:rsid w:val="00487D7B"/>
    <w:rsid w:val="00487DD5"/>
    <w:rsid w:val="00487E81"/>
    <w:rsid w:val="00487E87"/>
    <w:rsid w:val="00487F17"/>
    <w:rsid w:val="00490066"/>
    <w:rsid w:val="00490134"/>
    <w:rsid w:val="0049016B"/>
    <w:rsid w:val="004901AA"/>
    <w:rsid w:val="004901DE"/>
    <w:rsid w:val="004901F4"/>
    <w:rsid w:val="00490228"/>
    <w:rsid w:val="00490288"/>
    <w:rsid w:val="00490299"/>
    <w:rsid w:val="004902BB"/>
    <w:rsid w:val="0049030F"/>
    <w:rsid w:val="0049034C"/>
    <w:rsid w:val="00490491"/>
    <w:rsid w:val="004904BE"/>
    <w:rsid w:val="00490592"/>
    <w:rsid w:val="004905B8"/>
    <w:rsid w:val="004905E2"/>
    <w:rsid w:val="00490701"/>
    <w:rsid w:val="0049074A"/>
    <w:rsid w:val="004907A7"/>
    <w:rsid w:val="0049091E"/>
    <w:rsid w:val="0049092E"/>
    <w:rsid w:val="0049096F"/>
    <w:rsid w:val="00490973"/>
    <w:rsid w:val="004909AE"/>
    <w:rsid w:val="004909BD"/>
    <w:rsid w:val="004909EA"/>
    <w:rsid w:val="004909F4"/>
    <w:rsid w:val="00490A0D"/>
    <w:rsid w:val="00490A72"/>
    <w:rsid w:val="00490A8E"/>
    <w:rsid w:val="00490ABF"/>
    <w:rsid w:val="00490AC8"/>
    <w:rsid w:val="00490B34"/>
    <w:rsid w:val="00490B80"/>
    <w:rsid w:val="00490B8E"/>
    <w:rsid w:val="00490BAE"/>
    <w:rsid w:val="00490BC3"/>
    <w:rsid w:val="00490C02"/>
    <w:rsid w:val="00490C23"/>
    <w:rsid w:val="00490C7F"/>
    <w:rsid w:val="00490CAB"/>
    <w:rsid w:val="00490D1D"/>
    <w:rsid w:val="00490DA2"/>
    <w:rsid w:val="00490DFE"/>
    <w:rsid w:val="00490E2C"/>
    <w:rsid w:val="00490E4C"/>
    <w:rsid w:val="00490E83"/>
    <w:rsid w:val="00490E9E"/>
    <w:rsid w:val="00490F03"/>
    <w:rsid w:val="00490F42"/>
    <w:rsid w:val="00490F86"/>
    <w:rsid w:val="00490FC5"/>
    <w:rsid w:val="00491017"/>
    <w:rsid w:val="00491031"/>
    <w:rsid w:val="00491036"/>
    <w:rsid w:val="0049105F"/>
    <w:rsid w:val="0049109F"/>
    <w:rsid w:val="004910A7"/>
    <w:rsid w:val="004910FB"/>
    <w:rsid w:val="00491128"/>
    <w:rsid w:val="00491177"/>
    <w:rsid w:val="004911E0"/>
    <w:rsid w:val="00491202"/>
    <w:rsid w:val="0049124D"/>
    <w:rsid w:val="00491266"/>
    <w:rsid w:val="0049128B"/>
    <w:rsid w:val="004912A7"/>
    <w:rsid w:val="004912B1"/>
    <w:rsid w:val="004912BE"/>
    <w:rsid w:val="004912EF"/>
    <w:rsid w:val="00491302"/>
    <w:rsid w:val="0049131E"/>
    <w:rsid w:val="00491356"/>
    <w:rsid w:val="004913C2"/>
    <w:rsid w:val="00491434"/>
    <w:rsid w:val="0049149C"/>
    <w:rsid w:val="00491501"/>
    <w:rsid w:val="00491508"/>
    <w:rsid w:val="00491540"/>
    <w:rsid w:val="00491598"/>
    <w:rsid w:val="004915CF"/>
    <w:rsid w:val="004915F7"/>
    <w:rsid w:val="00491654"/>
    <w:rsid w:val="0049166C"/>
    <w:rsid w:val="00491674"/>
    <w:rsid w:val="004916C1"/>
    <w:rsid w:val="00491752"/>
    <w:rsid w:val="00491774"/>
    <w:rsid w:val="004917CB"/>
    <w:rsid w:val="00491847"/>
    <w:rsid w:val="00491864"/>
    <w:rsid w:val="00491894"/>
    <w:rsid w:val="00491922"/>
    <w:rsid w:val="00491941"/>
    <w:rsid w:val="004919E2"/>
    <w:rsid w:val="00491AAA"/>
    <w:rsid w:val="00491AC5"/>
    <w:rsid w:val="00491B15"/>
    <w:rsid w:val="00491B64"/>
    <w:rsid w:val="00491BB2"/>
    <w:rsid w:val="00491BB3"/>
    <w:rsid w:val="00491C07"/>
    <w:rsid w:val="00491C1A"/>
    <w:rsid w:val="00491C35"/>
    <w:rsid w:val="00491C5A"/>
    <w:rsid w:val="00491CF1"/>
    <w:rsid w:val="00491D0C"/>
    <w:rsid w:val="00491D1B"/>
    <w:rsid w:val="00491D63"/>
    <w:rsid w:val="00491DAF"/>
    <w:rsid w:val="00491E10"/>
    <w:rsid w:val="00491E15"/>
    <w:rsid w:val="00491E32"/>
    <w:rsid w:val="00491E5C"/>
    <w:rsid w:val="00491E6B"/>
    <w:rsid w:val="00491EE0"/>
    <w:rsid w:val="00491EFF"/>
    <w:rsid w:val="00491F04"/>
    <w:rsid w:val="00491F58"/>
    <w:rsid w:val="00491FA3"/>
    <w:rsid w:val="00491FF5"/>
    <w:rsid w:val="00492155"/>
    <w:rsid w:val="00492164"/>
    <w:rsid w:val="00492192"/>
    <w:rsid w:val="00492198"/>
    <w:rsid w:val="0049221E"/>
    <w:rsid w:val="0049230D"/>
    <w:rsid w:val="004923BF"/>
    <w:rsid w:val="0049242A"/>
    <w:rsid w:val="00492491"/>
    <w:rsid w:val="0049249E"/>
    <w:rsid w:val="004924AA"/>
    <w:rsid w:val="00492585"/>
    <w:rsid w:val="004925F8"/>
    <w:rsid w:val="0049263B"/>
    <w:rsid w:val="00492695"/>
    <w:rsid w:val="004926BF"/>
    <w:rsid w:val="00492704"/>
    <w:rsid w:val="0049274A"/>
    <w:rsid w:val="004927F8"/>
    <w:rsid w:val="00492837"/>
    <w:rsid w:val="004928EC"/>
    <w:rsid w:val="0049294B"/>
    <w:rsid w:val="004929A3"/>
    <w:rsid w:val="00492A2B"/>
    <w:rsid w:val="00492A6B"/>
    <w:rsid w:val="00492AEC"/>
    <w:rsid w:val="00492B29"/>
    <w:rsid w:val="00492BB5"/>
    <w:rsid w:val="00492BF0"/>
    <w:rsid w:val="00492C79"/>
    <w:rsid w:val="00492CEC"/>
    <w:rsid w:val="00492D1B"/>
    <w:rsid w:val="00492D48"/>
    <w:rsid w:val="00492D50"/>
    <w:rsid w:val="00492D82"/>
    <w:rsid w:val="00492D8E"/>
    <w:rsid w:val="00492D93"/>
    <w:rsid w:val="00492E03"/>
    <w:rsid w:val="00492E48"/>
    <w:rsid w:val="00492E5E"/>
    <w:rsid w:val="00492E6D"/>
    <w:rsid w:val="00492E7E"/>
    <w:rsid w:val="00492E83"/>
    <w:rsid w:val="00492F41"/>
    <w:rsid w:val="00492FC8"/>
    <w:rsid w:val="0049305B"/>
    <w:rsid w:val="00493062"/>
    <w:rsid w:val="0049307A"/>
    <w:rsid w:val="00493080"/>
    <w:rsid w:val="00493081"/>
    <w:rsid w:val="004930B4"/>
    <w:rsid w:val="00493142"/>
    <w:rsid w:val="00493172"/>
    <w:rsid w:val="0049326D"/>
    <w:rsid w:val="0049327B"/>
    <w:rsid w:val="004932ED"/>
    <w:rsid w:val="00493317"/>
    <w:rsid w:val="0049333A"/>
    <w:rsid w:val="00493366"/>
    <w:rsid w:val="004933A2"/>
    <w:rsid w:val="0049346A"/>
    <w:rsid w:val="00493478"/>
    <w:rsid w:val="0049350F"/>
    <w:rsid w:val="0049354B"/>
    <w:rsid w:val="00493574"/>
    <w:rsid w:val="00493600"/>
    <w:rsid w:val="00493623"/>
    <w:rsid w:val="0049367C"/>
    <w:rsid w:val="004936D5"/>
    <w:rsid w:val="00493766"/>
    <w:rsid w:val="0049379D"/>
    <w:rsid w:val="0049380E"/>
    <w:rsid w:val="0049387F"/>
    <w:rsid w:val="004938C2"/>
    <w:rsid w:val="00493965"/>
    <w:rsid w:val="00493970"/>
    <w:rsid w:val="004939A2"/>
    <w:rsid w:val="004939B2"/>
    <w:rsid w:val="004939C0"/>
    <w:rsid w:val="004939F8"/>
    <w:rsid w:val="00493A4F"/>
    <w:rsid w:val="00493A53"/>
    <w:rsid w:val="00493ABB"/>
    <w:rsid w:val="00493AD5"/>
    <w:rsid w:val="00493B23"/>
    <w:rsid w:val="00493B57"/>
    <w:rsid w:val="00493BA0"/>
    <w:rsid w:val="00493BBF"/>
    <w:rsid w:val="00493C8B"/>
    <w:rsid w:val="00493DC7"/>
    <w:rsid w:val="00493DF9"/>
    <w:rsid w:val="00493E94"/>
    <w:rsid w:val="00493EE8"/>
    <w:rsid w:val="00493F31"/>
    <w:rsid w:val="00493F92"/>
    <w:rsid w:val="00493FC7"/>
    <w:rsid w:val="00494199"/>
    <w:rsid w:val="00494273"/>
    <w:rsid w:val="00494336"/>
    <w:rsid w:val="00494362"/>
    <w:rsid w:val="00494380"/>
    <w:rsid w:val="00494410"/>
    <w:rsid w:val="00494434"/>
    <w:rsid w:val="0049444C"/>
    <w:rsid w:val="0049450B"/>
    <w:rsid w:val="0049454E"/>
    <w:rsid w:val="004946AC"/>
    <w:rsid w:val="004946FB"/>
    <w:rsid w:val="00494729"/>
    <w:rsid w:val="00494807"/>
    <w:rsid w:val="00494847"/>
    <w:rsid w:val="004948B9"/>
    <w:rsid w:val="00494904"/>
    <w:rsid w:val="004949B9"/>
    <w:rsid w:val="004949C5"/>
    <w:rsid w:val="004949D7"/>
    <w:rsid w:val="00494A5C"/>
    <w:rsid w:val="00494A85"/>
    <w:rsid w:val="00494AF0"/>
    <w:rsid w:val="00494B0C"/>
    <w:rsid w:val="00494BE2"/>
    <w:rsid w:val="00494C06"/>
    <w:rsid w:val="00494CCF"/>
    <w:rsid w:val="00494D70"/>
    <w:rsid w:val="00494D98"/>
    <w:rsid w:val="00494E0C"/>
    <w:rsid w:val="00494E6D"/>
    <w:rsid w:val="00494E9E"/>
    <w:rsid w:val="00494ECC"/>
    <w:rsid w:val="00494EFF"/>
    <w:rsid w:val="00494F7A"/>
    <w:rsid w:val="0049500F"/>
    <w:rsid w:val="00495042"/>
    <w:rsid w:val="0049506E"/>
    <w:rsid w:val="0049507D"/>
    <w:rsid w:val="004950BA"/>
    <w:rsid w:val="00495132"/>
    <w:rsid w:val="004951FC"/>
    <w:rsid w:val="00495254"/>
    <w:rsid w:val="004952F8"/>
    <w:rsid w:val="00495300"/>
    <w:rsid w:val="0049530D"/>
    <w:rsid w:val="00495349"/>
    <w:rsid w:val="0049534E"/>
    <w:rsid w:val="0049536B"/>
    <w:rsid w:val="00495389"/>
    <w:rsid w:val="00495420"/>
    <w:rsid w:val="004954AF"/>
    <w:rsid w:val="004954E0"/>
    <w:rsid w:val="004954F7"/>
    <w:rsid w:val="00495590"/>
    <w:rsid w:val="004955A0"/>
    <w:rsid w:val="00495678"/>
    <w:rsid w:val="00495696"/>
    <w:rsid w:val="004956F0"/>
    <w:rsid w:val="0049578B"/>
    <w:rsid w:val="00495793"/>
    <w:rsid w:val="004957AE"/>
    <w:rsid w:val="004957CA"/>
    <w:rsid w:val="004957D4"/>
    <w:rsid w:val="004957EE"/>
    <w:rsid w:val="004957F6"/>
    <w:rsid w:val="0049580C"/>
    <w:rsid w:val="00495814"/>
    <w:rsid w:val="00495852"/>
    <w:rsid w:val="00495885"/>
    <w:rsid w:val="004958CC"/>
    <w:rsid w:val="004958E5"/>
    <w:rsid w:val="004959A2"/>
    <w:rsid w:val="004959AC"/>
    <w:rsid w:val="004959C0"/>
    <w:rsid w:val="004959C1"/>
    <w:rsid w:val="00495A4F"/>
    <w:rsid w:val="00495B24"/>
    <w:rsid w:val="00495BB6"/>
    <w:rsid w:val="00495C0F"/>
    <w:rsid w:val="00495C34"/>
    <w:rsid w:val="00495CB5"/>
    <w:rsid w:val="00495D0E"/>
    <w:rsid w:val="00495D21"/>
    <w:rsid w:val="00495D89"/>
    <w:rsid w:val="00495DC0"/>
    <w:rsid w:val="00495EBE"/>
    <w:rsid w:val="00495EC9"/>
    <w:rsid w:val="00495F09"/>
    <w:rsid w:val="00495F3D"/>
    <w:rsid w:val="00495F58"/>
    <w:rsid w:val="00495F5E"/>
    <w:rsid w:val="00495F6B"/>
    <w:rsid w:val="00495FD8"/>
    <w:rsid w:val="00495FFE"/>
    <w:rsid w:val="0049603B"/>
    <w:rsid w:val="00496081"/>
    <w:rsid w:val="0049608A"/>
    <w:rsid w:val="004960C0"/>
    <w:rsid w:val="004961C0"/>
    <w:rsid w:val="00496205"/>
    <w:rsid w:val="0049620B"/>
    <w:rsid w:val="00496270"/>
    <w:rsid w:val="0049628F"/>
    <w:rsid w:val="00496292"/>
    <w:rsid w:val="004962B5"/>
    <w:rsid w:val="0049631C"/>
    <w:rsid w:val="00496363"/>
    <w:rsid w:val="00496364"/>
    <w:rsid w:val="00496441"/>
    <w:rsid w:val="0049646D"/>
    <w:rsid w:val="0049649B"/>
    <w:rsid w:val="004964EC"/>
    <w:rsid w:val="004965AF"/>
    <w:rsid w:val="004965C9"/>
    <w:rsid w:val="004966C9"/>
    <w:rsid w:val="00496714"/>
    <w:rsid w:val="00496725"/>
    <w:rsid w:val="00496818"/>
    <w:rsid w:val="00496829"/>
    <w:rsid w:val="004968B4"/>
    <w:rsid w:val="004968CC"/>
    <w:rsid w:val="004968F5"/>
    <w:rsid w:val="00496946"/>
    <w:rsid w:val="00496954"/>
    <w:rsid w:val="004969C8"/>
    <w:rsid w:val="004969CE"/>
    <w:rsid w:val="004969FD"/>
    <w:rsid w:val="00496A1B"/>
    <w:rsid w:val="00496AE6"/>
    <w:rsid w:val="00496B14"/>
    <w:rsid w:val="00496BF9"/>
    <w:rsid w:val="00496C24"/>
    <w:rsid w:val="00496CF3"/>
    <w:rsid w:val="00496D21"/>
    <w:rsid w:val="00496D3B"/>
    <w:rsid w:val="00496DBB"/>
    <w:rsid w:val="00496DBE"/>
    <w:rsid w:val="00496DE3"/>
    <w:rsid w:val="00496E4E"/>
    <w:rsid w:val="00496F2D"/>
    <w:rsid w:val="00496F4A"/>
    <w:rsid w:val="00496F61"/>
    <w:rsid w:val="00496FC2"/>
    <w:rsid w:val="00497019"/>
    <w:rsid w:val="00497031"/>
    <w:rsid w:val="0049703C"/>
    <w:rsid w:val="00497048"/>
    <w:rsid w:val="004970AC"/>
    <w:rsid w:val="00497104"/>
    <w:rsid w:val="0049711B"/>
    <w:rsid w:val="0049713D"/>
    <w:rsid w:val="0049718D"/>
    <w:rsid w:val="00497273"/>
    <w:rsid w:val="00497321"/>
    <w:rsid w:val="0049732C"/>
    <w:rsid w:val="00497337"/>
    <w:rsid w:val="00497339"/>
    <w:rsid w:val="004973CD"/>
    <w:rsid w:val="004973D1"/>
    <w:rsid w:val="004973DF"/>
    <w:rsid w:val="004973EF"/>
    <w:rsid w:val="00497415"/>
    <w:rsid w:val="0049745F"/>
    <w:rsid w:val="004974FC"/>
    <w:rsid w:val="00497595"/>
    <w:rsid w:val="0049761C"/>
    <w:rsid w:val="00497701"/>
    <w:rsid w:val="0049771D"/>
    <w:rsid w:val="004977BC"/>
    <w:rsid w:val="004977C7"/>
    <w:rsid w:val="004977DB"/>
    <w:rsid w:val="004978EE"/>
    <w:rsid w:val="00497930"/>
    <w:rsid w:val="0049794F"/>
    <w:rsid w:val="00497955"/>
    <w:rsid w:val="00497960"/>
    <w:rsid w:val="00497985"/>
    <w:rsid w:val="00497999"/>
    <w:rsid w:val="004979BD"/>
    <w:rsid w:val="004979DE"/>
    <w:rsid w:val="004979F0"/>
    <w:rsid w:val="00497A9D"/>
    <w:rsid w:val="00497AD7"/>
    <w:rsid w:val="00497BF4"/>
    <w:rsid w:val="00497C97"/>
    <w:rsid w:val="00497CBD"/>
    <w:rsid w:val="00497CE3"/>
    <w:rsid w:val="00497CE4"/>
    <w:rsid w:val="00497D05"/>
    <w:rsid w:val="00497D25"/>
    <w:rsid w:val="00497D7D"/>
    <w:rsid w:val="00497D88"/>
    <w:rsid w:val="00497E30"/>
    <w:rsid w:val="00497ED5"/>
    <w:rsid w:val="00497F0A"/>
    <w:rsid w:val="00497F9D"/>
    <w:rsid w:val="00497FBB"/>
    <w:rsid w:val="00497FF9"/>
    <w:rsid w:val="004A0085"/>
    <w:rsid w:val="004A01A2"/>
    <w:rsid w:val="004A01AC"/>
    <w:rsid w:val="004A024A"/>
    <w:rsid w:val="004A0256"/>
    <w:rsid w:val="004A026D"/>
    <w:rsid w:val="004A037B"/>
    <w:rsid w:val="004A039A"/>
    <w:rsid w:val="004A03CD"/>
    <w:rsid w:val="004A041A"/>
    <w:rsid w:val="004A042F"/>
    <w:rsid w:val="004A044D"/>
    <w:rsid w:val="004A044E"/>
    <w:rsid w:val="004A04A1"/>
    <w:rsid w:val="004A04B3"/>
    <w:rsid w:val="004A0518"/>
    <w:rsid w:val="004A0569"/>
    <w:rsid w:val="004A0596"/>
    <w:rsid w:val="004A05B5"/>
    <w:rsid w:val="004A0606"/>
    <w:rsid w:val="004A0610"/>
    <w:rsid w:val="004A061A"/>
    <w:rsid w:val="004A0664"/>
    <w:rsid w:val="004A067D"/>
    <w:rsid w:val="004A06E4"/>
    <w:rsid w:val="004A0729"/>
    <w:rsid w:val="004A0734"/>
    <w:rsid w:val="004A0750"/>
    <w:rsid w:val="004A0762"/>
    <w:rsid w:val="004A078A"/>
    <w:rsid w:val="004A078E"/>
    <w:rsid w:val="004A07C9"/>
    <w:rsid w:val="004A0803"/>
    <w:rsid w:val="004A0864"/>
    <w:rsid w:val="004A08DC"/>
    <w:rsid w:val="004A08EC"/>
    <w:rsid w:val="004A09C4"/>
    <w:rsid w:val="004A09DA"/>
    <w:rsid w:val="004A09EB"/>
    <w:rsid w:val="004A0A1D"/>
    <w:rsid w:val="004A0A2E"/>
    <w:rsid w:val="004A0A37"/>
    <w:rsid w:val="004A0A3E"/>
    <w:rsid w:val="004A0A54"/>
    <w:rsid w:val="004A0A65"/>
    <w:rsid w:val="004A0AB6"/>
    <w:rsid w:val="004A0AED"/>
    <w:rsid w:val="004A0AF2"/>
    <w:rsid w:val="004A0BFC"/>
    <w:rsid w:val="004A0C43"/>
    <w:rsid w:val="004A0C92"/>
    <w:rsid w:val="004A0CE6"/>
    <w:rsid w:val="004A0D67"/>
    <w:rsid w:val="004A0E03"/>
    <w:rsid w:val="004A0F13"/>
    <w:rsid w:val="004A0F17"/>
    <w:rsid w:val="004A0F35"/>
    <w:rsid w:val="004A0F47"/>
    <w:rsid w:val="004A0F4B"/>
    <w:rsid w:val="004A0F8F"/>
    <w:rsid w:val="004A0FDA"/>
    <w:rsid w:val="004A1055"/>
    <w:rsid w:val="004A106A"/>
    <w:rsid w:val="004A109A"/>
    <w:rsid w:val="004A10FD"/>
    <w:rsid w:val="004A1157"/>
    <w:rsid w:val="004A1197"/>
    <w:rsid w:val="004A12D6"/>
    <w:rsid w:val="004A12F3"/>
    <w:rsid w:val="004A13BB"/>
    <w:rsid w:val="004A13D4"/>
    <w:rsid w:val="004A13EE"/>
    <w:rsid w:val="004A140E"/>
    <w:rsid w:val="004A144D"/>
    <w:rsid w:val="004A1480"/>
    <w:rsid w:val="004A1497"/>
    <w:rsid w:val="004A1586"/>
    <w:rsid w:val="004A15B0"/>
    <w:rsid w:val="004A15BE"/>
    <w:rsid w:val="004A1609"/>
    <w:rsid w:val="004A1614"/>
    <w:rsid w:val="004A169A"/>
    <w:rsid w:val="004A16B6"/>
    <w:rsid w:val="004A1703"/>
    <w:rsid w:val="004A1724"/>
    <w:rsid w:val="004A1769"/>
    <w:rsid w:val="004A1787"/>
    <w:rsid w:val="004A17A0"/>
    <w:rsid w:val="004A17CF"/>
    <w:rsid w:val="004A185A"/>
    <w:rsid w:val="004A187C"/>
    <w:rsid w:val="004A18CD"/>
    <w:rsid w:val="004A193F"/>
    <w:rsid w:val="004A19D4"/>
    <w:rsid w:val="004A19D5"/>
    <w:rsid w:val="004A19ED"/>
    <w:rsid w:val="004A1A77"/>
    <w:rsid w:val="004A1A8B"/>
    <w:rsid w:val="004A1AED"/>
    <w:rsid w:val="004A1AF5"/>
    <w:rsid w:val="004A1B23"/>
    <w:rsid w:val="004A1B2C"/>
    <w:rsid w:val="004A1B56"/>
    <w:rsid w:val="004A1BA3"/>
    <w:rsid w:val="004A1C20"/>
    <w:rsid w:val="004A1CED"/>
    <w:rsid w:val="004A1DB4"/>
    <w:rsid w:val="004A1DDF"/>
    <w:rsid w:val="004A1E2B"/>
    <w:rsid w:val="004A1E31"/>
    <w:rsid w:val="004A1E33"/>
    <w:rsid w:val="004A1E41"/>
    <w:rsid w:val="004A1EE7"/>
    <w:rsid w:val="004A1F05"/>
    <w:rsid w:val="004A1F4F"/>
    <w:rsid w:val="004A1F58"/>
    <w:rsid w:val="004A1FDE"/>
    <w:rsid w:val="004A2028"/>
    <w:rsid w:val="004A202E"/>
    <w:rsid w:val="004A207D"/>
    <w:rsid w:val="004A20DF"/>
    <w:rsid w:val="004A2112"/>
    <w:rsid w:val="004A21B3"/>
    <w:rsid w:val="004A2209"/>
    <w:rsid w:val="004A2220"/>
    <w:rsid w:val="004A2221"/>
    <w:rsid w:val="004A224D"/>
    <w:rsid w:val="004A2255"/>
    <w:rsid w:val="004A22B8"/>
    <w:rsid w:val="004A2389"/>
    <w:rsid w:val="004A23B6"/>
    <w:rsid w:val="004A249D"/>
    <w:rsid w:val="004A2525"/>
    <w:rsid w:val="004A255C"/>
    <w:rsid w:val="004A257E"/>
    <w:rsid w:val="004A261E"/>
    <w:rsid w:val="004A269E"/>
    <w:rsid w:val="004A273B"/>
    <w:rsid w:val="004A2768"/>
    <w:rsid w:val="004A277E"/>
    <w:rsid w:val="004A2781"/>
    <w:rsid w:val="004A27AD"/>
    <w:rsid w:val="004A27C6"/>
    <w:rsid w:val="004A2806"/>
    <w:rsid w:val="004A2820"/>
    <w:rsid w:val="004A2828"/>
    <w:rsid w:val="004A2829"/>
    <w:rsid w:val="004A289A"/>
    <w:rsid w:val="004A28C1"/>
    <w:rsid w:val="004A28CE"/>
    <w:rsid w:val="004A292E"/>
    <w:rsid w:val="004A2963"/>
    <w:rsid w:val="004A2977"/>
    <w:rsid w:val="004A2A08"/>
    <w:rsid w:val="004A2A0A"/>
    <w:rsid w:val="004A2A11"/>
    <w:rsid w:val="004A2A44"/>
    <w:rsid w:val="004A2A47"/>
    <w:rsid w:val="004A2B6C"/>
    <w:rsid w:val="004A2B74"/>
    <w:rsid w:val="004A2B81"/>
    <w:rsid w:val="004A2B86"/>
    <w:rsid w:val="004A2BCC"/>
    <w:rsid w:val="004A2C28"/>
    <w:rsid w:val="004A2C51"/>
    <w:rsid w:val="004A2C58"/>
    <w:rsid w:val="004A2CAF"/>
    <w:rsid w:val="004A2D31"/>
    <w:rsid w:val="004A2D3C"/>
    <w:rsid w:val="004A2D53"/>
    <w:rsid w:val="004A2D79"/>
    <w:rsid w:val="004A2DA1"/>
    <w:rsid w:val="004A2DAC"/>
    <w:rsid w:val="004A2DC0"/>
    <w:rsid w:val="004A2DEB"/>
    <w:rsid w:val="004A2E36"/>
    <w:rsid w:val="004A2E44"/>
    <w:rsid w:val="004A2E55"/>
    <w:rsid w:val="004A2E6C"/>
    <w:rsid w:val="004A2E6E"/>
    <w:rsid w:val="004A2EE1"/>
    <w:rsid w:val="004A2EFC"/>
    <w:rsid w:val="004A2F42"/>
    <w:rsid w:val="004A2F59"/>
    <w:rsid w:val="004A3081"/>
    <w:rsid w:val="004A30E0"/>
    <w:rsid w:val="004A31CA"/>
    <w:rsid w:val="004A31EE"/>
    <w:rsid w:val="004A3229"/>
    <w:rsid w:val="004A32B0"/>
    <w:rsid w:val="004A32F4"/>
    <w:rsid w:val="004A3313"/>
    <w:rsid w:val="004A3339"/>
    <w:rsid w:val="004A338D"/>
    <w:rsid w:val="004A33A5"/>
    <w:rsid w:val="004A33DF"/>
    <w:rsid w:val="004A3401"/>
    <w:rsid w:val="004A340E"/>
    <w:rsid w:val="004A3456"/>
    <w:rsid w:val="004A345E"/>
    <w:rsid w:val="004A3482"/>
    <w:rsid w:val="004A352F"/>
    <w:rsid w:val="004A3575"/>
    <w:rsid w:val="004A3576"/>
    <w:rsid w:val="004A35AE"/>
    <w:rsid w:val="004A35C0"/>
    <w:rsid w:val="004A35E9"/>
    <w:rsid w:val="004A3619"/>
    <w:rsid w:val="004A3650"/>
    <w:rsid w:val="004A368C"/>
    <w:rsid w:val="004A3754"/>
    <w:rsid w:val="004A37B9"/>
    <w:rsid w:val="004A38A5"/>
    <w:rsid w:val="004A392D"/>
    <w:rsid w:val="004A3954"/>
    <w:rsid w:val="004A3964"/>
    <w:rsid w:val="004A39C4"/>
    <w:rsid w:val="004A39DD"/>
    <w:rsid w:val="004A39F5"/>
    <w:rsid w:val="004A3A01"/>
    <w:rsid w:val="004A3A2E"/>
    <w:rsid w:val="004A3A44"/>
    <w:rsid w:val="004A3A4F"/>
    <w:rsid w:val="004A3AD1"/>
    <w:rsid w:val="004A3ADC"/>
    <w:rsid w:val="004A3B34"/>
    <w:rsid w:val="004A3B72"/>
    <w:rsid w:val="004A3BB4"/>
    <w:rsid w:val="004A3C5A"/>
    <w:rsid w:val="004A3C9A"/>
    <w:rsid w:val="004A3CCB"/>
    <w:rsid w:val="004A3CE1"/>
    <w:rsid w:val="004A3D8D"/>
    <w:rsid w:val="004A3DA1"/>
    <w:rsid w:val="004A3DED"/>
    <w:rsid w:val="004A3E01"/>
    <w:rsid w:val="004A3E47"/>
    <w:rsid w:val="004A3E78"/>
    <w:rsid w:val="004A3ECB"/>
    <w:rsid w:val="004A3F0B"/>
    <w:rsid w:val="004A3F0C"/>
    <w:rsid w:val="004A3FFB"/>
    <w:rsid w:val="004A4018"/>
    <w:rsid w:val="004A4044"/>
    <w:rsid w:val="004A406C"/>
    <w:rsid w:val="004A407E"/>
    <w:rsid w:val="004A4080"/>
    <w:rsid w:val="004A4084"/>
    <w:rsid w:val="004A40C3"/>
    <w:rsid w:val="004A40DF"/>
    <w:rsid w:val="004A4145"/>
    <w:rsid w:val="004A41AA"/>
    <w:rsid w:val="004A41C3"/>
    <w:rsid w:val="004A41F5"/>
    <w:rsid w:val="004A4211"/>
    <w:rsid w:val="004A4220"/>
    <w:rsid w:val="004A4222"/>
    <w:rsid w:val="004A423F"/>
    <w:rsid w:val="004A4244"/>
    <w:rsid w:val="004A4246"/>
    <w:rsid w:val="004A42A5"/>
    <w:rsid w:val="004A4360"/>
    <w:rsid w:val="004A4396"/>
    <w:rsid w:val="004A43D8"/>
    <w:rsid w:val="004A43E0"/>
    <w:rsid w:val="004A44A9"/>
    <w:rsid w:val="004A44AE"/>
    <w:rsid w:val="004A4540"/>
    <w:rsid w:val="004A45BC"/>
    <w:rsid w:val="004A45E0"/>
    <w:rsid w:val="004A45EC"/>
    <w:rsid w:val="004A463C"/>
    <w:rsid w:val="004A4640"/>
    <w:rsid w:val="004A4699"/>
    <w:rsid w:val="004A46C7"/>
    <w:rsid w:val="004A46EB"/>
    <w:rsid w:val="004A4743"/>
    <w:rsid w:val="004A4745"/>
    <w:rsid w:val="004A4749"/>
    <w:rsid w:val="004A4756"/>
    <w:rsid w:val="004A475F"/>
    <w:rsid w:val="004A47F6"/>
    <w:rsid w:val="004A4829"/>
    <w:rsid w:val="004A48AE"/>
    <w:rsid w:val="004A48E7"/>
    <w:rsid w:val="004A496B"/>
    <w:rsid w:val="004A4A6C"/>
    <w:rsid w:val="004A4B12"/>
    <w:rsid w:val="004A4BB2"/>
    <w:rsid w:val="004A4BFB"/>
    <w:rsid w:val="004A4C93"/>
    <w:rsid w:val="004A4C94"/>
    <w:rsid w:val="004A4C9D"/>
    <w:rsid w:val="004A4CC5"/>
    <w:rsid w:val="004A4D33"/>
    <w:rsid w:val="004A4D76"/>
    <w:rsid w:val="004A4D89"/>
    <w:rsid w:val="004A4DA4"/>
    <w:rsid w:val="004A4DA9"/>
    <w:rsid w:val="004A4ECC"/>
    <w:rsid w:val="004A4EFA"/>
    <w:rsid w:val="004A4F07"/>
    <w:rsid w:val="004A4F64"/>
    <w:rsid w:val="004A4FBD"/>
    <w:rsid w:val="004A4FBE"/>
    <w:rsid w:val="004A4FC0"/>
    <w:rsid w:val="004A4FC3"/>
    <w:rsid w:val="004A4FF8"/>
    <w:rsid w:val="004A5006"/>
    <w:rsid w:val="004A5067"/>
    <w:rsid w:val="004A5086"/>
    <w:rsid w:val="004A5089"/>
    <w:rsid w:val="004A50A3"/>
    <w:rsid w:val="004A50B4"/>
    <w:rsid w:val="004A5104"/>
    <w:rsid w:val="004A5107"/>
    <w:rsid w:val="004A513A"/>
    <w:rsid w:val="004A51CB"/>
    <w:rsid w:val="004A525C"/>
    <w:rsid w:val="004A526E"/>
    <w:rsid w:val="004A52A9"/>
    <w:rsid w:val="004A52C2"/>
    <w:rsid w:val="004A532E"/>
    <w:rsid w:val="004A53B0"/>
    <w:rsid w:val="004A53C6"/>
    <w:rsid w:val="004A53C7"/>
    <w:rsid w:val="004A545F"/>
    <w:rsid w:val="004A54CD"/>
    <w:rsid w:val="004A5537"/>
    <w:rsid w:val="004A5546"/>
    <w:rsid w:val="004A5584"/>
    <w:rsid w:val="004A55F1"/>
    <w:rsid w:val="004A575D"/>
    <w:rsid w:val="004A5762"/>
    <w:rsid w:val="004A577A"/>
    <w:rsid w:val="004A581E"/>
    <w:rsid w:val="004A5828"/>
    <w:rsid w:val="004A5865"/>
    <w:rsid w:val="004A58C7"/>
    <w:rsid w:val="004A5923"/>
    <w:rsid w:val="004A593D"/>
    <w:rsid w:val="004A597E"/>
    <w:rsid w:val="004A5988"/>
    <w:rsid w:val="004A598C"/>
    <w:rsid w:val="004A598D"/>
    <w:rsid w:val="004A5A44"/>
    <w:rsid w:val="004A5AAC"/>
    <w:rsid w:val="004A5B0C"/>
    <w:rsid w:val="004A5B12"/>
    <w:rsid w:val="004A5B81"/>
    <w:rsid w:val="004A5B83"/>
    <w:rsid w:val="004A5BCF"/>
    <w:rsid w:val="004A5BF1"/>
    <w:rsid w:val="004A5C09"/>
    <w:rsid w:val="004A5C16"/>
    <w:rsid w:val="004A5C3A"/>
    <w:rsid w:val="004A5CD7"/>
    <w:rsid w:val="004A5CED"/>
    <w:rsid w:val="004A5D04"/>
    <w:rsid w:val="004A5DCA"/>
    <w:rsid w:val="004A5DE9"/>
    <w:rsid w:val="004A5E31"/>
    <w:rsid w:val="004A5E71"/>
    <w:rsid w:val="004A5EA2"/>
    <w:rsid w:val="004A5EBB"/>
    <w:rsid w:val="004A5EF0"/>
    <w:rsid w:val="004A5F12"/>
    <w:rsid w:val="004A5F2E"/>
    <w:rsid w:val="004A5F36"/>
    <w:rsid w:val="004A5F66"/>
    <w:rsid w:val="004A5F6F"/>
    <w:rsid w:val="004A5FE2"/>
    <w:rsid w:val="004A5FFE"/>
    <w:rsid w:val="004A6057"/>
    <w:rsid w:val="004A60E6"/>
    <w:rsid w:val="004A60EA"/>
    <w:rsid w:val="004A61DE"/>
    <w:rsid w:val="004A620E"/>
    <w:rsid w:val="004A621E"/>
    <w:rsid w:val="004A6227"/>
    <w:rsid w:val="004A62E6"/>
    <w:rsid w:val="004A6351"/>
    <w:rsid w:val="004A63C8"/>
    <w:rsid w:val="004A63D6"/>
    <w:rsid w:val="004A63DF"/>
    <w:rsid w:val="004A63E5"/>
    <w:rsid w:val="004A642D"/>
    <w:rsid w:val="004A643D"/>
    <w:rsid w:val="004A64F4"/>
    <w:rsid w:val="004A652C"/>
    <w:rsid w:val="004A6577"/>
    <w:rsid w:val="004A65E5"/>
    <w:rsid w:val="004A661C"/>
    <w:rsid w:val="004A6677"/>
    <w:rsid w:val="004A66D9"/>
    <w:rsid w:val="004A6726"/>
    <w:rsid w:val="004A677D"/>
    <w:rsid w:val="004A6837"/>
    <w:rsid w:val="004A683F"/>
    <w:rsid w:val="004A6876"/>
    <w:rsid w:val="004A6895"/>
    <w:rsid w:val="004A68AE"/>
    <w:rsid w:val="004A6951"/>
    <w:rsid w:val="004A6965"/>
    <w:rsid w:val="004A69C8"/>
    <w:rsid w:val="004A6A80"/>
    <w:rsid w:val="004A6A8B"/>
    <w:rsid w:val="004A6AB4"/>
    <w:rsid w:val="004A6B10"/>
    <w:rsid w:val="004A6B17"/>
    <w:rsid w:val="004A6B32"/>
    <w:rsid w:val="004A6C8E"/>
    <w:rsid w:val="004A6CE3"/>
    <w:rsid w:val="004A6DAE"/>
    <w:rsid w:val="004A6DEE"/>
    <w:rsid w:val="004A6E1C"/>
    <w:rsid w:val="004A6E3D"/>
    <w:rsid w:val="004A6E5C"/>
    <w:rsid w:val="004A6F09"/>
    <w:rsid w:val="004A6F29"/>
    <w:rsid w:val="004A6F79"/>
    <w:rsid w:val="004A6F94"/>
    <w:rsid w:val="004A6FB4"/>
    <w:rsid w:val="004A6FDC"/>
    <w:rsid w:val="004A6FF2"/>
    <w:rsid w:val="004A702F"/>
    <w:rsid w:val="004A704A"/>
    <w:rsid w:val="004A70A5"/>
    <w:rsid w:val="004A70E6"/>
    <w:rsid w:val="004A7132"/>
    <w:rsid w:val="004A7192"/>
    <w:rsid w:val="004A720A"/>
    <w:rsid w:val="004A7229"/>
    <w:rsid w:val="004A7282"/>
    <w:rsid w:val="004A7305"/>
    <w:rsid w:val="004A7346"/>
    <w:rsid w:val="004A7347"/>
    <w:rsid w:val="004A734A"/>
    <w:rsid w:val="004A734D"/>
    <w:rsid w:val="004A7388"/>
    <w:rsid w:val="004A746E"/>
    <w:rsid w:val="004A7487"/>
    <w:rsid w:val="004A748F"/>
    <w:rsid w:val="004A74C2"/>
    <w:rsid w:val="004A74E2"/>
    <w:rsid w:val="004A7504"/>
    <w:rsid w:val="004A7553"/>
    <w:rsid w:val="004A757F"/>
    <w:rsid w:val="004A75A6"/>
    <w:rsid w:val="004A7644"/>
    <w:rsid w:val="004A765D"/>
    <w:rsid w:val="004A7746"/>
    <w:rsid w:val="004A774F"/>
    <w:rsid w:val="004A7796"/>
    <w:rsid w:val="004A783A"/>
    <w:rsid w:val="004A7859"/>
    <w:rsid w:val="004A787E"/>
    <w:rsid w:val="004A78F9"/>
    <w:rsid w:val="004A78FA"/>
    <w:rsid w:val="004A7955"/>
    <w:rsid w:val="004A79C6"/>
    <w:rsid w:val="004A79FD"/>
    <w:rsid w:val="004A7A12"/>
    <w:rsid w:val="004A7A2A"/>
    <w:rsid w:val="004A7A55"/>
    <w:rsid w:val="004A7A5F"/>
    <w:rsid w:val="004A7A69"/>
    <w:rsid w:val="004A7B30"/>
    <w:rsid w:val="004A7B95"/>
    <w:rsid w:val="004A7B9A"/>
    <w:rsid w:val="004A7BC2"/>
    <w:rsid w:val="004A7C05"/>
    <w:rsid w:val="004A7C34"/>
    <w:rsid w:val="004A7C4C"/>
    <w:rsid w:val="004A7C73"/>
    <w:rsid w:val="004A7C75"/>
    <w:rsid w:val="004A7D13"/>
    <w:rsid w:val="004A7D57"/>
    <w:rsid w:val="004A7DD2"/>
    <w:rsid w:val="004A7DE5"/>
    <w:rsid w:val="004A7F37"/>
    <w:rsid w:val="004A7F42"/>
    <w:rsid w:val="004A7FB9"/>
    <w:rsid w:val="004A7FC9"/>
    <w:rsid w:val="004A7FCD"/>
    <w:rsid w:val="004B0025"/>
    <w:rsid w:val="004B0072"/>
    <w:rsid w:val="004B0077"/>
    <w:rsid w:val="004B0096"/>
    <w:rsid w:val="004B00AB"/>
    <w:rsid w:val="004B00BD"/>
    <w:rsid w:val="004B0118"/>
    <w:rsid w:val="004B012B"/>
    <w:rsid w:val="004B0181"/>
    <w:rsid w:val="004B01CE"/>
    <w:rsid w:val="004B01FD"/>
    <w:rsid w:val="004B020F"/>
    <w:rsid w:val="004B0256"/>
    <w:rsid w:val="004B0285"/>
    <w:rsid w:val="004B02E7"/>
    <w:rsid w:val="004B02FE"/>
    <w:rsid w:val="004B0308"/>
    <w:rsid w:val="004B0341"/>
    <w:rsid w:val="004B037C"/>
    <w:rsid w:val="004B0381"/>
    <w:rsid w:val="004B0386"/>
    <w:rsid w:val="004B03B3"/>
    <w:rsid w:val="004B03B7"/>
    <w:rsid w:val="004B03F7"/>
    <w:rsid w:val="004B0440"/>
    <w:rsid w:val="004B0498"/>
    <w:rsid w:val="004B04BD"/>
    <w:rsid w:val="004B04DE"/>
    <w:rsid w:val="004B0519"/>
    <w:rsid w:val="004B0528"/>
    <w:rsid w:val="004B0537"/>
    <w:rsid w:val="004B05CE"/>
    <w:rsid w:val="004B05F1"/>
    <w:rsid w:val="004B06CC"/>
    <w:rsid w:val="004B06D0"/>
    <w:rsid w:val="004B06F0"/>
    <w:rsid w:val="004B0717"/>
    <w:rsid w:val="004B071B"/>
    <w:rsid w:val="004B0782"/>
    <w:rsid w:val="004B07A7"/>
    <w:rsid w:val="004B07AC"/>
    <w:rsid w:val="004B07D0"/>
    <w:rsid w:val="004B0844"/>
    <w:rsid w:val="004B0847"/>
    <w:rsid w:val="004B088F"/>
    <w:rsid w:val="004B08E8"/>
    <w:rsid w:val="004B0934"/>
    <w:rsid w:val="004B098E"/>
    <w:rsid w:val="004B0995"/>
    <w:rsid w:val="004B09CC"/>
    <w:rsid w:val="004B0AD4"/>
    <w:rsid w:val="004B0ADE"/>
    <w:rsid w:val="004B0AF4"/>
    <w:rsid w:val="004B0B58"/>
    <w:rsid w:val="004B0B61"/>
    <w:rsid w:val="004B0B71"/>
    <w:rsid w:val="004B0BA8"/>
    <w:rsid w:val="004B0BCE"/>
    <w:rsid w:val="004B0C1F"/>
    <w:rsid w:val="004B0CD3"/>
    <w:rsid w:val="004B0CE6"/>
    <w:rsid w:val="004B0D1D"/>
    <w:rsid w:val="004B0D6C"/>
    <w:rsid w:val="004B0D84"/>
    <w:rsid w:val="004B0D9D"/>
    <w:rsid w:val="004B0DC1"/>
    <w:rsid w:val="004B0DD1"/>
    <w:rsid w:val="004B0F18"/>
    <w:rsid w:val="004B0F29"/>
    <w:rsid w:val="004B0F3C"/>
    <w:rsid w:val="004B0F4D"/>
    <w:rsid w:val="004B0F8E"/>
    <w:rsid w:val="004B0FCF"/>
    <w:rsid w:val="004B0FDE"/>
    <w:rsid w:val="004B0FF5"/>
    <w:rsid w:val="004B1052"/>
    <w:rsid w:val="004B10A6"/>
    <w:rsid w:val="004B10B6"/>
    <w:rsid w:val="004B10EC"/>
    <w:rsid w:val="004B10EF"/>
    <w:rsid w:val="004B1180"/>
    <w:rsid w:val="004B11D6"/>
    <w:rsid w:val="004B123E"/>
    <w:rsid w:val="004B124A"/>
    <w:rsid w:val="004B124E"/>
    <w:rsid w:val="004B12A4"/>
    <w:rsid w:val="004B12B7"/>
    <w:rsid w:val="004B12F1"/>
    <w:rsid w:val="004B1333"/>
    <w:rsid w:val="004B1347"/>
    <w:rsid w:val="004B15B5"/>
    <w:rsid w:val="004B15D2"/>
    <w:rsid w:val="004B15F1"/>
    <w:rsid w:val="004B1628"/>
    <w:rsid w:val="004B16D8"/>
    <w:rsid w:val="004B171B"/>
    <w:rsid w:val="004B1798"/>
    <w:rsid w:val="004B1842"/>
    <w:rsid w:val="004B1873"/>
    <w:rsid w:val="004B194A"/>
    <w:rsid w:val="004B1965"/>
    <w:rsid w:val="004B196E"/>
    <w:rsid w:val="004B1973"/>
    <w:rsid w:val="004B197B"/>
    <w:rsid w:val="004B19BB"/>
    <w:rsid w:val="004B1A18"/>
    <w:rsid w:val="004B1A30"/>
    <w:rsid w:val="004B1A5B"/>
    <w:rsid w:val="004B1A8D"/>
    <w:rsid w:val="004B1AA9"/>
    <w:rsid w:val="004B1AED"/>
    <w:rsid w:val="004B1B0B"/>
    <w:rsid w:val="004B1B84"/>
    <w:rsid w:val="004B1BD8"/>
    <w:rsid w:val="004B1C41"/>
    <w:rsid w:val="004B1C59"/>
    <w:rsid w:val="004B1CAE"/>
    <w:rsid w:val="004B1D25"/>
    <w:rsid w:val="004B1D48"/>
    <w:rsid w:val="004B1D9D"/>
    <w:rsid w:val="004B1E0A"/>
    <w:rsid w:val="004B1EA6"/>
    <w:rsid w:val="004B1ECA"/>
    <w:rsid w:val="004B1F4A"/>
    <w:rsid w:val="004B1F51"/>
    <w:rsid w:val="004B1F9C"/>
    <w:rsid w:val="004B200C"/>
    <w:rsid w:val="004B2060"/>
    <w:rsid w:val="004B2107"/>
    <w:rsid w:val="004B21BD"/>
    <w:rsid w:val="004B21C9"/>
    <w:rsid w:val="004B220C"/>
    <w:rsid w:val="004B227B"/>
    <w:rsid w:val="004B2289"/>
    <w:rsid w:val="004B2293"/>
    <w:rsid w:val="004B22A4"/>
    <w:rsid w:val="004B22B8"/>
    <w:rsid w:val="004B23E2"/>
    <w:rsid w:val="004B2442"/>
    <w:rsid w:val="004B2463"/>
    <w:rsid w:val="004B2471"/>
    <w:rsid w:val="004B24B3"/>
    <w:rsid w:val="004B24F1"/>
    <w:rsid w:val="004B255C"/>
    <w:rsid w:val="004B25DA"/>
    <w:rsid w:val="004B2632"/>
    <w:rsid w:val="004B266A"/>
    <w:rsid w:val="004B26E1"/>
    <w:rsid w:val="004B2710"/>
    <w:rsid w:val="004B27BA"/>
    <w:rsid w:val="004B2828"/>
    <w:rsid w:val="004B2861"/>
    <w:rsid w:val="004B28F6"/>
    <w:rsid w:val="004B2931"/>
    <w:rsid w:val="004B2937"/>
    <w:rsid w:val="004B2953"/>
    <w:rsid w:val="004B299A"/>
    <w:rsid w:val="004B29B1"/>
    <w:rsid w:val="004B29B8"/>
    <w:rsid w:val="004B29F6"/>
    <w:rsid w:val="004B29FB"/>
    <w:rsid w:val="004B2A59"/>
    <w:rsid w:val="004B2A63"/>
    <w:rsid w:val="004B2B5D"/>
    <w:rsid w:val="004B2B68"/>
    <w:rsid w:val="004B2B6B"/>
    <w:rsid w:val="004B2B7C"/>
    <w:rsid w:val="004B2B9E"/>
    <w:rsid w:val="004B2BFB"/>
    <w:rsid w:val="004B2C06"/>
    <w:rsid w:val="004B2C0C"/>
    <w:rsid w:val="004B2C6B"/>
    <w:rsid w:val="004B2D0A"/>
    <w:rsid w:val="004B2D10"/>
    <w:rsid w:val="004B2D62"/>
    <w:rsid w:val="004B2D7C"/>
    <w:rsid w:val="004B2D84"/>
    <w:rsid w:val="004B2DE9"/>
    <w:rsid w:val="004B2E00"/>
    <w:rsid w:val="004B2E0B"/>
    <w:rsid w:val="004B2E41"/>
    <w:rsid w:val="004B2E4B"/>
    <w:rsid w:val="004B2E60"/>
    <w:rsid w:val="004B2E7D"/>
    <w:rsid w:val="004B2EB8"/>
    <w:rsid w:val="004B2ED9"/>
    <w:rsid w:val="004B2EED"/>
    <w:rsid w:val="004B2F1F"/>
    <w:rsid w:val="004B2F39"/>
    <w:rsid w:val="004B2F4A"/>
    <w:rsid w:val="004B2F4F"/>
    <w:rsid w:val="004B2F77"/>
    <w:rsid w:val="004B3038"/>
    <w:rsid w:val="004B303C"/>
    <w:rsid w:val="004B3085"/>
    <w:rsid w:val="004B309E"/>
    <w:rsid w:val="004B3101"/>
    <w:rsid w:val="004B3139"/>
    <w:rsid w:val="004B31C7"/>
    <w:rsid w:val="004B3203"/>
    <w:rsid w:val="004B3209"/>
    <w:rsid w:val="004B3274"/>
    <w:rsid w:val="004B3284"/>
    <w:rsid w:val="004B3332"/>
    <w:rsid w:val="004B33CB"/>
    <w:rsid w:val="004B3436"/>
    <w:rsid w:val="004B347A"/>
    <w:rsid w:val="004B34D9"/>
    <w:rsid w:val="004B353E"/>
    <w:rsid w:val="004B358F"/>
    <w:rsid w:val="004B35AC"/>
    <w:rsid w:val="004B35CB"/>
    <w:rsid w:val="004B3649"/>
    <w:rsid w:val="004B36D3"/>
    <w:rsid w:val="004B36E0"/>
    <w:rsid w:val="004B3713"/>
    <w:rsid w:val="004B3736"/>
    <w:rsid w:val="004B3742"/>
    <w:rsid w:val="004B37C6"/>
    <w:rsid w:val="004B37DD"/>
    <w:rsid w:val="004B37E2"/>
    <w:rsid w:val="004B37E4"/>
    <w:rsid w:val="004B3812"/>
    <w:rsid w:val="004B386F"/>
    <w:rsid w:val="004B3894"/>
    <w:rsid w:val="004B38B7"/>
    <w:rsid w:val="004B38BB"/>
    <w:rsid w:val="004B38CE"/>
    <w:rsid w:val="004B3969"/>
    <w:rsid w:val="004B39B5"/>
    <w:rsid w:val="004B39BF"/>
    <w:rsid w:val="004B39E2"/>
    <w:rsid w:val="004B39F5"/>
    <w:rsid w:val="004B3ADD"/>
    <w:rsid w:val="004B3B1A"/>
    <w:rsid w:val="004B3B44"/>
    <w:rsid w:val="004B3B95"/>
    <w:rsid w:val="004B3BC8"/>
    <w:rsid w:val="004B3BCB"/>
    <w:rsid w:val="004B3BF1"/>
    <w:rsid w:val="004B3C11"/>
    <w:rsid w:val="004B3C1F"/>
    <w:rsid w:val="004B3C3E"/>
    <w:rsid w:val="004B3DFA"/>
    <w:rsid w:val="004B3DFC"/>
    <w:rsid w:val="004B3E66"/>
    <w:rsid w:val="004B3EDD"/>
    <w:rsid w:val="004B3F05"/>
    <w:rsid w:val="004B3F21"/>
    <w:rsid w:val="004B3F34"/>
    <w:rsid w:val="004B3F72"/>
    <w:rsid w:val="004B3F8D"/>
    <w:rsid w:val="004B3FDD"/>
    <w:rsid w:val="004B400E"/>
    <w:rsid w:val="004B40F0"/>
    <w:rsid w:val="004B413E"/>
    <w:rsid w:val="004B41F4"/>
    <w:rsid w:val="004B4209"/>
    <w:rsid w:val="004B4241"/>
    <w:rsid w:val="004B42AC"/>
    <w:rsid w:val="004B42C3"/>
    <w:rsid w:val="004B4302"/>
    <w:rsid w:val="004B4323"/>
    <w:rsid w:val="004B4324"/>
    <w:rsid w:val="004B4354"/>
    <w:rsid w:val="004B442F"/>
    <w:rsid w:val="004B449D"/>
    <w:rsid w:val="004B44AA"/>
    <w:rsid w:val="004B4515"/>
    <w:rsid w:val="004B45F3"/>
    <w:rsid w:val="004B467A"/>
    <w:rsid w:val="004B46A5"/>
    <w:rsid w:val="004B46A9"/>
    <w:rsid w:val="004B46F9"/>
    <w:rsid w:val="004B4774"/>
    <w:rsid w:val="004B47B7"/>
    <w:rsid w:val="004B4813"/>
    <w:rsid w:val="004B4825"/>
    <w:rsid w:val="004B4871"/>
    <w:rsid w:val="004B4877"/>
    <w:rsid w:val="004B48C4"/>
    <w:rsid w:val="004B48E1"/>
    <w:rsid w:val="004B48EA"/>
    <w:rsid w:val="004B493A"/>
    <w:rsid w:val="004B49A2"/>
    <w:rsid w:val="004B49AE"/>
    <w:rsid w:val="004B4A01"/>
    <w:rsid w:val="004B4A16"/>
    <w:rsid w:val="004B4AEB"/>
    <w:rsid w:val="004B4B12"/>
    <w:rsid w:val="004B4B39"/>
    <w:rsid w:val="004B4C1D"/>
    <w:rsid w:val="004B4C20"/>
    <w:rsid w:val="004B4C8C"/>
    <w:rsid w:val="004B4CF4"/>
    <w:rsid w:val="004B4CFE"/>
    <w:rsid w:val="004B4D22"/>
    <w:rsid w:val="004B4D38"/>
    <w:rsid w:val="004B4D41"/>
    <w:rsid w:val="004B4DDC"/>
    <w:rsid w:val="004B4E1B"/>
    <w:rsid w:val="004B4E57"/>
    <w:rsid w:val="004B4E7C"/>
    <w:rsid w:val="004B4ED2"/>
    <w:rsid w:val="004B4F40"/>
    <w:rsid w:val="004B4F7A"/>
    <w:rsid w:val="004B4F84"/>
    <w:rsid w:val="004B4FA7"/>
    <w:rsid w:val="004B4FCD"/>
    <w:rsid w:val="004B4FD2"/>
    <w:rsid w:val="004B50DA"/>
    <w:rsid w:val="004B5269"/>
    <w:rsid w:val="004B52A8"/>
    <w:rsid w:val="004B52E0"/>
    <w:rsid w:val="004B531A"/>
    <w:rsid w:val="004B53F9"/>
    <w:rsid w:val="004B5449"/>
    <w:rsid w:val="004B546C"/>
    <w:rsid w:val="004B54AE"/>
    <w:rsid w:val="004B54D9"/>
    <w:rsid w:val="004B551E"/>
    <w:rsid w:val="004B5522"/>
    <w:rsid w:val="004B554A"/>
    <w:rsid w:val="004B5587"/>
    <w:rsid w:val="004B5607"/>
    <w:rsid w:val="004B560F"/>
    <w:rsid w:val="004B567F"/>
    <w:rsid w:val="004B56F6"/>
    <w:rsid w:val="004B5746"/>
    <w:rsid w:val="004B57C1"/>
    <w:rsid w:val="004B57E2"/>
    <w:rsid w:val="004B5802"/>
    <w:rsid w:val="004B5836"/>
    <w:rsid w:val="004B58B8"/>
    <w:rsid w:val="004B58D2"/>
    <w:rsid w:val="004B5915"/>
    <w:rsid w:val="004B5965"/>
    <w:rsid w:val="004B59B8"/>
    <w:rsid w:val="004B59D7"/>
    <w:rsid w:val="004B59DC"/>
    <w:rsid w:val="004B59FF"/>
    <w:rsid w:val="004B5A0F"/>
    <w:rsid w:val="004B5A14"/>
    <w:rsid w:val="004B5A76"/>
    <w:rsid w:val="004B5A9A"/>
    <w:rsid w:val="004B5B10"/>
    <w:rsid w:val="004B5B26"/>
    <w:rsid w:val="004B5B3A"/>
    <w:rsid w:val="004B5B60"/>
    <w:rsid w:val="004B5C41"/>
    <w:rsid w:val="004B5C8C"/>
    <w:rsid w:val="004B5CE6"/>
    <w:rsid w:val="004B5CEA"/>
    <w:rsid w:val="004B5D59"/>
    <w:rsid w:val="004B5DA0"/>
    <w:rsid w:val="004B5DEB"/>
    <w:rsid w:val="004B5E2F"/>
    <w:rsid w:val="004B5E6A"/>
    <w:rsid w:val="004B5EBA"/>
    <w:rsid w:val="004B5F37"/>
    <w:rsid w:val="004B5FB3"/>
    <w:rsid w:val="004B600A"/>
    <w:rsid w:val="004B6034"/>
    <w:rsid w:val="004B605F"/>
    <w:rsid w:val="004B614B"/>
    <w:rsid w:val="004B61C1"/>
    <w:rsid w:val="004B61C5"/>
    <w:rsid w:val="004B624A"/>
    <w:rsid w:val="004B625D"/>
    <w:rsid w:val="004B6265"/>
    <w:rsid w:val="004B633A"/>
    <w:rsid w:val="004B6345"/>
    <w:rsid w:val="004B635F"/>
    <w:rsid w:val="004B6457"/>
    <w:rsid w:val="004B645C"/>
    <w:rsid w:val="004B64BD"/>
    <w:rsid w:val="004B64FE"/>
    <w:rsid w:val="004B6569"/>
    <w:rsid w:val="004B65D8"/>
    <w:rsid w:val="004B660B"/>
    <w:rsid w:val="004B66A7"/>
    <w:rsid w:val="004B6743"/>
    <w:rsid w:val="004B674A"/>
    <w:rsid w:val="004B675B"/>
    <w:rsid w:val="004B6782"/>
    <w:rsid w:val="004B67CA"/>
    <w:rsid w:val="004B67D0"/>
    <w:rsid w:val="004B6804"/>
    <w:rsid w:val="004B681F"/>
    <w:rsid w:val="004B682F"/>
    <w:rsid w:val="004B69E9"/>
    <w:rsid w:val="004B6A14"/>
    <w:rsid w:val="004B6CA5"/>
    <w:rsid w:val="004B6CD5"/>
    <w:rsid w:val="004B6CE3"/>
    <w:rsid w:val="004B6D09"/>
    <w:rsid w:val="004B6D3F"/>
    <w:rsid w:val="004B6DE1"/>
    <w:rsid w:val="004B6E2D"/>
    <w:rsid w:val="004B6E40"/>
    <w:rsid w:val="004B6E4A"/>
    <w:rsid w:val="004B6E7E"/>
    <w:rsid w:val="004B6ED2"/>
    <w:rsid w:val="004B6F0E"/>
    <w:rsid w:val="004B6F3C"/>
    <w:rsid w:val="004B6F66"/>
    <w:rsid w:val="004B6F73"/>
    <w:rsid w:val="004B70F2"/>
    <w:rsid w:val="004B7108"/>
    <w:rsid w:val="004B7139"/>
    <w:rsid w:val="004B7171"/>
    <w:rsid w:val="004B717D"/>
    <w:rsid w:val="004B7207"/>
    <w:rsid w:val="004B7211"/>
    <w:rsid w:val="004B72D6"/>
    <w:rsid w:val="004B7312"/>
    <w:rsid w:val="004B736F"/>
    <w:rsid w:val="004B7385"/>
    <w:rsid w:val="004B73AF"/>
    <w:rsid w:val="004B73B0"/>
    <w:rsid w:val="004B73BB"/>
    <w:rsid w:val="004B73BF"/>
    <w:rsid w:val="004B741C"/>
    <w:rsid w:val="004B7480"/>
    <w:rsid w:val="004B7494"/>
    <w:rsid w:val="004B753F"/>
    <w:rsid w:val="004B755B"/>
    <w:rsid w:val="004B7566"/>
    <w:rsid w:val="004B7611"/>
    <w:rsid w:val="004B761A"/>
    <w:rsid w:val="004B76A2"/>
    <w:rsid w:val="004B76D1"/>
    <w:rsid w:val="004B7745"/>
    <w:rsid w:val="004B7747"/>
    <w:rsid w:val="004B7775"/>
    <w:rsid w:val="004B77AD"/>
    <w:rsid w:val="004B77D3"/>
    <w:rsid w:val="004B77F2"/>
    <w:rsid w:val="004B7817"/>
    <w:rsid w:val="004B7819"/>
    <w:rsid w:val="004B7820"/>
    <w:rsid w:val="004B782D"/>
    <w:rsid w:val="004B783E"/>
    <w:rsid w:val="004B7865"/>
    <w:rsid w:val="004B78A6"/>
    <w:rsid w:val="004B78C4"/>
    <w:rsid w:val="004B78CB"/>
    <w:rsid w:val="004B78DF"/>
    <w:rsid w:val="004B78E8"/>
    <w:rsid w:val="004B78EA"/>
    <w:rsid w:val="004B790B"/>
    <w:rsid w:val="004B7935"/>
    <w:rsid w:val="004B7A04"/>
    <w:rsid w:val="004B7A30"/>
    <w:rsid w:val="004B7A8C"/>
    <w:rsid w:val="004B7AED"/>
    <w:rsid w:val="004B7B48"/>
    <w:rsid w:val="004B7B5B"/>
    <w:rsid w:val="004B7B98"/>
    <w:rsid w:val="004B7BB3"/>
    <w:rsid w:val="004B7C52"/>
    <w:rsid w:val="004B7C7F"/>
    <w:rsid w:val="004B7CF0"/>
    <w:rsid w:val="004B7D02"/>
    <w:rsid w:val="004B7D41"/>
    <w:rsid w:val="004B7D60"/>
    <w:rsid w:val="004B7E76"/>
    <w:rsid w:val="004B7ECE"/>
    <w:rsid w:val="004B7F2B"/>
    <w:rsid w:val="004C002F"/>
    <w:rsid w:val="004C0056"/>
    <w:rsid w:val="004C005A"/>
    <w:rsid w:val="004C0075"/>
    <w:rsid w:val="004C0087"/>
    <w:rsid w:val="004C00B0"/>
    <w:rsid w:val="004C014D"/>
    <w:rsid w:val="004C01A1"/>
    <w:rsid w:val="004C01E7"/>
    <w:rsid w:val="004C0219"/>
    <w:rsid w:val="004C021B"/>
    <w:rsid w:val="004C0294"/>
    <w:rsid w:val="004C02D5"/>
    <w:rsid w:val="004C02EB"/>
    <w:rsid w:val="004C031C"/>
    <w:rsid w:val="004C032B"/>
    <w:rsid w:val="004C034A"/>
    <w:rsid w:val="004C03AF"/>
    <w:rsid w:val="004C0445"/>
    <w:rsid w:val="004C04A3"/>
    <w:rsid w:val="004C04EB"/>
    <w:rsid w:val="004C0526"/>
    <w:rsid w:val="004C0558"/>
    <w:rsid w:val="004C0574"/>
    <w:rsid w:val="004C0582"/>
    <w:rsid w:val="004C0621"/>
    <w:rsid w:val="004C06DB"/>
    <w:rsid w:val="004C06E2"/>
    <w:rsid w:val="004C06F9"/>
    <w:rsid w:val="004C06FB"/>
    <w:rsid w:val="004C0735"/>
    <w:rsid w:val="004C073A"/>
    <w:rsid w:val="004C0797"/>
    <w:rsid w:val="004C07A8"/>
    <w:rsid w:val="004C07DB"/>
    <w:rsid w:val="004C0803"/>
    <w:rsid w:val="004C0842"/>
    <w:rsid w:val="004C08B0"/>
    <w:rsid w:val="004C08BC"/>
    <w:rsid w:val="004C0A00"/>
    <w:rsid w:val="004C0A09"/>
    <w:rsid w:val="004C0A88"/>
    <w:rsid w:val="004C0BF0"/>
    <w:rsid w:val="004C0C1B"/>
    <w:rsid w:val="004C0C36"/>
    <w:rsid w:val="004C0C3C"/>
    <w:rsid w:val="004C0C3F"/>
    <w:rsid w:val="004C0C6F"/>
    <w:rsid w:val="004C0C7C"/>
    <w:rsid w:val="004C0CA6"/>
    <w:rsid w:val="004C0D6E"/>
    <w:rsid w:val="004C0D94"/>
    <w:rsid w:val="004C0E2A"/>
    <w:rsid w:val="004C0E60"/>
    <w:rsid w:val="004C0E81"/>
    <w:rsid w:val="004C0ED8"/>
    <w:rsid w:val="004C0EE4"/>
    <w:rsid w:val="004C0FB0"/>
    <w:rsid w:val="004C1014"/>
    <w:rsid w:val="004C1057"/>
    <w:rsid w:val="004C1094"/>
    <w:rsid w:val="004C109D"/>
    <w:rsid w:val="004C1135"/>
    <w:rsid w:val="004C11CE"/>
    <w:rsid w:val="004C121D"/>
    <w:rsid w:val="004C1241"/>
    <w:rsid w:val="004C127B"/>
    <w:rsid w:val="004C1282"/>
    <w:rsid w:val="004C12F8"/>
    <w:rsid w:val="004C132D"/>
    <w:rsid w:val="004C1330"/>
    <w:rsid w:val="004C134A"/>
    <w:rsid w:val="004C137F"/>
    <w:rsid w:val="004C1425"/>
    <w:rsid w:val="004C146B"/>
    <w:rsid w:val="004C1524"/>
    <w:rsid w:val="004C157D"/>
    <w:rsid w:val="004C1614"/>
    <w:rsid w:val="004C1645"/>
    <w:rsid w:val="004C164B"/>
    <w:rsid w:val="004C1675"/>
    <w:rsid w:val="004C172B"/>
    <w:rsid w:val="004C1741"/>
    <w:rsid w:val="004C1765"/>
    <w:rsid w:val="004C1770"/>
    <w:rsid w:val="004C177B"/>
    <w:rsid w:val="004C1794"/>
    <w:rsid w:val="004C17A0"/>
    <w:rsid w:val="004C17D1"/>
    <w:rsid w:val="004C1801"/>
    <w:rsid w:val="004C1802"/>
    <w:rsid w:val="004C1836"/>
    <w:rsid w:val="004C18C8"/>
    <w:rsid w:val="004C1921"/>
    <w:rsid w:val="004C19B0"/>
    <w:rsid w:val="004C19DA"/>
    <w:rsid w:val="004C1A37"/>
    <w:rsid w:val="004C1B12"/>
    <w:rsid w:val="004C1B65"/>
    <w:rsid w:val="004C1BC0"/>
    <w:rsid w:val="004C1C03"/>
    <w:rsid w:val="004C1C2D"/>
    <w:rsid w:val="004C1CA3"/>
    <w:rsid w:val="004C1CD0"/>
    <w:rsid w:val="004C1D0B"/>
    <w:rsid w:val="004C1D1C"/>
    <w:rsid w:val="004C1D36"/>
    <w:rsid w:val="004C1D5C"/>
    <w:rsid w:val="004C1E03"/>
    <w:rsid w:val="004C1E38"/>
    <w:rsid w:val="004C1E41"/>
    <w:rsid w:val="004C1E5F"/>
    <w:rsid w:val="004C1EBB"/>
    <w:rsid w:val="004C1F27"/>
    <w:rsid w:val="004C1F6A"/>
    <w:rsid w:val="004C1F73"/>
    <w:rsid w:val="004C1FFF"/>
    <w:rsid w:val="004C206C"/>
    <w:rsid w:val="004C2085"/>
    <w:rsid w:val="004C20A4"/>
    <w:rsid w:val="004C20D5"/>
    <w:rsid w:val="004C210D"/>
    <w:rsid w:val="004C21E1"/>
    <w:rsid w:val="004C222D"/>
    <w:rsid w:val="004C2267"/>
    <w:rsid w:val="004C229A"/>
    <w:rsid w:val="004C22C7"/>
    <w:rsid w:val="004C22C9"/>
    <w:rsid w:val="004C22F4"/>
    <w:rsid w:val="004C23C6"/>
    <w:rsid w:val="004C241F"/>
    <w:rsid w:val="004C2424"/>
    <w:rsid w:val="004C2493"/>
    <w:rsid w:val="004C24CC"/>
    <w:rsid w:val="004C2529"/>
    <w:rsid w:val="004C2559"/>
    <w:rsid w:val="004C25D5"/>
    <w:rsid w:val="004C2609"/>
    <w:rsid w:val="004C2672"/>
    <w:rsid w:val="004C267D"/>
    <w:rsid w:val="004C26A7"/>
    <w:rsid w:val="004C26FF"/>
    <w:rsid w:val="004C2704"/>
    <w:rsid w:val="004C270E"/>
    <w:rsid w:val="004C27D9"/>
    <w:rsid w:val="004C281A"/>
    <w:rsid w:val="004C283C"/>
    <w:rsid w:val="004C289C"/>
    <w:rsid w:val="004C2939"/>
    <w:rsid w:val="004C2944"/>
    <w:rsid w:val="004C29EB"/>
    <w:rsid w:val="004C29F5"/>
    <w:rsid w:val="004C2A01"/>
    <w:rsid w:val="004C2A74"/>
    <w:rsid w:val="004C2AB0"/>
    <w:rsid w:val="004C2AD4"/>
    <w:rsid w:val="004C2B68"/>
    <w:rsid w:val="004C2BFD"/>
    <w:rsid w:val="004C2C43"/>
    <w:rsid w:val="004C2C74"/>
    <w:rsid w:val="004C2D09"/>
    <w:rsid w:val="004C2D4B"/>
    <w:rsid w:val="004C2DF1"/>
    <w:rsid w:val="004C2DF5"/>
    <w:rsid w:val="004C2F70"/>
    <w:rsid w:val="004C2FB1"/>
    <w:rsid w:val="004C2FCA"/>
    <w:rsid w:val="004C3004"/>
    <w:rsid w:val="004C3017"/>
    <w:rsid w:val="004C302C"/>
    <w:rsid w:val="004C3040"/>
    <w:rsid w:val="004C3046"/>
    <w:rsid w:val="004C3058"/>
    <w:rsid w:val="004C3063"/>
    <w:rsid w:val="004C30DD"/>
    <w:rsid w:val="004C30E1"/>
    <w:rsid w:val="004C30FE"/>
    <w:rsid w:val="004C312F"/>
    <w:rsid w:val="004C3139"/>
    <w:rsid w:val="004C3140"/>
    <w:rsid w:val="004C3190"/>
    <w:rsid w:val="004C31F7"/>
    <w:rsid w:val="004C3290"/>
    <w:rsid w:val="004C329A"/>
    <w:rsid w:val="004C32B1"/>
    <w:rsid w:val="004C32C5"/>
    <w:rsid w:val="004C32E5"/>
    <w:rsid w:val="004C32F2"/>
    <w:rsid w:val="004C3321"/>
    <w:rsid w:val="004C3437"/>
    <w:rsid w:val="004C344C"/>
    <w:rsid w:val="004C34B1"/>
    <w:rsid w:val="004C34E9"/>
    <w:rsid w:val="004C3505"/>
    <w:rsid w:val="004C3563"/>
    <w:rsid w:val="004C35A6"/>
    <w:rsid w:val="004C362E"/>
    <w:rsid w:val="004C3657"/>
    <w:rsid w:val="004C365C"/>
    <w:rsid w:val="004C3668"/>
    <w:rsid w:val="004C3691"/>
    <w:rsid w:val="004C36DF"/>
    <w:rsid w:val="004C36E3"/>
    <w:rsid w:val="004C3702"/>
    <w:rsid w:val="004C3718"/>
    <w:rsid w:val="004C3736"/>
    <w:rsid w:val="004C374B"/>
    <w:rsid w:val="004C377A"/>
    <w:rsid w:val="004C377F"/>
    <w:rsid w:val="004C37E5"/>
    <w:rsid w:val="004C37F6"/>
    <w:rsid w:val="004C37FB"/>
    <w:rsid w:val="004C3833"/>
    <w:rsid w:val="004C3862"/>
    <w:rsid w:val="004C38F1"/>
    <w:rsid w:val="004C3923"/>
    <w:rsid w:val="004C3979"/>
    <w:rsid w:val="004C3980"/>
    <w:rsid w:val="004C3A34"/>
    <w:rsid w:val="004C3AE3"/>
    <w:rsid w:val="004C3AEA"/>
    <w:rsid w:val="004C3AF5"/>
    <w:rsid w:val="004C3B12"/>
    <w:rsid w:val="004C3B68"/>
    <w:rsid w:val="004C3B9F"/>
    <w:rsid w:val="004C3CA6"/>
    <w:rsid w:val="004C3CFB"/>
    <w:rsid w:val="004C3D86"/>
    <w:rsid w:val="004C3E45"/>
    <w:rsid w:val="004C3F42"/>
    <w:rsid w:val="004C3F57"/>
    <w:rsid w:val="004C3F72"/>
    <w:rsid w:val="004C3F7B"/>
    <w:rsid w:val="004C4054"/>
    <w:rsid w:val="004C4055"/>
    <w:rsid w:val="004C4064"/>
    <w:rsid w:val="004C409A"/>
    <w:rsid w:val="004C40E3"/>
    <w:rsid w:val="004C4115"/>
    <w:rsid w:val="004C41B0"/>
    <w:rsid w:val="004C4285"/>
    <w:rsid w:val="004C4294"/>
    <w:rsid w:val="004C4346"/>
    <w:rsid w:val="004C4385"/>
    <w:rsid w:val="004C438C"/>
    <w:rsid w:val="004C43B8"/>
    <w:rsid w:val="004C43DE"/>
    <w:rsid w:val="004C43E2"/>
    <w:rsid w:val="004C43E6"/>
    <w:rsid w:val="004C43EA"/>
    <w:rsid w:val="004C4451"/>
    <w:rsid w:val="004C44BB"/>
    <w:rsid w:val="004C44BE"/>
    <w:rsid w:val="004C44D1"/>
    <w:rsid w:val="004C459B"/>
    <w:rsid w:val="004C45CC"/>
    <w:rsid w:val="004C45EE"/>
    <w:rsid w:val="004C46A9"/>
    <w:rsid w:val="004C46B7"/>
    <w:rsid w:val="004C46C4"/>
    <w:rsid w:val="004C46DB"/>
    <w:rsid w:val="004C46E8"/>
    <w:rsid w:val="004C4716"/>
    <w:rsid w:val="004C472B"/>
    <w:rsid w:val="004C4780"/>
    <w:rsid w:val="004C47AC"/>
    <w:rsid w:val="004C47C4"/>
    <w:rsid w:val="004C47FC"/>
    <w:rsid w:val="004C483F"/>
    <w:rsid w:val="004C4875"/>
    <w:rsid w:val="004C489D"/>
    <w:rsid w:val="004C4910"/>
    <w:rsid w:val="004C4955"/>
    <w:rsid w:val="004C4969"/>
    <w:rsid w:val="004C49E4"/>
    <w:rsid w:val="004C4A14"/>
    <w:rsid w:val="004C4A94"/>
    <w:rsid w:val="004C4A9D"/>
    <w:rsid w:val="004C4AB9"/>
    <w:rsid w:val="004C4AFE"/>
    <w:rsid w:val="004C4B00"/>
    <w:rsid w:val="004C4B22"/>
    <w:rsid w:val="004C4B6D"/>
    <w:rsid w:val="004C4B97"/>
    <w:rsid w:val="004C4BAD"/>
    <w:rsid w:val="004C4BD8"/>
    <w:rsid w:val="004C4C00"/>
    <w:rsid w:val="004C4C25"/>
    <w:rsid w:val="004C4C2E"/>
    <w:rsid w:val="004C4C32"/>
    <w:rsid w:val="004C4D17"/>
    <w:rsid w:val="004C4D64"/>
    <w:rsid w:val="004C4D7E"/>
    <w:rsid w:val="004C4D8B"/>
    <w:rsid w:val="004C4F02"/>
    <w:rsid w:val="004C4F07"/>
    <w:rsid w:val="004C4F5C"/>
    <w:rsid w:val="004C4F66"/>
    <w:rsid w:val="004C4F7C"/>
    <w:rsid w:val="004C4F96"/>
    <w:rsid w:val="004C4F9D"/>
    <w:rsid w:val="004C4FE3"/>
    <w:rsid w:val="004C5027"/>
    <w:rsid w:val="004C5040"/>
    <w:rsid w:val="004C5043"/>
    <w:rsid w:val="004C505A"/>
    <w:rsid w:val="004C507C"/>
    <w:rsid w:val="004C50CE"/>
    <w:rsid w:val="004C50CF"/>
    <w:rsid w:val="004C5192"/>
    <w:rsid w:val="004C51B1"/>
    <w:rsid w:val="004C5262"/>
    <w:rsid w:val="004C530D"/>
    <w:rsid w:val="004C538E"/>
    <w:rsid w:val="004C539D"/>
    <w:rsid w:val="004C53C7"/>
    <w:rsid w:val="004C53C8"/>
    <w:rsid w:val="004C53DC"/>
    <w:rsid w:val="004C5414"/>
    <w:rsid w:val="004C547F"/>
    <w:rsid w:val="004C5498"/>
    <w:rsid w:val="004C54F6"/>
    <w:rsid w:val="004C5514"/>
    <w:rsid w:val="004C5524"/>
    <w:rsid w:val="004C554B"/>
    <w:rsid w:val="004C5566"/>
    <w:rsid w:val="004C55B0"/>
    <w:rsid w:val="004C55C0"/>
    <w:rsid w:val="004C561A"/>
    <w:rsid w:val="004C569A"/>
    <w:rsid w:val="004C5776"/>
    <w:rsid w:val="004C5783"/>
    <w:rsid w:val="004C57D1"/>
    <w:rsid w:val="004C584A"/>
    <w:rsid w:val="004C5873"/>
    <w:rsid w:val="004C58CB"/>
    <w:rsid w:val="004C58DD"/>
    <w:rsid w:val="004C58E4"/>
    <w:rsid w:val="004C58FE"/>
    <w:rsid w:val="004C5940"/>
    <w:rsid w:val="004C595D"/>
    <w:rsid w:val="004C5963"/>
    <w:rsid w:val="004C5978"/>
    <w:rsid w:val="004C59AF"/>
    <w:rsid w:val="004C59FD"/>
    <w:rsid w:val="004C5A1C"/>
    <w:rsid w:val="004C5B33"/>
    <w:rsid w:val="004C5B39"/>
    <w:rsid w:val="004C5B86"/>
    <w:rsid w:val="004C5BBB"/>
    <w:rsid w:val="004C5C0C"/>
    <w:rsid w:val="004C5CC3"/>
    <w:rsid w:val="004C5CD7"/>
    <w:rsid w:val="004C5D5A"/>
    <w:rsid w:val="004C5E08"/>
    <w:rsid w:val="004C5E11"/>
    <w:rsid w:val="004C5E2A"/>
    <w:rsid w:val="004C5E76"/>
    <w:rsid w:val="004C5F5A"/>
    <w:rsid w:val="004C5F60"/>
    <w:rsid w:val="004C5F78"/>
    <w:rsid w:val="004C5FCE"/>
    <w:rsid w:val="004C5FE3"/>
    <w:rsid w:val="004C6027"/>
    <w:rsid w:val="004C6049"/>
    <w:rsid w:val="004C60BD"/>
    <w:rsid w:val="004C60E6"/>
    <w:rsid w:val="004C60EE"/>
    <w:rsid w:val="004C6108"/>
    <w:rsid w:val="004C613C"/>
    <w:rsid w:val="004C61D6"/>
    <w:rsid w:val="004C61F8"/>
    <w:rsid w:val="004C6200"/>
    <w:rsid w:val="004C6272"/>
    <w:rsid w:val="004C6299"/>
    <w:rsid w:val="004C62DF"/>
    <w:rsid w:val="004C6328"/>
    <w:rsid w:val="004C6347"/>
    <w:rsid w:val="004C636F"/>
    <w:rsid w:val="004C63C3"/>
    <w:rsid w:val="004C641E"/>
    <w:rsid w:val="004C6421"/>
    <w:rsid w:val="004C64AF"/>
    <w:rsid w:val="004C64B3"/>
    <w:rsid w:val="004C64D8"/>
    <w:rsid w:val="004C657D"/>
    <w:rsid w:val="004C660A"/>
    <w:rsid w:val="004C6617"/>
    <w:rsid w:val="004C662E"/>
    <w:rsid w:val="004C66C1"/>
    <w:rsid w:val="004C66EC"/>
    <w:rsid w:val="004C67A3"/>
    <w:rsid w:val="004C685B"/>
    <w:rsid w:val="004C688D"/>
    <w:rsid w:val="004C68A9"/>
    <w:rsid w:val="004C68DA"/>
    <w:rsid w:val="004C68DE"/>
    <w:rsid w:val="004C68F2"/>
    <w:rsid w:val="004C690A"/>
    <w:rsid w:val="004C694B"/>
    <w:rsid w:val="004C699B"/>
    <w:rsid w:val="004C69A6"/>
    <w:rsid w:val="004C69D1"/>
    <w:rsid w:val="004C69E4"/>
    <w:rsid w:val="004C6AD3"/>
    <w:rsid w:val="004C6AE6"/>
    <w:rsid w:val="004C6AF8"/>
    <w:rsid w:val="004C6B7E"/>
    <w:rsid w:val="004C6B85"/>
    <w:rsid w:val="004C6BA2"/>
    <w:rsid w:val="004C6BAB"/>
    <w:rsid w:val="004C6BD1"/>
    <w:rsid w:val="004C6C07"/>
    <w:rsid w:val="004C6C30"/>
    <w:rsid w:val="004C6CA0"/>
    <w:rsid w:val="004C6CBB"/>
    <w:rsid w:val="004C6CE8"/>
    <w:rsid w:val="004C6D29"/>
    <w:rsid w:val="004C6D53"/>
    <w:rsid w:val="004C6D54"/>
    <w:rsid w:val="004C6D8B"/>
    <w:rsid w:val="004C6DC7"/>
    <w:rsid w:val="004C6E94"/>
    <w:rsid w:val="004C6F0F"/>
    <w:rsid w:val="004C6F38"/>
    <w:rsid w:val="004C6F59"/>
    <w:rsid w:val="004C6F81"/>
    <w:rsid w:val="004C6F8D"/>
    <w:rsid w:val="004C6FF7"/>
    <w:rsid w:val="004C705C"/>
    <w:rsid w:val="004C7065"/>
    <w:rsid w:val="004C7078"/>
    <w:rsid w:val="004C7088"/>
    <w:rsid w:val="004C70C3"/>
    <w:rsid w:val="004C7105"/>
    <w:rsid w:val="004C711F"/>
    <w:rsid w:val="004C71CA"/>
    <w:rsid w:val="004C7209"/>
    <w:rsid w:val="004C720C"/>
    <w:rsid w:val="004C727F"/>
    <w:rsid w:val="004C72E4"/>
    <w:rsid w:val="004C731F"/>
    <w:rsid w:val="004C7325"/>
    <w:rsid w:val="004C7336"/>
    <w:rsid w:val="004C735A"/>
    <w:rsid w:val="004C7362"/>
    <w:rsid w:val="004C739F"/>
    <w:rsid w:val="004C742A"/>
    <w:rsid w:val="004C754B"/>
    <w:rsid w:val="004C75A4"/>
    <w:rsid w:val="004C75D6"/>
    <w:rsid w:val="004C7604"/>
    <w:rsid w:val="004C7669"/>
    <w:rsid w:val="004C7676"/>
    <w:rsid w:val="004C76E5"/>
    <w:rsid w:val="004C771D"/>
    <w:rsid w:val="004C7801"/>
    <w:rsid w:val="004C7831"/>
    <w:rsid w:val="004C7867"/>
    <w:rsid w:val="004C78DD"/>
    <w:rsid w:val="004C792D"/>
    <w:rsid w:val="004C796D"/>
    <w:rsid w:val="004C79C6"/>
    <w:rsid w:val="004C7A32"/>
    <w:rsid w:val="004C7A4E"/>
    <w:rsid w:val="004C7A80"/>
    <w:rsid w:val="004C7A9A"/>
    <w:rsid w:val="004C7AC9"/>
    <w:rsid w:val="004C7ACC"/>
    <w:rsid w:val="004C7ACF"/>
    <w:rsid w:val="004C7B23"/>
    <w:rsid w:val="004C7B6A"/>
    <w:rsid w:val="004C7BF4"/>
    <w:rsid w:val="004C7C22"/>
    <w:rsid w:val="004C7C34"/>
    <w:rsid w:val="004C7C46"/>
    <w:rsid w:val="004C7C79"/>
    <w:rsid w:val="004C7D5B"/>
    <w:rsid w:val="004C7DF3"/>
    <w:rsid w:val="004C7E24"/>
    <w:rsid w:val="004C7E29"/>
    <w:rsid w:val="004C7E5E"/>
    <w:rsid w:val="004C7E83"/>
    <w:rsid w:val="004C7ECE"/>
    <w:rsid w:val="004C7F00"/>
    <w:rsid w:val="004C7F4D"/>
    <w:rsid w:val="004C7FB1"/>
    <w:rsid w:val="004D0027"/>
    <w:rsid w:val="004D0065"/>
    <w:rsid w:val="004D010F"/>
    <w:rsid w:val="004D0173"/>
    <w:rsid w:val="004D0183"/>
    <w:rsid w:val="004D01C9"/>
    <w:rsid w:val="004D0212"/>
    <w:rsid w:val="004D022C"/>
    <w:rsid w:val="004D023D"/>
    <w:rsid w:val="004D026D"/>
    <w:rsid w:val="004D027B"/>
    <w:rsid w:val="004D0293"/>
    <w:rsid w:val="004D02F0"/>
    <w:rsid w:val="004D02FD"/>
    <w:rsid w:val="004D041D"/>
    <w:rsid w:val="004D04C9"/>
    <w:rsid w:val="004D04E3"/>
    <w:rsid w:val="004D053A"/>
    <w:rsid w:val="004D05A6"/>
    <w:rsid w:val="004D064F"/>
    <w:rsid w:val="004D066A"/>
    <w:rsid w:val="004D0685"/>
    <w:rsid w:val="004D06E8"/>
    <w:rsid w:val="004D0724"/>
    <w:rsid w:val="004D0736"/>
    <w:rsid w:val="004D0752"/>
    <w:rsid w:val="004D075A"/>
    <w:rsid w:val="004D080D"/>
    <w:rsid w:val="004D083D"/>
    <w:rsid w:val="004D0879"/>
    <w:rsid w:val="004D0958"/>
    <w:rsid w:val="004D096E"/>
    <w:rsid w:val="004D09BF"/>
    <w:rsid w:val="004D0A14"/>
    <w:rsid w:val="004D0A6A"/>
    <w:rsid w:val="004D0B31"/>
    <w:rsid w:val="004D0B37"/>
    <w:rsid w:val="004D0C09"/>
    <w:rsid w:val="004D0C56"/>
    <w:rsid w:val="004D0CF0"/>
    <w:rsid w:val="004D0D4E"/>
    <w:rsid w:val="004D0D94"/>
    <w:rsid w:val="004D0D9B"/>
    <w:rsid w:val="004D0DAE"/>
    <w:rsid w:val="004D0DD5"/>
    <w:rsid w:val="004D0DE4"/>
    <w:rsid w:val="004D0E12"/>
    <w:rsid w:val="004D0E15"/>
    <w:rsid w:val="004D0E85"/>
    <w:rsid w:val="004D0EF1"/>
    <w:rsid w:val="004D0EFE"/>
    <w:rsid w:val="004D0F00"/>
    <w:rsid w:val="004D0F05"/>
    <w:rsid w:val="004D0F17"/>
    <w:rsid w:val="004D0F2D"/>
    <w:rsid w:val="004D0F44"/>
    <w:rsid w:val="004D0F68"/>
    <w:rsid w:val="004D0FC4"/>
    <w:rsid w:val="004D0FE2"/>
    <w:rsid w:val="004D103D"/>
    <w:rsid w:val="004D10E5"/>
    <w:rsid w:val="004D113B"/>
    <w:rsid w:val="004D1165"/>
    <w:rsid w:val="004D11C0"/>
    <w:rsid w:val="004D11C2"/>
    <w:rsid w:val="004D11C7"/>
    <w:rsid w:val="004D11E6"/>
    <w:rsid w:val="004D1202"/>
    <w:rsid w:val="004D1218"/>
    <w:rsid w:val="004D1271"/>
    <w:rsid w:val="004D1286"/>
    <w:rsid w:val="004D1306"/>
    <w:rsid w:val="004D135C"/>
    <w:rsid w:val="004D138F"/>
    <w:rsid w:val="004D13B7"/>
    <w:rsid w:val="004D13BE"/>
    <w:rsid w:val="004D13C7"/>
    <w:rsid w:val="004D13EC"/>
    <w:rsid w:val="004D1404"/>
    <w:rsid w:val="004D1418"/>
    <w:rsid w:val="004D141D"/>
    <w:rsid w:val="004D141F"/>
    <w:rsid w:val="004D1449"/>
    <w:rsid w:val="004D1472"/>
    <w:rsid w:val="004D148A"/>
    <w:rsid w:val="004D1499"/>
    <w:rsid w:val="004D14FE"/>
    <w:rsid w:val="004D150F"/>
    <w:rsid w:val="004D153F"/>
    <w:rsid w:val="004D1564"/>
    <w:rsid w:val="004D15A4"/>
    <w:rsid w:val="004D15E2"/>
    <w:rsid w:val="004D1604"/>
    <w:rsid w:val="004D1635"/>
    <w:rsid w:val="004D1699"/>
    <w:rsid w:val="004D1768"/>
    <w:rsid w:val="004D179E"/>
    <w:rsid w:val="004D17E7"/>
    <w:rsid w:val="004D1832"/>
    <w:rsid w:val="004D187E"/>
    <w:rsid w:val="004D18A3"/>
    <w:rsid w:val="004D191D"/>
    <w:rsid w:val="004D1B07"/>
    <w:rsid w:val="004D1B51"/>
    <w:rsid w:val="004D1B86"/>
    <w:rsid w:val="004D1B93"/>
    <w:rsid w:val="004D1BD2"/>
    <w:rsid w:val="004D1C02"/>
    <w:rsid w:val="004D1C4C"/>
    <w:rsid w:val="004D1C5F"/>
    <w:rsid w:val="004D1C8E"/>
    <w:rsid w:val="004D1CD0"/>
    <w:rsid w:val="004D1CFB"/>
    <w:rsid w:val="004D1D50"/>
    <w:rsid w:val="004D1D70"/>
    <w:rsid w:val="004D1DC9"/>
    <w:rsid w:val="004D1E25"/>
    <w:rsid w:val="004D1E43"/>
    <w:rsid w:val="004D1E82"/>
    <w:rsid w:val="004D1EC6"/>
    <w:rsid w:val="004D1F29"/>
    <w:rsid w:val="004D1F48"/>
    <w:rsid w:val="004D1F93"/>
    <w:rsid w:val="004D1FA1"/>
    <w:rsid w:val="004D1FEE"/>
    <w:rsid w:val="004D2026"/>
    <w:rsid w:val="004D2030"/>
    <w:rsid w:val="004D204A"/>
    <w:rsid w:val="004D207E"/>
    <w:rsid w:val="004D209C"/>
    <w:rsid w:val="004D20CA"/>
    <w:rsid w:val="004D219F"/>
    <w:rsid w:val="004D21CF"/>
    <w:rsid w:val="004D21F0"/>
    <w:rsid w:val="004D2290"/>
    <w:rsid w:val="004D2295"/>
    <w:rsid w:val="004D22A7"/>
    <w:rsid w:val="004D22E5"/>
    <w:rsid w:val="004D236D"/>
    <w:rsid w:val="004D2390"/>
    <w:rsid w:val="004D23BB"/>
    <w:rsid w:val="004D23C7"/>
    <w:rsid w:val="004D2404"/>
    <w:rsid w:val="004D2413"/>
    <w:rsid w:val="004D2439"/>
    <w:rsid w:val="004D244D"/>
    <w:rsid w:val="004D24C8"/>
    <w:rsid w:val="004D256F"/>
    <w:rsid w:val="004D258B"/>
    <w:rsid w:val="004D25F5"/>
    <w:rsid w:val="004D260A"/>
    <w:rsid w:val="004D2701"/>
    <w:rsid w:val="004D270E"/>
    <w:rsid w:val="004D2790"/>
    <w:rsid w:val="004D27D8"/>
    <w:rsid w:val="004D2832"/>
    <w:rsid w:val="004D2837"/>
    <w:rsid w:val="004D2841"/>
    <w:rsid w:val="004D285F"/>
    <w:rsid w:val="004D2875"/>
    <w:rsid w:val="004D28A6"/>
    <w:rsid w:val="004D28E9"/>
    <w:rsid w:val="004D29F4"/>
    <w:rsid w:val="004D2A56"/>
    <w:rsid w:val="004D2A6E"/>
    <w:rsid w:val="004D2A93"/>
    <w:rsid w:val="004D2AEA"/>
    <w:rsid w:val="004D2AF2"/>
    <w:rsid w:val="004D2B69"/>
    <w:rsid w:val="004D2C2C"/>
    <w:rsid w:val="004D2C54"/>
    <w:rsid w:val="004D2C93"/>
    <w:rsid w:val="004D2D42"/>
    <w:rsid w:val="004D2DA8"/>
    <w:rsid w:val="004D2DDB"/>
    <w:rsid w:val="004D2DEC"/>
    <w:rsid w:val="004D2E0F"/>
    <w:rsid w:val="004D2EC4"/>
    <w:rsid w:val="004D2EEB"/>
    <w:rsid w:val="004D2F1A"/>
    <w:rsid w:val="004D2F59"/>
    <w:rsid w:val="004D2FA8"/>
    <w:rsid w:val="004D2FDA"/>
    <w:rsid w:val="004D2FF3"/>
    <w:rsid w:val="004D31A4"/>
    <w:rsid w:val="004D32AC"/>
    <w:rsid w:val="004D32BE"/>
    <w:rsid w:val="004D32F3"/>
    <w:rsid w:val="004D3309"/>
    <w:rsid w:val="004D331E"/>
    <w:rsid w:val="004D337F"/>
    <w:rsid w:val="004D33ED"/>
    <w:rsid w:val="004D3449"/>
    <w:rsid w:val="004D3569"/>
    <w:rsid w:val="004D3583"/>
    <w:rsid w:val="004D3586"/>
    <w:rsid w:val="004D35AF"/>
    <w:rsid w:val="004D35E3"/>
    <w:rsid w:val="004D3612"/>
    <w:rsid w:val="004D3646"/>
    <w:rsid w:val="004D368E"/>
    <w:rsid w:val="004D36B2"/>
    <w:rsid w:val="004D36B5"/>
    <w:rsid w:val="004D36BD"/>
    <w:rsid w:val="004D36C3"/>
    <w:rsid w:val="004D36D3"/>
    <w:rsid w:val="004D3774"/>
    <w:rsid w:val="004D37A2"/>
    <w:rsid w:val="004D37E8"/>
    <w:rsid w:val="004D38A2"/>
    <w:rsid w:val="004D38DC"/>
    <w:rsid w:val="004D3927"/>
    <w:rsid w:val="004D397F"/>
    <w:rsid w:val="004D3983"/>
    <w:rsid w:val="004D3996"/>
    <w:rsid w:val="004D3AA7"/>
    <w:rsid w:val="004D3AAA"/>
    <w:rsid w:val="004D3AAB"/>
    <w:rsid w:val="004D3ABB"/>
    <w:rsid w:val="004D3AC9"/>
    <w:rsid w:val="004D3AD7"/>
    <w:rsid w:val="004D3AF8"/>
    <w:rsid w:val="004D3B16"/>
    <w:rsid w:val="004D3B6C"/>
    <w:rsid w:val="004D3B79"/>
    <w:rsid w:val="004D3C3D"/>
    <w:rsid w:val="004D3C48"/>
    <w:rsid w:val="004D3C96"/>
    <w:rsid w:val="004D3CDF"/>
    <w:rsid w:val="004D3D3E"/>
    <w:rsid w:val="004D3DF8"/>
    <w:rsid w:val="004D3E53"/>
    <w:rsid w:val="004D3E61"/>
    <w:rsid w:val="004D3EA0"/>
    <w:rsid w:val="004D3EB8"/>
    <w:rsid w:val="004D3F09"/>
    <w:rsid w:val="004D3F10"/>
    <w:rsid w:val="004D3F9A"/>
    <w:rsid w:val="004D3FD6"/>
    <w:rsid w:val="004D4038"/>
    <w:rsid w:val="004D4047"/>
    <w:rsid w:val="004D4052"/>
    <w:rsid w:val="004D4088"/>
    <w:rsid w:val="004D40CD"/>
    <w:rsid w:val="004D40DF"/>
    <w:rsid w:val="004D40F2"/>
    <w:rsid w:val="004D40F7"/>
    <w:rsid w:val="004D414C"/>
    <w:rsid w:val="004D4150"/>
    <w:rsid w:val="004D41E9"/>
    <w:rsid w:val="004D4239"/>
    <w:rsid w:val="004D4264"/>
    <w:rsid w:val="004D4267"/>
    <w:rsid w:val="004D427F"/>
    <w:rsid w:val="004D42CE"/>
    <w:rsid w:val="004D42D1"/>
    <w:rsid w:val="004D42F8"/>
    <w:rsid w:val="004D436C"/>
    <w:rsid w:val="004D437C"/>
    <w:rsid w:val="004D43B7"/>
    <w:rsid w:val="004D4412"/>
    <w:rsid w:val="004D444A"/>
    <w:rsid w:val="004D44A8"/>
    <w:rsid w:val="004D44FB"/>
    <w:rsid w:val="004D4545"/>
    <w:rsid w:val="004D45A3"/>
    <w:rsid w:val="004D45C0"/>
    <w:rsid w:val="004D4612"/>
    <w:rsid w:val="004D462E"/>
    <w:rsid w:val="004D462F"/>
    <w:rsid w:val="004D4641"/>
    <w:rsid w:val="004D469D"/>
    <w:rsid w:val="004D46E6"/>
    <w:rsid w:val="004D4714"/>
    <w:rsid w:val="004D4719"/>
    <w:rsid w:val="004D4787"/>
    <w:rsid w:val="004D4794"/>
    <w:rsid w:val="004D4821"/>
    <w:rsid w:val="004D4844"/>
    <w:rsid w:val="004D486A"/>
    <w:rsid w:val="004D4928"/>
    <w:rsid w:val="004D4932"/>
    <w:rsid w:val="004D493E"/>
    <w:rsid w:val="004D495B"/>
    <w:rsid w:val="004D498C"/>
    <w:rsid w:val="004D4A0A"/>
    <w:rsid w:val="004D4A0F"/>
    <w:rsid w:val="004D4A83"/>
    <w:rsid w:val="004D4A88"/>
    <w:rsid w:val="004D4A92"/>
    <w:rsid w:val="004D4A9C"/>
    <w:rsid w:val="004D4AAF"/>
    <w:rsid w:val="004D4AC5"/>
    <w:rsid w:val="004D4B9C"/>
    <w:rsid w:val="004D4BEB"/>
    <w:rsid w:val="004D4BFA"/>
    <w:rsid w:val="004D4C10"/>
    <w:rsid w:val="004D4C5E"/>
    <w:rsid w:val="004D4C7E"/>
    <w:rsid w:val="004D4C9B"/>
    <w:rsid w:val="004D4D94"/>
    <w:rsid w:val="004D4EA0"/>
    <w:rsid w:val="004D4ED2"/>
    <w:rsid w:val="004D4EDE"/>
    <w:rsid w:val="004D4F68"/>
    <w:rsid w:val="004D4F7C"/>
    <w:rsid w:val="004D4FC4"/>
    <w:rsid w:val="004D4FFA"/>
    <w:rsid w:val="004D503D"/>
    <w:rsid w:val="004D505D"/>
    <w:rsid w:val="004D5097"/>
    <w:rsid w:val="004D50DE"/>
    <w:rsid w:val="004D5115"/>
    <w:rsid w:val="004D511B"/>
    <w:rsid w:val="004D513B"/>
    <w:rsid w:val="004D525B"/>
    <w:rsid w:val="004D5274"/>
    <w:rsid w:val="004D5296"/>
    <w:rsid w:val="004D52FB"/>
    <w:rsid w:val="004D5335"/>
    <w:rsid w:val="004D53B3"/>
    <w:rsid w:val="004D5403"/>
    <w:rsid w:val="004D541A"/>
    <w:rsid w:val="004D546C"/>
    <w:rsid w:val="004D54B9"/>
    <w:rsid w:val="004D54BF"/>
    <w:rsid w:val="004D54E0"/>
    <w:rsid w:val="004D5525"/>
    <w:rsid w:val="004D55F5"/>
    <w:rsid w:val="004D5671"/>
    <w:rsid w:val="004D56C4"/>
    <w:rsid w:val="004D56E7"/>
    <w:rsid w:val="004D5722"/>
    <w:rsid w:val="004D573E"/>
    <w:rsid w:val="004D585A"/>
    <w:rsid w:val="004D5887"/>
    <w:rsid w:val="004D58D7"/>
    <w:rsid w:val="004D596C"/>
    <w:rsid w:val="004D5977"/>
    <w:rsid w:val="004D597E"/>
    <w:rsid w:val="004D598B"/>
    <w:rsid w:val="004D59A5"/>
    <w:rsid w:val="004D59AF"/>
    <w:rsid w:val="004D59C5"/>
    <w:rsid w:val="004D59D8"/>
    <w:rsid w:val="004D59F4"/>
    <w:rsid w:val="004D5A08"/>
    <w:rsid w:val="004D5A8B"/>
    <w:rsid w:val="004D5AA8"/>
    <w:rsid w:val="004D5AAB"/>
    <w:rsid w:val="004D5ACC"/>
    <w:rsid w:val="004D5B3A"/>
    <w:rsid w:val="004D5B4F"/>
    <w:rsid w:val="004D5B5A"/>
    <w:rsid w:val="004D5B63"/>
    <w:rsid w:val="004D5BA0"/>
    <w:rsid w:val="004D5BA7"/>
    <w:rsid w:val="004D5BCF"/>
    <w:rsid w:val="004D5BF2"/>
    <w:rsid w:val="004D5C14"/>
    <w:rsid w:val="004D5C91"/>
    <w:rsid w:val="004D5CCA"/>
    <w:rsid w:val="004D5CDE"/>
    <w:rsid w:val="004D5CDF"/>
    <w:rsid w:val="004D5D31"/>
    <w:rsid w:val="004D5D9E"/>
    <w:rsid w:val="004D5DED"/>
    <w:rsid w:val="004D5DF5"/>
    <w:rsid w:val="004D5E13"/>
    <w:rsid w:val="004D5E9D"/>
    <w:rsid w:val="004D5F8E"/>
    <w:rsid w:val="004D5FD7"/>
    <w:rsid w:val="004D6085"/>
    <w:rsid w:val="004D627A"/>
    <w:rsid w:val="004D62D1"/>
    <w:rsid w:val="004D6301"/>
    <w:rsid w:val="004D6321"/>
    <w:rsid w:val="004D6327"/>
    <w:rsid w:val="004D63DE"/>
    <w:rsid w:val="004D6442"/>
    <w:rsid w:val="004D648F"/>
    <w:rsid w:val="004D64C5"/>
    <w:rsid w:val="004D654D"/>
    <w:rsid w:val="004D659F"/>
    <w:rsid w:val="004D65A6"/>
    <w:rsid w:val="004D65BB"/>
    <w:rsid w:val="004D66FD"/>
    <w:rsid w:val="004D67B2"/>
    <w:rsid w:val="004D681E"/>
    <w:rsid w:val="004D683A"/>
    <w:rsid w:val="004D686D"/>
    <w:rsid w:val="004D6883"/>
    <w:rsid w:val="004D68BD"/>
    <w:rsid w:val="004D68C5"/>
    <w:rsid w:val="004D68E6"/>
    <w:rsid w:val="004D690A"/>
    <w:rsid w:val="004D6926"/>
    <w:rsid w:val="004D697D"/>
    <w:rsid w:val="004D69B3"/>
    <w:rsid w:val="004D69DD"/>
    <w:rsid w:val="004D69E6"/>
    <w:rsid w:val="004D69EF"/>
    <w:rsid w:val="004D6A20"/>
    <w:rsid w:val="004D6A67"/>
    <w:rsid w:val="004D6A75"/>
    <w:rsid w:val="004D6B11"/>
    <w:rsid w:val="004D6B19"/>
    <w:rsid w:val="004D6B8F"/>
    <w:rsid w:val="004D6BCB"/>
    <w:rsid w:val="004D6BCC"/>
    <w:rsid w:val="004D6BFB"/>
    <w:rsid w:val="004D6C42"/>
    <w:rsid w:val="004D6CCB"/>
    <w:rsid w:val="004D6CCD"/>
    <w:rsid w:val="004D6CED"/>
    <w:rsid w:val="004D6D1F"/>
    <w:rsid w:val="004D6D52"/>
    <w:rsid w:val="004D6D5F"/>
    <w:rsid w:val="004D6D8F"/>
    <w:rsid w:val="004D6D93"/>
    <w:rsid w:val="004D6DB1"/>
    <w:rsid w:val="004D6E14"/>
    <w:rsid w:val="004D6E58"/>
    <w:rsid w:val="004D6E6B"/>
    <w:rsid w:val="004D6F45"/>
    <w:rsid w:val="004D6F95"/>
    <w:rsid w:val="004D7089"/>
    <w:rsid w:val="004D70A1"/>
    <w:rsid w:val="004D7112"/>
    <w:rsid w:val="004D712A"/>
    <w:rsid w:val="004D71B2"/>
    <w:rsid w:val="004D71C4"/>
    <w:rsid w:val="004D71E4"/>
    <w:rsid w:val="004D724D"/>
    <w:rsid w:val="004D72A0"/>
    <w:rsid w:val="004D72EF"/>
    <w:rsid w:val="004D7383"/>
    <w:rsid w:val="004D73ED"/>
    <w:rsid w:val="004D73F2"/>
    <w:rsid w:val="004D73F5"/>
    <w:rsid w:val="004D745B"/>
    <w:rsid w:val="004D74B2"/>
    <w:rsid w:val="004D74C3"/>
    <w:rsid w:val="004D74EA"/>
    <w:rsid w:val="004D74F0"/>
    <w:rsid w:val="004D7600"/>
    <w:rsid w:val="004D760A"/>
    <w:rsid w:val="004D764D"/>
    <w:rsid w:val="004D766A"/>
    <w:rsid w:val="004D76B9"/>
    <w:rsid w:val="004D76F9"/>
    <w:rsid w:val="004D771B"/>
    <w:rsid w:val="004D78B0"/>
    <w:rsid w:val="004D78D1"/>
    <w:rsid w:val="004D78EB"/>
    <w:rsid w:val="004D78FB"/>
    <w:rsid w:val="004D795E"/>
    <w:rsid w:val="004D7978"/>
    <w:rsid w:val="004D79E9"/>
    <w:rsid w:val="004D7A41"/>
    <w:rsid w:val="004D7A65"/>
    <w:rsid w:val="004D7B75"/>
    <w:rsid w:val="004D7C83"/>
    <w:rsid w:val="004D7CB9"/>
    <w:rsid w:val="004D7CCE"/>
    <w:rsid w:val="004D7CD2"/>
    <w:rsid w:val="004D7DB6"/>
    <w:rsid w:val="004D7DF8"/>
    <w:rsid w:val="004D7DFE"/>
    <w:rsid w:val="004D7E43"/>
    <w:rsid w:val="004D7E48"/>
    <w:rsid w:val="004D7E6D"/>
    <w:rsid w:val="004D7EB1"/>
    <w:rsid w:val="004E012D"/>
    <w:rsid w:val="004E015A"/>
    <w:rsid w:val="004E020D"/>
    <w:rsid w:val="004E0229"/>
    <w:rsid w:val="004E02A1"/>
    <w:rsid w:val="004E02C9"/>
    <w:rsid w:val="004E02E6"/>
    <w:rsid w:val="004E02F9"/>
    <w:rsid w:val="004E033B"/>
    <w:rsid w:val="004E0345"/>
    <w:rsid w:val="004E034F"/>
    <w:rsid w:val="004E0388"/>
    <w:rsid w:val="004E03EA"/>
    <w:rsid w:val="004E0418"/>
    <w:rsid w:val="004E0422"/>
    <w:rsid w:val="004E046B"/>
    <w:rsid w:val="004E0487"/>
    <w:rsid w:val="004E04EA"/>
    <w:rsid w:val="004E04F5"/>
    <w:rsid w:val="004E0535"/>
    <w:rsid w:val="004E0566"/>
    <w:rsid w:val="004E05E9"/>
    <w:rsid w:val="004E0647"/>
    <w:rsid w:val="004E0653"/>
    <w:rsid w:val="004E06AB"/>
    <w:rsid w:val="004E0726"/>
    <w:rsid w:val="004E075C"/>
    <w:rsid w:val="004E077F"/>
    <w:rsid w:val="004E079B"/>
    <w:rsid w:val="004E07C2"/>
    <w:rsid w:val="004E07C5"/>
    <w:rsid w:val="004E0844"/>
    <w:rsid w:val="004E084E"/>
    <w:rsid w:val="004E0873"/>
    <w:rsid w:val="004E08D2"/>
    <w:rsid w:val="004E0910"/>
    <w:rsid w:val="004E0915"/>
    <w:rsid w:val="004E09AA"/>
    <w:rsid w:val="004E09BB"/>
    <w:rsid w:val="004E0A17"/>
    <w:rsid w:val="004E0A4B"/>
    <w:rsid w:val="004E0B00"/>
    <w:rsid w:val="004E0B1A"/>
    <w:rsid w:val="004E0B45"/>
    <w:rsid w:val="004E0BD5"/>
    <w:rsid w:val="004E0C01"/>
    <w:rsid w:val="004E0C07"/>
    <w:rsid w:val="004E0C29"/>
    <w:rsid w:val="004E0C5A"/>
    <w:rsid w:val="004E0C5D"/>
    <w:rsid w:val="004E0C73"/>
    <w:rsid w:val="004E0CC4"/>
    <w:rsid w:val="004E0D8E"/>
    <w:rsid w:val="004E0E47"/>
    <w:rsid w:val="004E0F0D"/>
    <w:rsid w:val="004E0F11"/>
    <w:rsid w:val="004E10F4"/>
    <w:rsid w:val="004E1103"/>
    <w:rsid w:val="004E1147"/>
    <w:rsid w:val="004E11D1"/>
    <w:rsid w:val="004E11E8"/>
    <w:rsid w:val="004E11EC"/>
    <w:rsid w:val="004E1298"/>
    <w:rsid w:val="004E12A4"/>
    <w:rsid w:val="004E12CB"/>
    <w:rsid w:val="004E130F"/>
    <w:rsid w:val="004E134F"/>
    <w:rsid w:val="004E1378"/>
    <w:rsid w:val="004E1398"/>
    <w:rsid w:val="004E13BC"/>
    <w:rsid w:val="004E13C9"/>
    <w:rsid w:val="004E13DE"/>
    <w:rsid w:val="004E13E7"/>
    <w:rsid w:val="004E144A"/>
    <w:rsid w:val="004E14A2"/>
    <w:rsid w:val="004E14A4"/>
    <w:rsid w:val="004E157E"/>
    <w:rsid w:val="004E179C"/>
    <w:rsid w:val="004E179F"/>
    <w:rsid w:val="004E17CB"/>
    <w:rsid w:val="004E17DB"/>
    <w:rsid w:val="004E194B"/>
    <w:rsid w:val="004E1970"/>
    <w:rsid w:val="004E199B"/>
    <w:rsid w:val="004E19A8"/>
    <w:rsid w:val="004E19BF"/>
    <w:rsid w:val="004E1A96"/>
    <w:rsid w:val="004E1AB0"/>
    <w:rsid w:val="004E1B20"/>
    <w:rsid w:val="004E1B4F"/>
    <w:rsid w:val="004E1BD3"/>
    <w:rsid w:val="004E1BF2"/>
    <w:rsid w:val="004E1C75"/>
    <w:rsid w:val="004E1C84"/>
    <w:rsid w:val="004E1C9B"/>
    <w:rsid w:val="004E1CA4"/>
    <w:rsid w:val="004E1D0C"/>
    <w:rsid w:val="004E1D35"/>
    <w:rsid w:val="004E1DDB"/>
    <w:rsid w:val="004E1E42"/>
    <w:rsid w:val="004E1E6D"/>
    <w:rsid w:val="004E1E87"/>
    <w:rsid w:val="004E1F1C"/>
    <w:rsid w:val="004E2006"/>
    <w:rsid w:val="004E2041"/>
    <w:rsid w:val="004E2054"/>
    <w:rsid w:val="004E2176"/>
    <w:rsid w:val="004E2189"/>
    <w:rsid w:val="004E222E"/>
    <w:rsid w:val="004E226F"/>
    <w:rsid w:val="004E2287"/>
    <w:rsid w:val="004E235A"/>
    <w:rsid w:val="004E2367"/>
    <w:rsid w:val="004E23CD"/>
    <w:rsid w:val="004E23F8"/>
    <w:rsid w:val="004E23FF"/>
    <w:rsid w:val="004E241D"/>
    <w:rsid w:val="004E2483"/>
    <w:rsid w:val="004E24CD"/>
    <w:rsid w:val="004E2571"/>
    <w:rsid w:val="004E2582"/>
    <w:rsid w:val="004E259A"/>
    <w:rsid w:val="004E25A4"/>
    <w:rsid w:val="004E25A5"/>
    <w:rsid w:val="004E25F9"/>
    <w:rsid w:val="004E2617"/>
    <w:rsid w:val="004E265D"/>
    <w:rsid w:val="004E2670"/>
    <w:rsid w:val="004E2676"/>
    <w:rsid w:val="004E268A"/>
    <w:rsid w:val="004E2696"/>
    <w:rsid w:val="004E26E5"/>
    <w:rsid w:val="004E2742"/>
    <w:rsid w:val="004E275C"/>
    <w:rsid w:val="004E27D0"/>
    <w:rsid w:val="004E2821"/>
    <w:rsid w:val="004E2847"/>
    <w:rsid w:val="004E2899"/>
    <w:rsid w:val="004E29A8"/>
    <w:rsid w:val="004E29B6"/>
    <w:rsid w:val="004E2A23"/>
    <w:rsid w:val="004E2A4B"/>
    <w:rsid w:val="004E2A50"/>
    <w:rsid w:val="004E2A5D"/>
    <w:rsid w:val="004E2A80"/>
    <w:rsid w:val="004E2AB7"/>
    <w:rsid w:val="004E2ABF"/>
    <w:rsid w:val="004E2AC8"/>
    <w:rsid w:val="004E2ADE"/>
    <w:rsid w:val="004E2AE1"/>
    <w:rsid w:val="004E2B0C"/>
    <w:rsid w:val="004E2B69"/>
    <w:rsid w:val="004E2B90"/>
    <w:rsid w:val="004E2BB6"/>
    <w:rsid w:val="004E2BCC"/>
    <w:rsid w:val="004E2C94"/>
    <w:rsid w:val="004E2CE2"/>
    <w:rsid w:val="004E2D1A"/>
    <w:rsid w:val="004E2D22"/>
    <w:rsid w:val="004E2D44"/>
    <w:rsid w:val="004E2D7E"/>
    <w:rsid w:val="004E2E9D"/>
    <w:rsid w:val="004E2E9F"/>
    <w:rsid w:val="004E2ED7"/>
    <w:rsid w:val="004E2EE4"/>
    <w:rsid w:val="004E2F28"/>
    <w:rsid w:val="004E2F30"/>
    <w:rsid w:val="004E2F53"/>
    <w:rsid w:val="004E2F70"/>
    <w:rsid w:val="004E2F79"/>
    <w:rsid w:val="004E3021"/>
    <w:rsid w:val="004E3087"/>
    <w:rsid w:val="004E30C0"/>
    <w:rsid w:val="004E314F"/>
    <w:rsid w:val="004E3228"/>
    <w:rsid w:val="004E3246"/>
    <w:rsid w:val="004E328F"/>
    <w:rsid w:val="004E32A2"/>
    <w:rsid w:val="004E32C9"/>
    <w:rsid w:val="004E32D2"/>
    <w:rsid w:val="004E32DD"/>
    <w:rsid w:val="004E32E1"/>
    <w:rsid w:val="004E3406"/>
    <w:rsid w:val="004E3441"/>
    <w:rsid w:val="004E3487"/>
    <w:rsid w:val="004E34C8"/>
    <w:rsid w:val="004E34E8"/>
    <w:rsid w:val="004E35B4"/>
    <w:rsid w:val="004E364A"/>
    <w:rsid w:val="004E3661"/>
    <w:rsid w:val="004E372C"/>
    <w:rsid w:val="004E3740"/>
    <w:rsid w:val="004E3742"/>
    <w:rsid w:val="004E37B3"/>
    <w:rsid w:val="004E38B2"/>
    <w:rsid w:val="004E38B3"/>
    <w:rsid w:val="004E394B"/>
    <w:rsid w:val="004E397E"/>
    <w:rsid w:val="004E3983"/>
    <w:rsid w:val="004E39A1"/>
    <w:rsid w:val="004E39AC"/>
    <w:rsid w:val="004E3A8C"/>
    <w:rsid w:val="004E3B0D"/>
    <w:rsid w:val="004E3B11"/>
    <w:rsid w:val="004E3B26"/>
    <w:rsid w:val="004E3B38"/>
    <w:rsid w:val="004E3B44"/>
    <w:rsid w:val="004E3B7B"/>
    <w:rsid w:val="004E3C45"/>
    <w:rsid w:val="004E3C4D"/>
    <w:rsid w:val="004E3C9B"/>
    <w:rsid w:val="004E3CAC"/>
    <w:rsid w:val="004E3D3A"/>
    <w:rsid w:val="004E3DDB"/>
    <w:rsid w:val="004E3DE5"/>
    <w:rsid w:val="004E3DF5"/>
    <w:rsid w:val="004E3E2F"/>
    <w:rsid w:val="004E3FB0"/>
    <w:rsid w:val="004E3FB7"/>
    <w:rsid w:val="004E3FDC"/>
    <w:rsid w:val="004E40AF"/>
    <w:rsid w:val="004E4105"/>
    <w:rsid w:val="004E4111"/>
    <w:rsid w:val="004E4128"/>
    <w:rsid w:val="004E41A3"/>
    <w:rsid w:val="004E41D0"/>
    <w:rsid w:val="004E4244"/>
    <w:rsid w:val="004E42E5"/>
    <w:rsid w:val="004E4310"/>
    <w:rsid w:val="004E43A1"/>
    <w:rsid w:val="004E43B6"/>
    <w:rsid w:val="004E43CF"/>
    <w:rsid w:val="004E4429"/>
    <w:rsid w:val="004E4476"/>
    <w:rsid w:val="004E4518"/>
    <w:rsid w:val="004E459A"/>
    <w:rsid w:val="004E45A8"/>
    <w:rsid w:val="004E45AC"/>
    <w:rsid w:val="004E45FA"/>
    <w:rsid w:val="004E4602"/>
    <w:rsid w:val="004E465A"/>
    <w:rsid w:val="004E46FC"/>
    <w:rsid w:val="004E47CC"/>
    <w:rsid w:val="004E47F1"/>
    <w:rsid w:val="004E4837"/>
    <w:rsid w:val="004E4936"/>
    <w:rsid w:val="004E493E"/>
    <w:rsid w:val="004E497C"/>
    <w:rsid w:val="004E49DA"/>
    <w:rsid w:val="004E49DB"/>
    <w:rsid w:val="004E4A28"/>
    <w:rsid w:val="004E4A70"/>
    <w:rsid w:val="004E4A9E"/>
    <w:rsid w:val="004E4ABC"/>
    <w:rsid w:val="004E4ACF"/>
    <w:rsid w:val="004E4B80"/>
    <w:rsid w:val="004E4B84"/>
    <w:rsid w:val="004E4B97"/>
    <w:rsid w:val="004E4C9D"/>
    <w:rsid w:val="004E4CC7"/>
    <w:rsid w:val="004E4CDB"/>
    <w:rsid w:val="004E4CFD"/>
    <w:rsid w:val="004E4CFF"/>
    <w:rsid w:val="004E4D00"/>
    <w:rsid w:val="004E4D9F"/>
    <w:rsid w:val="004E4DA4"/>
    <w:rsid w:val="004E4E44"/>
    <w:rsid w:val="004E4E45"/>
    <w:rsid w:val="004E4EBA"/>
    <w:rsid w:val="004E4F05"/>
    <w:rsid w:val="004E4F15"/>
    <w:rsid w:val="004E4F24"/>
    <w:rsid w:val="004E4F40"/>
    <w:rsid w:val="004E4F8D"/>
    <w:rsid w:val="004E4F93"/>
    <w:rsid w:val="004E4FCB"/>
    <w:rsid w:val="004E4FEE"/>
    <w:rsid w:val="004E5099"/>
    <w:rsid w:val="004E50D8"/>
    <w:rsid w:val="004E5168"/>
    <w:rsid w:val="004E5178"/>
    <w:rsid w:val="004E51D6"/>
    <w:rsid w:val="004E51E3"/>
    <w:rsid w:val="004E51FD"/>
    <w:rsid w:val="004E52A2"/>
    <w:rsid w:val="004E52B6"/>
    <w:rsid w:val="004E5304"/>
    <w:rsid w:val="004E5308"/>
    <w:rsid w:val="004E5333"/>
    <w:rsid w:val="004E5392"/>
    <w:rsid w:val="004E53AD"/>
    <w:rsid w:val="004E53C1"/>
    <w:rsid w:val="004E53F2"/>
    <w:rsid w:val="004E5402"/>
    <w:rsid w:val="004E5425"/>
    <w:rsid w:val="004E5438"/>
    <w:rsid w:val="004E5454"/>
    <w:rsid w:val="004E5477"/>
    <w:rsid w:val="004E5555"/>
    <w:rsid w:val="004E5570"/>
    <w:rsid w:val="004E55FE"/>
    <w:rsid w:val="004E561C"/>
    <w:rsid w:val="004E569E"/>
    <w:rsid w:val="004E5738"/>
    <w:rsid w:val="004E57F0"/>
    <w:rsid w:val="004E585A"/>
    <w:rsid w:val="004E58A3"/>
    <w:rsid w:val="004E58F2"/>
    <w:rsid w:val="004E592C"/>
    <w:rsid w:val="004E593A"/>
    <w:rsid w:val="004E59BB"/>
    <w:rsid w:val="004E5B21"/>
    <w:rsid w:val="004E5BC3"/>
    <w:rsid w:val="004E5C54"/>
    <w:rsid w:val="004E5C66"/>
    <w:rsid w:val="004E5C83"/>
    <w:rsid w:val="004E5D88"/>
    <w:rsid w:val="004E5DA3"/>
    <w:rsid w:val="004E5DAE"/>
    <w:rsid w:val="004E5E80"/>
    <w:rsid w:val="004E5EB4"/>
    <w:rsid w:val="004E5F0F"/>
    <w:rsid w:val="004E5F64"/>
    <w:rsid w:val="004E5F99"/>
    <w:rsid w:val="004E5F9F"/>
    <w:rsid w:val="004E602F"/>
    <w:rsid w:val="004E6037"/>
    <w:rsid w:val="004E605A"/>
    <w:rsid w:val="004E6072"/>
    <w:rsid w:val="004E60A8"/>
    <w:rsid w:val="004E60AD"/>
    <w:rsid w:val="004E60B9"/>
    <w:rsid w:val="004E60C6"/>
    <w:rsid w:val="004E610B"/>
    <w:rsid w:val="004E6156"/>
    <w:rsid w:val="004E6186"/>
    <w:rsid w:val="004E61B8"/>
    <w:rsid w:val="004E61BE"/>
    <w:rsid w:val="004E6220"/>
    <w:rsid w:val="004E6250"/>
    <w:rsid w:val="004E62A0"/>
    <w:rsid w:val="004E62EF"/>
    <w:rsid w:val="004E6316"/>
    <w:rsid w:val="004E6333"/>
    <w:rsid w:val="004E63FE"/>
    <w:rsid w:val="004E6430"/>
    <w:rsid w:val="004E64D4"/>
    <w:rsid w:val="004E65B4"/>
    <w:rsid w:val="004E65C8"/>
    <w:rsid w:val="004E65FA"/>
    <w:rsid w:val="004E6669"/>
    <w:rsid w:val="004E667C"/>
    <w:rsid w:val="004E66F7"/>
    <w:rsid w:val="004E6700"/>
    <w:rsid w:val="004E6748"/>
    <w:rsid w:val="004E6852"/>
    <w:rsid w:val="004E686C"/>
    <w:rsid w:val="004E68CE"/>
    <w:rsid w:val="004E6992"/>
    <w:rsid w:val="004E6A00"/>
    <w:rsid w:val="004E6A20"/>
    <w:rsid w:val="004E6A26"/>
    <w:rsid w:val="004E6A72"/>
    <w:rsid w:val="004E6BD4"/>
    <w:rsid w:val="004E6CB0"/>
    <w:rsid w:val="004E6D02"/>
    <w:rsid w:val="004E6D3B"/>
    <w:rsid w:val="004E6D42"/>
    <w:rsid w:val="004E6DB1"/>
    <w:rsid w:val="004E6EF6"/>
    <w:rsid w:val="004E6F2D"/>
    <w:rsid w:val="004E6FE6"/>
    <w:rsid w:val="004E6FE7"/>
    <w:rsid w:val="004E7008"/>
    <w:rsid w:val="004E700A"/>
    <w:rsid w:val="004E700B"/>
    <w:rsid w:val="004E7022"/>
    <w:rsid w:val="004E7072"/>
    <w:rsid w:val="004E70D5"/>
    <w:rsid w:val="004E7119"/>
    <w:rsid w:val="004E7165"/>
    <w:rsid w:val="004E718B"/>
    <w:rsid w:val="004E71A6"/>
    <w:rsid w:val="004E720D"/>
    <w:rsid w:val="004E724E"/>
    <w:rsid w:val="004E7266"/>
    <w:rsid w:val="004E7287"/>
    <w:rsid w:val="004E72D2"/>
    <w:rsid w:val="004E72D7"/>
    <w:rsid w:val="004E7326"/>
    <w:rsid w:val="004E7337"/>
    <w:rsid w:val="004E7359"/>
    <w:rsid w:val="004E735D"/>
    <w:rsid w:val="004E73B9"/>
    <w:rsid w:val="004E73D8"/>
    <w:rsid w:val="004E7441"/>
    <w:rsid w:val="004E7453"/>
    <w:rsid w:val="004E7463"/>
    <w:rsid w:val="004E746E"/>
    <w:rsid w:val="004E747E"/>
    <w:rsid w:val="004E748F"/>
    <w:rsid w:val="004E7530"/>
    <w:rsid w:val="004E7583"/>
    <w:rsid w:val="004E758E"/>
    <w:rsid w:val="004E75A0"/>
    <w:rsid w:val="004E7645"/>
    <w:rsid w:val="004E764E"/>
    <w:rsid w:val="004E7661"/>
    <w:rsid w:val="004E7692"/>
    <w:rsid w:val="004E7788"/>
    <w:rsid w:val="004E77FC"/>
    <w:rsid w:val="004E7848"/>
    <w:rsid w:val="004E7894"/>
    <w:rsid w:val="004E78A6"/>
    <w:rsid w:val="004E78BD"/>
    <w:rsid w:val="004E78E2"/>
    <w:rsid w:val="004E7924"/>
    <w:rsid w:val="004E792C"/>
    <w:rsid w:val="004E797E"/>
    <w:rsid w:val="004E7990"/>
    <w:rsid w:val="004E79D3"/>
    <w:rsid w:val="004E79FA"/>
    <w:rsid w:val="004E79FF"/>
    <w:rsid w:val="004E7A09"/>
    <w:rsid w:val="004E7A94"/>
    <w:rsid w:val="004E7B2E"/>
    <w:rsid w:val="004E7C54"/>
    <w:rsid w:val="004E7C55"/>
    <w:rsid w:val="004E7C9B"/>
    <w:rsid w:val="004E7D31"/>
    <w:rsid w:val="004E7D4F"/>
    <w:rsid w:val="004E7DC7"/>
    <w:rsid w:val="004E7E24"/>
    <w:rsid w:val="004E7E26"/>
    <w:rsid w:val="004E7EDD"/>
    <w:rsid w:val="004E7F6C"/>
    <w:rsid w:val="004E7F76"/>
    <w:rsid w:val="004E7F9E"/>
    <w:rsid w:val="004E7FB1"/>
    <w:rsid w:val="004E7FB8"/>
    <w:rsid w:val="004E7FD0"/>
    <w:rsid w:val="004F002C"/>
    <w:rsid w:val="004F0054"/>
    <w:rsid w:val="004F0097"/>
    <w:rsid w:val="004F0156"/>
    <w:rsid w:val="004F01AB"/>
    <w:rsid w:val="004F022B"/>
    <w:rsid w:val="004F028C"/>
    <w:rsid w:val="004F02F0"/>
    <w:rsid w:val="004F02F1"/>
    <w:rsid w:val="004F031B"/>
    <w:rsid w:val="004F0374"/>
    <w:rsid w:val="004F038B"/>
    <w:rsid w:val="004F039B"/>
    <w:rsid w:val="004F0411"/>
    <w:rsid w:val="004F0413"/>
    <w:rsid w:val="004F04A8"/>
    <w:rsid w:val="004F04AA"/>
    <w:rsid w:val="004F062F"/>
    <w:rsid w:val="004F0657"/>
    <w:rsid w:val="004F0663"/>
    <w:rsid w:val="004F06CB"/>
    <w:rsid w:val="004F06D1"/>
    <w:rsid w:val="004F06E3"/>
    <w:rsid w:val="004F071F"/>
    <w:rsid w:val="004F0780"/>
    <w:rsid w:val="004F07A3"/>
    <w:rsid w:val="004F07B6"/>
    <w:rsid w:val="004F07D9"/>
    <w:rsid w:val="004F07DF"/>
    <w:rsid w:val="004F07EA"/>
    <w:rsid w:val="004F07FF"/>
    <w:rsid w:val="004F0808"/>
    <w:rsid w:val="004F083E"/>
    <w:rsid w:val="004F084F"/>
    <w:rsid w:val="004F085A"/>
    <w:rsid w:val="004F0881"/>
    <w:rsid w:val="004F08B3"/>
    <w:rsid w:val="004F095D"/>
    <w:rsid w:val="004F097E"/>
    <w:rsid w:val="004F0992"/>
    <w:rsid w:val="004F0A03"/>
    <w:rsid w:val="004F0A26"/>
    <w:rsid w:val="004F0A58"/>
    <w:rsid w:val="004F0A87"/>
    <w:rsid w:val="004F0A8F"/>
    <w:rsid w:val="004F0AAD"/>
    <w:rsid w:val="004F0AEB"/>
    <w:rsid w:val="004F0B15"/>
    <w:rsid w:val="004F0B2A"/>
    <w:rsid w:val="004F0B61"/>
    <w:rsid w:val="004F0B78"/>
    <w:rsid w:val="004F0C0F"/>
    <w:rsid w:val="004F0C38"/>
    <w:rsid w:val="004F0C52"/>
    <w:rsid w:val="004F0C86"/>
    <w:rsid w:val="004F0CC3"/>
    <w:rsid w:val="004F0D53"/>
    <w:rsid w:val="004F0D58"/>
    <w:rsid w:val="004F0D5A"/>
    <w:rsid w:val="004F0D97"/>
    <w:rsid w:val="004F0DC1"/>
    <w:rsid w:val="004F0DD8"/>
    <w:rsid w:val="004F0DDC"/>
    <w:rsid w:val="004F0E06"/>
    <w:rsid w:val="004F0EAB"/>
    <w:rsid w:val="004F0F1C"/>
    <w:rsid w:val="004F0F1D"/>
    <w:rsid w:val="004F0F3F"/>
    <w:rsid w:val="004F0F70"/>
    <w:rsid w:val="004F0F98"/>
    <w:rsid w:val="004F0FA3"/>
    <w:rsid w:val="004F0FA8"/>
    <w:rsid w:val="004F100F"/>
    <w:rsid w:val="004F1016"/>
    <w:rsid w:val="004F1030"/>
    <w:rsid w:val="004F106B"/>
    <w:rsid w:val="004F1092"/>
    <w:rsid w:val="004F1096"/>
    <w:rsid w:val="004F10A4"/>
    <w:rsid w:val="004F10C0"/>
    <w:rsid w:val="004F10D1"/>
    <w:rsid w:val="004F112F"/>
    <w:rsid w:val="004F118B"/>
    <w:rsid w:val="004F1191"/>
    <w:rsid w:val="004F11B1"/>
    <w:rsid w:val="004F11F2"/>
    <w:rsid w:val="004F1227"/>
    <w:rsid w:val="004F1259"/>
    <w:rsid w:val="004F12AA"/>
    <w:rsid w:val="004F12C4"/>
    <w:rsid w:val="004F12CE"/>
    <w:rsid w:val="004F130D"/>
    <w:rsid w:val="004F1331"/>
    <w:rsid w:val="004F1384"/>
    <w:rsid w:val="004F13E6"/>
    <w:rsid w:val="004F1403"/>
    <w:rsid w:val="004F1495"/>
    <w:rsid w:val="004F1526"/>
    <w:rsid w:val="004F1554"/>
    <w:rsid w:val="004F1582"/>
    <w:rsid w:val="004F15D9"/>
    <w:rsid w:val="004F1626"/>
    <w:rsid w:val="004F1709"/>
    <w:rsid w:val="004F1747"/>
    <w:rsid w:val="004F181B"/>
    <w:rsid w:val="004F1898"/>
    <w:rsid w:val="004F18B2"/>
    <w:rsid w:val="004F18D2"/>
    <w:rsid w:val="004F195D"/>
    <w:rsid w:val="004F19F6"/>
    <w:rsid w:val="004F1A17"/>
    <w:rsid w:val="004F1A38"/>
    <w:rsid w:val="004F1A41"/>
    <w:rsid w:val="004F1A4D"/>
    <w:rsid w:val="004F1AA0"/>
    <w:rsid w:val="004F1AAF"/>
    <w:rsid w:val="004F1B14"/>
    <w:rsid w:val="004F1BC6"/>
    <w:rsid w:val="004F1C6A"/>
    <w:rsid w:val="004F1C87"/>
    <w:rsid w:val="004F1C8B"/>
    <w:rsid w:val="004F1CB5"/>
    <w:rsid w:val="004F1CB8"/>
    <w:rsid w:val="004F1CFD"/>
    <w:rsid w:val="004F1D27"/>
    <w:rsid w:val="004F1D63"/>
    <w:rsid w:val="004F1E17"/>
    <w:rsid w:val="004F1E1F"/>
    <w:rsid w:val="004F1E31"/>
    <w:rsid w:val="004F1E36"/>
    <w:rsid w:val="004F1E80"/>
    <w:rsid w:val="004F1EDB"/>
    <w:rsid w:val="004F1EFC"/>
    <w:rsid w:val="004F1FD3"/>
    <w:rsid w:val="004F20B3"/>
    <w:rsid w:val="004F2137"/>
    <w:rsid w:val="004F218C"/>
    <w:rsid w:val="004F2199"/>
    <w:rsid w:val="004F21BA"/>
    <w:rsid w:val="004F2237"/>
    <w:rsid w:val="004F2239"/>
    <w:rsid w:val="004F2265"/>
    <w:rsid w:val="004F2266"/>
    <w:rsid w:val="004F22B1"/>
    <w:rsid w:val="004F22CB"/>
    <w:rsid w:val="004F22DD"/>
    <w:rsid w:val="004F233A"/>
    <w:rsid w:val="004F23F7"/>
    <w:rsid w:val="004F2482"/>
    <w:rsid w:val="004F2490"/>
    <w:rsid w:val="004F24BF"/>
    <w:rsid w:val="004F251A"/>
    <w:rsid w:val="004F25F9"/>
    <w:rsid w:val="004F2617"/>
    <w:rsid w:val="004F261A"/>
    <w:rsid w:val="004F26ED"/>
    <w:rsid w:val="004F26EE"/>
    <w:rsid w:val="004F2702"/>
    <w:rsid w:val="004F27A6"/>
    <w:rsid w:val="004F27B5"/>
    <w:rsid w:val="004F2808"/>
    <w:rsid w:val="004F2811"/>
    <w:rsid w:val="004F281C"/>
    <w:rsid w:val="004F2841"/>
    <w:rsid w:val="004F287B"/>
    <w:rsid w:val="004F2890"/>
    <w:rsid w:val="004F28A9"/>
    <w:rsid w:val="004F2932"/>
    <w:rsid w:val="004F293D"/>
    <w:rsid w:val="004F29BE"/>
    <w:rsid w:val="004F2A03"/>
    <w:rsid w:val="004F2A45"/>
    <w:rsid w:val="004F2A53"/>
    <w:rsid w:val="004F2B1C"/>
    <w:rsid w:val="004F2B38"/>
    <w:rsid w:val="004F2B51"/>
    <w:rsid w:val="004F2BE5"/>
    <w:rsid w:val="004F2C1F"/>
    <w:rsid w:val="004F2C2D"/>
    <w:rsid w:val="004F2C3A"/>
    <w:rsid w:val="004F2CCB"/>
    <w:rsid w:val="004F2E22"/>
    <w:rsid w:val="004F2E4C"/>
    <w:rsid w:val="004F2E53"/>
    <w:rsid w:val="004F2EC3"/>
    <w:rsid w:val="004F2F09"/>
    <w:rsid w:val="004F2F74"/>
    <w:rsid w:val="004F3024"/>
    <w:rsid w:val="004F303D"/>
    <w:rsid w:val="004F311F"/>
    <w:rsid w:val="004F3195"/>
    <w:rsid w:val="004F320D"/>
    <w:rsid w:val="004F323E"/>
    <w:rsid w:val="004F3240"/>
    <w:rsid w:val="004F32BD"/>
    <w:rsid w:val="004F32F2"/>
    <w:rsid w:val="004F32FF"/>
    <w:rsid w:val="004F3311"/>
    <w:rsid w:val="004F331E"/>
    <w:rsid w:val="004F3348"/>
    <w:rsid w:val="004F335F"/>
    <w:rsid w:val="004F3394"/>
    <w:rsid w:val="004F339B"/>
    <w:rsid w:val="004F339E"/>
    <w:rsid w:val="004F339F"/>
    <w:rsid w:val="004F33A4"/>
    <w:rsid w:val="004F33C9"/>
    <w:rsid w:val="004F346D"/>
    <w:rsid w:val="004F34D1"/>
    <w:rsid w:val="004F35F5"/>
    <w:rsid w:val="004F3614"/>
    <w:rsid w:val="004F3695"/>
    <w:rsid w:val="004F36A3"/>
    <w:rsid w:val="004F36A8"/>
    <w:rsid w:val="004F370B"/>
    <w:rsid w:val="004F374F"/>
    <w:rsid w:val="004F3876"/>
    <w:rsid w:val="004F3880"/>
    <w:rsid w:val="004F38B3"/>
    <w:rsid w:val="004F39D9"/>
    <w:rsid w:val="004F3A61"/>
    <w:rsid w:val="004F3AC2"/>
    <w:rsid w:val="004F3B35"/>
    <w:rsid w:val="004F3B79"/>
    <w:rsid w:val="004F3BF0"/>
    <w:rsid w:val="004F3C1F"/>
    <w:rsid w:val="004F3C4C"/>
    <w:rsid w:val="004F3C9B"/>
    <w:rsid w:val="004F3CC6"/>
    <w:rsid w:val="004F3CDC"/>
    <w:rsid w:val="004F3D38"/>
    <w:rsid w:val="004F3D96"/>
    <w:rsid w:val="004F3EA2"/>
    <w:rsid w:val="004F3EED"/>
    <w:rsid w:val="004F3F28"/>
    <w:rsid w:val="004F3FE5"/>
    <w:rsid w:val="004F3FE6"/>
    <w:rsid w:val="004F40B2"/>
    <w:rsid w:val="004F40BA"/>
    <w:rsid w:val="004F40D4"/>
    <w:rsid w:val="004F411C"/>
    <w:rsid w:val="004F4213"/>
    <w:rsid w:val="004F4299"/>
    <w:rsid w:val="004F4308"/>
    <w:rsid w:val="004F438C"/>
    <w:rsid w:val="004F4407"/>
    <w:rsid w:val="004F4468"/>
    <w:rsid w:val="004F44BD"/>
    <w:rsid w:val="004F4509"/>
    <w:rsid w:val="004F4518"/>
    <w:rsid w:val="004F452F"/>
    <w:rsid w:val="004F453D"/>
    <w:rsid w:val="004F4566"/>
    <w:rsid w:val="004F456D"/>
    <w:rsid w:val="004F468B"/>
    <w:rsid w:val="004F4695"/>
    <w:rsid w:val="004F4698"/>
    <w:rsid w:val="004F4704"/>
    <w:rsid w:val="004F4722"/>
    <w:rsid w:val="004F478B"/>
    <w:rsid w:val="004F47A5"/>
    <w:rsid w:val="004F4817"/>
    <w:rsid w:val="004F4841"/>
    <w:rsid w:val="004F491C"/>
    <w:rsid w:val="004F492E"/>
    <w:rsid w:val="004F4994"/>
    <w:rsid w:val="004F49BB"/>
    <w:rsid w:val="004F4A2F"/>
    <w:rsid w:val="004F4A7F"/>
    <w:rsid w:val="004F4AA8"/>
    <w:rsid w:val="004F4AFC"/>
    <w:rsid w:val="004F4B1E"/>
    <w:rsid w:val="004F4B21"/>
    <w:rsid w:val="004F4B51"/>
    <w:rsid w:val="004F4B7F"/>
    <w:rsid w:val="004F4B84"/>
    <w:rsid w:val="004F4B92"/>
    <w:rsid w:val="004F4B97"/>
    <w:rsid w:val="004F4C0D"/>
    <w:rsid w:val="004F4C64"/>
    <w:rsid w:val="004F4C84"/>
    <w:rsid w:val="004F4CFF"/>
    <w:rsid w:val="004F4D31"/>
    <w:rsid w:val="004F4DB0"/>
    <w:rsid w:val="004F4DBC"/>
    <w:rsid w:val="004F4DFB"/>
    <w:rsid w:val="004F4EF3"/>
    <w:rsid w:val="004F4EFD"/>
    <w:rsid w:val="004F4F3D"/>
    <w:rsid w:val="004F4F86"/>
    <w:rsid w:val="004F4FAC"/>
    <w:rsid w:val="004F503E"/>
    <w:rsid w:val="004F5040"/>
    <w:rsid w:val="004F514F"/>
    <w:rsid w:val="004F521A"/>
    <w:rsid w:val="004F52FB"/>
    <w:rsid w:val="004F5313"/>
    <w:rsid w:val="004F5320"/>
    <w:rsid w:val="004F53A6"/>
    <w:rsid w:val="004F53C5"/>
    <w:rsid w:val="004F53EB"/>
    <w:rsid w:val="004F5489"/>
    <w:rsid w:val="004F551A"/>
    <w:rsid w:val="004F5544"/>
    <w:rsid w:val="004F5603"/>
    <w:rsid w:val="004F561A"/>
    <w:rsid w:val="004F5659"/>
    <w:rsid w:val="004F565C"/>
    <w:rsid w:val="004F5662"/>
    <w:rsid w:val="004F5711"/>
    <w:rsid w:val="004F5717"/>
    <w:rsid w:val="004F5772"/>
    <w:rsid w:val="004F57EF"/>
    <w:rsid w:val="004F5841"/>
    <w:rsid w:val="004F586B"/>
    <w:rsid w:val="004F5934"/>
    <w:rsid w:val="004F59FE"/>
    <w:rsid w:val="004F5A32"/>
    <w:rsid w:val="004F5A8D"/>
    <w:rsid w:val="004F5ADE"/>
    <w:rsid w:val="004F5AFF"/>
    <w:rsid w:val="004F5B19"/>
    <w:rsid w:val="004F5B67"/>
    <w:rsid w:val="004F5BD2"/>
    <w:rsid w:val="004F5BE4"/>
    <w:rsid w:val="004F5C48"/>
    <w:rsid w:val="004F5C67"/>
    <w:rsid w:val="004F5CB6"/>
    <w:rsid w:val="004F5CFE"/>
    <w:rsid w:val="004F5D09"/>
    <w:rsid w:val="004F5D36"/>
    <w:rsid w:val="004F5D37"/>
    <w:rsid w:val="004F5D6A"/>
    <w:rsid w:val="004F5DED"/>
    <w:rsid w:val="004F5E41"/>
    <w:rsid w:val="004F5E72"/>
    <w:rsid w:val="004F5E8A"/>
    <w:rsid w:val="004F5EC4"/>
    <w:rsid w:val="004F5F3E"/>
    <w:rsid w:val="004F5F3F"/>
    <w:rsid w:val="004F5F63"/>
    <w:rsid w:val="004F5F7F"/>
    <w:rsid w:val="004F5FB5"/>
    <w:rsid w:val="004F6010"/>
    <w:rsid w:val="004F601D"/>
    <w:rsid w:val="004F6037"/>
    <w:rsid w:val="004F6050"/>
    <w:rsid w:val="004F6051"/>
    <w:rsid w:val="004F60A3"/>
    <w:rsid w:val="004F6111"/>
    <w:rsid w:val="004F6113"/>
    <w:rsid w:val="004F619B"/>
    <w:rsid w:val="004F61BB"/>
    <w:rsid w:val="004F620F"/>
    <w:rsid w:val="004F6221"/>
    <w:rsid w:val="004F626D"/>
    <w:rsid w:val="004F626F"/>
    <w:rsid w:val="004F62B1"/>
    <w:rsid w:val="004F62F3"/>
    <w:rsid w:val="004F642B"/>
    <w:rsid w:val="004F6462"/>
    <w:rsid w:val="004F6501"/>
    <w:rsid w:val="004F6517"/>
    <w:rsid w:val="004F657D"/>
    <w:rsid w:val="004F6642"/>
    <w:rsid w:val="004F6671"/>
    <w:rsid w:val="004F668D"/>
    <w:rsid w:val="004F66B3"/>
    <w:rsid w:val="004F6727"/>
    <w:rsid w:val="004F6772"/>
    <w:rsid w:val="004F679F"/>
    <w:rsid w:val="004F67B5"/>
    <w:rsid w:val="004F67BF"/>
    <w:rsid w:val="004F68E6"/>
    <w:rsid w:val="004F691B"/>
    <w:rsid w:val="004F6935"/>
    <w:rsid w:val="004F6943"/>
    <w:rsid w:val="004F697B"/>
    <w:rsid w:val="004F6986"/>
    <w:rsid w:val="004F6A0B"/>
    <w:rsid w:val="004F6A5F"/>
    <w:rsid w:val="004F6A88"/>
    <w:rsid w:val="004F6A90"/>
    <w:rsid w:val="004F6A9A"/>
    <w:rsid w:val="004F6A9B"/>
    <w:rsid w:val="004F6BA5"/>
    <w:rsid w:val="004F6C11"/>
    <w:rsid w:val="004F6C24"/>
    <w:rsid w:val="004F6C77"/>
    <w:rsid w:val="004F6CBD"/>
    <w:rsid w:val="004F6D4D"/>
    <w:rsid w:val="004F6D7C"/>
    <w:rsid w:val="004F6DBA"/>
    <w:rsid w:val="004F6DF1"/>
    <w:rsid w:val="004F6F46"/>
    <w:rsid w:val="004F6F54"/>
    <w:rsid w:val="004F6F57"/>
    <w:rsid w:val="004F6F8C"/>
    <w:rsid w:val="004F6FB6"/>
    <w:rsid w:val="004F6FDA"/>
    <w:rsid w:val="004F70F8"/>
    <w:rsid w:val="004F7111"/>
    <w:rsid w:val="004F7126"/>
    <w:rsid w:val="004F714B"/>
    <w:rsid w:val="004F7188"/>
    <w:rsid w:val="004F71C5"/>
    <w:rsid w:val="004F7224"/>
    <w:rsid w:val="004F7265"/>
    <w:rsid w:val="004F7288"/>
    <w:rsid w:val="004F7335"/>
    <w:rsid w:val="004F738F"/>
    <w:rsid w:val="004F7395"/>
    <w:rsid w:val="004F7424"/>
    <w:rsid w:val="004F743F"/>
    <w:rsid w:val="004F745E"/>
    <w:rsid w:val="004F74F2"/>
    <w:rsid w:val="004F7525"/>
    <w:rsid w:val="004F7567"/>
    <w:rsid w:val="004F75DF"/>
    <w:rsid w:val="004F7602"/>
    <w:rsid w:val="004F7659"/>
    <w:rsid w:val="004F767A"/>
    <w:rsid w:val="004F767C"/>
    <w:rsid w:val="004F76C4"/>
    <w:rsid w:val="004F779E"/>
    <w:rsid w:val="004F77B6"/>
    <w:rsid w:val="004F77C1"/>
    <w:rsid w:val="004F7846"/>
    <w:rsid w:val="004F7851"/>
    <w:rsid w:val="004F7899"/>
    <w:rsid w:val="004F78A0"/>
    <w:rsid w:val="004F78B9"/>
    <w:rsid w:val="004F78EA"/>
    <w:rsid w:val="004F795D"/>
    <w:rsid w:val="004F798D"/>
    <w:rsid w:val="004F7A03"/>
    <w:rsid w:val="004F7A85"/>
    <w:rsid w:val="004F7B3D"/>
    <w:rsid w:val="004F7B56"/>
    <w:rsid w:val="004F7BC3"/>
    <w:rsid w:val="004F7C00"/>
    <w:rsid w:val="004F7C07"/>
    <w:rsid w:val="004F7C78"/>
    <w:rsid w:val="004F7CB8"/>
    <w:rsid w:val="004F7CD3"/>
    <w:rsid w:val="004F7D0F"/>
    <w:rsid w:val="004F7E07"/>
    <w:rsid w:val="004F7E23"/>
    <w:rsid w:val="004F7E84"/>
    <w:rsid w:val="004F7EC6"/>
    <w:rsid w:val="004F7F17"/>
    <w:rsid w:val="004F7F2A"/>
    <w:rsid w:val="004F7F3F"/>
    <w:rsid w:val="004F7F99"/>
    <w:rsid w:val="0050003A"/>
    <w:rsid w:val="005000B8"/>
    <w:rsid w:val="00500113"/>
    <w:rsid w:val="0050011A"/>
    <w:rsid w:val="00500127"/>
    <w:rsid w:val="0050016B"/>
    <w:rsid w:val="0050018A"/>
    <w:rsid w:val="005001E7"/>
    <w:rsid w:val="005001F8"/>
    <w:rsid w:val="0050020B"/>
    <w:rsid w:val="00500217"/>
    <w:rsid w:val="0050024A"/>
    <w:rsid w:val="005002B6"/>
    <w:rsid w:val="00500347"/>
    <w:rsid w:val="005003B7"/>
    <w:rsid w:val="005003DD"/>
    <w:rsid w:val="005003F2"/>
    <w:rsid w:val="00500420"/>
    <w:rsid w:val="005004D1"/>
    <w:rsid w:val="00500505"/>
    <w:rsid w:val="0050052A"/>
    <w:rsid w:val="005005A3"/>
    <w:rsid w:val="005005B8"/>
    <w:rsid w:val="005005E4"/>
    <w:rsid w:val="0050062D"/>
    <w:rsid w:val="00500664"/>
    <w:rsid w:val="0050069A"/>
    <w:rsid w:val="005006C2"/>
    <w:rsid w:val="0050074F"/>
    <w:rsid w:val="00500763"/>
    <w:rsid w:val="00500815"/>
    <w:rsid w:val="0050082F"/>
    <w:rsid w:val="005009A3"/>
    <w:rsid w:val="005009C3"/>
    <w:rsid w:val="005009D9"/>
    <w:rsid w:val="005009DD"/>
    <w:rsid w:val="005009E3"/>
    <w:rsid w:val="005009F0"/>
    <w:rsid w:val="00500A7D"/>
    <w:rsid w:val="00500A9A"/>
    <w:rsid w:val="00500B4C"/>
    <w:rsid w:val="00500B69"/>
    <w:rsid w:val="00500BB2"/>
    <w:rsid w:val="00500BE4"/>
    <w:rsid w:val="00500C10"/>
    <w:rsid w:val="00500C1A"/>
    <w:rsid w:val="00500C3B"/>
    <w:rsid w:val="00500CAB"/>
    <w:rsid w:val="00500CDC"/>
    <w:rsid w:val="00500D4B"/>
    <w:rsid w:val="00500DC0"/>
    <w:rsid w:val="00500E0B"/>
    <w:rsid w:val="00500E73"/>
    <w:rsid w:val="00500E96"/>
    <w:rsid w:val="00500F0F"/>
    <w:rsid w:val="00500F25"/>
    <w:rsid w:val="00500FA4"/>
    <w:rsid w:val="00500FB6"/>
    <w:rsid w:val="00501117"/>
    <w:rsid w:val="0050112B"/>
    <w:rsid w:val="00501183"/>
    <w:rsid w:val="005011C4"/>
    <w:rsid w:val="00501228"/>
    <w:rsid w:val="00501274"/>
    <w:rsid w:val="00501277"/>
    <w:rsid w:val="005012D9"/>
    <w:rsid w:val="005012F6"/>
    <w:rsid w:val="0050130F"/>
    <w:rsid w:val="00501320"/>
    <w:rsid w:val="0050135D"/>
    <w:rsid w:val="0050139D"/>
    <w:rsid w:val="00501419"/>
    <w:rsid w:val="0050148B"/>
    <w:rsid w:val="005014BD"/>
    <w:rsid w:val="00501513"/>
    <w:rsid w:val="0050154B"/>
    <w:rsid w:val="005015C2"/>
    <w:rsid w:val="005015D3"/>
    <w:rsid w:val="0050162C"/>
    <w:rsid w:val="00501661"/>
    <w:rsid w:val="00501665"/>
    <w:rsid w:val="005016F7"/>
    <w:rsid w:val="0050172D"/>
    <w:rsid w:val="00501790"/>
    <w:rsid w:val="005017A6"/>
    <w:rsid w:val="00501861"/>
    <w:rsid w:val="0050189C"/>
    <w:rsid w:val="005018BD"/>
    <w:rsid w:val="0050190F"/>
    <w:rsid w:val="00501927"/>
    <w:rsid w:val="00501941"/>
    <w:rsid w:val="00501961"/>
    <w:rsid w:val="0050197E"/>
    <w:rsid w:val="005019AF"/>
    <w:rsid w:val="005019FA"/>
    <w:rsid w:val="00501A2D"/>
    <w:rsid w:val="00501AC9"/>
    <w:rsid w:val="00501AE8"/>
    <w:rsid w:val="00501AE9"/>
    <w:rsid w:val="00501AFA"/>
    <w:rsid w:val="00501B45"/>
    <w:rsid w:val="00501B4B"/>
    <w:rsid w:val="00501B4E"/>
    <w:rsid w:val="00501B6E"/>
    <w:rsid w:val="00501BAB"/>
    <w:rsid w:val="00501BB8"/>
    <w:rsid w:val="00501C24"/>
    <w:rsid w:val="00501CCE"/>
    <w:rsid w:val="00501CE8"/>
    <w:rsid w:val="00501D9B"/>
    <w:rsid w:val="00501DAB"/>
    <w:rsid w:val="00501DE9"/>
    <w:rsid w:val="00501E48"/>
    <w:rsid w:val="00501E89"/>
    <w:rsid w:val="00501F6E"/>
    <w:rsid w:val="00501F83"/>
    <w:rsid w:val="00502003"/>
    <w:rsid w:val="0050200B"/>
    <w:rsid w:val="00502039"/>
    <w:rsid w:val="005020D6"/>
    <w:rsid w:val="0050212B"/>
    <w:rsid w:val="0050214B"/>
    <w:rsid w:val="00502198"/>
    <w:rsid w:val="00502207"/>
    <w:rsid w:val="0050221E"/>
    <w:rsid w:val="0050225F"/>
    <w:rsid w:val="00502294"/>
    <w:rsid w:val="005022C5"/>
    <w:rsid w:val="005022ED"/>
    <w:rsid w:val="00502314"/>
    <w:rsid w:val="00502375"/>
    <w:rsid w:val="0050237D"/>
    <w:rsid w:val="005023A3"/>
    <w:rsid w:val="00502415"/>
    <w:rsid w:val="0050243D"/>
    <w:rsid w:val="0050244E"/>
    <w:rsid w:val="005024FD"/>
    <w:rsid w:val="00502689"/>
    <w:rsid w:val="005026A4"/>
    <w:rsid w:val="005026F3"/>
    <w:rsid w:val="00502713"/>
    <w:rsid w:val="00502755"/>
    <w:rsid w:val="00502786"/>
    <w:rsid w:val="0050278C"/>
    <w:rsid w:val="005027DC"/>
    <w:rsid w:val="00502838"/>
    <w:rsid w:val="0050283A"/>
    <w:rsid w:val="005028A5"/>
    <w:rsid w:val="005028B8"/>
    <w:rsid w:val="00502930"/>
    <w:rsid w:val="00502986"/>
    <w:rsid w:val="005029A0"/>
    <w:rsid w:val="005029B5"/>
    <w:rsid w:val="005029BF"/>
    <w:rsid w:val="00502BD1"/>
    <w:rsid w:val="00502C39"/>
    <w:rsid w:val="00502CCA"/>
    <w:rsid w:val="00502CEA"/>
    <w:rsid w:val="00502D20"/>
    <w:rsid w:val="00502D2C"/>
    <w:rsid w:val="00502D72"/>
    <w:rsid w:val="00502DAF"/>
    <w:rsid w:val="00502DDC"/>
    <w:rsid w:val="00502DE5"/>
    <w:rsid w:val="00502DFF"/>
    <w:rsid w:val="00502E20"/>
    <w:rsid w:val="00502E64"/>
    <w:rsid w:val="00502ECB"/>
    <w:rsid w:val="00502EE2"/>
    <w:rsid w:val="00502EF6"/>
    <w:rsid w:val="00502F9B"/>
    <w:rsid w:val="005030C4"/>
    <w:rsid w:val="00503110"/>
    <w:rsid w:val="0050312E"/>
    <w:rsid w:val="00503163"/>
    <w:rsid w:val="00503195"/>
    <w:rsid w:val="0050319B"/>
    <w:rsid w:val="0050322E"/>
    <w:rsid w:val="00503254"/>
    <w:rsid w:val="00503256"/>
    <w:rsid w:val="005032C0"/>
    <w:rsid w:val="005032D5"/>
    <w:rsid w:val="00503315"/>
    <w:rsid w:val="00503332"/>
    <w:rsid w:val="00503341"/>
    <w:rsid w:val="00503392"/>
    <w:rsid w:val="00503410"/>
    <w:rsid w:val="0050343E"/>
    <w:rsid w:val="005034B3"/>
    <w:rsid w:val="005034B8"/>
    <w:rsid w:val="00503509"/>
    <w:rsid w:val="00503567"/>
    <w:rsid w:val="00503573"/>
    <w:rsid w:val="0050359A"/>
    <w:rsid w:val="005035DD"/>
    <w:rsid w:val="00503631"/>
    <w:rsid w:val="005036FB"/>
    <w:rsid w:val="00503779"/>
    <w:rsid w:val="005037E7"/>
    <w:rsid w:val="00503848"/>
    <w:rsid w:val="0050384E"/>
    <w:rsid w:val="0050385A"/>
    <w:rsid w:val="0050388D"/>
    <w:rsid w:val="005038C8"/>
    <w:rsid w:val="005038EE"/>
    <w:rsid w:val="00503913"/>
    <w:rsid w:val="00503925"/>
    <w:rsid w:val="005039A1"/>
    <w:rsid w:val="00503A7E"/>
    <w:rsid w:val="00503AB6"/>
    <w:rsid w:val="00503B02"/>
    <w:rsid w:val="00503B53"/>
    <w:rsid w:val="00503BEE"/>
    <w:rsid w:val="00503C14"/>
    <w:rsid w:val="00503C43"/>
    <w:rsid w:val="00503C55"/>
    <w:rsid w:val="00503D78"/>
    <w:rsid w:val="00503DF1"/>
    <w:rsid w:val="00503E37"/>
    <w:rsid w:val="00503EBD"/>
    <w:rsid w:val="00503EE7"/>
    <w:rsid w:val="00503FB0"/>
    <w:rsid w:val="00503FD4"/>
    <w:rsid w:val="0050400C"/>
    <w:rsid w:val="0050401F"/>
    <w:rsid w:val="005040A0"/>
    <w:rsid w:val="005041B5"/>
    <w:rsid w:val="005041D0"/>
    <w:rsid w:val="005041D7"/>
    <w:rsid w:val="005041FD"/>
    <w:rsid w:val="00504234"/>
    <w:rsid w:val="00504252"/>
    <w:rsid w:val="00504273"/>
    <w:rsid w:val="0050428F"/>
    <w:rsid w:val="005042C3"/>
    <w:rsid w:val="005042F4"/>
    <w:rsid w:val="0050431C"/>
    <w:rsid w:val="0050438A"/>
    <w:rsid w:val="005043F4"/>
    <w:rsid w:val="00504430"/>
    <w:rsid w:val="00504432"/>
    <w:rsid w:val="0050448E"/>
    <w:rsid w:val="005045BF"/>
    <w:rsid w:val="005046AA"/>
    <w:rsid w:val="005046B7"/>
    <w:rsid w:val="0050474E"/>
    <w:rsid w:val="00504768"/>
    <w:rsid w:val="0050488E"/>
    <w:rsid w:val="00504898"/>
    <w:rsid w:val="005048A1"/>
    <w:rsid w:val="005048A9"/>
    <w:rsid w:val="005048DA"/>
    <w:rsid w:val="005048DC"/>
    <w:rsid w:val="0050490A"/>
    <w:rsid w:val="0050492F"/>
    <w:rsid w:val="0050496F"/>
    <w:rsid w:val="005049C5"/>
    <w:rsid w:val="00504A8C"/>
    <w:rsid w:val="00504AD7"/>
    <w:rsid w:val="00504AED"/>
    <w:rsid w:val="00504B08"/>
    <w:rsid w:val="00504B13"/>
    <w:rsid w:val="00504C60"/>
    <w:rsid w:val="00504CA1"/>
    <w:rsid w:val="00504CCC"/>
    <w:rsid w:val="00504CEC"/>
    <w:rsid w:val="00504DE3"/>
    <w:rsid w:val="00504DF3"/>
    <w:rsid w:val="00504E55"/>
    <w:rsid w:val="00504E6A"/>
    <w:rsid w:val="00504E9E"/>
    <w:rsid w:val="00504EA8"/>
    <w:rsid w:val="00504F10"/>
    <w:rsid w:val="00504F1D"/>
    <w:rsid w:val="00504F65"/>
    <w:rsid w:val="00504FA9"/>
    <w:rsid w:val="00504FBF"/>
    <w:rsid w:val="00504FE5"/>
    <w:rsid w:val="00505012"/>
    <w:rsid w:val="00505055"/>
    <w:rsid w:val="005050AA"/>
    <w:rsid w:val="005050C0"/>
    <w:rsid w:val="00505106"/>
    <w:rsid w:val="00505123"/>
    <w:rsid w:val="00505190"/>
    <w:rsid w:val="005051AC"/>
    <w:rsid w:val="00505231"/>
    <w:rsid w:val="00505244"/>
    <w:rsid w:val="00505323"/>
    <w:rsid w:val="0050535D"/>
    <w:rsid w:val="005053AE"/>
    <w:rsid w:val="005053E9"/>
    <w:rsid w:val="005053EC"/>
    <w:rsid w:val="005053FC"/>
    <w:rsid w:val="0050547D"/>
    <w:rsid w:val="00505496"/>
    <w:rsid w:val="0050555B"/>
    <w:rsid w:val="005055DC"/>
    <w:rsid w:val="005055FF"/>
    <w:rsid w:val="00505607"/>
    <w:rsid w:val="00505631"/>
    <w:rsid w:val="0050564D"/>
    <w:rsid w:val="00505670"/>
    <w:rsid w:val="00505675"/>
    <w:rsid w:val="005056A0"/>
    <w:rsid w:val="005056C8"/>
    <w:rsid w:val="00505726"/>
    <w:rsid w:val="00505743"/>
    <w:rsid w:val="00505771"/>
    <w:rsid w:val="00505837"/>
    <w:rsid w:val="0050588A"/>
    <w:rsid w:val="005058CD"/>
    <w:rsid w:val="005058DB"/>
    <w:rsid w:val="005058DD"/>
    <w:rsid w:val="00505967"/>
    <w:rsid w:val="0050596C"/>
    <w:rsid w:val="00505987"/>
    <w:rsid w:val="00505A0D"/>
    <w:rsid w:val="00505A7E"/>
    <w:rsid w:val="00505B01"/>
    <w:rsid w:val="00505B52"/>
    <w:rsid w:val="00505B7D"/>
    <w:rsid w:val="00505B94"/>
    <w:rsid w:val="00505BD1"/>
    <w:rsid w:val="00505C3C"/>
    <w:rsid w:val="00505C52"/>
    <w:rsid w:val="00505CD9"/>
    <w:rsid w:val="00505D69"/>
    <w:rsid w:val="00505F05"/>
    <w:rsid w:val="00505F0B"/>
    <w:rsid w:val="00505F40"/>
    <w:rsid w:val="00505F53"/>
    <w:rsid w:val="00505F8B"/>
    <w:rsid w:val="00505FF6"/>
    <w:rsid w:val="00506006"/>
    <w:rsid w:val="0050604A"/>
    <w:rsid w:val="0050611A"/>
    <w:rsid w:val="0050613F"/>
    <w:rsid w:val="00506153"/>
    <w:rsid w:val="00506167"/>
    <w:rsid w:val="005061A7"/>
    <w:rsid w:val="005061B3"/>
    <w:rsid w:val="0050621F"/>
    <w:rsid w:val="00506224"/>
    <w:rsid w:val="00506232"/>
    <w:rsid w:val="00506287"/>
    <w:rsid w:val="005062DB"/>
    <w:rsid w:val="005062F3"/>
    <w:rsid w:val="0050636F"/>
    <w:rsid w:val="0050637A"/>
    <w:rsid w:val="005063BE"/>
    <w:rsid w:val="00506457"/>
    <w:rsid w:val="005064AA"/>
    <w:rsid w:val="005065A4"/>
    <w:rsid w:val="0050661C"/>
    <w:rsid w:val="005066FC"/>
    <w:rsid w:val="005067CF"/>
    <w:rsid w:val="005067DE"/>
    <w:rsid w:val="0050682B"/>
    <w:rsid w:val="00506887"/>
    <w:rsid w:val="005068FF"/>
    <w:rsid w:val="00506958"/>
    <w:rsid w:val="0050699E"/>
    <w:rsid w:val="0050699F"/>
    <w:rsid w:val="005069A5"/>
    <w:rsid w:val="005069F9"/>
    <w:rsid w:val="00506A80"/>
    <w:rsid w:val="00506AC1"/>
    <w:rsid w:val="00506C16"/>
    <w:rsid w:val="00506C6F"/>
    <w:rsid w:val="00506C7E"/>
    <w:rsid w:val="00506C82"/>
    <w:rsid w:val="00506CC2"/>
    <w:rsid w:val="00506D1D"/>
    <w:rsid w:val="00506D6E"/>
    <w:rsid w:val="00506DF8"/>
    <w:rsid w:val="00506E03"/>
    <w:rsid w:val="00506E86"/>
    <w:rsid w:val="00506E99"/>
    <w:rsid w:val="00506EBE"/>
    <w:rsid w:val="00506F62"/>
    <w:rsid w:val="00506F83"/>
    <w:rsid w:val="00506F9C"/>
    <w:rsid w:val="00506FAE"/>
    <w:rsid w:val="00506FFD"/>
    <w:rsid w:val="00507053"/>
    <w:rsid w:val="00507097"/>
    <w:rsid w:val="005070C8"/>
    <w:rsid w:val="005070F4"/>
    <w:rsid w:val="0050712E"/>
    <w:rsid w:val="005071BD"/>
    <w:rsid w:val="005071EE"/>
    <w:rsid w:val="005071F2"/>
    <w:rsid w:val="00507283"/>
    <w:rsid w:val="00507284"/>
    <w:rsid w:val="005073A3"/>
    <w:rsid w:val="005073C5"/>
    <w:rsid w:val="00507416"/>
    <w:rsid w:val="00507452"/>
    <w:rsid w:val="00507481"/>
    <w:rsid w:val="0050749B"/>
    <w:rsid w:val="00507587"/>
    <w:rsid w:val="00507688"/>
    <w:rsid w:val="005076C4"/>
    <w:rsid w:val="00507724"/>
    <w:rsid w:val="00507760"/>
    <w:rsid w:val="00507791"/>
    <w:rsid w:val="00507795"/>
    <w:rsid w:val="0050779E"/>
    <w:rsid w:val="005077A4"/>
    <w:rsid w:val="0050782B"/>
    <w:rsid w:val="005078A2"/>
    <w:rsid w:val="00507915"/>
    <w:rsid w:val="00507938"/>
    <w:rsid w:val="00507A00"/>
    <w:rsid w:val="00507A6B"/>
    <w:rsid w:val="00507A77"/>
    <w:rsid w:val="00507A88"/>
    <w:rsid w:val="00507AAC"/>
    <w:rsid w:val="00507AD1"/>
    <w:rsid w:val="00507B2A"/>
    <w:rsid w:val="00507B4C"/>
    <w:rsid w:val="00507B70"/>
    <w:rsid w:val="00507B9E"/>
    <w:rsid w:val="00507BCD"/>
    <w:rsid w:val="00507C1A"/>
    <w:rsid w:val="00507C4E"/>
    <w:rsid w:val="00507C4F"/>
    <w:rsid w:val="00507C60"/>
    <w:rsid w:val="00507CA3"/>
    <w:rsid w:val="00507CE7"/>
    <w:rsid w:val="00507D10"/>
    <w:rsid w:val="00507D15"/>
    <w:rsid w:val="00507D6A"/>
    <w:rsid w:val="00507D75"/>
    <w:rsid w:val="00507DA6"/>
    <w:rsid w:val="00507DA7"/>
    <w:rsid w:val="00507DAD"/>
    <w:rsid w:val="00507DD2"/>
    <w:rsid w:val="00507E02"/>
    <w:rsid w:val="00507E05"/>
    <w:rsid w:val="00507E39"/>
    <w:rsid w:val="00507E4B"/>
    <w:rsid w:val="00507ECD"/>
    <w:rsid w:val="00507F15"/>
    <w:rsid w:val="00507F1E"/>
    <w:rsid w:val="00507FB1"/>
    <w:rsid w:val="00507FC7"/>
    <w:rsid w:val="00507FCE"/>
    <w:rsid w:val="00510013"/>
    <w:rsid w:val="0051007F"/>
    <w:rsid w:val="005100C0"/>
    <w:rsid w:val="005100C4"/>
    <w:rsid w:val="005100F3"/>
    <w:rsid w:val="00510118"/>
    <w:rsid w:val="005101C0"/>
    <w:rsid w:val="00510209"/>
    <w:rsid w:val="00510257"/>
    <w:rsid w:val="0051026F"/>
    <w:rsid w:val="00510279"/>
    <w:rsid w:val="005102B0"/>
    <w:rsid w:val="005102B5"/>
    <w:rsid w:val="0051037A"/>
    <w:rsid w:val="005103B5"/>
    <w:rsid w:val="005103DA"/>
    <w:rsid w:val="005103F6"/>
    <w:rsid w:val="00510400"/>
    <w:rsid w:val="00510421"/>
    <w:rsid w:val="00510438"/>
    <w:rsid w:val="0051047B"/>
    <w:rsid w:val="0051052A"/>
    <w:rsid w:val="00510550"/>
    <w:rsid w:val="005105AD"/>
    <w:rsid w:val="00510620"/>
    <w:rsid w:val="0051062E"/>
    <w:rsid w:val="00510641"/>
    <w:rsid w:val="005106E1"/>
    <w:rsid w:val="005106E6"/>
    <w:rsid w:val="00510701"/>
    <w:rsid w:val="00510705"/>
    <w:rsid w:val="00510724"/>
    <w:rsid w:val="005107D5"/>
    <w:rsid w:val="005107FD"/>
    <w:rsid w:val="0051082F"/>
    <w:rsid w:val="00510839"/>
    <w:rsid w:val="0051090D"/>
    <w:rsid w:val="0051091B"/>
    <w:rsid w:val="00510960"/>
    <w:rsid w:val="00510977"/>
    <w:rsid w:val="00510987"/>
    <w:rsid w:val="005109EA"/>
    <w:rsid w:val="005109EB"/>
    <w:rsid w:val="00510A2A"/>
    <w:rsid w:val="00510A53"/>
    <w:rsid w:val="00510A86"/>
    <w:rsid w:val="00510AB6"/>
    <w:rsid w:val="00510ACE"/>
    <w:rsid w:val="00510AE1"/>
    <w:rsid w:val="00510AEC"/>
    <w:rsid w:val="00510B66"/>
    <w:rsid w:val="00510B77"/>
    <w:rsid w:val="00510C23"/>
    <w:rsid w:val="00510C25"/>
    <w:rsid w:val="00510C37"/>
    <w:rsid w:val="00510C41"/>
    <w:rsid w:val="00510C5B"/>
    <w:rsid w:val="00510C9D"/>
    <w:rsid w:val="00510CBB"/>
    <w:rsid w:val="00510CE3"/>
    <w:rsid w:val="00510E16"/>
    <w:rsid w:val="00510E61"/>
    <w:rsid w:val="00510EF3"/>
    <w:rsid w:val="00510F34"/>
    <w:rsid w:val="00510F90"/>
    <w:rsid w:val="00510FE9"/>
    <w:rsid w:val="00511002"/>
    <w:rsid w:val="00511079"/>
    <w:rsid w:val="0051108C"/>
    <w:rsid w:val="005110A3"/>
    <w:rsid w:val="005110A6"/>
    <w:rsid w:val="005110AC"/>
    <w:rsid w:val="005110DE"/>
    <w:rsid w:val="00511100"/>
    <w:rsid w:val="0051112B"/>
    <w:rsid w:val="0051114F"/>
    <w:rsid w:val="0051126B"/>
    <w:rsid w:val="00511285"/>
    <w:rsid w:val="00511293"/>
    <w:rsid w:val="005112C1"/>
    <w:rsid w:val="005112CB"/>
    <w:rsid w:val="00511313"/>
    <w:rsid w:val="00511355"/>
    <w:rsid w:val="005113AA"/>
    <w:rsid w:val="005113C0"/>
    <w:rsid w:val="00511440"/>
    <w:rsid w:val="0051145A"/>
    <w:rsid w:val="005114AA"/>
    <w:rsid w:val="005114D4"/>
    <w:rsid w:val="005114E2"/>
    <w:rsid w:val="0051152A"/>
    <w:rsid w:val="0051152B"/>
    <w:rsid w:val="0051155D"/>
    <w:rsid w:val="0051163A"/>
    <w:rsid w:val="00511661"/>
    <w:rsid w:val="00511665"/>
    <w:rsid w:val="0051166B"/>
    <w:rsid w:val="00511680"/>
    <w:rsid w:val="005116A6"/>
    <w:rsid w:val="005116AF"/>
    <w:rsid w:val="005116C1"/>
    <w:rsid w:val="005116CA"/>
    <w:rsid w:val="005116D0"/>
    <w:rsid w:val="005116FD"/>
    <w:rsid w:val="00511763"/>
    <w:rsid w:val="00511781"/>
    <w:rsid w:val="005117DA"/>
    <w:rsid w:val="00511811"/>
    <w:rsid w:val="00511844"/>
    <w:rsid w:val="00511899"/>
    <w:rsid w:val="005118E9"/>
    <w:rsid w:val="0051197F"/>
    <w:rsid w:val="00511AB1"/>
    <w:rsid w:val="00511B05"/>
    <w:rsid w:val="00511B5C"/>
    <w:rsid w:val="00511C09"/>
    <w:rsid w:val="00511C20"/>
    <w:rsid w:val="00511C43"/>
    <w:rsid w:val="00511D2A"/>
    <w:rsid w:val="00511D4A"/>
    <w:rsid w:val="00511DF6"/>
    <w:rsid w:val="00511E03"/>
    <w:rsid w:val="00511E58"/>
    <w:rsid w:val="00511E5A"/>
    <w:rsid w:val="00511E98"/>
    <w:rsid w:val="00511F25"/>
    <w:rsid w:val="00511F2B"/>
    <w:rsid w:val="00511F5B"/>
    <w:rsid w:val="00511F90"/>
    <w:rsid w:val="00511F98"/>
    <w:rsid w:val="0051207F"/>
    <w:rsid w:val="00512081"/>
    <w:rsid w:val="005120BB"/>
    <w:rsid w:val="0051217B"/>
    <w:rsid w:val="0051218D"/>
    <w:rsid w:val="005121BD"/>
    <w:rsid w:val="0051226E"/>
    <w:rsid w:val="005122CE"/>
    <w:rsid w:val="005122E4"/>
    <w:rsid w:val="00512361"/>
    <w:rsid w:val="0051237D"/>
    <w:rsid w:val="0051239E"/>
    <w:rsid w:val="005123CE"/>
    <w:rsid w:val="0051240E"/>
    <w:rsid w:val="00512415"/>
    <w:rsid w:val="005124B0"/>
    <w:rsid w:val="005124DB"/>
    <w:rsid w:val="005124FC"/>
    <w:rsid w:val="0051252C"/>
    <w:rsid w:val="0051259E"/>
    <w:rsid w:val="005125C8"/>
    <w:rsid w:val="005125E1"/>
    <w:rsid w:val="00512605"/>
    <w:rsid w:val="00512729"/>
    <w:rsid w:val="0051272D"/>
    <w:rsid w:val="0051273A"/>
    <w:rsid w:val="0051276A"/>
    <w:rsid w:val="00512786"/>
    <w:rsid w:val="00512842"/>
    <w:rsid w:val="00512850"/>
    <w:rsid w:val="00512858"/>
    <w:rsid w:val="0051287E"/>
    <w:rsid w:val="005128FD"/>
    <w:rsid w:val="0051290A"/>
    <w:rsid w:val="00512914"/>
    <w:rsid w:val="00512946"/>
    <w:rsid w:val="00512964"/>
    <w:rsid w:val="00512978"/>
    <w:rsid w:val="00512987"/>
    <w:rsid w:val="0051299C"/>
    <w:rsid w:val="005129B0"/>
    <w:rsid w:val="005129FE"/>
    <w:rsid w:val="00512A77"/>
    <w:rsid w:val="00512ACE"/>
    <w:rsid w:val="00512B4B"/>
    <w:rsid w:val="00512BA2"/>
    <w:rsid w:val="00512BAD"/>
    <w:rsid w:val="00512BD1"/>
    <w:rsid w:val="00512C0F"/>
    <w:rsid w:val="00512C1B"/>
    <w:rsid w:val="00512C86"/>
    <w:rsid w:val="00512CD8"/>
    <w:rsid w:val="00512D3B"/>
    <w:rsid w:val="00512DCE"/>
    <w:rsid w:val="00512EA0"/>
    <w:rsid w:val="00512EEF"/>
    <w:rsid w:val="00512F9B"/>
    <w:rsid w:val="0051306A"/>
    <w:rsid w:val="00513159"/>
    <w:rsid w:val="0051316F"/>
    <w:rsid w:val="005131B0"/>
    <w:rsid w:val="005131DC"/>
    <w:rsid w:val="005131DE"/>
    <w:rsid w:val="005131F0"/>
    <w:rsid w:val="00513231"/>
    <w:rsid w:val="0051326A"/>
    <w:rsid w:val="0051329B"/>
    <w:rsid w:val="00513355"/>
    <w:rsid w:val="00513360"/>
    <w:rsid w:val="00513362"/>
    <w:rsid w:val="00513376"/>
    <w:rsid w:val="0051337B"/>
    <w:rsid w:val="00513381"/>
    <w:rsid w:val="005133D7"/>
    <w:rsid w:val="005133DB"/>
    <w:rsid w:val="00513402"/>
    <w:rsid w:val="0051340E"/>
    <w:rsid w:val="00513443"/>
    <w:rsid w:val="00513445"/>
    <w:rsid w:val="00513453"/>
    <w:rsid w:val="00513489"/>
    <w:rsid w:val="005134A2"/>
    <w:rsid w:val="005134D6"/>
    <w:rsid w:val="00513515"/>
    <w:rsid w:val="00513637"/>
    <w:rsid w:val="00513648"/>
    <w:rsid w:val="00513726"/>
    <w:rsid w:val="00513760"/>
    <w:rsid w:val="005137A6"/>
    <w:rsid w:val="005137D9"/>
    <w:rsid w:val="005138B7"/>
    <w:rsid w:val="005139AF"/>
    <w:rsid w:val="005139B7"/>
    <w:rsid w:val="005139F1"/>
    <w:rsid w:val="00513A3A"/>
    <w:rsid w:val="00513A71"/>
    <w:rsid w:val="00513AD3"/>
    <w:rsid w:val="00513AE8"/>
    <w:rsid w:val="00513AFA"/>
    <w:rsid w:val="00513B04"/>
    <w:rsid w:val="00513B79"/>
    <w:rsid w:val="00513B8F"/>
    <w:rsid w:val="00513BC6"/>
    <w:rsid w:val="00513BD7"/>
    <w:rsid w:val="00513C2C"/>
    <w:rsid w:val="00513C42"/>
    <w:rsid w:val="00513CE2"/>
    <w:rsid w:val="00513CFC"/>
    <w:rsid w:val="00513DB8"/>
    <w:rsid w:val="00513DD0"/>
    <w:rsid w:val="00513DE3"/>
    <w:rsid w:val="00513DE5"/>
    <w:rsid w:val="00513E46"/>
    <w:rsid w:val="00513E65"/>
    <w:rsid w:val="00513EA7"/>
    <w:rsid w:val="00513F06"/>
    <w:rsid w:val="00513F2C"/>
    <w:rsid w:val="00513F2E"/>
    <w:rsid w:val="00513F46"/>
    <w:rsid w:val="00513F5E"/>
    <w:rsid w:val="00513F67"/>
    <w:rsid w:val="00513F6E"/>
    <w:rsid w:val="00513F7D"/>
    <w:rsid w:val="00513F92"/>
    <w:rsid w:val="00513F96"/>
    <w:rsid w:val="00513FB7"/>
    <w:rsid w:val="00514022"/>
    <w:rsid w:val="00514044"/>
    <w:rsid w:val="0051405A"/>
    <w:rsid w:val="00514094"/>
    <w:rsid w:val="005140EB"/>
    <w:rsid w:val="00514119"/>
    <w:rsid w:val="0051414B"/>
    <w:rsid w:val="00514193"/>
    <w:rsid w:val="005141A9"/>
    <w:rsid w:val="00514201"/>
    <w:rsid w:val="0051426E"/>
    <w:rsid w:val="00514282"/>
    <w:rsid w:val="005142A5"/>
    <w:rsid w:val="005142AF"/>
    <w:rsid w:val="005142FE"/>
    <w:rsid w:val="00514307"/>
    <w:rsid w:val="00514315"/>
    <w:rsid w:val="005143C9"/>
    <w:rsid w:val="005143F8"/>
    <w:rsid w:val="0051443A"/>
    <w:rsid w:val="00514456"/>
    <w:rsid w:val="005144C9"/>
    <w:rsid w:val="00514501"/>
    <w:rsid w:val="00514518"/>
    <w:rsid w:val="0051456F"/>
    <w:rsid w:val="005145AA"/>
    <w:rsid w:val="005145B9"/>
    <w:rsid w:val="005146AD"/>
    <w:rsid w:val="005147A2"/>
    <w:rsid w:val="005147A5"/>
    <w:rsid w:val="005147B4"/>
    <w:rsid w:val="00514864"/>
    <w:rsid w:val="00514881"/>
    <w:rsid w:val="005148E8"/>
    <w:rsid w:val="00514904"/>
    <w:rsid w:val="00514957"/>
    <w:rsid w:val="005149D8"/>
    <w:rsid w:val="00514A02"/>
    <w:rsid w:val="00514A6E"/>
    <w:rsid w:val="00514AD9"/>
    <w:rsid w:val="00514B32"/>
    <w:rsid w:val="00514B40"/>
    <w:rsid w:val="00514BA7"/>
    <w:rsid w:val="00514BE1"/>
    <w:rsid w:val="00514C15"/>
    <w:rsid w:val="00514C21"/>
    <w:rsid w:val="00514C3E"/>
    <w:rsid w:val="00514D15"/>
    <w:rsid w:val="00514D44"/>
    <w:rsid w:val="00514DCA"/>
    <w:rsid w:val="00514DE7"/>
    <w:rsid w:val="00514DF3"/>
    <w:rsid w:val="00514E59"/>
    <w:rsid w:val="00514F3A"/>
    <w:rsid w:val="00514F59"/>
    <w:rsid w:val="00514FC0"/>
    <w:rsid w:val="00514FC5"/>
    <w:rsid w:val="00514FD8"/>
    <w:rsid w:val="00515041"/>
    <w:rsid w:val="005150B3"/>
    <w:rsid w:val="00515154"/>
    <w:rsid w:val="00515182"/>
    <w:rsid w:val="005151A6"/>
    <w:rsid w:val="00515223"/>
    <w:rsid w:val="0051536D"/>
    <w:rsid w:val="0051538F"/>
    <w:rsid w:val="005153A0"/>
    <w:rsid w:val="0051544C"/>
    <w:rsid w:val="005154E8"/>
    <w:rsid w:val="005155E1"/>
    <w:rsid w:val="00515613"/>
    <w:rsid w:val="0051564B"/>
    <w:rsid w:val="0051568E"/>
    <w:rsid w:val="005156D2"/>
    <w:rsid w:val="00515732"/>
    <w:rsid w:val="0051578E"/>
    <w:rsid w:val="005157AE"/>
    <w:rsid w:val="005157EB"/>
    <w:rsid w:val="00515812"/>
    <w:rsid w:val="005158A8"/>
    <w:rsid w:val="0051592A"/>
    <w:rsid w:val="005159F8"/>
    <w:rsid w:val="00515A2A"/>
    <w:rsid w:val="00515AEE"/>
    <w:rsid w:val="00515B7B"/>
    <w:rsid w:val="00515C37"/>
    <w:rsid w:val="00515C59"/>
    <w:rsid w:val="00515C75"/>
    <w:rsid w:val="00515CA6"/>
    <w:rsid w:val="00515DF8"/>
    <w:rsid w:val="00515E6C"/>
    <w:rsid w:val="00515F30"/>
    <w:rsid w:val="00515F3F"/>
    <w:rsid w:val="00515FB8"/>
    <w:rsid w:val="00516016"/>
    <w:rsid w:val="005160C4"/>
    <w:rsid w:val="0051610B"/>
    <w:rsid w:val="0051615C"/>
    <w:rsid w:val="005161AF"/>
    <w:rsid w:val="005161FE"/>
    <w:rsid w:val="005162D7"/>
    <w:rsid w:val="005162EF"/>
    <w:rsid w:val="00516371"/>
    <w:rsid w:val="005163C2"/>
    <w:rsid w:val="0051643D"/>
    <w:rsid w:val="005164BB"/>
    <w:rsid w:val="00516543"/>
    <w:rsid w:val="005165AC"/>
    <w:rsid w:val="005165B4"/>
    <w:rsid w:val="005165FE"/>
    <w:rsid w:val="00516676"/>
    <w:rsid w:val="00516680"/>
    <w:rsid w:val="00516686"/>
    <w:rsid w:val="005166B4"/>
    <w:rsid w:val="005166D5"/>
    <w:rsid w:val="005166EB"/>
    <w:rsid w:val="00516702"/>
    <w:rsid w:val="0051675E"/>
    <w:rsid w:val="0051677B"/>
    <w:rsid w:val="00516834"/>
    <w:rsid w:val="005168A8"/>
    <w:rsid w:val="0051691A"/>
    <w:rsid w:val="005169A4"/>
    <w:rsid w:val="005169C2"/>
    <w:rsid w:val="00516A9A"/>
    <w:rsid w:val="00516AD3"/>
    <w:rsid w:val="00516B16"/>
    <w:rsid w:val="00516B51"/>
    <w:rsid w:val="00516B6C"/>
    <w:rsid w:val="00516BAE"/>
    <w:rsid w:val="00516BB6"/>
    <w:rsid w:val="00516BFF"/>
    <w:rsid w:val="00516C92"/>
    <w:rsid w:val="00516D61"/>
    <w:rsid w:val="00516D8B"/>
    <w:rsid w:val="00516DDB"/>
    <w:rsid w:val="00516DE8"/>
    <w:rsid w:val="00516E04"/>
    <w:rsid w:val="00516E32"/>
    <w:rsid w:val="00516E94"/>
    <w:rsid w:val="00516EA8"/>
    <w:rsid w:val="00516EE3"/>
    <w:rsid w:val="00516F0A"/>
    <w:rsid w:val="00516F54"/>
    <w:rsid w:val="00517001"/>
    <w:rsid w:val="0051702C"/>
    <w:rsid w:val="0051705E"/>
    <w:rsid w:val="00517076"/>
    <w:rsid w:val="00517080"/>
    <w:rsid w:val="0051708D"/>
    <w:rsid w:val="005170A0"/>
    <w:rsid w:val="005170CF"/>
    <w:rsid w:val="0051715E"/>
    <w:rsid w:val="005171CA"/>
    <w:rsid w:val="005171D1"/>
    <w:rsid w:val="005171F7"/>
    <w:rsid w:val="005172BF"/>
    <w:rsid w:val="005172C5"/>
    <w:rsid w:val="005172EF"/>
    <w:rsid w:val="00517315"/>
    <w:rsid w:val="00517321"/>
    <w:rsid w:val="00517334"/>
    <w:rsid w:val="00517345"/>
    <w:rsid w:val="00517357"/>
    <w:rsid w:val="005173F2"/>
    <w:rsid w:val="0051740D"/>
    <w:rsid w:val="00517447"/>
    <w:rsid w:val="005174A9"/>
    <w:rsid w:val="0051750F"/>
    <w:rsid w:val="005175AF"/>
    <w:rsid w:val="00517609"/>
    <w:rsid w:val="00517676"/>
    <w:rsid w:val="0051767F"/>
    <w:rsid w:val="0051768F"/>
    <w:rsid w:val="0051769C"/>
    <w:rsid w:val="005176A9"/>
    <w:rsid w:val="005176E4"/>
    <w:rsid w:val="00517703"/>
    <w:rsid w:val="00517719"/>
    <w:rsid w:val="0051771F"/>
    <w:rsid w:val="00517772"/>
    <w:rsid w:val="005177A9"/>
    <w:rsid w:val="0051781E"/>
    <w:rsid w:val="00517877"/>
    <w:rsid w:val="005178A1"/>
    <w:rsid w:val="005178BA"/>
    <w:rsid w:val="005178C0"/>
    <w:rsid w:val="005178DC"/>
    <w:rsid w:val="0051796E"/>
    <w:rsid w:val="00517A11"/>
    <w:rsid w:val="00517B19"/>
    <w:rsid w:val="00517B3D"/>
    <w:rsid w:val="00517B91"/>
    <w:rsid w:val="00517BCA"/>
    <w:rsid w:val="00517C13"/>
    <w:rsid w:val="00517C3F"/>
    <w:rsid w:val="00517C9E"/>
    <w:rsid w:val="00517CF8"/>
    <w:rsid w:val="00517CFA"/>
    <w:rsid w:val="00517D21"/>
    <w:rsid w:val="00517D29"/>
    <w:rsid w:val="00517D9B"/>
    <w:rsid w:val="00517DD4"/>
    <w:rsid w:val="00517E81"/>
    <w:rsid w:val="00517E8E"/>
    <w:rsid w:val="00517E9D"/>
    <w:rsid w:val="00517F0F"/>
    <w:rsid w:val="00517F5F"/>
    <w:rsid w:val="00517F60"/>
    <w:rsid w:val="00517F6B"/>
    <w:rsid w:val="00517FAC"/>
    <w:rsid w:val="00517FBC"/>
    <w:rsid w:val="0052007E"/>
    <w:rsid w:val="005201D2"/>
    <w:rsid w:val="00520228"/>
    <w:rsid w:val="0052023D"/>
    <w:rsid w:val="005202B7"/>
    <w:rsid w:val="0052031C"/>
    <w:rsid w:val="00520349"/>
    <w:rsid w:val="0052034A"/>
    <w:rsid w:val="0052034B"/>
    <w:rsid w:val="005203BA"/>
    <w:rsid w:val="0052040D"/>
    <w:rsid w:val="0052042E"/>
    <w:rsid w:val="005204A8"/>
    <w:rsid w:val="00520540"/>
    <w:rsid w:val="00520552"/>
    <w:rsid w:val="00520576"/>
    <w:rsid w:val="005205C4"/>
    <w:rsid w:val="0052066E"/>
    <w:rsid w:val="005206DD"/>
    <w:rsid w:val="0052076D"/>
    <w:rsid w:val="0052076F"/>
    <w:rsid w:val="005207AC"/>
    <w:rsid w:val="005207EE"/>
    <w:rsid w:val="00520813"/>
    <w:rsid w:val="00520854"/>
    <w:rsid w:val="00520862"/>
    <w:rsid w:val="005208ED"/>
    <w:rsid w:val="005209C1"/>
    <w:rsid w:val="00520A08"/>
    <w:rsid w:val="00520A9C"/>
    <w:rsid w:val="00520B18"/>
    <w:rsid w:val="00520B2B"/>
    <w:rsid w:val="00520B31"/>
    <w:rsid w:val="00520BEA"/>
    <w:rsid w:val="00520BF4"/>
    <w:rsid w:val="00520CDA"/>
    <w:rsid w:val="00520D2F"/>
    <w:rsid w:val="00520DFA"/>
    <w:rsid w:val="00520E0F"/>
    <w:rsid w:val="00520E4B"/>
    <w:rsid w:val="00520EEF"/>
    <w:rsid w:val="00520EF1"/>
    <w:rsid w:val="00520EF3"/>
    <w:rsid w:val="00520FB2"/>
    <w:rsid w:val="00520FC7"/>
    <w:rsid w:val="00520FE9"/>
    <w:rsid w:val="00520FFC"/>
    <w:rsid w:val="00521077"/>
    <w:rsid w:val="00521148"/>
    <w:rsid w:val="0052114F"/>
    <w:rsid w:val="005211BB"/>
    <w:rsid w:val="005211E3"/>
    <w:rsid w:val="00521210"/>
    <w:rsid w:val="0052124C"/>
    <w:rsid w:val="00521368"/>
    <w:rsid w:val="0052139D"/>
    <w:rsid w:val="005213A9"/>
    <w:rsid w:val="005213AE"/>
    <w:rsid w:val="0052154F"/>
    <w:rsid w:val="00521574"/>
    <w:rsid w:val="00521584"/>
    <w:rsid w:val="0052159C"/>
    <w:rsid w:val="005215A2"/>
    <w:rsid w:val="00521623"/>
    <w:rsid w:val="0052162B"/>
    <w:rsid w:val="005216B1"/>
    <w:rsid w:val="005216C6"/>
    <w:rsid w:val="0052176F"/>
    <w:rsid w:val="00521837"/>
    <w:rsid w:val="00521846"/>
    <w:rsid w:val="00521973"/>
    <w:rsid w:val="005219BD"/>
    <w:rsid w:val="00521A34"/>
    <w:rsid w:val="00521A44"/>
    <w:rsid w:val="00521A63"/>
    <w:rsid w:val="00521A8C"/>
    <w:rsid w:val="00521A92"/>
    <w:rsid w:val="00521B5C"/>
    <w:rsid w:val="00521C02"/>
    <w:rsid w:val="00521C07"/>
    <w:rsid w:val="00521C45"/>
    <w:rsid w:val="00521C52"/>
    <w:rsid w:val="00521C72"/>
    <w:rsid w:val="00521C7A"/>
    <w:rsid w:val="00521CCC"/>
    <w:rsid w:val="00521CE3"/>
    <w:rsid w:val="00521D2D"/>
    <w:rsid w:val="00521D3A"/>
    <w:rsid w:val="00521D91"/>
    <w:rsid w:val="00521E1D"/>
    <w:rsid w:val="00521EAB"/>
    <w:rsid w:val="00521F00"/>
    <w:rsid w:val="00521F23"/>
    <w:rsid w:val="00521F2F"/>
    <w:rsid w:val="00521F74"/>
    <w:rsid w:val="00521F9D"/>
    <w:rsid w:val="00521FA6"/>
    <w:rsid w:val="00521FBD"/>
    <w:rsid w:val="00521FC2"/>
    <w:rsid w:val="00521FCA"/>
    <w:rsid w:val="00521FFC"/>
    <w:rsid w:val="0052202F"/>
    <w:rsid w:val="00522040"/>
    <w:rsid w:val="0052204F"/>
    <w:rsid w:val="00522072"/>
    <w:rsid w:val="005220E4"/>
    <w:rsid w:val="0052215A"/>
    <w:rsid w:val="0052218B"/>
    <w:rsid w:val="005221EC"/>
    <w:rsid w:val="005221F2"/>
    <w:rsid w:val="005221FF"/>
    <w:rsid w:val="0052222A"/>
    <w:rsid w:val="00522267"/>
    <w:rsid w:val="0052227E"/>
    <w:rsid w:val="00522297"/>
    <w:rsid w:val="00522312"/>
    <w:rsid w:val="00522378"/>
    <w:rsid w:val="0052239B"/>
    <w:rsid w:val="005223BD"/>
    <w:rsid w:val="00522406"/>
    <w:rsid w:val="00522532"/>
    <w:rsid w:val="00522557"/>
    <w:rsid w:val="005225DD"/>
    <w:rsid w:val="005226AA"/>
    <w:rsid w:val="005226E4"/>
    <w:rsid w:val="005226EE"/>
    <w:rsid w:val="005226FA"/>
    <w:rsid w:val="0052271D"/>
    <w:rsid w:val="0052271F"/>
    <w:rsid w:val="0052275C"/>
    <w:rsid w:val="00522847"/>
    <w:rsid w:val="00522886"/>
    <w:rsid w:val="00522892"/>
    <w:rsid w:val="005228CE"/>
    <w:rsid w:val="00522910"/>
    <w:rsid w:val="005229CB"/>
    <w:rsid w:val="00522AAC"/>
    <w:rsid w:val="00522ABD"/>
    <w:rsid w:val="00522ACE"/>
    <w:rsid w:val="00522B48"/>
    <w:rsid w:val="00522BB0"/>
    <w:rsid w:val="00522C75"/>
    <w:rsid w:val="00522C7D"/>
    <w:rsid w:val="00522CD4"/>
    <w:rsid w:val="00522CDA"/>
    <w:rsid w:val="00522CEB"/>
    <w:rsid w:val="00522CF6"/>
    <w:rsid w:val="00522D55"/>
    <w:rsid w:val="00522DD1"/>
    <w:rsid w:val="00522DFB"/>
    <w:rsid w:val="00522E3E"/>
    <w:rsid w:val="00522E48"/>
    <w:rsid w:val="00522E88"/>
    <w:rsid w:val="00522EA6"/>
    <w:rsid w:val="00522EDA"/>
    <w:rsid w:val="00522FEE"/>
    <w:rsid w:val="00523027"/>
    <w:rsid w:val="0052303D"/>
    <w:rsid w:val="0052304F"/>
    <w:rsid w:val="00523081"/>
    <w:rsid w:val="005230A5"/>
    <w:rsid w:val="005230F0"/>
    <w:rsid w:val="00523102"/>
    <w:rsid w:val="00523161"/>
    <w:rsid w:val="0052316B"/>
    <w:rsid w:val="005231CF"/>
    <w:rsid w:val="00523213"/>
    <w:rsid w:val="005232B2"/>
    <w:rsid w:val="00523303"/>
    <w:rsid w:val="00523363"/>
    <w:rsid w:val="005233CF"/>
    <w:rsid w:val="00523462"/>
    <w:rsid w:val="0052347D"/>
    <w:rsid w:val="00523494"/>
    <w:rsid w:val="005234FF"/>
    <w:rsid w:val="00523559"/>
    <w:rsid w:val="00523618"/>
    <w:rsid w:val="0052362A"/>
    <w:rsid w:val="0052365D"/>
    <w:rsid w:val="00523670"/>
    <w:rsid w:val="005236DD"/>
    <w:rsid w:val="00523778"/>
    <w:rsid w:val="0052377C"/>
    <w:rsid w:val="005237A4"/>
    <w:rsid w:val="005237C3"/>
    <w:rsid w:val="00523848"/>
    <w:rsid w:val="005238A2"/>
    <w:rsid w:val="005238AD"/>
    <w:rsid w:val="005238F8"/>
    <w:rsid w:val="00523982"/>
    <w:rsid w:val="00523A1E"/>
    <w:rsid w:val="00523A20"/>
    <w:rsid w:val="00523A54"/>
    <w:rsid w:val="00523ABA"/>
    <w:rsid w:val="00523B0D"/>
    <w:rsid w:val="00523B1C"/>
    <w:rsid w:val="00523B82"/>
    <w:rsid w:val="00523BE2"/>
    <w:rsid w:val="00523C02"/>
    <w:rsid w:val="00523C14"/>
    <w:rsid w:val="00523C40"/>
    <w:rsid w:val="00523C55"/>
    <w:rsid w:val="00523CA4"/>
    <w:rsid w:val="00523CAC"/>
    <w:rsid w:val="00523D00"/>
    <w:rsid w:val="00523D7B"/>
    <w:rsid w:val="00523DAD"/>
    <w:rsid w:val="00523DC2"/>
    <w:rsid w:val="00523DCE"/>
    <w:rsid w:val="00523E04"/>
    <w:rsid w:val="00523E3D"/>
    <w:rsid w:val="00523E43"/>
    <w:rsid w:val="00523E4A"/>
    <w:rsid w:val="00523E4C"/>
    <w:rsid w:val="00523E7D"/>
    <w:rsid w:val="00523E9B"/>
    <w:rsid w:val="00523EB4"/>
    <w:rsid w:val="00523F1E"/>
    <w:rsid w:val="00523F50"/>
    <w:rsid w:val="00523F69"/>
    <w:rsid w:val="00523F86"/>
    <w:rsid w:val="00523FA8"/>
    <w:rsid w:val="00523FE6"/>
    <w:rsid w:val="00523FEB"/>
    <w:rsid w:val="005240E4"/>
    <w:rsid w:val="0052411F"/>
    <w:rsid w:val="0052412B"/>
    <w:rsid w:val="00524144"/>
    <w:rsid w:val="00524170"/>
    <w:rsid w:val="00524198"/>
    <w:rsid w:val="00524208"/>
    <w:rsid w:val="00524234"/>
    <w:rsid w:val="005242A0"/>
    <w:rsid w:val="005242A8"/>
    <w:rsid w:val="005242DA"/>
    <w:rsid w:val="00524376"/>
    <w:rsid w:val="0052437F"/>
    <w:rsid w:val="005243A7"/>
    <w:rsid w:val="0052440F"/>
    <w:rsid w:val="00524451"/>
    <w:rsid w:val="00524472"/>
    <w:rsid w:val="005244D0"/>
    <w:rsid w:val="005245E1"/>
    <w:rsid w:val="005245EB"/>
    <w:rsid w:val="0052469E"/>
    <w:rsid w:val="005246A7"/>
    <w:rsid w:val="005246B4"/>
    <w:rsid w:val="005246D9"/>
    <w:rsid w:val="005246ED"/>
    <w:rsid w:val="005246EE"/>
    <w:rsid w:val="0052472A"/>
    <w:rsid w:val="00524753"/>
    <w:rsid w:val="0052478E"/>
    <w:rsid w:val="0052485B"/>
    <w:rsid w:val="0052486A"/>
    <w:rsid w:val="00524953"/>
    <w:rsid w:val="0052498D"/>
    <w:rsid w:val="00524996"/>
    <w:rsid w:val="005249CC"/>
    <w:rsid w:val="005249F0"/>
    <w:rsid w:val="00524A28"/>
    <w:rsid w:val="00524A6B"/>
    <w:rsid w:val="00524A99"/>
    <w:rsid w:val="00524ADB"/>
    <w:rsid w:val="00524B98"/>
    <w:rsid w:val="00524B9B"/>
    <w:rsid w:val="00524C06"/>
    <w:rsid w:val="00524C2F"/>
    <w:rsid w:val="00524C61"/>
    <w:rsid w:val="00524CCE"/>
    <w:rsid w:val="00524D3F"/>
    <w:rsid w:val="00524DC7"/>
    <w:rsid w:val="00524DF3"/>
    <w:rsid w:val="00524DFA"/>
    <w:rsid w:val="00524EBF"/>
    <w:rsid w:val="00524EDC"/>
    <w:rsid w:val="00524F92"/>
    <w:rsid w:val="00524FD1"/>
    <w:rsid w:val="00524FE0"/>
    <w:rsid w:val="00524FFA"/>
    <w:rsid w:val="0052506F"/>
    <w:rsid w:val="005250E9"/>
    <w:rsid w:val="0052511F"/>
    <w:rsid w:val="005251DB"/>
    <w:rsid w:val="00525200"/>
    <w:rsid w:val="00525252"/>
    <w:rsid w:val="0052525C"/>
    <w:rsid w:val="00525271"/>
    <w:rsid w:val="00525287"/>
    <w:rsid w:val="005252AA"/>
    <w:rsid w:val="005252B6"/>
    <w:rsid w:val="005253B0"/>
    <w:rsid w:val="0052541D"/>
    <w:rsid w:val="0052552A"/>
    <w:rsid w:val="00525530"/>
    <w:rsid w:val="00525583"/>
    <w:rsid w:val="0052559F"/>
    <w:rsid w:val="005255A2"/>
    <w:rsid w:val="005255AC"/>
    <w:rsid w:val="005255D8"/>
    <w:rsid w:val="005255EF"/>
    <w:rsid w:val="005255FF"/>
    <w:rsid w:val="00525607"/>
    <w:rsid w:val="00525638"/>
    <w:rsid w:val="00525675"/>
    <w:rsid w:val="005256C2"/>
    <w:rsid w:val="005256E6"/>
    <w:rsid w:val="00525724"/>
    <w:rsid w:val="00525779"/>
    <w:rsid w:val="005257A4"/>
    <w:rsid w:val="0052583B"/>
    <w:rsid w:val="00525858"/>
    <w:rsid w:val="0052585B"/>
    <w:rsid w:val="005258B9"/>
    <w:rsid w:val="005258E5"/>
    <w:rsid w:val="005258EA"/>
    <w:rsid w:val="005258EE"/>
    <w:rsid w:val="005258F4"/>
    <w:rsid w:val="005259DD"/>
    <w:rsid w:val="00525A49"/>
    <w:rsid w:val="00525A82"/>
    <w:rsid w:val="00525B81"/>
    <w:rsid w:val="00525BC0"/>
    <w:rsid w:val="00525C4F"/>
    <w:rsid w:val="00525C6D"/>
    <w:rsid w:val="00525C85"/>
    <w:rsid w:val="00525CC9"/>
    <w:rsid w:val="00525CE9"/>
    <w:rsid w:val="00525CED"/>
    <w:rsid w:val="00525D3C"/>
    <w:rsid w:val="00525D4E"/>
    <w:rsid w:val="00525D5E"/>
    <w:rsid w:val="00525D79"/>
    <w:rsid w:val="00525D8A"/>
    <w:rsid w:val="00525E76"/>
    <w:rsid w:val="00525E9B"/>
    <w:rsid w:val="00525ED4"/>
    <w:rsid w:val="00525F14"/>
    <w:rsid w:val="00525FBF"/>
    <w:rsid w:val="00525FE5"/>
    <w:rsid w:val="005260CD"/>
    <w:rsid w:val="005260D2"/>
    <w:rsid w:val="0052613C"/>
    <w:rsid w:val="005261B5"/>
    <w:rsid w:val="005261F2"/>
    <w:rsid w:val="00526227"/>
    <w:rsid w:val="00526244"/>
    <w:rsid w:val="005262B7"/>
    <w:rsid w:val="005262C2"/>
    <w:rsid w:val="005262E6"/>
    <w:rsid w:val="005262F0"/>
    <w:rsid w:val="0052630F"/>
    <w:rsid w:val="0052631B"/>
    <w:rsid w:val="0052636F"/>
    <w:rsid w:val="00526391"/>
    <w:rsid w:val="0052642D"/>
    <w:rsid w:val="00526447"/>
    <w:rsid w:val="005264EE"/>
    <w:rsid w:val="005264FD"/>
    <w:rsid w:val="005265EB"/>
    <w:rsid w:val="00526615"/>
    <w:rsid w:val="00526664"/>
    <w:rsid w:val="005266A0"/>
    <w:rsid w:val="005266C6"/>
    <w:rsid w:val="00526756"/>
    <w:rsid w:val="005267BE"/>
    <w:rsid w:val="005267FB"/>
    <w:rsid w:val="00526812"/>
    <w:rsid w:val="00526875"/>
    <w:rsid w:val="00526929"/>
    <w:rsid w:val="005269AD"/>
    <w:rsid w:val="005269C9"/>
    <w:rsid w:val="005269D4"/>
    <w:rsid w:val="00526A2A"/>
    <w:rsid w:val="00526AB3"/>
    <w:rsid w:val="00526AE5"/>
    <w:rsid w:val="00526B2E"/>
    <w:rsid w:val="00526C29"/>
    <w:rsid w:val="00526CA2"/>
    <w:rsid w:val="00526CC7"/>
    <w:rsid w:val="00526DA2"/>
    <w:rsid w:val="00526DA3"/>
    <w:rsid w:val="00526DAE"/>
    <w:rsid w:val="00526F79"/>
    <w:rsid w:val="00526FC2"/>
    <w:rsid w:val="00526FC3"/>
    <w:rsid w:val="00527022"/>
    <w:rsid w:val="00527056"/>
    <w:rsid w:val="0052709F"/>
    <w:rsid w:val="005270B3"/>
    <w:rsid w:val="0052715C"/>
    <w:rsid w:val="00527172"/>
    <w:rsid w:val="00527181"/>
    <w:rsid w:val="005271D9"/>
    <w:rsid w:val="00527207"/>
    <w:rsid w:val="005272CB"/>
    <w:rsid w:val="00527300"/>
    <w:rsid w:val="00527388"/>
    <w:rsid w:val="0052739B"/>
    <w:rsid w:val="005273D1"/>
    <w:rsid w:val="005273DD"/>
    <w:rsid w:val="005273EB"/>
    <w:rsid w:val="005273FB"/>
    <w:rsid w:val="0052746B"/>
    <w:rsid w:val="00527482"/>
    <w:rsid w:val="0052749B"/>
    <w:rsid w:val="005274A8"/>
    <w:rsid w:val="005274BE"/>
    <w:rsid w:val="005274DC"/>
    <w:rsid w:val="005274DE"/>
    <w:rsid w:val="00527502"/>
    <w:rsid w:val="005275A7"/>
    <w:rsid w:val="005275D8"/>
    <w:rsid w:val="00527693"/>
    <w:rsid w:val="00527749"/>
    <w:rsid w:val="005277D8"/>
    <w:rsid w:val="005277DF"/>
    <w:rsid w:val="00527803"/>
    <w:rsid w:val="00527805"/>
    <w:rsid w:val="00527819"/>
    <w:rsid w:val="005278F0"/>
    <w:rsid w:val="0052796D"/>
    <w:rsid w:val="00527975"/>
    <w:rsid w:val="00527986"/>
    <w:rsid w:val="005279AE"/>
    <w:rsid w:val="005279AF"/>
    <w:rsid w:val="005279BD"/>
    <w:rsid w:val="00527A04"/>
    <w:rsid w:val="00527A73"/>
    <w:rsid w:val="00527A74"/>
    <w:rsid w:val="00527A80"/>
    <w:rsid w:val="00527B08"/>
    <w:rsid w:val="00527B37"/>
    <w:rsid w:val="00527B51"/>
    <w:rsid w:val="00527C22"/>
    <w:rsid w:val="00527C33"/>
    <w:rsid w:val="00527C71"/>
    <w:rsid w:val="00527CA4"/>
    <w:rsid w:val="00527CE4"/>
    <w:rsid w:val="00527CF6"/>
    <w:rsid w:val="00527D14"/>
    <w:rsid w:val="00527D56"/>
    <w:rsid w:val="00527D58"/>
    <w:rsid w:val="00527DCC"/>
    <w:rsid w:val="00527E6F"/>
    <w:rsid w:val="00527EDF"/>
    <w:rsid w:val="00527F12"/>
    <w:rsid w:val="00527F2A"/>
    <w:rsid w:val="00527F3B"/>
    <w:rsid w:val="00527F61"/>
    <w:rsid w:val="005300C8"/>
    <w:rsid w:val="00530106"/>
    <w:rsid w:val="00530135"/>
    <w:rsid w:val="00530170"/>
    <w:rsid w:val="005301F4"/>
    <w:rsid w:val="0053021C"/>
    <w:rsid w:val="00530291"/>
    <w:rsid w:val="005302FB"/>
    <w:rsid w:val="00530329"/>
    <w:rsid w:val="0053034F"/>
    <w:rsid w:val="0053039C"/>
    <w:rsid w:val="0053040D"/>
    <w:rsid w:val="00530415"/>
    <w:rsid w:val="005304A8"/>
    <w:rsid w:val="005304BC"/>
    <w:rsid w:val="00530518"/>
    <w:rsid w:val="0053051C"/>
    <w:rsid w:val="00530592"/>
    <w:rsid w:val="00530596"/>
    <w:rsid w:val="005305D3"/>
    <w:rsid w:val="005305F3"/>
    <w:rsid w:val="005305F4"/>
    <w:rsid w:val="00530620"/>
    <w:rsid w:val="00530633"/>
    <w:rsid w:val="00530681"/>
    <w:rsid w:val="005307C1"/>
    <w:rsid w:val="005307FE"/>
    <w:rsid w:val="00530804"/>
    <w:rsid w:val="0053086A"/>
    <w:rsid w:val="0053087A"/>
    <w:rsid w:val="00530906"/>
    <w:rsid w:val="00530966"/>
    <w:rsid w:val="00530969"/>
    <w:rsid w:val="00530992"/>
    <w:rsid w:val="00530A77"/>
    <w:rsid w:val="00530AFD"/>
    <w:rsid w:val="00530B60"/>
    <w:rsid w:val="00530B71"/>
    <w:rsid w:val="00530C28"/>
    <w:rsid w:val="00530C53"/>
    <w:rsid w:val="00530C71"/>
    <w:rsid w:val="00530D1D"/>
    <w:rsid w:val="00530D29"/>
    <w:rsid w:val="00530D43"/>
    <w:rsid w:val="00530D8E"/>
    <w:rsid w:val="00530DEB"/>
    <w:rsid w:val="00530E56"/>
    <w:rsid w:val="00530E5A"/>
    <w:rsid w:val="00530E7B"/>
    <w:rsid w:val="00530E7E"/>
    <w:rsid w:val="00530EBC"/>
    <w:rsid w:val="00530EC9"/>
    <w:rsid w:val="00530ECA"/>
    <w:rsid w:val="00530ED9"/>
    <w:rsid w:val="00530F8F"/>
    <w:rsid w:val="00530FAE"/>
    <w:rsid w:val="00530FE9"/>
    <w:rsid w:val="00531013"/>
    <w:rsid w:val="0053101B"/>
    <w:rsid w:val="00531036"/>
    <w:rsid w:val="00531066"/>
    <w:rsid w:val="0053107C"/>
    <w:rsid w:val="00531099"/>
    <w:rsid w:val="005310E4"/>
    <w:rsid w:val="0053112B"/>
    <w:rsid w:val="00531175"/>
    <w:rsid w:val="005311E8"/>
    <w:rsid w:val="0053126E"/>
    <w:rsid w:val="005312B1"/>
    <w:rsid w:val="0053136D"/>
    <w:rsid w:val="00531388"/>
    <w:rsid w:val="0053139D"/>
    <w:rsid w:val="005313B3"/>
    <w:rsid w:val="00531446"/>
    <w:rsid w:val="0053145F"/>
    <w:rsid w:val="00531499"/>
    <w:rsid w:val="005314B3"/>
    <w:rsid w:val="005314ED"/>
    <w:rsid w:val="0053155A"/>
    <w:rsid w:val="005315A6"/>
    <w:rsid w:val="00531658"/>
    <w:rsid w:val="005316FF"/>
    <w:rsid w:val="00531789"/>
    <w:rsid w:val="00531823"/>
    <w:rsid w:val="0053182F"/>
    <w:rsid w:val="0053183A"/>
    <w:rsid w:val="00531905"/>
    <w:rsid w:val="0053190A"/>
    <w:rsid w:val="00531982"/>
    <w:rsid w:val="00531999"/>
    <w:rsid w:val="005319AF"/>
    <w:rsid w:val="005319B1"/>
    <w:rsid w:val="005319B5"/>
    <w:rsid w:val="005319D6"/>
    <w:rsid w:val="005319F0"/>
    <w:rsid w:val="005319FC"/>
    <w:rsid w:val="00531A15"/>
    <w:rsid w:val="00531A3A"/>
    <w:rsid w:val="00531A3B"/>
    <w:rsid w:val="00531B21"/>
    <w:rsid w:val="00531B37"/>
    <w:rsid w:val="00531B50"/>
    <w:rsid w:val="00531B7E"/>
    <w:rsid w:val="00531B7F"/>
    <w:rsid w:val="00531B9E"/>
    <w:rsid w:val="00531BE3"/>
    <w:rsid w:val="00531C40"/>
    <w:rsid w:val="00531C7C"/>
    <w:rsid w:val="00531C80"/>
    <w:rsid w:val="00531D06"/>
    <w:rsid w:val="00531D24"/>
    <w:rsid w:val="00531D4D"/>
    <w:rsid w:val="00531D72"/>
    <w:rsid w:val="00531D73"/>
    <w:rsid w:val="00531DA2"/>
    <w:rsid w:val="00531DB6"/>
    <w:rsid w:val="00531DC0"/>
    <w:rsid w:val="00531DC1"/>
    <w:rsid w:val="00531DC4"/>
    <w:rsid w:val="00531E1F"/>
    <w:rsid w:val="00531EA2"/>
    <w:rsid w:val="00531F0D"/>
    <w:rsid w:val="00531F2B"/>
    <w:rsid w:val="00531F73"/>
    <w:rsid w:val="00531FA0"/>
    <w:rsid w:val="00531FA8"/>
    <w:rsid w:val="005321A3"/>
    <w:rsid w:val="00532274"/>
    <w:rsid w:val="00532294"/>
    <w:rsid w:val="00532299"/>
    <w:rsid w:val="005322B3"/>
    <w:rsid w:val="00532375"/>
    <w:rsid w:val="0053238B"/>
    <w:rsid w:val="00532399"/>
    <w:rsid w:val="00532439"/>
    <w:rsid w:val="0053244B"/>
    <w:rsid w:val="00532491"/>
    <w:rsid w:val="005324AA"/>
    <w:rsid w:val="005324CE"/>
    <w:rsid w:val="005324ED"/>
    <w:rsid w:val="005324F6"/>
    <w:rsid w:val="00532557"/>
    <w:rsid w:val="00532568"/>
    <w:rsid w:val="00532607"/>
    <w:rsid w:val="00532627"/>
    <w:rsid w:val="0053265C"/>
    <w:rsid w:val="005326FA"/>
    <w:rsid w:val="00532749"/>
    <w:rsid w:val="00532790"/>
    <w:rsid w:val="005328B9"/>
    <w:rsid w:val="005328CF"/>
    <w:rsid w:val="005328EC"/>
    <w:rsid w:val="005328F2"/>
    <w:rsid w:val="0053292B"/>
    <w:rsid w:val="0053299B"/>
    <w:rsid w:val="005329C5"/>
    <w:rsid w:val="005329FB"/>
    <w:rsid w:val="00532A22"/>
    <w:rsid w:val="00532A28"/>
    <w:rsid w:val="00532A59"/>
    <w:rsid w:val="00532A70"/>
    <w:rsid w:val="00532AB3"/>
    <w:rsid w:val="00532B30"/>
    <w:rsid w:val="00532BBB"/>
    <w:rsid w:val="00532BEB"/>
    <w:rsid w:val="00532CA2"/>
    <w:rsid w:val="00532CC9"/>
    <w:rsid w:val="00532CF1"/>
    <w:rsid w:val="00532D02"/>
    <w:rsid w:val="00532D57"/>
    <w:rsid w:val="00532D88"/>
    <w:rsid w:val="00532DA8"/>
    <w:rsid w:val="00532EA0"/>
    <w:rsid w:val="00532EFF"/>
    <w:rsid w:val="00532F1F"/>
    <w:rsid w:val="00532F2A"/>
    <w:rsid w:val="00532F41"/>
    <w:rsid w:val="00532F45"/>
    <w:rsid w:val="00532F6E"/>
    <w:rsid w:val="00532F94"/>
    <w:rsid w:val="00532FF5"/>
    <w:rsid w:val="0053300E"/>
    <w:rsid w:val="00533049"/>
    <w:rsid w:val="0053304A"/>
    <w:rsid w:val="0053307E"/>
    <w:rsid w:val="005330EF"/>
    <w:rsid w:val="00533149"/>
    <w:rsid w:val="00533167"/>
    <w:rsid w:val="0053316F"/>
    <w:rsid w:val="0053325F"/>
    <w:rsid w:val="00533278"/>
    <w:rsid w:val="005332B1"/>
    <w:rsid w:val="005332CF"/>
    <w:rsid w:val="00533377"/>
    <w:rsid w:val="00533379"/>
    <w:rsid w:val="00533398"/>
    <w:rsid w:val="005333E0"/>
    <w:rsid w:val="00533408"/>
    <w:rsid w:val="0053340F"/>
    <w:rsid w:val="0053341C"/>
    <w:rsid w:val="0053348A"/>
    <w:rsid w:val="00533496"/>
    <w:rsid w:val="005334D4"/>
    <w:rsid w:val="0053353D"/>
    <w:rsid w:val="0053358E"/>
    <w:rsid w:val="005335B9"/>
    <w:rsid w:val="005335BB"/>
    <w:rsid w:val="0053363A"/>
    <w:rsid w:val="00533644"/>
    <w:rsid w:val="0053367C"/>
    <w:rsid w:val="00533757"/>
    <w:rsid w:val="00533788"/>
    <w:rsid w:val="005337A1"/>
    <w:rsid w:val="005337E1"/>
    <w:rsid w:val="0053385C"/>
    <w:rsid w:val="00533866"/>
    <w:rsid w:val="00533897"/>
    <w:rsid w:val="00533950"/>
    <w:rsid w:val="00533977"/>
    <w:rsid w:val="005339CF"/>
    <w:rsid w:val="005339D3"/>
    <w:rsid w:val="00533A38"/>
    <w:rsid w:val="00533A67"/>
    <w:rsid w:val="00533A85"/>
    <w:rsid w:val="00533ABA"/>
    <w:rsid w:val="00533ADF"/>
    <w:rsid w:val="00533AE1"/>
    <w:rsid w:val="00533B24"/>
    <w:rsid w:val="00533BAB"/>
    <w:rsid w:val="00533BEC"/>
    <w:rsid w:val="00533BF5"/>
    <w:rsid w:val="00533C09"/>
    <w:rsid w:val="00533CB6"/>
    <w:rsid w:val="00533CBC"/>
    <w:rsid w:val="00533CF4"/>
    <w:rsid w:val="00533D0D"/>
    <w:rsid w:val="00533D68"/>
    <w:rsid w:val="00533D76"/>
    <w:rsid w:val="00533EFA"/>
    <w:rsid w:val="00533F12"/>
    <w:rsid w:val="00533F2F"/>
    <w:rsid w:val="00533F47"/>
    <w:rsid w:val="00533F5E"/>
    <w:rsid w:val="00533F77"/>
    <w:rsid w:val="00534084"/>
    <w:rsid w:val="005340C0"/>
    <w:rsid w:val="00534117"/>
    <w:rsid w:val="00534158"/>
    <w:rsid w:val="005341A5"/>
    <w:rsid w:val="00534249"/>
    <w:rsid w:val="005342C8"/>
    <w:rsid w:val="005342CC"/>
    <w:rsid w:val="00534328"/>
    <w:rsid w:val="005343A3"/>
    <w:rsid w:val="005343C1"/>
    <w:rsid w:val="0053442D"/>
    <w:rsid w:val="0053442F"/>
    <w:rsid w:val="00534456"/>
    <w:rsid w:val="00534499"/>
    <w:rsid w:val="005345B9"/>
    <w:rsid w:val="00534662"/>
    <w:rsid w:val="00534678"/>
    <w:rsid w:val="0053467C"/>
    <w:rsid w:val="005346D6"/>
    <w:rsid w:val="00534711"/>
    <w:rsid w:val="0053472C"/>
    <w:rsid w:val="00534733"/>
    <w:rsid w:val="00534794"/>
    <w:rsid w:val="005347D3"/>
    <w:rsid w:val="005347D7"/>
    <w:rsid w:val="0053481E"/>
    <w:rsid w:val="00534836"/>
    <w:rsid w:val="0053489C"/>
    <w:rsid w:val="005348F3"/>
    <w:rsid w:val="005348FC"/>
    <w:rsid w:val="0053490D"/>
    <w:rsid w:val="00534926"/>
    <w:rsid w:val="0053499D"/>
    <w:rsid w:val="005349BC"/>
    <w:rsid w:val="00534A18"/>
    <w:rsid w:val="00534BB3"/>
    <w:rsid w:val="00534C00"/>
    <w:rsid w:val="00534C7A"/>
    <w:rsid w:val="00534C97"/>
    <w:rsid w:val="00534CE1"/>
    <w:rsid w:val="00534D2D"/>
    <w:rsid w:val="00534DC3"/>
    <w:rsid w:val="00534E09"/>
    <w:rsid w:val="00534E4F"/>
    <w:rsid w:val="00534EB1"/>
    <w:rsid w:val="00534EB4"/>
    <w:rsid w:val="00534ECE"/>
    <w:rsid w:val="00534EED"/>
    <w:rsid w:val="00534EF5"/>
    <w:rsid w:val="00534F87"/>
    <w:rsid w:val="00534FE8"/>
    <w:rsid w:val="00535040"/>
    <w:rsid w:val="005350E3"/>
    <w:rsid w:val="0053515D"/>
    <w:rsid w:val="00535187"/>
    <w:rsid w:val="00535197"/>
    <w:rsid w:val="005351A7"/>
    <w:rsid w:val="0053523C"/>
    <w:rsid w:val="0053525E"/>
    <w:rsid w:val="00535263"/>
    <w:rsid w:val="0053529C"/>
    <w:rsid w:val="005352A6"/>
    <w:rsid w:val="005352DE"/>
    <w:rsid w:val="0053537C"/>
    <w:rsid w:val="0053537D"/>
    <w:rsid w:val="00535384"/>
    <w:rsid w:val="005353A8"/>
    <w:rsid w:val="00535441"/>
    <w:rsid w:val="0053549A"/>
    <w:rsid w:val="00535546"/>
    <w:rsid w:val="00535613"/>
    <w:rsid w:val="0053564C"/>
    <w:rsid w:val="00535687"/>
    <w:rsid w:val="00535735"/>
    <w:rsid w:val="0053574A"/>
    <w:rsid w:val="00535863"/>
    <w:rsid w:val="0053587E"/>
    <w:rsid w:val="005358B5"/>
    <w:rsid w:val="005358E1"/>
    <w:rsid w:val="00535914"/>
    <w:rsid w:val="00535971"/>
    <w:rsid w:val="005359CA"/>
    <w:rsid w:val="005359ED"/>
    <w:rsid w:val="00535A39"/>
    <w:rsid w:val="00535A70"/>
    <w:rsid w:val="00535AAF"/>
    <w:rsid w:val="00535B29"/>
    <w:rsid w:val="00535B2A"/>
    <w:rsid w:val="00535B3F"/>
    <w:rsid w:val="00535B6A"/>
    <w:rsid w:val="00535BA8"/>
    <w:rsid w:val="00535BC6"/>
    <w:rsid w:val="00535BE5"/>
    <w:rsid w:val="00535C16"/>
    <w:rsid w:val="00535C80"/>
    <w:rsid w:val="00535CCB"/>
    <w:rsid w:val="00535CEB"/>
    <w:rsid w:val="00535CF7"/>
    <w:rsid w:val="00535D5B"/>
    <w:rsid w:val="00535DC4"/>
    <w:rsid w:val="00535DEB"/>
    <w:rsid w:val="00535E00"/>
    <w:rsid w:val="00535E9E"/>
    <w:rsid w:val="00535F06"/>
    <w:rsid w:val="00535F0B"/>
    <w:rsid w:val="00535F2F"/>
    <w:rsid w:val="00535FCE"/>
    <w:rsid w:val="0053604B"/>
    <w:rsid w:val="00536145"/>
    <w:rsid w:val="005361D5"/>
    <w:rsid w:val="005361FC"/>
    <w:rsid w:val="00536200"/>
    <w:rsid w:val="00536272"/>
    <w:rsid w:val="00536324"/>
    <w:rsid w:val="00536348"/>
    <w:rsid w:val="00536365"/>
    <w:rsid w:val="005363B4"/>
    <w:rsid w:val="005363C4"/>
    <w:rsid w:val="005363D0"/>
    <w:rsid w:val="005363EF"/>
    <w:rsid w:val="0053641D"/>
    <w:rsid w:val="00536427"/>
    <w:rsid w:val="00536453"/>
    <w:rsid w:val="00536461"/>
    <w:rsid w:val="005364C9"/>
    <w:rsid w:val="005364DE"/>
    <w:rsid w:val="00536500"/>
    <w:rsid w:val="00536561"/>
    <w:rsid w:val="005365D9"/>
    <w:rsid w:val="005365E1"/>
    <w:rsid w:val="00536634"/>
    <w:rsid w:val="00536662"/>
    <w:rsid w:val="00536675"/>
    <w:rsid w:val="0053667D"/>
    <w:rsid w:val="005366B7"/>
    <w:rsid w:val="005366CC"/>
    <w:rsid w:val="005366E4"/>
    <w:rsid w:val="0053679B"/>
    <w:rsid w:val="00536836"/>
    <w:rsid w:val="0053686A"/>
    <w:rsid w:val="005368B3"/>
    <w:rsid w:val="005368C4"/>
    <w:rsid w:val="005368D8"/>
    <w:rsid w:val="00536AFB"/>
    <w:rsid w:val="00536B19"/>
    <w:rsid w:val="00536B31"/>
    <w:rsid w:val="00536BDC"/>
    <w:rsid w:val="00536BE0"/>
    <w:rsid w:val="00536C1C"/>
    <w:rsid w:val="00536C44"/>
    <w:rsid w:val="00536CAF"/>
    <w:rsid w:val="00536CCC"/>
    <w:rsid w:val="00536CCD"/>
    <w:rsid w:val="00536CE7"/>
    <w:rsid w:val="00536D91"/>
    <w:rsid w:val="00536DB1"/>
    <w:rsid w:val="00536E41"/>
    <w:rsid w:val="00536E8E"/>
    <w:rsid w:val="00536E95"/>
    <w:rsid w:val="00536FD1"/>
    <w:rsid w:val="00536FF5"/>
    <w:rsid w:val="00537022"/>
    <w:rsid w:val="00537033"/>
    <w:rsid w:val="005370B6"/>
    <w:rsid w:val="005370B7"/>
    <w:rsid w:val="005370DD"/>
    <w:rsid w:val="005370E0"/>
    <w:rsid w:val="005370E3"/>
    <w:rsid w:val="00537147"/>
    <w:rsid w:val="005371B2"/>
    <w:rsid w:val="005371E5"/>
    <w:rsid w:val="0053725B"/>
    <w:rsid w:val="005372C5"/>
    <w:rsid w:val="00537356"/>
    <w:rsid w:val="0053737B"/>
    <w:rsid w:val="00537388"/>
    <w:rsid w:val="00537420"/>
    <w:rsid w:val="005374AB"/>
    <w:rsid w:val="00537613"/>
    <w:rsid w:val="00537640"/>
    <w:rsid w:val="00537642"/>
    <w:rsid w:val="00537645"/>
    <w:rsid w:val="00537646"/>
    <w:rsid w:val="00537647"/>
    <w:rsid w:val="00537668"/>
    <w:rsid w:val="00537682"/>
    <w:rsid w:val="00537683"/>
    <w:rsid w:val="005376A7"/>
    <w:rsid w:val="005376C7"/>
    <w:rsid w:val="005376D6"/>
    <w:rsid w:val="005376FF"/>
    <w:rsid w:val="00537728"/>
    <w:rsid w:val="00537750"/>
    <w:rsid w:val="0053775C"/>
    <w:rsid w:val="005377BC"/>
    <w:rsid w:val="00537804"/>
    <w:rsid w:val="0053785F"/>
    <w:rsid w:val="005378C1"/>
    <w:rsid w:val="005378CE"/>
    <w:rsid w:val="005378DF"/>
    <w:rsid w:val="005379BC"/>
    <w:rsid w:val="00537ABC"/>
    <w:rsid w:val="00537B0C"/>
    <w:rsid w:val="00537B1D"/>
    <w:rsid w:val="00537BF5"/>
    <w:rsid w:val="00537C78"/>
    <w:rsid w:val="00537CAF"/>
    <w:rsid w:val="00537CC4"/>
    <w:rsid w:val="00537CFA"/>
    <w:rsid w:val="00537D5A"/>
    <w:rsid w:val="00537E0E"/>
    <w:rsid w:val="00537E46"/>
    <w:rsid w:val="00537E83"/>
    <w:rsid w:val="00537E8C"/>
    <w:rsid w:val="00537E9B"/>
    <w:rsid w:val="00537ED3"/>
    <w:rsid w:val="00537F0B"/>
    <w:rsid w:val="00537F16"/>
    <w:rsid w:val="00537F55"/>
    <w:rsid w:val="00537F65"/>
    <w:rsid w:val="00537FD1"/>
    <w:rsid w:val="00537FDA"/>
    <w:rsid w:val="0054003C"/>
    <w:rsid w:val="00540055"/>
    <w:rsid w:val="00540066"/>
    <w:rsid w:val="005400CC"/>
    <w:rsid w:val="005400D2"/>
    <w:rsid w:val="005400E1"/>
    <w:rsid w:val="005400FD"/>
    <w:rsid w:val="00540120"/>
    <w:rsid w:val="00540122"/>
    <w:rsid w:val="00540129"/>
    <w:rsid w:val="00540164"/>
    <w:rsid w:val="005401E3"/>
    <w:rsid w:val="005401E5"/>
    <w:rsid w:val="00540240"/>
    <w:rsid w:val="00540263"/>
    <w:rsid w:val="005402CA"/>
    <w:rsid w:val="005402EA"/>
    <w:rsid w:val="0054031F"/>
    <w:rsid w:val="00540352"/>
    <w:rsid w:val="00540389"/>
    <w:rsid w:val="00540394"/>
    <w:rsid w:val="005403A0"/>
    <w:rsid w:val="005404B0"/>
    <w:rsid w:val="005404E5"/>
    <w:rsid w:val="005404F2"/>
    <w:rsid w:val="00540558"/>
    <w:rsid w:val="005405CC"/>
    <w:rsid w:val="0054060C"/>
    <w:rsid w:val="00540636"/>
    <w:rsid w:val="00540648"/>
    <w:rsid w:val="00540661"/>
    <w:rsid w:val="00540706"/>
    <w:rsid w:val="00540710"/>
    <w:rsid w:val="005407F9"/>
    <w:rsid w:val="00540836"/>
    <w:rsid w:val="0054084D"/>
    <w:rsid w:val="00540855"/>
    <w:rsid w:val="005408F1"/>
    <w:rsid w:val="00540952"/>
    <w:rsid w:val="005409AF"/>
    <w:rsid w:val="005409D3"/>
    <w:rsid w:val="00540A02"/>
    <w:rsid w:val="00540A18"/>
    <w:rsid w:val="00540A5D"/>
    <w:rsid w:val="00540A7B"/>
    <w:rsid w:val="00540A8B"/>
    <w:rsid w:val="00540AEB"/>
    <w:rsid w:val="00540B5D"/>
    <w:rsid w:val="00540C11"/>
    <w:rsid w:val="00540C2A"/>
    <w:rsid w:val="00540C5D"/>
    <w:rsid w:val="00540CA8"/>
    <w:rsid w:val="00540CF6"/>
    <w:rsid w:val="00540DC0"/>
    <w:rsid w:val="00540E10"/>
    <w:rsid w:val="00540E17"/>
    <w:rsid w:val="00540E2A"/>
    <w:rsid w:val="00540E37"/>
    <w:rsid w:val="00540E3A"/>
    <w:rsid w:val="00540E52"/>
    <w:rsid w:val="00540ECE"/>
    <w:rsid w:val="00540F42"/>
    <w:rsid w:val="00541000"/>
    <w:rsid w:val="0054101B"/>
    <w:rsid w:val="00541053"/>
    <w:rsid w:val="00541057"/>
    <w:rsid w:val="005410D2"/>
    <w:rsid w:val="0054112C"/>
    <w:rsid w:val="0054118A"/>
    <w:rsid w:val="005411A3"/>
    <w:rsid w:val="005411BE"/>
    <w:rsid w:val="005411CB"/>
    <w:rsid w:val="00541252"/>
    <w:rsid w:val="00541284"/>
    <w:rsid w:val="005413AF"/>
    <w:rsid w:val="005413B5"/>
    <w:rsid w:val="0054143B"/>
    <w:rsid w:val="0054143E"/>
    <w:rsid w:val="0054144A"/>
    <w:rsid w:val="005414B4"/>
    <w:rsid w:val="00541509"/>
    <w:rsid w:val="00541513"/>
    <w:rsid w:val="00541518"/>
    <w:rsid w:val="0054157E"/>
    <w:rsid w:val="005415B0"/>
    <w:rsid w:val="005415B7"/>
    <w:rsid w:val="005415F5"/>
    <w:rsid w:val="005415F8"/>
    <w:rsid w:val="00541680"/>
    <w:rsid w:val="005416EA"/>
    <w:rsid w:val="00541717"/>
    <w:rsid w:val="0054171B"/>
    <w:rsid w:val="00541734"/>
    <w:rsid w:val="0054174A"/>
    <w:rsid w:val="00541753"/>
    <w:rsid w:val="00541784"/>
    <w:rsid w:val="005417B9"/>
    <w:rsid w:val="005417C6"/>
    <w:rsid w:val="00541872"/>
    <w:rsid w:val="00541875"/>
    <w:rsid w:val="0054187D"/>
    <w:rsid w:val="005418B9"/>
    <w:rsid w:val="005418C3"/>
    <w:rsid w:val="005418C8"/>
    <w:rsid w:val="005418D3"/>
    <w:rsid w:val="005418DD"/>
    <w:rsid w:val="0054191F"/>
    <w:rsid w:val="00541930"/>
    <w:rsid w:val="005419CB"/>
    <w:rsid w:val="00541A91"/>
    <w:rsid w:val="00541AD6"/>
    <w:rsid w:val="00541AEE"/>
    <w:rsid w:val="00541B03"/>
    <w:rsid w:val="00541BB5"/>
    <w:rsid w:val="00541BBA"/>
    <w:rsid w:val="00541BDC"/>
    <w:rsid w:val="00541C42"/>
    <w:rsid w:val="00541D18"/>
    <w:rsid w:val="00541D6E"/>
    <w:rsid w:val="00541D7C"/>
    <w:rsid w:val="00541D9F"/>
    <w:rsid w:val="00541DB0"/>
    <w:rsid w:val="00541DB7"/>
    <w:rsid w:val="00541E24"/>
    <w:rsid w:val="00541E3C"/>
    <w:rsid w:val="00541EBA"/>
    <w:rsid w:val="00541EF3"/>
    <w:rsid w:val="00541F2C"/>
    <w:rsid w:val="00541F37"/>
    <w:rsid w:val="0054207D"/>
    <w:rsid w:val="00542082"/>
    <w:rsid w:val="00542089"/>
    <w:rsid w:val="005420A4"/>
    <w:rsid w:val="005420A9"/>
    <w:rsid w:val="0054210E"/>
    <w:rsid w:val="00542141"/>
    <w:rsid w:val="00542188"/>
    <w:rsid w:val="0054234A"/>
    <w:rsid w:val="0054243E"/>
    <w:rsid w:val="005424DC"/>
    <w:rsid w:val="00542507"/>
    <w:rsid w:val="0054252F"/>
    <w:rsid w:val="005425DD"/>
    <w:rsid w:val="00542628"/>
    <w:rsid w:val="00542661"/>
    <w:rsid w:val="005426C5"/>
    <w:rsid w:val="0054270E"/>
    <w:rsid w:val="00542743"/>
    <w:rsid w:val="00542763"/>
    <w:rsid w:val="00542796"/>
    <w:rsid w:val="0054281F"/>
    <w:rsid w:val="005428D0"/>
    <w:rsid w:val="005429E1"/>
    <w:rsid w:val="005429F4"/>
    <w:rsid w:val="00542A03"/>
    <w:rsid w:val="00542A08"/>
    <w:rsid w:val="00542A20"/>
    <w:rsid w:val="00542A24"/>
    <w:rsid w:val="00542A4C"/>
    <w:rsid w:val="00542AA9"/>
    <w:rsid w:val="00542ABB"/>
    <w:rsid w:val="00542B29"/>
    <w:rsid w:val="00542B63"/>
    <w:rsid w:val="00542BCB"/>
    <w:rsid w:val="00542BF3"/>
    <w:rsid w:val="00542C46"/>
    <w:rsid w:val="00542C74"/>
    <w:rsid w:val="00542C86"/>
    <w:rsid w:val="00542CEB"/>
    <w:rsid w:val="00542D12"/>
    <w:rsid w:val="00542D83"/>
    <w:rsid w:val="00542E33"/>
    <w:rsid w:val="00542E7C"/>
    <w:rsid w:val="00542F37"/>
    <w:rsid w:val="00542F42"/>
    <w:rsid w:val="00542F93"/>
    <w:rsid w:val="00542FD1"/>
    <w:rsid w:val="00542FE2"/>
    <w:rsid w:val="00543051"/>
    <w:rsid w:val="005430FB"/>
    <w:rsid w:val="0054319C"/>
    <w:rsid w:val="005431E8"/>
    <w:rsid w:val="00543290"/>
    <w:rsid w:val="005432B2"/>
    <w:rsid w:val="005432D3"/>
    <w:rsid w:val="0054333F"/>
    <w:rsid w:val="00543412"/>
    <w:rsid w:val="00543424"/>
    <w:rsid w:val="00543458"/>
    <w:rsid w:val="00543497"/>
    <w:rsid w:val="005434A6"/>
    <w:rsid w:val="005434BF"/>
    <w:rsid w:val="005434C8"/>
    <w:rsid w:val="0054359E"/>
    <w:rsid w:val="005435AF"/>
    <w:rsid w:val="005435FF"/>
    <w:rsid w:val="0054366D"/>
    <w:rsid w:val="00543671"/>
    <w:rsid w:val="00543674"/>
    <w:rsid w:val="005436C1"/>
    <w:rsid w:val="0054374B"/>
    <w:rsid w:val="00543763"/>
    <w:rsid w:val="005437D7"/>
    <w:rsid w:val="00543818"/>
    <w:rsid w:val="005438A5"/>
    <w:rsid w:val="005438AF"/>
    <w:rsid w:val="005438CE"/>
    <w:rsid w:val="005438D0"/>
    <w:rsid w:val="005438FC"/>
    <w:rsid w:val="005439CE"/>
    <w:rsid w:val="00543A42"/>
    <w:rsid w:val="00543A53"/>
    <w:rsid w:val="00543A61"/>
    <w:rsid w:val="00543A68"/>
    <w:rsid w:val="00543A76"/>
    <w:rsid w:val="00543AA6"/>
    <w:rsid w:val="00543AF6"/>
    <w:rsid w:val="00543B15"/>
    <w:rsid w:val="00543B37"/>
    <w:rsid w:val="00543B67"/>
    <w:rsid w:val="00543B98"/>
    <w:rsid w:val="00543C44"/>
    <w:rsid w:val="00543CB3"/>
    <w:rsid w:val="00543D81"/>
    <w:rsid w:val="00543D96"/>
    <w:rsid w:val="00543DB5"/>
    <w:rsid w:val="00543DD7"/>
    <w:rsid w:val="00543F02"/>
    <w:rsid w:val="00543F0E"/>
    <w:rsid w:val="00543FB8"/>
    <w:rsid w:val="00543FBA"/>
    <w:rsid w:val="0054403E"/>
    <w:rsid w:val="005440CE"/>
    <w:rsid w:val="00544105"/>
    <w:rsid w:val="0054418D"/>
    <w:rsid w:val="005441DB"/>
    <w:rsid w:val="005441E0"/>
    <w:rsid w:val="0054425E"/>
    <w:rsid w:val="005442B7"/>
    <w:rsid w:val="0054436D"/>
    <w:rsid w:val="005443EB"/>
    <w:rsid w:val="005443EC"/>
    <w:rsid w:val="0054445D"/>
    <w:rsid w:val="00544504"/>
    <w:rsid w:val="00544513"/>
    <w:rsid w:val="00544520"/>
    <w:rsid w:val="0054453C"/>
    <w:rsid w:val="00544553"/>
    <w:rsid w:val="0054455B"/>
    <w:rsid w:val="005445B6"/>
    <w:rsid w:val="005445D3"/>
    <w:rsid w:val="005445F6"/>
    <w:rsid w:val="0054460C"/>
    <w:rsid w:val="00544698"/>
    <w:rsid w:val="0054469B"/>
    <w:rsid w:val="005446B7"/>
    <w:rsid w:val="005446C2"/>
    <w:rsid w:val="005446ED"/>
    <w:rsid w:val="0054470C"/>
    <w:rsid w:val="0054471F"/>
    <w:rsid w:val="00544749"/>
    <w:rsid w:val="00544780"/>
    <w:rsid w:val="005447A3"/>
    <w:rsid w:val="005448CE"/>
    <w:rsid w:val="005448F1"/>
    <w:rsid w:val="00544975"/>
    <w:rsid w:val="005449C6"/>
    <w:rsid w:val="00544A5B"/>
    <w:rsid w:val="00544A69"/>
    <w:rsid w:val="00544A82"/>
    <w:rsid w:val="00544AA4"/>
    <w:rsid w:val="00544AE4"/>
    <w:rsid w:val="00544B06"/>
    <w:rsid w:val="00544B21"/>
    <w:rsid w:val="00544B43"/>
    <w:rsid w:val="00544B4E"/>
    <w:rsid w:val="00544B7A"/>
    <w:rsid w:val="00544BD0"/>
    <w:rsid w:val="00544C0B"/>
    <w:rsid w:val="00544C85"/>
    <w:rsid w:val="00544C8B"/>
    <w:rsid w:val="00544CCB"/>
    <w:rsid w:val="00544CD6"/>
    <w:rsid w:val="00544CE7"/>
    <w:rsid w:val="00544CE8"/>
    <w:rsid w:val="00544CEA"/>
    <w:rsid w:val="00544D57"/>
    <w:rsid w:val="00544D85"/>
    <w:rsid w:val="00544DF4"/>
    <w:rsid w:val="00544E5F"/>
    <w:rsid w:val="00544E80"/>
    <w:rsid w:val="00544EA5"/>
    <w:rsid w:val="00544EC9"/>
    <w:rsid w:val="00544ED8"/>
    <w:rsid w:val="00544F27"/>
    <w:rsid w:val="00544FD0"/>
    <w:rsid w:val="00544FE5"/>
    <w:rsid w:val="0054501F"/>
    <w:rsid w:val="0054505B"/>
    <w:rsid w:val="005450FE"/>
    <w:rsid w:val="005451E9"/>
    <w:rsid w:val="00545228"/>
    <w:rsid w:val="00545285"/>
    <w:rsid w:val="0054529C"/>
    <w:rsid w:val="005452B0"/>
    <w:rsid w:val="005452DD"/>
    <w:rsid w:val="00545300"/>
    <w:rsid w:val="00545389"/>
    <w:rsid w:val="005453C4"/>
    <w:rsid w:val="005453C9"/>
    <w:rsid w:val="005453CD"/>
    <w:rsid w:val="00545411"/>
    <w:rsid w:val="00545524"/>
    <w:rsid w:val="00545548"/>
    <w:rsid w:val="005455AE"/>
    <w:rsid w:val="0054567F"/>
    <w:rsid w:val="00545690"/>
    <w:rsid w:val="005456BD"/>
    <w:rsid w:val="00545725"/>
    <w:rsid w:val="00545747"/>
    <w:rsid w:val="00545756"/>
    <w:rsid w:val="00545786"/>
    <w:rsid w:val="005457AB"/>
    <w:rsid w:val="005457E8"/>
    <w:rsid w:val="00545886"/>
    <w:rsid w:val="0054588A"/>
    <w:rsid w:val="005458EC"/>
    <w:rsid w:val="00545960"/>
    <w:rsid w:val="00545970"/>
    <w:rsid w:val="005459D7"/>
    <w:rsid w:val="005459E6"/>
    <w:rsid w:val="00545A0B"/>
    <w:rsid w:val="00545AC6"/>
    <w:rsid w:val="00545B24"/>
    <w:rsid w:val="00545B2A"/>
    <w:rsid w:val="00545BFC"/>
    <w:rsid w:val="00545C28"/>
    <w:rsid w:val="00545C53"/>
    <w:rsid w:val="00545D28"/>
    <w:rsid w:val="00545D60"/>
    <w:rsid w:val="00545D67"/>
    <w:rsid w:val="00545D75"/>
    <w:rsid w:val="00545DD2"/>
    <w:rsid w:val="00545E03"/>
    <w:rsid w:val="00545E27"/>
    <w:rsid w:val="00545E2E"/>
    <w:rsid w:val="00545E94"/>
    <w:rsid w:val="00545EB4"/>
    <w:rsid w:val="00545EDC"/>
    <w:rsid w:val="00545EE0"/>
    <w:rsid w:val="00545F52"/>
    <w:rsid w:val="00545F55"/>
    <w:rsid w:val="00545FFC"/>
    <w:rsid w:val="00546006"/>
    <w:rsid w:val="00546049"/>
    <w:rsid w:val="005460A9"/>
    <w:rsid w:val="005461F2"/>
    <w:rsid w:val="00546204"/>
    <w:rsid w:val="0054620D"/>
    <w:rsid w:val="005463DF"/>
    <w:rsid w:val="005464B6"/>
    <w:rsid w:val="005464E0"/>
    <w:rsid w:val="005464F8"/>
    <w:rsid w:val="005464FF"/>
    <w:rsid w:val="00546608"/>
    <w:rsid w:val="0054660E"/>
    <w:rsid w:val="00546636"/>
    <w:rsid w:val="0054663B"/>
    <w:rsid w:val="00546647"/>
    <w:rsid w:val="005466AC"/>
    <w:rsid w:val="005466D6"/>
    <w:rsid w:val="005466FF"/>
    <w:rsid w:val="00546709"/>
    <w:rsid w:val="00546815"/>
    <w:rsid w:val="0054688B"/>
    <w:rsid w:val="005468BA"/>
    <w:rsid w:val="005469C8"/>
    <w:rsid w:val="005469D1"/>
    <w:rsid w:val="00546A21"/>
    <w:rsid w:val="00546A33"/>
    <w:rsid w:val="00546A6A"/>
    <w:rsid w:val="00546A6B"/>
    <w:rsid w:val="00546A91"/>
    <w:rsid w:val="00546AAC"/>
    <w:rsid w:val="00546B92"/>
    <w:rsid w:val="00546BA8"/>
    <w:rsid w:val="00546BD7"/>
    <w:rsid w:val="00546C1E"/>
    <w:rsid w:val="00546C31"/>
    <w:rsid w:val="00546C61"/>
    <w:rsid w:val="00546CCA"/>
    <w:rsid w:val="00546CE3"/>
    <w:rsid w:val="00546CF8"/>
    <w:rsid w:val="00546D59"/>
    <w:rsid w:val="00546D76"/>
    <w:rsid w:val="00546DE7"/>
    <w:rsid w:val="00546E59"/>
    <w:rsid w:val="00546ECD"/>
    <w:rsid w:val="00546F06"/>
    <w:rsid w:val="00546F14"/>
    <w:rsid w:val="00546F49"/>
    <w:rsid w:val="00546F73"/>
    <w:rsid w:val="00546FB5"/>
    <w:rsid w:val="00546FE4"/>
    <w:rsid w:val="005470C3"/>
    <w:rsid w:val="00547127"/>
    <w:rsid w:val="00547131"/>
    <w:rsid w:val="00547187"/>
    <w:rsid w:val="0054728A"/>
    <w:rsid w:val="0054737B"/>
    <w:rsid w:val="0054738B"/>
    <w:rsid w:val="005473C1"/>
    <w:rsid w:val="005473C9"/>
    <w:rsid w:val="005473E5"/>
    <w:rsid w:val="005473F7"/>
    <w:rsid w:val="005474D0"/>
    <w:rsid w:val="005474E4"/>
    <w:rsid w:val="005474F6"/>
    <w:rsid w:val="00547520"/>
    <w:rsid w:val="00547523"/>
    <w:rsid w:val="00547564"/>
    <w:rsid w:val="00547590"/>
    <w:rsid w:val="00547616"/>
    <w:rsid w:val="00547617"/>
    <w:rsid w:val="00547635"/>
    <w:rsid w:val="00547680"/>
    <w:rsid w:val="005476E8"/>
    <w:rsid w:val="005476EB"/>
    <w:rsid w:val="0054774F"/>
    <w:rsid w:val="00547810"/>
    <w:rsid w:val="0054781D"/>
    <w:rsid w:val="00547833"/>
    <w:rsid w:val="005478AC"/>
    <w:rsid w:val="005478CD"/>
    <w:rsid w:val="00547976"/>
    <w:rsid w:val="00547992"/>
    <w:rsid w:val="005479A6"/>
    <w:rsid w:val="005479B9"/>
    <w:rsid w:val="005479C8"/>
    <w:rsid w:val="00547A1F"/>
    <w:rsid w:val="00547A96"/>
    <w:rsid w:val="00547B04"/>
    <w:rsid w:val="00547B21"/>
    <w:rsid w:val="00547B34"/>
    <w:rsid w:val="00547B95"/>
    <w:rsid w:val="00547BFA"/>
    <w:rsid w:val="00547C2C"/>
    <w:rsid w:val="00547C3E"/>
    <w:rsid w:val="00547CF1"/>
    <w:rsid w:val="00547CFB"/>
    <w:rsid w:val="00547D25"/>
    <w:rsid w:val="00547D9C"/>
    <w:rsid w:val="00547DE1"/>
    <w:rsid w:val="00547DEF"/>
    <w:rsid w:val="00547E03"/>
    <w:rsid w:val="00547E23"/>
    <w:rsid w:val="00547E29"/>
    <w:rsid w:val="00547E36"/>
    <w:rsid w:val="00547E4E"/>
    <w:rsid w:val="00547E77"/>
    <w:rsid w:val="00547E8B"/>
    <w:rsid w:val="00547EE8"/>
    <w:rsid w:val="00547F3C"/>
    <w:rsid w:val="00547F64"/>
    <w:rsid w:val="00547FDC"/>
    <w:rsid w:val="00547FEF"/>
    <w:rsid w:val="00550022"/>
    <w:rsid w:val="00550030"/>
    <w:rsid w:val="00550083"/>
    <w:rsid w:val="00550087"/>
    <w:rsid w:val="005500C1"/>
    <w:rsid w:val="005500FC"/>
    <w:rsid w:val="005501B2"/>
    <w:rsid w:val="0055029F"/>
    <w:rsid w:val="005502BB"/>
    <w:rsid w:val="00550327"/>
    <w:rsid w:val="00550330"/>
    <w:rsid w:val="005503B9"/>
    <w:rsid w:val="005503BA"/>
    <w:rsid w:val="005503C4"/>
    <w:rsid w:val="0055041D"/>
    <w:rsid w:val="00550489"/>
    <w:rsid w:val="0055048F"/>
    <w:rsid w:val="005504AB"/>
    <w:rsid w:val="005504FA"/>
    <w:rsid w:val="00550502"/>
    <w:rsid w:val="0055052D"/>
    <w:rsid w:val="0055059E"/>
    <w:rsid w:val="005505A5"/>
    <w:rsid w:val="005505E0"/>
    <w:rsid w:val="0055061A"/>
    <w:rsid w:val="00550669"/>
    <w:rsid w:val="005506AA"/>
    <w:rsid w:val="005506AF"/>
    <w:rsid w:val="0055080D"/>
    <w:rsid w:val="0055084E"/>
    <w:rsid w:val="005508A2"/>
    <w:rsid w:val="0055090E"/>
    <w:rsid w:val="005509A6"/>
    <w:rsid w:val="005509BB"/>
    <w:rsid w:val="005509F2"/>
    <w:rsid w:val="00550A4C"/>
    <w:rsid w:val="00550A72"/>
    <w:rsid w:val="00550AFB"/>
    <w:rsid w:val="00550B0C"/>
    <w:rsid w:val="00550B0D"/>
    <w:rsid w:val="00550B29"/>
    <w:rsid w:val="00550B5A"/>
    <w:rsid w:val="00550B8F"/>
    <w:rsid w:val="00550BE9"/>
    <w:rsid w:val="00550C05"/>
    <w:rsid w:val="00550C17"/>
    <w:rsid w:val="00550C76"/>
    <w:rsid w:val="00550CC4"/>
    <w:rsid w:val="00550CE3"/>
    <w:rsid w:val="00550CED"/>
    <w:rsid w:val="00550D3A"/>
    <w:rsid w:val="00550D56"/>
    <w:rsid w:val="00550DB2"/>
    <w:rsid w:val="00550E10"/>
    <w:rsid w:val="00550E3C"/>
    <w:rsid w:val="00550F05"/>
    <w:rsid w:val="00550F45"/>
    <w:rsid w:val="00550F74"/>
    <w:rsid w:val="00551027"/>
    <w:rsid w:val="00551040"/>
    <w:rsid w:val="00551049"/>
    <w:rsid w:val="00551059"/>
    <w:rsid w:val="0055108D"/>
    <w:rsid w:val="00551098"/>
    <w:rsid w:val="005510A6"/>
    <w:rsid w:val="005510D0"/>
    <w:rsid w:val="005510DE"/>
    <w:rsid w:val="00551123"/>
    <w:rsid w:val="00551128"/>
    <w:rsid w:val="0055113A"/>
    <w:rsid w:val="00551167"/>
    <w:rsid w:val="0055119F"/>
    <w:rsid w:val="00551229"/>
    <w:rsid w:val="0055127B"/>
    <w:rsid w:val="005512E6"/>
    <w:rsid w:val="005512F6"/>
    <w:rsid w:val="0055138D"/>
    <w:rsid w:val="005513C0"/>
    <w:rsid w:val="005513C1"/>
    <w:rsid w:val="0055148F"/>
    <w:rsid w:val="005514D2"/>
    <w:rsid w:val="00551505"/>
    <w:rsid w:val="00551529"/>
    <w:rsid w:val="00551593"/>
    <w:rsid w:val="00551626"/>
    <w:rsid w:val="0055163E"/>
    <w:rsid w:val="0055166C"/>
    <w:rsid w:val="00551728"/>
    <w:rsid w:val="0055174C"/>
    <w:rsid w:val="0055177F"/>
    <w:rsid w:val="00551822"/>
    <w:rsid w:val="00551865"/>
    <w:rsid w:val="0055186D"/>
    <w:rsid w:val="0055187F"/>
    <w:rsid w:val="0055189F"/>
    <w:rsid w:val="005518B7"/>
    <w:rsid w:val="005518D0"/>
    <w:rsid w:val="00551907"/>
    <w:rsid w:val="00551958"/>
    <w:rsid w:val="00551995"/>
    <w:rsid w:val="005519C5"/>
    <w:rsid w:val="005519D2"/>
    <w:rsid w:val="005519E9"/>
    <w:rsid w:val="005519F6"/>
    <w:rsid w:val="00551A24"/>
    <w:rsid w:val="00551A29"/>
    <w:rsid w:val="00551A5C"/>
    <w:rsid w:val="00551A67"/>
    <w:rsid w:val="00551B44"/>
    <w:rsid w:val="00551B7C"/>
    <w:rsid w:val="00551B8B"/>
    <w:rsid w:val="00551BB4"/>
    <w:rsid w:val="00551BDD"/>
    <w:rsid w:val="00551C52"/>
    <w:rsid w:val="00551D35"/>
    <w:rsid w:val="00551DC0"/>
    <w:rsid w:val="00551E20"/>
    <w:rsid w:val="00551E5B"/>
    <w:rsid w:val="00551E6C"/>
    <w:rsid w:val="00551ECE"/>
    <w:rsid w:val="00551ED5"/>
    <w:rsid w:val="00551EF7"/>
    <w:rsid w:val="00551F14"/>
    <w:rsid w:val="00551F59"/>
    <w:rsid w:val="00551F66"/>
    <w:rsid w:val="00551FD1"/>
    <w:rsid w:val="00552038"/>
    <w:rsid w:val="005520B1"/>
    <w:rsid w:val="005520CC"/>
    <w:rsid w:val="00552149"/>
    <w:rsid w:val="00552162"/>
    <w:rsid w:val="005521C1"/>
    <w:rsid w:val="0055220B"/>
    <w:rsid w:val="0055221A"/>
    <w:rsid w:val="00552264"/>
    <w:rsid w:val="0055228F"/>
    <w:rsid w:val="005522F2"/>
    <w:rsid w:val="0055237A"/>
    <w:rsid w:val="005523D8"/>
    <w:rsid w:val="00552421"/>
    <w:rsid w:val="00552453"/>
    <w:rsid w:val="00552478"/>
    <w:rsid w:val="005524DD"/>
    <w:rsid w:val="005524E5"/>
    <w:rsid w:val="00552511"/>
    <w:rsid w:val="00552532"/>
    <w:rsid w:val="00552548"/>
    <w:rsid w:val="00552581"/>
    <w:rsid w:val="005525A0"/>
    <w:rsid w:val="005526E2"/>
    <w:rsid w:val="0055271F"/>
    <w:rsid w:val="00552739"/>
    <w:rsid w:val="00552746"/>
    <w:rsid w:val="0055279D"/>
    <w:rsid w:val="005527AF"/>
    <w:rsid w:val="005527F0"/>
    <w:rsid w:val="00552815"/>
    <w:rsid w:val="00552818"/>
    <w:rsid w:val="0055281C"/>
    <w:rsid w:val="0055282A"/>
    <w:rsid w:val="0055284F"/>
    <w:rsid w:val="00552899"/>
    <w:rsid w:val="005528AB"/>
    <w:rsid w:val="0055291E"/>
    <w:rsid w:val="00552A39"/>
    <w:rsid w:val="00552A43"/>
    <w:rsid w:val="00552AAD"/>
    <w:rsid w:val="00552ABA"/>
    <w:rsid w:val="00552ABF"/>
    <w:rsid w:val="00552BBC"/>
    <w:rsid w:val="00552C6D"/>
    <w:rsid w:val="00552C72"/>
    <w:rsid w:val="00552C76"/>
    <w:rsid w:val="00552D27"/>
    <w:rsid w:val="00552D73"/>
    <w:rsid w:val="00552D9A"/>
    <w:rsid w:val="00552DB2"/>
    <w:rsid w:val="00552DCF"/>
    <w:rsid w:val="00552E95"/>
    <w:rsid w:val="00552ED1"/>
    <w:rsid w:val="00552F3C"/>
    <w:rsid w:val="00552F40"/>
    <w:rsid w:val="00552F70"/>
    <w:rsid w:val="00552FBD"/>
    <w:rsid w:val="00552FE8"/>
    <w:rsid w:val="00553034"/>
    <w:rsid w:val="0055309F"/>
    <w:rsid w:val="0055311A"/>
    <w:rsid w:val="0055317B"/>
    <w:rsid w:val="00553216"/>
    <w:rsid w:val="00553228"/>
    <w:rsid w:val="00553256"/>
    <w:rsid w:val="00553290"/>
    <w:rsid w:val="00553292"/>
    <w:rsid w:val="00553296"/>
    <w:rsid w:val="005532CB"/>
    <w:rsid w:val="005532F2"/>
    <w:rsid w:val="0055337C"/>
    <w:rsid w:val="00553446"/>
    <w:rsid w:val="005534A8"/>
    <w:rsid w:val="00553515"/>
    <w:rsid w:val="005535BF"/>
    <w:rsid w:val="005535DE"/>
    <w:rsid w:val="0055360A"/>
    <w:rsid w:val="00553617"/>
    <w:rsid w:val="00553660"/>
    <w:rsid w:val="0055368A"/>
    <w:rsid w:val="005536B7"/>
    <w:rsid w:val="0055376B"/>
    <w:rsid w:val="00553774"/>
    <w:rsid w:val="0055378E"/>
    <w:rsid w:val="005537A8"/>
    <w:rsid w:val="005537B4"/>
    <w:rsid w:val="005537F2"/>
    <w:rsid w:val="005537F7"/>
    <w:rsid w:val="00553832"/>
    <w:rsid w:val="005538D3"/>
    <w:rsid w:val="0055395E"/>
    <w:rsid w:val="005539F1"/>
    <w:rsid w:val="00553A12"/>
    <w:rsid w:val="00553A2E"/>
    <w:rsid w:val="00553B48"/>
    <w:rsid w:val="00553B52"/>
    <w:rsid w:val="00553C32"/>
    <w:rsid w:val="00553C3F"/>
    <w:rsid w:val="00553C6B"/>
    <w:rsid w:val="00553C85"/>
    <w:rsid w:val="00553C87"/>
    <w:rsid w:val="00553CCD"/>
    <w:rsid w:val="00553CE8"/>
    <w:rsid w:val="00553D1C"/>
    <w:rsid w:val="00553D43"/>
    <w:rsid w:val="00553DC1"/>
    <w:rsid w:val="00553E35"/>
    <w:rsid w:val="00553EA5"/>
    <w:rsid w:val="00553EAC"/>
    <w:rsid w:val="00553EB9"/>
    <w:rsid w:val="00553F0D"/>
    <w:rsid w:val="00553F14"/>
    <w:rsid w:val="00553F35"/>
    <w:rsid w:val="00553FDF"/>
    <w:rsid w:val="00554011"/>
    <w:rsid w:val="0055404A"/>
    <w:rsid w:val="00554078"/>
    <w:rsid w:val="005540BC"/>
    <w:rsid w:val="005540EC"/>
    <w:rsid w:val="005540F4"/>
    <w:rsid w:val="00554105"/>
    <w:rsid w:val="0055411C"/>
    <w:rsid w:val="00554150"/>
    <w:rsid w:val="005541BA"/>
    <w:rsid w:val="005541F1"/>
    <w:rsid w:val="00554205"/>
    <w:rsid w:val="00554206"/>
    <w:rsid w:val="0055429C"/>
    <w:rsid w:val="005542D3"/>
    <w:rsid w:val="00554314"/>
    <w:rsid w:val="005543A2"/>
    <w:rsid w:val="005543BE"/>
    <w:rsid w:val="00554406"/>
    <w:rsid w:val="00554422"/>
    <w:rsid w:val="0055449A"/>
    <w:rsid w:val="005544EE"/>
    <w:rsid w:val="0055451D"/>
    <w:rsid w:val="00554558"/>
    <w:rsid w:val="005545D4"/>
    <w:rsid w:val="005545E4"/>
    <w:rsid w:val="00554630"/>
    <w:rsid w:val="0055467B"/>
    <w:rsid w:val="005546BC"/>
    <w:rsid w:val="005546C7"/>
    <w:rsid w:val="005546E5"/>
    <w:rsid w:val="0055475C"/>
    <w:rsid w:val="005547A1"/>
    <w:rsid w:val="005547CA"/>
    <w:rsid w:val="00554848"/>
    <w:rsid w:val="0055485B"/>
    <w:rsid w:val="0055486D"/>
    <w:rsid w:val="00554877"/>
    <w:rsid w:val="00554885"/>
    <w:rsid w:val="00554887"/>
    <w:rsid w:val="0055489A"/>
    <w:rsid w:val="005548CE"/>
    <w:rsid w:val="0055493A"/>
    <w:rsid w:val="0055499A"/>
    <w:rsid w:val="00554A2F"/>
    <w:rsid w:val="00554A67"/>
    <w:rsid w:val="00554A8F"/>
    <w:rsid w:val="00554B5D"/>
    <w:rsid w:val="00554B7D"/>
    <w:rsid w:val="00554C28"/>
    <w:rsid w:val="00554C49"/>
    <w:rsid w:val="00554C5A"/>
    <w:rsid w:val="00554C5F"/>
    <w:rsid w:val="00554C91"/>
    <w:rsid w:val="00554CA2"/>
    <w:rsid w:val="00554CEE"/>
    <w:rsid w:val="00554D3E"/>
    <w:rsid w:val="00554D4A"/>
    <w:rsid w:val="00554D60"/>
    <w:rsid w:val="00554D6C"/>
    <w:rsid w:val="00554D79"/>
    <w:rsid w:val="00554D96"/>
    <w:rsid w:val="00554DA7"/>
    <w:rsid w:val="00554DD5"/>
    <w:rsid w:val="00554DE9"/>
    <w:rsid w:val="00554E10"/>
    <w:rsid w:val="00554E33"/>
    <w:rsid w:val="00554E5F"/>
    <w:rsid w:val="00554F31"/>
    <w:rsid w:val="00554F74"/>
    <w:rsid w:val="00554FDC"/>
    <w:rsid w:val="00555026"/>
    <w:rsid w:val="00555058"/>
    <w:rsid w:val="005550F4"/>
    <w:rsid w:val="00555132"/>
    <w:rsid w:val="005551C5"/>
    <w:rsid w:val="0055522E"/>
    <w:rsid w:val="005552D5"/>
    <w:rsid w:val="005552EE"/>
    <w:rsid w:val="005552FA"/>
    <w:rsid w:val="0055532F"/>
    <w:rsid w:val="00555332"/>
    <w:rsid w:val="0055539A"/>
    <w:rsid w:val="00555413"/>
    <w:rsid w:val="0055545C"/>
    <w:rsid w:val="00555498"/>
    <w:rsid w:val="005554BA"/>
    <w:rsid w:val="005554CB"/>
    <w:rsid w:val="00555558"/>
    <w:rsid w:val="005555AE"/>
    <w:rsid w:val="005555F0"/>
    <w:rsid w:val="00555638"/>
    <w:rsid w:val="0055567A"/>
    <w:rsid w:val="0055568F"/>
    <w:rsid w:val="005556EC"/>
    <w:rsid w:val="005556F8"/>
    <w:rsid w:val="0055571F"/>
    <w:rsid w:val="005557B3"/>
    <w:rsid w:val="005557FF"/>
    <w:rsid w:val="00555868"/>
    <w:rsid w:val="00555871"/>
    <w:rsid w:val="005558C5"/>
    <w:rsid w:val="00555914"/>
    <w:rsid w:val="0055591F"/>
    <w:rsid w:val="0055595D"/>
    <w:rsid w:val="0055595F"/>
    <w:rsid w:val="00555987"/>
    <w:rsid w:val="005559A6"/>
    <w:rsid w:val="005559CC"/>
    <w:rsid w:val="00555A08"/>
    <w:rsid w:val="00555A30"/>
    <w:rsid w:val="00555A71"/>
    <w:rsid w:val="00555AFF"/>
    <w:rsid w:val="00555B4A"/>
    <w:rsid w:val="00555B50"/>
    <w:rsid w:val="00555C30"/>
    <w:rsid w:val="00555C51"/>
    <w:rsid w:val="00555C8F"/>
    <w:rsid w:val="00555CF8"/>
    <w:rsid w:val="00555D0E"/>
    <w:rsid w:val="00555D20"/>
    <w:rsid w:val="00555D24"/>
    <w:rsid w:val="00555D54"/>
    <w:rsid w:val="00555D77"/>
    <w:rsid w:val="00555EAF"/>
    <w:rsid w:val="00555F05"/>
    <w:rsid w:val="00555F4D"/>
    <w:rsid w:val="00555F77"/>
    <w:rsid w:val="00556004"/>
    <w:rsid w:val="00556033"/>
    <w:rsid w:val="00556044"/>
    <w:rsid w:val="0055604E"/>
    <w:rsid w:val="00556055"/>
    <w:rsid w:val="00556072"/>
    <w:rsid w:val="00556087"/>
    <w:rsid w:val="005560AC"/>
    <w:rsid w:val="005560D2"/>
    <w:rsid w:val="0055620A"/>
    <w:rsid w:val="00556245"/>
    <w:rsid w:val="005562F3"/>
    <w:rsid w:val="00556334"/>
    <w:rsid w:val="0055636A"/>
    <w:rsid w:val="0055636B"/>
    <w:rsid w:val="005563F9"/>
    <w:rsid w:val="0055640C"/>
    <w:rsid w:val="0055651B"/>
    <w:rsid w:val="005565EE"/>
    <w:rsid w:val="00556602"/>
    <w:rsid w:val="00556623"/>
    <w:rsid w:val="00556649"/>
    <w:rsid w:val="0055665F"/>
    <w:rsid w:val="0055666F"/>
    <w:rsid w:val="0055670E"/>
    <w:rsid w:val="00556767"/>
    <w:rsid w:val="005567D3"/>
    <w:rsid w:val="005567DF"/>
    <w:rsid w:val="0055684E"/>
    <w:rsid w:val="00556862"/>
    <w:rsid w:val="0055687F"/>
    <w:rsid w:val="00556890"/>
    <w:rsid w:val="0055689F"/>
    <w:rsid w:val="005568B4"/>
    <w:rsid w:val="005568DF"/>
    <w:rsid w:val="00556906"/>
    <w:rsid w:val="0055692D"/>
    <w:rsid w:val="00556966"/>
    <w:rsid w:val="005569B2"/>
    <w:rsid w:val="005569EE"/>
    <w:rsid w:val="00556A07"/>
    <w:rsid w:val="00556A2A"/>
    <w:rsid w:val="00556A57"/>
    <w:rsid w:val="00556A6A"/>
    <w:rsid w:val="00556A7E"/>
    <w:rsid w:val="00556A88"/>
    <w:rsid w:val="00556A91"/>
    <w:rsid w:val="00556AA0"/>
    <w:rsid w:val="00556B55"/>
    <w:rsid w:val="00556B65"/>
    <w:rsid w:val="00556B9B"/>
    <w:rsid w:val="00556BBA"/>
    <w:rsid w:val="00556BC6"/>
    <w:rsid w:val="00556BD4"/>
    <w:rsid w:val="00556C76"/>
    <w:rsid w:val="00556C82"/>
    <w:rsid w:val="00556CC2"/>
    <w:rsid w:val="00556D17"/>
    <w:rsid w:val="00556D39"/>
    <w:rsid w:val="00556D59"/>
    <w:rsid w:val="00556D89"/>
    <w:rsid w:val="00556DAF"/>
    <w:rsid w:val="00556DB9"/>
    <w:rsid w:val="00556DC8"/>
    <w:rsid w:val="00556E04"/>
    <w:rsid w:val="00556E15"/>
    <w:rsid w:val="00556E25"/>
    <w:rsid w:val="00556E44"/>
    <w:rsid w:val="00556F08"/>
    <w:rsid w:val="00556F1B"/>
    <w:rsid w:val="00556F4E"/>
    <w:rsid w:val="00556F82"/>
    <w:rsid w:val="00557050"/>
    <w:rsid w:val="005570D0"/>
    <w:rsid w:val="005570E7"/>
    <w:rsid w:val="00557105"/>
    <w:rsid w:val="0055710D"/>
    <w:rsid w:val="00557120"/>
    <w:rsid w:val="00557137"/>
    <w:rsid w:val="00557144"/>
    <w:rsid w:val="005571B6"/>
    <w:rsid w:val="005571F0"/>
    <w:rsid w:val="00557268"/>
    <w:rsid w:val="005572B7"/>
    <w:rsid w:val="005572BE"/>
    <w:rsid w:val="005572CD"/>
    <w:rsid w:val="005572CE"/>
    <w:rsid w:val="005572EB"/>
    <w:rsid w:val="005572EF"/>
    <w:rsid w:val="005572F1"/>
    <w:rsid w:val="0055734D"/>
    <w:rsid w:val="00557362"/>
    <w:rsid w:val="0055739B"/>
    <w:rsid w:val="005573A9"/>
    <w:rsid w:val="005573C0"/>
    <w:rsid w:val="005573E7"/>
    <w:rsid w:val="00557412"/>
    <w:rsid w:val="00557423"/>
    <w:rsid w:val="00557476"/>
    <w:rsid w:val="005574C3"/>
    <w:rsid w:val="005574C6"/>
    <w:rsid w:val="0055751A"/>
    <w:rsid w:val="00557586"/>
    <w:rsid w:val="005575E1"/>
    <w:rsid w:val="005575E6"/>
    <w:rsid w:val="0055760D"/>
    <w:rsid w:val="00557674"/>
    <w:rsid w:val="00557701"/>
    <w:rsid w:val="00557757"/>
    <w:rsid w:val="0055783F"/>
    <w:rsid w:val="00557853"/>
    <w:rsid w:val="00557877"/>
    <w:rsid w:val="00557909"/>
    <w:rsid w:val="00557916"/>
    <w:rsid w:val="00557922"/>
    <w:rsid w:val="00557966"/>
    <w:rsid w:val="00557973"/>
    <w:rsid w:val="0055797A"/>
    <w:rsid w:val="00557995"/>
    <w:rsid w:val="005579CD"/>
    <w:rsid w:val="00557A03"/>
    <w:rsid w:val="00557A42"/>
    <w:rsid w:val="00557A76"/>
    <w:rsid w:val="00557A85"/>
    <w:rsid w:val="00557ABB"/>
    <w:rsid w:val="00557AE0"/>
    <w:rsid w:val="00557B5F"/>
    <w:rsid w:val="00557BB0"/>
    <w:rsid w:val="00557C2F"/>
    <w:rsid w:val="00557C38"/>
    <w:rsid w:val="00557CB4"/>
    <w:rsid w:val="00557CD7"/>
    <w:rsid w:val="00557D07"/>
    <w:rsid w:val="00557D65"/>
    <w:rsid w:val="00557D66"/>
    <w:rsid w:val="00557D82"/>
    <w:rsid w:val="00557D86"/>
    <w:rsid w:val="00557DD4"/>
    <w:rsid w:val="00557DF2"/>
    <w:rsid w:val="00557DFA"/>
    <w:rsid w:val="00557E1F"/>
    <w:rsid w:val="00557E31"/>
    <w:rsid w:val="00557E7E"/>
    <w:rsid w:val="00557E8C"/>
    <w:rsid w:val="00557E93"/>
    <w:rsid w:val="00557F5D"/>
    <w:rsid w:val="00557F71"/>
    <w:rsid w:val="00557F72"/>
    <w:rsid w:val="00557FC0"/>
    <w:rsid w:val="00557FC5"/>
    <w:rsid w:val="00557FDB"/>
    <w:rsid w:val="005600C9"/>
    <w:rsid w:val="00560271"/>
    <w:rsid w:val="00560286"/>
    <w:rsid w:val="005602D7"/>
    <w:rsid w:val="005603DF"/>
    <w:rsid w:val="005603E8"/>
    <w:rsid w:val="0056055D"/>
    <w:rsid w:val="005606AB"/>
    <w:rsid w:val="005606D1"/>
    <w:rsid w:val="005606E5"/>
    <w:rsid w:val="00560842"/>
    <w:rsid w:val="00560853"/>
    <w:rsid w:val="0056085C"/>
    <w:rsid w:val="00560883"/>
    <w:rsid w:val="005608D4"/>
    <w:rsid w:val="005608E8"/>
    <w:rsid w:val="0056091B"/>
    <w:rsid w:val="00560920"/>
    <w:rsid w:val="00560A23"/>
    <w:rsid w:val="00560A82"/>
    <w:rsid w:val="00560B45"/>
    <w:rsid w:val="00560BAC"/>
    <w:rsid w:val="00560BC3"/>
    <w:rsid w:val="00560BFC"/>
    <w:rsid w:val="00560CC1"/>
    <w:rsid w:val="00560CFA"/>
    <w:rsid w:val="00560D34"/>
    <w:rsid w:val="00560D3D"/>
    <w:rsid w:val="00560D98"/>
    <w:rsid w:val="00560E08"/>
    <w:rsid w:val="00560E15"/>
    <w:rsid w:val="00560EB3"/>
    <w:rsid w:val="00560F40"/>
    <w:rsid w:val="00560F46"/>
    <w:rsid w:val="00560F9A"/>
    <w:rsid w:val="00560F9C"/>
    <w:rsid w:val="00560FD9"/>
    <w:rsid w:val="0056104C"/>
    <w:rsid w:val="005610F3"/>
    <w:rsid w:val="005610F6"/>
    <w:rsid w:val="00561150"/>
    <w:rsid w:val="00561225"/>
    <w:rsid w:val="0056124C"/>
    <w:rsid w:val="00561275"/>
    <w:rsid w:val="00561281"/>
    <w:rsid w:val="00561294"/>
    <w:rsid w:val="005612C0"/>
    <w:rsid w:val="005612CA"/>
    <w:rsid w:val="005612FA"/>
    <w:rsid w:val="00561305"/>
    <w:rsid w:val="0056132B"/>
    <w:rsid w:val="0056135D"/>
    <w:rsid w:val="00561378"/>
    <w:rsid w:val="005613A6"/>
    <w:rsid w:val="005613C5"/>
    <w:rsid w:val="00561461"/>
    <w:rsid w:val="005614BD"/>
    <w:rsid w:val="005615C3"/>
    <w:rsid w:val="005615C9"/>
    <w:rsid w:val="0056164C"/>
    <w:rsid w:val="00561679"/>
    <w:rsid w:val="0056167E"/>
    <w:rsid w:val="005616CB"/>
    <w:rsid w:val="00561737"/>
    <w:rsid w:val="00561768"/>
    <w:rsid w:val="0056177A"/>
    <w:rsid w:val="0056177C"/>
    <w:rsid w:val="005617D7"/>
    <w:rsid w:val="0056189C"/>
    <w:rsid w:val="0056195C"/>
    <w:rsid w:val="005619F5"/>
    <w:rsid w:val="00561A1B"/>
    <w:rsid w:val="00561A28"/>
    <w:rsid w:val="00561A4A"/>
    <w:rsid w:val="00561A54"/>
    <w:rsid w:val="00561A8F"/>
    <w:rsid w:val="00561AA6"/>
    <w:rsid w:val="00561AF7"/>
    <w:rsid w:val="00561B4D"/>
    <w:rsid w:val="00561B5C"/>
    <w:rsid w:val="00561B7E"/>
    <w:rsid w:val="00561C1C"/>
    <w:rsid w:val="00561CCD"/>
    <w:rsid w:val="00561CE5"/>
    <w:rsid w:val="00561D34"/>
    <w:rsid w:val="00561D40"/>
    <w:rsid w:val="00561D70"/>
    <w:rsid w:val="00561D77"/>
    <w:rsid w:val="00561DA6"/>
    <w:rsid w:val="00561E10"/>
    <w:rsid w:val="00561E42"/>
    <w:rsid w:val="00561E7F"/>
    <w:rsid w:val="00561F6C"/>
    <w:rsid w:val="00561F71"/>
    <w:rsid w:val="00561F86"/>
    <w:rsid w:val="00561FBD"/>
    <w:rsid w:val="00561FEF"/>
    <w:rsid w:val="00562076"/>
    <w:rsid w:val="005620B9"/>
    <w:rsid w:val="005620BB"/>
    <w:rsid w:val="005620CD"/>
    <w:rsid w:val="005620D4"/>
    <w:rsid w:val="00562156"/>
    <w:rsid w:val="005621D9"/>
    <w:rsid w:val="00562210"/>
    <w:rsid w:val="00562258"/>
    <w:rsid w:val="00562295"/>
    <w:rsid w:val="005622BB"/>
    <w:rsid w:val="005622C8"/>
    <w:rsid w:val="00562326"/>
    <w:rsid w:val="00562339"/>
    <w:rsid w:val="0056238B"/>
    <w:rsid w:val="005623EB"/>
    <w:rsid w:val="005624A0"/>
    <w:rsid w:val="005624C1"/>
    <w:rsid w:val="0056255F"/>
    <w:rsid w:val="005625A0"/>
    <w:rsid w:val="00562628"/>
    <w:rsid w:val="005626AE"/>
    <w:rsid w:val="005626C2"/>
    <w:rsid w:val="005626D6"/>
    <w:rsid w:val="00562728"/>
    <w:rsid w:val="0056275C"/>
    <w:rsid w:val="005627B2"/>
    <w:rsid w:val="00562833"/>
    <w:rsid w:val="00562881"/>
    <w:rsid w:val="005628A0"/>
    <w:rsid w:val="00562922"/>
    <w:rsid w:val="00562930"/>
    <w:rsid w:val="00562934"/>
    <w:rsid w:val="0056295C"/>
    <w:rsid w:val="005629CB"/>
    <w:rsid w:val="005629FF"/>
    <w:rsid w:val="00562A54"/>
    <w:rsid w:val="00562A6D"/>
    <w:rsid w:val="00562A70"/>
    <w:rsid w:val="00562A81"/>
    <w:rsid w:val="00562AF5"/>
    <w:rsid w:val="00562B53"/>
    <w:rsid w:val="00562BB5"/>
    <w:rsid w:val="00562BBA"/>
    <w:rsid w:val="00562C1C"/>
    <w:rsid w:val="00562C45"/>
    <w:rsid w:val="00562C5E"/>
    <w:rsid w:val="00562C7A"/>
    <w:rsid w:val="00562DB4"/>
    <w:rsid w:val="00562DEE"/>
    <w:rsid w:val="00562E0E"/>
    <w:rsid w:val="00562E32"/>
    <w:rsid w:val="00562E6A"/>
    <w:rsid w:val="00562E76"/>
    <w:rsid w:val="00562EE0"/>
    <w:rsid w:val="00562EE4"/>
    <w:rsid w:val="00562F5D"/>
    <w:rsid w:val="00562FB3"/>
    <w:rsid w:val="00562FF6"/>
    <w:rsid w:val="00563017"/>
    <w:rsid w:val="00563111"/>
    <w:rsid w:val="00563131"/>
    <w:rsid w:val="0056313A"/>
    <w:rsid w:val="005631A0"/>
    <w:rsid w:val="005631C2"/>
    <w:rsid w:val="00563251"/>
    <w:rsid w:val="005632C0"/>
    <w:rsid w:val="005632C5"/>
    <w:rsid w:val="005632DB"/>
    <w:rsid w:val="005632DC"/>
    <w:rsid w:val="00563356"/>
    <w:rsid w:val="005633E8"/>
    <w:rsid w:val="005633FD"/>
    <w:rsid w:val="005634B9"/>
    <w:rsid w:val="005634F7"/>
    <w:rsid w:val="0056358A"/>
    <w:rsid w:val="00563604"/>
    <w:rsid w:val="0056363B"/>
    <w:rsid w:val="00563657"/>
    <w:rsid w:val="005636FC"/>
    <w:rsid w:val="0056370D"/>
    <w:rsid w:val="00563722"/>
    <w:rsid w:val="0056378D"/>
    <w:rsid w:val="005637D3"/>
    <w:rsid w:val="005638D9"/>
    <w:rsid w:val="00563902"/>
    <w:rsid w:val="00563930"/>
    <w:rsid w:val="00563A3A"/>
    <w:rsid w:val="00563B15"/>
    <w:rsid w:val="00563B1B"/>
    <w:rsid w:val="00563B4B"/>
    <w:rsid w:val="00563B5A"/>
    <w:rsid w:val="00563BCE"/>
    <w:rsid w:val="00563BED"/>
    <w:rsid w:val="00563C29"/>
    <w:rsid w:val="00563D5D"/>
    <w:rsid w:val="00563D6D"/>
    <w:rsid w:val="00563F67"/>
    <w:rsid w:val="00563F78"/>
    <w:rsid w:val="00563FA3"/>
    <w:rsid w:val="00563FB6"/>
    <w:rsid w:val="00564010"/>
    <w:rsid w:val="00564056"/>
    <w:rsid w:val="00564062"/>
    <w:rsid w:val="0056406D"/>
    <w:rsid w:val="005640D5"/>
    <w:rsid w:val="005640E5"/>
    <w:rsid w:val="00564114"/>
    <w:rsid w:val="0056411F"/>
    <w:rsid w:val="00564128"/>
    <w:rsid w:val="0056414D"/>
    <w:rsid w:val="00564161"/>
    <w:rsid w:val="00564174"/>
    <w:rsid w:val="005641AC"/>
    <w:rsid w:val="005641C7"/>
    <w:rsid w:val="005641D2"/>
    <w:rsid w:val="0056428B"/>
    <w:rsid w:val="005642E6"/>
    <w:rsid w:val="005642F0"/>
    <w:rsid w:val="00564335"/>
    <w:rsid w:val="00564388"/>
    <w:rsid w:val="005643E4"/>
    <w:rsid w:val="0056447B"/>
    <w:rsid w:val="0056449A"/>
    <w:rsid w:val="005644DA"/>
    <w:rsid w:val="005644E7"/>
    <w:rsid w:val="005644FA"/>
    <w:rsid w:val="0056450E"/>
    <w:rsid w:val="00564543"/>
    <w:rsid w:val="00564554"/>
    <w:rsid w:val="00564580"/>
    <w:rsid w:val="00564689"/>
    <w:rsid w:val="005646B2"/>
    <w:rsid w:val="00564701"/>
    <w:rsid w:val="00564704"/>
    <w:rsid w:val="0056473E"/>
    <w:rsid w:val="005647A5"/>
    <w:rsid w:val="005647D4"/>
    <w:rsid w:val="00564801"/>
    <w:rsid w:val="0056486A"/>
    <w:rsid w:val="00564878"/>
    <w:rsid w:val="005648E9"/>
    <w:rsid w:val="0056492F"/>
    <w:rsid w:val="005649A7"/>
    <w:rsid w:val="005649D6"/>
    <w:rsid w:val="00564A23"/>
    <w:rsid w:val="00564A9E"/>
    <w:rsid w:val="00564B58"/>
    <w:rsid w:val="00564C67"/>
    <w:rsid w:val="00564CB2"/>
    <w:rsid w:val="00564D00"/>
    <w:rsid w:val="00564D6E"/>
    <w:rsid w:val="00564E1E"/>
    <w:rsid w:val="00564E9E"/>
    <w:rsid w:val="00564EB5"/>
    <w:rsid w:val="00564F50"/>
    <w:rsid w:val="00564F80"/>
    <w:rsid w:val="00564FA2"/>
    <w:rsid w:val="00564FB4"/>
    <w:rsid w:val="00564FC9"/>
    <w:rsid w:val="0056502F"/>
    <w:rsid w:val="0056506B"/>
    <w:rsid w:val="00565099"/>
    <w:rsid w:val="005650AF"/>
    <w:rsid w:val="005650B4"/>
    <w:rsid w:val="00565124"/>
    <w:rsid w:val="00565150"/>
    <w:rsid w:val="00565154"/>
    <w:rsid w:val="00565158"/>
    <w:rsid w:val="005651B1"/>
    <w:rsid w:val="005651CE"/>
    <w:rsid w:val="0056521F"/>
    <w:rsid w:val="00565224"/>
    <w:rsid w:val="0056522E"/>
    <w:rsid w:val="00565287"/>
    <w:rsid w:val="005652D6"/>
    <w:rsid w:val="0056532A"/>
    <w:rsid w:val="00565375"/>
    <w:rsid w:val="00565409"/>
    <w:rsid w:val="00565423"/>
    <w:rsid w:val="00565434"/>
    <w:rsid w:val="00565443"/>
    <w:rsid w:val="005654D8"/>
    <w:rsid w:val="0056551F"/>
    <w:rsid w:val="0056557D"/>
    <w:rsid w:val="005655DC"/>
    <w:rsid w:val="0056564D"/>
    <w:rsid w:val="0056568D"/>
    <w:rsid w:val="00565706"/>
    <w:rsid w:val="00565769"/>
    <w:rsid w:val="00565774"/>
    <w:rsid w:val="0056578E"/>
    <w:rsid w:val="005657BF"/>
    <w:rsid w:val="00565951"/>
    <w:rsid w:val="0056596E"/>
    <w:rsid w:val="00565A0A"/>
    <w:rsid w:val="00565A67"/>
    <w:rsid w:val="00565A8D"/>
    <w:rsid w:val="00565AFD"/>
    <w:rsid w:val="00565BC8"/>
    <w:rsid w:val="00565C3D"/>
    <w:rsid w:val="00565C51"/>
    <w:rsid w:val="00565C79"/>
    <w:rsid w:val="00565CB4"/>
    <w:rsid w:val="00565D0E"/>
    <w:rsid w:val="00565D7F"/>
    <w:rsid w:val="00565E15"/>
    <w:rsid w:val="00565E3E"/>
    <w:rsid w:val="00565E6F"/>
    <w:rsid w:val="00565E7C"/>
    <w:rsid w:val="00565EC7"/>
    <w:rsid w:val="00565F08"/>
    <w:rsid w:val="0056603A"/>
    <w:rsid w:val="00566044"/>
    <w:rsid w:val="00566079"/>
    <w:rsid w:val="005660E5"/>
    <w:rsid w:val="00566131"/>
    <w:rsid w:val="00566199"/>
    <w:rsid w:val="005661A3"/>
    <w:rsid w:val="00566208"/>
    <w:rsid w:val="00566250"/>
    <w:rsid w:val="00566255"/>
    <w:rsid w:val="0056632F"/>
    <w:rsid w:val="005663DA"/>
    <w:rsid w:val="00566407"/>
    <w:rsid w:val="00566461"/>
    <w:rsid w:val="00566602"/>
    <w:rsid w:val="0056660E"/>
    <w:rsid w:val="00566630"/>
    <w:rsid w:val="005666B3"/>
    <w:rsid w:val="00566704"/>
    <w:rsid w:val="00566710"/>
    <w:rsid w:val="00566759"/>
    <w:rsid w:val="0056677C"/>
    <w:rsid w:val="005667B5"/>
    <w:rsid w:val="005667DB"/>
    <w:rsid w:val="005667DE"/>
    <w:rsid w:val="005667DF"/>
    <w:rsid w:val="005667FF"/>
    <w:rsid w:val="0056682E"/>
    <w:rsid w:val="005668A5"/>
    <w:rsid w:val="005668EA"/>
    <w:rsid w:val="005668F0"/>
    <w:rsid w:val="005668F6"/>
    <w:rsid w:val="00566950"/>
    <w:rsid w:val="00566999"/>
    <w:rsid w:val="005669BE"/>
    <w:rsid w:val="00566A7E"/>
    <w:rsid w:val="00566A92"/>
    <w:rsid w:val="00566ABB"/>
    <w:rsid w:val="00566AEA"/>
    <w:rsid w:val="00566B04"/>
    <w:rsid w:val="00566B06"/>
    <w:rsid w:val="00566B9A"/>
    <w:rsid w:val="00566C12"/>
    <w:rsid w:val="00566C2D"/>
    <w:rsid w:val="00566C55"/>
    <w:rsid w:val="00566C95"/>
    <w:rsid w:val="00566CAC"/>
    <w:rsid w:val="00566CF7"/>
    <w:rsid w:val="00566D12"/>
    <w:rsid w:val="00566D6B"/>
    <w:rsid w:val="00566D81"/>
    <w:rsid w:val="00566D8B"/>
    <w:rsid w:val="00566DAE"/>
    <w:rsid w:val="00566DB5"/>
    <w:rsid w:val="00566DB7"/>
    <w:rsid w:val="00566DDD"/>
    <w:rsid w:val="00566E18"/>
    <w:rsid w:val="00566E4C"/>
    <w:rsid w:val="00566E88"/>
    <w:rsid w:val="00566EAF"/>
    <w:rsid w:val="00566EC6"/>
    <w:rsid w:val="00566ECA"/>
    <w:rsid w:val="0056703A"/>
    <w:rsid w:val="0056704C"/>
    <w:rsid w:val="0056709A"/>
    <w:rsid w:val="005670D2"/>
    <w:rsid w:val="00567110"/>
    <w:rsid w:val="0056711F"/>
    <w:rsid w:val="0056717A"/>
    <w:rsid w:val="005671AF"/>
    <w:rsid w:val="0056722C"/>
    <w:rsid w:val="00567237"/>
    <w:rsid w:val="00567242"/>
    <w:rsid w:val="0056724A"/>
    <w:rsid w:val="005672D3"/>
    <w:rsid w:val="0056736B"/>
    <w:rsid w:val="0056736D"/>
    <w:rsid w:val="00567370"/>
    <w:rsid w:val="005673AC"/>
    <w:rsid w:val="005673B5"/>
    <w:rsid w:val="005673D3"/>
    <w:rsid w:val="0056740B"/>
    <w:rsid w:val="00567429"/>
    <w:rsid w:val="00567490"/>
    <w:rsid w:val="005674A3"/>
    <w:rsid w:val="00567508"/>
    <w:rsid w:val="00567513"/>
    <w:rsid w:val="00567570"/>
    <w:rsid w:val="005675FE"/>
    <w:rsid w:val="0056760A"/>
    <w:rsid w:val="00567615"/>
    <w:rsid w:val="00567624"/>
    <w:rsid w:val="00567695"/>
    <w:rsid w:val="005676BF"/>
    <w:rsid w:val="005676C2"/>
    <w:rsid w:val="0056771E"/>
    <w:rsid w:val="00567746"/>
    <w:rsid w:val="005677A4"/>
    <w:rsid w:val="005677D9"/>
    <w:rsid w:val="0056786C"/>
    <w:rsid w:val="00567896"/>
    <w:rsid w:val="00567933"/>
    <w:rsid w:val="00567936"/>
    <w:rsid w:val="00567990"/>
    <w:rsid w:val="00567C4E"/>
    <w:rsid w:val="00567CF3"/>
    <w:rsid w:val="00567D3F"/>
    <w:rsid w:val="00567D4E"/>
    <w:rsid w:val="00567D88"/>
    <w:rsid w:val="00567DA8"/>
    <w:rsid w:val="00567DAF"/>
    <w:rsid w:val="00567DC0"/>
    <w:rsid w:val="00567E10"/>
    <w:rsid w:val="00567E17"/>
    <w:rsid w:val="00567EE3"/>
    <w:rsid w:val="00567FCD"/>
    <w:rsid w:val="00570015"/>
    <w:rsid w:val="005700A2"/>
    <w:rsid w:val="005700C9"/>
    <w:rsid w:val="005700CB"/>
    <w:rsid w:val="00570100"/>
    <w:rsid w:val="00570161"/>
    <w:rsid w:val="005701A9"/>
    <w:rsid w:val="00570247"/>
    <w:rsid w:val="005702A5"/>
    <w:rsid w:val="00570323"/>
    <w:rsid w:val="0057039F"/>
    <w:rsid w:val="005703E2"/>
    <w:rsid w:val="005703E7"/>
    <w:rsid w:val="0057043F"/>
    <w:rsid w:val="0057048E"/>
    <w:rsid w:val="005704BB"/>
    <w:rsid w:val="005704C3"/>
    <w:rsid w:val="005704D1"/>
    <w:rsid w:val="005704D5"/>
    <w:rsid w:val="005704E0"/>
    <w:rsid w:val="005704FB"/>
    <w:rsid w:val="0057050A"/>
    <w:rsid w:val="005705D9"/>
    <w:rsid w:val="005705EA"/>
    <w:rsid w:val="005706CA"/>
    <w:rsid w:val="005706D6"/>
    <w:rsid w:val="0057072D"/>
    <w:rsid w:val="00570779"/>
    <w:rsid w:val="00570791"/>
    <w:rsid w:val="005707AF"/>
    <w:rsid w:val="005707EE"/>
    <w:rsid w:val="00570801"/>
    <w:rsid w:val="0057084B"/>
    <w:rsid w:val="005708A4"/>
    <w:rsid w:val="005708E9"/>
    <w:rsid w:val="00570A3E"/>
    <w:rsid w:val="00570A43"/>
    <w:rsid w:val="00570A7C"/>
    <w:rsid w:val="00570A7D"/>
    <w:rsid w:val="00570B2B"/>
    <w:rsid w:val="00570B53"/>
    <w:rsid w:val="00570BC8"/>
    <w:rsid w:val="00570C2D"/>
    <w:rsid w:val="00570CCD"/>
    <w:rsid w:val="00570D71"/>
    <w:rsid w:val="00570DBF"/>
    <w:rsid w:val="00570DCA"/>
    <w:rsid w:val="00570E53"/>
    <w:rsid w:val="00570E86"/>
    <w:rsid w:val="00570EC1"/>
    <w:rsid w:val="00570ED1"/>
    <w:rsid w:val="00570F44"/>
    <w:rsid w:val="00570F62"/>
    <w:rsid w:val="00570FAA"/>
    <w:rsid w:val="00570FF5"/>
    <w:rsid w:val="005710C1"/>
    <w:rsid w:val="005710CC"/>
    <w:rsid w:val="005710FA"/>
    <w:rsid w:val="00571183"/>
    <w:rsid w:val="00571272"/>
    <w:rsid w:val="00571274"/>
    <w:rsid w:val="00571286"/>
    <w:rsid w:val="005712AD"/>
    <w:rsid w:val="005712D2"/>
    <w:rsid w:val="005712DE"/>
    <w:rsid w:val="00571335"/>
    <w:rsid w:val="00571357"/>
    <w:rsid w:val="00571370"/>
    <w:rsid w:val="00571371"/>
    <w:rsid w:val="0057139D"/>
    <w:rsid w:val="005713A7"/>
    <w:rsid w:val="005713EA"/>
    <w:rsid w:val="005713F2"/>
    <w:rsid w:val="0057143B"/>
    <w:rsid w:val="00571462"/>
    <w:rsid w:val="005714C8"/>
    <w:rsid w:val="0057152C"/>
    <w:rsid w:val="00571547"/>
    <w:rsid w:val="00571572"/>
    <w:rsid w:val="00571584"/>
    <w:rsid w:val="005715A6"/>
    <w:rsid w:val="005715B9"/>
    <w:rsid w:val="005716A4"/>
    <w:rsid w:val="00571723"/>
    <w:rsid w:val="0057180B"/>
    <w:rsid w:val="00571849"/>
    <w:rsid w:val="0057185B"/>
    <w:rsid w:val="00571904"/>
    <w:rsid w:val="00571913"/>
    <w:rsid w:val="00571999"/>
    <w:rsid w:val="00571A00"/>
    <w:rsid w:val="00571A6B"/>
    <w:rsid w:val="00571A76"/>
    <w:rsid w:val="00571A7D"/>
    <w:rsid w:val="00571A97"/>
    <w:rsid w:val="00571AE4"/>
    <w:rsid w:val="00571B01"/>
    <w:rsid w:val="00571B16"/>
    <w:rsid w:val="00571B21"/>
    <w:rsid w:val="00571B25"/>
    <w:rsid w:val="00571B66"/>
    <w:rsid w:val="00571BBD"/>
    <w:rsid w:val="00571BFA"/>
    <w:rsid w:val="00571BFC"/>
    <w:rsid w:val="00571C3B"/>
    <w:rsid w:val="00571C4E"/>
    <w:rsid w:val="00571C80"/>
    <w:rsid w:val="00571C8A"/>
    <w:rsid w:val="00571C9A"/>
    <w:rsid w:val="00571CA2"/>
    <w:rsid w:val="00571CAA"/>
    <w:rsid w:val="00571CD1"/>
    <w:rsid w:val="00571DD2"/>
    <w:rsid w:val="00571E25"/>
    <w:rsid w:val="00571E47"/>
    <w:rsid w:val="00571E84"/>
    <w:rsid w:val="00571E97"/>
    <w:rsid w:val="00571F54"/>
    <w:rsid w:val="00571F88"/>
    <w:rsid w:val="00571FB8"/>
    <w:rsid w:val="00571FFE"/>
    <w:rsid w:val="00572015"/>
    <w:rsid w:val="00572022"/>
    <w:rsid w:val="00572079"/>
    <w:rsid w:val="0057207A"/>
    <w:rsid w:val="00572082"/>
    <w:rsid w:val="005720A2"/>
    <w:rsid w:val="005720E7"/>
    <w:rsid w:val="00572116"/>
    <w:rsid w:val="00572155"/>
    <w:rsid w:val="00572186"/>
    <w:rsid w:val="005721E5"/>
    <w:rsid w:val="00572246"/>
    <w:rsid w:val="005722AF"/>
    <w:rsid w:val="00572304"/>
    <w:rsid w:val="00572337"/>
    <w:rsid w:val="005723B7"/>
    <w:rsid w:val="005723BE"/>
    <w:rsid w:val="00572415"/>
    <w:rsid w:val="0057242D"/>
    <w:rsid w:val="0057246C"/>
    <w:rsid w:val="005724BB"/>
    <w:rsid w:val="005724D5"/>
    <w:rsid w:val="00572508"/>
    <w:rsid w:val="0057256E"/>
    <w:rsid w:val="005725B7"/>
    <w:rsid w:val="005725FF"/>
    <w:rsid w:val="00572603"/>
    <w:rsid w:val="00572673"/>
    <w:rsid w:val="005726B4"/>
    <w:rsid w:val="005726F2"/>
    <w:rsid w:val="00572744"/>
    <w:rsid w:val="0057275C"/>
    <w:rsid w:val="00572778"/>
    <w:rsid w:val="00572798"/>
    <w:rsid w:val="0057285C"/>
    <w:rsid w:val="0057285F"/>
    <w:rsid w:val="00572867"/>
    <w:rsid w:val="00572880"/>
    <w:rsid w:val="00572897"/>
    <w:rsid w:val="005728E5"/>
    <w:rsid w:val="005728F8"/>
    <w:rsid w:val="0057293E"/>
    <w:rsid w:val="00572951"/>
    <w:rsid w:val="00572957"/>
    <w:rsid w:val="00572971"/>
    <w:rsid w:val="00572972"/>
    <w:rsid w:val="005729EC"/>
    <w:rsid w:val="00572A0E"/>
    <w:rsid w:val="00572A27"/>
    <w:rsid w:val="00572A81"/>
    <w:rsid w:val="00572ABA"/>
    <w:rsid w:val="00572ACB"/>
    <w:rsid w:val="00572B21"/>
    <w:rsid w:val="00572B5F"/>
    <w:rsid w:val="00572B65"/>
    <w:rsid w:val="00572B68"/>
    <w:rsid w:val="00572B70"/>
    <w:rsid w:val="00572B7E"/>
    <w:rsid w:val="00572B89"/>
    <w:rsid w:val="00572BAE"/>
    <w:rsid w:val="00572BFE"/>
    <w:rsid w:val="00572C04"/>
    <w:rsid w:val="00572C5E"/>
    <w:rsid w:val="00572CBC"/>
    <w:rsid w:val="00572CC7"/>
    <w:rsid w:val="00572CD8"/>
    <w:rsid w:val="00572D44"/>
    <w:rsid w:val="00572D58"/>
    <w:rsid w:val="00572D76"/>
    <w:rsid w:val="00572D79"/>
    <w:rsid w:val="00572D83"/>
    <w:rsid w:val="00572DA9"/>
    <w:rsid w:val="00572E18"/>
    <w:rsid w:val="00572E46"/>
    <w:rsid w:val="00572EFA"/>
    <w:rsid w:val="00572EFC"/>
    <w:rsid w:val="00572F3C"/>
    <w:rsid w:val="00572F47"/>
    <w:rsid w:val="00572F8D"/>
    <w:rsid w:val="00572FE6"/>
    <w:rsid w:val="00573001"/>
    <w:rsid w:val="0057301E"/>
    <w:rsid w:val="005730FD"/>
    <w:rsid w:val="00573124"/>
    <w:rsid w:val="00573187"/>
    <w:rsid w:val="0057322F"/>
    <w:rsid w:val="0057324D"/>
    <w:rsid w:val="00573258"/>
    <w:rsid w:val="00573280"/>
    <w:rsid w:val="0057328D"/>
    <w:rsid w:val="0057330C"/>
    <w:rsid w:val="0057336B"/>
    <w:rsid w:val="00573391"/>
    <w:rsid w:val="00573394"/>
    <w:rsid w:val="005733AF"/>
    <w:rsid w:val="005733B1"/>
    <w:rsid w:val="005733E9"/>
    <w:rsid w:val="00573434"/>
    <w:rsid w:val="00573445"/>
    <w:rsid w:val="0057344E"/>
    <w:rsid w:val="0057347E"/>
    <w:rsid w:val="005734BD"/>
    <w:rsid w:val="0057352C"/>
    <w:rsid w:val="00573555"/>
    <w:rsid w:val="0057357E"/>
    <w:rsid w:val="00573622"/>
    <w:rsid w:val="00573644"/>
    <w:rsid w:val="0057365E"/>
    <w:rsid w:val="005736C0"/>
    <w:rsid w:val="005736C5"/>
    <w:rsid w:val="00573718"/>
    <w:rsid w:val="00573815"/>
    <w:rsid w:val="0057381A"/>
    <w:rsid w:val="005738F8"/>
    <w:rsid w:val="0057399F"/>
    <w:rsid w:val="00573A42"/>
    <w:rsid w:val="00573AFB"/>
    <w:rsid w:val="00573BC2"/>
    <w:rsid w:val="00573CAF"/>
    <w:rsid w:val="00573D32"/>
    <w:rsid w:val="00573D3F"/>
    <w:rsid w:val="00573D62"/>
    <w:rsid w:val="00573DB3"/>
    <w:rsid w:val="00573DB4"/>
    <w:rsid w:val="00573DE7"/>
    <w:rsid w:val="00573E0F"/>
    <w:rsid w:val="00573E42"/>
    <w:rsid w:val="00573EA8"/>
    <w:rsid w:val="00573EB3"/>
    <w:rsid w:val="00573EC9"/>
    <w:rsid w:val="00573F09"/>
    <w:rsid w:val="00573F0A"/>
    <w:rsid w:val="00573F28"/>
    <w:rsid w:val="00573F75"/>
    <w:rsid w:val="00573F86"/>
    <w:rsid w:val="00573F88"/>
    <w:rsid w:val="00573FAB"/>
    <w:rsid w:val="00573FC6"/>
    <w:rsid w:val="00574069"/>
    <w:rsid w:val="00574080"/>
    <w:rsid w:val="005740A3"/>
    <w:rsid w:val="005740BB"/>
    <w:rsid w:val="005740E3"/>
    <w:rsid w:val="005741B7"/>
    <w:rsid w:val="005741D8"/>
    <w:rsid w:val="00574205"/>
    <w:rsid w:val="00574293"/>
    <w:rsid w:val="005742CF"/>
    <w:rsid w:val="00574345"/>
    <w:rsid w:val="00574347"/>
    <w:rsid w:val="005743D3"/>
    <w:rsid w:val="0057442A"/>
    <w:rsid w:val="005744DC"/>
    <w:rsid w:val="00574567"/>
    <w:rsid w:val="00574576"/>
    <w:rsid w:val="0057457C"/>
    <w:rsid w:val="005745B2"/>
    <w:rsid w:val="005745F0"/>
    <w:rsid w:val="00574653"/>
    <w:rsid w:val="0057465B"/>
    <w:rsid w:val="005746D7"/>
    <w:rsid w:val="005746F5"/>
    <w:rsid w:val="005746FD"/>
    <w:rsid w:val="0057470A"/>
    <w:rsid w:val="0057475A"/>
    <w:rsid w:val="005747D0"/>
    <w:rsid w:val="00574865"/>
    <w:rsid w:val="005748B5"/>
    <w:rsid w:val="005748EF"/>
    <w:rsid w:val="0057495D"/>
    <w:rsid w:val="005749B0"/>
    <w:rsid w:val="00574A18"/>
    <w:rsid w:val="00574A29"/>
    <w:rsid w:val="00574A56"/>
    <w:rsid w:val="00574AE8"/>
    <w:rsid w:val="00574B09"/>
    <w:rsid w:val="00574B5F"/>
    <w:rsid w:val="00574B61"/>
    <w:rsid w:val="00574B62"/>
    <w:rsid w:val="00574B95"/>
    <w:rsid w:val="00574BB9"/>
    <w:rsid w:val="00574BF0"/>
    <w:rsid w:val="00574BFB"/>
    <w:rsid w:val="00574C04"/>
    <w:rsid w:val="00574C44"/>
    <w:rsid w:val="00574C91"/>
    <w:rsid w:val="00574D96"/>
    <w:rsid w:val="00574DC8"/>
    <w:rsid w:val="00574DF1"/>
    <w:rsid w:val="00574DF4"/>
    <w:rsid w:val="00574F6C"/>
    <w:rsid w:val="00574FC1"/>
    <w:rsid w:val="00575011"/>
    <w:rsid w:val="005750B9"/>
    <w:rsid w:val="00575133"/>
    <w:rsid w:val="00575170"/>
    <w:rsid w:val="0057518D"/>
    <w:rsid w:val="005751D9"/>
    <w:rsid w:val="005751E7"/>
    <w:rsid w:val="005751ED"/>
    <w:rsid w:val="0057520C"/>
    <w:rsid w:val="00575214"/>
    <w:rsid w:val="00575228"/>
    <w:rsid w:val="005752A0"/>
    <w:rsid w:val="005752CD"/>
    <w:rsid w:val="005752D3"/>
    <w:rsid w:val="0057538C"/>
    <w:rsid w:val="005753AA"/>
    <w:rsid w:val="005753F8"/>
    <w:rsid w:val="005754BA"/>
    <w:rsid w:val="005754F6"/>
    <w:rsid w:val="005754FE"/>
    <w:rsid w:val="00575503"/>
    <w:rsid w:val="00575547"/>
    <w:rsid w:val="00575552"/>
    <w:rsid w:val="00575593"/>
    <w:rsid w:val="005755B9"/>
    <w:rsid w:val="005755EE"/>
    <w:rsid w:val="00575603"/>
    <w:rsid w:val="0057572E"/>
    <w:rsid w:val="0057574D"/>
    <w:rsid w:val="00575756"/>
    <w:rsid w:val="005757C2"/>
    <w:rsid w:val="00575806"/>
    <w:rsid w:val="00575918"/>
    <w:rsid w:val="0057595D"/>
    <w:rsid w:val="005759A9"/>
    <w:rsid w:val="00575A02"/>
    <w:rsid w:val="00575A22"/>
    <w:rsid w:val="00575A23"/>
    <w:rsid w:val="00575A28"/>
    <w:rsid w:val="00575A31"/>
    <w:rsid w:val="00575A3A"/>
    <w:rsid w:val="00575AF6"/>
    <w:rsid w:val="00575B3B"/>
    <w:rsid w:val="00575B74"/>
    <w:rsid w:val="00575C03"/>
    <w:rsid w:val="00575C15"/>
    <w:rsid w:val="00575C55"/>
    <w:rsid w:val="00575D4B"/>
    <w:rsid w:val="00575D85"/>
    <w:rsid w:val="00575DB7"/>
    <w:rsid w:val="00575E23"/>
    <w:rsid w:val="00575E3B"/>
    <w:rsid w:val="00575EB4"/>
    <w:rsid w:val="00575EC3"/>
    <w:rsid w:val="00575EF6"/>
    <w:rsid w:val="00575F16"/>
    <w:rsid w:val="00575FAD"/>
    <w:rsid w:val="00575FEC"/>
    <w:rsid w:val="00575FED"/>
    <w:rsid w:val="00575FEF"/>
    <w:rsid w:val="00576018"/>
    <w:rsid w:val="00576081"/>
    <w:rsid w:val="005760A5"/>
    <w:rsid w:val="005760AD"/>
    <w:rsid w:val="005760C3"/>
    <w:rsid w:val="005760F7"/>
    <w:rsid w:val="005760FE"/>
    <w:rsid w:val="00576133"/>
    <w:rsid w:val="00576253"/>
    <w:rsid w:val="00576291"/>
    <w:rsid w:val="005762A9"/>
    <w:rsid w:val="00576308"/>
    <w:rsid w:val="00576430"/>
    <w:rsid w:val="00576439"/>
    <w:rsid w:val="00576458"/>
    <w:rsid w:val="00576468"/>
    <w:rsid w:val="005764AB"/>
    <w:rsid w:val="005764BE"/>
    <w:rsid w:val="005764C7"/>
    <w:rsid w:val="005764C9"/>
    <w:rsid w:val="005764CE"/>
    <w:rsid w:val="00576505"/>
    <w:rsid w:val="005765A0"/>
    <w:rsid w:val="005765DD"/>
    <w:rsid w:val="00576697"/>
    <w:rsid w:val="005767C1"/>
    <w:rsid w:val="00576895"/>
    <w:rsid w:val="005768B5"/>
    <w:rsid w:val="005768E2"/>
    <w:rsid w:val="005768E7"/>
    <w:rsid w:val="0057690C"/>
    <w:rsid w:val="0057691A"/>
    <w:rsid w:val="0057691C"/>
    <w:rsid w:val="00576975"/>
    <w:rsid w:val="005769BA"/>
    <w:rsid w:val="005769FF"/>
    <w:rsid w:val="00576A23"/>
    <w:rsid w:val="00576A55"/>
    <w:rsid w:val="00576A71"/>
    <w:rsid w:val="00576A82"/>
    <w:rsid w:val="00576A93"/>
    <w:rsid w:val="00576AD7"/>
    <w:rsid w:val="00576ADD"/>
    <w:rsid w:val="00576AEA"/>
    <w:rsid w:val="00576B03"/>
    <w:rsid w:val="00576B5C"/>
    <w:rsid w:val="00576B81"/>
    <w:rsid w:val="00576B92"/>
    <w:rsid w:val="00576C11"/>
    <w:rsid w:val="00576CDF"/>
    <w:rsid w:val="00576D03"/>
    <w:rsid w:val="00576D4A"/>
    <w:rsid w:val="00576D87"/>
    <w:rsid w:val="00576DA2"/>
    <w:rsid w:val="00576DE6"/>
    <w:rsid w:val="00576DF7"/>
    <w:rsid w:val="00576E23"/>
    <w:rsid w:val="00576E60"/>
    <w:rsid w:val="00576E67"/>
    <w:rsid w:val="00576E71"/>
    <w:rsid w:val="00576E85"/>
    <w:rsid w:val="00576F34"/>
    <w:rsid w:val="00576F4F"/>
    <w:rsid w:val="00576F72"/>
    <w:rsid w:val="00576F9D"/>
    <w:rsid w:val="00576FAB"/>
    <w:rsid w:val="00576FE1"/>
    <w:rsid w:val="00576FF0"/>
    <w:rsid w:val="00577043"/>
    <w:rsid w:val="00577080"/>
    <w:rsid w:val="0057708B"/>
    <w:rsid w:val="00577184"/>
    <w:rsid w:val="0057731B"/>
    <w:rsid w:val="00577416"/>
    <w:rsid w:val="0057746A"/>
    <w:rsid w:val="005774B7"/>
    <w:rsid w:val="00577538"/>
    <w:rsid w:val="00577569"/>
    <w:rsid w:val="005775B7"/>
    <w:rsid w:val="0057762C"/>
    <w:rsid w:val="00577633"/>
    <w:rsid w:val="00577641"/>
    <w:rsid w:val="005776CB"/>
    <w:rsid w:val="00577759"/>
    <w:rsid w:val="0057779C"/>
    <w:rsid w:val="005777BD"/>
    <w:rsid w:val="00577846"/>
    <w:rsid w:val="0057784A"/>
    <w:rsid w:val="005778B1"/>
    <w:rsid w:val="005778B5"/>
    <w:rsid w:val="005778C2"/>
    <w:rsid w:val="0057790C"/>
    <w:rsid w:val="00577927"/>
    <w:rsid w:val="0057793A"/>
    <w:rsid w:val="00577962"/>
    <w:rsid w:val="00577977"/>
    <w:rsid w:val="0057799B"/>
    <w:rsid w:val="00577A8F"/>
    <w:rsid w:val="00577AA5"/>
    <w:rsid w:val="00577B26"/>
    <w:rsid w:val="00577B46"/>
    <w:rsid w:val="00577B89"/>
    <w:rsid w:val="00577C19"/>
    <w:rsid w:val="00577C1F"/>
    <w:rsid w:val="00577C3F"/>
    <w:rsid w:val="00577C7D"/>
    <w:rsid w:val="00577C97"/>
    <w:rsid w:val="00577CE0"/>
    <w:rsid w:val="00577D28"/>
    <w:rsid w:val="00577D2B"/>
    <w:rsid w:val="00577D3E"/>
    <w:rsid w:val="00577D57"/>
    <w:rsid w:val="00577D58"/>
    <w:rsid w:val="00577DC6"/>
    <w:rsid w:val="00577DC7"/>
    <w:rsid w:val="00577DF8"/>
    <w:rsid w:val="00577E54"/>
    <w:rsid w:val="00577EF1"/>
    <w:rsid w:val="00577F0E"/>
    <w:rsid w:val="00577F22"/>
    <w:rsid w:val="00577F3F"/>
    <w:rsid w:val="00577FF8"/>
    <w:rsid w:val="00580018"/>
    <w:rsid w:val="0058006C"/>
    <w:rsid w:val="00580111"/>
    <w:rsid w:val="00580177"/>
    <w:rsid w:val="005801BB"/>
    <w:rsid w:val="005801CB"/>
    <w:rsid w:val="00580201"/>
    <w:rsid w:val="0058023C"/>
    <w:rsid w:val="0058028C"/>
    <w:rsid w:val="005802EF"/>
    <w:rsid w:val="00580312"/>
    <w:rsid w:val="0058032A"/>
    <w:rsid w:val="00580359"/>
    <w:rsid w:val="005803BA"/>
    <w:rsid w:val="0058040F"/>
    <w:rsid w:val="00580430"/>
    <w:rsid w:val="0058050E"/>
    <w:rsid w:val="00580529"/>
    <w:rsid w:val="005805BA"/>
    <w:rsid w:val="005805C3"/>
    <w:rsid w:val="005805CD"/>
    <w:rsid w:val="00580610"/>
    <w:rsid w:val="00580663"/>
    <w:rsid w:val="00580673"/>
    <w:rsid w:val="0058067D"/>
    <w:rsid w:val="0058073A"/>
    <w:rsid w:val="0058077F"/>
    <w:rsid w:val="005807FB"/>
    <w:rsid w:val="0058083C"/>
    <w:rsid w:val="00580874"/>
    <w:rsid w:val="0058089B"/>
    <w:rsid w:val="005808D4"/>
    <w:rsid w:val="00580944"/>
    <w:rsid w:val="00580A20"/>
    <w:rsid w:val="00580A2E"/>
    <w:rsid w:val="00580AE6"/>
    <w:rsid w:val="00580B49"/>
    <w:rsid w:val="00580B53"/>
    <w:rsid w:val="00580B61"/>
    <w:rsid w:val="00580BAD"/>
    <w:rsid w:val="00580BC6"/>
    <w:rsid w:val="00580BFF"/>
    <w:rsid w:val="00580C66"/>
    <w:rsid w:val="00580C76"/>
    <w:rsid w:val="00580CE1"/>
    <w:rsid w:val="00580CFC"/>
    <w:rsid w:val="00580D25"/>
    <w:rsid w:val="00580DF2"/>
    <w:rsid w:val="00580E27"/>
    <w:rsid w:val="00580E8F"/>
    <w:rsid w:val="00580EA7"/>
    <w:rsid w:val="00580EB3"/>
    <w:rsid w:val="00580FE4"/>
    <w:rsid w:val="0058106F"/>
    <w:rsid w:val="00581088"/>
    <w:rsid w:val="00581091"/>
    <w:rsid w:val="005810E5"/>
    <w:rsid w:val="005810FA"/>
    <w:rsid w:val="00581194"/>
    <w:rsid w:val="005811B4"/>
    <w:rsid w:val="005811FD"/>
    <w:rsid w:val="00581208"/>
    <w:rsid w:val="0058124F"/>
    <w:rsid w:val="005812ED"/>
    <w:rsid w:val="0058130D"/>
    <w:rsid w:val="00581327"/>
    <w:rsid w:val="00581368"/>
    <w:rsid w:val="005813AB"/>
    <w:rsid w:val="005813D2"/>
    <w:rsid w:val="00581416"/>
    <w:rsid w:val="0058143F"/>
    <w:rsid w:val="00581472"/>
    <w:rsid w:val="005814A5"/>
    <w:rsid w:val="005814AB"/>
    <w:rsid w:val="00581521"/>
    <w:rsid w:val="00581579"/>
    <w:rsid w:val="0058159D"/>
    <w:rsid w:val="005815A2"/>
    <w:rsid w:val="005815BE"/>
    <w:rsid w:val="00581633"/>
    <w:rsid w:val="0058168A"/>
    <w:rsid w:val="00581786"/>
    <w:rsid w:val="00581874"/>
    <w:rsid w:val="0058197E"/>
    <w:rsid w:val="00581984"/>
    <w:rsid w:val="005819BC"/>
    <w:rsid w:val="005819CE"/>
    <w:rsid w:val="00581A2D"/>
    <w:rsid w:val="00581AA9"/>
    <w:rsid w:val="00581AE6"/>
    <w:rsid w:val="00581B14"/>
    <w:rsid w:val="00581B79"/>
    <w:rsid w:val="00581BDE"/>
    <w:rsid w:val="00581C15"/>
    <w:rsid w:val="00581C57"/>
    <w:rsid w:val="00581CBB"/>
    <w:rsid w:val="00581D85"/>
    <w:rsid w:val="00581D87"/>
    <w:rsid w:val="00581D96"/>
    <w:rsid w:val="00581DCA"/>
    <w:rsid w:val="00581E1E"/>
    <w:rsid w:val="00581E4E"/>
    <w:rsid w:val="00581ECC"/>
    <w:rsid w:val="00581F2B"/>
    <w:rsid w:val="00581F3A"/>
    <w:rsid w:val="00581F47"/>
    <w:rsid w:val="00581FCF"/>
    <w:rsid w:val="00581FD8"/>
    <w:rsid w:val="00582072"/>
    <w:rsid w:val="00582073"/>
    <w:rsid w:val="00582154"/>
    <w:rsid w:val="0058215F"/>
    <w:rsid w:val="005821B8"/>
    <w:rsid w:val="00582214"/>
    <w:rsid w:val="0058221E"/>
    <w:rsid w:val="00582228"/>
    <w:rsid w:val="00582257"/>
    <w:rsid w:val="0058227A"/>
    <w:rsid w:val="005822BE"/>
    <w:rsid w:val="005822C1"/>
    <w:rsid w:val="0058230E"/>
    <w:rsid w:val="00582344"/>
    <w:rsid w:val="0058235B"/>
    <w:rsid w:val="005823BB"/>
    <w:rsid w:val="005823D5"/>
    <w:rsid w:val="005823D9"/>
    <w:rsid w:val="005823E9"/>
    <w:rsid w:val="005824E2"/>
    <w:rsid w:val="005824E9"/>
    <w:rsid w:val="00582512"/>
    <w:rsid w:val="005825AA"/>
    <w:rsid w:val="005825C3"/>
    <w:rsid w:val="005825F8"/>
    <w:rsid w:val="00582604"/>
    <w:rsid w:val="00582629"/>
    <w:rsid w:val="0058263E"/>
    <w:rsid w:val="00582641"/>
    <w:rsid w:val="00582658"/>
    <w:rsid w:val="00582661"/>
    <w:rsid w:val="00582682"/>
    <w:rsid w:val="00582718"/>
    <w:rsid w:val="00582724"/>
    <w:rsid w:val="005827B3"/>
    <w:rsid w:val="005827D5"/>
    <w:rsid w:val="005827DA"/>
    <w:rsid w:val="00582816"/>
    <w:rsid w:val="00582830"/>
    <w:rsid w:val="00582842"/>
    <w:rsid w:val="00582872"/>
    <w:rsid w:val="0058289C"/>
    <w:rsid w:val="005828AC"/>
    <w:rsid w:val="005828D4"/>
    <w:rsid w:val="005828DE"/>
    <w:rsid w:val="005828F1"/>
    <w:rsid w:val="0058292E"/>
    <w:rsid w:val="005829A2"/>
    <w:rsid w:val="005829EA"/>
    <w:rsid w:val="00582A29"/>
    <w:rsid w:val="00582ABA"/>
    <w:rsid w:val="00582AE0"/>
    <w:rsid w:val="00582B0F"/>
    <w:rsid w:val="00582B58"/>
    <w:rsid w:val="00582B9B"/>
    <w:rsid w:val="00582BBF"/>
    <w:rsid w:val="00582BDA"/>
    <w:rsid w:val="00582C5D"/>
    <w:rsid w:val="00582CA4"/>
    <w:rsid w:val="00582D3D"/>
    <w:rsid w:val="00582D70"/>
    <w:rsid w:val="00582DAB"/>
    <w:rsid w:val="00582DAE"/>
    <w:rsid w:val="00582DEF"/>
    <w:rsid w:val="00582ECA"/>
    <w:rsid w:val="00582EE0"/>
    <w:rsid w:val="00582EF2"/>
    <w:rsid w:val="00582F54"/>
    <w:rsid w:val="00582F84"/>
    <w:rsid w:val="00582FB7"/>
    <w:rsid w:val="00582FD3"/>
    <w:rsid w:val="00583011"/>
    <w:rsid w:val="0058306D"/>
    <w:rsid w:val="005830F3"/>
    <w:rsid w:val="00583100"/>
    <w:rsid w:val="0058313C"/>
    <w:rsid w:val="00583165"/>
    <w:rsid w:val="0058317F"/>
    <w:rsid w:val="005831F0"/>
    <w:rsid w:val="00583207"/>
    <w:rsid w:val="0058324E"/>
    <w:rsid w:val="00583251"/>
    <w:rsid w:val="00583268"/>
    <w:rsid w:val="0058329A"/>
    <w:rsid w:val="005832D9"/>
    <w:rsid w:val="0058330A"/>
    <w:rsid w:val="0058332F"/>
    <w:rsid w:val="0058334C"/>
    <w:rsid w:val="0058340A"/>
    <w:rsid w:val="0058342E"/>
    <w:rsid w:val="00583477"/>
    <w:rsid w:val="005834AA"/>
    <w:rsid w:val="005834F2"/>
    <w:rsid w:val="00583510"/>
    <w:rsid w:val="00583511"/>
    <w:rsid w:val="00583549"/>
    <w:rsid w:val="0058355E"/>
    <w:rsid w:val="00583674"/>
    <w:rsid w:val="00583784"/>
    <w:rsid w:val="005837DB"/>
    <w:rsid w:val="00583915"/>
    <w:rsid w:val="0058398D"/>
    <w:rsid w:val="005839E7"/>
    <w:rsid w:val="00583AE4"/>
    <w:rsid w:val="00583AE8"/>
    <w:rsid w:val="00583AF2"/>
    <w:rsid w:val="00583B04"/>
    <w:rsid w:val="00583B3E"/>
    <w:rsid w:val="00583B51"/>
    <w:rsid w:val="00583B66"/>
    <w:rsid w:val="00583B82"/>
    <w:rsid w:val="00583B90"/>
    <w:rsid w:val="00583BA2"/>
    <w:rsid w:val="00583BA6"/>
    <w:rsid w:val="00583C36"/>
    <w:rsid w:val="00583D69"/>
    <w:rsid w:val="00583D6E"/>
    <w:rsid w:val="00583DBF"/>
    <w:rsid w:val="00583E1E"/>
    <w:rsid w:val="00583E26"/>
    <w:rsid w:val="00583F80"/>
    <w:rsid w:val="00583FF3"/>
    <w:rsid w:val="00584032"/>
    <w:rsid w:val="00584072"/>
    <w:rsid w:val="00584086"/>
    <w:rsid w:val="0058409B"/>
    <w:rsid w:val="005840C9"/>
    <w:rsid w:val="005840F0"/>
    <w:rsid w:val="00584187"/>
    <w:rsid w:val="005841D2"/>
    <w:rsid w:val="005841D4"/>
    <w:rsid w:val="0058420F"/>
    <w:rsid w:val="0058428E"/>
    <w:rsid w:val="0058429D"/>
    <w:rsid w:val="00584306"/>
    <w:rsid w:val="005843D1"/>
    <w:rsid w:val="005843E2"/>
    <w:rsid w:val="00584446"/>
    <w:rsid w:val="00584473"/>
    <w:rsid w:val="005844B9"/>
    <w:rsid w:val="005844CF"/>
    <w:rsid w:val="00584519"/>
    <w:rsid w:val="00584522"/>
    <w:rsid w:val="00584635"/>
    <w:rsid w:val="00584644"/>
    <w:rsid w:val="005846B3"/>
    <w:rsid w:val="00584724"/>
    <w:rsid w:val="00584739"/>
    <w:rsid w:val="00584799"/>
    <w:rsid w:val="005847C1"/>
    <w:rsid w:val="005847D7"/>
    <w:rsid w:val="00584821"/>
    <w:rsid w:val="00584830"/>
    <w:rsid w:val="00584834"/>
    <w:rsid w:val="00584839"/>
    <w:rsid w:val="00584849"/>
    <w:rsid w:val="0058485E"/>
    <w:rsid w:val="005848A7"/>
    <w:rsid w:val="005848BA"/>
    <w:rsid w:val="005848F3"/>
    <w:rsid w:val="005848F6"/>
    <w:rsid w:val="0058495C"/>
    <w:rsid w:val="00584960"/>
    <w:rsid w:val="0058497D"/>
    <w:rsid w:val="005849AD"/>
    <w:rsid w:val="005849E0"/>
    <w:rsid w:val="005849EA"/>
    <w:rsid w:val="005849F2"/>
    <w:rsid w:val="00584A28"/>
    <w:rsid w:val="00584A81"/>
    <w:rsid w:val="00584AE5"/>
    <w:rsid w:val="00584B2D"/>
    <w:rsid w:val="00584BD8"/>
    <w:rsid w:val="00584BE2"/>
    <w:rsid w:val="00584CC1"/>
    <w:rsid w:val="00584CDC"/>
    <w:rsid w:val="00584D67"/>
    <w:rsid w:val="00584D77"/>
    <w:rsid w:val="00584DC8"/>
    <w:rsid w:val="00584DD4"/>
    <w:rsid w:val="00584E16"/>
    <w:rsid w:val="00584E26"/>
    <w:rsid w:val="00584EB3"/>
    <w:rsid w:val="00584ED4"/>
    <w:rsid w:val="00584EF5"/>
    <w:rsid w:val="00584F03"/>
    <w:rsid w:val="00584F1E"/>
    <w:rsid w:val="00584F26"/>
    <w:rsid w:val="00584F5D"/>
    <w:rsid w:val="00584F92"/>
    <w:rsid w:val="00584FD5"/>
    <w:rsid w:val="00584FF4"/>
    <w:rsid w:val="00585005"/>
    <w:rsid w:val="0058502A"/>
    <w:rsid w:val="00585085"/>
    <w:rsid w:val="0058512A"/>
    <w:rsid w:val="005851CF"/>
    <w:rsid w:val="005851F5"/>
    <w:rsid w:val="00585206"/>
    <w:rsid w:val="00585210"/>
    <w:rsid w:val="00585255"/>
    <w:rsid w:val="005852A0"/>
    <w:rsid w:val="005852E2"/>
    <w:rsid w:val="0058547F"/>
    <w:rsid w:val="005854ED"/>
    <w:rsid w:val="005854F5"/>
    <w:rsid w:val="00585530"/>
    <w:rsid w:val="00585538"/>
    <w:rsid w:val="0058553C"/>
    <w:rsid w:val="0058553D"/>
    <w:rsid w:val="0058554A"/>
    <w:rsid w:val="00585582"/>
    <w:rsid w:val="00585674"/>
    <w:rsid w:val="0058573A"/>
    <w:rsid w:val="00585769"/>
    <w:rsid w:val="00585784"/>
    <w:rsid w:val="005857B4"/>
    <w:rsid w:val="005857F8"/>
    <w:rsid w:val="0058580E"/>
    <w:rsid w:val="00585869"/>
    <w:rsid w:val="0058586A"/>
    <w:rsid w:val="00585883"/>
    <w:rsid w:val="005858AA"/>
    <w:rsid w:val="005858BE"/>
    <w:rsid w:val="005858D5"/>
    <w:rsid w:val="005858DF"/>
    <w:rsid w:val="0058590D"/>
    <w:rsid w:val="0058595C"/>
    <w:rsid w:val="00585983"/>
    <w:rsid w:val="005859A6"/>
    <w:rsid w:val="00585A17"/>
    <w:rsid w:val="00585A51"/>
    <w:rsid w:val="00585A92"/>
    <w:rsid w:val="00585AAA"/>
    <w:rsid w:val="00585B1F"/>
    <w:rsid w:val="00585B45"/>
    <w:rsid w:val="00585B70"/>
    <w:rsid w:val="00585BEF"/>
    <w:rsid w:val="00585CEC"/>
    <w:rsid w:val="00585CED"/>
    <w:rsid w:val="00585D0C"/>
    <w:rsid w:val="00585D5A"/>
    <w:rsid w:val="00585D91"/>
    <w:rsid w:val="00585DC0"/>
    <w:rsid w:val="00585DCD"/>
    <w:rsid w:val="00585E20"/>
    <w:rsid w:val="00585E83"/>
    <w:rsid w:val="00585E89"/>
    <w:rsid w:val="00585EA2"/>
    <w:rsid w:val="00585EBB"/>
    <w:rsid w:val="00585EDE"/>
    <w:rsid w:val="00585EEA"/>
    <w:rsid w:val="00585EF0"/>
    <w:rsid w:val="00585F29"/>
    <w:rsid w:val="00585F53"/>
    <w:rsid w:val="00585F88"/>
    <w:rsid w:val="00585FE4"/>
    <w:rsid w:val="00585FFC"/>
    <w:rsid w:val="00586073"/>
    <w:rsid w:val="005861A6"/>
    <w:rsid w:val="005861C9"/>
    <w:rsid w:val="005861F0"/>
    <w:rsid w:val="00586201"/>
    <w:rsid w:val="00586214"/>
    <w:rsid w:val="00586220"/>
    <w:rsid w:val="00586226"/>
    <w:rsid w:val="00586261"/>
    <w:rsid w:val="005862E5"/>
    <w:rsid w:val="005862F9"/>
    <w:rsid w:val="00586338"/>
    <w:rsid w:val="005863C5"/>
    <w:rsid w:val="005863E8"/>
    <w:rsid w:val="00586548"/>
    <w:rsid w:val="005865FB"/>
    <w:rsid w:val="00586815"/>
    <w:rsid w:val="0058683F"/>
    <w:rsid w:val="0058686C"/>
    <w:rsid w:val="00586873"/>
    <w:rsid w:val="0058688E"/>
    <w:rsid w:val="00586910"/>
    <w:rsid w:val="00586948"/>
    <w:rsid w:val="00586956"/>
    <w:rsid w:val="00586A0C"/>
    <w:rsid w:val="00586A38"/>
    <w:rsid w:val="00586A57"/>
    <w:rsid w:val="00586A6A"/>
    <w:rsid w:val="00586B15"/>
    <w:rsid w:val="00586B56"/>
    <w:rsid w:val="00586B6E"/>
    <w:rsid w:val="00586B9F"/>
    <w:rsid w:val="00586BA0"/>
    <w:rsid w:val="00586C11"/>
    <w:rsid w:val="00586C22"/>
    <w:rsid w:val="00586C95"/>
    <w:rsid w:val="00586D25"/>
    <w:rsid w:val="00586D2A"/>
    <w:rsid w:val="00586D2C"/>
    <w:rsid w:val="00586D7F"/>
    <w:rsid w:val="00586D90"/>
    <w:rsid w:val="00586E08"/>
    <w:rsid w:val="00586E1B"/>
    <w:rsid w:val="00586E2F"/>
    <w:rsid w:val="00586E52"/>
    <w:rsid w:val="00586EAB"/>
    <w:rsid w:val="00586F41"/>
    <w:rsid w:val="00586F71"/>
    <w:rsid w:val="00586FC3"/>
    <w:rsid w:val="00586FD5"/>
    <w:rsid w:val="00586FF6"/>
    <w:rsid w:val="005870C0"/>
    <w:rsid w:val="0058710B"/>
    <w:rsid w:val="00587146"/>
    <w:rsid w:val="005871FB"/>
    <w:rsid w:val="005872C8"/>
    <w:rsid w:val="005872DF"/>
    <w:rsid w:val="0058736B"/>
    <w:rsid w:val="00587377"/>
    <w:rsid w:val="005873CF"/>
    <w:rsid w:val="005873F2"/>
    <w:rsid w:val="005873FC"/>
    <w:rsid w:val="0058744B"/>
    <w:rsid w:val="005874AA"/>
    <w:rsid w:val="005874B7"/>
    <w:rsid w:val="005874F4"/>
    <w:rsid w:val="0058751E"/>
    <w:rsid w:val="00587537"/>
    <w:rsid w:val="00587562"/>
    <w:rsid w:val="00587599"/>
    <w:rsid w:val="005875A1"/>
    <w:rsid w:val="005875E1"/>
    <w:rsid w:val="00587606"/>
    <w:rsid w:val="00587686"/>
    <w:rsid w:val="005876C6"/>
    <w:rsid w:val="00587766"/>
    <w:rsid w:val="00587781"/>
    <w:rsid w:val="005877C8"/>
    <w:rsid w:val="00587847"/>
    <w:rsid w:val="0058785E"/>
    <w:rsid w:val="00587872"/>
    <w:rsid w:val="0058787F"/>
    <w:rsid w:val="00587888"/>
    <w:rsid w:val="005878D0"/>
    <w:rsid w:val="005878D1"/>
    <w:rsid w:val="005878E7"/>
    <w:rsid w:val="0058790D"/>
    <w:rsid w:val="00587936"/>
    <w:rsid w:val="00587939"/>
    <w:rsid w:val="00587984"/>
    <w:rsid w:val="00587A54"/>
    <w:rsid w:val="00587A62"/>
    <w:rsid w:val="00587AA6"/>
    <w:rsid w:val="00587AB5"/>
    <w:rsid w:val="00587B58"/>
    <w:rsid w:val="00587B95"/>
    <w:rsid w:val="00587B97"/>
    <w:rsid w:val="00587BA1"/>
    <w:rsid w:val="00587BE0"/>
    <w:rsid w:val="00587BEE"/>
    <w:rsid w:val="00587C3A"/>
    <w:rsid w:val="00587C3C"/>
    <w:rsid w:val="00587CD0"/>
    <w:rsid w:val="00587D1B"/>
    <w:rsid w:val="00587D5D"/>
    <w:rsid w:val="00587E5E"/>
    <w:rsid w:val="00587EC0"/>
    <w:rsid w:val="00587EE9"/>
    <w:rsid w:val="00587F1E"/>
    <w:rsid w:val="00587F53"/>
    <w:rsid w:val="00587F8C"/>
    <w:rsid w:val="00587F9F"/>
    <w:rsid w:val="00587FCD"/>
    <w:rsid w:val="00587FE3"/>
    <w:rsid w:val="0059001D"/>
    <w:rsid w:val="00590036"/>
    <w:rsid w:val="0059006B"/>
    <w:rsid w:val="00590103"/>
    <w:rsid w:val="00590139"/>
    <w:rsid w:val="0059013E"/>
    <w:rsid w:val="005901C5"/>
    <w:rsid w:val="0059022D"/>
    <w:rsid w:val="005902C1"/>
    <w:rsid w:val="005902D7"/>
    <w:rsid w:val="005902E5"/>
    <w:rsid w:val="00590301"/>
    <w:rsid w:val="00590326"/>
    <w:rsid w:val="00590343"/>
    <w:rsid w:val="00590378"/>
    <w:rsid w:val="0059042C"/>
    <w:rsid w:val="0059043E"/>
    <w:rsid w:val="0059046B"/>
    <w:rsid w:val="0059049D"/>
    <w:rsid w:val="0059053B"/>
    <w:rsid w:val="005905D7"/>
    <w:rsid w:val="00590671"/>
    <w:rsid w:val="0059068C"/>
    <w:rsid w:val="0059068E"/>
    <w:rsid w:val="00590727"/>
    <w:rsid w:val="00590750"/>
    <w:rsid w:val="0059076B"/>
    <w:rsid w:val="005907D5"/>
    <w:rsid w:val="0059083F"/>
    <w:rsid w:val="0059085B"/>
    <w:rsid w:val="005908F3"/>
    <w:rsid w:val="00590913"/>
    <w:rsid w:val="00590939"/>
    <w:rsid w:val="00590955"/>
    <w:rsid w:val="0059095E"/>
    <w:rsid w:val="00590A83"/>
    <w:rsid w:val="00590B0B"/>
    <w:rsid w:val="00590B50"/>
    <w:rsid w:val="00590B57"/>
    <w:rsid w:val="00590B80"/>
    <w:rsid w:val="00590B8E"/>
    <w:rsid w:val="00590BE8"/>
    <w:rsid w:val="00590C1D"/>
    <w:rsid w:val="00590C22"/>
    <w:rsid w:val="00590C50"/>
    <w:rsid w:val="00590C61"/>
    <w:rsid w:val="00590D55"/>
    <w:rsid w:val="00590D6C"/>
    <w:rsid w:val="00590E1A"/>
    <w:rsid w:val="00590E3E"/>
    <w:rsid w:val="00590E7F"/>
    <w:rsid w:val="00590ED4"/>
    <w:rsid w:val="00590EEF"/>
    <w:rsid w:val="00590F40"/>
    <w:rsid w:val="00590F52"/>
    <w:rsid w:val="00590F76"/>
    <w:rsid w:val="00590FA5"/>
    <w:rsid w:val="00590FA7"/>
    <w:rsid w:val="00590FDE"/>
    <w:rsid w:val="00591076"/>
    <w:rsid w:val="0059108D"/>
    <w:rsid w:val="005910D9"/>
    <w:rsid w:val="00591106"/>
    <w:rsid w:val="005911FE"/>
    <w:rsid w:val="00591231"/>
    <w:rsid w:val="00591301"/>
    <w:rsid w:val="00591309"/>
    <w:rsid w:val="00591396"/>
    <w:rsid w:val="005913C1"/>
    <w:rsid w:val="005913CE"/>
    <w:rsid w:val="00591405"/>
    <w:rsid w:val="00591454"/>
    <w:rsid w:val="005914D9"/>
    <w:rsid w:val="0059151F"/>
    <w:rsid w:val="005915AC"/>
    <w:rsid w:val="00591603"/>
    <w:rsid w:val="00591659"/>
    <w:rsid w:val="0059168F"/>
    <w:rsid w:val="00591692"/>
    <w:rsid w:val="005916D0"/>
    <w:rsid w:val="005916F3"/>
    <w:rsid w:val="00591710"/>
    <w:rsid w:val="0059171C"/>
    <w:rsid w:val="0059173C"/>
    <w:rsid w:val="00591778"/>
    <w:rsid w:val="005917BC"/>
    <w:rsid w:val="005917C7"/>
    <w:rsid w:val="005917CF"/>
    <w:rsid w:val="005918CE"/>
    <w:rsid w:val="00591946"/>
    <w:rsid w:val="0059194C"/>
    <w:rsid w:val="00591968"/>
    <w:rsid w:val="005919B7"/>
    <w:rsid w:val="00591A68"/>
    <w:rsid w:val="00591A85"/>
    <w:rsid w:val="00591AE9"/>
    <w:rsid w:val="00591AF8"/>
    <w:rsid w:val="00591B31"/>
    <w:rsid w:val="00591B85"/>
    <w:rsid w:val="00591B93"/>
    <w:rsid w:val="00591B9B"/>
    <w:rsid w:val="00591BA5"/>
    <w:rsid w:val="00591BC8"/>
    <w:rsid w:val="00591C09"/>
    <w:rsid w:val="00591C3C"/>
    <w:rsid w:val="00591C40"/>
    <w:rsid w:val="00591C5D"/>
    <w:rsid w:val="00591C80"/>
    <w:rsid w:val="00591CDF"/>
    <w:rsid w:val="00591D62"/>
    <w:rsid w:val="00591D94"/>
    <w:rsid w:val="00591DAA"/>
    <w:rsid w:val="00591DFB"/>
    <w:rsid w:val="00591DFE"/>
    <w:rsid w:val="00591E9E"/>
    <w:rsid w:val="00591F38"/>
    <w:rsid w:val="00591F41"/>
    <w:rsid w:val="00591F81"/>
    <w:rsid w:val="00591FC1"/>
    <w:rsid w:val="00592000"/>
    <w:rsid w:val="005920E6"/>
    <w:rsid w:val="005920ED"/>
    <w:rsid w:val="00592108"/>
    <w:rsid w:val="0059213C"/>
    <w:rsid w:val="0059213E"/>
    <w:rsid w:val="0059214B"/>
    <w:rsid w:val="0059216B"/>
    <w:rsid w:val="0059216C"/>
    <w:rsid w:val="0059219A"/>
    <w:rsid w:val="005921A3"/>
    <w:rsid w:val="005921DA"/>
    <w:rsid w:val="00592243"/>
    <w:rsid w:val="00592337"/>
    <w:rsid w:val="005923C6"/>
    <w:rsid w:val="005923D6"/>
    <w:rsid w:val="0059241A"/>
    <w:rsid w:val="00592483"/>
    <w:rsid w:val="0059253F"/>
    <w:rsid w:val="00592540"/>
    <w:rsid w:val="0059256A"/>
    <w:rsid w:val="0059264F"/>
    <w:rsid w:val="00592657"/>
    <w:rsid w:val="005927B4"/>
    <w:rsid w:val="00592845"/>
    <w:rsid w:val="0059288A"/>
    <w:rsid w:val="0059295F"/>
    <w:rsid w:val="005929EA"/>
    <w:rsid w:val="005929ED"/>
    <w:rsid w:val="00592A8F"/>
    <w:rsid w:val="00592AC6"/>
    <w:rsid w:val="00592ACF"/>
    <w:rsid w:val="00592B7E"/>
    <w:rsid w:val="00592B8F"/>
    <w:rsid w:val="00592B9B"/>
    <w:rsid w:val="00592BB4"/>
    <w:rsid w:val="00592BD2"/>
    <w:rsid w:val="00592C1D"/>
    <w:rsid w:val="00592C8E"/>
    <w:rsid w:val="00592CEA"/>
    <w:rsid w:val="00592D1A"/>
    <w:rsid w:val="00592D51"/>
    <w:rsid w:val="00592DC7"/>
    <w:rsid w:val="00592E2D"/>
    <w:rsid w:val="00592EAD"/>
    <w:rsid w:val="00592F14"/>
    <w:rsid w:val="00592F3C"/>
    <w:rsid w:val="00592F4F"/>
    <w:rsid w:val="00592FB6"/>
    <w:rsid w:val="00592FC5"/>
    <w:rsid w:val="00593024"/>
    <w:rsid w:val="00593071"/>
    <w:rsid w:val="005930B0"/>
    <w:rsid w:val="005930B1"/>
    <w:rsid w:val="0059310F"/>
    <w:rsid w:val="0059314F"/>
    <w:rsid w:val="0059315A"/>
    <w:rsid w:val="00593169"/>
    <w:rsid w:val="00593174"/>
    <w:rsid w:val="005931D9"/>
    <w:rsid w:val="0059320B"/>
    <w:rsid w:val="00593237"/>
    <w:rsid w:val="00593239"/>
    <w:rsid w:val="005932D1"/>
    <w:rsid w:val="005932EB"/>
    <w:rsid w:val="0059330F"/>
    <w:rsid w:val="00593324"/>
    <w:rsid w:val="0059339A"/>
    <w:rsid w:val="005933DF"/>
    <w:rsid w:val="005933EF"/>
    <w:rsid w:val="00593407"/>
    <w:rsid w:val="0059344F"/>
    <w:rsid w:val="00593480"/>
    <w:rsid w:val="0059348B"/>
    <w:rsid w:val="0059349D"/>
    <w:rsid w:val="005934F8"/>
    <w:rsid w:val="00593503"/>
    <w:rsid w:val="00593526"/>
    <w:rsid w:val="0059358B"/>
    <w:rsid w:val="0059360D"/>
    <w:rsid w:val="00593679"/>
    <w:rsid w:val="005936F0"/>
    <w:rsid w:val="00593702"/>
    <w:rsid w:val="00593709"/>
    <w:rsid w:val="00593715"/>
    <w:rsid w:val="00593738"/>
    <w:rsid w:val="00593789"/>
    <w:rsid w:val="005937B3"/>
    <w:rsid w:val="005937B5"/>
    <w:rsid w:val="005937DE"/>
    <w:rsid w:val="005937FE"/>
    <w:rsid w:val="0059380B"/>
    <w:rsid w:val="00593815"/>
    <w:rsid w:val="0059385C"/>
    <w:rsid w:val="0059389C"/>
    <w:rsid w:val="005938BE"/>
    <w:rsid w:val="005938EE"/>
    <w:rsid w:val="00593928"/>
    <w:rsid w:val="00593953"/>
    <w:rsid w:val="00593979"/>
    <w:rsid w:val="0059399D"/>
    <w:rsid w:val="00593A37"/>
    <w:rsid w:val="00593A60"/>
    <w:rsid w:val="00593A74"/>
    <w:rsid w:val="00593A87"/>
    <w:rsid w:val="00593AAB"/>
    <w:rsid w:val="00593AE1"/>
    <w:rsid w:val="00593B1C"/>
    <w:rsid w:val="00593B1F"/>
    <w:rsid w:val="00593B46"/>
    <w:rsid w:val="00593B6C"/>
    <w:rsid w:val="00593BCA"/>
    <w:rsid w:val="00593BFC"/>
    <w:rsid w:val="00593C4E"/>
    <w:rsid w:val="00593C8F"/>
    <w:rsid w:val="00593CC0"/>
    <w:rsid w:val="00593CC3"/>
    <w:rsid w:val="00593D12"/>
    <w:rsid w:val="00593D1F"/>
    <w:rsid w:val="00593D8A"/>
    <w:rsid w:val="00593DDB"/>
    <w:rsid w:val="00593DE5"/>
    <w:rsid w:val="00593E29"/>
    <w:rsid w:val="00593E60"/>
    <w:rsid w:val="00593EEF"/>
    <w:rsid w:val="00593F1B"/>
    <w:rsid w:val="00593F43"/>
    <w:rsid w:val="00593FF8"/>
    <w:rsid w:val="00594022"/>
    <w:rsid w:val="00594048"/>
    <w:rsid w:val="00594052"/>
    <w:rsid w:val="0059410B"/>
    <w:rsid w:val="0059410E"/>
    <w:rsid w:val="00594187"/>
    <w:rsid w:val="00594322"/>
    <w:rsid w:val="0059433F"/>
    <w:rsid w:val="0059436D"/>
    <w:rsid w:val="0059436E"/>
    <w:rsid w:val="005943B0"/>
    <w:rsid w:val="005943C4"/>
    <w:rsid w:val="00594401"/>
    <w:rsid w:val="00594423"/>
    <w:rsid w:val="00594473"/>
    <w:rsid w:val="005944A1"/>
    <w:rsid w:val="005944CB"/>
    <w:rsid w:val="00594523"/>
    <w:rsid w:val="00594557"/>
    <w:rsid w:val="005945CF"/>
    <w:rsid w:val="00594600"/>
    <w:rsid w:val="0059460C"/>
    <w:rsid w:val="0059461E"/>
    <w:rsid w:val="0059463C"/>
    <w:rsid w:val="00594670"/>
    <w:rsid w:val="00594677"/>
    <w:rsid w:val="0059468A"/>
    <w:rsid w:val="00594697"/>
    <w:rsid w:val="005946BC"/>
    <w:rsid w:val="00594703"/>
    <w:rsid w:val="0059480B"/>
    <w:rsid w:val="00594844"/>
    <w:rsid w:val="00594860"/>
    <w:rsid w:val="005948F2"/>
    <w:rsid w:val="0059491A"/>
    <w:rsid w:val="00594942"/>
    <w:rsid w:val="0059496B"/>
    <w:rsid w:val="005949AE"/>
    <w:rsid w:val="005949C6"/>
    <w:rsid w:val="005949F6"/>
    <w:rsid w:val="005949FA"/>
    <w:rsid w:val="00594A82"/>
    <w:rsid w:val="00594AAE"/>
    <w:rsid w:val="00594B09"/>
    <w:rsid w:val="00594B45"/>
    <w:rsid w:val="00594B78"/>
    <w:rsid w:val="00594BE3"/>
    <w:rsid w:val="00594C35"/>
    <w:rsid w:val="00594C3E"/>
    <w:rsid w:val="00594CD2"/>
    <w:rsid w:val="00594D40"/>
    <w:rsid w:val="00594D48"/>
    <w:rsid w:val="00594D5D"/>
    <w:rsid w:val="00594DBA"/>
    <w:rsid w:val="00594DFC"/>
    <w:rsid w:val="00594E03"/>
    <w:rsid w:val="00594E42"/>
    <w:rsid w:val="00594E67"/>
    <w:rsid w:val="00594E78"/>
    <w:rsid w:val="00594E8D"/>
    <w:rsid w:val="00594E99"/>
    <w:rsid w:val="00594F7C"/>
    <w:rsid w:val="005950E6"/>
    <w:rsid w:val="00595152"/>
    <w:rsid w:val="00595198"/>
    <w:rsid w:val="005951DA"/>
    <w:rsid w:val="005951F2"/>
    <w:rsid w:val="00595216"/>
    <w:rsid w:val="00595223"/>
    <w:rsid w:val="00595296"/>
    <w:rsid w:val="00595351"/>
    <w:rsid w:val="0059537D"/>
    <w:rsid w:val="0059538F"/>
    <w:rsid w:val="005953F7"/>
    <w:rsid w:val="0059547A"/>
    <w:rsid w:val="005954EA"/>
    <w:rsid w:val="00595507"/>
    <w:rsid w:val="00595512"/>
    <w:rsid w:val="0059551E"/>
    <w:rsid w:val="0059555F"/>
    <w:rsid w:val="0059557B"/>
    <w:rsid w:val="00595611"/>
    <w:rsid w:val="0059566E"/>
    <w:rsid w:val="005956C9"/>
    <w:rsid w:val="00595765"/>
    <w:rsid w:val="00595816"/>
    <w:rsid w:val="00595894"/>
    <w:rsid w:val="00595916"/>
    <w:rsid w:val="00595922"/>
    <w:rsid w:val="00595996"/>
    <w:rsid w:val="00595A86"/>
    <w:rsid w:val="00595AA7"/>
    <w:rsid w:val="00595AD0"/>
    <w:rsid w:val="00595B43"/>
    <w:rsid w:val="00595BCC"/>
    <w:rsid w:val="00595BE8"/>
    <w:rsid w:val="00595BEB"/>
    <w:rsid w:val="00595BFD"/>
    <w:rsid w:val="00595C42"/>
    <w:rsid w:val="00595CCE"/>
    <w:rsid w:val="00595D38"/>
    <w:rsid w:val="00595DFA"/>
    <w:rsid w:val="00595E3E"/>
    <w:rsid w:val="00595E51"/>
    <w:rsid w:val="00595E59"/>
    <w:rsid w:val="00595E6D"/>
    <w:rsid w:val="00595E79"/>
    <w:rsid w:val="00595EAD"/>
    <w:rsid w:val="00595ED6"/>
    <w:rsid w:val="00595F38"/>
    <w:rsid w:val="00595F39"/>
    <w:rsid w:val="00595F65"/>
    <w:rsid w:val="00595FB5"/>
    <w:rsid w:val="00596048"/>
    <w:rsid w:val="0059606A"/>
    <w:rsid w:val="005960D2"/>
    <w:rsid w:val="005961C5"/>
    <w:rsid w:val="005961DC"/>
    <w:rsid w:val="005961F0"/>
    <w:rsid w:val="00596241"/>
    <w:rsid w:val="00596362"/>
    <w:rsid w:val="00596378"/>
    <w:rsid w:val="00596399"/>
    <w:rsid w:val="005963A7"/>
    <w:rsid w:val="005963DF"/>
    <w:rsid w:val="005963E3"/>
    <w:rsid w:val="005963F7"/>
    <w:rsid w:val="005963FC"/>
    <w:rsid w:val="00596442"/>
    <w:rsid w:val="00596472"/>
    <w:rsid w:val="00596481"/>
    <w:rsid w:val="00596504"/>
    <w:rsid w:val="00596564"/>
    <w:rsid w:val="005965A5"/>
    <w:rsid w:val="0059663C"/>
    <w:rsid w:val="00596641"/>
    <w:rsid w:val="00596687"/>
    <w:rsid w:val="00596689"/>
    <w:rsid w:val="0059669A"/>
    <w:rsid w:val="005966A1"/>
    <w:rsid w:val="005966E8"/>
    <w:rsid w:val="0059670D"/>
    <w:rsid w:val="00596711"/>
    <w:rsid w:val="0059674C"/>
    <w:rsid w:val="00596756"/>
    <w:rsid w:val="00596758"/>
    <w:rsid w:val="0059679F"/>
    <w:rsid w:val="00596827"/>
    <w:rsid w:val="00596840"/>
    <w:rsid w:val="00596871"/>
    <w:rsid w:val="005968B0"/>
    <w:rsid w:val="005968CA"/>
    <w:rsid w:val="005968CB"/>
    <w:rsid w:val="00596901"/>
    <w:rsid w:val="0059695C"/>
    <w:rsid w:val="00596BAB"/>
    <w:rsid w:val="00596BBC"/>
    <w:rsid w:val="00596C62"/>
    <w:rsid w:val="00596C8D"/>
    <w:rsid w:val="00596CBE"/>
    <w:rsid w:val="00596D33"/>
    <w:rsid w:val="00596D8D"/>
    <w:rsid w:val="00596D95"/>
    <w:rsid w:val="00596DAD"/>
    <w:rsid w:val="00596DC7"/>
    <w:rsid w:val="00596E04"/>
    <w:rsid w:val="00596ECF"/>
    <w:rsid w:val="00596EEC"/>
    <w:rsid w:val="00596F9F"/>
    <w:rsid w:val="0059701D"/>
    <w:rsid w:val="00597048"/>
    <w:rsid w:val="005970C6"/>
    <w:rsid w:val="005970DB"/>
    <w:rsid w:val="005970E6"/>
    <w:rsid w:val="005970FC"/>
    <w:rsid w:val="00597160"/>
    <w:rsid w:val="005971A5"/>
    <w:rsid w:val="005971C8"/>
    <w:rsid w:val="005971CE"/>
    <w:rsid w:val="0059720C"/>
    <w:rsid w:val="0059725A"/>
    <w:rsid w:val="00597292"/>
    <w:rsid w:val="00597295"/>
    <w:rsid w:val="005972A3"/>
    <w:rsid w:val="005972EB"/>
    <w:rsid w:val="00597312"/>
    <w:rsid w:val="00597320"/>
    <w:rsid w:val="00597363"/>
    <w:rsid w:val="00597422"/>
    <w:rsid w:val="005974A2"/>
    <w:rsid w:val="005974EA"/>
    <w:rsid w:val="00597501"/>
    <w:rsid w:val="00597503"/>
    <w:rsid w:val="00597521"/>
    <w:rsid w:val="005975C7"/>
    <w:rsid w:val="0059761E"/>
    <w:rsid w:val="0059768C"/>
    <w:rsid w:val="005976EB"/>
    <w:rsid w:val="00597752"/>
    <w:rsid w:val="00597765"/>
    <w:rsid w:val="005977AD"/>
    <w:rsid w:val="00597849"/>
    <w:rsid w:val="005978EC"/>
    <w:rsid w:val="005978EF"/>
    <w:rsid w:val="00597904"/>
    <w:rsid w:val="0059792C"/>
    <w:rsid w:val="0059796D"/>
    <w:rsid w:val="005979E0"/>
    <w:rsid w:val="00597A2F"/>
    <w:rsid w:val="00597AA4"/>
    <w:rsid w:val="00597AB4"/>
    <w:rsid w:val="00597AD2"/>
    <w:rsid w:val="00597B86"/>
    <w:rsid w:val="00597BA6"/>
    <w:rsid w:val="00597BD1"/>
    <w:rsid w:val="00597C6A"/>
    <w:rsid w:val="00597C94"/>
    <w:rsid w:val="00597CD2"/>
    <w:rsid w:val="00597DE3"/>
    <w:rsid w:val="00597E04"/>
    <w:rsid w:val="00597E1D"/>
    <w:rsid w:val="00597E37"/>
    <w:rsid w:val="00597ECF"/>
    <w:rsid w:val="00597EEB"/>
    <w:rsid w:val="00597FD4"/>
    <w:rsid w:val="005A0007"/>
    <w:rsid w:val="005A00CE"/>
    <w:rsid w:val="005A00D6"/>
    <w:rsid w:val="005A0156"/>
    <w:rsid w:val="005A0194"/>
    <w:rsid w:val="005A01CC"/>
    <w:rsid w:val="005A01F1"/>
    <w:rsid w:val="005A020C"/>
    <w:rsid w:val="005A0216"/>
    <w:rsid w:val="005A0271"/>
    <w:rsid w:val="005A0283"/>
    <w:rsid w:val="005A02A2"/>
    <w:rsid w:val="005A033A"/>
    <w:rsid w:val="005A0412"/>
    <w:rsid w:val="005A0443"/>
    <w:rsid w:val="005A0486"/>
    <w:rsid w:val="005A04A2"/>
    <w:rsid w:val="005A04B1"/>
    <w:rsid w:val="005A04D0"/>
    <w:rsid w:val="005A0557"/>
    <w:rsid w:val="005A05B6"/>
    <w:rsid w:val="005A05D2"/>
    <w:rsid w:val="005A05D9"/>
    <w:rsid w:val="005A0603"/>
    <w:rsid w:val="005A0608"/>
    <w:rsid w:val="005A061C"/>
    <w:rsid w:val="005A0691"/>
    <w:rsid w:val="005A0727"/>
    <w:rsid w:val="005A0739"/>
    <w:rsid w:val="005A075F"/>
    <w:rsid w:val="005A078B"/>
    <w:rsid w:val="005A07D2"/>
    <w:rsid w:val="005A081E"/>
    <w:rsid w:val="005A085D"/>
    <w:rsid w:val="005A090C"/>
    <w:rsid w:val="005A091F"/>
    <w:rsid w:val="005A0928"/>
    <w:rsid w:val="005A09AB"/>
    <w:rsid w:val="005A0A27"/>
    <w:rsid w:val="005A0A3B"/>
    <w:rsid w:val="005A0A5B"/>
    <w:rsid w:val="005A0A61"/>
    <w:rsid w:val="005A0AB9"/>
    <w:rsid w:val="005A0AF2"/>
    <w:rsid w:val="005A0B1F"/>
    <w:rsid w:val="005A0B5C"/>
    <w:rsid w:val="005A0B8C"/>
    <w:rsid w:val="005A0B9E"/>
    <w:rsid w:val="005A0BA0"/>
    <w:rsid w:val="005A0C36"/>
    <w:rsid w:val="005A0C50"/>
    <w:rsid w:val="005A0C64"/>
    <w:rsid w:val="005A0C85"/>
    <w:rsid w:val="005A0CDC"/>
    <w:rsid w:val="005A0D7D"/>
    <w:rsid w:val="005A0DA2"/>
    <w:rsid w:val="005A0DD2"/>
    <w:rsid w:val="005A0E84"/>
    <w:rsid w:val="005A0E95"/>
    <w:rsid w:val="005A0F9B"/>
    <w:rsid w:val="005A0F9E"/>
    <w:rsid w:val="005A0FCA"/>
    <w:rsid w:val="005A0FDA"/>
    <w:rsid w:val="005A1028"/>
    <w:rsid w:val="005A1050"/>
    <w:rsid w:val="005A1051"/>
    <w:rsid w:val="005A10B3"/>
    <w:rsid w:val="005A117B"/>
    <w:rsid w:val="005A11B9"/>
    <w:rsid w:val="005A1200"/>
    <w:rsid w:val="005A126F"/>
    <w:rsid w:val="005A12BE"/>
    <w:rsid w:val="005A131B"/>
    <w:rsid w:val="005A131F"/>
    <w:rsid w:val="005A139E"/>
    <w:rsid w:val="005A13CC"/>
    <w:rsid w:val="005A1497"/>
    <w:rsid w:val="005A14BB"/>
    <w:rsid w:val="005A14C0"/>
    <w:rsid w:val="005A14EC"/>
    <w:rsid w:val="005A14EF"/>
    <w:rsid w:val="005A1500"/>
    <w:rsid w:val="005A150F"/>
    <w:rsid w:val="005A151C"/>
    <w:rsid w:val="005A1525"/>
    <w:rsid w:val="005A1533"/>
    <w:rsid w:val="005A1571"/>
    <w:rsid w:val="005A1592"/>
    <w:rsid w:val="005A1600"/>
    <w:rsid w:val="005A167A"/>
    <w:rsid w:val="005A167C"/>
    <w:rsid w:val="005A18D6"/>
    <w:rsid w:val="005A192C"/>
    <w:rsid w:val="005A1944"/>
    <w:rsid w:val="005A195E"/>
    <w:rsid w:val="005A1989"/>
    <w:rsid w:val="005A19C1"/>
    <w:rsid w:val="005A1A0E"/>
    <w:rsid w:val="005A1AAF"/>
    <w:rsid w:val="005A1AFB"/>
    <w:rsid w:val="005A1B51"/>
    <w:rsid w:val="005A1B82"/>
    <w:rsid w:val="005A1BA5"/>
    <w:rsid w:val="005A1BC5"/>
    <w:rsid w:val="005A1C54"/>
    <w:rsid w:val="005A1CAB"/>
    <w:rsid w:val="005A1D1C"/>
    <w:rsid w:val="005A1D26"/>
    <w:rsid w:val="005A1D32"/>
    <w:rsid w:val="005A1DC0"/>
    <w:rsid w:val="005A1DEC"/>
    <w:rsid w:val="005A1E48"/>
    <w:rsid w:val="005A1EE1"/>
    <w:rsid w:val="005A1F08"/>
    <w:rsid w:val="005A1F27"/>
    <w:rsid w:val="005A1F6E"/>
    <w:rsid w:val="005A1F6F"/>
    <w:rsid w:val="005A1FB4"/>
    <w:rsid w:val="005A1FFC"/>
    <w:rsid w:val="005A2041"/>
    <w:rsid w:val="005A2062"/>
    <w:rsid w:val="005A2067"/>
    <w:rsid w:val="005A2089"/>
    <w:rsid w:val="005A2128"/>
    <w:rsid w:val="005A2189"/>
    <w:rsid w:val="005A21A2"/>
    <w:rsid w:val="005A2218"/>
    <w:rsid w:val="005A2279"/>
    <w:rsid w:val="005A227A"/>
    <w:rsid w:val="005A22BC"/>
    <w:rsid w:val="005A233D"/>
    <w:rsid w:val="005A2380"/>
    <w:rsid w:val="005A23F1"/>
    <w:rsid w:val="005A2438"/>
    <w:rsid w:val="005A245B"/>
    <w:rsid w:val="005A24B7"/>
    <w:rsid w:val="005A2524"/>
    <w:rsid w:val="005A254D"/>
    <w:rsid w:val="005A2555"/>
    <w:rsid w:val="005A259F"/>
    <w:rsid w:val="005A2656"/>
    <w:rsid w:val="005A2691"/>
    <w:rsid w:val="005A2692"/>
    <w:rsid w:val="005A26AE"/>
    <w:rsid w:val="005A279C"/>
    <w:rsid w:val="005A2807"/>
    <w:rsid w:val="005A2906"/>
    <w:rsid w:val="005A298F"/>
    <w:rsid w:val="005A29C8"/>
    <w:rsid w:val="005A29D5"/>
    <w:rsid w:val="005A29E9"/>
    <w:rsid w:val="005A2A33"/>
    <w:rsid w:val="005A2A93"/>
    <w:rsid w:val="005A2A98"/>
    <w:rsid w:val="005A2AAA"/>
    <w:rsid w:val="005A2AC8"/>
    <w:rsid w:val="005A2AE9"/>
    <w:rsid w:val="005A2B05"/>
    <w:rsid w:val="005A2B0D"/>
    <w:rsid w:val="005A2B28"/>
    <w:rsid w:val="005A2B3F"/>
    <w:rsid w:val="005A2B5D"/>
    <w:rsid w:val="005A2B6C"/>
    <w:rsid w:val="005A2B93"/>
    <w:rsid w:val="005A2BAB"/>
    <w:rsid w:val="005A2BE0"/>
    <w:rsid w:val="005A2C14"/>
    <w:rsid w:val="005A2C54"/>
    <w:rsid w:val="005A2C63"/>
    <w:rsid w:val="005A2C85"/>
    <w:rsid w:val="005A2C8E"/>
    <w:rsid w:val="005A2CC5"/>
    <w:rsid w:val="005A2D3E"/>
    <w:rsid w:val="005A2D43"/>
    <w:rsid w:val="005A2D4E"/>
    <w:rsid w:val="005A2D95"/>
    <w:rsid w:val="005A2E1F"/>
    <w:rsid w:val="005A2E6B"/>
    <w:rsid w:val="005A2ECD"/>
    <w:rsid w:val="005A2ECE"/>
    <w:rsid w:val="005A2F37"/>
    <w:rsid w:val="005A2F69"/>
    <w:rsid w:val="005A2F9A"/>
    <w:rsid w:val="005A2FF6"/>
    <w:rsid w:val="005A300B"/>
    <w:rsid w:val="005A303B"/>
    <w:rsid w:val="005A312B"/>
    <w:rsid w:val="005A314F"/>
    <w:rsid w:val="005A3164"/>
    <w:rsid w:val="005A31C9"/>
    <w:rsid w:val="005A31F5"/>
    <w:rsid w:val="005A3221"/>
    <w:rsid w:val="005A3286"/>
    <w:rsid w:val="005A3287"/>
    <w:rsid w:val="005A334F"/>
    <w:rsid w:val="005A3366"/>
    <w:rsid w:val="005A33A7"/>
    <w:rsid w:val="005A3415"/>
    <w:rsid w:val="005A3465"/>
    <w:rsid w:val="005A3472"/>
    <w:rsid w:val="005A348D"/>
    <w:rsid w:val="005A3495"/>
    <w:rsid w:val="005A359B"/>
    <w:rsid w:val="005A35B8"/>
    <w:rsid w:val="005A35E8"/>
    <w:rsid w:val="005A3641"/>
    <w:rsid w:val="005A3642"/>
    <w:rsid w:val="005A366B"/>
    <w:rsid w:val="005A36B3"/>
    <w:rsid w:val="005A36CD"/>
    <w:rsid w:val="005A374A"/>
    <w:rsid w:val="005A38A3"/>
    <w:rsid w:val="005A38A6"/>
    <w:rsid w:val="005A38E1"/>
    <w:rsid w:val="005A393E"/>
    <w:rsid w:val="005A3944"/>
    <w:rsid w:val="005A3978"/>
    <w:rsid w:val="005A39B8"/>
    <w:rsid w:val="005A39D5"/>
    <w:rsid w:val="005A39F2"/>
    <w:rsid w:val="005A3A16"/>
    <w:rsid w:val="005A3A8C"/>
    <w:rsid w:val="005A3A96"/>
    <w:rsid w:val="005A3AB6"/>
    <w:rsid w:val="005A3B32"/>
    <w:rsid w:val="005A3B68"/>
    <w:rsid w:val="005A3BAF"/>
    <w:rsid w:val="005A3C42"/>
    <w:rsid w:val="005A3C57"/>
    <w:rsid w:val="005A3C70"/>
    <w:rsid w:val="005A3CA5"/>
    <w:rsid w:val="005A3CBE"/>
    <w:rsid w:val="005A3CD6"/>
    <w:rsid w:val="005A3D99"/>
    <w:rsid w:val="005A3DE7"/>
    <w:rsid w:val="005A3E0F"/>
    <w:rsid w:val="005A3E58"/>
    <w:rsid w:val="005A3EB9"/>
    <w:rsid w:val="005A3F0A"/>
    <w:rsid w:val="005A3F39"/>
    <w:rsid w:val="005A3FB6"/>
    <w:rsid w:val="005A3FC7"/>
    <w:rsid w:val="005A3FF5"/>
    <w:rsid w:val="005A4006"/>
    <w:rsid w:val="005A4055"/>
    <w:rsid w:val="005A40E6"/>
    <w:rsid w:val="005A4110"/>
    <w:rsid w:val="005A4143"/>
    <w:rsid w:val="005A41AA"/>
    <w:rsid w:val="005A41BC"/>
    <w:rsid w:val="005A41D0"/>
    <w:rsid w:val="005A41E9"/>
    <w:rsid w:val="005A420D"/>
    <w:rsid w:val="005A427C"/>
    <w:rsid w:val="005A42A6"/>
    <w:rsid w:val="005A42B2"/>
    <w:rsid w:val="005A4327"/>
    <w:rsid w:val="005A43AD"/>
    <w:rsid w:val="005A43BE"/>
    <w:rsid w:val="005A4411"/>
    <w:rsid w:val="005A4473"/>
    <w:rsid w:val="005A4506"/>
    <w:rsid w:val="005A4517"/>
    <w:rsid w:val="005A459D"/>
    <w:rsid w:val="005A459E"/>
    <w:rsid w:val="005A45D2"/>
    <w:rsid w:val="005A4622"/>
    <w:rsid w:val="005A462A"/>
    <w:rsid w:val="005A462E"/>
    <w:rsid w:val="005A4693"/>
    <w:rsid w:val="005A46A0"/>
    <w:rsid w:val="005A4729"/>
    <w:rsid w:val="005A475A"/>
    <w:rsid w:val="005A4793"/>
    <w:rsid w:val="005A4800"/>
    <w:rsid w:val="005A483A"/>
    <w:rsid w:val="005A4854"/>
    <w:rsid w:val="005A488B"/>
    <w:rsid w:val="005A4896"/>
    <w:rsid w:val="005A48DB"/>
    <w:rsid w:val="005A494A"/>
    <w:rsid w:val="005A498D"/>
    <w:rsid w:val="005A4A0F"/>
    <w:rsid w:val="005A4B99"/>
    <w:rsid w:val="005A4BDA"/>
    <w:rsid w:val="005A4BDB"/>
    <w:rsid w:val="005A4BFD"/>
    <w:rsid w:val="005A4C00"/>
    <w:rsid w:val="005A4C06"/>
    <w:rsid w:val="005A4C55"/>
    <w:rsid w:val="005A4C9A"/>
    <w:rsid w:val="005A4CDE"/>
    <w:rsid w:val="005A4E7D"/>
    <w:rsid w:val="005A4F1D"/>
    <w:rsid w:val="005A511B"/>
    <w:rsid w:val="005A5159"/>
    <w:rsid w:val="005A5169"/>
    <w:rsid w:val="005A5180"/>
    <w:rsid w:val="005A51E5"/>
    <w:rsid w:val="005A5212"/>
    <w:rsid w:val="005A525E"/>
    <w:rsid w:val="005A5280"/>
    <w:rsid w:val="005A5289"/>
    <w:rsid w:val="005A532B"/>
    <w:rsid w:val="005A53C2"/>
    <w:rsid w:val="005A548D"/>
    <w:rsid w:val="005A5516"/>
    <w:rsid w:val="005A5538"/>
    <w:rsid w:val="005A559F"/>
    <w:rsid w:val="005A5606"/>
    <w:rsid w:val="005A5620"/>
    <w:rsid w:val="005A568D"/>
    <w:rsid w:val="005A56A4"/>
    <w:rsid w:val="005A5710"/>
    <w:rsid w:val="005A57AB"/>
    <w:rsid w:val="005A5829"/>
    <w:rsid w:val="005A58E0"/>
    <w:rsid w:val="005A5928"/>
    <w:rsid w:val="005A594C"/>
    <w:rsid w:val="005A5A0B"/>
    <w:rsid w:val="005A5ABF"/>
    <w:rsid w:val="005A5AED"/>
    <w:rsid w:val="005A5B0D"/>
    <w:rsid w:val="005A5B54"/>
    <w:rsid w:val="005A5B76"/>
    <w:rsid w:val="005A5B9F"/>
    <w:rsid w:val="005A5BE1"/>
    <w:rsid w:val="005A5CAC"/>
    <w:rsid w:val="005A5CBD"/>
    <w:rsid w:val="005A5D32"/>
    <w:rsid w:val="005A5D88"/>
    <w:rsid w:val="005A5DFE"/>
    <w:rsid w:val="005A5E5E"/>
    <w:rsid w:val="005A5E5F"/>
    <w:rsid w:val="005A5E6D"/>
    <w:rsid w:val="005A5E6F"/>
    <w:rsid w:val="005A5F9C"/>
    <w:rsid w:val="005A5FB2"/>
    <w:rsid w:val="005A5FF0"/>
    <w:rsid w:val="005A60D0"/>
    <w:rsid w:val="005A6124"/>
    <w:rsid w:val="005A613E"/>
    <w:rsid w:val="005A6174"/>
    <w:rsid w:val="005A61A2"/>
    <w:rsid w:val="005A61EE"/>
    <w:rsid w:val="005A6204"/>
    <w:rsid w:val="005A6210"/>
    <w:rsid w:val="005A6220"/>
    <w:rsid w:val="005A6238"/>
    <w:rsid w:val="005A624C"/>
    <w:rsid w:val="005A629A"/>
    <w:rsid w:val="005A62BE"/>
    <w:rsid w:val="005A62EC"/>
    <w:rsid w:val="005A62EF"/>
    <w:rsid w:val="005A645C"/>
    <w:rsid w:val="005A6489"/>
    <w:rsid w:val="005A64B8"/>
    <w:rsid w:val="005A64BF"/>
    <w:rsid w:val="005A64F8"/>
    <w:rsid w:val="005A6547"/>
    <w:rsid w:val="005A660D"/>
    <w:rsid w:val="005A6646"/>
    <w:rsid w:val="005A66D6"/>
    <w:rsid w:val="005A675C"/>
    <w:rsid w:val="005A6801"/>
    <w:rsid w:val="005A6829"/>
    <w:rsid w:val="005A6833"/>
    <w:rsid w:val="005A684D"/>
    <w:rsid w:val="005A6947"/>
    <w:rsid w:val="005A695E"/>
    <w:rsid w:val="005A69A0"/>
    <w:rsid w:val="005A69C4"/>
    <w:rsid w:val="005A6A03"/>
    <w:rsid w:val="005A6A0A"/>
    <w:rsid w:val="005A6A67"/>
    <w:rsid w:val="005A6A9D"/>
    <w:rsid w:val="005A6AAF"/>
    <w:rsid w:val="005A6AB4"/>
    <w:rsid w:val="005A6AC3"/>
    <w:rsid w:val="005A6AE1"/>
    <w:rsid w:val="005A6B93"/>
    <w:rsid w:val="005A6BA0"/>
    <w:rsid w:val="005A6BC6"/>
    <w:rsid w:val="005A6BE6"/>
    <w:rsid w:val="005A6C30"/>
    <w:rsid w:val="005A6C43"/>
    <w:rsid w:val="005A6CA4"/>
    <w:rsid w:val="005A6CD9"/>
    <w:rsid w:val="005A6CED"/>
    <w:rsid w:val="005A6D00"/>
    <w:rsid w:val="005A6D02"/>
    <w:rsid w:val="005A6D23"/>
    <w:rsid w:val="005A6D2B"/>
    <w:rsid w:val="005A6D68"/>
    <w:rsid w:val="005A6DBF"/>
    <w:rsid w:val="005A6DE6"/>
    <w:rsid w:val="005A6E32"/>
    <w:rsid w:val="005A6E73"/>
    <w:rsid w:val="005A6EA3"/>
    <w:rsid w:val="005A6F0D"/>
    <w:rsid w:val="005A6F36"/>
    <w:rsid w:val="005A6F5F"/>
    <w:rsid w:val="005A6F98"/>
    <w:rsid w:val="005A6FB4"/>
    <w:rsid w:val="005A6FBE"/>
    <w:rsid w:val="005A6FD5"/>
    <w:rsid w:val="005A702D"/>
    <w:rsid w:val="005A7032"/>
    <w:rsid w:val="005A706C"/>
    <w:rsid w:val="005A7074"/>
    <w:rsid w:val="005A70B2"/>
    <w:rsid w:val="005A70BD"/>
    <w:rsid w:val="005A70D0"/>
    <w:rsid w:val="005A710B"/>
    <w:rsid w:val="005A7144"/>
    <w:rsid w:val="005A724C"/>
    <w:rsid w:val="005A7271"/>
    <w:rsid w:val="005A72C8"/>
    <w:rsid w:val="005A7338"/>
    <w:rsid w:val="005A733D"/>
    <w:rsid w:val="005A737F"/>
    <w:rsid w:val="005A73DF"/>
    <w:rsid w:val="005A73E3"/>
    <w:rsid w:val="005A740D"/>
    <w:rsid w:val="005A74A5"/>
    <w:rsid w:val="005A74B4"/>
    <w:rsid w:val="005A750C"/>
    <w:rsid w:val="005A7565"/>
    <w:rsid w:val="005A7577"/>
    <w:rsid w:val="005A75A4"/>
    <w:rsid w:val="005A7604"/>
    <w:rsid w:val="005A7654"/>
    <w:rsid w:val="005A7691"/>
    <w:rsid w:val="005A771C"/>
    <w:rsid w:val="005A7740"/>
    <w:rsid w:val="005A7744"/>
    <w:rsid w:val="005A7773"/>
    <w:rsid w:val="005A77BD"/>
    <w:rsid w:val="005A7832"/>
    <w:rsid w:val="005A7847"/>
    <w:rsid w:val="005A78AA"/>
    <w:rsid w:val="005A78B8"/>
    <w:rsid w:val="005A78BF"/>
    <w:rsid w:val="005A793D"/>
    <w:rsid w:val="005A794A"/>
    <w:rsid w:val="005A799E"/>
    <w:rsid w:val="005A7A01"/>
    <w:rsid w:val="005A7A73"/>
    <w:rsid w:val="005A7AB5"/>
    <w:rsid w:val="005A7AC3"/>
    <w:rsid w:val="005A7AD7"/>
    <w:rsid w:val="005A7B24"/>
    <w:rsid w:val="005A7B93"/>
    <w:rsid w:val="005A7BE5"/>
    <w:rsid w:val="005A7C27"/>
    <w:rsid w:val="005A7C9A"/>
    <w:rsid w:val="005A7CCA"/>
    <w:rsid w:val="005A7D45"/>
    <w:rsid w:val="005A7D49"/>
    <w:rsid w:val="005A7D55"/>
    <w:rsid w:val="005A7D61"/>
    <w:rsid w:val="005A7DA7"/>
    <w:rsid w:val="005A7DB5"/>
    <w:rsid w:val="005A7DC1"/>
    <w:rsid w:val="005A7E4B"/>
    <w:rsid w:val="005A7EBA"/>
    <w:rsid w:val="005A7EC6"/>
    <w:rsid w:val="005A7ED1"/>
    <w:rsid w:val="005A7F35"/>
    <w:rsid w:val="005A7F57"/>
    <w:rsid w:val="005A7F5C"/>
    <w:rsid w:val="005A7F7D"/>
    <w:rsid w:val="005A7FDE"/>
    <w:rsid w:val="005B001B"/>
    <w:rsid w:val="005B0097"/>
    <w:rsid w:val="005B00BD"/>
    <w:rsid w:val="005B01B8"/>
    <w:rsid w:val="005B01DD"/>
    <w:rsid w:val="005B01EA"/>
    <w:rsid w:val="005B02A4"/>
    <w:rsid w:val="005B032C"/>
    <w:rsid w:val="005B03BA"/>
    <w:rsid w:val="005B0475"/>
    <w:rsid w:val="005B04DA"/>
    <w:rsid w:val="005B0510"/>
    <w:rsid w:val="005B056D"/>
    <w:rsid w:val="005B0586"/>
    <w:rsid w:val="005B058C"/>
    <w:rsid w:val="005B05B9"/>
    <w:rsid w:val="005B05CC"/>
    <w:rsid w:val="005B0627"/>
    <w:rsid w:val="005B0635"/>
    <w:rsid w:val="005B0667"/>
    <w:rsid w:val="005B06BA"/>
    <w:rsid w:val="005B06E0"/>
    <w:rsid w:val="005B070B"/>
    <w:rsid w:val="005B079F"/>
    <w:rsid w:val="005B07A2"/>
    <w:rsid w:val="005B07D9"/>
    <w:rsid w:val="005B0800"/>
    <w:rsid w:val="005B0883"/>
    <w:rsid w:val="005B08FD"/>
    <w:rsid w:val="005B0907"/>
    <w:rsid w:val="005B0929"/>
    <w:rsid w:val="005B096C"/>
    <w:rsid w:val="005B0A3F"/>
    <w:rsid w:val="005B0A40"/>
    <w:rsid w:val="005B0A63"/>
    <w:rsid w:val="005B0BA3"/>
    <w:rsid w:val="005B0C0C"/>
    <w:rsid w:val="005B0C37"/>
    <w:rsid w:val="005B0C72"/>
    <w:rsid w:val="005B0D27"/>
    <w:rsid w:val="005B0D4F"/>
    <w:rsid w:val="005B0D5E"/>
    <w:rsid w:val="005B0D5F"/>
    <w:rsid w:val="005B0D61"/>
    <w:rsid w:val="005B0D7C"/>
    <w:rsid w:val="005B0DA9"/>
    <w:rsid w:val="005B0E21"/>
    <w:rsid w:val="005B0E36"/>
    <w:rsid w:val="005B0E64"/>
    <w:rsid w:val="005B0F08"/>
    <w:rsid w:val="005B0F99"/>
    <w:rsid w:val="005B0FD8"/>
    <w:rsid w:val="005B0FDD"/>
    <w:rsid w:val="005B1021"/>
    <w:rsid w:val="005B106F"/>
    <w:rsid w:val="005B1130"/>
    <w:rsid w:val="005B1249"/>
    <w:rsid w:val="005B125C"/>
    <w:rsid w:val="005B1271"/>
    <w:rsid w:val="005B1325"/>
    <w:rsid w:val="005B13D2"/>
    <w:rsid w:val="005B1402"/>
    <w:rsid w:val="005B1410"/>
    <w:rsid w:val="005B151F"/>
    <w:rsid w:val="005B155A"/>
    <w:rsid w:val="005B15AD"/>
    <w:rsid w:val="005B15F2"/>
    <w:rsid w:val="005B1658"/>
    <w:rsid w:val="005B16EC"/>
    <w:rsid w:val="005B1719"/>
    <w:rsid w:val="005B173C"/>
    <w:rsid w:val="005B17E1"/>
    <w:rsid w:val="005B1813"/>
    <w:rsid w:val="005B1817"/>
    <w:rsid w:val="005B1883"/>
    <w:rsid w:val="005B18B2"/>
    <w:rsid w:val="005B1991"/>
    <w:rsid w:val="005B1992"/>
    <w:rsid w:val="005B19A9"/>
    <w:rsid w:val="005B19AD"/>
    <w:rsid w:val="005B19C0"/>
    <w:rsid w:val="005B1A7D"/>
    <w:rsid w:val="005B1A9B"/>
    <w:rsid w:val="005B1AA0"/>
    <w:rsid w:val="005B1ABF"/>
    <w:rsid w:val="005B1B07"/>
    <w:rsid w:val="005B1B4F"/>
    <w:rsid w:val="005B1B6A"/>
    <w:rsid w:val="005B1BDE"/>
    <w:rsid w:val="005B1C41"/>
    <w:rsid w:val="005B1C63"/>
    <w:rsid w:val="005B1CF2"/>
    <w:rsid w:val="005B1DBC"/>
    <w:rsid w:val="005B1DC5"/>
    <w:rsid w:val="005B1DD0"/>
    <w:rsid w:val="005B1E0F"/>
    <w:rsid w:val="005B1E23"/>
    <w:rsid w:val="005B1E2E"/>
    <w:rsid w:val="005B1E6D"/>
    <w:rsid w:val="005B1EE4"/>
    <w:rsid w:val="005B1F10"/>
    <w:rsid w:val="005B1F22"/>
    <w:rsid w:val="005B1F4B"/>
    <w:rsid w:val="005B1FD6"/>
    <w:rsid w:val="005B201B"/>
    <w:rsid w:val="005B2021"/>
    <w:rsid w:val="005B2086"/>
    <w:rsid w:val="005B2089"/>
    <w:rsid w:val="005B20BA"/>
    <w:rsid w:val="005B20C1"/>
    <w:rsid w:val="005B2108"/>
    <w:rsid w:val="005B2145"/>
    <w:rsid w:val="005B216E"/>
    <w:rsid w:val="005B217D"/>
    <w:rsid w:val="005B217E"/>
    <w:rsid w:val="005B2199"/>
    <w:rsid w:val="005B21BC"/>
    <w:rsid w:val="005B2219"/>
    <w:rsid w:val="005B22E0"/>
    <w:rsid w:val="005B2306"/>
    <w:rsid w:val="005B230F"/>
    <w:rsid w:val="005B233B"/>
    <w:rsid w:val="005B2356"/>
    <w:rsid w:val="005B23EA"/>
    <w:rsid w:val="005B2426"/>
    <w:rsid w:val="005B2454"/>
    <w:rsid w:val="005B247C"/>
    <w:rsid w:val="005B2545"/>
    <w:rsid w:val="005B2592"/>
    <w:rsid w:val="005B2599"/>
    <w:rsid w:val="005B2615"/>
    <w:rsid w:val="005B2647"/>
    <w:rsid w:val="005B271D"/>
    <w:rsid w:val="005B274E"/>
    <w:rsid w:val="005B2753"/>
    <w:rsid w:val="005B2797"/>
    <w:rsid w:val="005B27A2"/>
    <w:rsid w:val="005B27A6"/>
    <w:rsid w:val="005B27B5"/>
    <w:rsid w:val="005B27B6"/>
    <w:rsid w:val="005B2821"/>
    <w:rsid w:val="005B282B"/>
    <w:rsid w:val="005B283C"/>
    <w:rsid w:val="005B283D"/>
    <w:rsid w:val="005B284A"/>
    <w:rsid w:val="005B284C"/>
    <w:rsid w:val="005B28DB"/>
    <w:rsid w:val="005B290C"/>
    <w:rsid w:val="005B2940"/>
    <w:rsid w:val="005B2941"/>
    <w:rsid w:val="005B2987"/>
    <w:rsid w:val="005B29B5"/>
    <w:rsid w:val="005B29C5"/>
    <w:rsid w:val="005B29CC"/>
    <w:rsid w:val="005B2A53"/>
    <w:rsid w:val="005B2A7E"/>
    <w:rsid w:val="005B2AF7"/>
    <w:rsid w:val="005B2B4D"/>
    <w:rsid w:val="005B2BD0"/>
    <w:rsid w:val="005B2BD5"/>
    <w:rsid w:val="005B2BD9"/>
    <w:rsid w:val="005B2BF2"/>
    <w:rsid w:val="005B2C43"/>
    <w:rsid w:val="005B2CBC"/>
    <w:rsid w:val="005B2CC6"/>
    <w:rsid w:val="005B2D14"/>
    <w:rsid w:val="005B2EAA"/>
    <w:rsid w:val="005B2EB5"/>
    <w:rsid w:val="005B2ECA"/>
    <w:rsid w:val="005B2F0E"/>
    <w:rsid w:val="005B2FCB"/>
    <w:rsid w:val="005B2FF3"/>
    <w:rsid w:val="005B2FFF"/>
    <w:rsid w:val="005B300F"/>
    <w:rsid w:val="005B3063"/>
    <w:rsid w:val="005B30AA"/>
    <w:rsid w:val="005B314A"/>
    <w:rsid w:val="005B3164"/>
    <w:rsid w:val="005B317F"/>
    <w:rsid w:val="005B3188"/>
    <w:rsid w:val="005B31CB"/>
    <w:rsid w:val="005B31DC"/>
    <w:rsid w:val="005B31DE"/>
    <w:rsid w:val="005B31FF"/>
    <w:rsid w:val="005B3291"/>
    <w:rsid w:val="005B329D"/>
    <w:rsid w:val="005B32A9"/>
    <w:rsid w:val="005B32E2"/>
    <w:rsid w:val="005B3340"/>
    <w:rsid w:val="005B3394"/>
    <w:rsid w:val="005B33E6"/>
    <w:rsid w:val="005B3420"/>
    <w:rsid w:val="005B344F"/>
    <w:rsid w:val="005B3485"/>
    <w:rsid w:val="005B34CD"/>
    <w:rsid w:val="005B34F4"/>
    <w:rsid w:val="005B3500"/>
    <w:rsid w:val="005B3508"/>
    <w:rsid w:val="005B3517"/>
    <w:rsid w:val="005B351B"/>
    <w:rsid w:val="005B3542"/>
    <w:rsid w:val="005B354E"/>
    <w:rsid w:val="005B35AC"/>
    <w:rsid w:val="005B35FC"/>
    <w:rsid w:val="005B3694"/>
    <w:rsid w:val="005B36F8"/>
    <w:rsid w:val="005B3748"/>
    <w:rsid w:val="005B376F"/>
    <w:rsid w:val="005B3794"/>
    <w:rsid w:val="005B37A8"/>
    <w:rsid w:val="005B37C7"/>
    <w:rsid w:val="005B37D2"/>
    <w:rsid w:val="005B3878"/>
    <w:rsid w:val="005B38E5"/>
    <w:rsid w:val="005B39D3"/>
    <w:rsid w:val="005B3A51"/>
    <w:rsid w:val="005B3A95"/>
    <w:rsid w:val="005B3A9B"/>
    <w:rsid w:val="005B3AB9"/>
    <w:rsid w:val="005B3B02"/>
    <w:rsid w:val="005B3B66"/>
    <w:rsid w:val="005B3BC0"/>
    <w:rsid w:val="005B3C02"/>
    <w:rsid w:val="005B3C7A"/>
    <w:rsid w:val="005B3D02"/>
    <w:rsid w:val="005B3D30"/>
    <w:rsid w:val="005B3D63"/>
    <w:rsid w:val="005B3DB3"/>
    <w:rsid w:val="005B3DF5"/>
    <w:rsid w:val="005B3E8C"/>
    <w:rsid w:val="005B3EA6"/>
    <w:rsid w:val="005B3EC2"/>
    <w:rsid w:val="005B3F2D"/>
    <w:rsid w:val="005B3F9D"/>
    <w:rsid w:val="005B3FC4"/>
    <w:rsid w:val="005B400A"/>
    <w:rsid w:val="005B4010"/>
    <w:rsid w:val="005B4051"/>
    <w:rsid w:val="005B4104"/>
    <w:rsid w:val="005B4191"/>
    <w:rsid w:val="005B4200"/>
    <w:rsid w:val="005B425B"/>
    <w:rsid w:val="005B4289"/>
    <w:rsid w:val="005B42D3"/>
    <w:rsid w:val="005B4304"/>
    <w:rsid w:val="005B4309"/>
    <w:rsid w:val="005B430F"/>
    <w:rsid w:val="005B4313"/>
    <w:rsid w:val="005B43C1"/>
    <w:rsid w:val="005B43D6"/>
    <w:rsid w:val="005B4475"/>
    <w:rsid w:val="005B44DE"/>
    <w:rsid w:val="005B450F"/>
    <w:rsid w:val="005B4547"/>
    <w:rsid w:val="005B4682"/>
    <w:rsid w:val="005B46D0"/>
    <w:rsid w:val="005B473C"/>
    <w:rsid w:val="005B477A"/>
    <w:rsid w:val="005B47A4"/>
    <w:rsid w:val="005B4822"/>
    <w:rsid w:val="005B4856"/>
    <w:rsid w:val="005B4874"/>
    <w:rsid w:val="005B48D9"/>
    <w:rsid w:val="005B48ED"/>
    <w:rsid w:val="005B4905"/>
    <w:rsid w:val="005B4918"/>
    <w:rsid w:val="005B4932"/>
    <w:rsid w:val="005B4A05"/>
    <w:rsid w:val="005B4A52"/>
    <w:rsid w:val="005B4A7B"/>
    <w:rsid w:val="005B4AB0"/>
    <w:rsid w:val="005B4B20"/>
    <w:rsid w:val="005B4B61"/>
    <w:rsid w:val="005B4BAD"/>
    <w:rsid w:val="005B4BEF"/>
    <w:rsid w:val="005B4C14"/>
    <w:rsid w:val="005B4C3C"/>
    <w:rsid w:val="005B4C8C"/>
    <w:rsid w:val="005B4CDA"/>
    <w:rsid w:val="005B4D15"/>
    <w:rsid w:val="005B4D2F"/>
    <w:rsid w:val="005B4D62"/>
    <w:rsid w:val="005B4D8E"/>
    <w:rsid w:val="005B4DC6"/>
    <w:rsid w:val="005B4DD9"/>
    <w:rsid w:val="005B4E2D"/>
    <w:rsid w:val="005B4EAB"/>
    <w:rsid w:val="005B4EC5"/>
    <w:rsid w:val="005B4EDB"/>
    <w:rsid w:val="005B4F05"/>
    <w:rsid w:val="005B4F44"/>
    <w:rsid w:val="005B4F58"/>
    <w:rsid w:val="005B4FCC"/>
    <w:rsid w:val="005B4FF5"/>
    <w:rsid w:val="005B5055"/>
    <w:rsid w:val="005B50CE"/>
    <w:rsid w:val="005B50EC"/>
    <w:rsid w:val="005B510C"/>
    <w:rsid w:val="005B514D"/>
    <w:rsid w:val="005B518E"/>
    <w:rsid w:val="005B51A8"/>
    <w:rsid w:val="005B51FD"/>
    <w:rsid w:val="005B52B6"/>
    <w:rsid w:val="005B52DE"/>
    <w:rsid w:val="005B534C"/>
    <w:rsid w:val="005B535F"/>
    <w:rsid w:val="005B536C"/>
    <w:rsid w:val="005B537B"/>
    <w:rsid w:val="005B5382"/>
    <w:rsid w:val="005B5410"/>
    <w:rsid w:val="005B5464"/>
    <w:rsid w:val="005B5533"/>
    <w:rsid w:val="005B556F"/>
    <w:rsid w:val="005B562F"/>
    <w:rsid w:val="005B564C"/>
    <w:rsid w:val="005B566D"/>
    <w:rsid w:val="005B5674"/>
    <w:rsid w:val="005B56E1"/>
    <w:rsid w:val="005B574B"/>
    <w:rsid w:val="005B5757"/>
    <w:rsid w:val="005B5762"/>
    <w:rsid w:val="005B5773"/>
    <w:rsid w:val="005B579B"/>
    <w:rsid w:val="005B5841"/>
    <w:rsid w:val="005B585D"/>
    <w:rsid w:val="005B58B1"/>
    <w:rsid w:val="005B5AAD"/>
    <w:rsid w:val="005B5B25"/>
    <w:rsid w:val="005B5BD4"/>
    <w:rsid w:val="005B5C53"/>
    <w:rsid w:val="005B5C6F"/>
    <w:rsid w:val="005B5D07"/>
    <w:rsid w:val="005B5D17"/>
    <w:rsid w:val="005B5D72"/>
    <w:rsid w:val="005B5DA6"/>
    <w:rsid w:val="005B5E07"/>
    <w:rsid w:val="005B5E0B"/>
    <w:rsid w:val="005B5E4D"/>
    <w:rsid w:val="005B5E82"/>
    <w:rsid w:val="005B5E86"/>
    <w:rsid w:val="005B5E93"/>
    <w:rsid w:val="005B5EE3"/>
    <w:rsid w:val="005B5F76"/>
    <w:rsid w:val="005B5F8C"/>
    <w:rsid w:val="005B5FE2"/>
    <w:rsid w:val="005B5FE7"/>
    <w:rsid w:val="005B6042"/>
    <w:rsid w:val="005B6231"/>
    <w:rsid w:val="005B62E1"/>
    <w:rsid w:val="005B62F9"/>
    <w:rsid w:val="005B633A"/>
    <w:rsid w:val="005B633C"/>
    <w:rsid w:val="005B6352"/>
    <w:rsid w:val="005B6365"/>
    <w:rsid w:val="005B6390"/>
    <w:rsid w:val="005B6420"/>
    <w:rsid w:val="005B6431"/>
    <w:rsid w:val="005B6480"/>
    <w:rsid w:val="005B6508"/>
    <w:rsid w:val="005B6555"/>
    <w:rsid w:val="005B672E"/>
    <w:rsid w:val="005B6758"/>
    <w:rsid w:val="005B6784"/>
    <w:rsid w:val="005B683C"/>
    <w:rsid w:val="005B684B"/>
    <w:rsid w:val="005B686B"/>
    <w:rsid w:val="005B6875"/>
    <w:rsid w:val="005B68FE"/>
    <w:rsid w:val="005B6952"/>
    <w:rsid w:val="005B6953"/>
    <w:rsid w:val="005B6A1F"/>
    <w:rsid w:val="005B6A27"/>
    <w:rsid w:val="005B6A32"/>
    <w:rsid w:val="005B6A42"/>
    <w:rsid w:val="005B6A61"/>
    <w:rsid w:val="005B6AC3"/>
    <w:rsid w:val="005B6B4A"/>
    <w:rsid w:val="005B6B54"/>
    <w:rsid w:val="005B6B60"/>
    <w:rsid w:val="005B6B64"/>
    <w:rsid w:val="005B6B9C"/>
    <w:rsid w:val="005B6BDE"/>
    <w:rsid w:val="005B6D57"/>
    <w:rsid w:val="005B6D99"/>
    <w:rsid w:val="005B6DA4"/>
    <w:rsid w:val="005B6DD9"/>
    <w:rsid w:val="005B6E31"/>
    <w:rsid w:val="005B6E37"/>
    <w:rsid w:val="005B6E7C"/>
    <w:rsid w:val="005B6E8B"/>
    <w:rsid w:val="005B6E9A"/>
    <w:rsid w:val="005B6EB8"/>
    <w:rsid w:val="005B6EC8"/>
    <w:rsid w:val="005B6EDC"/>
    <w:rsid w:val="005B6F0B"/>
    <w:rsid w:val="005B6FAA"/>
    <w:rsid w:val="005B7084"/>
    <w:rsid w:val="005B7118"/>
    <w:rsid w:val="005B71A2"/>
    <w:rsid w:val="005B7216"/>
    <w:rsid w:val="005B72AB"/>
    <w:rsid w:val="005B7365"/>
    <w:rsid w:val="005B73A5"/>
    <w:rsid w:val="005B73FE"/>
    <w:rsid w:val="005B744C"/>
    <w:rsid w:val="005B7461"/>
    <w:rsid w:val="005B7490"/>
    <w:rsid w:val="005B74C1"/>
    <w:rsid w:val="005B7541"/>
    <w:rsid w:val="005B75D9"/>
    <w:rsid w:val="005B75DF"/>
    <w:rsid w:val="005B7622"/>
    <w:rsid w:val="005B7653"/>
    <w:rsid w:val="005B768F"/>
    <w:rsid w:val="005B76DD"/>
    <w:rsid w:val="005B7709"/>
    <w:rsid w:val="005B773D"/>
    <w:rsid w:val="005B7766"/>
    <w:rsid w:val="005B77B5"/>
    <w:rsid w:val="005B77B8"/>
    <w:rsid w:val="005B78BE"/>
    <w:rsid w:val="005B78D0"/>
    <w:rsid w:val="005B78F9"/>
    <w:rsid w:val="005B792C"/>
    <w:rsid w:val="005B7940"/>
    <w:rsid w:val="005B7947"/>
    <w:rsid w:val="005B797C"/>
    <w:rsid w:val="005B79DF"/>
    <w:rsid w:val="005B79EE"/>
    <w:rsid w:val="005B79F7"/>
    <w:rsid w:val="005B7A32"/>
    <w:rsid w:val="005B7A56"/>
    <w:rsid w:val="005B7A79"/>
    <w:rsid w:val="005B7A96"/>
    <w:rsid w:val="005B7AA4"/>
    <w:rsid w:val="005B7BB0"/>
    <w:rsid w:val="005B7BB7"/>
    <w:rsid w:val="005B7C4B"/>
    <w:rsid w:val="005B7C50"/>
    <w:rsid w:val="005B7C6C"/>
    <w:rsid w:val="005B7C9E"/>
    <w:rsid w:val="005B7CF7"/>
    <w:rsid w:val="005B7CF8"/>
    <w:rsid w:val="005B7D46"/>
    <w:rsid w:val="005B7DB6"/>
    <w:rsid w:val="005B7DF6"/>
    <w:rsid w:val="005B7EA1"/>
    <w:rsid w:val="005B7EC8"/>
    <w:rsid w:val="005B7F9A"/>
    <w:rsid w:val="005B7FD4"/>
    <w:rsid w:val="005B7FF0"/>
    <w:rsid w:val="005C0016"/>
    <w:rsid w:val="005C0099"/>
    <w:rsid w:val="005C00CB"/>
    <w:rsid w:val="005C00DB"/>
    <w:rsid w:val="005C010C"/>
    <w:rsid w:val="005C0160"/>
    <w:rsid w:val="005C019B"/>
    <w:rsid w:val="005C01C6"/>
    <w:rsid w:val="005C01D1"/>
    <w:rsid w:val="005C0245"/>
    <w:rsid w:val="005C0257"/>
    <w:rsid w:val="005C0286"/>
    <w:rsid w:val="005C02B1"/>
    <w:rsid w:val="005C02C3"/>
    <w:rsid w:val="005C0336"/>
    <w:rsid w:val="005C0360"/>
    <w:rsid w:val="005C0371"/>
    <w:rsid w:val="005C03F7"/>
    <w:rsid w:val="005C0419"/>
    <w:rsid w:val="005C0448"/>
    <w:rsid w:val="005C04BA"/>
    <w:rsid w:val="005C0556"/>
    <w:rsid w:val="005C056C"/>
    <w:rsid w:val="005C05D3"/>
    <w:rsid w:val="005C05D9"/>
    <w:rsid w:val="005C0606"/>
    <w:rsid w:val="005C060A"/>
    <w:rsid w:val="005C0661"/>
    <w:rsid w:val="005C0673"/>
    <w:rsid w:val="005C06CF"/>
    <w:rsid w:val="005C0717"/>
    <w:rsid w:val="005C0752"/>
    <w:rsid w:val="005C076D"/>
    <w:rsid w:val="005C0779"/>
    <w:rsid w:val="005C07B4"/>
    <w:rsid w:val="005C07F4"/>
    <w:rsid w:val="005C0834"/>
    <w:rsid w:val="005C08BE"/>
    <w:rsid w:val="005C08BF"/>
    <w:rsid w:val="005C08F2"/>
    <w:rsid w:val="005C0908"/>
    <w:rsid w:val="005C09DC"/>
    <w:rsid w:val="005C09DF"/>
    <w:rsid w:val="005C0A29"/>
    <w:rsid w:val="005C0A36"/>
    <w:rsid w:val="005C0A53"/>
    <w:rsid w:val="005C0A7A"/>
    <w:rsid w:val="005C0A8D"/>
    <w:rsid w:val="005C0B19"/>
    <w:rsid w:val="005C0B4A"/>
    <w:rsid w:val="005C0BAB"/>
    <w:rsid w:val="005C0BF0"/>
    <w:rsid w:val="005C0C11"/>
    <w:rsid w:val="005C0C26"/>
    <w:rsid w:val="005C0CB0"/>
    <w:rsid w:val="005C0D0E"/>
    <w:rsid w:val="005C0D36"/>
    <w:rsid w:val="005C0D46"/>
    <w:rsid w:val="005C0E01"/>
    <w:rsid w:val="005C0E36"/>
    <w:rsid w:val="005C0E6F"/>
    <w:rsid w:val="005C0EA3"/>
    <w:rsid w:val="005C0F8A"/>
    <w:rsid w:val="005C0FB4"/>
    <w:rsid w:val="005C0FFC"/>
    <w:rsid w:val="005C1019"/>
    <w:rsid w:val="005C1070"/>
    <w:rsid w:val="005C1078"/>
    <w:rsid w:val="005C1095"/>
    <w:rsid w:val="005C10B3"/>
    <w:rsid w:val="005C11BF"/>
    <w:rsid w:val="005C11D4"/>
    <w:rsid w:val="005C11FD"/>
    <w:rsid w:val="005C12AD"/>
    <w:rsid w:val="005C1381"/>
    <w:rsid w:val="005C13E0"/>
    <w:rsid w:val="005C13F7"/>
    <w:rsid w:val="005C13FC"/>
    <w:rsid w:val="005C147C"/>
    <w:rsid w:val="005C1496"/>
    <w:rsid w:val="005C14F6"/>
    <w:rsid w:val="005C154F"/>
    <w:rsid w:val="005C15A7"/>
    <w:rsid w:val="005C165A"/>
    <w:rsid w:val="005C1696"/>
    <w:rsid w:val="005C1698"/>
    <w:rsid w:val="005C16A0"/>
    <w:rsid w:val="005C1775"/>
    <w:rsid w:val="005C17F1"/>
    <w:rsid w:val="005C17FB"/>
    <w:rsid w:val="005C17FF"/>
    <w:rsid w:val="005C1829"/>
    <w:rsid w:val="005C183E"/>
    <w:rsid w:val="005C185F"/>
    <w:rsid w:val="005C197F"/>
    <w:rsid w:val="005C19AF"/>
    <w:rsid w:val="005C1A7B"/>
    <w:rsid w:val="005C1AB0"/>
    <w:rsid w:val="005C1B15"/>
    <w:rsid w:val="005C1B54"/>
    <w:rsid w:val="005C1B78"/>
    <w:rsid w:val="005C1B7C"/>
    <w:rsid w:val="005C1BB1"/>
    <w:rsid w:val="005C1BF4"/>
    <w:rsid w:val="005C1C5F"/>
    <w:rsid w:val="005C1D3C"/>
    <w:rsid w:val="005C1D73"/>
    <w:rsid w:val="005C1D8E"/>
    <w:rsid w:val="005C1D93"/>
    <w:rsid w:val="005C1E0A"/>
    <w:rsid w:val="005C1E1D"/>
    <w:rsid w:val="005C1E99"/>
    <w:rsid w:val="005C1E9A"/>
    <w:rsid w:val="005C1EA6"/>
    <w:rsid w:val="005C1EF7"/>
    <w:rsid w:val="005C1F02"/>
    <w:rsid w:val="005C1F6D"/>
    <w:rsid w:val="005C1F89"/>
    <w:rsid w:val="005C1FA9"/>
    <w:rsid w:val="005C1FCD"/>
    <w:rsid w:val="005C20D2"/>
    <w:rsid w:val="005C2133"/>
    <w:rsid w:val="005C214B"/>
    <w:rsid w:val="005C217D"/>
    <w:rsid w:val="005C2185"/>
    <w:rsid w:val="005C21CA"/>
    <w:rsid w:val="005C21D5"/>
    <w:rsid w:val="005C2203"/>
    <w:rsid w:val="005C222F"/>
    <w:rsid w:val="005C2235"/>
    <w:rsid w:val="005C2268"/>
    <w:rsid w:val="005C22B0"/>
    <w:rsid w:val="005C22DA"/>
    <w:rsid w:val="005C22E0"/>
    <w:rsid w:val="005C2408"/>
    <w:rsid w:val="005C2486"/>
    <w:rsid w:val="005C2487"/>
    <w:rsid w:val="005C24AD"/>
    <w:rsid w:val="005C24D8"/>
    <w:rsid w:val="005C2507"/>
    <w:rsid w:val="005C2519"/>
    <w:rsid w:val="005C253B"/>
    <w:rsid w:val="005C2593"/>
    <w:rsid w:val="005C25CD"/>
    <w:rsid w:val="005C25F0"/>
    <w:rsid w:val="005C25F4"/>
    <w:rsid w:val="005C261A"/>
    <w:rsid w:val="005C2625"/>
    <w:rsid w:val="005C268F"/>
    <w:rsid w:val="005C2694"/>
    <w:rsid w:val="005C2709"/>
    <w:rsid w:val="005C2711"/>
    <w:rsid w:val="005C2717"/>
    <w:rsid w:val="005C2764"/>
    <w:rsid w:val="005C27B6"/>
    <w:rsid w:val="005C27BF"/>
    <w:rsid w:val="005C27D5"/>
    <w:rsid w:val="005C2810"/>
    <w:rsid w:val="005C281D"/>
    <w:rsid w:val="005C2820"/>
    <w:rsid w:val="005C2834"/>
    <w:rsid w:val="005C285F"/>
    <w:rsid w:val="005C28B2"/>
    <w:rsid w:val="005C28C9"/>
    <w:rsid w:val="005C28FB"/>
    <w:rsid w:val="005C2907"/>
    <w:rsid w:val="005C296F"/>
    <w:rsid w:val="005C2A29"/>
    <w:rsid w:val="005C2A4F"/>
    <w:rsid w:val="005C2B52"/>
    <w:rsid w:val="005C2B6B"/>
    <w:rsid w:val="005C2BDB"/>
    <w:rsid w:val="005C2BFE"/>
    <w:rsid w:val="005C2C26"/>
    <w:rsid w:val="005C2C30"/>
    <w:rsid w:val="005C2C93"/>
    <w:rsid w:val="005C2CD0"/>
    <w:rsid w:val="005C2CE1"/>
    <w:rsid w:val="005C2D17"/>
    <w:rsid w:val="005C2D22"/>
    <w:rsid w:val="005C2D29"/>
    <w:rsid w:val="005C2D65"/>
    <w:rsid w:val="005C2D69"/>
    <w:rsid w:val="005C2D81"/>
    <w:rsid w:val="005C2E17"/>
    <w:rsid w:val="005C2E32"/>
    <w:rsid w:val="005C2E85"/>
    <w:rsid w:val="005C2E87"/>
    <w:rsid w:val="005C2E9B"/>
    <w:rsid w:val="005C2EC5"/>
    <w:rsid w:val="005C2F15"/>
    <w:rsid w:val="005C2FDC"/>
    <w:rsid w:val="005C3042"/>
    <w:rsid w:val="005C3071"/>
    <w:rsid w:val="005C30AA"/>
    <w:rsid w:val="005C3148"/>
    <w:rsid w:val="005C3160"/>
    <w:rsid w:val="005C31C2"/>
    <w:rsid w:val="005C31C8"/>
    <w:rsid w:val="005C31FF"/>
    <w:rsid w:val="005C324E"/>
    <w:rsid w:val="005C32A8"/>
    <w:rsid w:val="005C333A"/>
    <w:rsid w:val="005C33E9"/>
    <w:rsid w:val="005C33EE"/>
    <w:rsid w:val="005C3407"/>
    <w:rsid w:val="005C3432"/>
    <w:rsid w:val="005C3434"/>
    <w:rsid w:val="005C343D"/>
    <w:rsid w:val="005C3464"/>
    <w:rsid w:val="005C3477"/>
    <w:rsid w:val="005C355A"/>
    <w:rsid w:val="005C357B"/>
    <w:rsid w:val="005C3603"/>
    <w:rsid w:val="005C3629"/>
    <w:rsid w:val="005C3677"/>
    <w:rsid w:val="005C36B9"/>
    <w:rsid w:val="005C36C5"/>
    <w:rsid w:val="005C3708"/>
    <w:rsid w:val="005C3717"/>
    <w:rsid w:val="005C3765"/>
    <w:rsid w:val="005C3793"/>
    <w:rsid w:val="005C37CB"/>
    <w:rsid w:val="005C37D6"/>
    <w:rsid w:val="005C3857"/>
    <w:rsid w:val="005C3878"/>
    <w:rsid w:val="005C38B9"/>
    <w:rsid w:val="005C38DF"/>
    <w:rsid w:val="005C394A"/>
    <w:rsid w:val="005C394B"/>
    <w:rsid w:val="005C3973"/>
    <w:rsid w:val="005C39E9"/>
    <w:rsid w:val="005C3A2C"/>
    <w:rsid w:val="005C3A43"/>
    <w:rsid w:val="005C3AEC"/>
    <w:rsid w:val="005C3AF4"/>
    <w:rsid w:val="005C3BA0"/>
    <w:rsid w:val="005C3BBF"/>
    <w:rsid w:val="005C3C08"/>
    <w:rsid w:val="005C3C3B"/>
    <w:rsid w:val="005C3C74"/>
    <w:rsid w:val="005C3D1C"/>
    <w:rsid w:val="005C3E3A"/>
    <w:rsid w:val="005C3E5E"/>
    <w:rsid w:val="005C3E74"/>
    <w:rsid w:val="005C3F66"/>
    <w:rsid w:val="005C3F69"/>
    <w:rsid w:val="005C3F74"/>
    <w:rsid w:val="005C3FC1"/>
    <w:rsid w:val="005C3FD4"/>
    <w:rsid w:val="005C4049"/>
    <w:rsid w:val="005C40BF"/>
    <w:rsid w:val="005C4196"/>
    <w:rsid w:val="005C41A6"/>
    <w:rsid w:val="005C41C0"/>
    <w:rsid w:val="005C41FD"/>
    <w:rsid w:val="005C4201"/>
    <w:rsid w:val="005C421C"/>
    <w:rsid w:val="005C427D"/>
    <w:rsid w:val="005C42BA"/>
    <w:rsid w:val="005C42E6"/>
    <w:rsid w:val="005C42F7"/>
    <w:rsid w:val="005C42FD"/>
    <w:rsid w:val="005C4327"/>
    <w:rsid w:val="005C438B"/>
    <w:rsid w:val="005C43EF"/>
    <w:rsid w:val="005C4401"/>
    <w:rsid w:val="005C4449"/>
    <w:rsid w:val="005C4461"/>
    <w:rsid w:val="005C45A4"/>
    <w:rsid w:val="005C45C3"/>
    <w:rsid w:val="005C45E0"/>
    <w:rsid w:val="005C4614"/>
    <w:rsid w:val="005C465A"/>
    <w:rsid w:val="005C4691"/>
    <w:rsid w:val="005C46B0"/>
    <w:rsid w:val="005C46C2"/>
    <w:rsid w:val="005C46DA"/>
    <w:rsid w:val="005C47BE"/>
    <w:rsid w:val="005C4838"/>
    <w:rsid w:val="005C4852"/>
    <w:rsid w:val="005C48A6"/>
    <w:rsid w:val="005C48C1"/>
    <w:rsid w:val="005C48C6"/>
    <w:rsid w:val="005C48FB"/>
    <w:rsid w:val="005C491E"/>
    <w:rsid w:val="005C494E"/>
    <w:rsid w:val="005C499F"/>
    <w:rsid w:val="005C49A2"/>
    <w:rsid w:val="005C49FC"/>
    <w:rsid w:val="005C4A0C"/>
    <w:rsid w:val="005C4A4D"/>
    <w:rsid w:val="005C4A5C"/>
    <w:rsid w:val="005C4A75"/>
    <w:rsid w:val="005C4AF0"/>
    <w:rsid w:val="005C4B31"/>
    <w:rsid w:val="005C4B9F"/>
    <w:rsid w:val="005C4BC2"/>
    <w:rsid w:val="005C4BF1"/>
    <w:rsid w:val="005C4BFB"/>
    <w:rsid w:val="005C4C4D"/>
    <w:rsid w:val="005C4C9F"/>
    <w:rsid w:val="005C4CA2"/>
    <w:rsid w:val="005C4CD8"/>
    <w:rsid w:val="005C4DD8"/>
    <w:rsid w:val="005C4E0A"/>
    <w:rsid w:val="005C4E5E"/>
    <w:rsid w:val="005C4E81"/>
    <w:rsid w:val="005C4E9E"/>
    <w:rsid w:val="005C4EBF"/>
    <w:rsid w:val="005C4EE0"/>
    <w:rsid w:val="005C4F66"/>
    <w:rsid w:val="005C4FA8"/>
    <w:rsid w:val="005C5093"/>
    <w:rsid w:val="005C50F9"/>
    <w:rsid w:val="005C50FA"/>
    <w:rsid w:val="005C51A1"/>
    <w:rsid w:val="005C51A2"/>
    <w:rsid w:val="005C51DC"/>
    <w:rsid w:val="005C5279"/>
    <w:rsid w:val="005C5299"/>
    <w:rsid w:val="005C52CB"/>
    <w:rsid w:val="005C530A"/>
    <w:rsid w:val="005C53FD"/>
    <w:rsid w:val="005C542D"/>
    <w:rsid w:val="005C544D"/>
    <w:rsid w:val="005C544E"/>
    <w:rsid w:val="005C54EC"/>
    <w:rsid w:val="005C5503"/>
    <w:rsid w:val="005C55F0"/>
    <w:rsid w:val="005C562F"/>
    <w:rsid w:val="005C563D"/>
    <w:rsid w:val="005C5710"/>
    <w:rsid w:val="005C5781"/>
    <w:rsid w:val="005C57CF"/>
    <w:rsid w:val="005C57F5"/>
    <w:rsid w:val="005C5828"/>
    <w:rsid w:val="005C58F8"/>
    <w:rsid w:val="005C5924"/>
    <w:rsid w:val="005C594A"/>
    <w:rsid w:val="005C59F9"/>
    <w:rsid w:val="005C59FE"/>
    <w:rsid w:val="005C5A02"/>
    <w:rsid w:val="005C5A20"/>
    <w:rsid w:val="005C5A3B"/>
    <w:rsid w:val="005C5A4D"/>
    <w:rsid w:val="005C5AFD"/>
    <w:rsid w:val="005C5B0C"/>
    <w:rsid w:val="005C5B1D"/>
    <w:rsid w:val="005C5B67"/>
    <w:rsid w:val="005C5BD5"/>
    <w:rsid w:val="005C5BEE"/>
    <w:rsid w:val="005C5C20"/>
    <w:rsid w:val="005C5C2E"/>
    <w:rsid w:val="005C5C39"/>
    <w:rsid w:val="005C5CFA"/>
    <w:rsid w:val="005C5D0A"/>
    <w:rsid w:val="005C5D6A"/>
    <w:rsid w:val="005C5D70"/>
    <w:rsid w:val="005C5E3A"/>
    <w:rsid w:val="005C5EB0"/>
    <w:rsid w:val="005C5EE8"/>
    <w:rsid w:val="005C5FFC"/>
    <w:rsid w:val="005C6062"/>
    <w:rsid w:val="005C609A"/>
    <w:rsid w:val="005C60DD"/>
    <w:rsid w:val="005C612C"/>
    <w:rsid w:val="005C617B"/>
    <w:rsid w:val="005C6181"/>
    <w:rsid w:val="005C61A0"/>
    <w:rsid w:val="005C61AD"/>
    <w:rsid w:val="005C61B5"/>
    <w:rsid w:val="005C61B7"/>
    <w:rsid w:val="005C629E"/>
    <w:rsid w:val="005C62D0"/>
    <w:rsid w:val="005C630E"/>
    <w:rsid w:val="005C6326"/>
    <w:rsid w:val="005C6339"/>
    <w:rsid w:val="005C637C"/>
    <w:rsid w:val="005C63AF"/>
    <w:rsid w:val="005C6416"/>
    <w:rsid w:val="005C6420"/>
    <w:rsid w:val="005C644E"/>
    <w:rsid w:val="005C6476"/>
    <w:rsid w:val="005C649B"/>
    <w:rsid w:val="005C64BA"/>
    <w:rsid w:val="005C64E4"/>
    <w:rsid w:val="005C64F9"/>
    <w:rsid w:val="005C650B"/>
    <w:rsid w:val="005C6512"/>
    <w:rsid w:val="005C6513"/>
    <w:rsid w:val="005C656B"/>
    <w:rsid w:val="005C65C5"/>
    <w:rsid w:val="005C65CF"/>
    <w:rsid w:val="005C6661"/>
    <w:rsid w:val="005C668C"/>
    <w:rsid w:val="005C670F"/>
    <w:rsid w:val="005C6790"/>
    <w:rsid w:val="005C6796"/>
    <w:rsid w:val="005C680B"/>
    <w:rsid w:val="005C684F"/>
    <w:rsid w:val="005C6858"/>
    <w:rsid w:val="005C68F9"/>
    <w:rsid w:val="005C690C"/>
    <w:rsid w:val="005C6925"/>
    <w:rsid w:val="005C6970"/>
    <w:rsid w:val="005C6979"/>
    <w:rsid w:val="005C69C5"/>
    <w:rsid w:val="005C6A0F"/>
    <w:rsid w:val="005C6A19"/>
    <w:rsid w:val="005C6A9E"/>
    <w:rsid w:val="005C6B00"/>
    <w:rsid w:val="005C6B34"/>
    <w:rsid w:val="005C6C64"/>
    <w:rsid w:val="005C6C86"/>
    <w:rsid w:val="005C6CB5"/>
    <w:rsid w:val="005C6D64"/>
    <w:rsid w:val="005C6DB8"/>
    <w:rsid w:val="005C6DD1"/>
    <w:rsid w:val="005C6DF7"/>
    <w:rsid w:val="005C6E43"/>
    <w:rsid w:val="005C6E64"/>
    <w:rsid w:val="005C6E8D"/>
    <w:rsid w:val="005C6EA5"/>
    <w:rsid w:val="005C6F0E"/>
    <w:rsid w:val="005C6F62"/>
    <w:rsid w:val="005C6F70"/>
    <w:rsid w:val="005C6FAB"/>
    <w:rsid w:val="005C6FE4"/>
    <w:rsid w:val="005C6FEA"/>
    <w:rsid w:val="005C6FF6"/>
    <w:rsid w:val="005C7058"/>
    <w:rsid w:val="005C705D"/>
    <w:rsid w:val="005C70AB"/>
    <w:rsid w:val="005C717F"/>
    <w:rsid w:val="005C7181"/>
    <w:rsid w:val="005C71D7"/>
    <w:rsid w:val="005C7215"/>
    <w:rsid w:val="005C7229"/>
    <w:rsid w:val="005C7247"/>
    <w:rsid w:val="005C724E"/>
    <w:rsid w:val="005C72C1"/>
    <w:rsid w:val="005C72E4"/>
    <w:rsid w:val="005C72EB"/>
    <w:rsid w:val="005C7300"/>
    <w:rsid w:val="005C73E3"/>
    <w:rsid w:val="005C74C7"/>
    <w:rsid w:val="005C74F1"/>
    <w:rsid w:val="005C7518"/>
    <w:rsid w:val="005C7539"/>
    <w:rsid w:val="005C7591"/>
    <w:rsid w:val="005C7641"/>
    <w:rsid w:val="005C76A0"/>
    <w:rsid w:val="005C76DE"/>
    <w:rsid w:val="005C7775"/>
    <w:rsid w:val="005C782E"/>
    <w:rsid w:val="005C78C3"/>
    <w:rsid w:val="005C7919"/>
    <w:rsid w:val="005C791A"/>
    <w:rsid w:val="005C791D"/>
    <w:rsid w:val="005C79A2"/>
    <w:rsid w:val="005C79E0"/>
    <w:rsid w:val="005C79E3"/>
    <w:rsid w:val="005C7A04"/>
    <w:rsid w:val="005C7A06"/>
    <w:rsid w:val="005C7A32"/>
    <w:rsid w:val="005C7B20"/>
    <w:rsid w:val="005C7B63"/>
    <w:rsid w:val="005C7BA8"/>
    <w:rsid w:val="005C7BF1"/>
    <w:rsid w:val="005C7CB7"/>
    <w:rsid w:val="005C7E10"/>
    <w:rsid w:val="005C7F24"/>
    <w:rsid w:val="005C7F2D"/>
    <w:rsid w:val="005C7FA5"/>
    <w:rsid w:val="005C7FB4"/>
    <w:rsid w:val="005C7FCD"/>
    <w:rsid w:val="005C7FE3"/>
    <w:rsid w:val="005C7FE6"/>
    <w:rsid w:val="005D00CF"/>
    <w:rsid w:val="005D00E2"/>
    <w:rsid w:val="005D00EB"/>
    <w:rsid w:val="005D010A"/>
    <w:rsid w:val="005D011D"/>
    <w:rsid w:val="005D0120"/>
    <w:rsid w:val="005D01CA"/>
    <w:rsid w:val="005D01E2"/>
    <w:rsid w:val="005D02C7"/>
    <w:rsid w:val="005D0324"/>
    <w:rsid w:val="005D03AA"/>
    <w:rsid w:val="005D03B2"/>
    <w:rsid w:val="005D03DD"/>
    <w:rsid w:val="005D03EE"/>
    <w:rsid w:val="005D03F1"/>
    <w:rsid w:val="005D042E"/>
    <w:rsid w:val="005D0475"/>
    <w:rsid w:val="005D0488"/>
    <w:rsid w:val="005D048B"/>
    <w:rsid w:val="005D04B6"/>
    <w:rsid w:val="005D0506"/>
    <w:rsid w:val="005D0515"/>
    <w:rsid w:val="005D0516"/>
    <w:rsid w:val="005D0560"/>
    <w:rsid w:val="005D0604"/>
    <w:rsid w:val="005D069A"/>
    <w:rsid w:val="005D06D3"/>
    <w:rsid w:val="005D06E1"/>
    <w:rsid w:val="005D06EF"/>
    <w:rsid w:val="005D070E"/>
    <w:rsid w:val="005D0731"/>
    <w:rsid w:val="005D0757"/>
    <w:rsid w:val="005D0798"/>
    <w:rsid w:val="005D07C7"/>
    <w:rsid w:val="005D07E4"/>
    <w:rsid w:val="005D08D9"/>
    <w:rsid w:val="005D090E"/>
    <w:rsid w:val="005D0985"/>
    <w:rsid w:val="005D098F"/>
    <w:rsid w:val="005D09D0"/>
    <w:rsid w:val="005D0A19"/>
    <w:rsid w:val="005D0A8A"/>
    <w:rsid w:val="005D0AAF"/>
    <w:rsid w:val="005D0AD2"/>
    <w:rsid w:val="005D0AEB"/>
    <w:rsid w:val="005D0AEF"/>
    <w:rsid w:val="005D0AFF"/>
    <w:rsid w:val="005D0BCB"/>
    <w:rsid w:val="005D0BEC"/>
    <w:rsid w:val="005D0C11"/>
    <w:rsid w:val="005D0C13"/>
    <w:rsid w:val="005D0C1D"/>
    <w:rsid w:val="005D0C6F"/>
    <w:rsid w:val="005D0CF8"/>
    <w:rsid w:val="005D0D06"/>
    <w:rsid w:val="005D0D2C"/>
    <w:rsid w:val="005D0D4A"/>
    <w:rsid w:val="005D0E07"/>
    <w:rsid w:val="005D0E45"/>
    <w:rsid w:val="005D0E5F"/>
    <w:rsid w:val="005D0E73"/>
    <w:rsid w:val="005D0E78"/>
    <w:rsid w:val="005D0EC6"/>
    <w:rsid w:val="005D0F65"/>
    <w:rsid w:val="005D0F92"/>
    <w:rsid w:val="005D0F97"/>
    <w:rsid w:val="005D0FF9"/>
    <w:rsid w:val="005D1010"/>
    <w:rsid w:val="005D1052"/>
    <w:rsid w:val="005D107F"/>
    <w:rsid w:val="005D10FE"/>
    <w:rsid w:val="005D1162"/>
    <w:rsid w:val="005D1172"/>
    <w:rsid w:val="005D11D0"/>
    <w:rsid w:val="005D11EF"/>
    <w:rsid w:val="005D11F3"/>
    <w:rsid w:val="005D1295"/>
    <w:rsid w:val="005D12A9"/>
    <w:rsid w:val="005D135F"/>
    <w:rsid w:val="005D13E0"/>
    <w:rsid w:val="005D1454"/>
    <w:rsid w:val="005D14BB"/>
    <w:rsid w:val="005D14CF"/>
    <w:rsid w:val="005D1554"/>
    <w:rsid w:val="005D1583"/>
    <w:rsid w:val="005D15A9"/>
    <w:rsid w:val="005D15CD"/>
    <w:rsid w:val="005D162B"/>
    <w:rsid w:val="005D1644"/>
    <w:rsid w:val="005D1688"/>
    <w:rsid w:val="005D1716"/>
    <w:rsid w:val="005D17C3"/>
    <w:rsid w:val="005D17D1"/>
    <w:rsid w:val="005D1899"/>
    <w:rsid w:val="005D18C6"/>
    <w:rsid w:val="005D191B"/>
    <w:rsid w:val="005D1994"/>
    <w:rsid w:val="005D19E8"/>
    <w:rsid w:val="005D1A50"/>
    <w:rsid w:val="005D1A95"/>
    <w:rsid w:val="005D1AC0"/>
    <w:rsid w:val="005D1B07"/>
    <w:rsid w:val="005D1B24"/>
    <w:rsid w:val="005D1B27"/>
    <w:rsid w:val="005D1B30"/>
    <w:rsid w:val="005D1B3C"/>
    <w:rsid w:val="005D1B42"/>
    <w:rsid w:val="005D1B5A"/>
    <w:rsid w:val="005D1B61"/>
    <w:rsid w:val="005D1B63"/>
    <w:rsid w:val="005D1B7C"/>
    <w:rsid w:val="005D1B83"/>
    <w:rsid w:val="005D1BB2"/>
    <w:rsid w:val="005D1CDD"/>
    <w:rsid w:val="005D1D1B"/>
    <w:rsid w:val="005D1D53"/>
    <w:rsid w:val="005D1E03"/>
    <w:rsid w:val="005D1E38"/>
    <w:rsid w:val="005D1EE5"/>
    <w:rsid w:val="005D1FCD"/>
    <w:rsid w:val="005D1FD3"/>
    <w:rsid w:val="005D1FF9"/>
    <w:rsid w:val="005D2016"/>
    <w:rsid w:val="005D20C9"/>
    <w:rsid w:val="005D211B"/>
    <w:rsid w:val="005D219D"/>
    <w:rsid w:val="005D21F2"/>
    <w:rsid w:val="005D22AE"/>
    <w:rsid w:val="005D22D8"/>
    <w:rsid w:val="005D2316"/>
    <w:rsid w:val="005D2321"/>
    <w:rsid w:val="005D2324"/>
    <w:rsid w:val="005D23A0"/>
    <w:rsid w:val="005D2423"/>
    <w:rsid w:val="005D24DA"/>
    <w:rsid w:val="005D24F5"/>
    <w:rsid w:val="005D251B"/>
    <w:rsid w:val="005D2562"/>
    <w:rsid w:val="005D2579"/>
    <w:rsid w:val="005D25F3"/>
    <w:rsid w:val="005D2630"/>
    <w:rsid w:val="005D2699"/>
    <w:rsid w:val="005D26E0"/>
    <w:rsid w:val="005D26F1"/>
    <w:rsid w:val="005D26F4"/>
    <w:rsid w:val="005D2737"/>
    <w:rsid w:val="005D2746"/>
    <w:rsid w:val="005D278D"/>
    <w:rsid w:val="005D27C8"/>
    <w:rsid w:val="005D2829"/>
    <w:rsid w:val="005D2854"/>
    <w:rsid w:val="005D289A"/>
    <w:rsid w:val="005D28C0"/>
    <w:rsid w:val="005D2980"/>
    <w:rsid w:val="005D2982"/>
    <w:rsid w:val="005D298A"/>
    <w:rsid w:val="005D29A3"/>
    <w:rsid w:val="005D29B6"/>
    <w:rsid w:val="005D29E4"/>
    <w:rsid w:val="005D2A49"/>
    <w:rsid w:val="005D2AA6"/>
    <w:rsid w:val="005D2B52"/>
    <w:rsid w:val="005D2BF2"/>
    <w:rsid w:val="005D2C17"/>
    <w:rsid w:val="005D2C36"/>
    <w:rsid w:val="005D2C53"/>
    <w:rsid w:val="005D2C5C"/>
    <w:rsid w:val="005D2CAE"/>
    <w:rsid w:val="005D2CBC"/>
    <w:rsid w:val="005D2CDC"/>
    <w:rsid w:val="005D2D32"/>
    <w:rsid w:val="005D2D93"/>
    <w:rsid w:val="005D2E32"/>
    <w:rsid w:val="005D2E50"/>
    <w:rsid w:val="005D2EA2"/>
    <w:rsid w:val="005D2EAC"/>
    <w:rsid w:val="005D2F0C"/>
    <w:rsid w:val="005D2F18"/>
    <w:rsid w:val="005D2F23"/>
    <w:rsid w:val="005D2F71"/>
    <w:rsid w:val="005D2F93"/>
    <w:rsid w:val="005D2FBE"/>
    <w:rsid w:val="005D2FC6"/>
    <w:rsid w:val="005D2FFC"/>
    <w:rsid w:val="005D300D"/>
    <w:rsid w:val="005D3013"/>
    <w:rsid w:val="005D3033"/>
    <w:rsid w:val="005D3066"/>
    <w:rsid w:val="005D306F"/>
    <w:rsid w:val="005D31BB"/>
    <w:rsid w:val="005D31C9"/>
    <w:rsid w:val="005D3213"/>
    <w:rsid w:val="005D3229"/>
    <w:rsid w:val="005D323A"/>
    <w:rsid w:val="005D326D"/>
    <w:rsid w:val="005D331F"/>
    <w:rsid w:val="005D335D"/>
    <w:rsid w:val="005D3399"/>
    <w:rsid w:val="005D339B"/>
    <w:rsid w:val="005D34A0"/>
    <w:rsid w:val="005D3500"/>
    <w:rsid w:val="005D3575"/>
    <w:rsid w:val="005D3644"/>
    <w:rsid w:val="005D368D"/>
    <w:rsid w:val="005D36B6"/>
    <w:rsid w:val="005D36D0"/>
    <w:rsid w:val="005D36E1"/>
    <w:rsid w:val="005D3725"/>
    <w:rsid w:val="005D3777"/>
    <w:rsid w:val="005D37F7"/>
    <w:rsid w:val="005D3860"/>
    <w:rsid w:val="005D38D6"/>
    <w:rsid w:val="005D3960"/>
    <w:rsid w:val="005D39A0"/>
    <w:rsid w:val="005D39B8"/>
    <w:rsid w:val="005D39CC"/>
    <w:rsid w:val="005D3A5B"/>
    <w:rsid w:val="005D3A7C"/>
    <w:rsid w:val="005D3B18"/>
    <w:rsid w:val="005D3B76"/>
    <w:rsid w:val="005D3BAB"/>
    <w:rsid w:val="005D3BB6"/>
    <w:rsid w:val="005D3BE2"/>
    <w:rsid w:val="005D3BED"/>
    <w:rsid w:val="005D3C88"/>
    <w:rsid w:val="005D3C99"/>
    <w:rsid w:val="005D3C9D"/>
    <w:rsid w:val="005D3CC2"/>
    <w:rsid w:val="005D3CC5"/>
    <w:rsid w:val="005D3D77"/>
    <w:rsid w:val="005D3DDA"/>
    <w:rsid w:val="005D3E8F"/>
    <w:rsid w:val="005D3EF6"/>
    <w:rsid w:val="005D3F91"/>
    <w:rsid w:val="005D3F9F"/>
    <w:rsid w:val="005D3FC0"/>
    <w:rsid w:val="005D416E"/>
    <w:rsid w:val="005D425D"/>
    <w:rsid w:val="005D4277"/>
    <w:rsid w:val="005D42A5"/>
    <w:rsid w:val="005D42BB"/>
    <w:rsid w:val="005D439C"/>
    <w:rsid w:val="005D43B8"/>
    <w:rsid w:val="005D43F5"/>
    <w:rsid w:val="005D442F"/>
    <w:rsid w:val="005D4472"/>
    <w:rsid w:val="005D44E0"/>
    <w:rsid w:val="005D44EF"/>
    <w:rsid w:val="005D44F2"/>
    <w:rsid w:val="005D44F7"/>
    <w:rsid w:val="005D4524"/>
    <w:rsid w:val="005D457B"/>
    <w:rsid w:val="005D468B"/>
    <w:rsid w:val="005D46CC"/>
    <w:rsid w:val="005D46D5"/>
    <w:rsid w:val="005D46E8"/>
    <w:rsid w:val="005D4786"/>
    <w:rsid w:val="005D47A2"/>
    <w:rsid w:val="005D486F"/>
    <w:rsid w:val="005D4886"/>
    <w:rsid w:val="005D48B2"/>
    <w:rsid w:val="005D48B8"/>
    <w:rsid w:val="005D48CF"/>
    <w:rsid w:val="005D48EE"/>
    <w:rsid w:val="005D490F"/>
    <w:rsid w:val="005D4984"/>
    <w:rsid w:val="005D4992"/>
    <w:rsid w:val="005D499A"/>
    <w:rsid w:val="005D49A2"/>
    <w:rsid w:val="005D49B0"/>
    <w:rsid w:val="005D49E2"/>
    <w:rsid w:val="005D49F2"/>
    <w:rsid w:val="005D4A77"/>
    <w:rsid w:val="005D4A8B"/>
    <w:rsid w:val="005D4B28"/>
    <w:rsid w:val="005D4B44"/>
    <w:rsid w:val="005D4BA0"/>
    <w:rsid w:val="005D4BC6"/>
    <w:rsid w:val="005D4BF7"/>
    <w:rsid w:val="005D4D04"/>
    <w:rsid w:val="005D4D2A"/>
    <w:rsid w:val="005D4D51"/>
    <w:rsid w:val="005D4D91"/>
    <w:rsid w:val="005D4DCD"/>
    <w:rsid w:val="005D4DCE"/>
    <w:rsid w:val="005D4E03"/>
    <w:rsid w:val="005D4E09"/>
    <w:rsid w:val="005D4E48"/>
    <w:rsid w:val="005D4E70"/>
    <w:rsid w:val="005D4E7D"/>
    <w:rsid w:val="005D4F1F"/>
    <w:rsid w:val="005D4F4B"/>
    <w:rsid w:val="005D4F53"/>
    <w:rsid w:val="005D4F55"/>
    <w:rsid w:val="005D4F59"/>
    <w:rsid w:val="005D4FE4"/>
    <w:rsid w:val="005D4FF6"/>
    <w:rsid w:val="005D5014"/>
    <w:rsid w:val="005D50D3"/>
    <w:rsid w:val="005D514C"/>
    <w:rsid w:val="005D5171"/>
    <w:rsid w:val="005D51A1"/>
    <w:rsid w:val="005D51BA"/>
    <w:rsid w:val="005D51C2"/>
    <w:rsid w:val="005D51D4"/>
    <w:rsid w:val="005D51F0"/>
    <w:rsid w:val="005D51F7"/>
    <w:rsid w:val="005D5255"/>
    <w:rsid w:val="005D525F"/>
    <w:rsid w:val="005D5277"/>
    <w:rsid w:val="005D5285"/>
    <w:rsid w:val="005D528E"/>
    <w:rsid w:val="005D52D6"/>
    <w:rsid w:val="005D5304"/>
    <w:rsid w:val="005D5310"/>
    <w:rsid w:val="005D5340"/>
    <w:rsid w:val="005D536F"/>
    <w:rsid w:val="005D5393"/>
    <w:rsid w:val="005D5423"/>
    <w:rsid w:val="005D542D"/>
    <w:rsid w:val="005D5448"/>
    <w:rsid w:val="005D5465"/>
    <w:rsid w:val="005D5470"/>
    <w:rsid w:val="005D557B"/>
    <w:rsid w:val="005D55A6"/>
    <w:rsid w:val="005D55D7"/>
    <w:rsid w:val="005D560A"/>
    <w:rsid w:val="005D5633"/>
    <w:rsid w:val="005D5634"/>
    <w:rsid w:val="005D5664"/>
    <w:rsid w:val="005D5682"/>
    <w:rsid w:val="005D5730"/>
    <w:rsid w:val="005D5756"/>
    <w:rsid w:val="005D576F"/>
    <w:rsid w:val="005D57D9"/>
    <w:rsid w:val="005D580D"/>
    <w:rsid w:val="005D583B"/>
    <w:rsid w:val="005D5890"/>
    <w:rsid w:val="005D5902"/>
    <w:rsid w:val="005D591E"/>
    <w:rsid w:val="005D59B7"/>
    <w:rsid w:val="005D59ED"/>
    <w:rsid w:val="005D5A4F"/>
    <w:rsid w:val="005D5A6F"/>
    <w:rsid w:val="005D5A82"/>
    <w:rsid w:val="005D5AB5"/>
    <w:rsid w:val="005D5B11"/>
    <w:rsid w:val="005D5B55"/>
    <w:rsid w:val="005D5B98"/>
    <w:rsid w:val="005D5BD2"/>
    <w:rsid w:val="005D5CCB"/>
    <w:rsid w:val="005D5CD1"/>
    <w:rsid w:val="005D5CD2"/>
    <w:rsid w:val="005D5D08"/>
    <w:rsid w:val="005D5D1D"/>
    <w:rsid w:val="005D5D67"/>
    <w:rsid w:val="005D5DE6"/>
    <w:rsid w:val="005D5E09"/>
    <w:rsid w:val="005D5E56"/>
    <w:rsid w:val="005D5E8A"/>
    <w:rsid w:val="005D5F39"/>
    <w:rsid w:val="005D5FBC"/>
    <w:rsid w:val="005D5FCE"/>
    <w:rsid w:val="005D5FD8"/>
    <w:rsid w:val="005D5FE3"/>
    <w:rsid w:val="005D600B"/>
    <w:rsid w:val="005D60BE"/>
    <w:rsid w:val="005D60C6"/>
    <w:rsid w:val="005D60D7"/>
    <w:rsid w:val="005D612A"/>
    <w:rsid w:val="005D6175"/>
    <w:rsid w:val="005D61AB"/>
    <w:rsid w:val="005D61CE"/>
    <w:rsid w:val="005D621A"/>
    <w:rsid w:val="005D622A"/>
    <w:rsid w:val="005D6237"/>
    <w:rsid w:val="005D6250"/>
    <w:rsid w:val="005D6272"/>
    <w:rsid w:val="005D62AF"/>
    <w:rsid w:val="005D62C9"/>
    <w:rsid w:val="005D62D9"/>
    <w:rsid w:val="005D635C"/>
    <w:rsid w:val="005D639B"/>
    <w:rsid w:val="005D63ED"/>
    <w:rsid w:val="005D63F6"/>
    <w:rsid w:val="005D6438"/>
    <w:rsid w:val="005D649F"/>
    <w:rsid w:val="005D64B0"/>
    <w:rsid w:val="005D64B7"/>
    <w:rsid w:val="005D650A"/>
    <w:rsid w:val="005D6546"/>
    <w:rsid w:val="005D6555"/>
    <w:rsid w:val="005D65B7"/>
    <w:rsid w:val="005D662B"/>
    <w:rsid w:val="005D6694"/>
    <w:rsid w:val="005D66F1"/>
    <w:rsid w:val="005D66FA"/>
    <w:rsid w:val="005D6749"/>
    <w:rsid w:val="005D675A"/>
    <w:rsid w:val="005D675F"/>
    <w:rsid w:val="005D67A3"/>
    <w:rsid w:val="005D6807"/>
    <w:rsid w:val="005D6831"/>
    <w:rsid w:val="005D683C"/>
    <w:rsid w:val="005D687F"/>
    <w:rsid w:val="005D68FE"/>
    <w:rsid w:val="005D6902"/>
    <w:rsid w:val="005D69B0"/>
    <w:rsid w:val="005D69B3"/>
    <w:rsid w:val="005D69D4"/>
    <w:rsid w:val="005D6A4F"/>
    <w:rsid w:val="005D6A5D"/>
    <w:rsid w:val="005D6B13"/>
    <w:rsid w:val="005D6B49"/>
    <w:rsid w:val="005D6B6F"/>
    <w:rsid w:val="005D6B81"/>
    <w:rsid w:val="005D6B90"/>
    <w:rsid w:val="005D6C81"/>
    <w:rsid w:val="005D6C8B"/>
    <w:rsid w:val="005D6CCE"/>
    <w:rsid w:val="005D6D2A"/>
    <w:rsid w:val="005D6D53"/>
    <w:rsid w:val="005D6D76"/>
    <w:rsid w:val="005D6DBC"/>
    <w:rsid w:val="005D6DBE"/>
    <w:rsid w:val="005D6E2C"/>
    <w:rsid w:val="005D6E2D"/>
    <w:rsid w:val="005D6E31"/>
    <w:rsid w:val="005D6EC8"/>
    <w:rsid w:val="005D6ED0"/>
    <w:rsid w:val="005D6F1D"/>
    <w:rsid w:val="005D6F1F"/>
    <w:rsid w:val="005D6F4D"/>
    <w:rsid w:val="005D6F6F"/>
    <w:rsid w:val="005D6FB0"/>
    <w:rsid w:val="005D709E"/>
    <w:rsid w:val="005D70B4"/>
    <w:rsid w:val="005D7166"/>
    <w:rsid w:val="005D7184"/>
    <w:rsid w:val="005D71CA"/>
    <w:rsid w:val="005D7218"/>
    <w:rsid w:val="005D7227"/>
    <w:rsid w:val="005D72A7"/>
    <w:rsid w:val="005D72D2"/>
    <w:rsid w:val="005D733D"/>
    <w:rsid w:val="005D7371"/>
    <w:rsid w:val="005D73FB"/>
    <w:rsid w:val="005D7504"/>
    <w:rsid w:val="005D752B"/>
    <w:rsid w:val="005D7551"/>
    <w:rsid w:val="005D756F"/>
    <w:rsid w:val="005D7600"/>
    <w:rsid w:val="005D7685"/>
    <w:rsid w:val="005D770D"/>
    <w:rsid w:val="005D7779"/>
    <w:rsid w:val="005D77A0"/>
    <w:rsid w:val="005D7843"/>
    <w:rsid w:val="005D7867"/>
    <w:rsid w:val="005D78B4"/>
    <w:rsid w:val="005D7901"/>
    <w:rsid w:val="005D7913"/>
    <w:rsid w:val="005D7965"/>
    <w:rsid w:val="005D7998"/>
    <w:rsid w:val="005D79E3"/>
    <w:rsid w:val="005D79F6"/>
    <w:rsid w:val="005D7AC3"/>
    <w:rsid w:val="005D7AE8"/>
    <w:rsid w:val="005D7B21"/>
    <w:rsid w:val="005D7B80"/>
    <w:rsid w:val="005D7B9F"/>
    <w:rsid w:val="005D7BA5"/>
    <w:rsid w:val="005D7BF0"/>
    <w:rsid w:val="005D7C0E"/>
    <w:rsid w:val="005D7C30"/>
    <w:rsid w:val="005D7C3A"/>
    <w:rsid w:val="005D7CDC"/>
    <w:rsid w:val="005D7D49"/>
    <w:rsid w:val="005D7E22"/>
    <w:rsid w:val="005D7E4A"/>
    <w:rsid w:val="005D7F54"/>
    <w:rsid w:val="005D7FD8"/>
    <w:rsid w:val="005D7FF6"/>
    <w:rsid w:val="005E005E"/>
    <w:rsid w:val="005E0063"/>
    <w:rsid w:val="005E0137"/>
    <w:rsid w:val="005E01E5"/>
    <w:rsid w:val="005E023E"/>
    <w:rsid w:val="005E0244"/>
    <w:rsid w:val="005E0252"/>
    <w:rsid w:val="005E025E"/>
    <w:rsid w:val="005E02CC"/>
    <w:rsid w:val="005E02EC"/>
    <w:rsid w:val="005E02FE"/>
    <w:rsid w:val="005E0398"/>
    <w:rsid w:val="005E03D6"/>
    <w:rsid w:val="005E03E0"/>
    <w:rsid w:val="005E03EA"/>
    <w:rsid w:val="005E0419"/>
    <w:rsid w:val="005E0423"/>
    <w:rsid w:val="005E0453"/>
    <w:rsid w:val="005E047B"/>
    <w:rsid w:val="005E04F9"/>
    <w:rsid w:val="005E04FF"/>
    <w:rsid w:val="005E0511"/>
    <w:rsid w:val="005E054A"/>
    <w:rsid w:val="005E0638"/>
    <w:rsid w:val="005E064D"/>
    <w:rsid w:val="005E066C"/>
    <w:rsid w:val="005E06B3"/>
    <w:rsid w:val="005E06C4"/>
    <w:rsid w:val="005E06DA"/>
    <w:rsid w:val="005E06FB"/>
    <w:rsid w:val="005E0744"/>
    <w:rsid w:val="005E07BB"/>
    <w:rsid w:val="005E07FB"/>
    <w:rsid w:val="005E0835"/>
    <w:rsid w:val="005E0838"/>
    <w:rsid w:val="005E0840"/>
    <w:rsid w:val="005E086F"/>
    <w:rsid w:val="005E08AE"/>
    <w:rsid w:val="005E08AF"/>
    <w:rsid w:val="005E0998"/>
    <w:rsid w:val="005E0A0E"/>
    <w:rsid w:val="005E0A5B"/>
    <w:rsid w:val="005E0A75"/>
    <w:rsid w:val="005E0AA1"/>
    <w:rsid w:val="005E0B00"/>
    <w:rsid w:val="005E0B12"/>
    <w:rsid w:val="005E0B2A"/>
    <w:rsid w:val="005E0B67"/>
    <w:rsid w:val="005E0B96"/>
    <w:rsid w:val="005E0B9E"/>
    <w:rsid w:val="005E0C0C"/>
    <w:rsid w:val="005E0C48"/>
    <w:rsid w:val="005E0CAE"/>
    <w:rsid w:val="005E0D01"/>
    <w:rsid w:val="005E0D8B"/>
    <w:rsid w:val="005E0DEF"/>
    <w:rsid w:val="005E0E0B"/>
    <w:rsid w:val="005E0E0C"/>
    <w:rsid w:val="005E0E11"/>
    <w:rsid w:val="005E0E40"/>
    <w:rsid w:val="005E0E6D"/>
    <w:rsid w:val="005E0EC1"/>
    <w:rsid w:val="005E0ED3"/>
    <w:rsid w:val="005E0EEC"/>
    <w:rsid w:val="005E0F16"/>
    <w:rsid w:val="005E0F25"/>
    <w:rsid w:val="005E0FCF"/>
    <w:rsid w:val="005E0FE6"/>
    <w:rsid w:val="005E1042"/>
    <w:rsid w:val="005E1073"/>
    <w:rsid w:val="005E1119"/>
    <w:rsid w:val="005E112E"/>
    <w:rsid w:val="005E1168"/>
    <w:rsid w:val="005E11AE"/>
    <w:rsid w:val="005E11F2"/>
    <w:rsid w:val="005E11F6"/>
    <w:rsid w:val="005E1212"/>
    <w:rsid w:val="005E1233"/>
    <w:rsid w:val="005E129F"/>
    <w:rsid w:val="005E132F"/>
    <w:rsid w:val="005E13C5"/>
    <w:rsid w:val="005E1452"/>
    <w:rsid w:val="005E14B2"/>
    <w:rsid w:val="005E1545"/>
    <w:rsid w:val="005E156F"/>
    <w:rsid w:val="005E15C2"/>
    <w:rsid w:val="005E1624"/>
    <w:rsid w:val="005E1766"/>
    <w:rsid w:val="005E1778"/>
    <w:rsid w:val="005E178F"/>
    <w:rsid w:val="005E17BC"/>
    <w:rsid w:val="005E185B"/>
    <w:rsid w:val="005E18C4"/>
    <w:rsid w:val="005E1923"/>
    <w:rsid w:val="005E195B"/>
    <w:rsid w:val="005E1994"/>
    <w:rsid w:val="005E19A3"/>
    <w:rsid w:val="005E1A39"/>
    <w:rsid w:val="005E1A6C"/>
    <w:rsid w:val="005E1A7D"/>
    <w:rsid w:val="005E1A80"/>
    <w:rsid w:val="005E1B95"/>
    <w:rsid w:val="005E1BA4"/>
    <w:rsid w:val="005E1C40"/>
    <w:rsid w:val="005E1C55"/>
    <w:rsid w:val="005E1C65"/>
    <w:rsid w:val="005E1CC1"/>
    <w:rsid w:val="005E1D0F"/>
    <w:rsid w:val="005E1D60"/>
    <w:rsid w:val="005E1DEB"/>
    <w:rsid w:val="005E1DF4"/>
    <w:rsid w:val="005E1E3D"/>
    <w:rsid w:val="005E1E78"/>
    <w:rsid w:val="005E1EA8"/>
    <w:rsid w:val="005E1EDB"/>
    <w:rsid w:val="005E1EE1"/>
    <w:rsid w:val="005E1F58"/>
    <w:rsid w:val="005E1F67"/>
    <w:rsid w:val="005E1F78"/>
    <w:rsid w:val="005E1FB5"/>
    <w:rsid w:val="005E1FD1"/>
    <w:rsid w:val="005E2009"/>
    <w:rsid w:val="005E206C"/>
    <w:rsid w:val="005E2075"/>
    <w:rsid w:val="005E20F2"/>
    <w:rsid w:val="005E21A6"/>
    <w:rsid w:val="005E21CD"/>
    <w:rsid w:val="005E21FC"/>
    <w:rsid w:val="005E21FF"/>
    <w:rsid w:val="005E223B"/>
    <w:rsid w:val="005E2244"/>
    <w:rsid w:val="005E2253"/>
    <w:rsid w:val="005E23CC"/>
    <w:rsid w:val="005E2408"/>
    <w:rsid w:val="005E240D"/>
    <w:rsid w:val="005E242C"/>
    <w:rsid w:val="005E2440"/>
    <w:rsid w:val="005E24AC"/>
    <w:rsid w:val="005E24CC"/>
    <w:rsid w:val="005E251F"/>
    <w:rsid w:val="005E255E"/>
    <w:rsid w:val="005E256C"/>
    <w:rsid w:val="005E2600"/>
    <w:rsid w:val="005E266B"/>
    <w:rsid w:val="005E2690"/>
    <w:rsid w:val="005E2692"/>
    <w:rsid w:val="005E2728"/>
    <w:rsid w:val="005E272A"/>
    <w:rsid w:val="005E2769"/>
    <w:rsid w:val="005E2784"/>
    <w:rsid w:val="005E2848"/>
    <w:rsid w:val="005E28A3"/>
    <w:rsid w:val="005E28B9"/>
    <w:rsid w:val="005E28C9"/>
    <w:rsid w:val="005E2936"/>
    <w:rsid w:val="005E296A"/>
    <w:rsid w:val="005E29C7"/>
    <w:rsid w:val="005E29E7"/>
    <w:rsid w:val="005E2A9A"/>
    <w:rsid w:val="005E2AA1"/>
    <w:rsid w:val="005E2AB5"/>
    <w:rsid w:val="005E2ABC"/>
    <w:rsid w:val="005E2AC4"/>
    <w:rsid w:val="005E2AD5"/>
    <w:rsid w:val="005E2B01"/>
    <w:rsid w:val="005E2B0C"/>
    <w:rsid w:val="005E2B3D"/>
    <w:rsid w:val="005E2BB1"/>
    <w:rsid w:val="005E2BB6"/>
    <w:rsid w:val="005E2C04"/>
    <w:rsid w:val="005E2C12"/>
    <w:rsid w:val="005E2C3D"/>
    <w:rsid w:val="005E2CAE"/>
    <w:rsid w:val="005E2D18"/>
    <w:rsid w:val="005E2D81"/>
    <w:rsid w:val="005E2D91"/>
    <w:rsid w:val="005E2DF1"/>
    <w:rsid w:val="005E2EE7"/>
    <w:rsid w:val="005E2EEB"/>
    <w:rsid w:val="005E2F0B"/>
    <w:rsid w:val="005E2F5C"/>
    <w:rsid w:val="005E2F6B"/>
    <w:rsid w:val="005E2F94"/>
    <w:rsid w:val="005E2FDA"/>
    <w:rsid w:val="005E306C"/>
    <w:rsid w:val="005E3087"/>
    <w:rsid w:val="005E323A"/>
    <w:rsid w:val="005E32A0"/>
    <w:rsid w:val="005E32F8"/>
    <w:rsid w:val="005E33C5"/>
    <w:rsid w:val="005E340E"/>
    <w:rsid w:val="005E3469"/>
    <w:rsid w:val="005E3472"/>
    <w:rsid w:val="005E3477"/>
    <w:rsid w:val="005E348E"/>
    <w:rsid w:val="005E34F0"/>
    <w:rsid w:val="005E34F8"/>
    <w:rsid w:val="005E34FB"/>
    <w:rsid w:val="005E3517"/>
    <w:rsid w:val="005E3638"/>
    <w:rsid w:val="005E3675"/>
    <w:rsid w:val="005E36E4"/>
    <w:rsid w:val="005E3780"/>
    <w:rsid w:val="005E3789"/>
    <w:rsid w:val="005E37C1"/>
    <w:rsid w:val="005E37C4"/>
    <w:rsid w:val="005E37FF"/>
    <w:rsid w:val="005E3900"/>
    <w:rsid w:val="005E399A"/>
    <w:rsid w:val="005E39AC"/>
    <w:rsid w:val="005E3A06"/>
    <w:rsid w:val="005E3A58"/>
    <w:rsid w:val="005E3AEF"/>
    <w:rsid w:val="005E3B03"/>
    <w:rsid w:val="005E3C6C"/>
    <w:rsid w:val="005E3CA2"/>
    <w:rsid w:val="005E3CBC"/>
    <w:rsid w:val="005E3CD4"/>
    <w:rsid w:val="005E3D16"/>
    <w:rsid w:val="005E3D1B"/>
    <w:rsid w:val="005E3D7B"/>
    <w:rsid w:val="005E3DDC"/>
    <w:rsid w:val="005E3E12"/>
    <w:rsid w:val="005E3E1B"/>
    <w:rsid w:val="005E3E88"/>
    <w:rsid w:val="005E3F0A"/>
    <w:rsid w:val="005E3F20"/>
    <w:rsid w:val="005E3FE5"/>
    <w:rsid w:val="005E4029"/>
    <w:rsid w:val="005E4051"/>
    <w:rsid w:val="005E406A"/>
    <w:rsid w:val="005E40C5"/>
    <w:rsid w:val="005E40C8"/>
    <w:rsid w:val="005E40F8"/>
    <w:rsid w:val="005E40FE"/>
    <w:rsid w:val="005E411D"/>
    <w:rsid w:val="005E43B5"/>
    <w:rsid w:val="005E441D"/>
    <w:rsid w:val="005E4514"/>
    <w:rsid w:val="005E461E"/>
    <w:rsid w:val="005E4628"/>
    <w:rsid w:val="005E462E"/>
    <w:rsid w:val="005E46D5"/>
    <w:rsid w:val="005E4748"/>
    <w:rsid w:val="005E4758"/>
    <w:rsid w:val="005E4760"/>
    <w:rsid w:val="005E47C3"/>
    <w:rsid w:val="005E47C7"/>
    <w:rsid w:val="005E47E6"/>
    <w:rsid w:val="005E481C"/>
    <w:rsid w:val="005E485B"/>
    <w:rsid w:val="005E48B6"/>
    <w:rsid w:val="005E48FC"/>
    <w:rsid w:val="005E4936"/>
    <w:rsid w:val="005E49EC"/>
    <w:rsid w:val="005E4A07"/>
    <w:rsid w:val="005E4A4F"/>
    <w:rsid w:val="005E4A63"/>
    <w:rsid w:val="005E4A64"/>
    <w:rsid w:val="005E4A65"/>
    <w:rsid w:val="005E4A7C"/>
    <w:rsid w:val="005E4AD9"/>
    <w:rsid w:val="005E4B37"/>
    <w:rsid w:val="005E4B7D"/>
    <w:rsid w:val="005E4C92"/>
    <w:rsid w:val="005E4CFD"/>
    <w:rsid w:val="005E4CFE"/>
    <w:rsid w:val="005E4D0E"/>
    <w:rsid w:val="005E4D31"/>
    <w:rsid w:val="005E4D37"/>
    <w:rsid w:val="005E4D41"/>
    <w:rsid w:val="005E4D56"/>
    <w:rsid w:val="005E4DA0"/>
    <w:rsid w:val="005E4DDA"/>
    <w:rsid w:val="005E4E1B"/>
    <w:rsid w:val="005E4E9F"/>
    <w:rsid w:val="005E4FD3"/>
    <w:rsid w:val="005E5002"/>
    <w:rsid w:val="005E501C"/>
    <w:rsid w:val="005E5096"/>
    <w:rsid w:val="005E50D5"/>
    <w:rsid w:val="005E517B"/>
    <w:rsid w:val="005E51B6"/>
    <w:rsid w:val="005E51BA"/>
    <w:rsid w:val="005E51BC"/>
    <w:rsid w:val="005E5232"/>
    <w:rsid w:val="005E527E"/>
    <w:rsid w:val="005E5372"/>
    <w:rsid w:val="005E539E"/>
    <w:rsid w:val="005E53AC"/>
    <w:rsid w:val="005E53B8"/>
    <w:rsid w:val="005E53E4"/>
    <w:rsid w:val="005E53EB"/>
    <w:rsid w:val="005E53F3"/>
    <w:rsid w:val="005E544D"/>
    <w:rsid w:val="005E5467"/>
    <w:rsid w:val="005E54E5"/>
    <w:rsid w:val="005E555E"/>
    <w:rsid w:val="005E5586"/>
    <w:rsid w:val="005E559B"/>
    <w:rsid w:val="005E55F6"/>
    <w:rsid w:val="005E5609"/>
    <w:rsid w:val="005E5651"/>
    <w:rsid w:val="005E5680"/>
    <w:rsid w:val="005E56A4"/>
    <w:rsid w:val="005E5704"/>
    <w:rsid w:val="005E5706"/>
    <w:rsid w:val="005E5718"/>
    <w:rsid w:val="005E5783"/>
    <w:rsid w:val="005E57A4"/>
    <w:rsid w:val="005E57ED"/>
    <w:rsid w:val="005E583F"/>
    <w:rsid w:val="005E589E"/>
    <w:rsid w:val="005E592F"/>
    <w:rsid w:val="005E5946"/>
    <w:rsid w:val="005E594F"/>
    <w:rsid w:val="005E599F"/>
    <w:rsid w:val="005E59A0"/>
    <w:rsid w:val="005E59C0"/>
    <w:rsid w:val="005E59E1"/>
    <w:rsid w:val="005E5A10"/>
    <w:rsid w:val="005E5A7B"/>
    <w:rsid w:val="005E5ABF"/>
    <w:rsid w:val="005E5AD8"/>
    <w:rsid w:val="005E5B6E"/>
    <w:rsid w:val="005E5B7E"/>
    <w:rsid w:val="005E5B86"/>
    <w:rsid w:val="005E5C3D"/>
    <w:rsid w:val="005E5C3E"/>
    <w:rsid w:val="005E5C76"/>
    <w:rsid w:val="005E5C98"/>
    <w:rsid w:val="005E5CB1"/>
    <w:rsid w:val="005E5CD9"/>
    <w:rsid w:val="005E5D1E"/>
    <w:rsid w:val="005E5D21"/>
    <w:rsid w:val="005E5D2B"/>
    <w:rsid w:val="005E5D6A"/>
    <w:rsid w:val="005E5DB4"/>
    <w:rsid w:val="005E5DF7"/>
    <w:rsid w:val="005E5E3E"/>
    <w:rsid w:val="005E5E79"/>
    <w:rsid w:val="005E5EB0"/>
    <w:rsid w:val="005E5ED2"/>
    <w:rsid w:val="005E5F42"/>
    <w:rsid w:val="005E5F9F"/>
    <w:rsid w:val="005E6014"/>
    <w:rsid w:val="005E604F"/>
    <w:rsid w:val="005E606F"/>
    <w:rsid w:val="005E60BC"/>
    <w:rsid w:val="005E611F"/>
    <w:rsid w:val="005E6179"/>
    <w:rsid w:val="005E617D"/>
    <w:rsid w:val="005E61B4"/>
    <w:rsid w:val="005E61C5"/>
    <w:rsid w:val="005E628B"/>
    <w:rsid w:val="005E6303"/>
    <w:rsid w:val="005E631F"/>
    <w:rsid w:val="005E637E"/>
    <w:rsid w:val="005E63AD"/>
    <w:rsid w:val="005E642C"/>
    <w:rsid w:val="005E6468"/>
    <w:rsid w:val="005E648C"/>
    <w:rsid w:val="005E649C"/>
    <w:rsid w:val="005E64CA"/>
    <w:rsid w:val="005E650C"/>
    <w:rsid w:val="005E6535"/>
    <w:rsid w:val="005E656B"/>
    <w:rsid w:val="005E65BE"/>
    <w:rsid w:val="005E6676"/>
    <w:rsid w:val="005E6681"/>
    <w:rsid w:val="005E66B1"/>
    <w:rsid w:val="005E66F9"/>
    <w:rsid w:val="005E6717"/>
    <w:rsid w:val="005E6721"/>
    <w:rsid w:val="005E6732"/>
    <w:rsid w:val="005E67DA"/>
    <w:rsid w:val="005E682E"/>
    <w:rsid w:val="005E6934"/>
    <w:rsid w:val="005E6A50"/>
    <w:rsid w:val="005E6AA8"/>
    <w:rsid w:val="005E6B0C"/>
    <w:rsid w:val="005E6B21"/>
    <w:rsid w:val="005E6B33"/>
    <w:rsid w:val="005E6B3B"/>
    <w:rsid w:val="005E6B7F"/>
    <w:rsid w:val="005E6B94"/>
    <w:rsid w:val="005E6BAB"/>
    <w:rsid w:val="005E6BBF"/>
    <w:rsid w:val="005E6C7B"/>
    <w:rsid w:val="005E6C87"/>
    <w:rsid w:val="005E6C89"/>
    <w:rsid w:val="005E6CAC"/>
    <w:rsid w:val="005E6CBC"/>
    <w:rsid w:val="005E6CC8"/>
    <w:rsid w:val="005E6CCE"/>
    <w:rsid w:val="005E6CF5"/>
    <w:rsid w:val="005E6D58"/>
    <w:rsid w:val="005E6DA4"/>
    <w:rsid w:val="005E6DBF"/>
    <w:rsid w:val="005E6DC2"/>
    <w:rsid w:val="005E6F00"/>
    <w:rsid w:val="005E6F54"/>
    <w:rsid w:val="005E6F8A"/>
    <w:rsid w:val="005E6F99"/>
    <w:rsid w:val="005E6FEB"/>
    <w:rsid w:val="005E704A"/>
    <w:rsid w:val="005E7085"/>
    <w:rsid w:val="005E7138"/>
    <w:rsid w:val="005E715F"/>
    <w:rsid w:val="005E7163"/>
    <w:rsid w:val="005E717E"/>
    <w:rsid w:val="005E71CF"/>
    <w:rsid w:val="005E71DB"/>
    <w:rsid w:val="005E71ED"/>
    <w:rsid w:val="005E7238"/>
    <w:rsid w:val="005E72D3"/>
    <w:rsid w:val="005E731B"/>
    <w:rsid w:val="005E73B8"/>
    <w:rsid w:val="005E73E4"/>
    <w:rsid w:val="005E741D"/>
    <w:rsid w:val="005E7459"/>
    <w:rsid w:val="005E747D"/>
    <w:rsid w:val="005E74A9"/>
    <w:rsid w:val="005E74B1"/>
    <w:rsid w:val="005E74E8"/>
    <w:rsid w:val="005E7573"/>
    <w:rsid w:val="005E75B4"/>
    <w:rsid w:val="005E75FF"/>
    <w:rsid w:val="005E761B"/>
    <w:rsid w:val="005E7642"/>
    <w:rsid w:val="005E7643"/>
    <w:rsid w:val="005E7683"/>
    <w:rsid w:val="005E76D2"/>
    <w:rsid w:val="005E76ED"/>
    <w:rsid w:val="005E7759"/>
    <w:rsid w:val="005E77AE"/>
    <w:rsid w:val="005E77C6"/>
    <w:rsid w:val="005E7814"/>
    <w:rsid w:val="005E783F"/>
    <w:rsid w:val="005E785D"/>
    <w:rsid w:val="005E78B7"/>
    <w:rsid w:val="005E794E"/>
    <w:rsid w:val="005E7981"/>
    <w:rsid w:val="005E7993"/>
    <w:rsid w:val="005E79A7"/>
    <w:rsid w:val="005E7A26"/>
    <w:rsid w:val="005E7A79"/>
    <w:rsid w:val="005E7A88"/>
    <w:rsid w:val="005E7A8D"/>
    <w:rsid w:val="005E7AA2"/>
    <w:rsid w:val="005E7AD2"/>
    <w:rsid w:val="005E7AE0"/>
    <w:rsid w:val="005E7AE4"/>
    <w:rsid w:val="005E7B08"/>
    <w:rsid w:val="005E7B4C"/>
    <w:rsid w:val="005E7B69"/>
    <w:rsid w:val="005E7BEB"/>
    <w:rsid w:val="005E7C10"/>
    <w:rsid w:val="005E7C1D"/>
    <w:rsid w:val="005E7C41"/>
    <w:rsid w:val="005E7C9C"/>
    <w:rsid w:val="005E7D11"/>
    <w:rsid w:val="005E7D40"/>
    <w:rsid w:val="005E7E61"/>
    <w:rsid w:val="005E7EBB"/>
    <w:rsid w:val="005E7ED0"/>
    <w:rsid w:val="005E7EE7"/>
    <w:rsid w:val="005E7FEB"/>
    <w:rsid w:val="005E7FF3"/>
    <w:rsid w:val="005E7FF6"/>
    <w:rsid w:val="005E7FFC"/>
    <w:rsid w:val="005F005E"/>
    <w:rsid w:val="005F0092"/>
    <w:rsid w:val="005F00AD"/>
    <w:rsid w:val="005F0127"/>
    <w:rsid w:val="005F016A"/>
    <w:rsid w:val="005F020D"/>
    <w:rsid w:val="005F0211"/>
    <w:rsid w:val="005F027A"/>
    <w:rsid w:val="005F029A"/>
    <w:rsid w:val="005F031D"/>
    <w:rsid w:val="005F03A2"/>
    <w:rsid w:val="005F03BB"/>
    <w:rsid w:val="005F0485"/>
    <w:rsid w:val="005F0535"/>
    <w:rsid w:val="005F05C2"/>
    <w:rsid w:val="005F0680"/>
    <w:rsid w:val="005F06B1"/>
    <w:rsid w:val="005F06D3"/>
    <w:rsid w:val="005F0747"/>
    <w:rsid w:val="005F07B4"/>
    <w:rsid w:val="005F07D6"/>
    <w:rsid w:val="005F086C"/>
    <w:rsid w:val="005F0870"/>
    <w:rsid w:val="005F0875"/>
    <w:rsid w:val="005F08F2"/>
    <w:rsid w:val="005F091D"/>
    <w:rsid w:val="005F096F"/>
    <w:rsid w:val="005F09B8"/>
    <w:rsid w:val="005F0A05"/>
    <w:rsid w:val="005F0A92"/>
    <w:rsid w:val="005F0AC6"/>
    <w:rsid w:val="005F0B12"/>
    <w:rsid w:val="005F0B29"/>
    <w:rsid w:val="005F0B40"/>
    <w:rsid w:val="005F0B69"/>
    <w:rsid w:val="005F0B81"/>
    <w:rsid w:val="005F0C91"/>
    <w:rsid w:val="005F0C96"/>
    <w:rsid w:val="005F0CC9"/>
    <w:rsid w:val="005F0CED"/>
    <w:rsid w:val="005F0D57"/>
    <w:rsid w:val="005F0D5C"/>
    <w:rsid w:val="005F0D94"/>
    <w:rsid w:val="005F0DD3"/>
    <w:rsid w:val="005F0E35"/>
    <w:rsid w:val="005F0E66"/>
    <w:rsid w:val="005F0E6E"/>
    <w:rsid w:val="005F0EB4"/>
    <w:rsid w:val="005F0EB6"/>
    <w:rsid w:val="005F0EDE"/>
    <w:rsid w:val="005F0EF0"/>
    <w:rsid w:val="005F0F65"/>
    <w:rsid w:val="005F0FE2"/>
    <w:rsid w:val="005F106B"/>
    <w:rsid w:val="005F1073"/>
    <w:rsid w:val="005F1176"/>
    <w:rsid w:val="005F1277"/>
    <w:rsid w:val="005F12BA"/>
    <w:rsid w:val="005F12E7"/>
    <w:rsid w:val="005F1307"/>
    <w:rsid w:val="005F1315"/>
    <w:rsid w:val="005F1357"/>
    <w:rsid w:val="005F1369"/>
    <w:rsid w:val="005F1430"/>
    <w:rsid w:val="005F1437"/>
    <w:rsid w:val="005F14B5"/>
    <w:rsid w:val="005F14EA"/>
    <w:rsid w:val="005F1535"/>
    <w:rsid w:val="005F154A"/>
    <w:rsid w:val="005F15F2"/>
    <w:rsid w:val="005F1609"/>
    <w:rsid w:val="005F1652"/>
    <w:rsid w:val="005F1695"/>
    <w:rsid w:val="005F1699"/>
    <w:rsid w:val="005F16BD"/>
    <w:rsid w:val="005F16C4"/>
    <w:rsid w:val="005F16E0"/>
    <w:rsid w:val="005F16F3"/>
    <w:rsid w:val="005F174C"/>
    <w:rsid w:val="005F1761"/>
    <w:rsid w:val="005F178D"/>
    <w:rsid w:val="005F18B8"/>
    <w:rsid w:val="005F18C6"/>
    <w:rsid w:val="005F191C"/>
    <w:rsid w:val="005F1930"/>
    <w:rsid w:val="005F193E"/>
    <w:rsid w:val="005F198D"/>
    <w:rsid w:val="005F1998"/>
    <w:rsid w:val="005F19A1"/>
    <w:rsid w:val="005F19EE"/>
    <w:rsid w:val="005F1A02"/>
    <w:rsid w:val="005F1A22"/>
    <w:rsid w:val="005F1A9B"/>
    <w:rsid w:val="005F1A9D"/>
    <w:rsid w:val="005F1AA0"/>
    <w:rsid w:val="005F1AC9"/>
    <w:rsid w:val="005F1AD6"/>
    <w:rsid w:val="005F1AD9"/>
    <w:rsid w:val="005F1B22"/>
    <w:rsid w:val="005F1B24"/>
    <w:rsid w:val="005F1B50"/>
    <w:rsid w:val="005F1BA3"/>
    <w:rsid w:val="005F1BA6"/>
    <w:rsid w:val="005F1C1C"/>
    <w:rsid w:val="005F1C2C"/>
    <w:rsid w:val="005F1C6C"/>
    <w:rsid w:val="005F1C88"/>
    <w:rsid w:val="005F1CC8"/>
    <w:rsid w:val="005F1D23"/>
    <w:rsid w:val="005F1D31"/>
    <w:rsid w:val="005F1D77"/>
    <w:rsid w:val="005F1DAB"/>
    <w:rsid w:val="005F1DC3"/>
    <w:rsid w:val="005F1E64"/>
    <w:rsid w:val="005F1E76"/>
    <w:rsid w:val="005F1E77"/>
    <w:rsid w:val="005F1F1F"/>
    <w:rsid w:val="005F1F59"/>
    <w:rsid w:val="005F1F9F"/>
    <w:rsid w:val="005F1FC8"/>
    <w:rsid w:val="005F1FCB"/>
    <w:rsid w:val="005F20AF"/>
    <w:rsid w:val="005F20D3"/>
    <w:rsid w:val="005F210C"/>
    <w:rsid w:val="005F2129"/>
    <w:rsid w:val="005F21A9"/>
    <w:rsid w:val="005F21BB"/>
    <w:rsid w:val="005F21D7"/>
    <w:rsid w:val="005F2203"/>
    <w:rsid w:val="005F2285"/>
    <w:rsid w:val="005F22A2"/>
    <w:rsid w:val="005F2353"/>
    <w:rsid w:val="005F235D"/>
    <w:rsid w:val="005F23B0"/>
    <w:rsid w:val="005F24C7"/>
    <w:rsid w:val="005F2543"/>
    <w:rsid w:val="005F25D0"/>
    <w:rsid w:val="005F2610"/>
    <w:rsid w:val="005F2628"/>
    <w:rsid w:val="005F2733"/>
    <w:rsid w:val="005F27BA"/>
    <w:rsid w:val="005F2861"/>
    <w:rsid w:val="005F292F"/>
    <w:rsid w:val="005F2939"/>
    <w:rsid w:val="005F2953"/>
    <w:rsid w:val="005F29B4"/>
    <w:rsid w:val="005F29B9"/>
    <w:rsid w:val="005F2AC3"/>
    <w:rsid w:val="005F2AE1"/>
    <w:rsid w:val="005F2B2C"/>
    <w:rsid w:val="005F2CAC"/>
    <w:rsid w:val="005F2CBC"/>
    <w:rsid w:val="005F2CD5"/>
    <w:rsid w:val="005F2CDA"/>
    <w:rsid w:val="005F2CE5"/>
    <w:rsid w:val="005F2D40"/>
    <w:rsid w:val="005F2DD1"/>
    <w:rsid w:val="005F2DED"/>
    <w:rsid w:val="005F2E0B"/>
    <w:rsid w:val="005F2E36"/>
    <w:rsid w:val="005F2E4B"/>
    <w:rsid w:val="005F2E62"/>
    <w:rsid w:val="005F2EB6"/>
    <w:rsid w:val="005F2F1D"/>
    <w:rsid w:val="005F2F49"/>
    <w:rsid w:val="005F2F67"/>
    <w:rsid w:val="005F2F7B"/>
    <w:rsid w:val="005F2F7D"/>
    <w:rsid w:val="005F3009"/>
    <w:rsid w:val="005F3020"/>
    <w:rsid w:val="005F3092"/>
    <w:rsid w:val="005F30B2"/>
    <w:rsid w:val="005F30B6"/>
    <w:rsid w:val="005F30E2"/>
    <w:rsid w:val="005F30F0"/>
    <w:rsid w:val="005F30FF"/>
    <w:rsid w:val="005F314F"/>
    <w:rsid w:val="005F317C"/>
    <w:rsid w:val="005F3352"/>
    <w:rsid w:val="005F339C"/>
    <w:rsid w:val="005F343D"/>
    <w:rsid w:val="005F3472"/>
    <w:rsid w:val="005F3539"/>
    <w:rsid w:val="005F357D"/>
    <w:rsid w:val="005F35CE"/>
    <w:rsid w:val="005F35F7"/>
    <w:rsid w:val="005F35FC"/>
    <w:rsid w:val="005F3673"/>
    <w:rsid w:val="005F36E4"/>
    <w:rsid w:val="005F3705"/>
    <w:rsid w:val="005F372E"/>
    <w:rsid w:val="005F3756"/>
    <w:rsid w:val="005F376C"/>
    <w:rsid w:val="005F37AC"/>
    <w:rsid w:val="005F3812"/>
    <w:rsid w:val="005F38AC"/>
    <w:rsid w:val="005F38F4"/>
    <w:rsid w:val="005F3901"/>
    <w:rsid w:val="005F3942"/>
    <w:rsid w:val="005F396C"/>
    <w:rsid w:val="005F3993"/>
    <w:rsid w:val="005F3998"/>
    <w:rsid w:val="005F39A3"/>
    <w:rsid w:val="005F39DB"/>
    <w:rsid w:val="005F39E8"/>
    <w:rsid w:val="005F3A1D"/>
    <w:rsid w:val="005F3A76"/>
    <w:rsid w:val="005F3AD1"/>
    <w:rsid w:val="005F3B13"/>
    <w:rsid w:val="005F3B38"/>
    <w:rsid w:val="005F3BD6"/>
    <w:rsid w:val="005F3CD7"/>
    <w:rsid w:val="005F3CEF"/>
    <w:rsid w:val="005F3D2D"/>
    <w:rsid w:val="005F3D5B"/>
    <w:rsid w:val="005F3DAC"/>
    <w:rsid w:val="005F3E90"/>
    <w:rsid w:val="005F3E9C"/>
    <w:rsid w:val="005F3ECE"/>
    <w:rsid w:val="005F3EE5"/>
    <w:rsid w:val="005F3F0F"/>
    <w:rsid w:val="005F3F13"/>
    <w:rsid w:val="005F3F4C"/>
    <w:rsid w:val="005F3F89"/>
    <w:rsid w:val="005F3FAB"/>
    <w:rsid w:val="005F3FE0"/>
    <w:rsid w:val="005F3FEE"/>
    <w:rsid w:val="005F4118"/>
    <w:rsid w:val="005F419E"/>
    <w:rsid w:val="005F423A"/>
    <w:rsid w:val="005F425D"/>
    <w:rsid w:val="005F42E1"/>
    <w:rsid w:val="005F4335"/>
    <w:rsid w:val="005F43EC"/>
    <w:rsid w:val="005F4455"/>
    <w:rsid w:val="005F44D3"/>
    <w:rsid w:val="005F44D7"/>
    <w:rsid w:val="005F4521"/>
    <w:rsid w:val="005F455F"/>
    <w:rsid w:val="005F4577"/>
    <w:rsid w:val="005F457E"/>
    <w:rsid w:val="005F45A8"/>
    <w:rsid w:val="005F45AE"/>
    <w:rsid w:val="005F4656"/>
    <w:rsid w:val="005F4712"/>
    <w:rsid w:val="005F4729"/>
    <w:rsid w:val="005F473A"/>
    <w:rsid w:val="005F4765"/>
    <w:rsid w:val="005F476A"/>
    <w:rsid w:val="005F478C"/>
    <w:rsid w:val="005F4795"/>
    <w:rsid w:val="005F47E6"/>
    <w:rsid w:val="005F4839"/>
    <w:rsid w:val="005F4857"/>
    <w:rsid w:val="005F4872"/>
    <w:rsid w:val="005F4891"/>
    <w:rsid w:val="005F4926"/>
    <w:rsid w:val="005F4A27"/>
    <w:rsid w:val="005F4AB1"/>
    <w:rsid w:val="005F4AD1"/>
    <w:rsid w:val="005F4BAC"/>
    <w:rsid w:val="005F4BC4"/>
    <w:rsid w:val="005F4BDD"/>
    <w:rsid w:val="005F4BEB"/>
    <w:rsid w:val="005F4CAC"/>
    <w:rsid w:val="005F4CDD"/>
    <w:rsid w:val="005F4CEE"/>
    <w:rsid w:val="005F4D18"/>
    <w:rsid w:val="005F4D95"/>
    <w:rsid w:val="005F4D98"/>
    <w:rsid w:val="005F4E18"/>
    <w:rsid w:val="005F4E71"/>
    <w:rsid w:val="005F4E78"/>
    <w:rsid w:val="005F4EB0"/>
    <w:rsid w:val="005F4EFE"/>
    <w:rsid w:val="005F4F12"/>
    <w:rsid w:val="005F4F62"/>
    <w:rsid w:val="005F50C1"/>
    <w:rsid w:val="005F50E6"/>
    <w:rsid w:val="005F514A"/>
    <w:rsid w:val="005F51D8"/>
    <w:rsid w:val="005F51E1"/>
    <w:rsid w:val="005F5241"/>
    <w:rsid w:val="005F52C7"/>
    <w:rsid w:val="005F52E5"/>
    <w:rsid w:val="005F532B"/>
    <w:rsid w:val="005F534C"/>
    <w:rsid w:val="005F5379"/>
    <w:rsid w:val="005F538E"/>
    <w:rsid w:val="005F53A5"/>
    <w:rsid w:val="005F53F0"/>
    <w:rsid w:val="005F5445"/>
    <w:rsid w:val="005F544C"/>
    <w:rsid w:val="005F54B3"/>
    <w:rsid w:val="005F5503"/>
    <w:rsid w:val="005F552B"/>
    <w:rsid w:val="005F553C"/>
    <w:rsid w:val="005F5549"/>
    <w:rsid w:val="005F5619"/>
    <w:rsid w:val="005F5631"/>
    <w:rsid w:val="005F56C9"/>
    <w:rsid w:val="005F56D9"/>
    <w:rsid w:val="005F585A"/>
    <w:rsid w:val="005F58A1"/>
    <w:rsid w:val="005F58BB"/>
    <w:rsid w:val="005F58FD"/>
    <w:rsid w:val="005F5906"/>
    <w:rsid w:val="005F5929"/>
    <w:rsid w:val="005F59CB"/>
    <w:rsid w:val="005F59D7"/>
    <w:rsid w:val="005F5A03"/>
    <w:rsid w:val="005F5A88"/>
    <w:rsid w:val="005F5AC4"/>
    <w:rsid w:val="005F5ACD"/>
    <w:rsid w:val="005F5AE1"/>
    <w:rsid w:val="005F5B2E"/>
    <w:rsid w:val="005F5B4A"/>
    <w:rsid w:val="005F5BC2"/>
    <w:rsid w:val="005F5BD7"/>
    <w:rsid w:val="005F5C35"/>
    <w:rsid w:val="005F5C7B"/>
    <w:rsid w:val="005F5CC7"/>
    <w:rsid w:val="005F5D11"/>
    <w:rsid w:val="005F5D13"/>
    <w:rsid w:val="005F5D30"/>
    <w:rsid w:val="005F5D35"/>
    <w:rsid w:val="005F5D8D"/>
    <w:rsid w:val="005F5DD5"/>
    <w:rsid w:val="005F5DFE"/>
    <w:rsid w:val="005F5E81"/>
    <w:rsid w:val="005F5EA6"/>
    <w:rsid w:val="005F5EDA"/>
    <w:rsid w:val="005F5F6D"/>
    <w:rsid w:val="005F5FB0"/>
    <w:rsid w:val="005F5FE1"/>
    <w:rsid w:val="005F5FF4"/>
    <w:rsid w:val="005F601D"/>
    <w:rsid w:val="005F6037"/>
    <w:rsid w:val="005F606A"/>
    <w:rsid w:val="005F60C3"/>
    <w:rsid w:val="005F60DC"/>
    <w:rsid w:val="005F610C"/>
    <w:rsid w:val="005F613B"/>
    <w:rsid w:val="005F6160"/>
    <w:rsid w:val="005F617B"/>
    <w:rsid w:val="005F6185"/>
    <w:rsid w:val="005F61B2"/>
    <w:rsid w:val="005F624D"/>
    <w:rsid w:val="005F6252"/>
    <w:rsid w:val="005F626C"/>
    <w:rsid w:val="005F626E"/>
    <w:rsid w:val="005F6276"/>
    <w:rsid w:val="005F629A"/>
    <w:rsid w:val="005F62D4"/>
    <w:rsid w:val="005F634C"/>
    <w:rsid w:val="005F63A3"/>
    <w:rsid w:val="005F63EF"/>
    <w:rsid w:val="005F63F0"/>
    <w:rsid w:val="005F649D"/>
    <w:rsid w:val="005F6544"/>
    <w:rsid w:val="005F6597"/>
    <w:rsid w:val="005F65C0"/>
    <w:rsid w:val="005F65CD"/>
    <w:rsid w:val="005F65F5"/>
    <w:rsid w:val="005F6673"/>
    <w:rsid w:val="005F668C"/>
    <w:rsid w:val="005F66A1"/>
    <w:rsid w:val="005F66FF"/>
    <w:rsid w:val="005F673C"/>
    <w:rsid w:val="005F6793"/>
    <w:rsid w:val="005F67A5"/>
    <w:rsid w:val="005F6813"/>
    <w:rsid w:val="005F6860"/>
    <w:rsid w:val="005F68DE"/>
    <w:rsid w:val="005F695E"/>
    <w:rsid w:val="005F69D4"/>
    <w:rsid w:val="005F6A0A"/>
    <w:rsid w:val="005F6A13"/>
    <w:rsid w:val="005F6A1D"/>
    <w:rsid w:val="005F6AF4"/>
    <w:rsid w:val="005F6B2A"/>
    <w:rsid w:val="005F6B45"/>
    <w:rsid w:val="005F6C18"/>
    <w:rsid w:val="005F6C4D"/>
    <w:rsid w:val="005F6C94"/>
    <w:rsid w:val="005F6CD2"/>
    <w:rsid w:val="005F6CD4"/>
    <w:rsid w:val="005F6CD7"/>
    <w:rsid w:val="005F6CDA"/>
    <w:rsid w:val="005F6CDE"/>
    <w:rsid w:val="005F6D12"/>
    <w:rsid w:val="005F6D90"/>
    <w:rsid w:val="005F6FB5"/>
    <w:rsid w:val="005F7054"/>
    <w:rsid w:val="005F7089"/>
    <w:rsid w:val="005F70D6"/>
    <w:rsid w:val="005F70EF"/>
    <w:rsid w:val="005F7144"/>
    <w:rsid w:val="005F715A"/>
    <w:rsid w:val="005F7160"/>
    <w:rsid w:val="005F718B"/>
    <w:rsid w:val="005F71CE"/>
    <w:rsid w:val="005F71FD"/>
    <w:rsid w:val="005F7217"/>
    <w:rsid w:val="005F7231"/>
    <w:rsid w:val="005F7273"/>
    <w:rsid w:val="005F7296"/>
    <w:rsid w:val="005F72EF"/>
    <w:rsid w:val="005F72F6"/>
    <w:rsid w:val="005F733A"/>
    <w:rsid w:val="005F73A3"/>
    <w:rsid w:val="005F73B0"/>
    <w:rsid w:val="005F73C0"/>
    <w:rsid w:val="005F7441"/>
    <w:rsid w:val="005F744C"/>
    <w:rsid w:val="005F74E1"/>
    <w:rsid w:val="005F7586"/>
    <w:rsid w:val="005F75CB"/>
    <w:rsid w:val="005F761D"/>
    <w:rsid w:val="005F772A"/>
    <w:rsid w:val="005F7751"/>
    <w:rsid w:val="005F779A"/>
    <w:rsid w:val="005F77D0"/>
    <w:rsid w:val="005F77F4"/>
    <w:rsid w:val="005F7861"/>
    <w:rsid w:val="005F78FF"/>
    <w:rsid w:val="005F79B4"/>
    <w:rsid w:val="005F79C7"/>
    <w:rsid w:val="005F7A1D"/>
    <w:rsid w:val="005F7A6B"/>
    <w:rsid w:val="005F7AAC"/>
    <w:rsid w:val="005F7B18"/>
    <w:rsid w:val="005F7B32"/>
    <w:rsid w:val="005F7B43"/>
    <w:rsid w:val="005F7B72"/>
    <w:rsid w:val="005F7B8F"/>
    <w:rsid w:val="005F7BF8"/>
    <w:rsid w:val="005F7CFA"/>
    <w:rsid w:val="005F7D23"/>
    <w:rsid w:val="005F7D7B"/>
    <w:rsid w:val="005F7D90"/>
    <w:rsid w:val="005F7DA9"/>
    <w:rsid w:val="005F7DC4"/>
    <w:rsid w:val="005F7DCF"/>
    <w:rsid w:val="005F7DDF"/>
    <w:rsid w:val="005F7E2F"/>
    <w:rsid w:val="005F7E62"/>
    <w:rsid w:val="005F7E85"/>
    <w:rsid w:val="005F7EC2"/>
    <w:rsid w:val="005F7F1A"/>
    <w:rsid w:val="005F7FB6"/>
    <w:rsid w:val="00600014"/>
    <w:rsid w:val="00600081"/>
    <w:rsid w:val="0060008E"/>
    <w:rsid w:val="006000C0"/>
    <w:rsid w:val="0060011A"/>
    <w:rsid w:val="0060012E"/>
    <w:rsid w:val="0060015B"/>
    <w:rsid w:val="00600161"/>
    <w:rsid w:val="0060017A"/>
    <w:rsid w:val="006001A0"/>
    <w:rsid w:val="00600203"/>
    <w:rsid w:val="0060023E"/>
    <w:rsid w:val="0060028F"/>
    <w:rsid w:val="006002B8"/>
    <w:rsid w:val="00600342"/>
    <w:rsid w:val="00600352"/>
    <w:rsid w:val="006003B1"/>
    <w:rsid w:val="006003BB"/>
    <w:rsid w:val="006003CF"/>
    <w:rsid w:val="00600455"/>
    <w:rsid w:val="006004C4"/>
    <w:rsid w:val="006004E5"/>
    <w:rsid w:val="006004FC"/>
    <w:rsid w:val="00600511"/>
    <w:rsid w:val="00600526"/>
    <w:rsid w:val="00600541"/>
    <w:rsid w:val="006005EB"/>
    <w:rsid w:val="00600615"/>
    <w:rsid w:val="0060066E"/>
    <w:rsid w:val="00600682"/>
    <w:rsid w:val="006006B4"/>
    <w:rsid w:val="00600741"/>
    <w:rsid w:val="0060078E"/>
    <w:rsid w:val="006007BA"/>
    <w:rsid w:val="006007F8"/>
    <w:rsid w:val="0060081F"/>
    <w:rsid w:val="0060087F"/>
    <w:rsid w:val="006008F8"/>
    <w:rsid w:val="00600924"/>
    <w:rsid w:val="00600934"/>
    <w:rsid w:val="00600950"/>
    <w:rsid w:val="00600976"/>
    <w:rsid w:val="006009C4"/>
    <w:rsid w:val="006009DE"/>
    <w:rsid w:val="00600A45"/>
    <w:rsid w:val="00600A4D"/>
    <w:rsid w:val="00600A9E"/>
    <w:rsid w:val="00600ABD"/>
    <w:rsid w:val="00600AF5"/>
    <w:rsid w:val="00600AFF"/>
    <w:rsid w:val="00600B00"/>
    <w:rsid w:val="00600B46"/>
    <w:rsid w:val="00600BF0"/>
    <w:rsid w:val="00600C31"/>
    <w:rsid w:val="00600C68"/>
    <w:rsid w:val="00600CDF"/>
    <w:rsid w:val="00600DC8"/>
    <w:rsid w:val="00600DD5"/>
    <w:rsid w:val="00600DF9"/>
    <w:rsid w:val="00600E95"/>
    <w:rsid w:val="00600EEF"/>
    <w:rsid w:val="00600F1E"/>
    <w:rsid w:val="00600F94"/>
    <w:rsid w:val="00600F97"/>
    <w:rsid w:val="00601044"/>
    <w:rsid w:val="006010CF"/>
    <w:rsid w:val="006010EB"/>
    <w:rsid w:val="00601131"/>
    <w:rsid w:val="0060113C"/>
    <w:rsid w:val="0060114F"/>
    <w:rsid w:val="00601164"/>
    <w:rsid w:val="006011BC"/>
    <w:rsid w:val="00601244"/>
    <w:rsid w:val="00601326"/>
    <w:rsid w:val="0060133F"/>
    <w:rsid w:val="006013C5"/>
    <w:rsid w:val="006013FF"/>
    <w:rsid w:val="00601406"/>
    <w:rsid w:val="006014BF"/>
    <w:rsid w:val="006014E2"/>
    <w:rsid w:val="006014EE"/>
    <w:rsid w:val="00601527"/>
    <w:rsid w:val="0060154F"/>
    <w:rsid w:val="00601567"/>
    <w:rsid w:val="0060156A"/>
    <w:rsid w:val="0060159C"/>
    <w:rsid w:val="006015DE"/>
    <w:rsid w:val="0060161E"/>
    <w:rsid w:val="00601671"/>
    <w:rsid w:val="00601693"/>
    <w:rsid w:val="006016E0"/>
    <w:rsid w:val="0060174A"/>
    <w:rsid w:val="0060174E"/>
    <w:rsid w:val="0060176C"/>
    <w:rsid w:val="0060176F"/>
    <w:rsid w:val="006017E5"/>
    <w:rsid w:val="0060180A"/>
    <w:rsid w:val="00601818"/>
    <w:rsid w:val="00601843"/>
    <w:rsid w:val="00601878"/>
    <w:rsid w:val="006018D1"/>
    <w:rsid w:val="00601931"/>
    <w:rsid w:val="00601988"/>
    <w:rsid w:val="00601A02"/>
    <w:rsid w:val="00601A05"/>
    <w:rsid w:val="00601ABB"/>
    <w:rsid w:val="00601C38"/>
    <w:rsid w:val="00601D0A"/>
    <w:rsid w:val="00601DD0"/>
    <w:rsid w:val="00601DD6"/>
    <w:rsid w:val="00601E94"/>
    <w:rsid w:val="00601F14"/>
    <w:rsid w:val="00601F86"/>
    <w:rsid w:val="00601F97"/>
    <w:rsid w:val="00601F9B"/>
    <w:rsid w:val="00601FC2"/>
    <w:rsid w:val="0060207D"/>
    <w:rsid w:val="00602156"/>
    <w:rsid w:val="00602176"/>
    <w:rsid w:val="00602241"/>
    <w:rsid w:val="006022ED"/>
    <w:rsid w:val="00602316"/>
    <w:rsid w:val="00602320"/>
    <w:rsid w:val="00602368"/>
    <w:rsid w:val="006023E2"/>
    <w:rsid w:val="0060249E"/>
    <w:rsid w:val="006024B5"/>
    <w:rsid w:val="006024E2"/>
    <w:rsid w:val="00602587"/>
    <w:rsid w:val="006025D2"/>
    <w:rsid w:val="006026BD"/>
    <w:rsid w:val="006026F1"/>
    <w:rsid w:val="006026F3"/>
    <w:rsid w:val="00602771"/>
    <w:rsid w:val="006027CE"/>
    <w:rsid w:val="006028BB"/>
    <w:rsid w:val="00602987"/>
    <w:rsid w:val="006029AA"/>
    <w:rsid w:val="00602B18"/>
    <w:rsid w:val="00602B3B"/>
    <w:rsid w:val="00602B4E"/>
    <w:rsid w:val="00602BCA"/>
    <w:rsid w:val="00602C2B"/>
    <w:rsid w:val="00602C56"/>
    <w:rsid w:val="00602C66"/>
    <w:rsid w:val="00602CDB"/>
    <w:rsid w:val="00602CEF"/>
    <w:rsid w:val="00602DD6"/>
    <w:rsid w:val="00602DF3"/>
    <w:rsid w:val="00602E97"/>
    <w:rsid w:val="00602EAE"/>
    <w:rsid w:val="00602EB5"/>
    <w:rsid w:val="00602EFF"/>
    <w:rsid w:val="00602F46"/>
    <w:rsid w:val="00602F8F"/>
    <w:rsid w:val="00602F99"/>
    <w:rsid w:val="00602FA4"/>
    <w:rsid w:val="00603017"/>
    <w:rsid w:val="00603068"/>
    <w:rsid w:val="0060307C"/>
    <w:rsid w:val="006030B2"/>
    <w:rsid w:val="00603154"/>
    <w:rsid w:val="0060316D"/>
    <w:rsid w:val="006031A6"/>
    <w:rsid w:val="0060320A"/>
    <w:rsid w:val="00603264"/>
    <w:rsid w:val="006032A6"/>
    <w:rsid w:val="006032B5"/>
    <w:rsid w:val="0060331C"/>
    <w:rsid w:val="00603325"/>
    <w:rsid w:val="0060335C"/>
    <w:rsid w:val="006033A9"/>
    <w:rsid w:val="006033BE"/>
    <w:rsid w:val="006034A2"/>
    <w:rsid w:val="006034A7"/>
    <w:rsid w:val="006034D4"/>
    <w:rsid w:val="006034EE"/>
    <w:rsid w:val="006034F9"/>
    <w:rsid w:val="006034FE"/>
    <w:rsid w:val="0060350A"/>
    <w:rsid w:val="0060351B"/>
    <w:rsid w:val="00603530"/>
    <w:rsid w:val="00603557"/>
    <w:rsid w:val="0060358C"/>
    <w:rsid w:val="00603594"/>
    <w:rsid w:val="006035D2"/>
    <w:rsid w:val="006035EA"/>
    <w:rsid w:val="00603628"/>
    <w:rsid w:val="00603629"/>
    <w:rsid w:val="0060362F"/>
    <w:rsid w:val="00603687"/>
    <w:rsid w:val="0060368D"/>
    <w:rsid w:val="006036DC"/>
    <w:rsid w:val="006036ED"/>
    <w:rsid w:val="00603735"/>
    <w:rsid w:val="006037AD"/>
    <w:rsid w:val="006037EA"/>
    <w:rsid w:val="006037ED"/>
    <w:rsid w:val="0060389C"/>
    <w:rsid w:val="006038C0"/>
    <w:rsid w:val="00603906"/>
    <w:rsid w:val="00603966"/>
    <w:rsid w:val="006039F2"/>
    <w:rsid w:val="00603A0C"/>
    <w:rsid w:val="00603B25"/>
    <w:rsid w:val="00603B3A"/>
    <w:rsid w:val="00603BC6"/>
    <w:rsid w:val="00603C21"/>
    <w:rsid w:val="00603C31"/>
    <w:rsid w:val="00603C7F"/>
    <w:rsid w:val="00603EA1"/>
    <w:rsid w:val="00603F0C"/>
    <w:rsid w:val="00603F64"/>
    <w:rsid w:val="00603F7D"/>
    <w:rsid w:val="00603FD5"/>
    <w:rsid w:val="00604016"/>
    <w:rsid w:val="0060403D"/>
    <w:rsid w:val="00604071"/>
    <w:rsid w:val="006040A3"/>
    <w:rsid w:val="006040C3"/>
    <w:rsid w:val="006040CD"/>
    <w:rsid w:val="00604122"/>
    <w:rsid w:val="0060412B"/>
    <w:rsid w:val="00604137"/>
    <w:rsid w:val="00604153"/>
    <w:rsid w:val="0060415C"/>
    <w:rsid w:val="0060417C"/>
    <w:rsid w:val="006041FD"/>
    <w:rsid w:val="00604286"/>
    <w:rsid w:val="006042D7"/>
    <w:rsid w:val="00604317"/>
    <w:rsid w:val="006043DC"/>
    <w:rsid w:val="00604448"/>
    <w:rsid w:val="00604491"/>
    <w:rsid w:val="00604549"/>
    <w:rsid w:val="00604562"/>
    <w:rsid w:val="00604564"/>
    <w:rsid w:val="006045A9"/>
    <w:rsid w:val="00604600"/>
    <w:rsid w:val="0060460F"/>
    <w:rsid w:val="00604612"/>
    <w:rsid w:val="00604622"/>
    <w:rsid w:val="0060465E"/>
    <w:rsid w:val="0060465F"/>
    <w:rsid w:val="006046AD"/>
    <w:rsid w:val="006046C1"/>
    <w:rsid w:val="006046D5"/>
    <w:rsid w:val="00604728"/>
    <w:rsid w:val="00604749"/>
    <w:rsid w:val="00604778"/>
    <w:rsid w:val="006047A5"/>
    <w:rsid w:val="006047AA"/>
    <w:rsid w:val="006048FE"/>
    <w:rsid w:val="00604947"/>
    <w:rsid w:val="00604968"/>
    <w:rsid w:val="006049EC"/>
    <w:rsid w:val="00604A3C"/>
    <w:rsid w:val="00604A4E"/>
    <w:rsid w:val="00604A60"/>
    <w:rsid w:val="00604A67"/>
    <w:rsid w:val="00604B4F"/>
    <w:rsid w:val="00604C75"/>
    <w:rsid w:val="00604CA4"/>
    <w:rsid w:val="00604CC6"/>
    <w:rsid w:val="00604CCE"/>
    <w:rsid w:val="00604D6C"/>
    <w:rsid w:val="00604D75"/>
    <w:rsid w:val="00604DC3"/>
    <w:rsid w:val="00604EF0"/>
    <w:rsid w:val="00604F2D"/>
    <w:rsid w:val="00604F91"/>
    <w:rsid w:val="00604FA5"/>
    <w:rsid w:val="0060501C"/>
    <w:rsid w:val="00605037"/>
    <w:rsid w:val="006050AB"/>
    <w:rsid w:val="006050AF"/>
    <w:rsid w:val="006050D3"/>
    <w:rsid w:val="006050E5"/>
    <w:rsid w:val="00605104"/>
    <w:rsid w:val="00605184"/>
    <w:rsid w:val="006051B5"/>
    <w:rsid w:val="006051F1"/>
    <w:rsid w:val="00605210"/>
    <w:rsid w:val="0060521A"/>
    <w:rsid w:val="0060523B"/>
    <w:rsid w:val="006053A1"/>
    <w:rsid w:val="006053BC"/>
    <w:rsid w:val="006053E3"/>
    <w:rsid w:val="006053EE"/>
    <w:rsid w:val="00605423"/>
    <w:rsid w:val="006054BD"/>
    <w:rsid w:val="006054FF"/>
    <w:rsid w:val="00605518"/>
    <w:rsid w:val="00605594"/>
    <w:rsid w:val="006055E6"/>
    <w:rsid w:val="00605620"/>
    <w:rsid w:val="0060566B"/>
    <w:rsid w:val="0060566D"/>
    <w:rsid w:val="00605696"/>
    <w:rsid w:val="006056A5"/>
    <w:rsid w:val="006056FA"/>
    <w:rsid w:val="0060571B"/>
    <w:rsid w:val="00605782"/>
    <w:rsid w:val="006057A7"/>
    <w:rsid w:val="006057F4"/>
    <w:rsid w:val="00605829"/>
    <w:rsid w:val="00605860"/>
    <w:rsid w:val="00605868"/>
    <w:rsid w:val="0060588C"/>
    <w:rsid w:val="006058F2"/>
    <w:rsid w:val="00605906"/>
    <w:rsid w:val="00605908"/>
    <w:rsid w:val="00605997"/>
    <w:rsid w:val="006059FA"/>
    <w:rsid w:val="00605A31"/>
    <w:rsid w:val="00605B16"/>
    <w:rsid w:val="00605B19"/>
    <w:rsid w:val="00605B74"/>
    <w:rsid w:val="00605BB3"/>
    <w:rsid w:val="00605BE2"/>
    <w:rsid w:val="00605BE8"/>
    <w:rsid w:val="00605BFC"/>
    <w:rsid w:val="00605C52"/>
    <w:rsid w:val="00605CEA"/>
    <w:rsid w:val="00605D13"/>
    <w:rsid w:val="00605D33"/>
    <w:rsid w:val="00605E15"/>
    <w:rsid w:val="00605E4A"/>
    <w:rsid w:val="00605E58"/>
    <w:rsid w:val="00605E75"/>
    <w:rsid w:val="00605ECA"/>
    <w:rsid w:val="00605F48"/>
    <w:rsid w:val="00605F73"/>
    <w:rsid w:val="00605FBF"/>
    <w:rsid w:val="00605FC5"/>
    <w:rsid w:val="00605FD2"/>
    <w:rsid w:val="00606015"/>
    <w:rsid w:val="00606044"/>
    <w:rsid w:val="00606064"/>
    <w:rsid w:val="00606068"/>
    <w:rsid w:val="0060607A"/>
    <w:rsid w:val="006060A9"/>
    <w:rsid w:val="006060C4"/>
    <w:rsid w:val="006060CC"/>
    <w:rsid w:val="006060E9"/>
    <w:rsid w:val="00606118"/>
    <w:rsid w:val="00606141"/>
    <w:rsid w:val="00606157"/>
    <w:rsid w:val="00606166"/>
    <w:rsid w:val="006061B1"/>
    <w:rsid w:val="0060633A"/>
    <w:rsid w:val="006063A9"/>
    <w:rsid w:val="006063CA"/>
    <w:rsid w:val="006063D4"/>
    <w:rsid w:val="00606432"/>
    <w:rsid w:val="00606433"/>
    <w:rsid w:val="00606444"/>
    <w:rsid w:val="0060648D"/>
    <w:rsid w:val="0060654B"/>
    <w:rsid w:val="0060659B"/>
    <w:rsid w:val="006065A8"/>
    <w:rsid w:val="006065B6"/>
    <w:rsid w:val="006065B9"/>
    <w:rsid w:val="006065E0"/>
    <w:rsid w:val="0060661A"/>
    <w:rsid w:val="00606652"/>
    <w:rsid w:val="00606668"/>
    <w:rsid w:val="00606675"/>
    <w:rsid w:val="006066DF"/>
    <w:rsid w:val="006066EF"/>
    <w:rsid w:val="00606704"/>
    <w:rsid w:val="006067AE"/>
    <w:rsid w:val="006067C7"/>
    <w:rsid w:val="00606898"/>
    <w:rsid w:val="006068CA"/>
    <w:rsid w:val="0060691B"/>
    <w:rsid w:val="00606927"/>
    <w:rsid w:val="0060694E"/>
    <w:rsid w:val="00606996"/>
    <w:rsid w:val="006069D9"/>
    <w:rsid w:val="006069F8"/>
    <w:rsid w:val="00606A54"/>
    <w:rsid w:val="00606B91"/>
    <w:rsid w:val="00606BA4"/>
    <w:rsid w:val="00606C3C"/>
    <w:rsid w:val="00606C51"/>
    <w:rsid w:val="00606C52"/>
    <w:rsid w:val="00606C73"/>
    <w:rsid w:val="00606CEB"/>
    <w:rsid w:val="00606D18"/>
    <w:rsid w:val="00606DC0"/>
    <w:rsid w:val="00606E07"/>
    <w:rsid w:val="00606E7B"/>
    <w:rsid w:val="00606F0B"/>
    <w:rsid w:val="00606F13"/>
    <w:rsid w:val="00606F59"/>
    <w:rsid w:val="00606F9B"/>
    <w:rsid w:val="00606FDA"/>
    <w:rsid w:val="00607026"/>
    <w:rsid w:val="00607059"/>
    <w:rsid w:val="00607070"/>
    <w:rsid w:val="00607178"/>
    <w:rsid w:val="0060721F"/>
    <w:rsid w:val="00607224"/>
    <w:rsid w:val="0060723D"/>
    <w:rsid w:val="006072AC"/>
    <w:rsid w:val="006072E9"/>
    <w:rsid w:val="006072F7"/>
    <w:rsid w:val="00607311"/>
    <w:rsid w:val="00607332"/>
    <w:rsid w:val="00607445"/>
    <w:rsid w:val="00607506"/>
    <w:rsid w:val="00607518"/>
    <w:rsid w:val="006075BB"/>
    <w:rsid w:val="006075BD"/>
    <w:rsid w:val="00607652"/>
    <w:rsid w:val="00607682"/>
    <w:rsid w:val="006076A9"/>
    <w:rsid w:val="006076B2"/>
    <w:rsid w:val="006076CC"/>
    <w:rsid w:val="006076F9"/>
    <w:rsid w:val="0060774C"/>
    <w:rsid w:val="00607772"/>
    <w:rsid w:val="00607793"/>
    <w:rsid w:val="006077CD"/>
    <w:rsid w:val="006077F4"/>
    <w:rsid w:val="0060780B"/>
    <w:rsid w:val="006078D0"/>
    <w:rsid w:val="006078D3"/>
    <w:rsid w:val="006078D9"/>
    <w:rsid w:val="00607914"/>
    <w:rsid w:val="00607975"/>
    <w:rsid w:val="00607989"/>
    <w:rsid w:val="0060798B"/>
    <w:rsid w:val="006079CC"/>
    <w:rsid w:val="006079E4"/>
    <w:rsid w:val="006079FD"/>
    <w:rsid w:val="00607A42"/>
    <w:rsid w:val="00607AAC"/>
    <w:rsid w:val="00607AC1"/>
    <w:rsid w:val="00607B15"/>
    <w:rsid w:val="00607B37"/>
    <w:rsid w:val="00607C03"/>
    <w:rsid w:val="00607C4E"/>
    <w:rsid w:val="00607C6A"/>
    <w:rsid w:val="00607C71"/>
    <w:rsid w:val="00607CB4"/>
    <w:rsid w:val="00607CD6"/>
    <w:rsid w:val="00607CF1"/>
    <w:rsid w:val="00607DF7"/>
    <w:rsid w:val="00607E56"/>
    <w:rsid w:val="00607E65"/>
    <w:rsid w:val="00607E79"/>
    <w:rsid w:val="00607EA9"/>
    <w:rsid w:val="00607EE3"/>
    <w:rsid w:val="00607F3B"/>
    <w:rsid w:val="00607F53"/>
    <w:rsid w:val="00607FA1"/>
    <w:rsid w:val="00607FBF"/>
    <w:rsid w:val="00607FD5"/>
    <w:rsid w:val="00607FE7"/>
    <w:rsid w:val="006100DB"/>
    <w:rsid w:val="0061014B"/>
    <w:rsid w:val="0061017C"/>
    <w:rsid w:val="006101EC"/>
    <w:rsid w:val="0061021C"/>
    <w:rsid w:val="0061032E"/>
    <w:rsid w:val="00610361"/>
    <w:rsid w:val="0061038A"/>
    <w:rsid w:val="006103C2"/>
    <w:rsid w:val="006103DA"/>
    <w:rsid w:val="006103F2"/>
    <w:rsid w:val="0061042A"/>
    <w:rsid w:val="006104B1"/>
    <w:rsid w:val="006104D9"/>
    <w:rsid w:val="006104FA"/>
    <w:rsid w:val="00610503"/>
    <w:rsid w:val="00610576"/>
    <w:rsid w:val="006105B8"/>
    <w:rsid w:val="006105E4"/>
    <w:rsid w:val="00610615"/>
    <w:rsid w:val="0061067E"/>
    <w:rsid w:val="0061069F"/>
    <w:rsid w:val="0061070D"/>
    <w:rsid w:val="006107B2"/>
    <w:rsid w:val="006107E1"/>
    <w:rsid w:val="00610867"/>
    <w:rsid w:val="00610871"/>
    <w:rsid w:val="00610895"/>
    <w:rsid w:val="00610934"/>
    <w:rsid w:val="0061094B"/>
    <w:rsid w:val="00610961"/>
    <w:rsid w:val="00610974"/>
    <w:rsid w:val="0061099C"/>
    <w:rsid w:val="00610A08"/>
    <w:rsid w:val="00610A5D"/>
    <w:rsid w:val="00610A84"/>
    <w:rsid w:val="00610A8F"/>
    <w:rsid w:val="00610A99"/>
    <w:rsid w:val="00610AFA"/>
    <w:rsid w:val="00610AFC"/>
    <w:rsid w:val="00610B55"/>
    <w:rsid w:val="00610BE3"/>
    <w:rsid w:val="00610C0E"/>
    <w:rsid w:val="00610C27"/>
    <w:rsid w:val="00610C77"/>
    <w:rsid w:val="00610CD0"/>
    <w:rsid w:val="00610D3B"/>
    <w:rsid w:val="00610D66"/>
    <w:rsid w:val="00610DA3"/>
    <w:rsid w:val="00610E17"/>
    <w:rsid w:val="00610F52"/>
    <w:rsid w:val="00610FD4"/>
    <w:rsid w:val="0061104E"/>
    <w:rsid w:val="006110EA"/>
    <w:rsid w:val="006110F7"/>
    <w:rsid w:val="0061110C"/>
    <w:rsid w:val="00611115"/>
    <w:rsid w:val="0061119B"/>
    <w:rsid w:val="006111D8"/>
    <w:rsid w:val="006111EE"/>
    <w:rsid w:val="0061120A"/>
    <w:rsid w:val="0061123D"/>
    <w:rsid w:val="006112B3"/>
    <w:rsid w:val="006112E2"/>
    <w:rsid w:val="00611359"/>
    <w:rsid w:val="0061135E"/>
    <w:rsid w:val="00611384"/>
    <w:rsid w:val="00611392"/>
    <w:rsid w:val="006113AA"/>
    <w:rsid w:val="00611412"/>
    <w:rsid w:val="00611421"/>
    <w:rsid w:val="0061142E"/>
    <w:rsid w:val="006114DB"/>
    <w:rsid w:val="0061150D"/>
    <w:rsid w:val="0061155B"/>
    <w:rsid w:val="006115A8"/>
    <w:rsid w:val="006115E8"/>
    <w:rsid w:val="00611622"/>
    <w:rsid w:val="0061163C"/>
    <w:rsid w:val="00611644"/>
    <w:rsid w:val="00611661"/>
    <w:rsid w:val="0061166A"/>
    <w:rsid w:val="006116C2"/>
    <w:rsid w:val="006116D6"/>
    <w:rsid w:val="00611734"/>
    <w:rsid w:val="00611770"/>
    <w:rsid w:val="006117DE"/>
    <w:rsid w:val="006117F9"/>
    <w:rsid w:val="00611845"/>
    <w:rsid w:val="006118C1"/>
    <w:rsid w:val="006118CA"/>
    <w:rsid w:val="006118FC"/>
    <w:rsid w:val="00611916"/>
    <w:rsid w:val="00611943"/>
    <w:rsid w:val="00611964"/>
    <w:rsid w:val="0061196F"/>
    <w:rsid w:val="00611987"/>
    <w:rsid w:val="006119B8"/>
    <w:rsid w:val="00611A66"/>
    <w:rsid w:val="00611A6A"/>
    <w:rsid w:val="00611A94"/>
    <w:rsid w:val="00611B0C"/>
    <w:rsid w:val="00611B33"/>
    <w:rsid w:val="00611BA5"/>
    <w:rsid w:val="00611C4E"/>
    <w:rsid w:val="00611C8B"/>
    <w:rsid w:val="00611D20"/>
    <w:rsid w:val="00611D37"/>
    <w:rsid w:val="00611D75"/>
    <w:rsid w:val="00611E41"/>
    <w:rsid w:val="00611EEA"/>
    <w:rsid w:val="00611F39"/>
    <w:rsid w:val="00611F58"/>
    <w:rsid w:val="00611F9C"/>
    <w:rsid w:val="00611FAF"/>
    <w:rsid w:val="00611FCA"/>
    <w:rsid w:val="00611FD0"/>
    <w:rsid w:val="00611FFE"/>
    <w:rsid w:val="0061200E"/>
    <w:rsid w:val="00612071"/>
    <w:rsid w:val="00612077"/>
    <w:rsid w:val="006120AF"/>
    <w:rsid w:val="006120F2"/>
    <w:rsid w:val="0061211F"/>
    <w:rsid w:val="006121A7"/>
    <w:rsid w:val="00612213"/>
    <w:rsid w:val="006122A1"/>
    <w:rsid w:val="0061230D"/>
    <w:rsid w:val="0061233C"/>
    <w:rsid w:val="006123A7"/>
    <w:rsid w:val="006123B8"/>
    <w:rsid w:val="0061248B"/>
    <w:rsid w:val="006124A1"/>
    <w:rsid w:val="006124B6"/>
    <w:rsid w:val="006124B9"/>
    <w:rsid w:val="006124D4"/>
    <w:rsid w:val="006124F6"/>
    <w:rsid w:val="0061254D"/>
    <w:rsid w:val="006125FB"/>
    <w:rsid w:val="006125FD"/>
    <w:rsid w:val="0061262C"/>
    <w:rsid w:val="0061268A"/>
    <w:rsid w:val="00612693"/>
    <w:rsid w:val="006126C3"/>
    <w:rsid w:val="006126E0"/>
    <w:rsid w:val="00612762"/>
    <w:rsid w:val="006127CC"/>
    <w:rsid w:val="006127E6"/>
    <w:rsid w:val="00612802"/>
    <w:rsid w:val="00612843"/>
    <w:rsid w:val="00612891"/>
    <w:rsid w:val="006129B2"/>
    <w:rsid w:val="006129BB"/>
    <w:rsid w:val="006129DE"/>
    <w:rsid w:val="006129EA"/>
    <w:rsid w:val="006129F0"/>
    <w:rsid w:val="00612A49"/>
    <w:rsid w:val="00612AE6"/>
    <w:rsid w:val="00612B0A"/>
    <w:rsid w:val="00612B26"/>
    <w:rsid w:val="00612B87"/>
    <w:rsid w:val="00612C0F"/>
    <w:rsid w:val="00612C14"/>
    <w:rsid w:val="00612C92"/>
    <w:rsid w:val="00612D4C"/>
    <w:rsid w:val="00612D91"/>
    <w:rsid w:val="00612E2E"/>
    <w:rsid w:val="00612E6A"/>
    <w:rsid w:val="00612E6C"/>
    <w:rsid w:val="00612E85"/>
    <w:rsid w:val="00612EAC"/>
    <w:rsid w:val="00612EDF"/>
    <w:rsid w:val="00612EE6"/>
    <w:rsid w:val="00612EFB"/>
    <w:rsid w:val="00612F01"/>
    <w:rsid w:val="00612F10"/>
    <w:rsid w:val="00612F11"/>
    <w:rsid w:val="0061300A"/>
    <w:rsid w:val="00613036"/>
    <w:rsid w:val="00613068"/>
    <w:rsid w:val="006130FD"/>
    <w:rsid w:val="00613100"/>
    <w:rsid w:val="006131E3"/>
    <w:rsid w:val="0061323E"/>
    <w:rsid w:val="00613275"/>
    <w:rsid w:val="006132A0"/>
    <w:rsid w:val="006132F5"/>
    <w:rsid w:val="00613318"/>
    <w:rsid w:val="00613351"/>
    <w:rsid w:val="00613368"/>
    <w:rsid w:val="00613372"/>
    <w:rsid w:val="006133B5"/>
    <w:rsid w:val="006133ED"/>
    <w:rsid w:val="0061345A"/>
    <w:rsid w:val="00613487"/>
    <w:rsid w:val="00613534"/>
    <w:rsid w:val="00613535"/>
    <w:rsid w:val="006135B5"/>
    <w:rsid w:val="006135F9"/>
    <w:rsid w:val="00613603"/>
    <w:rsid w:val="0061366D"/>
    <w:rsid w:val="00613674"/>
    <w:rsid w:val="00613683"/>
    <w:rsid w:val="00613748"/>
    <w:rsid w:val="00613819"/>
    <w:rsid w:val="00613849"/>
    <w:rsid w:val="006138DF"/>
    <w:rsid w:val="00613909"/>
    <w:rsid w:val="0061391C"/>
    <w:rsid w:val="00613983"/>
    <w:rsid w:val="006139C7"/>
    <w:rsid w:val="006139DE"/>
    <w:rsid w:val="00613A1A"/>
    <w:rsid w:val="00613A5B"/>
    <w:rsid w:val="00613ACC"/>
    <w:rsid w:val="00613ADD"/>
    <w:rsid w:val="00613B20"/>
    <w:rsid w:val="00613B3C"/>
    <w:rsid w:val="00613B5E"/>
    <w:rsid w:val="00613C5F"/>
    <w:rsid w:val="00613C9F"/>
    <w:rsid w:val="00613CCB"/>
    <w:rsid w:val="00613E67"/>
    <w:rsid w:val="00613EB0"/>
    <w:rsid w:val="00613EC7"/>
    <w:rsid w:val="00613F20"/>
    <w:rsid w:val="00613F3D"/>
    <w:rsid w:val="00613F57"/>
    <w:rsid w:val="00613F5F"/>
    <w:rsid w:val="00613FE5"/>
    <w:rsid w:val="00614078"/>
    <w:rsid w:val="006140C5"/>
    <w:rsid w:val="00614158"/>
    <w:rsid w:val="00614192"/>
    <w:rsid w:val="006141A5"/>
    <w:rsid w:val="006141D5"/>
    <w:rsid w:val="006141F4"/>
    <w:rsid w:val="006141F8"/>
    <w:rsid w:val="00614261"/>
    <w:rsid w:val="0061428A"/>
    <w:rsid w:val="006142A2"/>
    <w:rsid w:val="0061434D"/>
    <w:rsid w:val="00614392"/>
    <w:rsid w:val="0061439D"/>
    <w:rsid w:val="006143C5"/>
    <w:rsid w:val="006143E7"/>
    <w:rsid w:val="006143F9"/>
    <w:rsid w:val="00614415"/>
    <w:rsid w:val="006144EA"/>
    <w:rsid w:val="006144EB"/>
    <w:rsid w:val="006144F0"/>
    <w:rsid w:val="00614566"/>
    <w:rsid w:val="0061457D"/>
    <w:rsid w:val="006145B3"/>
    <w:rsid w:val="006146F2"/>
    <w:rsid w:val="00614702"/>
    <w:rsid w:val="00614711"/>
    <w:rsid w:val="0061479D"/>
    <w:rsid w:val="006147F3"/>
    <w:rsid w:val="00614856"/>
    <w:rsid w:val="00614875"/>
    <w:rsid w:val="006148A1"/>
    <w:rsid w:val="006148EC"/>
    <w:rsid w:val="00614903"/>
    <w:rsid w:val="006149AF"/>
    <w:rsid w:val="006149B1"/>
    <w:rsid w:val="006149E7"/>
    <w:rsid w:val="00614A1F"/>
    <w:rsid w:val="00614A45"/>
    <w:rsid w:val="00614A6F"/>
    <w:rsid w:val="00614ADB"/>
    <w:rsid w:val="00614B4C"/>
    <w:rsid w:val="00614B5D"/>
    <w:rsid w:val="00614B69"/>
    <w:rsid w:val="00614B6B"/>
    <w:rsid w:val="00614B8E"/>
    <w:rsid w:val="00614B90"/>
    <w:rsid w:val="00614B9A"/>
    <w:rsid w:val="00614BB8"/>
    <w:rsid w:val="00614BED"/>
    <w:rsid w:val="00614C15"/>
    <w:rsid w:val="00614C39"/>
    <w:rsid w:val="00614C57"/>
    <w:rsid w:val="00614C90"/>
    <w:rsid w:val="00614CA7"/>
    <w:rsid w:val="00614CC3"/>
    <w:rsid w:val="00614CCA"/>
    <w:rsid w:val="00614D0A"/>
    <w:rsid w:val="00614D10"/>
    <w:rsid w:val="00614D18"/>
    <w:rsid w:val="00614E8D"/>
    <w:rsid w:val="00614EB2"/>
    <w:rsid w:val="00614F20"/>
    <w:rsid w:val="00614F40"/>
    <w:rsid w:val="00614F57"/>
    <w:rsid w:val="00614F77"/>
    <w:rsid w:val="00614FCC"/>
    <w:rsid w:val="0061502A"/>
    <w:rsid w:val="006150DA"/>
    <w:rsid w:val="00615147"/>
    <w:rsid w:val="00615151"/>
    <w:rsid w:val="006151F1"/>
    <w:rsid w:val="006151F4"/>
    <w:rsid w:val="0061525E"/>
    <w:rsid w:val="006152C1"/>
    <w:rsid w:val="00615309"/>
    <w:rsid w:val="00615345"/>
    <w:rsid w:val="0061534D"/>
    <w:rsid w:val="00615372"/>
    <w:rsid w:val="006153E2"/>
    <w:rsid w:val="00615426"/>
    <w:rsid w:val="00615429"/>
    <w:rsid w:val="00615449"/>
    <w:rsid w:val="00615458"/>
    <w:rsid w:val="006154DC"/>
    <w:rsid w:val="00615526"/>
    <w:rsid w:val="006155B3"/>
    <w:rsid w:val="006155D6"/>
    <w:rsid w:val="006155DE"/>
    <w:rsid w:val="0061562A"/>
    <w:rsid w:val="00615636"/>
    <w:rsid w:val="00615638"/>
    <w:rsid w:val="00615642"/>
    <w:rsid w:val="0061567C"/>
    <w:rsid w:val="00615688"/>
    <w:rsid w:val="00615760"/>
    <w:rsid w:val="00615775"/>
    <w:rsid w:val="00615796"/>
    <w:rsid w:val="006158F6"/>
    <w:rsid w:val="006158F7"/>
    <w:rsid w:val="00615955"/>
    <w:rsid w:val="00615A2A"/>
    <w:rsid w:val="00615A61"/>
    <w:rsid w:val="00615A72"/>
    <w:rsid w:val="00615A7D"/>
    <w:rsid w:val="00615AC9"/>
    <w:rsid w:val="00615B06"/>
    <w:rsid w:val="00615B66"/>
    <w:rsid w:val="00615B8C"/>
    <w:rsid w:val="00615C01"/>
    <w:rsid w:val="00615CF0"/>
    <w:rsid w:val="00615CF7"/>
    <w:rsid w:val="00615D50"/>
    <w:rsid w:val="00615D56"/>
    <w:rsid w:val="00615D8C"/>
    <w:rsid w:val="00615E1A"/>
    <w:rsid w:val="00615E2C"/>
    <w:rsid w:val="00615E48"/>
    <w:rsid w:val="00615EE5"/>
    <w:rsid w:val="00615EEF"/>
    <w:rsid w:val="00615F41"/>
    <w:rsid w:val="00616012"/>
    <w:rsid w:val="00616091"/>
    <w:rsid w:val="00616159"/>
    <w:rsid w:val="0061617D"/>
    <w:rsid w:val="0061617F"/>
    <w:rsid w:val="0061624D"/>
    <w:rsid w:val="0061627A"/>
    <w:rsid w:val="00616294"/>
    <w:rsid w:val="006162D3"/>
    <w:rsid w:val="006162E5"/>
    <w:rsid w:val="006162F0"/>
    <w:rsid w:val="0061631D"/>
    <w:rsid w:val="0061636D"/>
    <w:rsid w:val="00616374"/>
    <w:rsid w:val="0061637E"/>
    <w:rsid w:val="00616417"/>
    <w:rsid w:val="0061644A"/>
    <w:rsid w:val="00616485"/>
    <w:rsid w:val="006164BB"/>
    <w:rsid w:val="00616529"/>
    <w:rsid w:val="00616570"/>
    <w:rsid w:val="006165AD"/>
    <w:rsid w:val="006165BA"/>
    <w:rsid w:val="00616609"/>
    <w:rsid w:val="00616625"/>
    <w:rsid w:val="00616656"/>
    <w:rsid w:val="00616665"/>
    <w:rsid w:val="00616677"/>
    <w:rsid w:val="006166C6"/>
    <w:rsid w:val="006166CF"/>
    <w:rsid w:val="006166E9"/>
    <w:rsid w:val="006166F0"/>
    <w:rsid w:val="0061671F"/>
    <w:rsid w:val="0061676B"/>
    <w:rsid w:val="006167C6"/>
    <w:rsid w:val="0061685C"/>
    <w:rsid w:val="0061687C"/>
    <w:rsid w:val="00616895"/>
    <w:rsid w:val="006168B4"/>
    <w:rsid w:val="0061691E"/>
    <w:rsid w:val="00616926"/>
    <w:rsid w:val="00616942"/>
    <w:rsid w:val="006169B1"/>
    <w:rsid w:val="006169BA"/>
    <w:rsid w:val="006169D2"/>
    <w:rsid w:val="006169DD"/>
    <w:rsid w:val="00616A3F"/>
    <w:rsid w:val="00616A8F"/>
    <w:rsid w:val="00616AF7"/>
    <w:rsid w:val="00616B0F"/>
    <w:rsid w:val="00616BF1"/>
    <w:rsid w:val="00616C11"/>
    <w:rsid w:val="00616C13"/>
    <w:rsid w:val="00616C38"/>
    <w:rsid w:val="00616D55"/>
    <w:rsid w:val="00616E03"/>
    <w:rsid w:val="00616E0E"/>
    <w:rsid w:val="00616E4E"/>
    <w:rsid w:val="00616E56"/>
    <w:rsid w:val="00616F6B"/>
    <w:rsid w:val="00616F88"/>
    <w:rsid w:val="00617033"/>
    <w:rsid w:val="00617037"/>
    <w:rsid w:val="0061703D"/>
    <w:rsid w:val="00617059"/>
    <w:rsid w:val="0061707E"/>
    <w:rsid w:val="0061712B"/>
    <w:rsid w:val="006171A2"/>
    <w:rsid w:val="006171B3"/>
    <w:rsid w:val="0061728E"/>
    <w:rsid w:val="0061729A"/>
    <w:rsid w:val="0061731B"/>
    <w:rsid w:val="0061738C"/>
    <w:rsid w:val="006173F5"/>
    <w:rsid w:val="00617443"/>
    <w:rsid w:val="00617457"/>
    <w:rsid w:val="00617495"/>
    <w:rsid w:val="006174A2"/>
    <w:rsid w:val="006174B9"/>
    <w:rsid w:val="006174D4"/>
    <w:rsid w:val="00617557"/>
    <w:rsid w:val="00617597"/>
    <w:rsid w:val="006175C4"/>
    <w:rsid w:val="00617602"/>
    <w:rsid w:val="0061760F"/>
    <w:rsid w:val="006176B7"/>
    <w:rsid w:val="006176BA"/>
    <w:rsid w:val="0061773D"/>
    <w:rsid w:val="00617769"/>
    <w:rsid w:val="00617778"/>
    <w:rsid w:val="006177B6"/>
    <w:rsid w:val="006177C2"/>
    <w:rsid w:val="006177CE"/>
    <w:rsid w:val="0061781F"/>
    <w:rsid w:val="00617874"/>
    <w:rsid w:val="0061789B"/>
    <w:rsid w:val="0061792E"/>
    <w:rsid w:val="00617940"/>
    <w:rsid w:val="00617962"/>
    <w:rsid w:val="00617986"/>
    <w:rsid w:val="006179B1"/>
    <w:rsid w:val="006179F9"/>
    <w:rsid w:val="00617A12"/>
    <w:rsid w:val="00617A1B"/>
    <w:rsid w:val="00617A6F"/>
    <w:rsid w:val="00617AF4"/>
    <w:rsid w:val="00617B03"/>
    <w:rsid w:val="00617B33"/>
    <w:rsid w:val="00617B4F"/>
    <w:rsid w:val="00617B60"/>
    <w:rsid w:val="00617B75"/>
    <w:rsid w:val="00617B7C"/>
    <w:rsid w:val="00617BD8"/>
    <w:rsid w:val="00617BDE"/>
    <w:rsid w:val="00617BE0"/>
    <w:rsid w:val="00617C0B"/>
    <w:rsid w:val="00617C9C"/>
    <w:rsid w:val="00617CC6"/>
    <w:rsid w:val="00617CEE"/>
    <w:rsid w:val="00617CF3"/>
    <w:rsid w:val="00617D47"/>
    <w:rsid w:val="00617D58"/>
    <w:rsid w:val="00617D8E"/>
    <w:rsid w:val="00617DCE"/>
    <w:rsid w:val="00617ED7"/>
    <w:rsid w:val="00617EE7"/>
    <w:rsid w:val="00617F27"/>
    <w:rsid w:val="00617F4D"/>
    <w:rsid w:val="00617FC6"/>
    <w:rsid w:val="0062003E"/>
    <w:rsid w:val="006200BE"/>
    <w:rsid w:val="006200F3"/>
    <w:rsid w:val="00620196"/>
    <w:rsid w:val="00620205"/>
    <w:rsid w:val="00620274"/>
    <w:rsid w:val="00620295"/>
    <w:rsid w:val="006202A4"/>
    <w:rsid w:val="00620353"/>
    <w:rsid w:val="0062035E"/>
    <w:rsid w:val="00620362"/>
    <w:rsid w:val="0062036D"/>
    <w:rsid w:val="006203B8"/>
    <w:rsid w:val="00620452"/>
    <w:rsid w:val="006204E5"/>
    <w:rsid w:val="0062059C"/>
    <w:rsid w:val="006205CE"/>
    <w:rsid w:val="006205DC"/>
    <w:rsid w:val="006205E6"/>
    <w:rsid w:val="006205F9"/>
    <w:rsid w:val="006205FE"/>
    <w:rsid w:val="0062060D"/>
    <w:rsid w:val="00620645"/>
    <w:rsid w:val="0062066C"/>
    <w:rsid w:val="0062066E"/>
    <w:rsid w:val="006206DA"/>
    <w:rsid w:val="006206F1"/>
    <w:rsid w:val="006207E9"/>
    <w:rsid w:val="0062081E"/>
    <w:rsid w:val="00620867"/>
    <w:rsid w:val="006208B3"/>
    <w:rsid w:val="006208E4"/>
    <w:rsid w:val="006208E6"/>
    <w:rsid w:val="0062094A"/>
    <w:rsid w:val="006209CB"/>
    <w:rsid w:val="006209EA"/>
    <w:rsid w:val="00620A4E"/>
    <w:rsid w:val="00620AC7"/>
    <w:rsid w:val="00620B1A"/>
    <w:rsid w:val="00620B4B"/>
    <w:rsid w:val="00620BA2"/>
    <w:rsid w:val="00620BB5"/>
    <w:rsid w:val="00620BD9"/>
    <w:rsid w:val="00620C09"/>
    <w:rsid w:val="00620C14"/>
    <w:rsid w:val="00620C65"/>
    <w:rsid w:val="00620CF0"/>
    <w:rsid w:val="00620D1A"/>
    <w:rsid w:val="00620D42"/>
    <w:rsid w:val="00620D79"/>
    <w:rsid w:val="00620D82"/>
    <w:rsid w:val="00620E43"/>
    <w:rsid w:val="00620E93"/>
    <w:rsid w:val="00620EB2"/>
    <w:rsid w:val="00620EE8"/>
    <w:rsid w:val="0062106E"/>
    <w:rsid w:val="006210E8"/>
    <w:rsid w:val="0062115E"/>
    <w:rsid w:val="006211EE"/>
    <w:rsid w:val="00621224"/>
    <w:rsid w:val="0062124D"/>
    <w:rsid w:val="00621373"/>
    <w:rsid w:val="006213EB"/>
    <w:rsid w:val="00621430"/>
    <w:rsid w:val="006214B0"/>
    <w:rsid w:val="006214C3"/>
    <w:rsid w:val="006215CE"/>
    <w:rsid w:val="00621640"/>
    <w:rsid w:val="00621684"/>
    <w:rsid w:val="006216D3"/>
    <w:rsid w:val="00621752"/>
    <w:rsid w:val="00621774"/>
    <w:rsid w:val="006217A5"/>
    <w:rsid w:val="00621856"/>
    <w:rsid w:val="006218A5"/>
    <w:rsid w:val="006218B9"/>
    <w:rsid w:val="006218CC"/>
    <w:rsid w:val="00621905"/>
    <w:rsid w:val="00621906"/>
    <w:rsid w:val="00621912"/>
    <w:rsid w:val="0062192F"/>
    <w:rsid w:val="0062197A"/>
    <w:rsid w:val="00621997"/>
    <w:rsid w:val="006219BA"/>
    <w:rsid w:val="006219BF"/>
    <w:rsid w:val="006219DB"/>
    <w:rsid w:val="006219FE"/>
    <w:rsid w:val="00621A05"/>
    <w:rsid w:val="00621A34"/>
    <w:rsid w:val="00621AB2"/>
    <w:rsid w:val="00621B39"/>
    <w:rsid w:val="00621BA3"/>
    <w:rsid w:val="00621C01"/>
    <w:rsid w:val="00621C1B"/>
    <w:rsid w:val="00621C27"/>
    <w:rsid w:val="00621C4B"/>
    <w:rsid w:val="00621C77"/>
    <w:rsid w:val="00621CA3"/>
    <w:rsid w:val="00621CA6"/>
    <w:rsid w:val="00621CB8"/>
    <w:rsid w:val="00621D25"/>
    <w:rsid w:val="00621D61"/>
    <w:rsid w:val="00621D8E"/>
    <w:rsid w:val="00621DA9"/>
    <w:rsid w:val="00621DD6"/>
    <w:rsid w:val="00621E2A"/>
    <w:rsid w:val="00621E2B"/>
    <w:rsid w:val="00621ECE"/>
    <w:rsid w:val="00621ED8"/>
    <w:rsid w:val="00621FC4"/>
    <w:rsid w:val="0062202A"/>
    <w:rsid w:val="006220D0"/>
    <w:rsid w:val="00622134"/>
    <w:rsid w:val="0062213A"/>
    <w:rsid w:val="00622152"/>
    <w:rsid w:val="006221AD"/>
    <w:rsid w:val="0062220A"/>
    <w:rsid w:val="0062220F"/>
    <w:rsid w:val="00622218"/>
    <w:rsid w:val="0062222C"/>
    <w:rsid w:val="006222B0"/>
    <w:rsid w:val="006222B1"/>
    <w:rsid w:val="006222DA"/>
    <w:rsid w:val="006222EA"/>
    <w:rsid w:val="00622341"/>
    <w:rsid w:val="006223AE"/>
    <w:rsid w:val="006223E2"/>
    <w:rsid w:val="006223EB"/>
    <w:rsid w:val="00622404"/>
    <w:rsid w:val="00622434"/>
    <w:rsid w:val="00622440"/>
    <w:rsid w:val="0062247F"/>
    <w:rsid w:val="00622512"/>
    <w:rsid w:val="00622547"/>
    <w:rsid w:val="00622583"/>
    <w:rsid w:val="006225C8"/>
    <w:rsid w:val="006225EA"/>
    <w:rsid w:val="0062262E"/>
    <w:rsid w:val="00622677"/>
    <w:rsid w:val="006226F4"/>
    <w:rsid w:val="00622770"/>
    <w:rsid w:val="00622787"/>
    <w:rsid w:val="00622791"/>
    <w:rsid w:val="006227D9"/>
    <w:rsid w:val="0062281F"/>
    <w:rsid w:val="006228A7"/>
    <w:rsid w:val="006228AC"/>
    <w:rsid w:val="00622904"/>
    <w:rsid w:val="00622914"/>
    <w:rsid w:val="00622948"/>
    <w:rsid w:val="006229AE"/>
    <w:rsid w:val="00622A01"/>
    <w:rsid w:val="00622A63"/>
    <w:rsid w:val="00622A7F"/>
    <w:rsid w:val="00622A92"/>
    <w:rsid w:val="00622AF6"/>
    <w:rsid w:val="00622B65"/>
    <w:rsid w:val="00622B91"/>
    <w:rsid w:val="00622BD6"/>
    <w:rsid w:val="00622C19"/>
    <w:rsid w:val="00622C2C"/>
    <w:rsid w:val="00622C3C"/>
    <w:rsid w:val="00622CF4"/>
    <w:rsid w:val="00622DD9"/>
    <w:rsid w:val="00622DDD"/>
    <w:rsid w:val="00622E2E"/>
    <w:rsid w:val="00622E4F"/>
    <w:rsid w:val="00622EF0"/>
    <w:rsid w:val="00622F4A"/>
    <w:rsid w:val="00623077"/>
    <w:rsid w:val="00623096"/>
    <w:rsid w:val="0062314A"/>
    <w:rsid w:val="00623153"/>
    <w:rsid w:val="00623180"/>
    <w:rsid w:val="0062318D"/>
    <w:rsid w:val="006231CF"/>
    <w:rsid w:val="00623234"/>
    <w:rsid w:val="00623256"/>
    <w:rsid w:val="006232C3"/>
    <w:rsid w:val="00623356"/>
    <w:rsid w:val="006233DC"/>
    <w:rsid w:val="00623417"/>
    <w:rsid w:val="0062343D"/>
    <w:rsid w:val="0062349A"/>
    <w:rsid w:val="006234D3"/>
    <w:rsid w:val="006234EB"/>
    <w:rsid w:val="0062352C"/>
    <w:rsid w:val="00623549"/>
    <w:rsid w:val="00623584"/>
    <w:rsid w:val="00623595"/>
    <w:rsid w:val="00623597"/>
    <w:rsid w:val="006235F5"/>
    <w:rsid w:val="006235FC"/>
    <w:rsid w:val="00623623"/>
    <w:rsid w:val="00623633"/>
    <w:rsid w:val="006236AE"/>
    <w:rsid w:val="006236C0"/>
    <w:rsid w:val="006236EC"/>
    <w:rsid w:val="006236F3"/>
    <w:rsid w:val="006237A8"/>
    <w:rsid w:val="006237B2"/>
    <w:rsid w:val="006237BB"/>
    <w:rsid w:val="0062381E"/>
    <w:rsid w:val="00623827"/>
    <w:rsid w:val="00623841"/>
    <w:rsid w:val="00623845"/>
    <w:rsid w:val="00623850"/>
    <w:rsid w:val="006238AB"/>
    <w:rsid w:val="006238F5"/>
    <w:rsid w:val="00623906"/>
    <w:rsid w:val="0062391B"/>
    <w:rsid w:val="0062391E"/>
    <w:rsid w:val="00623936"/>
    <w:rsid w:val="0062393D"/>
    <w:rsid w:val="006239D3"/>
    <w:rsid w:val="00623A64"/>
    <w:rsid w:val="00623ACC"/>
    <w:rsid w:val="00623AF0"/>
    <w:rsid w:val="00623B24"/>
    <w:rsid w:val="00623B57"/>
    <w:rsid w:val="00623B9F"/>
    <w:rsid w:val="00623BCE"/>
    <w:rsid w:val="00623C20"/>
    <w:rsid w:val="00623C7B"/>
    <w:rsid w:val="00623C99"/>
    <w:rsid w:val="00623CF5"/>
    <w:rsid w:val="00623D37"/>
    <w:rsid w:val="00623D92"/>
    <w:rsid w:val="00623DA6"/>
    <w:rsid w:val="00623DB1"/>
    <w:rsid w:val="00623E8D"/>
    <w:rsid w:val="00623F70"/>
    <w:rsid w:val="00623FA1"/>
    <w:rsid w:val="00623FA3"/>
    <w:rsid w:val="00624057"/>
    <w:rsid w:val="006240A8"/>
    <w:rsid w:val="00624102"/>
    <w:rsid w:val="00624117"/>
    <w:rsid w:val="00624148"/>
    <w:rsid w:val="0062414E"/>
    <w:rsid w:val="0062416A"/>
    <w:rsid w:val="0062418D"/>
    <w:rsid w:val="006241AE"/>
    <w:rsid w:val="006242B1"/>
    <w:rsid w:val="006242CC"/>
    <w:rsid w:val="0062434D"/>
    <w:rsid w:val="0062447C"/>
    <w:rsid w:val="0062449D"/>
    <w:rsid w:val="006244DA"/>
    <w:rsid w:val="00624534"/>
    <w:rsid w:val="00624598"/>
    <w:rsid w:val="00624625"/>
    <w:rsid w:val="00624646"/>
    <w:rsid w:val="0062465F"/>
    <w:rsid w:val="006246A4"/>
    <w:rsid w:val="006246DB"/>
    <w:rsid w:val="00624742"/>
    <w:rsid w:val="00624792"/>
    <w:rsid w:val="00624812"/>
    <w:rsid w:val="006248F8"/>
    <w:rsid w:val="0062490F"/>
    <w:rsid w:val="006249AD"/>
    <w:rsid w:val="006249B5"/>
    <w:rsid w:val="006249DB"/>
    <w:rsid w:val="006249F3"/>
    <w:rsid w:val="00624A99"/>
    <w:rsid w:val="00624ABD"/>
    <w:rsid w:val="00624AEB"/>
    <w:rsid w:val="00624AEE"/>
    <w:rsid w:val="00624B5B"/>
    <w:rsid w:val="00624C22"/>
    <w:rsid w:val="00624C2A"/>
    <w:rsid w:val="00624C3B"/>
    <w:rsid w:val="00624C45"/>
    <w:rsid w:val="00624C7C"/>
    <w:rsid w:val="00624CCD"/>
    <w:rsid w:val="00624CD0"/>
    <w:rsid w:val="00624CDC"/>
    <w:rsid w:val="00624CED"/>
    <w:rsid w:val="00624EC5"/>
    <w:rsid w:val="00624ED3"/>
    <w:rsid w:val="00624F09"/>
    <w:rsid w:val="00624F7E"/>
    <w:rsid w:val="00624FAC"/>
    <w:rsid w:val="00625024"/>
    <w:rsid w:val="00625038"/>
    <w:rsid w:val="00625073"/>
    <w:rsid w:val="0062511F"/>
    <w:rsid w:val="00625120"/>
    <w:rsid w:val="00625192"/>
    <w:rsid w:val="0062519F"/>
    <w:rsid w:val="006251BC"/>
    <w:rsid w:val="006251EB"/>
    <w:rsid w:val="006251EC"/>
    <w:rsid w:val="00625210"/>
    <w:rsid w:val="00625241"/>
    <w:rsid w:val="00625259"/>
    <w:rsid w:val="0062529E"/>
    <w:rsid w:val="006252AE"/>
    <w:rsid w:val="0062539A"/>
    <w:rsid w:val="006253A3"/>
    <w:rsid w:val="006253A9"/>
    <w:rsid w:val="006253C3"/>
    <w:rsid w:val="00625408"/>
    <w:rsid w:val="0062541B"/>
    <w:rsid w:val="00625463"/>
    <w:rsid w:val="00625482"/>
    <w:rsid w:val="00625484"/>
    <w:rsid w:val="0062548D"/>
    <w:rsid w:val="006254E9"/>
    <w:rsid w:val="00625517"/>
    <w:rsid w:val="0062552A"/>
    <w:rsid w:val="00625542"/>
    <w:rsid w:val="00625625"/>
    <w:rsid w:val="00625644"/>
    <w:rsid w:val="006256C4"/>
    <w:rsid w:val="006256E4"/>
    <w:rsid w:val="0062571E"/>
    <w:rsid w:val="006257A0"/>
    <w:rsid w:val="0062583A"/>
    <w:rsid w:val="00625879"/>
    <w:rsid w:val="00625889"/>
    <w:rsid w:val="006258B6"/>
    <w:rsid w:val="006258B8"/>
    <w:rsid w:val="006258D4"/>
    <w:rsid w:val="006258E6"/>
    <w:rsid w:val="0062590C"/>
    <w:rsid w:val="00625911"/>
    <w:rsid w:val="006259A1"/>
    <w:rsid w:val="006259B8"/>
    <w:rsid w:val="006259BC"/>
    <w:rsid w:val="006259D8"/>
    <w:rsid w:val="00625A25"/>
    <w:rsid w:val="00625A98"/>
    <w:rsid w:val="00625AA7"/>
    <w:rsid w:val="00625AF0"/>
    <w:rsid w:val="00625B48"/>
    <w:rsid w:val="00625B6D"/>
    <w:rsid w:val="00625B7A"/>
    <w:rsid w:val="00625BB6"/>
    <w:rsid w:val="00625BE6"/>
    <w:rsid w:val="00625C0A"/>
    <w:rsid w:val="00625D96"/>
    <w:rsid w:val="00625E22"/>
    <w:rsid w:val="00625E45"/>
    <w:rsid w:val="00625E62"/>
    <w:rsid w:val="00626079"/>
    <w:rsid w:val="00626089"/>
    <w:rsid w:val="00626094"/>
    <w:rsid w:val="006260AD"/>
    <w:rsid w:val="006260EE"/>
    <w:rsid w:val="00626151"/>
    <w:rsid w:val="00626152"/>
    <w:rsid w:val="00626232"/>
    <w:rsid w:val="0062629A"/>
    <w:rsid w:val="006262B4"/>
    <w:rsid w:val="006262D6"/>
    <w:rsid w:val="00626350"/>
    <w:rsid w:val="006263A4"/>
    <w:rsid w:val="0062643C"/>
    <w:rsid w:val="00626441"/>
    <w:rsid w:val="006264FA"/>
    <w:rsid w:val="00626544"/>
    <w:rsid w:val="00626547"/>
    <w:rsid w:val="006265B9"/>
    <w:rsid w:val="006266A8"/>
    <w:rsid w:val="006266C1"/>
    <w:rsid w:val="006267B5"/>
    <w:rsid w:val="006267DB"/>
    <w:rsid w:val="0062680A"/>
    <w:rsid w:val="00626821"/>
    <w:rsid w:val="00626827"/>
    <w:rsid w:val="0062683F"/>
    <w:rsid w:val="00626948"/>
    <w:rsid w:val="00626A20"/>
    <w:rsid w:val="00626A4C"/>
    <w:rsid w:val="00626A56"/>
    <w:rsid w:val="00626A5B"/>
    <w:rsid w:val="00626A69"/>
    <w:rsid w:val="00626ACC"/>
    <w:rsid w:val="00626B2E"/>
    <w:rsid w:val="00626B38"/>
    <w:rsid w:val="00626B6F"/>
    <w:rsid w:val="00626B7A"/>
    <w:rsid w:val="00626B8F"/>
    <w:rsid w:val="00626C13"/>
    <w:rsid w:val="00626C16"/>
    <w:rsid w:val="00626C52"/>
    <w:rsid w:val="00626C58"/>
    <w:rsid w:val="00626CA6"/>
    <w:rsid w:val="00626D0D"/>
    <w:rsid w:val="00626D15"/>
    <w:rsid w:val="00626DA3"/>
    <w:rsid w:val="00626E0A"/>
    <w:rsid w:val="00626E27"/>
    <w:rsid w:val="00626E31"/>
    <w:rsid w:val="00626E58"/>
    <w:rsid w:val="00626EED"/>
    <w:rsid w:val="00626EF5"/>
    <w:rsid w:val="00626F4E"/>
    <w:rsid w:val="00626FBF"/>
    <w:rsid w:val="00626FCB"/>
    <w:rsid w:val="0062701E"/>
    <w:rsid w:val="0062702B"/>
    <w:rsid w:val="0062703A"/>
    <w:rsid w:val="0062703E"/>
    <w:rsid w:val="006270B2"/>
    <w:rsid w:val="006270F1"/>
    <w:rsid w:val="006271A3"/>
    <w:rsid w:val="00627240"/>
    <w:rsid w:val="0062724D"/>
    <w:rsid w:val="00627261"/>
    <w:rsid w:val="006272AF"/>
    <w:rsid w:val="006272EB"/>
    <w:rsid w:val="0062730B"/>
    <w:rsid w:val="00627316"/>
    <w:rsid w:val="00627358"/>
    <w:rsid w:val="006273B0"/>
    <w:rsid w:val="006274F2"/>
    <w:rsid w:val="0062751E"/>
    <w:rsid w:val="00627521"/>
    <w:rsid w:val="0062758D"/>
    <w:rsid w:val="00627598"/>
    <w:rsid w:val="006275DE"/>
    <w:rsid w:val="006275EC"/>
    <w:rsid w:val="00627649"/>
    <w:rsid w:val="00627789"/>
    <w:rsid w:val="006277BF"/>
    <w:rsid w:val="006277D8"/>
    <w:rsid w:val="00627948"/>
    <w:rsid w:val="00627A26"/>
    <w:rsid w:val="00627A60"/>
    <w:rsid w:val="00627ACA"/>
    <w:rsid w:val="00627B6A"/>
    <w:rsid w:val="00627B70"/>
    <w:rsid w:val="00627CA3"/>
    <w:rsid w:val="00627D4E"/>
    <w:rsid w:val="00627D5D"/>
    <w:rsid w:val="00627F5B"/>
    <w:rsid w:val="006300BD"/>
    <w:rsid w:val="006300F4"/>
    <w:rsid w:val="006300F6"/>
    <w:rsid w:val="006300FF"/>
    <w:rsid w:val="00630100"/>
    <w:rsid w:val="00630125"/>
    <w:rsid w:val="006301B4"/>
    <w:rsid w:val="006301DA"/>
    <w:rsid w:val="006301F0"/>
    <w:rsid w:val="00630206"/>
    <w:rsid w:val="006302CF"/>
    <w:rsid w:val="006302E1"/>
    <w:rsid w:val="006302EF"/>
    <w:rsid w:val="00630301"/>
    <w:rsid w:val="00630345"/>
    <w:rsid w:val="006303C4"/>
    <w:rsid w:val="006303C9"/>
    <w:rsid w:val="00630455"/>
    <w:rsid w:val="0063049E"/>
    <w:rsid w:val="006304AF"/>
    <w:rsid w:val="006304E3"/>
    <w:rsid w:val="00630545"/>
    <w:rsid w:val="006305D4"/>
    <w:rsid w:val="006305E3"/>
    <w:rsid w:val="0063063A"/>
    <w:rsid w:val="0063067A"/>
    <w:rsid w:val="006306B2"/>
    <w:rsid w:val="006306E5"/>
    <w:rsid w:val="00630763"/>
    <w:rsid w:val="00630776"/>
    <w:rsid w:val="00630793"/>
    <w:rsid w:val="0063081E"/>
    <w:rsid w:val="0063087B"/>
    <w:rsid w:val="006308A6"/>
    <w:rsid w:val="006308BB"/>
    <w:rsid w:val="00630932"/>
    <w:rsid w:val="00630933"/>
    <w:rsid w:val="00630982"/>
    <w:rsid w:val="006309C1"/>
    <w:rsid w:val="006309FC"/>
    <w:rsid w:val="006309FE"/>
    <w:rsid w:val="00630A0F"/>
    <w:rsid w:val="00630A19"/>
    <w:rsid w:val="00630A41"/>
    <w:rsid w:val="00630ABF"/>
    <w:rsid w:val="00630B94"/>
    <w:rsid w:val="00630BA8"/>
    <w:rsid w:val="00630BBA"/>
    <w:rsid w:val="00630C0A"/>
    <w:rsid w:val="00630C10"/>
    <w:rsid w:val="00630C4A"/>
    <w:rsid w:val="00630C4C"/>
    <w:rsid w:val="00630CC7"/>
    <w:rsid w:val="00630CD6"/>
    <w:rsid w:val="00630D01"/>
    <w:rsid w:val="00630D81"/>
    <w:rsid w:val="00630D89"/>
    <w:rsid w:val="00630E41"/>
    <w:rsid w:val="00630EA3"/>
    <w:rsid w:val="00630EA4"/>
    <w:rsid w:val="00630ED4"/>
    <w:rsid w:val="00630F23"/>
    <w:rsid w:val="00630F39"/>
    <w:rsid w:val="00630FE0"/>
    <w:rsid w:val="00630FFE"/>
    <w:rsid w:val="0063101C"/>
    <w:rsid w:val="00631045"/>
    <w:rsid w:val="00631139"/>
    <w:rsid w:val="0063118B"/>
    <w:rsid w:val="0063118D"/>
    <w:rsid w:val="006311D0"/>
    <w:rsid w:val="00631253"/>
    <w:rsid w:val="006312B7"/>
    <w:rsid w:val="006312C6"/>
    <w:rsid w:val="006312EF"/>
    <w:rsid w:val="0063130C"/>
    <w:rsid w:val="00631349"/>
    <w:rsid w:val="0063134A"/>
    <w:rsid w:val="006313B4"/>
    <w:rsid w:val="006313D6"/>
    <w:rsid w:val="006313F3"/>
    <w:rsid w:val="006313F7"/>
    <w:rsid w:val="00631486"/>
    <w:rsid w:val="006315D4"/>
    <w:rsid w:val="006315DB"/>
    <w:rsid w:val="00631600"/>
    <w:rsid w:val="0063163A"/>
    <w:rsid w:val="0063163C"/>
    <w:rsid w:val="006316CE"/>
    <w:rsid w:val="006316E3"/>
    <w:rsid w:val="006316E6"/>
    <w:rsid w:val="0063170B"/>
    <w:rsid w:val="00631769"/>
    <w:rsid w:val="006317FA"/>
    <w:rsid w:val="00631805"/>
    <w:rsid w:val="00631892"/>
    <w:rsid w:val="006318BB"/>
    <w:rsid w:val="006318E5"/>
    <w:rsid w:val="006318F5"/>
    <w:rsid w:val="0063192F"/>
    <w:rsid w:val="00631940"/>
    <w:rsid w:val="00631976"/>
    <w:rsid w:val="006319AA"/>
    <w:rsid w:val="006319C7"/>
    <w:rsid w:val="00631A55"/>
    <w:rsid w:val="00631A6A"/>
    <w:rsid w:val="00631AB6"/>
    <w:rsid w:val="00631ACE"/>
    <w:rsid w:val="00631B53"/>
    <w:rsid w:val="00631B94"/>
    <w:rsid w:val="00631BBF"/>
    <w:rsid w:val="00631BC7"/>
    <w:rsid w:val="00631BE4"/>
    <w:rsid w:val="00631BFB"/>
    <w:rsid w:val="00631C80"/>
    <w:rsid w:val="00631CA3"/>
    <w:rsid w:val="00631CF7"/>
    <w:rsid w:val="00631D08"/>
    <w:rsid w:val="00631D10"/>
    <w:rsid w:val="00631DF6"/>
    <w:rsid w:val="00631DFD"/>
    <w:rsid w:val="00631E63"/>
    <w:rsid w:val="00631ECB"/>
    <w:rsid w:val="00631EE4"/>
    <w:rsid w:val="00631F62"/>
    <w:rsid w:val="00631FC5"/>
    <w:rsid w:val="0063203A"/>
    <w:rsid w:val="006320D0"/>
    <w:rsid w:val="006320E3"/>
    <w:rsid w:val="006320E6"/>
    <w:rsid w:val="00632104"/>
    <w:rsid w:val="00632105"/>
    <w:rsid w:val="00632110"/>
    <w:rsid w:val="00632177"/>
    <w:rsid w:val="00632182"/>
    <w:rsid w:val="00632185"/>
    <w:rsid w:val="006321B6"/>
    <w:rsid w:val="006321B7"/>
    <w:rsid w:val="006321E4"/>
    <w:rsid w:val="00632236"/>
    <w:rsid w:val="006322D4"/>
    <w:rsid w:val="00632332"/>
    <w:rsid w:val="00632367"/>
    <w:rsid w:val="00632395"/>
    <w:rsid w:val="006323A1"/>
    <w:rsid w:val="0063243D"/>
    <w:rsid w:val="006324DD"/>
    <w:rsid w:val="00632521"/>
    <w:rsid w:val="006325A0"/>
    <w:rsid w:val="006325A3"/>
    <w:rsid w:val="006325EF"/>
    <w:rsid w:val="0063269A"/>
    <w:rsid w:val="006326AC"/>
    <w:rsid w:val="006326AE"/>
    <w:rsid w:val="006326E3"/>
    <w:rsid w:val="00632750"/>
    <w:rsid w:val="00632764"/>
    <w:rsid w:val="00632799"/>
    <w:rsid w:val="0063279B"/>
    <w:rsid w:val="006327E9"/>
    <w:rsid w:val="00632810"/>
    <w:rsid w:val="00632857"/>
    <w:rsid w:val="00632923"/>
    <w:rsid w:val="006329EE"/>
    <w:rsid w:val="00632A7A"/>
    <w:rsid w:val="00632B30"/>
    <w:rsid w:val="00632B33"/>
    <w:rsid w:val="00632B39"/>
    <w:rsid w:val="00632BDC"/>
    <w:rsid w:val="00632C13"/>
    <w:rsid w:val="00632C25"/>
    <w:rsid w:val="00632C4A"/>
    <w:rsid w:val="00632C92"/>
    <w:rsid w:val="00632D57"/>
    <w:rsid w:val="00632D59"/>
    <w:rsid w:val="00632D5B"/>
    <w:rsid w:val="00632ED0"/>
    <w:rsid w:val="00632ED1"/>
    <w:rsid w:val="00632F19"/>
    <w:rsid w:val="00632F3C"/>
    <w:rsid w:val="00632FC8"/>
    <w:rsid w:val="00632FCF"/>
    <w:rsid w:val="00633043"/>
    <w:rsid w:val="006330C8"/>
    <w:rsid w:val="006330F1"/>
    <w:rsid w:val="006331DE"/>
    <w:rsid w:val="006331EC"/>
    <w:rsid w:val="006331F2"/>
    <w:rsid w:val="006331F7"/>
    <w:rsid w:val="0063321B"/>
    <w:rsid w:val="006332B7"/>
    <w:rsid w:val="006332FC"/>
    <w:rsid w:val="0063330D"/>
    <w:rsid w:val="00633349"/>
    <w:rsid w:val="006333A3"/>
    <w:rsid w:val="006333D7"/>
    <w:rsid w:val="0063340E"/>
    <w:rsid w:val="00633450"/>
    <w:rsid w:val="006334B0"/>
    <w:rsid w:val="006334D1"/>
    <w:rsid w:val="00633540"/>
    <w:rsid w:val="0063355E"/>
    <w:rsid w:val="006335AF"/>
    <w:rsid w:val="006335DF"/>
    <w:rsid w:val="006335E2"/>
    <w:rsid w:val="006335E5"/>
    <w:rsid w:val="006335FF"/>
    <w:rsid w:val="0063363A"/>
    <w:rsid w:val="0063363C"/>
    <w:rsid w:val="006336AF"/>
    <w:rsid w:val="006336CD"/>
    <w:rsid w:val="006336D9"/>
    <w:rsid w:val="00633703"/>
    <w:rsid w:val="0063370D"/>
    <w:rsid w:val="0063372A"/>
    <w:rsid w:val="006337EE"/>
    <w:rsid w:val="0063383F"/>
    <w:rsid w:val="00633872"/>
    <w:rsid w:val="006338F1"/>
    <w:rsid w:val="00633911"/>
    <w:rsid w:val="006339E4"/>
    <w:rsid w:val="00633A44"/>
    <w:rsid w:val="00633A5F"/>
    <w:rsid w:val="00633A99"/>
    <w:rsid w:val="00633AD0"/>
    <w:rsid w:val="00633AE4"/>
    <w:rsid w:val="00633B2E"/>
    <w:rsid w:val="00633B83"/>
    <w:rsid w:val="00633BC7"/>
    <w:rsid w:val="00633BD0"/>
    <w:rsid w:val="00633BFC"/>
    <w:rsid w:val="00633CBB"/>
    <w:rsid w:val="00633CBC"/>
    <w:rsid w:val="00633CC9"/>
    <w:rsid w:val="00633CEC"/>
    <w:rsid w:val="00633CF3"/>
    <w:rsid w:val="00633D09"/>
    <w:rsid w:val="00633D0A"/>
    <w:rsid w:val="00633D30"/>
    <w:rsid w:val="00633D69"/>
    <w:rsid w:val="00633DAD"/>
    <w:rsid w:val="00633E1F"/>
    <w:rsid w:val="00633F39"/>
    <w:rsid w:val="00633F7B"/>
    <w:rsid w:val="00633FEA"/>
    <w:rsid w:val="00633FF7"/>
    <w:rsid w:val="00634000"/>
    <w:rsid w:val="0063401D"/>
    <w:rsid w:val="0063403E"/>
    <w:rsid w:val="00634059"/>
    <w:rsid w:val="00634082"/>
    <w:rsid w:val="006342FA"/>
    <w:rsid w:val="006343C3"/>
    <w:rsid w:val="006343D4"/>
    <w:rsid w:val="00634487"/>
    <w:rsid w:val="006344AC"/>
    <w:rsid w:val="006344DB"/>
    <w:rsid w:val="006344F6"/>
    <w:rsid w:val="0063451B"/>
    <w:rsid w:val="00634554"/>
    <w:rsid w:val="0063458F"/>
    <w:rsid w:val="006345AB"/>
    <w:rsid w:val="006345BB"/>
    <w:rsid w:val="006345DB"/>
    <w:rsid w:val="00634625"/>
    <w:rsid w:val="00634628"/>
    <w:rsid w:val="0063466B"/>
    <w:rsid w:val="0063467F"/>
    <w:rsid w:val="0063472B"/>
    <w:rsid w:val="0063474C"/>
    <w:rsid w:val="00634761"/>
    <w:rsid w:val="00634762"/>
    <w:rsid w:val="006347A4"/>
    <w:rsid w:val="006347BF"/>
    <w:rsid w:val="006347C2"/>
    <w:rsid w:val="006347DE"/>
    <w:rsid w:val="00634828"/>
    <w:rsid w:val="006348E9"/>
    <w:rsid w:val="00634990"/>
    <w:rsid w:val="006349C1"/>
    <w:rsid w:val="006349E5"/>
    <w:rsid w:val="00634AD7"/>
    <w:rsid w:val="00634B37"/>
    <w:rsid w:val="00634B5A"/>
    <w:rsid w:val="00634BB1"/>
    <w:rsid w:val="00634BF2"/>
    <w:rsid w:val="00634BFB"/>
    <w:rsid w:val="00634C29"/>
    <w:rsid w:val="00634D50"/>
    <w:rsid w:val="00634D78"/>
    <w:rsid w:val="00634DBF"/>
    <w:rsid w:val="00634EAE"/>
    <w:rsid w:val="00634F0C"/>
    <w:rsid w:val="00634F78"/>
    <w:rsid w:val="00634FA1"/>
    <w:rsid w:val="00634FDB"/>
    <w:rsid w:val="00634FE1"/>
    <w:rsid w:val="00634FEF"/>
    <w:rsid w:val="006350AF"/>
    <w:rsid w:val="006350E6"/>
    <w:rsid w:val="00635116"/>
    <w:rsid w:val="00635117"/>
    <w:rsid w:val="00635148"/>
    <w:rsid w:val="0063519B"/>
    <w:rsid w:val="006351B3"/>
    <w:rsid w:val="006351B5"/>
    <w:rsid w:val="006351D2"/>
    <w:rsid w:val="006351F5"/>
    <w:rsid w:val="00635242"/>
    <w:rsid w:val="00635385"/>
    <w:rsid w:val="006353B0"/>
    <w:rsid w:val="006353D6"/>
    <w:rsid w:val="006353FA"/>
    <w:rsid w:val="00635405"/>
    <w:rsid w:val="0063548B"/>
    <w:rsid w:val="006354AA"/>
    <w:rsid w:val="00635507"/>
    <w:rsid w:val="0063555D"/>
    <w:rsid w:val="00635610"/>
    <w:rsid w:val="0063562B"/>
    <w:rsid w:val="006356CB"/>
    <w:rsid w:val="006356D7"/>
    <w:rsid w:val="006356F3"/>
    <w:rsid w:val="00635727"/>
    <w:rsid w:val="00635772"/>
    <w:rsid w:val="006357AA"/>
    <w:rsid w:val="006357CE"/>
    <w:rsid w:val="00635827"/>
    <w:rsid w:val="00635853"/>
    <w:rsid w:val="0063591E"/>
    <w:rsid w:val="00635965"/>
    <w:rsid w:val="0063598C"/>
    <w:rsid w:val="00635A46"/>
    <w:rsid w:val="00635A49"/>
    <w:rsid w:val="00635ABD"/>
    <w:rsid w:val="00635ACA"/>
    <w:rsid w:val="00635AF6"/>
    <w:rsid w:val="00635B02"/>
    <w:rsid w:val="00635B09"/>
    <w:rsid w:val="00635B0F"/>
    <w:rsid w:val="00635B63"/>
    <w:rsid w:val="00635B75"/>
    <w:rsid w:val="00635BA4"/>
    <w:rsid w:val="00635BB5"/>
    <w:rsid w:val="00635BBA"/>
    <w:rsid w:val="00635BD7"/>
    <w:rsid w:val="00635BD9"/>
    <w:rsid w:val="00635BE4"/>
    <w:rsid w:val="00635C35"/>
    <w:rsid w:val="00635D14"/>
    <w:rsid w:val="00635D33"/>
    <w:rsid w:val="00635D73"/>
    <w:rsid w:val="00635DE4"/>
    <w:rsid w:val="00635EB0"/>
    <w:rsid w:val="00635EB4"/>
    <w:rsid w:val="00635EC3"/>
    <w:rsid w:val="00635EC8"/>
    <w:rsid w:val="00635EDB"/>
    <w:rsid w:val="00635F34"/>
    <w:rsid w:val="00635F53"/>
    <w:rsid w:val="00635FED"/>
    <w:rsid w:val="00636047"/>
    <w:rsid w:val="006361DF"/>
    <w:rsid w:val="0063625F"/>
    <w:rsid w:val="00636268"/>
    <w:rsid w:val="00636273"/>
    <w:rsid w:val="00636338"/>
    <w:rsid w:val="006363EC"/>
    <w:rsid w:val="00636450"/>
    <w:rsid w:val="006364C0"/>
    <w:rsid w:val="0063656C"/>
    <w:rsid w:val="00636577"/>
    <w:rsid w:val="00636581"/>
    <w:rsid w:val="006365C7"/>
    <w:rsid w:val="00636642"/>
    <w:rsid w:val="0063666F"/>
    <w:rsid w:val="00636749"/>
    <w:rsid w:val="00636766"/>
    <w:rsid w:val="006367AA"/>
    <w:rsid w:val="00636804"/>
    <w:rsid w:val="00636834"/>
    <w:rsid w:val="00636858"/>
    <w:rsid w:val="00636879"/>
    <w:rsid w:val="006368BA"/>
    <w:rsid w:val="006368C3"/>
    <w:rsid w:val="0063693B"/>
    <w:rsid w:val="006369D8"/>
    <w:rsid w:val="00636A00"/>
    <w:rsid w:val="00636A91"/>
    <w:rsid w:val="00636B5B"/>
    <w:rsid w:val="00636B73"/>
    <w:rsid w:val="00636B97"/>
    <w:rsid w:val="00636C2A"/>
    <w:rsid w:val="00636C42"/>
    <w:rsid w:val="00636C92"/>
    <w:rsid w:val="00636CEA"/>
    <w:rsid w:val="00636D08"/>
    <w:rsid w:val="00636D20"/>
    <w:rsid w:val="00636D39"/>
    <w:rsid w:val="00636D50"/>
    <w:rsid w:val="00636E21"/>
    <w:rsid w:val="00636E96"/>
    <w:rsid w:val="00636E9B"/>
    <w:rsid w:val="00636F89"/>
    <w:rsid w:val="0063701D"/>
    <w:rsid w:val="0063701E"/>
    <w:rsid w:val="00637056"/>
    <w:rsid w:val="006370B5"/>
    <w:rsid w:val="0063711D"/>
    <w:rsid w:val="0063713D"/>
    <w:rsid w:val="00637148"/>
    <w:rsid w:val="0063714D"/>
    <w:rsid w:val="0063719B"/>
    <w:rsid w:val="006371E6"/>
    <w:rsid w:val="006372B4"/>
    <w:rsid w:val="00637305"/>
    <w:rsid w:val="00637321"/>
    <w:rsid w:val="00637393"/>
    <w:rsid w:val="006373BB"/>
    <w:rsid w:val="006373EE"/>
    <w:rsid w:val="00637420"/>
    <w:rsid w:val="00637488"/>
    <w:rsid w:val="00637501"/>
    <w:rsid w:val="0063755B"/>
    <w:rsid w:val="0063757A"/>
    <w:rsid w:val="00637655"/>
    <w:rsid w:val="00637662"/>
    <w:rsid w:val="0063769D"/>
    <w:rsid w:val="0063777A"/>
    <w:rsid w:val="006377B6"/>
    <w:rsid w:val="00637895"/>
    <w:rsid w:val="006378A7"/>
    <w:rsid w:val="006378FA"/>
    <w:rsid w:val="00637918"/>
    <w:rsid w:val="0063794E"/>
    <w:rsid w:val="0063796A"/>
    <w:rsid w:val="006379B9"/>
    <w:rsid w:val="006379E9"/>
    <w:rsid w:val="00637A1D"/>
    <w:rsid w:val="00637AA7"/>
    <w:rsid w:val="00637AFA"/>
    <w:rsid w:val="00637B02"/>
    <w:rsid w:val="00637B1C"/>
    <w:rsid w:val="00637B39"/>
    <w:rsid w:val="00637B4B"/>
    <w:rsid w:val="00637BAE"/>
    <w:rsid w:val="00637BBB"/>
    <w:rsid w:val="00637BCC"/>
    <w:rsid w:val="00637C0C"/>
    <w:rsid w:val="00637C4D"/>
    <w:rsid w:val="00637CA9"/>
    <w:rsid w:val="00637D22"/>
    <w:rsid w:val="00637DCE"/>
    <w:rsid w:val="00637E2E"/>
    <w:rsid w:val="00637ECB"/>
    <w:rsid w:val="00637F06"/>
    <w:rsid w:val="00637F29"/>
    <w:rsid w:val="00637FC2"/>
    <w:rsid w:val="00637FD5"/>
    <w:rsid w:val="00637FDA"/>
    <w:rsid w:val="00640007"/>
    <w:rsid w:val="00640017"/>
    <w:rsid w:val="00640042"/>
    <w:rsid w:val="00640054"/>
    <w:rsid w:val="006400CE"/>
    <w:rsid w:val="006400E9"/>
    <w:rsid w:val="00640214"/>
    <w:rsid w:val="0064022B"/>
    <w:rsid w:val="00640281"/>
    <w:rsid w:val="006402A5"/>
    <w:rsid w:val="006402FF"/>
    <w:rsid w:val="00640335"/>
    <w:rsid w:val="00640336"/>
    <w:rsid w:val="0064038D"/>
    <w:rsid w:val="006403A3"/>
    <w:rsid w:val="006403BB"/>
    <w:rsid w:val="006403E1"/>
    <w:rsid w:val="00640435"/>
    <w:rsid w:val="00640436"/>
    <w:rsid w:val="006404AD"/>
    <w:rsid w:val="006404C8"/>
    <w:rsid w:val="0064050F"/>
    <w:rsid w:val="00640510"/>
    <w:rsid w:val="00640522"/>
    <w:rsid w:val="00640523"/>
    <w:rsid w:val="00640532"/>
    <w:rsid w:val="00640580"/>
    <w:rsid w:val="006405B1"/>
    <w:rsid w:val="006405BE"/>
    <w:rsid w:val="0064068D"/>
    <w:rsid w:val="00640693"/>
    <w:rsid w:val="006406F4"/>
    <w:rsid w:val="00640702"/>
    <w:rsid w:val="00640712"/>
    <w:rsid w:val="00640761"/>
    <w:rsid w:val="00640791"/>
    <w:rsid w:val="006407DD"/>
    <w:rsid w:val="00640880"/>
    <w:rsid w:val="0064096F"/>
    <w:rsid w:val="00640A27"/>
    <w:rsid w:val="00640A3B"/>
    <w:rsid w:val="00640A54"/>
    <w:rsid w:val="00640A96"/>
    <w:rsid w:val="00640AAC"/>
    <w:rsid w:val="00640B1E"/>
    <w:rsid w:val="00640B1F"/>
    <w:rsid w:val="00640B2B"/>
    <w:rsid w:val="00640B7E"/>
    <w:rsid w:val="00640BB7"/>
    <w:rsid w:val="00640BCA"/>
    <w:rsid w:val="00640BE6"/>
    <w:rsid w:val="00640C2E"/>
    <w:rsid w:val="00640C34"/>
    <w:rsid w:val="00640CAA"/>
    <w:rsid w:val="00640CF5"/>
    <w:rsid w:val="00640D27"/>
    <w:rsid w:val="00640D2C"/>
    <w:rsid w:val="00640D7E"/>
    <w:rsid w:val="00640E5C"/>
    <w:rsid w:val="00640E71"/>
    <w:rsid w:val="00640E87"/>
    <w:rsid w:val="00640EA9"/>
    <w:rsid w:val="00640EC4"/>
    <w:rsid w:val="00640ECA"/>
    <w:rsid w:val="00641008"/>
    <w:rsid w:val="006410E0"/>
    <w:rsid w:val="00641171"/>
    <w:rsid w:val="006411BA"/>
    <w:rsid w:val="006411FF"/>
    <w:rsid w:val="00641291"/>
    <w:rsid w:val="006412AF"/>
    <w:rsid w:val="00641331"/>
    <w:rsid w:val="00641411"/>
    <w:rsid w:val="0064147D"/>
    <w:rsid w:val="00641489"/>
    <w:rsid w:val="0064152B"/>
    <w:rsid w:val="0064153C"/>
    <w:rsid w:val="00641543"/>
    <w:rsid w:val="0064154D"/>
    <w:rsid w:val="0064159C"/>
    <w:rsid w:val="006415E6"/>
    <w:rsid w:val="006415F2"/>
    <w:rsid w:val="0064162F"/>
    <w:rsid w:val="0064167F"/>
    <w:rsid w:val="006416B9"/>
    <w:rsid w:val="006416C5"/>
    <w:rsid w:val="0064179B"/>
    <w:rsid w:val="00641832"/>
    <w:rsid w:val="00641837"/>
    <w:rsid w:val="006418AE"/>
    <w:rsid w:val="006418CA"/>
    <w:rsid w:val="006418CF"/>
    <w:rsid w:val="006419AB"/>
    <w:rsid w:val="006419E2"/>
    <w:rsid w:val="00641A5F"/>
    <w:rsid w:val="00641A6C"/>
    <w:rsid w:val="00641A79"/>
    <w:rsid w:val="00641AAA"/>
    <w:rsid w:val="00641AB8"/>
    <w:rsid w:val="00641B98"/>
    <w:rsid w:val="00641BA9"/>
    <w:rsid w:val="00641BAB"/>
    <w:rsid w:val="00641BF2"/>
    <w:rsid w:val="00641C54"/>
    <w:rsid w:val="00641C69"/>
    <w:rsid w:val="00641C85"/>
    <w:rsid w:val="00641CCE"/>
    <w:rsid w:val="00641CDA"/>
    <w:rsid w:val="00641D3F"/>
    <w:rsid w:val="00641D7A"/>
    <w:rsid w:val="00641E43"/>
    <w:rsid w:val="00641E57"/>
    <w:rsid w:val="00641E94"/>
    <w:rsid w:val="00641EAD"/>
    <w:rsid w:val="00641ED1"/>
    <w:rsid w:val="00641F94"/>
    <w:rsid w:val="00641FCA"/>
    <w:rsid w:val="00641FE3"/>
    <w:rsid w:val="00642029"/>
    <w:rsid w:val="0064209F"/>
    <w:rsid w:val="006420CE"/>
    <w:rsid w:val="0064211B"/>
    <w:rsid w:val="00642130"/>
    <w:rsid w:val="00642174"/>
    <w:rsid w:val="00642176"/>
    <w:rsid w:val="0064218D"/>
    <w:rsid w:val="006421BD"/>
    <w:rsid w:val="00642226"/>
    <w:rsid w:val="00642246"/>
    <w:rsid w:val="00642273"/>
    <w:rsid w:val="0064229D"/>
    <w:rsid w:val="00642312"/>
    <w:rsid w:val="00642322"/>
    <w:rsid w:val="006423B7"/>
    <w:rsid w:val="006423E8"/>
    <w:rsid w:val="00642452"/>
    <w:rsid w:val="00642467"/>
    <w:rsid w:val="006424F1"/>
    <w:rsid w:val="0064255F"/>
    <w:rsid w:val="006425CB"/>
    <w:rsid w:val="00642627"/>
    <w:rsid w:val="0064264F"/>
    <w:rsid w:val="0064266D"/>
    <w:rsid w:val="006426A5"/>
    <w:rsid w:val="006426EF"/>
    <w:rsid w:val="00642758"/>
    <w:rsid w:val="00642765"/>
    <w:rsid w:val="00642796"/>
    <w:rsid w:val="006427D1"/>
    <w:rsid w:val="00642809"/>
    <w:rsid w:val="00642882"/>
    <w:rsid w:val="0064288D"/>
    <w:rsid w:val="0064289A"/>
    <w:rsid w:val="006428C1"/>
    <w:rsid w:val="0064291B"/>
    <w:rsid w:val="00642939"/>
    <w:rsid w:val="00642946"/>
    <w:rsid w:val="00642973"/>
    <w:rsid w:val="006429B4"/>
    <w:rsid w:val="006429CE"/>
    <w:rsid w:val="00642A1E"/>
    <w:rsid w:val="00642A78"/>
    <w:rsid w:val="00642AAC"/>
    <w:rsid w:val="00642AE0"/>
    <w:rsid w:val="00642BBD"/>
    <w:rsid w:val="00642BBE"/>
    <w:rsid w:val="00642BCE"/>
    <w:rsid w:val="00642BDB"/>
    <w:rsid w:val="00642BF3"/>
    <w:rsid w:val="00642C74"/>
    <w:rsid w:val="00642CF5"/>
    <w:rsid w:val="00642D4A"/>
    <w:rsid w:val="00642DBC"/>
    <w:rsid w:val="00642E28"/>
    <w:rsid w:val="00642E44"/>
    <w:rsid w:val="00642E69"/>
    <w:rsid w:val="00642F00"/>
    <w:rsid w:val="00642F7F"/>
    <w:rsid w:val="00642F85"/>
    <w:rsid w:val="00642FD9"/>
    <w:rsid w:val="00642FE6"/>
    <w:rsid w:val="00643035"/>
    <w:rsid w:val="00643067"/>
    <w:rsid w:val="006430A7"/>
    <w:rsid w:val="006430F3"/>
    <w:rsid w:val="0064311A"/>
    <w:rsid w:val="0064313C"/>
    <w:rsid w:val="00643168"/>
    <w:rsid w:val="0064317C"/>
    <w:rsid w:val="0064318E"/>
    <w:rsid w:val="0064319B"/>
    <w:rsid w:val="006431A5"/>
    <w:rsid w:val="006431C0"/>
    <w:rsid w:val="006431C6"/>
    <w:rsid w:val="006431E5"/>
    <w:rsid w:val="006431FA"/>
    <w:rsid w:val="00643231"/>
    <w:rsid w:val="0064324C"/>
    <w:rsid w:val="006432B8"/>
    <w:rsid w:val="006432DB"/>
    <w:rsid w:val="00643303"/>
    <w:rsid w:val="00643330"/>
    <w:rsid w:val="0064336F"/>
    <w:rsid w:val="006433DB"/>
    <w:rsid w:val="00643405"/>
    <w:rsid w:val="00643424"/>
    <w:rsid w:val="0064347F"/>
    <w:rsid w:val="00643487"/>
    <w:rsid w:val="006434C1"/>
    <w:rsid w:val="006434D8"/>
    <w:rsid w:val="006434E0"/>
    <w:rsid w:val="00643535"/>
    <w:rsid w:val="00643550"/>
    <w:rsid w:val="00643551"/>
    <w:rsid w:val="0064366B"/>
    <w:rsid w:val="0064368A"/>
    <w:rsid w:val="006436ED"/>
    <w:rsid w:val="00643734"/>
    <w:rsid w:val="0064375B"/>
    <w:rsid w:val="00643779"/>
    <w:rsid w:val="006437C1"/>
    <w:rsid w:val="00643800"/>
    <w:rsid w:val="00643801"/>
    <w:rsid w:val="0064380A"/>
    <w:rsid w:val="00643832"/>
    <w:rsid w:val="00643836"/>
    <w:rsid w:val="006438E3"/>
    <w:rsid w:val="0064390B"/>
    <w:rsid w:val="00643920"/>
    <w:rsid w:val="0064393B"/>
    <w:rsid w:val="00643969"/>
    <w:rsid w:val="00643987"/>
    <w:rsid w:val="0064398F"/>
    <w:rsid w:val="006439A2"/>
    <w:rsid w:val="006439B4"/>
    <w:rsid w:val="00643A40"/>
    <w:rsid w:val="00643B0C"/>
    <w:rsid w:val="00643B98"/>
    <w:rsid w:val="00643CAA"/>
    <w:rsid w:val="00643CEB"/>
    <w:rsid w:val="00643D6E"/>
    <w:rsid w:val="00643D82"/>
    <w:rsid w:val="00643DD7"/>
    <w:rsid w:val="00643E12"/>
    <w:rsid w:val="00643E1E"/>
    <w:rsid w:val="00643EB6"/>
    <w:rsid w:val="00643F0E"/>
    <w:rsid w:val="00643F3C"/>
    <w:rsid w:val="00643F56"/>
    <w:rsid w:val="00643F84"/>
    <w:rsid w:val="00644042"/>
    <w:rsid w:val="006440D6"/>
    <w:rsid w:val="006440E7"/>
    <w:rsid w:val="006441E2"/>
    <w:rsid w:val="00644213"/>
    <w:rsid w:val="0064421F"/>
    <w:rsid w:val="00644220"/>
    <w:rsid w:val="00644438"/>
    <w:rsid w:val="00644440"/>
    <w:rsid w:val="006444A7"/>
    <w:rsid w:val="00644551"/>
    <w:rsid w:val="0064455D"/>
    <w:rsid w:val="00644585"/>
    <w:rsid w:val="006445EF"/>
    <w:rsid w:val="006445F0"/>
    <w:rsid w:val="0064461C"/>
    <w:rsid w:val="0064463A"/>
    <w:rsid w:val="00644695"/>
    <w:rsid w:val="0064469C"/>
    <w:rsid w:val="006447D8"/>
    <w:rsid w:val="006447F3"/>
    <w:rsid w:val="00644820"/>
    <w:rsid w:val="00644824"/>
    <w:rsid w:val="00644857"/>
    <w:rsid w:val="00644890"/>
    <w:rsid w:val="006448DE"/>
    <w:rsid w:val="006448F8"/>
    <w:rsid w:val="006448FC"/>
    <w:rsid w:val="0064499B"/>
    <w:rsid w:val="006449A4"/>
    <w:rsid w:val="00644A12"/>
    <w:rsid w:val="00644A41"/>
    <w:rsid w:val="00644B3C"/>
    <w:rsid w:val="00644BCB"/>
    <w:rsid w:val="00644C09"/>
    <w:rsid w:val="00644C37"/>
    <w:rsid w:val="00644C64"/>
    <w:rsid w:val="00644CB9"/>
    <w:rsid w:val="00644CD6"/>
    <w:rsid w:val="00644D0E"/>
    <w:rsid w:val="00644D8D"/>
    <w:rsid w:val="00644D99"/>
    <w:rsid w:val="00644DD7"/>
    <w:rsid w:val="00644E4E"/>
    <w:rsid w:val="00644EAC"/>
    <w:rsid w:val="00644EB0"/>
    <w:rsid w:val="00644EEB"/>
    <w:rsid w:val="00644F2C"/>
    <w:rsid w:val="00644FC4"/>
    <w:rsid w:val="00644FDA"/>
    <w:rsid w:val="00645027"/>
    <w:rsid w:val="00645041"/>
    <w:rsid w:val="0064504A"/>
    <w:rsid w:val="006450AB"/>
    <w:rsid w:val="00645149"/>
    <w:rsid w:val="006451C3"/>
    <w:rsid w:val="006451EF"/>
    <w:rsid w:val="0064528D"/>
    <w:rsid w:val="00645298"/>
    <w:rsid w:val="006452AC"/>
    <w:rsid w:val="00645326"/>
    <w:rsid w:val="00645372"/>
    <w:rsid w:val="006453B8"/>
    <w:rsid w:val="006453C7"/>
    <w:rsid w:val="006453D7"/>
    <w:rsid w:val="006454E9"/>
    <w:rsid w:val="00645515"/>
    <w:rsid w:val="00645547"/>
    <w:rsid w:val="0064559A"/>
    <w:rsid w:val="0064559C"/>
    <w:rsid w:val="006455F9"/>
    <w:rsid w:val="0064561F"/>
    <w:rsid w:val="00645641"/>
    <w:rsid w:val="0064564F"/>
    <w:rsid w:val="00645664"/>
    <w:rsid w:val="0064566F"/>
    <w:rsid w:val="00645714"/>
    <w:rsid w:val="0064572A"/>
    <w:rsid w:val="00645730"/>
    <w:rsid w:val="0064575B"/>
    <w:rsid w:val="006457C6"/>
    <w:rsid w:val="006457FE"/>
    <w:rsid w:val="00645882"/>
    <w:rsid w:val="006458A3"/>
    <w:rsid w:val="006458DB"/>
    <w:rsid w:val="0064590D"/>
    <w:rsid w:val="0064590E"/>
    <w:rsid w:val="0064596B"/>
    <w:rsid w:val="00645970"/>
    <w:rsid w:val="006459CC"/>
    <w:rsid w:val="006459D4"/>
    <w:rsid w:val="00645A29"/>
    <w:rsid w:val="00645A71"/>
    <w:rsid w:val="00645AE2"/>
    <w:rsid w:val="00645AE7"/>
    <w:rsid w:val="00645B2D"/>
    <w:rsid w:val="00645B34"/>
    <w:rsid w:val="00645B53"/>
    <w:rsid w:val="00645B8D"/>
    <w:rsid w:val="00645C10"/>
    <w:rsid w:val="00645C33"/>
    <w:rsid w:val="00645CFE"/>
    <w:rsid w:val="00645D07"/>
    <w:rsid w:val="00645DCF"/>
    <w:rsid w:val="00645E33"/>
    <w:rsid w:val="00645E6D"/>
    <w:rsid w:val="00645E8D"/>
    <w:rsid w:val="00645EC5"/>
    <w:rsid w:val="00645EEA"/>
    <w:rsid w:val="00645FBA"/>
    <w:rsid w:val="00645FDC"/>
    <w:rsid w:val="00645FF4"/>
    <w:rsid w:val="0064607C"/>
    <w:rsid w:val="006460BE"/>
    <w:rsid w:val="006460BF"/>
    <w:rsid w:val="006460DE"/>
    <w:rsid w:val="006460F7"/>
    <w:rsid w:val="0064612B"/>
    <w:rsid w:val="00646239"/>
    <w:rsid w:val="006462A9"/>
    <w:rsid w:val="006462F9"/>
    <w:rsid w:val="006462FA"/>
    <w:rsid w:val="00646372"/>
    <w:rsid w:val="006463D1"/>
    <w:rsid w:val="00646468"/>
    <w:rsid w:val="00646473"/>
    <w:rsid w:val="006464DB"/>
    <w:rsid w:val="006464ED"/>
    <w:rsid w:val="0064651C"/>
    <w:rsid w:val="0064655F"/>
    <w:rsid w:val="00646571"/>
    <w:rsid w:val="0064659F"/>
    <w:rsid w:val="0064660C"/>
    <w:rsid w:val="006466BE"/>
    <w:rsid w:val="00646715"/>
    <w:rsid w:val="0064673B"/>
    <w:rsid w:val="00646741"/>
    <w:rsid w:val="00646818"/>
    <w:rsid w:val="006468B7"/>
    <w:rsid w:val="006468C3"/>
    <w:rsid w:val="00646986"/>
    <w:rsid w:val="006469A6"/>
    <w:rsid w:val="006469C9"/>
    <w:rsid w:val="00646A1C"/>
    <w:rsid w:val="00646A36"/>
    <w:rsid w:val="00646AF0"/>
    <w:rsid w:val="00646B10"/>
    <w:rsid w:val="00646B3D"/>
    <w:rsid w:val="00646B86"/>
    <w:rsid w:val="00646C36"/>
    <w:rsid w:val="00646C49"/>
    <w:rsid w:val="00646C9B"/>
    <w:rsid w:val="00646CBA"/>
    <w:rsid w:val="00646CE3"/>
    <w:rsid w:val="00646D39"/>
    <w:rsid w:val="00646DCE"/>
    <w:rsid w:val="00646E00"/>
    <w:rsid w:val="00646E42"/>
    <w:rsid w:val="00646E4F"/>
    <w:rsid w:val="00646E65"/>
    <w:rsid w:val="00646E7B"/>
    <w:rsid w:val="00646E8A"/>
    <w:rsid w:val="00646E8F"/>
    <w:rsid w:val="00646EC3"/>
    <w:rsid w:val="00646EE8"/>
    <w:rsid w:val="00646F2F"/>
    <w:rsid w:val="00646F47"/>
    <w:rsid w:val="00646FE6"/>
    <w:rsid w:val="00647002"/>
    <w:rsid w:val="0064700A"/>
    <w:rsid w:val="00647069"/>
    <w:rsid w:val="006470A7"/>
    <w:rsid w:val="006470E6"/>
    <w:rsid w:val="0064717E"/>
    <w:rsid w:val="006471E1"/>
    <w:rsid w:val="006471E6"/>
    <w:rsid w:val="006471F7"/>
    <w:rsid w:val="006472E0"/>
    <w:rsid w:val="00647324"/>
    <w:rsid w:val="00647334"/>
    <w:rsid w:val="00647335"/>
    <w:rsid w:val="00647393"/>
    <w:rsid w:val="006473BB"/>
    <w:rsid w:val="006473CD"/>
    <w:rsid w:val="006473D1"/>
    <w:rsid w:val="00647471"/>
    <w:rsid w:val="006474D3"/>
    <w:rsid w:val="006474E9"/>
    <w:rsid w:val="006474EA"/>
    <w:rsid w:val="00647501"/>
    <w:rsid w:val="0064756A"/>
    <w:rsid w:val="006475C3"/>
    <w:rsid w:val="0064767D"/>
    <w:rsid w:val="006476C1"/>
    <w:rsid w:val="0064771D"/>
    <w:rsid w:val="0064772B"/>
    <w:rsid w:val="00647773"/>
    <w:rsid w:val="006477A7"/>
    <w:rsid w:val="00647849"/>
    <w:rsid w:val="00647866"/>
    <w:rsid w:val="006478A1"/>
    <w:rsid w:val="006478DF"/>
    <w:rsid w:val="006479A1"/>
    <w:rsid w:val="00647A7D"/>
    <w:rsid w:val="00647A8F"/>
    <w:rsid w:val="00647B2E"/>
    <w:rsid w:val="00647B54"/>
    <w:rsid w:val="00647B89"/>
    <w:rsid w:val="00647B95"/>
    <w:rsid w:val="00647BE8"/>
    <w:rsid w:val="00647C5A"/>
    <w:rsid w:val="00647D84"/>
    <w:rsid w:val="00647DDD"/>
    <w:rsid w:val="00647DDF"/>
    <w:rsid w:val="00647E1F"/>
    <w:rsid w:val="00647EAF"/>
    <w:rsid w:val="00647EE7"/>
    <w:rsid w:val="00647FEA"/>
    <w:rsid w:val="006500CE"/>
    <w:rsid w:val="006500FC"/>
    <w:rsid w:val="006500FF"/>
    <w:rsid w:val="00650194"/>
    <w:rsid w:val="00650195"/>
    <w:rsid w:val="006501D8"/>
    <w:rsid w:val="006501FE"/>
    <w:rsid w:val="0065023F"/>
    <w:rsid w:val="00650255"/>
    <w:rsid w:val="00650268"/>
    <w:rsid w:val="006502D9"/>
    <w:rsid w:val="00650312"/>
    <w:rsid w:val="00650391"/>
    <w:rsid w:val="006503D6"/>
    <w:rsid w:val="00650407"/>
    <w:rsid w:val="00650442"/>
    <w:rsid w:val="00650448"/>
    <w:rsid w:val="006504B9"/>
    <w:rsid w:val="006504C0"/>
    <w:rsid w:val="006504EB"/>
    <w:rsid w:val="006504FC"/>
    <w:rsid w:val="00650530"/>
    <w:rsid w:val="00650556"/>
    <w:rsid w:val="0065055E"/>
    <w:rsid w:val="00650560"/>
    <w:rsid w:val="00650569"/>
    <w:rsid w:val="006505A1"/>
    <w:rsid w:val="00650604"/>
    <w:rsid w:val="00650641"/>
    <w:rsid w:val="0065065F"/>
    <w:rsid w:val="00650694"/>
    <w:rsid w:val="006506BD"/>
    <w:rsid w:val="006506D7"/>
    <w:rsid w:val="006506DF"/>
    <w:rsid w:val="00650702"/>
    <w:rsid w:val="00650747"/>
    <w:rsid w:val="006507F5"/>
    <w:rsid w:val="0065083D"/>
    <w:rsid w:val="0065084C"/>
    <w:rsid w:val="006508E4"/>
    <w:rsid w:val="0065092D"/>
    <w:rsid w:val="00650937"/>
    <w:rsid w:val="0065093B"/>
    <w:rsid w:val="0065094E"/>
    <w:rsid w:val="0065096C"/>
    <w:rsid w:val="00650A4C"/>
    <w:rsid w:val="00650A86"/>
    <w:rsid w:val="00650B46"/>
    <w:rsid w:val="00650BB0"/>
    <w:rsid w:val="00650BCF"/>
    <w:rsid w:val="00650C3C"/>
    <w:rsid w:val="00650C4D"/>
    <w:rsid w:val="00650C53"/>
    <w:rsid w:val="00650C8F"/>
    <w:rsid w:val="00650C95"/>
    <w:rsid w:val="00650D53"/>
    <w:rsid w:val="00650E4F"/>
    <w:rsid w:val="00650EAB"/>
    <w:rsid w:val="00650F4F"/>
    <w:rsid w:val="00650F50"/>
    <w:rsid w:val="00650F51"/>
    <w:rsid w:val="00650F8C"/>
    <w:rsid w:val="00651191"/>
    <w:rsid w:val="006511BB"/>
    <w:rsid w:val="00651213"/>
    <w:rsid w:val="00651215"/>
    <w:rsid w:val="0065126C"/>
    <w:rsid w:val="0065127E"/>
    <w:rsid w:val="006512CD"/>
    <w:rsid w:val="006512DF"/>
    <w:rsid w:val="0065130D"/>
    <w:rsid w:val="00651314"/>
    <w:rsid w:val="00651376"/>
    <w:rsid w:val="0065139D"/>
    <w:rsid w:val="006513CA"/>
    <w:rsid w:val="006513D0"/>
    <w:rsid w:val="006513D2"/>
    <w:rsid w:val="0065146D"/>
    <w:rsid w:val="00651499"/>
    <w:rsid w:val="006514A1"/>
    <w:rsid w:val="006514D4"/>
    <w:rsid w:val="0065155E"/>
    <w:rsid w:val="00651569"/>
    <w:rsid w:val="006515A0"/>
    <w:rsid w:val="006515D3"/>
    <w:rsid w:val="006515F1"/>
    <w:rsid w:val="00651642"/>
    <w:rsid w:val="00651670"/>
    <w:rsid w:val="006516A0"/>
    <w:rsid w:val="00651707"/>
    <w:rsid w:val="00651716"/>
    <w:rsid w:val="0065175D"/>
    <w:rsid w:val="0065176D"/>
    <w:rsid w:val="0065183E"/>
    <w:rsid w:val="00651877"/>
    <w:rsid w:val="006518CB"/>
    <w:rsid w:val="006518D3"/>
    <w:rsid w:val="0065198F"/>
    <w:rsid w:val="0065199E"/>
    <w:rsid w:val="006519C4"/>
    <w:rsid w:val="006519EC"/>
    <w:rsid w:val="00651A50"/>
    <w:rsid w:val="00651AD8"/>
    <w:rsid w:val="00651AE8"/>
    <w:rsid w:val="00651AEB"/>
    <w:rsid w:val="00651B0B"/>
    <w:rsid w:val="00651B1F"/>
    <w:rsid w:val="00651B25"/>
    <w:rsid w:val="00651B45"/>
    <w:rsid w:val="00651BAC"/>
    <w:rsid w:val="00651C33"/>
    <w:rsid w:val="00651C44"/>
    <w:rsid w:val="00651CB1"/>
    <w:rsid w:val="00651CF0"/>
    <w:rsid w:val="00651D2C"/>
    <w:rsid w:val="00651E97"/>
    <w:rsid w:val="00651F3D"/>
    <w:rsid w:val="00651FB2"/>
    <w:rsid w:val="00652013"/>
    <w:rsid w:val="006520B5"/>
    <w:rsid w:val="006520CC"/>
    <w:rsid w:val="00652193"/>
    <w:rsid w:val="006521C0"/>
    <w:rsid w:val="00652253"/>
    <w:rsid w:val="00652255"/>
    <w:rsid w:val="0065229F"/>
    <w:rsid w:val="006522DF"/>
    <w:rsid w:val="00652370"/>
    <w:rsid w:val="00652383"/>
    <w:rsid w:val="006523F6"/>
    <w:rsid w:val="0065251E"/>
    <w:rsid w:val="0065253A"/>
    <w:rsid w:val="00652569"/>
    <w:rsid w:val="006525AE"/>
    <w:rsid w:val="006525B0"/>
    <w:rsid w:val="0065264C"/>
    <w:rsid w:val="00652693"/>
    <w:rsid w:val="006526BB"/>
    <w:rsid w:val="00652759"/>
    <w:rsid w:val="00652774"/>
    <w:rsid w:val="006527CF"/>
    <w:rsid w:val="006527F1"/>
    <w:rsid w:val="0065281D"/>
    <w:rsid w:val="00652884"/>
    <w:rsid w:val="00652897"/>
    <w:rsid w:val="0065296D"/>
    <w:rsid w:val="0065297A"/>
    <w:rsid w:val="006529B1"/>
    <w:rsid w:val="006529FC"/>
    <w:rsid w:val="006529FE"/>
    <w:rsid w:val="00652A57"/>
    <w:rsid w:val="00652A7F"/>
    <w:rsid w:val="00652AE7"/>
    <w:rsid w:val="00652B02"/>
    <w:rsid w:val="00652B44"/>
    <w:rsid w:val="00652B55"/>
    <w:rsid w:val="00652BD2"/>
    <w:rsid w:val="00652BDC"/>
    <w:rsid w:val="00652BE1"/>
    <w:rsid w:val="00652C0F"/>
    <w:rsid w:val="00652CCC"/>
    <w:rsid w:val="00652CE4"/>
    <w:rsid w:val="00652D19"/>
    <w:rsid w:val="00652DA6"/>
    <w:rsid w:val="00652E1C"/>
    <w:rsid w:val="00652E58"/>
    <w:rsid w:val="00652E6B"/>
    <w:rsid w:val="00652ECE"/>
    <w:rsid w:val="00652F17"/>
    <w:rsid w:val="00652F59"/>
    <w:rsid w:val="00652FE4"/>
    <w:rsid w:val="00652FEF"/>
    <w:rsid w:val="00652FFA"/>
    <w:rsid w:val="00653082"/>
    <w:rsid w:val="00653087"/>
    <w:rsid w:val="006530A6"/>
    <w:rsid w:val="006530A9"/>
    <w:rsid w:val="00653162"/>
    <w:rsid w:val="0065316F"/>
    <w:rsid w:val="006531B2"/>
    <w:rsid w:val="006531FB"/>
    <w:rsid w:val="00653248"/>
    <w:rsid w:val="00653256"/>
    <w:rsid w:val="0065329B"/>
    <w:rsid w:val="00653331"/>
    <w:rsid w:val="00653383"/>
    <w:rsid w:val="006533B1"/>
    <w:rsid w:val="006533D6"/>
    <w:rsid w:val="006533F6"/>
    <w:rsid w:val="006533FE"/>
    <w:rsid w:val="00653454"/>
    <w:rsid w:val="0065347E"/>
    <w:rsid w:val="006534AB"/>
    <w:rsid w:val="006534DE"/>
    <w:rsid w:val="006534FF"/>
    <w:rsid w:val="00653504"/>
    <w:rsid w:val="00653553"/>
    <w:rsid w:val="00653568"/>
    <w:rsid w:val="006535FF"/>
    <w:rsid w:val="00653608"/>
    <w:rsid w:val="00653655"/>
    <w:rsid w:val="006536F5"/>
    <w:rsid w:val="0065370C"/>
    <w:rsid w:val="0065378A"/>
    <w:rsid w:val="00653806"/>
    <w:rsid w:val="006538A9"/>
    <w:rsid w:val="006538AD"/>
    <w:rsid w:val="006538B2"/>
    <w:rsid w:val="0065398C"/>
    <w:rsid w:val="00653A01"/>
    <w:rsid w:val="00653A8A"/>
    <w:rsid w:val="00653ABB"/>
    <w:rsid w:val="00653AE9"/>
    <w:rsid w:val="00653B53"/>
    <w:rsid w:val="00653B65"/>
    <w:rsid w:val="00653B82"/>
    <w:rsid w:val="00653B9B"/>
    <w:rsid w:val="00653BA4"/>
    <w:rsid w:val="00653C82"/>
    <w:rsid w:val="00653C9E"/>
    <w:rsid w:val="00653CD1"/>
    <w:rsid w:val="00653D95"/>
    <w:rsid w:val="00653D96"/>
    <w:rsid w:val="00653D9F"/>
    <w:rsid w:val="00653DDA"/>
    <w:rsid w:val="00653E0B"/>
    <w:rsid w:val="00653E3D"/>
    <w:rsid w:val="00653E6A"/>
    <w:rsid w:val="00653E7C"/>
    <w:rsid w:val="00653E8F"/>
    <w:rsid w:val="00653ECA"/>
    <w:rsid w:val="00653F32"/>
    <w:rsid w:val="0065404F"/>
    <w:rsid w:val="00654075"/>
    <w:rsid w:val="0065410D"/>
    <w:rsid w:val="00654159"/>
    <w:rsid w:val="0065419E"/>
    <w:rsid w:val="00654225"/>
    <w:rsid w:val="00654294"/>
    <w:rsid w:val="006542F0"/>
    <w:rsid w:val="00654367"/>
    <w:rsid w:val="006543CC"/>
    <w:rsid w:val="00654400"/>
    <w:rsid w:val="00654422"/>
    <w:rsid w:val="006544EA"/>
    <w:rsid w:val="006544F3"/>
    <w:rsid w:val="0065450F"/>
    <w:rsid w:val="0065452A"/>
    <w:rsid w:val="00654542"/>
    <w:rsid w:val="00654556"/>
    <w:rsid w:val="00654677"/>
    <w:rsid w:val="00654688"/>
    <w:rsid w:val="006546B1"/>
    <w:rsid w:val="006546D2"/>
    <w:rsid w:val="0065476A"/>
    <w:rsid w:val="00654770"/>
    <w:rsid w:val="006547AE"/>
    <w:rsid w:val="006547B9"/>
    <w:rsid w:val="006547E3"/>
    <w:rsid w:val="00654865"/>
    <w:rsid w:val="00654866"/>
    <w:rsid w:val="00654921"/>
    <w:rsid w:val="00654962"/>
    <w:rsid w:val="00654974"/>
    <w:rsid w:val="006549AF"/>
    <w:rsid w:val="00654A87"/>
    <w:rsid w:val="00654A97"/>
    <w:rsid w:val="00654B23"/>
    <w:rsid w:val="00654B2B"/>
    <w:rsid w:val="00654BCD"/>
    <w:rsid w:val="00654C2E"/>
    <w:rsid w:val="00654C4E"/>
    <w:rsid w:val="00654C67"/>
    <w:rsid w:val="00654D53"/>
    <w:rsid w:val="00654D6E"/>
    <w:rsid w:val="00654D95"/>
    <w:rsid w:val="00654D99"/>
    <w:rsid w:val="00654DBB"/>
    <w:rsid w:val="00654DD8"/>
    <w:rsid w:val="00654E5B"/>
    <w:rsid w:val="00654E75"/>
    <w:rsid w:val="00654E8A"/>
    <w:rsid w:val="00654EBC"/>
    <w:rsid w:val="00654EEA"/>
    <w:rsid w:val="00654F8C"/>
    <w:rsid w:val="00654FC6"/>
    <w:rsid w:val="00655042"/>
    <w:rsid w:val="0065508F"/>
    <w:rsid w:val="00655091"/>
    <w:rsid w:val="006550DE"/>
    <w:rsid w:val="006550FE"/>
    <w:rsid w:val="00655102"/>
    <w:rsid w:val="00655104"/>
    <w:rsid w:val="00655124"/>
    <w:rsid w:val="006551A9"/>
    <w:rsid w:val="006551CD"/>
    <w:rsid w:val="00655212"/>
    <w:rsid w:val="0065523A"/>
    <w:rsid w:val="006552A7"/>
    <w:rsid w:val="006552CC"/>
    <w:rsid w:val="00655364"/>
    <w:rsid w:val="006553E9"/>
    <w:rsid w:val="0065544D"/>
    <w:rsid w:val="00655454"/>
    <w:rsid w:val="00655492"/>
    <w:rsid w:val="006554C0"/>
    <w:rsid w:val="00655539"/>
    <w:rsid w:val="0065555D"/>
    <w:rsid w:val="006555E5"/>
    <w:rsid w:val="0065561B"/>
    <w:rsid w:val="00655626"/>
    <w:rsid w:val="00655627"/>
    <w:rsid w:val="0065567C"/>
    <w:rsid w:val="00655700"/>
    <w:rsid w:val="00655701"/>
    <w:rsid w:val="0065574C"/>
    <w:rsid w:val="00655795"/>
    <w:rsid w:val="006557BA"/>
    <w:rsid w:val="00655856"/>
    <w:rsid w:val="0065586F"/>
    <w:rsid w:val="006558F5"/>
    <w:rsid w:val="00655975"/>
    <w:rsid w:val="00655998"/>
    <w:rsid w:val="00655A00"/>
    <w:rsid w:val="00655AD7"/>
    <w:rsid w:val="00655B54"/>
    <w:rsid w:val="00655B9F"/>
    <w:rsid w:val="00655BC6"/>
    <w:rsid w:val="00655C05"/>
    <w:rsid w:val="00655C53"/>
    <w:rsid w:val="00655C5C"/>
    <w:rsid w:val="00655C6E"/>
    <w:rsid w:val="00655C94"/>
    <w:rsid w:val="00655CC5"/>
    <w:rsid w:val="00655CDB"/>
    <w:rsid w:val="00655D06"/>
    <w:rsid w:val="00655D31"/>
    <w:rsid w:val="00655D40"/>
    <w:rsid w:val="00655D61"/>
    <w:rsid w:val="00655DA7"/>
    <w:rsid w:val="00655DB5"/>
    <w:rsid w:val="00655DC2"/>
    <w:rsid w:val="00655E5C"/>
    <w:rsid w:val="00655ED8"/>
    <w:rsid w:val="00655F83"/>
    <w:rsid w:val="00655FDC"/>
    <w:rsid w:val="00655FFF"/>
    <w:rsid w:val="00656070"/>
    <w:rsid w:val="00656076"/>
    <w:rsid w:val="006560BE"/>
    <w:rsid w:val="006560D9"/>
    <w:rsid w:val="0065611F"/>
    <w:rsid w:val="00656139"/>
    <w:rsid w:val="00656169"/>
    <w:rsid w:val="00656178"/>
    <w:rsid w:val="006561D2"/>
    <w:rsid w:val="0065621E"/>
    <w:rsid w:val="00656250"/>
    <w:rsid w:val="0065628A"/>
    <w:rsid w:val="00656299"/>
    <w:rsid w:val="006562B2"/>
    <w:rsid w:val="006562E8"/>
    <w:rsid w:val="00656317"/>
    <w:rsid w:val="0065637F"/>
    <w:rsid w:val="006563AE"/>
    <w:rsid w:val="006563EF"/>
    <w:rsid w:val="006563F6"/>
    <w:rsid w:val="00656413"/>
    <w:rsid w:val="0065648C"/>
    <w:rsid w:val="006564B9"/>
    <w:rsid w:val="006564DC"/>
    <w:rsid w:val="00656507"/>
    <w:rsid w:val="00656529"/>
    <w:rsid w:val="0065652F"/>
    <w:rsid w:val="006566A3"/>
    <w:rsid w:val="006566B0"/>
    <w:rsid w:val="006566F5"/>
    <w:rsid w:val="0065670B"/>
    <w:rsid w:val="00656739"/>
    <w:rsid w:val="0065677A"/>
    <w:rsid w:val="006567CC"/>
    <w:rsid w:val="00656837"/>
    <w:rsid w:val="0065687B"/>
    <w:rsid w:val="00656885"/>
    <w:rsid w:val="00656A23"/>
    <w:rsid w:val="00656A45"/>
    <w:rsid w:val="00656A57"/>
    <w:rsid w:val="00656A6F"/>
    <w:rsid w:val="00656AC4"/>
    <w:rsid w:val="00656B16"/>
    <w:rsid w:val="00656B4C"/>
    <w:rsid w:val="00656B63"/>
    <w:rsid w:val="00656B77"/>
    <w:rsid w:val="00656BCD"/>
    <w:rsid w:val="00656BEB"/>
    <w:rsid w:val="00656BF6"/>
    <w:rsid w:val="00656D0D"/>
    <w:rsid w:val="00656D65"/>
    <w:rsid w:val="00656D99"/>
    <w:rsid w:val="00656DC8"/>
    <w:rsid w:val="00656E1A"/>
    <w:rsid w:val="00656E6E"/>
    <w:rsid w:val="00656EC0"/>
    <w:rsid w:val="00656EC5"/>
    <w:rsid w:val="00656F10"/>
    <w:rsid w:val="00657091"/>
    <w:rsid w:val="006570A3"/>
    <w:rsid w:val="006570CF"/>
    <w:rsid w:val="00657165"/>
    <w:rsid w:val="0065716B"/>
    <w:rsid w:val="006571AF"/>
    <w:rsid w:val="006571B4"/>
    <w:rsid w:val="00657285"/>
    <w:rsid w:val="006572A7"/>
    <w:rsid w:val="006572D4"/>
    <w:rsid w:val="00657306"/>
    <w:rsid w:val="0065738C"/>
    <w:rsid w:val="006573AB"/>
    <w:rsid w:val="006573E8"/>
    <w:rsid w:val="00657433"/>
    <w:rsid w:val="0065747A"/>
    <w:rsid w:val="006574B7"/>
    <w:rsid w:val="006574C1"/>
    <w:rsid w:val="006574EF"/>
    <w:rsid w:val="0065759D"/>
    <w:rsid w:val="006575F0"/>
    <w:rsid w:val="006576D3"/>
    <w:rsid w:val="006576D8"/>
    <w:rsid w:val="00657784"/>
    <w:rsid w:val="00657816"/>
    <w:rsid w:val="00657827"/>
    <w:rsid w:val="00657839"/>
    <w:rsid w:val="0065784E"/>
    <w:rsid w:val="006578C2"/>
    <w:rsid w:val="006578D1"/>
    <w:rsid w:val="006579B9"/>
    <w:rsid w:val="006579F9"/>
    <w:rsid w:val="00657A05"/>
    <w:rsid w:val="00657A21"/>
    <w:rsid w:val="00657A48"/>
    <w:rsid w:val="00657A85"/>
    <w:rsid w:val="00657AB3"/>
    <w:rsid w:val="00657ACA"/>
    <w:rsid w:val="00657AF0"/>
    <w:rsid w:val="00657B03"/>
    <w:rsid w:val="00657B10"/>
    <w:rsid w:val="00657B1A"/>
    <w:rsid w:val="00657B3A"/>
    <w:rsid w:val="00657B5A"/>
    <w:rsid w:val="00657B6A"/>
    <w:rsid w:val="00657CD6"/>
    <w:rsid w:val="00657D17"/>
    <w:rsid w:val="00657D56"/>
    <w:rsid w:val="00657DF9"/>
    <w:rsid w:val="00657E06"/>
    <w:rsid w:val="00657E0D"/>
    <w:rsid w:val="00657E73"/>
    <w:rsid w:val="00657E78"/>
    <w:rsid w:val="00657ED1"/>
    <w:rsid w:val="00657EF3"/>
    <w:rsid w:val="00660020"/>
    <w:rsid w:val="00660021"/>
    <w:rsid w:val="00660052"/>
    <w:rsid w:val="00660062"/>
    <w:rsid w:val="0066008B"/>
    <w:rsid w:val="0066008F"/>
    <w:rsid w:val="006600CB"/>
    <w:rsid w:val="006600EF"/>
    <w:rsid w:val="00660105"/>
    <w:rsid w:val="00660108"/>
    <w:rsid w:val="0066023A"/>
    <w:rsid w:val="006602E9"/>
    <w:rsid w:val="0066030E"/>
    <w:rsid w:val="006603A2"/>
    <w:rsid w:val="00660418"/>
    <w:rsid w:val="0066043D"/>
    <w:rsid w:val="00660518"/>
    <w:rsid w:val="006605B3"/>
    <w:rsid w:val="006606A9"/>
    <w:rsid w:val="006606B7"/>
    <w:rsid w:val="006606FA"/>
    <w:rsid w:val="006607DB"/>
    <w:rsid w:val="006607E5"/>
    <w:rsid w:val="00660892"/>
    <w:rsid w:val="0066090D"/>
    <w:rsid w:val="00660969"/>
    <w:rsid w:val="00660998"/>
    <w:rsid w:val="006609E9"/>
    <w:rsid w:val="00660A55"/>
    <w:rsid w:val="00660A67"/>
    <w:rsid w:val="00660A80"/>
    <w:rsid w:val="00660AD0"/>
    <w:rsid w:val="00660BF0"/>
    <w:rsid w:val="00660C4C"/>
    <w:rsid w:val="00660C5C"/>
    <w:rsid w:val="00660C73"/>
    <w:rsid w:val="00660C85"/>
    <w:rsid w:val="00660CA5"/>
    <w:rsid w:val="00660CBC"/>
    <w:rsid w:val="00660D28"/>
    <w:rsid w:val="00660D52"/>
    <w:rsid w:val="00660DB6"/>
    <w:rsid w:val="00660DE0"/>
    <w:rsid w:val="00660DE8"/>
    <w:rsid w:val="00660E2D"/>
    <w:rsid w:val="00660E7D"/>
    <w:rsid w:val="00660EB2"/>
    <w:rsid w:val="00660EEC"/>
    <w:rsid w:val="00660EF0"/>
    <w:rsid w:val="00660F18"/>
    <w:rsid w:val="00660F47"/>
    <w:rsid w:val="00660F73"/>
    <w:rsid w:val="00660F7A"/>
    <w:rsid w:val="00660F7D"/>
    <w:rsid w:val="00660FA3"/>
    <w:rsid w:val="00660FD5"/>
    <w:rsid w:val="00660FFB"/>
    <w:rsid w:val="00661003"/>
    <w:rsid w:val="00661014"/>
    <w:rsid w:val="00661043"/>
    <w:rsid w:val="006610A8"/>
    <w:rsid w:val="006610BF"/>
    <w:rsid w:val="006610D8"/>
    <w:rsid w:val="0066113A"/>
    <w:rsid w:val="0066119D"/>
    <w:rsid w:val="006611A4"/>
    <w:rsid w:val="00661241"/>
    <w:rsid w:val="006612B1"/>
    <w:rsid w:val="00661332"/>
    <w:rsid w:val="006613E3"/>
    <w:rsid w:val="006614AD"/>
    <w:rsid w:val="006614B6"/>
    <w:rsid w:val="006614C7"/>
    <w:rsid w:val="006614F4"/>
    <w:rsid w:val="0066152C"/>
    <w:rsid w:val="00661538"/>
    <w:rsid w:val="0066156A"/>
    <w:rsid w:val="006615C9"/>
    <w:rsid w:val="006615F3"/>
    <w:rsid w:val="00661645"/>
    <w:rsid w:val="006616C2"/>
    <w:rsid w:val="006616EA"/>
    <w:rsid w:val="0066175E"/>
    <w:rsid w:val="00661787"/>
    <w:rsid w:val="00661796"/>
    <w:rsid w:val="006617BA"/>
    <w:rsid w:val="006617E0"/>
    <w:rsid w:val="006617E4"/>
    <w:rsid w:val="00661805"/>
    <w:rsid w:val="0066180E"/>
    <w:rsid w:val="0066182B"/>
    <w:rsid w:val="0066189E"/>
    <w:rsid w:val="00661924"/>
    <w:rsid w:val="0066193E"/>
    <w:rsid w:val="0066196A"/>
    <w:rsid w:val="006619A2"/>
    <w:rsid w:val="006619FE"/>
    <w:rsid w:val="00661A79"/>
    <w:rsid w:val="00661ABA"/>
    <w:rsid w:val="00661B1C"/>
    <w:rsid w:val="00661E6E"/>
    <w:rsid w:val="00661EAB"/>
    <w:rsid w:val="00661EE6"/>
    <w:rsid w:val="00661F2D"/>
    <w:rsid w:val="00661F5D"/>
    <w:rsid w:val="00661F79"/>
    <w:rsid w:val="00661F7C"/>
    <w:rsid w:val="00661F87"/>
    <w:rsid w:val="00661F98"/>
    <w:rsid w:val="00661FE9"/>
    <w:rsid w:val="00661FF8"/>
    <w:rsid w:val="0066203F"/>
    <w:rsid w:val="0066209F"/>
    <w:rsid w:val="006620A5"/>
    <w:rsid w:val="006620C1"/>
    <w:rsid w:val="006620C4"/>
    <w:rsid w:val="006620CD"/>
    <w:rsid w:val="006620DD"/>
    <w:rsid w:val="006620E6"/>
    <w:rsid w:val="0066215D"/>
    <w:rsid w:val="0066218D"/>
    <w:rsid w:val="00662210"/>
    <w:rsid w:val="00662251"/>
    <w:rsid w:val="00662349"/>
    <w:rsid w:val="00662356"/>
    <w:rsid w:val="006623EA"/>
    <w:rsid w:val="006623ED"/>
    <w:rsid w:val="0066242F"/>
    <w:rsid w:val="00662584"/>
    <w:rsid w:val="006625C1"/>
    <w:rsid w:val="0066264A"/>
    <w:rsid w:val="00662696"/>
    <w:rsid w:val="006626A4"/>
    <w:rsid w:val="006626AB"/>
    <w:rsid w:val="006626AD"/>
    <w:rsid w:val="006626E2"/>
    <w:rsid w:val="00662701"/>
    <w:rsid w:val="00662710"/>
    <w:rsid w:val="0066276D"/>
    <w:rsid w:val="006627C9"/>
    <w:rsid w:val="006627F6"/>
    <w:rsid w:val="0066280A"/>
    <w:rsid w:val="00662822"/>
    <w:rsid w:val="00662894"/>
    <w:rsid w:val="006628B9"/>
    <w:rsid w:val="00662944"/>
    <w:rsid w:val="00662945"/>
    <w:rsid w:val="00662967"/>
    <w:rsid w:val="00662985"/>
    <w:rsid w:val="006629B6"/>
    <w:rsid w:val="006629C1"/>
    <w:rsid w:val="00662A18"/>
    <w:rsid w:val="00662A48"/>
    <w:rsid w:val="00662A9D"/>
    <w:rsid w:val="00662A9F"/>
    <w:rsid w:val="00662ADD"/>
    <w:rsid w:val="00662B0A"/>
    <w:rsid w:val="00662B19"/>
    <w:rsid w:val="00662B51"/>
    <w:rsid w:val="00662B68"/>
    <w:rsid w:val="00662B86"/>
    <w:rsid w:val="00662C48"/>
    <w:rsid w:val="00662C5C"/>
    <w:rsid w:val="00662C7A"/>
    <w:rsid w:val="00662C8C"/>
    <w:rsid w:val="00662CA0"/>
    <w:rsid w:val="00662CAB"/>
    <w:rsid w:val="00662CC5"/>
    <w:rsid w:val="00662D48"/>
    <w:rsid w:val="00662DC0"/>
    <w:rsid w:val="00662DE2"/>
    <w:rsid w:val="00662E11"/>
    <w:rsid w:val="00662E1F"/>
    <w:rsid w:val="00662E5C"/>
    <w:rsid w:val="00662E8E"/>
    <w:rsid w:val="00662EA0"/>
    <w:rsid w:val="00662F89"/>
    <w:rsid w:val="00662F91"/>
    <w:rsid w:val="00663035"/>
    <w:rsid w:val="0066307A"/>
    <w:rsid w:val="0066307B"/>
    <w:rsid w:val="00663087"/>
    <w:rsid w:val="006630A0"/>
    <w:rsid w:val="0066315C"/>
    <w:rsid w:val="0066317C"/>
    <w:rsid w:val="0066321B"/>
    <w:rsid w:val="0066325C"/>
    <w:rsid w:val="00663296"/>
    <w:rsid w:val="006632F1"/>
    <w:rsid w:val="00663311"/>
    <w:rsid w:val="006633C5"/>
    <w:rsid w:val="006633E3"/>
    <w:rsid w:val="006633FD"/>
    <w:rsid w:val="00663408"/>
    <w:rsid w:val="00663410"/>
    <w:rsid w:val="00663437"/>
    <w:rsid w:val="0066349F"/>
    <w:rsid w:val="00663525"/>
    <w:rsid w:val="006635A2"/>
    <w:rsid w:val="006635B6"/>
    <w:rsid w:val="00663621"/>
    <w:rsid w:val="0066363A"/>
    <w:rsid w:val="00663657"/>
    <w:rsid w:val="00663698"/>
    <w:rsid w:val="006636A2"/>
    <w:rsid w:val="006636DC"/>
    <w:rsid w:val="00663791"/>
    <w:rsid w:val="006637A6"/>
    <w:rsid w:val="006637A9"/>
    <w:rsid w:val="0066385E"/>
    <w:rsid w:val="006638E0"/>
    <w:rsid w:val="006638F8"/>
    <w:rsid w:val="00663908"/>
    <w:rsid w:val="00663910"/>
    <w:rsid w:val="00663994"/>
    <w:rsid w:val="006639A4"/>
    <w:rsid w:val="00663A35"/>
    <w:rsid w:val="00663A36"/>
    <w:rsid w:val="00663A83"/>
    <w:rsid w:val="00663B2E"/>
    <w:rsid w:val="00663B30"/>
    <w:rsid w:val="00663B98"/>
    <w:rsid w:val="00663BB5"/>
    <w:rsid w:val="00663BB6"/>
    <w:rsid w:val="00663C27"/>
    <w:rsid w:val="00663C39"/>
    <w:rsid w:val="00663C5E"/>
    <w:rsid w:val="00663CBF"/>
    <w:rsid w:val="00663CD7"/>
    <w:rsid w:val="00663CE2"/>
    <w:rsid w:val="00663D0B"/>
    <w:rsid w:val="00663D37"/>
    <w:rsid w:val="00663D45"/>
    <w:rsid w:val="00663D96"/>
    <w:rsid w:val="00663DC2"/>
    <w:rsid w:val="00663DCB"/>
    <w:rsid w:val="00663DE4"/>
    <w:rsid w:val="00663E51"/>
    <w:rsid w:val="00663EAB"/>
    <w:rsid w:val="00663EAE"/>
    <w:rsid w:val="00663EF3"/>
    <w:rsid w:val="00663EF6"/>
    <w:rsid w:val="00663EF9"/>
    <w:rsid w:val="00663F89"/>
    <w:rsid w:val="00663FAA"/>
    <w:rsid w:val="00663FD6"/>
    <w:rsid w:val="00663FFF"/>
    <w:rsid w:val="006640C2"/>
    <w:rsid w:val="00664102"/>
    <w:rsid w:val="00664171"/>
    <w:rsid w:val="00664173"/>
    <w:rsid w:val="00664190"/>
    <w:rsid w:val="006641D4"/>
    <w:rsid w:val="006641FB"/>
    <w:rsid w:val="0066420C"/>
    <w:rsid w:val="00664280"/>
    <w:rsid w:val="00664296"/>
    <w:rsid w:val="006642B8"/>
    <w:rsid w:val="006642C0"/>
    <w:rsid w:val="0066432B"/>
    <w:rsid w:val="0066435C"/>
    <w:rsid w:val="006643FA"/>
    <w:rsid w:val="00664400"/>
    <w:rsid w:val="00664405"/>
    <w:rsid w:val="0066442B"/>
    <w:rsid w:val="00664499"/>
    <w:rsid w:val="006644A3"/>
    <w:rsid w:val="00664520"/>
    <w:rsid w:val="00664587"/>
    <w:rsid w:val="006645B0"/>
    <w:rsid w:val="006645D1"/>
    <w:rsid w:val="006645DD"/>
    <w:rsid w:val="00664601"/>
    <w:rsid w:val="00664645"/>
    <w:rsid w:val="00664653"/>
    <w:rsid w:val="006646BD"/>
    <w:rsid w:val="00664756"/>
    <w:rsid w:val="00664819"/>
    <w:rsid w:val="00664829"/>
    <w:rsid w:val="00664885"/>
    <w:rsid w:val="00664889"/>
    <w:rsid w:val="00664897"/>
    <w:rsid w:val="006648AB"/>
    <w:rsid w:val="006648CA"/>
    <w:rsid w:val="00664900"/>
    <w:rsid w:val="00664908"/>
    <w:rsid w:val="0066490E"/>
    <w:rsid w:val="00664971"/>
    <w:rsid w:val="006649B4"/>
    <w:rsid w:val="006649BD"/>
    <w:rsid w:val="006649E4"/>
    <w:rsid w:val="00664A07"/>
    <w:rsid w:val="00664A0C"/>
    <w:rsid w:val="00664A1E"/>
    <w:rsid w:val="00664A4C"/>
    <w:rsid w:val="00664B17"/>
    <w:rsid w:val="00664BA4"/>
    <w:rsid w:val="00664DB7"/>
    <w:rsid w:val="00664DC6"/>
    <w:rsid w:val="00664DD7"/>
    <w:rsid w:val="00664E41"/>
    <w:rsid w:val="00664E99"/>
    <w:rsid w:val="00664EB7"/>
    <w:rsid w:val="00664F16"/>
    <w:rsid w:val="00664F27"/>
    <w:rsid w:val="00664F4B"/>
    <w:rsid w:val="00664FA5"/>
    <w:rsid w:val="00664FA6"/>
    <w:rsid w:val="00664FC2"/>
    <w:rsid w:val="00664FEF"/>
    <w:rsid w:val="00664FF7"/>
    <w:rsid w:val="00665068"/>
    <w:rsid w:val="006650DD"/>
    <w:rsid w:val="006650F4"/>
    <w:rsid w:val="0066511A"/>
    <w:rsid w:val="00665178"/>
    <w:rsid w:val="00665190"/>
    <w:rsid w:val="00665193"/>
    <w:rsid w:val="006651C2"/>
    <w:rsid w:val="006651D5"/>
    <w:rsid w:val="0066526B"/>
    <w:rsid w:val="006652A2"/>
    <w:rsid w:val="00665301"/>
    <w:rsid w:val="00665302"/>
    <w:rsid w:val="00665313"/>
    <w:rsid w:val="0066532D"/>
    <w:rsid w:val="00665374"/>
    <w:rsid w:val="00665386"/>
    <w:rsid w:val="006653C0"/>
    <w:rsid w:val="006653DB"/>
    <w:rsid w:val="006653E4"/>
    <w:rsid w:val="006654A4"/>
    <w:rsid w:val="006654E6"/>
    <w:rsid w:val="00665508"/>
    <w:rsid w:val="006655EF"/>
    <w:rsid w:val="006655FA"/>
    <w:rsid w:val="0066562C"/>
    <w:rsid w:val="00665709"/>
    <w:rsid w:val="00665783"/>
    <w:rsid w:val="006658AC"/>
    <w:rsid w:val="006659D2"/>
    <w:rsid w:val="00665A4F"/>
    <w:rsid w:val="00665A53"/>
    <w:rsid w:val="00665A55"/>
    <w:rsid w:val="00665A69"/>
    <w:rsid w:val="00665A8E"/>
    <w:rsid w:val="00665AB5"/>
    <w:rsid w:val="00665AC7"/>
    <w:rsid w:val="00665BFC"/>
    <w:rsid w:val="00665C05"/>
    <w:rsid w:val="00665C54"/>
    <w:rsid w:val="00665C61"/>
    <w:rsid w:val="00665C7C"/>
    <w:rsid w:val="00665D34"/>
    <w:rsid w:val="00665DA6"/>
    <w:rsid w:val="00665DB0"/>
    <w:rsid w:val="00665DC0"/>
    <w:rsid w:val="00665DF9"/>
    <w:rsid w:val="00665E8F"/>
    <w:rsid w:val="00665F1C"/>
    <w:rsid w:val="00665F38"/>
    <w:rsid w:val="0066601D"/>
    <w:rsid w:val="00666075"/>
    <w:rsid w:val="006660A8"/>
    <w:rsid w:val="006660AC"/>
    <w:rsid w:val="006660C8"/>
    <w:rsid w:val="006660F4"/>
    <w:rsid w:val="0066612C"/>
    <w:rsid w:val="00666174"/>
    <w:rsid w:val="0066618B"/>
    <w:rsid w:val="00666196"/>
    <w:rsid w:val="006661C3"/>
    <w:rsid w:val="006661F6"/>
    <w:rsid w:val="00666208"/>
    <w:rsid w:val="006662EC"/>
    <w:rsid w:val="006662FE"/>
    <w:rsid w:val="00666311"/>
    <w:rsid w:val="006663A5"/>
    <w:rsid w:val="006663BB"/>
    <w:rsid w:val="006663EF"/>
    <w:rsid w:val="006663FC"/>
    <w:rsid w:val="00666459"/>
    <w:rsid w:val="0066647F"/>
    <w:rsid w:val="00666481"/>
    <w:rsid w:val="0066649A"/>
    <w:rsid w:val="0066653A"/>
    <w:rsid w:val="00666565"/>
    <w:rsid w:val="0066659D"/>
    <w:rsid w:val="006665A9"/>
    <w:rsid w:val="0066663A"/>
    <w:rsid w:val="00666660"/>
    <w:rsid w:val="006666B2"/>
    <w:rsid w:val="006666E5"/>
    <w:rsid w:val="006666E8"/>
    <w:rsid w:val="0066670B"/>
    <w:rsid w:val="006667A0"/>
    <w:rsid w:val="006667E2"/>
    <w:rsid w:val="006667E8"/>
    <w:rsid w:val="006668D9"/>
    <w:rsid w:val="00666915"/>
    <w:rsid w:val="0066693F"/>
    <w:rsid w:val="0066695D"/>
    <w:rsid w:val="006669EF"/>
    <w:rsid w:val="006669F8"/>
    <w:rsid w:val="00666A2C"/>
    <w:rsid w:val="00666A87"/>
    <w:rsid w:val="00666AAB"/>
    <w:rsid w:val="00666B15"/>
    <w:rsid w:val="00666B48"/>
    <w:rsid w:val="00666B64"/>
    <w:rsid w:val="00666BE4"/>
    <w:rsid w:val="00666CBD"/>
    <w:rsid w:val="00666CF2"/>
    <w:rsid w:val="00666D91"/>
    <w:rsid w:val="00666DE7"/>
    <w:rsid w:val="00666E0D"/>
    <w:rsid w:val="00666E31"/>
    <w:rsid w:val="00666E5B"/>
    <w:rsid w:val="00666E64"/>
    <w:rsid w:val="00666E99"/>
    <w:rsid w:val="00666ED7"/>
    <w:rsid w:val="00666F26"/>
    <w:rsid w:val="00666F43"/>
    <w:rsid w:val="0066703C"/>
    <w:rsid w:val="00667059"/>
    <w:rsid w:val="0066706A"/>
    <w:rsid w:val="0066709D"/>
    <w:rsid w:val="00667158"/>
    <w:rsid w:val="00667170"/>
    <w:rsid w:val="00667230"/>
    <w:rsid w:val="0066724F"/>
    <w:rsid w:val="00667299"/>
    <w:rsid w:val="006672AA"/>
    <w:rsid w:val="006672AE"/>
    <w:rsid w:val="006672CC"/>
    <w:rsid w:val="006672F1"/>
    <w:rsid w:val="00667368"/>
    <w:rsid w:val="00667389"/>
    <w:rsid w:val="006673CA"/>
    <w:rsid w:val="00667457"/>
    <w:rsid w:val="0066745C"/>
    <w:rsid w:val="0066746D"/>
    <w:rsid w:val="006674D5"/>
    <w:rsid w:val="0066766E"/>
    <w:rsid w:val="00667779"/>
    <w:rsid w:val="006677CF"/>
    <w:rsid w:val="006677E4"/>
    <w:rsid w:val="006677F5"/>
    <w:rsid w:val="0066782C"/>
    <w:rsid w:val="00667854"/>
    <w:rsid w:val="0066789E"/>
    <w:rsid w:val="006678A0"/>
    <w:rsid w:val="006678D7"/>
    <w:rsid w:val="00667932"/>
    <w:rsid w:val="006679F7"/>
    <w:rsid w:val="00667A05"/>
    <w:rsid w:val="00667A99"/>
    <w:rsid w:val="00667AEF"/>
    <w:rsid w:val="00667BC4"/>
    <w:rsid w:val="00667BD3"/>
    <w:rsid w:val="00667BD9"/>
    <w:rsid w:val="00667BDA"/>
    <w:rsid w:val="00667BF8"/>
    <w:rsid w:val="00667C6A"/>
    <w:rsid w:val="00667C77"/>
    <w:rsid w:val="00667CC1"/>
    <w:rsid w:val="00667CD5"/>
    <w:rsid w:val="00667D3F"/>
    <w:rsid w:val="00667EC4"/>
    <w:rsid w:val="00667F13"/>
    <w:rsid w:val="00667F31"/>
    <w:rsid w:val="00667F38"/>
    <w:rsid w:val="00667FC6"/>
    <w:rsid w:val="00670044"/>
    <w:rsid w:val="006700DE"/>
    <w:rsid w:val="00670110"/>
    <w:rsid w:val="00670127"/>
    <w:rsid w:val="00670206"/>
    <w:rsid w:val="0067025A"/>
    <w:rsid w:val="006703FD"/>
    <w:rsid w:val="00670411"/>
    <w:rsid w:val="0067051C"/>
    <w:rsid w:val="00670532"/>
    <w:rsid w:val="0067056F"/>
    <w:rsid w:val="00670571"/>
    <w:rsid w:val="006705C4"/>
    <w:rsid w:val="0067061E"/>
    <w:rsid w:val="00670649"/>
    <w:rsid w:val="00670659"/>
    <w:rsid w:val="0067065F"/>
    <w:rsid w:val="006706ED"/>
    <w:rsid w:val="006707CD"/>
    <w:rsid w:val="006707CF"/>
    <w:rsid w:val="0067080E"/>
    <w:rsid w:val="0067083E"/>
    <w:rsid w:val="0067089B"/>
    <w:rsid w:val="006708AA"/>
    <w:rsid w:val="006708D4"/>
    <w:rsid w:val="00670925"/>
    <w:rsid w:val="00670951"/>
    <w:rsid w:val="00670996"/>
    <w:rsid w:val="006709E8"/>
    <w:rsid w:val="00670A2B"/>
    <w:rsid w:val="00670A51"/>
    <w:rsid w:val="00670A54"/>
    <w:rsid w:val="00670A5D"/>
    <w:rsid w:val="00670AD6"/>
    <w:rsid w:val="00670B40"/>
    <w:rsid w:val="00670B49"/>
    <w:rsid w:val="00670B94"/>
    <w:rsid w:val="00670B98"/>
    <w:rsid w:val="00670BE3"/>
    <w:rsid w:val="00670C1C"/>
    <w:rsid w:val="00670C46"/>
    <w:rsid w:val="00670C4A"/>
    <w:rsid w:val="00670C75"/>
    <w:rsid w:val="00670C97"/>
    <w:rsid w:val="00670CFE"/>
    <w:rsid w:val="00670D3F"/>
    <w:rsid w:val="00670D41"/>
    <w:rsid w:val="00670DA9"/>
    <w:rsid w:val="00670DEF"/>
    <w:rsid w:val="00670DF1"/>
    <w:rsid w:val="00670E51"/>
    <w:rsid w:val="00670E7E"/>
    <w:rsid w:val="00670E98"/>
    <w:rsid w:val="00670EC8"/>
    <w:rsid w:val="00670EDA"/>
    <w:rsid w:val="00670F12"/>
    <w:rsid w:val="00670F43"/>
    <w:rsid w:val="00670F5A"/>
    <w:rsid w:val="00670F8A"/>
    <w:rsid w:val="00670FA1"/>
    <w:rsid w:val="00670FA7"/>
    <w:rsid w:val="0067103C"/>
    <w:rsid w:val="0067105B"/>
    <w:rsid w:val="00671182"/>
    <w:rsid w:val="00671198"/>
    <w:rsid w:val="006711DC"/>
    <w:rsid w:val="00671217"/>
    <w:rsid w:val="00671278"/>
    <w:rsid w:val="00671280"/>
    <w:rsid w:val="006712A2"/>
    <w:rsid w:val="006712AF"/>
    <w:rsid w:val="006712D4"/>
    <w:rsid w:val="00671373"/>
    <w:rsid w:val="0067138E"/>
    <w:rsid w:val="006713F8"/>
    <w:rsid w:val="00671404"/>
    <w:rsid w:val="00671442"/>
    <w:rsid w:val="00671509"/>
    <w:rsid w:val="006715B9"/>
    <w:rsid w:val="00671649"/>
    <w:rsid w:val="00671688"/>
    <w:rsid w:val="006716F8"/>
    <w:rsid w:val="00671716"/>
    <w:rsid w:val="006717FB"/>
    <w:rsid w:val="00671840"/>
    <w:rsid w:val="00671851"/>
    <w:rsid w:val="0067195A"/>
    <w:rsid w:val="006719B8"/>
    <w:rsid w:val="006719CF"/>
    <w:rsid w:val="006719EC"/>
    <w:rsid w:val="00671A1D"/>
    <w:rsid w:val="00671A6C"/>
    <w:rsid w:val="00671A94"/>
    <w:rsid w:val="00671AF9"/>
    <w:rsid w:val="00671B14"/>
    <w:rsid w:val="00671B1A"/>
    <w:rsid w:val="00671B33"/>
    <w:rsid w:val="00671B38"/>
    <w:rsid w:val="00671B66"/>
    <w:rsid w:val="00671B71"/>
    <w:rsid w:val="00671BAE"/>
    <w:rsid w:val="00671C10"/>
    <w:rsid w:val="00671C56"/>
    <w:rsid w:val="00671DC5"/>
    <w:rsid w:val="00671DF8"/>
    <w:rsid w:val="00671E0F"/>
    <w:rsid w:val="00671E52"/>
    <w:rsid w:val="00671EA0"/>
    <w:rsid w:val="00671EE8"/>
    <w:rsid w:val="00671F33"/>
    <w:rsid w:val="00671F95"/>
    <w:rsid w:val="00671FD0"/>
    <w:rsid w:val="00672011"/>
    <w:rsid w:val="00672090"/>
    <w:rsid w:val="00672155"/>
    <w:rsid w:val="00672191"/>
    <w:rsid w:val="006721A3"/>
    <w:rsid w:val="006721BD"/>
    <w:rsid w:val="006721F2"/>
    <w:rsid w:val="00672225"/>
    <w:rsid w:val="0067229C"/>
    <w:rsid w:val="006722EF"/>
    <w:rsid w:val="006722F2"/>
    <w:rsid w:val="006723E4"/>
    <w:rsid w:val="0067247C"/>
    <w:rsid w:val="006724B2"/>
    <w:rsid w:val="006724C1"/>
    <w:rsid w:val="00672506"/>
    <w:rsid w:val="00672539"/>
    <w:rsid w:val="0067255A"/>
    <w:rsid w:val="0067264C"/>
    <w:rsid w:val="00672662"/>
    <w:rsid w:val="00672683"/>
    <w:rsid w:val="0067271E"/>
    <w:rsid w:val="00672722"/>
    <w:rsid w:val="006727C1"/>
    <w:rsid w:val="006727C4"/>
    <w:rsid w:val="006727D3"/>
    <w:rsid w:val="00672844"/>
    <w:rsid w:val="0067290D"/>
    <w:rsid w:val="0067292F"/>
    <w:rsid w:val="0067295D"/>
    <w:rsid w:val="00672A12"/>
    <w:rsid w:val="00672AE5"/>
    <w:rsid w:val="00672C77"/>
    <w:rsid w:val="00672D5E"/>
    <w:rsid w:val="00672DB4"/>
    <w:rsid w:val="00672DE8"/>
    <w:rsid w:val="00672DFF"/>
    <w:rsid w:val="00672E03"/>
    <w:rsid w:val="00672E54"/>
    <w:rsid w:val="00672E7B"/>
    <w:rsid w:val="00672EAA"/>
    <w:rsid w:val="00672F26"/>
    <w:rsid w:val="00673057"/>
    <w:rsid w:val="0067306A"/>
    <w:rsid w:val="00673079"/>
    <w:rsid w:val="0067311A"/>
    <w:rsid w:val="0067311F"/>
    <w:rsid w:val="00673161"/>
    <w:rsid w:val="0067322F"/>
    <w:rsid w:val="00673369"/>
    <w:rsid w:val="006733CF"/>
    <w:rsid w:val="006733F9"/>
    <w:rsid w:val="0067340B"/>
    <w:rsid w:val="0067350E"/>
    <w:rsid w:val="006735B6"/>
    <w:rsid w:val="006735D7"/>
    <w:rsid w:val="00673659"/>
    <w:rsid w:val="006736A6"/>
    <w:rsid w:val="006736B5"/>
    <w:rsid w:val="00673714"/>
    <w:rsid w:val="006737D0"/>
    <w:rsid w:val="00673899"/>
    <w:rsid w:val="006738A8"/>
    <w:rsid w:val="006738B9"/>
    <w:rsid w:val="006738EA"/>
    <w:rsid w:val="00673960"/>
    <w:rsid w:val="00673982"/>
    <w:rsid w:val="00673A06"/>
    <w:rsid w:val="00673A14"/>
    <w:rsid w:val="00673A69"/>
    <w:rsid w:val="00673A6B"/>
    <w:rsid w:val="00673AC5"/>
    <w:rsid w:val="00673ADB"/>
    <w:rsid w:val="00673B03"/>
    <w:rsid w:val="00673B04"/>
    <w:rsid w:val="00673B45"/>
    <w:rsid w:val="00673B91"/>
    <w:rsid w:val="00673BA4"/>
    <w:rsid w:val="00673BC2"/>
    <w:rsid w:val="00673BD4"/>
    <w:rsid w:val="00673C8C"/>
    <w:rsid w:val="00673C8E"/>
    <w:rsid w:val="00673C95"/>
    <w:rsid w:val="00673CF0"/>
    <w:rsid w:val="00673D03"/>
    <w:rsid w:val="00673D56"/>
    <w:rsid w:val="00673E1D"/>
    <w:rsid w:val="00673E57"/>
    <w:rsid w:val="00673E79"/>
    <w:rsid w:val="00673EA9"/>
    <w:rsid w:val="00673EBA"/>
    <w:rsid w:val="00673F14"/>
    <w:rsid w:val="00673F46"/>
    <w:rsid w:val="00673F54"/>
    <w:rsid w:val="00673F66"/>
    <w:rsid w:val="00673F81"/>
    <w:rsid w:val="00674037"/>
    <w:rsid w:val="0067404C"/>
    <w:rsid w:val="00674067"/>
    <w:rsid w:val="006740A9"/>
    <w:rsid w:val="006740B2"/>
    <w:rsid w:val="006740E7"/>
    <w:rsid w:val="00674181"/>
    <w:rsid w:val="00674208"/>
    <w:rsid w:val="0067426A"/>
    <w:rsid w:val="0067427F"/>
    <w:rsid w:val="00674315"/>
    <w:rsid w:val="00674329"/>
    <w:rsid w:val="00674441"/>
    <w:rsid w:val="00674499"/>
    <w:rsid w:val="006744C7"/>
    <w:rsid w:val="006744E2"/>
    <w:rsid w:val="0067451B"/>
    <w:rsid w:val="00674534"/>
    <w:rsid w:val="00674537"/>
    <w:rsid w:val="00674550"/>
    <w:rsid w:val="00674552"/>
    <w:rsid w:val="00674562"/>
    <w:rsid w:val="0067457D"/>
    <w:rsid w:val="006745A2"/>
    <w:rsid w:val="006745A6"/>
    <w:rsid w:val="006745FE"/>
    <w:rsid w:val="00674630"/>
    <w:rsid w:val="006746CF"/>
    <w:rsid w:val="0067476B"/>
    <w:rsid w:val="00674779"/>
    <w:rsid w:val="0067478E"/>
    <w:rsid w:val="006747BC"/>
    <w:rsid w:val="00674824"/>
    <w:rsid w:val="0067482A"/>
    <w:rsid w:val="00674865"/>
    <w:rsid w:val="00674885"/>
    <w:rsid w:val="006748CA"/>
    <w:rsid w:val="006748F2"/>
    <w:rsid w:val="00674910"/>
    <w:rsid w:val="00674989"/>
    <w:rsid w:val="00674A1A"/>
    <w:rsid w:val="00674ACA"/>
    <w:rsid w:val="00674BB9"/>
    <w:rsid w:val="00674CB0"/>
    <w:rsid w:val="00674CB9"/>
    <w:rsid w:val="00674CBA"/>
    <w:rsid w:val="00674CE1"/>
    <w:rsid w:val="00674D1C"/>
    <w:rsid w:val="00674D28"/>
    <w:rsid w:val="00674D7F"/>
    <w:rsid w:val="00674DF5"/>
    <w:rsid w:val="00674E50"/>
    <w:rsid w:val="00674EBB"/>
    <w:rsid w:val="00674ECE"/>
    <w:rsid w:val="00674FB9"/>
    <w:rsid w:val="00674FCD"/>
    <w:rsid w:val="00675028"/>
    <w:rsid w:val="00675057"/>
    <w:rsid w:val="00675063"/>
    <w:rsid w:val="0067506C"/>
    <w:rsid w:val="006750D4"/>
    <w:rsid w:val="006750EC"/>
    <w:rsid w:val="006750F2"/>
    <w:rsid w:val="00675160"/>
    <w:rsid w:val="00675181"/>
    <w:rsid w:val="006751B9"/>
    <w:rsid w:val="00675211"/>
    <w:rsid w:val="00675356"/>
    <w:rsid w:val="0067541E"/>
    <w:rsid w:val="006754D6"/>
    <w:rsid w:val="006754E8"/>
    <w:rsid w:val="006754FA"/>
    <w:rsid w:val="00675503"/>
    <w:rsid w:val="00675530"/>
    <w:rsid w:val="0067559D"/>
    <w:rsid w:val="006755A3"/>
    <w:rsid w:val="006755AC"/>
    <w:rsid w:val="006755C1"/>
    <w:rsid w:val="00675634"/>
    <w:rsid w:val="00675681"/>
    <w:rsid w:val="006756A1"/>
    <w:rsid w:val="00675789"/>
    <w:rsid w:val="006757BC"/>
    <w:rsid w:val="006757DA"/>
    <w:rsid w:val="00675845"/>
    <w:rsid w:val="006758E6"/>
    <w:rsid w:val="0067590A"/>
    <w:rsid w:val="0067599C"/>
    <w:rsid w:val="006759AE"/>
    <w:rsid w:val="006759E4"/>
    <w:rsid w:val="00675A71"/>
    <w:rsid w:val="00675A76"/>
    <w:rsid w:val="00675AE3"/>
    <w:rsid w:val="00675AFA"/>
    <w:rsid w:val="00675B87"/>
    <w:rsid w:val="00675BD0"/>
    <w:rsid w:val="00675C22"/>
    <w:rsid w:val="00675C5D"/>
    <w:rsid w:val="00675CA4"/>
    <w:rsid w:val="00675CD1"/>
    <w:rsid w:val="00675D24"/>
    <w:rsid w:val="00675D5F"/>
    <w:rsid w:val="00675D76"/>
    <w:rsid w:val="00675DBB"/>
    <w:rsid w:val="00675E3A"/>
    <w:rsid w:val="00675E58"/>
    <w:rsid w:val="00675EC8"/>
    <w:rsid w:val="00675EE0"/>
    <w:rsid w:val="00675FF6"/>
    <w:rsid w:val="00676026"/>
    <w:rsid w:val="00676039"/>
    <w:rsid w:val="00676082"/>
    <w:rsid w:val="006760B8"/>
    <w:rsid w:val="00676133"/>
    <w:rsid w:val="0067618D"/>
    <w:rsid w:val="006761CB"/>
    <w:rsid w:val="0067627C"/>
    <w:rsid w:val="0067628A"/>
    <w:rsid w:val="00676317"/>
    <w:rsid w:val="0067639A"/>
    <w:rsid w:val="006763A7"/>
    <w:rsid w:val="0067641D"/>
    <w:rsid w:val="00676424"/>
    <w:rsid w:val="00676433"/>
    <w:rsid w:val="00676465"/>
    <w:rsid w:val="0067651A"/>
    <w:rsid w:val="006765D6"/>
    <w:rsid w:val="00676630"/>
    <w:rsid w:val="00676674"/>
    <w:rsid w:val="00676688"/>
    <w:rsid w:val="0067668A"/>
    <w:rsid w:val="00676690"/>
    <w:rsid w:val="00676700"/>
    <w:rsid w:val="00676701"/>
    <w:rsid w:val="006767AD"/>
    <w:rsid w:val="006767EF"/>
    <w:rsid w:val="006767FB"/>
    <w:rsid w:val="0067680E"/>
    <w:rsid w:val="00676848"/>
    <w:rsid w:val="0067688B"/>
    <w:rsid w:val="00676921"/>
    <w:rsid w:val="00676977"/>
    <w:rsid w:val="0067697F"/>
    <w:rsid w:val="00676987"/>
    <w:rsid w:val="006769F3"/>
    <w:rsid w:val="00676A7F"/>
    <w:rsid w:val="00676A82"/>
    <w:rsid w:val="00676AC7"/>
    <w:rsid w:val="00676B4A"/>
    <w:rsid w:val="00676B6D"/>
    <w:rsid w:val="00676BBC"/>
    <w:rsid w:val="00676BBE"/>
    <w:rsid w:val="00676C19"/>
    <w:rsid w:val="00676CA5"/>
    <w:rsid w:val="00676CED"/>
    <w:rsid w:val="00676DB1"/>
    <w:rsid w:val="00676E5B"/>
    <w:rsid w:val="00676EF5"/>
    <w:rsid w:val="00676F1D"/>
    <w:rsid w:val="00676F74"/>
    <w:rsid w:val="00676F85"/>
    <w:rsid w:val="00677011"/>
    <w:rsid w:val="00677043"/>
    <w:rsid w:val="006770E9"/>
    <w:rsid w:val="0067715D"/>
    <w:rsid w:val="00677189"/>
    <w:rsid w:val="006771B9"/>
    <w:rsid w:val="006771ED"/>
    <w:rsid w:val="006771F7"/>
    <w:rsid w:val="00677229"/>
    <w:rsid w:val="00677232"/>
    <w:rsid w:val="00677242"/>
    <w:rsid w:val="00677243"/>
    <w:rsid w:val="0067724D"/>
    <w:rsid w:val="00677259"/>
    <w:rsid w:val="0067726A"/>
    <w:rsid w:val="00677299"/>
    <w:rsid w:val="00677392"/>
    <w:rsid w:val="006773A0"/>
    <w:rsid w:val="0067741E"/>
    <w:rsid w:val="00677491"/>
    <w:rsid w:val="00677544"/>
    <w:rsid w:val="00677595"/>
    <w:rsid w:val="006775F8"/>
    <w:rsid w:val="006776BC"/>
    <w:rsid w:val="006776D7"/>
    <w:rsid w:val="00677831"/>
    <w:rsid w:val="00677928"/>
    <w:rsid w:val="00677932"/>
    <w:rsid w:val="00677997"/>
    <w:rsid w:val="00677A46"/>
    <w:rsid w:val="00677AE5"/>
    <w:rsid w:val="00677BDD"/>
    <w:rsid w:val="00677BE2"/>
    <w:rsid w:val="00677D48"/>
    <w:rsid w:val="00677D7B"/>
    <w:rsid w:val="00677DE3"/>
    <w:rsid w:val="00677E04"/>
    <w:rsid w:val="00677E13"/>
    <w:rsid w:val="00677E8D"/>
    <w:rsid w:val="00677EBE"/>
    <w:rsid w:val="00677EF9"/>
    <w:rsid w:val="00677F03"/>
    <w:rsid w:val="00677F3B"/>
    <w:rsid w:val="00677FA5"/>
    <w:rsid w:val="00677FB4"/>
    <w:rsid w:val="00677FEB"/>
    <w:rsid w:val="00677FF3"/>
    <w:rsid w:val="00680021"/>
    <w:rsid w:val="0068005C"/>
    <w:rsid w:val="00680061"/>
    <w:rsid w:val="006800AE"/>
    <w:rsid w:val="006800B6"/>
    <w:rsid w:val="006800DD"/>
    <w:rsid w:val="00680185"/>
    <w:rsid w:val="00680211"/>
    <w:rsid w:val="006802D7"/>
    <w:rsid w:val="0068034E"/>
    <w:rsid w:val="0068044F"/>
    <w:rsid w:val="00680463"/>
    <w:rsid w:val="0068046A"/>
    <w:rsid w:val="006804E6"/>
    <w:rsid w:val="00680595"/>
    <w:rsid w:val="00680598"/>
    <w:rsid w:val="006806E1"/>
    <w:rsid w:val="006807BE"/>
    <w:rsid w:val="00680854"/>
    <w:rsid w:val="0068088E"/>
    <w:rsid w:val="0068089E"/>
    <w:rsid w:val="006808F7"/>
    <w:rsid w:val="0068092D"/>
    <w:rsid w:val="00680957"/>
    <w:rsid w:val="006809BE"/>
    <w:rsid w:val="006809D2"/>
    <w:rsid w:val="00680A69"/>
    <w:rsid w:val="00680A87"/>
    <w:rsid w:val="00680AD6"/>
    <w:rsid w:val="00680B00"/>
    <w:rsid w:val="00680C3E"/>
    <w:rsid w:val="00680C4D"/>
    <w:rsid w:val="00680C68"/>
    <w:rsid w:val="00680C76"/>
    <w:rsid w:val="00680C8B"/>
    <w:rsid w:val="00680CA6"/>
    <w:rsid w:val="00680CAC"/>
    <w:rsid w:val="00680CD2"/>
    <w:rsid w:val="00680CE5"/>
    <w:rsid w:val="00680D29"/>
    <w:rsid w:val="00680D5E"/>
    <w:rsid w:val="00680DE5"/>
    <w:rsid w:val="00680E13"/>
    <w:rsid w:val="00680E33"/>
    <w:rsid w:val="00680E4B"/>
    <w:rsid w:val="00680E4C"/>
    <w:rsid w:val="00680E5B"/>
    <w:rsid w:val="00680EA0"/>
    <w:rsid w:val="00680ECC"/>
    <w:rsid w:val="00680F23"/>
    <w:rsid w:val="00680F28"/>
    <w:rsid w:val="00680F4A"/>
    <w:rsid w:val="00680F4D"/>
    <w:rsid w:val="00680FDD"/>
    <w:rsid w:val="00680FF7"/>
    <w:rsid w:val="00680FFA"/>
    <w:rsid w:val="0068108C"/>
    <w:rsid w:val="006810F6"/>
    <w:rsid w:val="00681103"/>
    <w:rsid w:val="0068117A"/>
    <w:rsid w:val="006811B2"/>
    <w:rsid w:val="006811C0"/>
    <w:rsid w:val="0068126E"/>
    <w:rsid w:val="006812E8"/>
    <w:rsid w:val="00681318"/>
    <w:rsid w:val="0068131F"/>
    <w:rsid w:val="0068139F"/>
    <w:rsid w:val="006813B9"/>
    <w:rsid w:val="00681411"/>
    <w:rsid w:val="00681513"/>
    <w:rsid w:val="0068153F"/>
    <w:rsid w:val="0068156E"/>
    <w:rsid w:val="00681573"/>
    <w:rsid w:val="006815B8"/>
    <w:rsid w:val="006815C8"/>
    <w:rsid w:val="006815EE"/>
    <w:rsid w:val="00681627"/>
    <w:rsid w:val="0068165D"/>
    <w:rsid w:val="006816BA"/>
    <w:rsid w:val="00681772"/>
    <w:rsid w:val="00681775"/>
    <w:rsid w:val="006817C0"/>
    <w:rsid w:val="006817EE"/>
    <w:rsid w:val="00681854"/>
    <w:rsid w:val="006818CC"/>
    <w:rsid w:val="00681915"/>
    <w:rsid w:val="00681941"/>
    <w:rsid w:val="0068197E"/>
    <w:rsid w:val="006819C5"/>
    <w:rsid w:val="006819E0"/>
    <w:rsid w:val="00681A2D"/>
    <w:rsid w:val="00681A81"/>
    <w:rsid w:val="00681A88"/>
    <w:rsid w:val="00681B34"/>
    <w:rsid w:val="00681B6D"/>
    <w:rsid w:val="00681B9F"/>
    <w:rsid w:val="00681BAD"/>
    <w:rsid w:val="00681BC0"/>
    <w:rsid w:val="00681BC4"/>
    <w:rsid w:val="00681BCF"/>
    <w:rsid w:val="00681BD9"/>
    <w:rsid w:val="00681C1C"/>
    <w:rsid w:val="00681C51"/>
    <w:rsid w:val="00681C71"/>
    <w:rsid w:val="00681D62"/>
    <w:rsid w:val="00681DAA"/>
    <w:rsid w:val="00681E10"/>
    <w:rsid w:val="00681E2B"/>
    <w:rsid w:val="00681E78"/>
    <w:rsid w:val="00681E95"/>
    <w:rsid w:val="00681F61"/>
    <w:rsid w:val="00681F73"/>
    <w:rsid w:val="00681F96"/>
    <w:rsid w:val="00682050"/>
    <w:rsid w:val="006820C6"/>
    <w:rsid w:val="0068217E"/>
    <w:rsid w:val="0068218B"/>
    <w:rsid w:val="006821C2"/>
    <w:rsid w:val="006821C9"/>
    <w:rsid w:val="0068222B"/>
    <w:rsid w:val="00682231"/>
    <w:rsid w:val="00682237"/>
    <w:rsid w:val="0068229E"/>
    <w:rsid w:val="006822BF"/>
    <w:rsid w:val="0068230C"/>
    <w:rsid w:val="00682349"/>
    <w:rsid w:val="00682383"/>
    <w:rsid w:val="0068238D"/>
    <w:rsid w:val="006823F5"/>
    <w:rsid w:val="00682414"/>
    <w:rsid w:val="00682495"/>
    <w:rsid w:val="0068249C"/>
    <w:rsid w:val="006824B5"/>
    <w:rsid w:val="0068252E"/>
    <w:rsid w:val="00682564"/>
    <w:rsid w:val="006825C9"/>
    <w:rsid w:val="006825CC"/>
    <w:rsid w:val="00682629"/>
    <w:rsid w:val="00682696"/>
    <w:rsid w:val="006826DC"/>
    <w:rsid w:val="00682885"/>
    <w:rsid w:val="0068288A"/>
    <w:rsid w:val="006828FB"/>
    <w:rsid w:val="00682975"/>
    <w:rsid w:val="00682990"/>
    <w:rsid w:val="00682995"/>
    <w:rsid w:val="0068299A"/>
    <w:rsid w:val="006829BF"/>
    <w:rsid w:val="006829E5"/>
    <w:rsid w:val="00682A2E"/>
    <w:rsid w:val="00682A35"/>
    <w:rsid w:val="00682A3D"/>
    <w:rsid w:val="00682A3F"/>
    <w:rsid w:val="00682A4D"/>
    <w:rsid w:val="00682ACC"/>
    <w:rsid w:val="00682B65"/>
    <w:rsid w:val="00682BA7"/>
    <w:rsid w:val="00682BA8"/>
    <w:rsid w:val="00682BD4"/>
    <w:rsid w:val="00682C2C"/>
    <w:rsid w:val="00682D2F"/>
    <w:rsid w:val="00682E49"/>
    <w:rsid w:val="00682E87"/>
    <w:rsid w:val="00682EB4"/>
    <w:rsid w:val="00682EB7"/>
    <w:rsid w:val="00682EC0"/>
    <w:rsid w:val="00682ED6"/>
    <w:rsid w:val="00682F4E"/>
    <w:rsid w:val="00682F88"/>
    <w:rsid w:val="00682FC1"/>
    <w:rsid w:val="00682FF6"/>
    <w:rsid w:val="00683070"/>
    <w:rsid w:val="006830DC"/>
    <w:rsid w:val="006830FB"/>
    <w:rsid w:val="00683113"/>
    <w:rsid w:val="00683116"/>
    <w:rsid w:val="00683163"/>
    <w:rsid w:val="006831A3"/>
    <w:rsid w:val="006831CD"/>
    <w:rsid w:val="0068323B"/>
    <w:rsid w:val="00683254"/>
    <w:rsid w:val="00683268"/>
    <w:rsid w:val="00683277"/>
    <w:rsid w:val="00683295"/>
    <w:rsid w:val="0068329D"/>
    <w:rsid w:val="006832D8"/>
    <w:rsid w:val="006832E0"/>
    <w:rsid w:val="006832E9"/>
    <w:rsid w:val="00683311"/>
    <w:rsid w:val="00683333"/>
    <w:rsid w:val="0068336C"/>
    <w:rsid w:val="00683381"/>
    <w:rsid w:val="0068338E"/>
    <w:rsid w:val="00683391"/>
    <w:rsid w:val="006833FF"/>
    <w:rsid w:val="00683450"/>
    <w:rsid w:val="0068346D"/>
    <w:rsid w:val="006834B6"/>
    <w:rsid w:val="006834C0"/>
    <w:rsid w:val="006834D0"/>
    <w:rsid w:val="006834F7"/>
    <w:rsid w:val="006835A0"/>
    <w:rsid w:val="006835CC"/>
    <w:rsid w:val="006835DA"/>
    <w:rsid w:val="0068360F"/>
    <w:rsid w:val="00683619"/>
    <w:rsid w:val="00683658"/>
    <w:rsid w:val="006836A5"/>
    <w:rsid w:val="0068381D"/>
    <w:rsid w:val="00683833"/>
    <w:rsid w:val="006838D9"/>
    <w:rsid w:val="006839B2"/>
    <w:rsid w:val="00683A24"/>
    <w:rsid w:val="00683A6A"/>
    <w:rsid w:val="00683AA1"/>
    <w:rsid w:val="00683B17"/>
    <w:rsid w:val="00683B35"/>
    <w:rsid w:val="00683B3B"/>
    <w:rsid w:val="00683B97"/>
    <w:rsid w:val="00683B9D"/>
    <w:rsid w:val="00683BA7"/>
    <w:rsid w:val="00683BDB"/>
    <w:rsid w:val="00683C7D"/>
    <w:rsid w:val="00683C93"/>
    <w:rsid w:val="00683CE1"/>
    <w:rsid w:val="00683D53"/>
    <w:rsid w:val="00683D6B"/>
    <w:rsid w:val="00683D8D"/>
    <w:rsid w:val="00683DF6"/>
    <w:rsid w:val="00683E2E"/>
    <w:rsid w:val="00683E3D"/>
    <w:rsid w:val="00683E57"/>
    <w:rsid w:val="00683E67"/>
    <w:rsid w:val="00683E76"/>
    <w:rsid w:val="00683E82"/>
    <w:rsid w:val="00683F1F"/>
    <w:rsid w:val="00683F6B"/>
    <w:rsid w:val="00683FD1"/>
    <w:rsid w:val="00684001"/>
    <w:rsid w:val="0068403E"/>
    <w:rsid w:val="0068408E"/>
    <w:rsid w:val="006840A9"/>
    <w:rsid w:val="006840F6"/>
    <w:rsid w:val="006841F9"/>
    <w:rsid w:val="00684270"/>
    <w:rsid w:val="00684308"/>
    <w:rsid w:val="00684373"/>
    <w:rsid w:val="0068437E"/>
    <w:rsid w:val="0068439B"/>
    <w:rsid w:val="00684486"/>
    <w:rsid w:val="006844CD"/>
    <w:rsid w:val="006844DB"/>
    <w:rsid w:val="0068453D"/>
    <w:rsid w:val="006845B1"/>
    <w:rsid w:val="006845B4"/>
    <w:rsid w:val="006845DC"/>
    <w:rsid w:val="00684639"/>
    <w:rsid w:val="0068465E"/>
    <w:rsid w:val="00684705"/>
    <w:rsid w:val="00684715"/>
    <w:rsid w:val="006847B0"/>
    <w:rsid w:val="006847BB"/>
    <w:rsid w:val="006847EA"/>
    <w:rsid w:val="006847EB"/>
    <w:rsid w:val="00684827"/>
    <w:rsid w:val="0068483B"/>
    <w:rsid w:val="00684875"/>
    <w:rsid w:val="006848A6"/>
    <w:rsid w:val="006848BB"/>
    <w:rsid w:val="006848CB"/>
    <w:rsid w:val="00684913"/>
    <w:rsid w:val="00684991"/>
    <w:rsid w:val="006849A7"/>
    <w:rsid w:val="00684A54"/>
    <w:rsid w:val="00684A61"/>
    <w:rsid w:val="00684ABA"/>
    <w:rsid w:val="00684ACE"/>
    <w:rsid w:val="00684AE5"/>
    <w:rsid w:val="00684B04"/>
    <w:rsid w:val="00684BC0"/>
    <w:rsid w:val="00684BF0"/>
    <w:rsid w:val="00684C2D"/>
    <w:rsid w:val="00684C3E"/>
    <w:rsid w:val="00684C6B"/>
    <w:rsid w:val="00684C9A"/>
    <w:rsid w:val="00684CDA"/>
    <w:rsid w:val="00684D4B"/>
    <w:rsid w:val="00684E90"/>
    <w:rsid w:val="00684ED7"/>
    <w:rsid w:val="00684EE3"/>
    <w:rsid w:val="00684EFC"/>
    <w:rsid w:val="00684F19"/>
    <w:rsid w:val="00684FB4"/>
    <w:rsid w:val="00684FCF"/>
    <w:rsid w:val="0068506A"/>
    <w:rsid w:val="00685144"/>
    <w:rsid w:val="00685147"/>
    <w:rsid w:val="0068514B"/>
    <w:rsid w:val="00685158"/>
    <w:rsid w:val="0068515B"/>
    <w:rsid w:val="00685190"/>
    <w:rsid w:val="00685195"/>
    <w:rsid w:val="006851B1"/>
    <w:rsid w:val="00685229"/>
    <w:rsid w:val="0068524E"/>
    <w:rsid w:val="0068528F"/>
    <w:rsid w:val="006852BD"/>
    <w:rsid w:val="006852C5"/>
    <w:rsid w:val="00685308"/>
    <w:rsid w:val="00685329"/>
    <w:rsid w:val="0068533B"/>
    <w:rsid w:val="00685348"/>
    <w:rsid w:val="0068536E"/>
    <w:rsid w:val="00685374"/>
    <w:rsid w:val="00685380"/>
    <w:rsid w:val="006854C5"/>
    <w:rsid w:val="006854EA"/>
    <w:rsid w:val="00685520"/>
    <w:rsid w:val="00685532"/>
    <w:rsid w:val="00685594"/>
    <w:rsid w:val="0068564D"/>
    <w:rsid w:val="0068567B"/>
    <w:rsid w:val="0068567D"/>
    <w:rsid w:val="006856E7"/>
    <w:rsid w:val="006856ED"/>
    <w:rsid w:val="006856F1"/>
    <w:rsid w:val="00685827"/>
    <w:rsid w:val="006858A8"/>
    <w:rsid w:val="006858B5"/>
    <w:rsid w:val="00685990"/>
    <w:rsid w:val="006859BC"/>
    <w:rsid w:val="006859EF"/>
    <w:rsid w:val="00685A52"/>
    <w:rsid w:val="00685A75"/>
    <w:rsid w:val="00685B2D"/>
    <w:rsid w:val="00685B40"/>
    <w:rsid w:val="00685B66"/>
    <w:rsid w:val="00685B7A"/>
    <w:rsid w:val="00685C81"/>
    <w:rsid w:val="00685C84"/>
    <w:rsid w:val="00685D57"/>
    <w:rsid w:val="00685D8B"/>
    <w:rsid w:val="00685E27"/>
    <w:rsid w:val="00685EC3"/>
    <w:rsid w:val="00685ED8"/>
    <w:rsid w:val="00685EDC"/>
    <w:rsid w:val="00685F48"/>
    <w:rsid w:val="00685F8F"/>
    <w:rsid w:val="00685FBD"/>
    <w:rsid w:val="00685FD8"/>
    <w:rsid w:val="00685FF9"/>
    <w:rsid w:val="0068603A"/>
    <w:rsid w:val="0068604C"/>
    <w:rsid w:val="00686099"/>
    <w:rsid w:val="006860D0"/>
    <w:rsid w:val="0068614A"/>
    <w:rsid w:val="0068615C"/>
    <w:rsid w:val="00686199"/>
    <w:rsid w:val="006861BB"/>
    <w:rsid w:val="006861CD"/>
    <w:rsid w:val="006862E9"/>
    <w:rsid w:val="006862EB"/>
    <w:rsid w:val="006863C1"/>
    <w:rsid w:val="006863EB"/>
    <w:rsid w:val="006863F9"/>
    <w:rsid w:val="00686427"/>
    <w:rsid w:val="006864E1"/>
    <w:rsid w:val="006864E7"/>
    <w:rsid w:val="00686544"/>
    <w:rsid w:val="00686596"/>
    <w:rsid w:val="006865A1"/>
    <w:rsid w:val="00686626"/>
    <w:rsid w:val="0068664D"/>
    <w:rsid w:val="006866DF"/>
    <w:rsid w:val="006867B9"/>
    <w:rsid w:val="006867D3"/>
    <w:rsid w:val="0068685D"/>
    <w:rsid w:val="00686870"/>
    <w:rsid w:val="00686968"/>
    <w:rsid w:val="006869B3"/>
    <w:rsid w:val="006869CE"/>
    <w:rsid w:val="006869DB"/>
    <w:rsid w:val="006869E3"/>
    <w:rsid w:val="00686B15"/>
    <w:rsid w:val="00686B41"/>
    <w:rsid w:val="00686B42"/>
    <w:rsid w:val="00686B51"/>
    <w:rsid w:val="00686BC7"/>
    <w:rsid w:val="00686C3B"/>
    <w:rsid w:val="00686C8F"/>
    <w:rsid w:val="00686D04"/>
    <w:rsid w:val="00686D12"/>
    <w:rsid w:val="00686D1D"/>
    <w:rsid w:val="00686D58"/>
    <w:rsid w:val="00686D5D"/>
    <w:rsid w:val="00686D9A"/>
    <w:rsid w:val="00686DA1"/>
    <w:rsid w:val="00686DCC"/>
    <w:rsid w:val="00686DF5"/>
    <w:rsid w:val="00686E61"/>
    <w:rsid w:val="00686E8A"/>
    <w:rsid w:val="00686EE3"/>
    <w:rsid w:val="00686F7D"/>
    <w:rsid w:val="00686F88"/>
    <w:rsid w:val="00687021"/>
    <w:rsid w:val="00687034"/>
    <w:rsid w:val="00687038"/>
    <w:rsid w:val="0068703F"/>
    <w:rsid w:val="00687055"/>
    <w:rsid w:val="0068706E"/>
    <w:rsid w:val="006870B5"/>
    <w:rsid w:val="006870C8"/>
    <w:rsid w:val="00687171"/>
    <w:rsid w:val="006872AD"/>
    <w:rsid w:val="006872DC"/>
    <w:rsid w:val="00687356"/>
    <w:rsid w:val="006873E7"/>
    <w:rsid w:val="006874F4"/>
    <w:rsid w:val="0068758D"/>
    <w:rsid w:val="00687654"/>
    <w:rsid w:val="0068765D"/>
    <w:rsid w:val="0068765E"/>
    <w:rsid w:val="006876B8"/>
    <w:rsid w:val="006876D3"/>
    <w:rsid w:val="006876F5"/>
    <w:rsid w:val="006876F7"/>
    <w:rsid w:val="006877A9"/>
    <w:rsid w:val="006877EC"/>
    <w:rsid w:val="00687805"/>
    <w:rsid w:val="00687833"/>
    <w:rsid w:val="00687860"/>
    <w:rsid w:val="00687868"/>
    <w:rsid w:val="00687897"/>
    <w:rsid w:val="006878BD"/>
    <w:rsid w:val="006878F3"/>
    <w:rsid w:val="006879B7"/>
    <w:rsid w:val="00687A54"/>
    <w:rsid w:val="00687A7B"/>
    <w:rsid w:val="00687A7C"/>
    <w:rsid w:val="00687B9E"/>
    <w:rsid w:val="00687BC9"/>
    <w:rsid w:val="00687BEC"/>
    <w:rsid w:val="00687C77"/>
    <w:rsid w:val="00687D32"/>
    <w:rsid w:val="00687D5D"/>
    <w:rsid w:val="00687D9D"/>
    <w:rsid w:val="00687DA0"/>
    <w:rsid w:val="00687E2F"/>
    <w:rsid w:val="00687E4C"/>
    <w:rsid w:val="00687EB6"/>
    <w:rsid w:val="00687ED4"/>
    <w:rsid w:val="00687FC6"/>
    <w:rsid w:val="00687FCE"/>
    <w:rsid w:val="00687FEC"/>
    <w:rsid w:val="0069000A"/>
    <w:rsid w:val="00690010"/>
    <w:rsid w:val="00690032"/>
    <w:rsid w:val="006900CD"/>
    <w:rsid w:val="006900D8"/>
    <w:rsid w:val="00690145"/>
    <w:rsid w:val="0069014C"/>
    <w:rsid w:val="0069025B"/>
    <w:rsid w:val="006902AD"/>
    <w:rsid w:val="006902BF"/>
    <w:rsid w:val="006902C9"/>
    <w:rsid w:val="006902DC"/>
    <w:rsid w:val="00690306"/>
    <w:rsid w:val="0069030A"/>
    <w:rsid w:val="00690369"/>
    <w:rsid w:val="00690370"/>
    <w:rsid w:val="006903AF"/>
    <w:rsid w:val="0069042E"/>
    <w:rsid w:val="00690455"/>
    <w:rsid w:val="006904A6"/>
    <w:rsid w:val="006904AA"/>
    <w:rsid w:val="006904C6"/>
    <w:rsid w:val="006904F7"/>
    <w:rsid w:val="00690567"/>
    <w:rsid w:val="00690596"/>
    <w:rsid w:val="006905DC"/>
    <w:rsid w:val="00690635"/>
    <w:rsid w:val="00690685"/>
    <w:rsid w:val="006906B4"/>
    <w:rsid w:val="00690778"/>
    <w:rsid w:val="00690785"/>
    <w:rsid w:val="0069079A"/>
    <w:rsid w:val="006907BE"/>
    <w:rsid w:val="006907FA"/>
    <w:rsid w:val="00690862"/>
    <w:rsid w:val="00690870"/>
    <w:rsid w:val="00690890"/>
    <w:rsid w:val="006908AD"/>
    <w:rsid w:val="006908D8"/>
    <w:rsid w:val="0069093B"/>
    <w:rsid w:val="00690963"/>
    <w:rsid w:val="00690979"/>
    <w:rsid w:val="006909F5"/>
    <w:rsid w:val="006909F8"/>
    <w:rsid w:val="00690A0A"/>
    <w:rsid w:val="00690AED"/>
    <w:rsid w:val="00690B03"/>
    <w:rsid w:val="00690B2B"/>
    <w:rsid w:val="00690B8E"/>
    <w:rsid w:val="00690BC8"/>
    <w:rsid w:val="00690BD5"/>
    <w:rsid w:val="00690BFB"/>
    <w:rsid w:val="00690C81"/>
    <w:rsid w:val="00690C8D"/>
    <w:rsid w:val="00690CB0"/>
    <w:rsid w:val="00690CB1"/>
    <w:rsid w:val="00690CB4"/>
    <w:rsid w:val="00690D27"/>
    <w:rsid w:val="00690D6E"/>
    <w:rsid w:val="00690D89"/>
    <w:rsid w:val="00690E34"/>
    <w:rsid w:val="00690E5E"/>
    <w:rsid w:val="00690E6C"/>
    <w:rsid w:val="00690EA2"/>
    <w:rsid w:val="00690EE8"/>
    <w:rsid w:val="00690F15"/>
    <w:rsid w:val="00690F27"/>
    <w:rsid w:val="00690F36"/>
    <w:rsid w:val="00690FDB"/>
    <w:rsid w:val="00690FF5"/>
    <w:rsid w:val="0069102A"/>
    <w:rsid w:val="00691196"/>
    <w:rsid w:val="006911A0"/>
    <w:rsid w:val="006911BB"/>
    <w:rsid w:val="006911E7"/>
    <w:rsid w:val="00691229"/>
    <w:rsid w:val="006912C4"/>
    <w:rsid w:val="006912C5"/>
    <w:rsid w:val="00691345"/>
    <w:rsid w:val="00691369"/>
    <w:rsid w:val="0069142E"/>
    <w:rsid w:val="00691441"/>
    <w:rsid w:val="006914DC"/>
    <w:rsid w:val="00691544"/>
    <w:rsid w:val="0069156B"/>
    <w:rsid w:val="0069157C"/>
    <w:rsid w:val="006915E4"/>
    <w:rsid w:val="00691667"/>
    <w:rsid w:val="0069173A"/>
    <w:rsid w:val="0069173C"/>
    <w:rsid w:val="006917E9"/>
    <w:rsid w:val="006917F2"/>
    <w:rsid w:val="00691803"/>
    <w:rsid w:val="00691821"/>
    <w:rsid w:val="00691880"/>
    <w:rsid w:val="00691889"/>
    <w:rsid w:val="006918B6"/>
    <w:rsid w:val="006918B8"/>
    <w:rsid w:val="006918C3"/>
    <w:rsid w:val="006919B7"/>
    <w:rsid w:val="006919C8"/>
    <w:rsid w:val="006919DD"/>
    <w:rsid w:val="00691A19"/>
    <w:rsid w:val="00691A54"/>
    <w:rsid w:val="00691A8A"/>
    <w:rsid w:val="00691A92"/>
    <w:rsid w:val="00691ACB"/>
    <w:rsid w:val="00691B20"/>
    <w:rsid w:val="00691B24"/>
    <w:rsid w:val="00691BB9"/>
    <w:rsid w:val="00691BF4"/>
    <w:rsid w:val="00691C2E"/>
    <w:rsid w:val="00691D09"/>
    <w:rsid w:val="00691D32"/>
    <w:rsid w:val="00691D3C"/>
    <w:rsid w:val="00691DDE"/>
    <w:rsid w:val="00691DFB"/>
    <w:rsid w:val="00691E23"/>
    <w:rsid w:val="00691E4A"/>
    <w:rsid w:val="00691E66"/>
    <w:rsid w:val="00691E7F"/>
    <w:rsid w:val="00691ECD"/>
    <w:rsid w:val="00691EF7"/>
    <w:rsid w:val="00691F23"/>
    <w:rsid w:val="00691F2C"/>
    <w:rsid w:val="00691F50"/>
    <w:rsid w:val="00691F55"/>
    <w:rsid w:val="00691F5B"/>
    <w:rsid w:val="00691FD6"/>
    <w:rsid w:val="00692020"/>
    <w:rsid w:val="0069203F"/>
    <w:rsid w:val="00692051"/>
    <w:rsid w:val="006920D7"/>
    <w:rsid w:val="006920DF"/>
    <w:rsid w:val="00692118"/>
    <w:rsid w:val="00692126"/>
    <w:rsid w:val="006921E6"/>
    <w:rsid w:val="00692210"/>
    <w:rsid w:val="00692216"/>
    <w:rsid w:val="00692272"/>
    <w:rsid w:val="00692279"/>
    <w:rsid w:val="0069227A"/>
    <w:rsid w:val="00692286"/>
    <w:rsid w:val="0069228D"/>
    <w:rsid w:val="006922C3"/>
    <w:rsid w:val="006923BD"/>
    <w:rsid w:val="006923E1"/>
    <w:rsid w:val="00692455"/>
    <w:rsid w:val="00692463"/>
    <w:rsid w:val="00692497"/>
    <w:rsid w:val="00692583"/>
    <w:rsid w:val="00692597"/>
    <w:rsid w:val="006925F2"/>
    <w:rsid w:val="0069265D"/>
    <w:rsid w:val="0069266A"/>
    <w:rsid w:val="006926A4"/>
    <w:rsid w:val="006926CC"/>
    <w:rsid w:val="006926F4"/>
    <w:rsid w:val="00692731"/>
    <w:rsid w:val="00692742"/>
    <w:rsid w:val="0069276C"/>
    <w:rsid w:val="00692782"/>
    <w:rsid w:val="0069281F"/>
    <w:rsid w:val="0069282F"/>
    <w:rsid w:val="00692864"/>
    <w:rsid w:val="00692886"/>
    <w:rsid w:val="00692974"/>
    <w:rsid w:val="0069298C"/>
    <w:rsid w:val="006929C5"/>
    <w:rsid w:val="00692A1C"/>
    <w:rsid w:val="00692A4D"/>
    <w:rsid w:val="00692A63"/>
    <w:rsid w:val="00692A74"/>
    <w:rsid w:val="00692B15"/>
    <w:rsid w:val="00692B35"/>
    <w:rsid w:val="00692B40"/>
    <w:rsid w:val="00692B55"/>
    <w:rsid w:val="00692B80"/>
    <w:rsid w:val="00692BDF"/>
    <w:rsid w:val="00692C21"/>
    <w:rsid w:val="00692C43"/>
    <w:rsid w:val="00692C63"/>
    <w:rsid w:val="00692C65"/>
    <w:rsid w:val="00692CC1"/>
    <w:rsid w:val="00692CEA"/>
    <w:rsid w:val="00692D78"/>
    <w:rsid w:val="00692D84"/>
    <w:rsid w:val="00692DF7"/>
    <w:rsid w:val="00692E07"/>
    <w:rsid w:val="00692E35"/>
    <w:rsid w:val="00692E4E"/>
    <w:rsid w:val="00692E67"/>
    <w:rsid w:val="00692E78"/>
    <w:rsid w:val="00692EF8"/>
    <w:rsid w:val="00692EFE"/>
    <w:rsid w:val="00692F99"/>
    <w:rsid w:val="00693048"/>
    <w:rsid w:val="006930C4"/>
    <w:rsid w:val="0069312D"/>
    <w:rsid w:val="00693133"/>
    <w:rsid w:val="00693166"/>
    <w:rsid w:val="006931A5"/>
    <w:rsid w:val="006931FC"/>
    <w:rsid w:val="00693277"/>
    <w:rsid w:val="00693283"/>
    <w:rsid w:val="00693377"/>
    <w:rsid w:val="006933BA"/>
    <w:rsid w:val="006933C2"/>
    <w:rsid w:val="006933DA"/>
    <w:rsid w:val="006934E4"/>
    <w:rsid w:val="00693559"/>
    <w:rsid w:val="00693573"/>
    <w:rsid w:val="006935C7"/>
    <w:rsid w:val="006935C9"/>
    <w:rsid w:val="006935F5"/>
    <w:rsid w:val="00693712"/>
    <w:rsid w:val="00693728"/>
    <w:rsid w:val="00693747"/>
    <w:rsid w:val="006937B5"/>
    <w:rsid w:val="006937E6"/>
    <w:rsid w:val="0069385E"/>
    <w:rsid w:val="0069386B"/>
    <w:rsid w:val="00693876"/>
    <w:rsid w:val="00693881"/>
    <w:rsid w:val="006938AE"/>
    <w:rsid w:val="006938C0"/>
    <w:rsid w:val="0069395C"/>
    <w:rsid w:val="0069398A"/>
    <w:rsid w:val="0069399B"/>
    <w:rsid w:val="006939EC"/>
    <w:rsid w:val="00693A56"/>
    <w:rsid w:val="00693A5B"/>
    <w:rsid w:val="00693A72"/>
    <w:rsid w:val="00693AC3"/>
    <w:rsid w:val="00693ADC"/>
    <w:rsid w:val="00693B74"/>
    <w:rsid w:val="00693B75"/>
    <w:rsid w:val="00693B8D"/>
    <w:rsid w:val="00693BC3"/>
    <w:rsid w:val="00693C29"/>
    <w:rsid w:val="00693C78"/>
    <w:rsid w:val="00693C8B"/>
    <w:rsid w:val="00693CD2"/>
    <w:rsid w:val="00693E3C"/>
    <w:rsid w:val="00693E65"/>
    <w:rsid w:val="00693EC4"/>
    <w:rsid w:val="00693F70"/>
    <w:rsid w:val="006940A6"/>
    <w:rsid w:val="006940DE"/>
    <w:rsid w:val="0069416F"/>
    <w:rsid w:val="00694199"/>
    <w:rsid w:val="0069420A"/>
    <w:rsid w:val="0069423F"/>
    <w:rsid w:val="006942D3"/>
    <w:rsid w:val="0069430E"/>
    <w:rsid w:val="00694369"/>
    <w:rsid w:val="00694387"/>
    <w:rsid w:val="0069438E"/>
    <w:rsid w:val="0069440E"/>
    <w:rsid w:val="00694438"/>
    <w:rsid w:val="0069443C"/>
    <w:rsid w:val="00694469"/>
    <w:rsid w:val="00694488"/>
    <w:rsid w:val="0069449D"/>
    <w:rsid w:val="006944B4"/>
    <w:rsid w:val="006944BC"/>
    <w:rsid w:val="006944DB"/>
    <w:rsid w:val="0069450F"/>
    <w:rsid w:val="0069453A"/>
    <w:rsid w:val="006945A4"/>
    <w:rsid w:val="006945AE"/>
    <w:rsid w:val="00694608"/>
    <w:rsid w:val="006946B3"/>
    <w:rsid w:val="006946D6"/>
    <w:rsid w:val="0069478D"/>
    <w:rsid w:val="0069483E"/>
    <w:rsid w:val="006948CB"/>
    <w:rsid w:val="00694930"/>
    <w:rsid w:val="00694932"/>
    <w:rsid w:val="006949F0"/>
    <w:rsid w:val="00694A8F"/>
    <w:rsid w:val="00694AA7"/>
    <w:rsid w:val="00694AF5"/>
    <w:rsid w:val="00694AFB"/>
    <w:rsid w:val="00694BAD"/>
    <w:rsid w:val="00694BE3"/>
    <w:rsid w:val="00694BFC"/>
    <w:rsid w:val="00694C22"/>
    <w:rsid w:val="00694CA6"/>
    <w:rsid w:val="00694CB4"/>
    <w:rsid w:val="00694D06"/>
    <w:rsid w:val="00694D7D"/>
    <w:rsid w:val="00694DEC"/>
    <w:rsid w:val="00694DF5"/>
    <w:rsid w:val="00694DF9"/>
    <w:rsid w:val="00694E70"/>
    <w:rsid w:val="00694EB1"/>
    <w:rsid w:val="00694F28"/>
    <w:rsid w:val="00694F72"/>
    <w:rsid w:val="00694F7A"/>
    <w:rsid w:val="00694F86"/>
    <w:rsid w:val="00694F8E"/>
    <w:rsid w:val="00694FC2"/>
    <w:rsid w:val="00694FC5"/>
    <w:rsid w:val="00694FED"/>
    <w:rsid w:val="00695054"/>
    <w:rsid w:val="00695088"/>
    <w:rsid w:val="006950CD"/>
    <w:rsid w:val="006951DF"/>
    <w:rsid w:val="00695204"/>
    <w:rsid w:val="00695242"/>
    <w:rsid w:val="00695297"/>
    <w:rsid w:val="006952ED"/>
    <w:rsid w:val="0069530E"/>
    <w:rsid w:val="00695391"/>
    <w:rsid w:val="006953CA"/>
    <w:rsid w:val="006953D4"/>
    <w:rsid w:val="00695429"/>
    <w:rsid w:val="00695480"/>
    <w:rsid w:val="006954E0"/>
    <w:rsid w:val="006954E9"/>
    <w:rsid w:val="00695506"/>
    <w:rsid w:val="00695524"/>
    <w:rsid w:val="006955D1"/>
    <w:rsid w:val="006955EF"/>
    <w:rsid w:val="0069568C"/>
    <w:rsid w:val="006956AB"/>
    <w:rsid w:val="006956B3"/>
    <w:rsid w:val="0069575A"/>
    <w:rsid w:val="0069577C"/>
    <w:rsid w:val="006957C7"/>
    <w:rsid w:val="006957CC"/>
    <w:rsid w:val="006957D7"/>
    <w:rsid w:val="006957EA"/>
    <w:rsid w:val="006958B0"/>
    <w:rsid w:val="006958DA"/>
    <w:rsid w:val="006958DD"/>
    <w:rsid w:val="00695922"/>
    <w:rsid w:val="006959A2"/>
    <w:rsid w:val="006959D0"/>
    <w:rsid w:val="006959F7"/>
    <w:rsid w:val="00695B45"/>
    <w:rsid w:val="00695B90"/>
    <w:rsid w:val="00695C7C"/>
    <w:rsid w:val="00695C84"/>
    <w:rsid w:val="00695C8A"/>
    <w:rsid w:val="00695D63"/>
    <w:rsid w:val="00695D8A"/>
    <w:rsid w:val="00695DE7"/>
    <w:rsid w:val="00695E00"/>
    <w:rsid w:val="00695E7B"/>
    <w:rsid w:val="00695EEA"/>
    <w:rsid w:val="00696038"/>
    <w:rsid w:val="0069608F"/>
    <w:rsid w:val="006960CE"/>
    <w:rsid w:val="0069614F"/>
    <w:rsid w:val="006961DD"/>
    <w:rsid w:val="0069626C"/>
    <w:rsid w:val="006962E4"/>
    <w:rsid w:val="0069635F"/>
    <w:rsid w:val="0069636F"/>
    <w:rsid w:val="00696392"/>
    <w:rsid w:val="00696446"/>
    <w:rsid w:val="00696459"/>
    <w:rsid w:val="00696463"/>
    <w:rsid w:val="00696489"/>
    <w:rsid w:val="00696496"/>
    <w:rsid w:val="006964E9"/>
    <w:rsid w:val="00696506"/>
    <w:rsid w:val="0069652A"/>
    <w:rsid w:val="006965B7"/>
    <w:rsid w:val="006965C3"/>
    <w:rsid w:val="00696601"/>
    <w:rsid w:val="00696629"/>
    <w:rsid w:val="0069663B"/>
    <w:rsid w:val="0069663C"/>
    <w:rsid w:val="00696676"/>
    <w:rsid w:val="006966D3"/>
    <w:rsid w:val="0069676F"/>
    <w:rsid w:val="006967A2"/>
    <w:rsid w:val="006967CB"/>
    <w:rsid w:val="006967DA"/>
    <w:rsid w:val="006967F6"/>
    <w:rsid w:val="00696885"/>
    <w:rsid w:val="0069689E"/>
    <w:rsid w:val="00696942"/>
    <w:rsid w:val="00696A02"/>
    <w:rsid w:val="00696A24"/>
    <w:rsid w:val="00696A32"/>
    <w:rsid w:val="00696A3F"/>
    <w:rsid w:val="00696A89"/>
    <w:rsid w:val="00696B66"/>
    <w:rsid w:val="00696B9D"/>
    <w:rsid w:val="00696BCE"/>
    <w:rsid w:val="00696BDC"/>
    <w:rsid w:val="00696C7C"/>
    <w:rsid w:val="00696C8C"/>
    <w:rsid w:val="00696CB8"/>
    <w:rsid w:val="00696D24"/>
    <w:rsid w:val="00696D3B"/>
    <w:rsid w:val="00696E29"/>
    <w:rsid w:val="00696EE5"/>
    <w:rsid w:val="00696F5D"/>
    <w:rsid w:val="00696F6E"/>
    <w:rsid w:val="00696F7D"/>
    <w:rsid w:val="00696F9A"/>
    <w:rsid w:val="00696FD3"/>
    <w:rsid w:val="00697082"/>
    <w:rsid w:val="00697089"/>
    <w:rsid w:val="00697098"/>
    <w:rsid w:val="00697111"/>
    <w:rsid w:val="00697164"/>
    <w:rsid w:val="006971BE"/>
    <w:rsid w:val="00697216"/>
    <w:rsid w:val="00697255"/>
    <w:rsid w:val="0069725D"/>
    <w:rsid w:val="006972EC"/>
    <w:rsid w:val="006974A6"/>
    <w:rsid w:val="006974BB"/>
    <w:rsid w:val="006974D9"/>
    <w:rsid w:val="00697505"/>
    <w:rsid w:val="00697529"/>
    <w:rsid w:val="00697574"/>
    <w:rsid w:val="0069759D"/>
    <w:rsid w:val="006975B2"/>
    <w:rsid w:val="006975D6"/>
    <w:rsid w:val="0069768C"/>
    <w:rsid w:val="0069775E"/>
    <w:rsid w:val="00697763"/>
    <w:rsid w:val="00697881"/>
    <w:rsid w:val="006978A4"/>
    <w:rsid w:val="00697906"/>
    <w:rsid w:val="00697931"/>
    <w:rsid w:val="0069794D"/>
    <w:rsid w:val="00697952"/>
    <w:rsid w:val="0069798A"/>
    <w:rsid w:val="006979AE"/>
    <w:rsid w:val="006979AF"/>
    <w:rsid w:val="006979C1"/>
    <w:rsid w:val="006979E7"/>
    <w:rsid w:val="00697A07"/>
    <w:rsid w:val="00697A2E"/>
    <w:rsid w:val="00697A5C"/>
    <w:rsid w:val="00697A90"/>
    <w:rsid w:val="00697B07"/>
    <w:rsid w:val="00697B0D"/>
    <w:rsid w:val="00697B1C"/>
    <w:rsid w:val="00697B63"/>
    <w:rsid w:val="00697B70"/>
    <w:rsid w:val="00697B78"/>
    <w:rsid w:val="00697B83"/>
    <w:rsid w:val="00697BCB"/>
    <w:rsid w:val="00697BF5"/>
    <w:rsid w:val="00697C24"/>
    <w:rsid w:val="00697C3A"/>
    <w:rsid w:val="00697CBF"/>
    <w:rsid w:val="00697D19"/>
    <w:rsid w:val="00697D7B"/>
    <w:rsid w:val="00697EFB"/>
    <w:rsid w:val="00697F55"/>
    <w:rsid w:val="00697FCC"/>
    <w:rsid w:val="00697FDB"/>
    <w:rsid w:val="006A0087"/>
    <w:rsid w:val="006A0092"/>
    <w:rsid w:val="006A009A"/>
    <w:rsid w:val="006A00AB"/>
    <w:rsid w:val="006A00C4"/>
    <w:rsid w:val="006A00D3"/>
    <w:rsid w:val="006A00F0"/>
    <w:rsid w:val="006A0111"/>
    <w:rsid w:val="006A017A"/>
    <w:rsid w:val="006A0218"/>
    <w:rsid w:val="006A021D"/>
    <w:rsid w:val="006A0236"/>
    <w:rsid w:val="006A02B6"/>
    <w:rsid w:val="006A02C8"/>
    <w:rsid w:val="006A02E6"/>
    <w:rsid w:val="006A031A"/>
    <w:rsid w:val="006A033B"/>
    <w:rsid w:val="006A0341"/>
    <w:rsid w:val="006A035D"/>
    <w:rsid w:val="006A0360"/>
    <w:rsid w:val="006A037D"/>
    <w:rsid w:val="006A0392"/>
    <w:rsid w:val="006A03A2"/>
    <w:rsid w:val="006A03BF"/>
    <w:rsid w:val="006A03F4"/>
    <w:rsid w:val="006A0424"/>
    <w:rsid w:val="006A0427"/>
    <w:rsid w:val="006A044D"/>
    <w:rsid w:val="006A0493"/>
    <w:rsid w:val="006A04FB"/>
    <w:rsid w:val="006A0509"/>
    <w:rsid w:val="006A051B"/>
    <w:rsid w:val="006A059A"/>
    <w:rsid w:val="006A05DB"/>
    <w:rsid w:val="006A063A"/>
    <w:rsid w:val="006A06B7"/>
    <w:rsid w:val="006A079B"/>
    <w:rsid w:val="006A07D0"/>
    <w:rsid w:val="006A085E"/>
    <w:rsid w:val="006A0885"/>
    <w:rsid w:val="006A097F"/>
    <w:rsid w:val="006A099F"/>
    <w:rsid w:val="006A09EC"/>
    <w:rsid w:val="006A0A2B"/>
    <w:rsid w:val="006A0A57"/>
    <w:rsid w:val="006A0A8A"/>
    <w:rsid w:val="006A0A9D"/>
    <w:rsid w:val="006A0B07"/>
    <w:rsid w:val="006A0B08"/>
    <w:rsid w:val="006A0B1D"/>
    <w:rsid w:val="006A0B68"/>
    <w:rsid w:val="006A0B75"/>
    <w:rsid w:val="006A0BDE"/>
    <w:rsid w:val="006A0C04"/>
    <w:rsid w:val="006A0C18"/>
    <w:rsid w:val="006A0C75"/>
    <w:rsid w:val="006A0C91"/>
    <w:rsid w:val="006A0C94"/>
    <w:rsid w:val="006A0CD1"/>
    <w:rsid w:val="006A0D20"/>
    <w:rsid w:val="006A0D30"/>
    <w:rsid w:val="006A0DD4"/>
    <w:rsid w:val="006A0E45"/>
    <w:rsid w:val="006A0F36"/>
    <w:rsid w:val="006A0F38"/>
    <w:rsid w:val="006A0FB3"/>
    <w:rsid w:val="006A0FB6"/>
    <w:rsid w:val="006A0FE5"/>
    <w:rsid w:val="006A0FFA"/>
    <w:rsid w:val="006A1058"/>
    <w:rsid w:val="006A107F"/>
    <w:rsid w:val="006A10CF"/>
    <w:rsid w:val="006A10F8"/>
    <w:rsid w:val="006A1110"/>
    <w:rsid w:val="006A115D"/>
    <w:rsid w:val="006A116C"/>
    <w:rsid w:val="006A11A2"/>
    <w:rsid w:val="006A11FD"/>
    <w:rsid w:val="006A1241"/>
    <w:rsid w:val="006A1271"/>
    <w:rsid w:val="006A1276"/>
    <w:rsid w:val="006A127C"/>
    <w:rsid w:val="006A128E"/>
    <w:rsid w:val="006A1295"/>
    <w:rsid w:val="006A13BB"/>
    <w:rsid w:val="006A13CD"/>
    <w:rsid w:val="006A13DA"/>
    <w:rsid w:val="006A13EE"/>
    <w:rsid w:val="006A1401"/>
    <w:rsid w:val="006A14C9"/>
    <w:rsid w:val="006A14F9"/>
    <w:rsid w:val="006A154B"/>
    <w:rsid w:val="006A1594"/>
    <w:rsid w:val="006A15DD"/>
    <w:rsid w:val="006A15F2"/>
    <w:rsid w:val="006A15FB"/>
    <w:rsid w:val="006A1657"/>
    <w:rsid w:val="006A170C"/>
    <w:rsid w:val="006A1710"/>
    <w:rsid w:val="006A1723"/>
    <w:rsid w:val="006A1773"/>
    <w:rsid w:val="006A17C9"/>
    <w:rsid w:val="006A180D"/>
    <w:rsid w:val="006A180E"/>
    <w:rsid w:val="006A1822"/>
    <w:rsid w:val="006A1875"/>
    <w:rsid w:val="006A189B"/>
    <w:rsid w:val="006A1945"/>
    <w:rsid w:val="006A19E9"/>
    <w:rsid w:val="006A1A06"/>
    <w:rsid w:val="006A1A92"/>
    <w:rsid w:val="006A1AFB"/>
    <w:rsid w:val="006A1AFF"/>
    <w:rsid w:val="006A1B0B"/>
    <w:rsid w:val="006A1B2E"/>
    <w:rsid w:val="006A1B55"/>
    <w:rsid w:val="006A1B61"/>
    <w:rsid w:val="006A1B73"/>
    <w:rsid w:val="006A1B74"/>
    <w:rsid w:val="006A1B84"/>
    <w:rsid w:val="006A1B86"/>
    <w:rsid w:val="006A1BA8"/>
    <w:rsid w:val="006A1C21"/>
    <w:rsid w:val="006A1C8C"/>
    <w:rsid w:val="006A1CA1"/>
    <w:rsid w:val="006A1D26"/>
    <w:rsid w:val="006A1D49"/>
    <w:rsid w:val="006A1E51"/>
    <w:rsid w:val="006A1E60"/>
    <w:rsid w:val="006A1E87"/>
    <w:rsid w:val="006A1EDA"/>
    <w:rsid w:val="006A1EE6"/>
    <w:rsid w:val="006A1EF0"/>
    <w:rsid w:val="006A1EF8"/>
    <w:rsid w:val="006A2075"/>
    <w:rsid w:val="006A20A3"/>
    <w:rsid w:val="006A20F8"/>
    <w:rsid w:val="006A213D"/>
    <w:rsid w:val="006A214B"/>
    <w:rsid w:val="006A2289"/>
    <w:rsid w:val="006A228A"/>
    <w:rsid w:val="006A2317"/>
    <w:rsid w:val="006A235B"/>
    <w:rsid w:val="006A2363"/>
    <w:rsid w:val="006A23B9"/>
    <w:rsid w:val="006A24C1"/>
    <w:rsid w:val="006A24C6"/>
    <w:rsid w:val="006A24EB"/>
    <w:rsid w:val="006A251C"/>
    <w:rsid w:val="006A255C"/>
    <w:rsid w:val="006A25B0"/>
    <w:rsid w:val="006A2608"/>
    <w:rsid w:val="006A2639"/>
    <w:rsid w:val="006A263B"/>
    <w:rsid w:val="006A2667"/>
    <w:rsid w:val="006A26BA"/>
    <w:rsid w:val="006A26D4"/>
    <w:rsid w:val="006A26DA"/>
    <w:rsid w:val="006A272A"/>
    <w:rsid w:val="006A278B"/>
    <w:rsid w:val="006A27B5"/>
    <w:rsid w:val="006A2829"/>
    <w:rsid w:val="006A284D"/>
    <w:rsid w:val="006A2872"/>
    <w:rsid w:val="006A2915"/>
    <w:rsid w:val="006A2922"/>
    <w:rsid w:val="006A2943"/>
    <w:rsid w:val="006A2A8C"/>
    <w:rsid w:val="006A2ACC"/>
    <w:rsid w:val="006A2AFD"/>
    <w:rsid w:val="006A2B09"/>
    <w:rsid w:val="006A2B21"/>
    <w:rsid w:val="006A2B2E"/>
    <w:rsid w:val="006A2B69"/>
    <w:rsid w:val="006A2BBE"/>
    <w:rsid w:val="006A2BC0"/>
    <w:rsid w:val="006A2BE5"/>
    <w:rsid w:val="006A2BEB"/>
    <w:rsid w:val="006A2C14"/>
    <w:rsid w:val="006A2CA5"/>
    <w:rsid w:val="006A2D07"/>
    <w:rsid w:val="006A2D8A"/>
    <w:rsid w:val="006A2DC2"/>
    <w:rsid w:val="006A2E1D"/>
    <w:rsid w:val="006A2E67"/>
    <w:rsid w:val="006A2E96"/>
    <w:rsid w:val="006A2EBF"/>
    <w:rsid w:val="006A2F81"/>
    <w:rsid w:val="006A3004"/>
    <w:rsid w:val="006A3019"/>
    <w:rsid w:val="006A30BA"/>
    <w:rsid w:val="006A30CB"/>
    <w:rsid w:val="006A30E1"/>
    <w:rsid w:val="006A316A"/>
    <w:rsid w:val="006A31C5"/>
    <w:rsid w:val="006A3226"/>
    <w:rsid w:val="006A3228"/>
    <w:rsid w:val="006A3273"/>
    <w:rsid w:val="006A3284"/>
    <w:rsid w:val="006A32CF"/>
    <w:rsid w:val="006A32FD"/>
    <w:rsid w:val="006A3323"/>
    <w:rsid w:val="006A3356"/>
    <w:rsid w:val="006A3363"/>
    <w:rsid w:val="006A336A"/>
    <w:rsid w:val="006A3382"/>
    <w:rsid w:val="006A3552"/>
    <w:rsid w:val="006A355B"/>
    <w:rsid w:val="006A3752"/>
    <w:rsid w:val="006A376B"/>
    <w:rsid w:val="006A37CE"/>
    <w:rsid w:val="006A3847"/>
    <w:rsid w:val="006A389C"/>
    <w:rsid w:val="006A397D"/>
    <w:rsid w:val="006A3995"/>
    <w:rsid w:val="006A39AC"/>
    <w:rsid w:val="006A39D4"/>
    <w:rsid w:val="006A39E9"/>
    <w:rsid w:val="006A3A63"/>
    <w:rsid w:val="006A3A8E"/>
    <w:rsid w:val="006A3AA9"/>
    <w:rsid w:val="006A3ABD"/>
    <w:rsid w:val="006A3B67"/>
    <w:rsid w:val="006A3C1D"/>
    <w:rsid w:val="006A3C39"/>
    <w:rsid w:val="006A3C5E"/>
    <w:rsid w:val="006A3C95"/>
    <w:rsid w:val="006A3D5D"/>
    <w:rsid w:val="006A3DAD"/>
    <w:rsid w:val="006A3DCB"/>
    <w:rsid w:val="006A3E31"/>
    <w:rsid w:val="006A3E3A"/>
    <w:rsid w:val="006A3E99"/>
    <w:rsid w:val="006A3E9D"/>
    <w:rsid w:val="006A3EDA"/>
    <w:rsid w:val="006A3F15"/>
    <w:rsid w:val="006A3F71"/>
    <w:rsid w:val="006A3F91"/>
    <w:rsid w:val="006A40B5"/>
    <w:rsid w:val="006A40C4"/>
    <w:rsid w:val="006A4155"/>
    <w:rsid w:val="006A4260"/>
    <w:rsid w:val="006A42C5"/>
    <w:rsid w:val="006A43B4"/>
    <w:rsid w:val="006A43EE"/>
    <w:rsid w:val="006A4452"/>
    <w:rsid w:val="006A44A7"/>
    <w:rsid w:val="006A44DE"/>
    <w:rsid w:val="006A4560"/>
    <w:rsid w:val="006A4599"/>
    <w:rsid w:val="006A45A3"/>
    <w:rsid w:val="006A45B2"/>
    <w:rsid w:val="006A45FE"/>
    <w:rsid w:val="006A4605"/>
    <w:rsid w:val="006A46C7"/>
    <w:rsid w:val="006A46E3"/>
    <w:rsid w:val="006A46E9"/>
    <w:rsid w:val="006A46FA"/>
    <w:rsid w:val="006A4716"/>
    <w:rsid w:val="006A4748"/>
    <w:rsid w:val="006A476A"/>
    <w:rsid w:val="006A479D"/>
    <w:rsid w:val="006A47E9"/>
    <w:rsid w:val="006A47F9"/>
    <w:rsid w:val="006A483C"/>
    <w:rsid w:val="006A485F"/>
    <w:rsid w:val="006A4950"/>
    <w:rsid w:val="006A49B1"/>
    <w:rsid w:val="006A49DD"/>
    <w:rsid w:val="006A49EA"/>
    <w:rsid w:val="006A4A3D"/>
    <w:rsid w:val="006A4A69"/>
    <w:rsid w:val="006A4A9C"/>
    <w:rsid w:val="006A4B76"/>
    <w:rsid w:val="006A4BAE"/>
    <w:rsid w:val="006A4C11"/>
    <w:rsid w:val="006A4C5D"/>
    <w:rsid w:val="006A4C93"/>
    <w:rsid w:val="006A4CED"/>
    <w:rsid w:val="006A4CF8"/>
    <w:rsid w:val="006A4D09"/>
    <w:rsid w:val="006A4D17"/>
    <w:rsid w:val="006A4D37"/>
    <w:rsid w:val="006A4D5F"/>
    <w:rsid w:val="006A4DC5"/>
    <w:rsid w:val="006A4DEA"/>
    <w:rsid w:val="006A4E08"/>
    <w:rsid w:val="006A4E43"/>
    <w:rsid w:val="006A4E79"/>
    <w:rsid w:val="006A4EA2"/>
    <w:rsid w:val="006A4EDF"/>
    <w:rsid w:val="006A4EE3"/>
    <w:rsid w:val="006A4F31"/>
    <w:rsid w:val="006A4F37"/>
    <w:rsid w:val="006A4FCE"/>
    <w:rsid w:val="006A515D"/>
    <w:rsid w:val="006A5165"/>
    <w:rsid w:val="006A517A"/>
    <w:rsid w:val="006A518C"/>
    <w:rsid w:val="006A51D1"/>
    <w:rsid w:val="006A5369"/>
    <w:rsid w:val="006A53DF"/>
    <w:rsid w:val="006A53EB"/>
    <w:rsid w:val="006A541F"/>
    <w:rsid w:val="006A5527"/>
    <w:rsid w:val="006A552A"/>
    <w:rsid w:val="006A55A6"/>
    <w:rsid w:val="006A55B2"/>
    <w:rsid w:val="006A55D8"/>
    <w:rsid w:val="006A561D"/>
    <w:rsid w:val="006A5665"/>
    <w:rsid w:val="006A56AE"/>
    <w:rsid w:val="006A575F"/>
    <w:rsid w:val="006A57AA"/>
    <w:rsid w:val="006A57C7"/>
    <w:rsid w:val="006A57E1"/>
    <w:rsid w:val="006A57F0"/>
    <w:rsid w:val="006A5822"/>
    <w:rsid w:val="006A5833"/>
    <w:rsid w:val="006A588E"/>
    <w:rsid w:val="006A588F"/>
    <w:rsid w:val="006A589E"/>
    <w:rsid w:val="006A58C8"/>
    <w:rsid w:val="006A593B"/>
    <w:rsid w:val="006A59EA"/>
    <w:rsid w:val="006A5AC2"/>
    <w:rsid w:val="006A5B05"/>
    <w:rsid w:val="006A5B3E"/>
    <w:rsid w:val="006A5B54"/>
    <w:rsid w:val="006A5BC4"/>
    <w:rsid w:val="006A5BC8"/>
    <w:rsid w:val="006A5BC9"/>
    <w:rsid w:val="006A5BDC"/>
    <w:rsid w:val="006A5C2A"/>
    <w:rsid w:val="006A5C57"/>
    <w:rsid w:val="006A5CC4"/>
    <w:rsid w:val="006A5CF6"/>
    <w:rsid w:val="006A5D2E"/>
    <w:rsid w:val="006A5DD6"/>
    <w:rsid w:val="006A5E27"/>
    <w:rsid w:val="006A5E64"/>
    <w:rsid w:val="006A5EB4"/>
    <w:rsid w:val="006A5EBF"/>
    <w:rsid w:val="006A5EF6"/>
    <w:rsid w:val="006A5F03"/>
    <w:rsid w:val="006A5F21"/>
    <w:rsid w:val="006A5F6B"/>
    <w:rsid w:val="006A5F88"/>
    <w:rsid w:val="006A6016"/>
    <w:rsid w:val="006A6021"/>
    <w:rsid w:val="006A604E"/>
    <w:rsid w:val="006A60A2"/>
    <w:rsid w:val="006A60B2"/>
    <w:rsid w:val="006A60D6"/>
    <w:rsid w:val="006A6109"/>
    <w:rsid w:val="006A6119"/>
    <w:rsid w:val="006A612E"/>
    <w:rsid w:val="006A6162"/>
    <w:rsid w:val="006A6191"/>
    <w:rsid w:val="006A61AE"/>
    <w:rsid w:val="006A6223"/>
    <w:rsid w:val="006A62AA"/>
    <w:rsid w:val="006A62CF"/>
    <w:rsid w:val="006A62D1"/>
    <w:rsid w:val="006A62D3"/>
    <w:rsid w:val="006A62DB"/>
    <w:rsid w:val="006A6329"/>
    <w:rsid w:val="006A6335"/>
    <w:rsid w:val="006A63BC"/>
    <w:rsid w:val="006A6414"/>
    <w:rsid w:val="006A6423"/>
    <w:rsid w:val="006A6438"/>
    <w:rsid w:val="006A64E2"/>
    <w:rsid w:val="006A64EC"/>
    <w:rsid w:val="006A64FE"/>
    <w:rsid w:val="006A651C"/>
    <w:rsid w:val="006A65CD"/>
    <w:rsid w:val="006A6627"/>
    <w:rsid w:val="006A6636"/>
    <w:rsid w:val="006A6661"/>
    <w:rsid w:val="006A66D1"/>
    <w:rsid w:val="006A6712"/>
    <w:rsid w:val="006A673D"/>
    <w:rsid w:val="006A6783"/>
    <w:rsid w:val="006A67F6"/>
    <w:rsid w:val="006A6831"/>
    <w:rsid w:val="006A6833"/>
    <w:rsid w:val="006A6869"/>
    <w:rsid w:val="006A686E"/>
    <w:rsid w:val="006A6875"/>
    <w:rsid w:val="006A6961"/>
    <w:rsid w:val="006A6968"/>
    <w:rsid w:val="006A69B2"/>
    <w:rsid w:val="006A69D3"/>
    <w:rsid w:val="006A6A58"/>
    <w:rsid w:val="006A6B48"/>
    <w:rsid w:val="006A6B54"/>
    <w:rsid w:val="006A6B77"/>
    <w:rsid w:val="006A6BDB"/>
    <w:rsid w:val="006A6C10"/>
    <w:rsid w:val="006A6CA0"/>
    <w:rsid w:val="006A6CCF"/>
    <w:rsid w:val="006A6DDC"/>
    <w:rsid w:val="006A6E07"/>
    <w:rsid w:val="006A6E1F"/>
    <w:rsid w:val="006A6E47"/>
    <w:rsid w:val="006A6E57"/>
    <w:rsid w:val="006A6E60"/>
    <w:rsid w:val="006A6EA5"/>
    <w:rsid w:val="006A6EFB"/>
    <w:rsid w:val="006A6F23"/>
    <w:rsid w:val="006A6F6B"/>
    <w:rsid w:val="006A6F7C"/>
    <w:rsid w:val="006A6FB7"/>
    <w:rsid w:val="006A6FE3"/>
    <w:rsid w:val="006A702F"/>
    <w:rsid w:val="006A7047"/>
    <w:rsid w:val="006A70CC"/>
    <w:rsid w:val="006A710E"/>
    <w:rsid w:val="006A7114"/>
    <w:rsid w:val="006A7132"/>
    <w:rsid w:val="006A7157"/>
    <w:rsid w:val="006A718D"/>
    <w:rsid w:val="006A7211"/>
    <w:rsid w:val="006A7220"/>
    <w:rsid w:val="006A7258"/>
    <w:rsid w:val="006A7262"/>
    <w:rsid w:val="006A72DB"/>
    <w:rsid w:val="006A72E0"/>
    <w:rsid w:val="006A739D"/>
    <w:rsid w:val="006A742E"/>
    <w:rsid w:val="006A7438"/>
    <w:rsid w:val="006A7464"/>
    <w:rsid w:val="006A748B"/>
    <w:rsid w:val="006A7491"/>
    <w:rsid w:val="006A74C8"/>
    <w:rsid w:val="006A7500"/>
    <w:rsid w:val="006A750F"/>
    <w:rsid w:val="006A7520"/>
    <w:rsid w:val="006A7551"/>
    <w:rsid w:val="006A759A"/>
    <w:rsid w:val="006A75B4"/>
    <w:rsid w:val="006A75F9"/>
    <w:rsid w:val="006A75FB"/>
    <w:rsid w:val="006A762C"/>
    <w:rsid w:val="006A7719"/>
    <w:rsid w:val="006A7772"/>
    <w:rsid w:val="006A783E"/>
    <w:rsid w:val="006A7868"/>
    <w:rsid w:val="006A7896"/>
    <w:rsid w:val="006A78B3"/>
    <w:rsid w:val="006A78CB"/>
    <w:rsid w:val="006A78E3"/>
    <w:rsid w:val="006A7938"/>
    <w:rsid w:val="006A7991"/>
    <w:rsid w:val="006A799C"/>
    <w:rsid w:val="006A7A1A"/>
    <w:rsid w:val="006A7A1C"/>
    <w:rsid w:val="006A7AD5"/>
    <w:rsid w:val="006A7B0B"/>
    <w:rsid w:val="006A7B6E"/>
    <w:rsid w:val="006A7BBD"/>
    <w:rsid w:val="006A7BF2"/>
    <w:rsid w:val="006A7C2F"/>
    <w:rsid w:val="006A7C36"/>
    <w:rsid w:val="006A7C44"/>
    <w:rsid w:val="006A7C52"/>
    <w:rsid w:val="006A7CC6"/>
    <w:rsid w:val="006A7CF5"/>
    <w:rsid w:val="006A7CF8"/>
    <w:rsid w:val="006A7E48"/>
    <w:rsid w:val="006A7E8A"/>
    <w:rsid w:val="006A7F24"/>
    <w:rsid w:val="006A7F3F"/>
    <w:rsid w:val="006A7F89"/>
    <w:rsid w:val="006B0010"/>
    <w:rsid w:val="006B003D"/>
    <w:rsid w:val="006B00BF"/>
    <w:rsid w:val="006B00DC"/>
    <w:rsid w:val="006B00F3"/>
    <w:rsid w:val="006B00F4"/>
    <w:rsid w:val="006B0183"/>
    <w:rsid w:val="006B0193"/>
    <w:rsid w:val="006B01AC"/>
    <w:rsid w:val="006B01F5"/>
    <w:rsid w:val="006B021E"/>
    <w:rsid w:val="006B025A"/>
    <w:rsid w:val="006B027A"/>
    <w:rsid w:val="006B0310"/>
    <w:rsid w:val="006B0324"/>
    <w:rsid w:val="006B036E"/>
    <w:rsid w:val="006B0377"/>
    <w:rsid w:val="006B03EB"/>
    <w:rsid w:val="006B0423"/>
    <w:rsid w:val="006B047E"/>
    <w:rsid w:val="006B04C3"/>
    <w:rsid w:val="006B0587"/>
    <w:rsid w:val="006B06CA"/>
    <w:rsid w:val="006B0752"/>
    <w:rsid w:val="006B07C1"/>
    <w:rsid w:val="006B0881"/>
    <w:rsid w:val="006B08D9"/>
    <w:rsid w:val="006B08FD"/>
    <w:rsid w:val="006B0902"/>
    <w:rsid w:val="006B0912"/>
    <w:rsid w:val="006B092A"/>
    <w:rsid w:val="006B0933"/>
    <w:rsid w:val="006B0948"/>
    <w:rsid w:val="006B094F"/>
    <w:rsid w:val="006B09D6"/>
    <w:rsid w:val="006B0A1B"/>
    <w:rsid w:val="006B0A38"/>
    <w:rsid w:val="006B0A74"/>
    <w:rsid w:val="006B0A85"/>
    <w:rsid w:val="006B0A93"/>
    <w:rsid w:val="006B0AA0"/>
    <w:rsid w:val="006B0AFE"/>
    <w:rsid w:val="006B0B05"/>
    <w:rsid w:val="006B0B77"/>
    <w:rsid w:val="006B0BB6"/>
    <w:rsid w:val="006B0C0A"/>
    <w:rsid w:val="006B0C0F"/>
    <w:rsid w:val="006B0C8D"/>
    <w:rsid w:val="006B0CAD"/>
    <w:rsid w:val="006B0CB4"/>
    <w:rsid w:val="006B0CB7"/>
    <w:rsid w:val="006B0CBE"/>
    <w:rsid w:val="006B0CC3"/>
    <w:rsid w:val="006B0D7C"/>
    <w:rsid w:val="006B0DA3"/>
    <w:rsid w:val="006B0DDF"/>
    <w:rsid w:val="006B0DE4"/>
    <w:rsid w:val="006B0DE5"/>
    <w:rsid w:val="006B0E60"/>
    <w:rsid w:val="006B0E72"/>
    <w:rsid w:val="006B0EFB"/>
    <w:rsid w:val="006B0FCE"/>
    <w:rsid w:val="006B1002"/>
    <w:rsid w:val="006B100B"/>
    <w:rsid w:val="006B1030"/>
    <w:rsid w:val="006B1088"/>
    <w:rsid w:val="006B10B7"/>
    <w:rsid w:val="006B10B9"/>
    <w:rsid w:val="006B1141"/>
    <w:rsid w:val="006B114D"/>
    <w:rsid w:val="006B114E"/>
    <w:rsid w:val="006B1156"/>
    <w:rsid w:val="006B1161"/>
    <w:rsid w:val="006B118E"/>
    <w:rsid w:val="006B118F"/>
    <w:rsid w:val="006B11E7"/>
    <w:rsid w:val="006B11F2"/>
    <w:rsid w:val="006B1246"/>
    <w:rsid w:val="006B1279"/>
    <w:rsid w:val="006B1355"/>
    <w:rsid w:val="006B13D9"/>
    <w:rsid w:val="006B1468"/>
    <w:rsid w:val="006B14DF"/>
    <w:rsid w:val="006B1554"/>
    <w:rsid w:val="006B15DA"/>
    <w:rsid w:val="006B161A"/>
    <w:rsid w:val="006B1620"/>
    <w:rsid w:val="006B168E"/>
    <w:rsid w:val="006B16A5"/>
    <w:rsid w:val="006B16B5"/>
    <w:rsid w:val="006B16BB"/>
    <w:rsid w:val="006B16CF"/>
    <w:rsid w:val="006B1722"/>
    <w:rsid w:val="006B1770"/>
    <w:rsid w:val="006B1787"/>
    <w:rsid w:val="006B17B9"/>
    <w:rsid w:val="006B17DD"/>
    <w:rsid w:val="006B17EF"/>
    <w:rsid w:val="006B1853"/>
    <w:rsid w:val="006B1899"/>
    <w:rsid w:val="006B18A4"/>
    <w:rsid w:val="006B18D0"/>
    <w:rsid w:val="006B192C"/>
    <w:rsid w:val="006B195A"/>
    <w:rsid w:val="006B1964"/>
    <w:rsid w:val="006B19FB"/>
    <w:rsid w:val="006B1A08"/>
    <w:rsid w:val="006B1A2E"/>
    <w:rsid w:val="006B1ADB"/>
    <w:rsid w:val="006B1AFC"/>
    <w:rsid w:val="006B1B3E"/>
    <w:rsid w:val="006B1B6E"/>
    <w:rsid w:val="006B1BCD"/>
    <w:rsid w:val="006B1C02"/>
    <w:rsid w:val="006B1C54"/>
    <w:rsid w:val="006B1C60"/>
    <w:rsid w:val="006B1C83"/>
    <w:rsid w:val="006B1D27"/>
    <w:rsid w:val="006B1D9B"/>
    <w:rsid w:val="006B1DF6"/>
    <w:rsid w:val="006B1E3F"/>
    <w:rsid w:val="006B1E66"/>
    <w:rsid w:val="006B1F08"/>
    <w:rsid w:val="006B1FEE"/>
    <w:rsid w:val="006B1FF7"/>
    <w:rsid w:val="006B1FFE"/>
    <w:rsid w:val="006B205A"/>
    <w:rsid w:val="006B208A"/>
    <w:rsid w:val="006B20A6"/>
    <w:rsid w:val="006B215C"/>
    <w:rsid w:val="006B21C5"/>
    <w:rsid w:val="006B21CA"/>
    <w:rsid w:val="006B21DE"/>
    <w:rsid w:val="006B2244"/>
    <w:rsid w:val="006B2285"/>
    <w:rsid w:val="006B22E6"/>
    <w:rsid w:val="006B22EF"/>
    <w:rsid w:val="006B237A"/>
    <w:rsid w:val="006B2406"/>
    <w:rsid w:val="006B24FC"/>
    <w:rsid w:val="006B2570"/>
    <w:rsid w:val="006B2585"/>
    <w:rsid w:val="006B25E7"/>
    <w:rsid w:val="006B25E9"/>
    <w:rsid w:val="006B2614"/>
    <w:rsid w:val="006B261A"/>
    <w:rsid w:val="006B2682"/>
    <w:rsid w:val="006B26A1"/>
    <w:rsid w:val="006B26C4"/>
    <w:rsid w:val="006B26CD"/>
    <w:rsid w:val="006B26DC"/>
    <w:rsid w:val="006B2708"/>
    <w:rsid w:val="006B27C4"/>
    <w:rsid w:val="006B284A"/>
    <w:rsid w:val="006B2853"/>
    <w:rsid w:val="006B28A7"/>
    <w:rsid w:val="006B28B7"/>
    <w:rsid w:val="006B2926"/>
    <w:rsid w:val="006B2947"/>
    <w:rsid w:val="006B297F"/>
    <w:rsid w:val="006B2A7E"/>
    <w:rsid w:val="006B2A8F"/>
    <w:rsid w:val="006B2A99"/>
    <w:rsid w:val="006B2B72"/>
    <w:rsid w:val="006B2B8C"/>
    <w:rsid w:val="006B2BD8"/>
    <w:rsid w:val="006B2BE8"/>
    <w:rsid w:val="006B2C80"/>
    <w:rsid w:val="006B2CCC"/>
    <w:rsid w:val="006B2CDC"/>
    <w:rsid w:val="006B2D3D"/>
    <w:rsid w:val="006B2E2F"/>
    <w:rsid w:val="006B2E85"/>
    <w:rsid w:val="006B2F21"/>
    <w:rsid w:val="006B2F38"/>
    <w:rsid w:val="006B3069"/>
    <w:rsid w:val="006B3088"/>
    <w:rsid w:val="006B30C0"/>
    <w:rsid w:val="006B30CF"/>
    <w:rsid w:val="006B30E2"/>
    <w:rsid w:val="006B3125"/>
    <w:rsid w:val="006B3148"/>
    <w:rsid w:val="006B31BB"/>
    <w:rsid w:val="006B31FF"/>
    <w:rsid w:val="006B3211"/>
    <w:rsid w:val="006B323F"/>
    <w:rsid w:val="006B32A8"/>
    <w:rsid w:val="006B32B6"/>
    <w:rsid w:val="006B32D8"/>
    <w:rsid w:val="006B3360"/>
    <w:rsid w:val="006B3430"/>
    <w:rsid w:val="006B3441"/>
    <w:rsid w:val="006B345A"/>
    <w:rsid w:val="006B348C"/>
    <w:rsid w:val="006B34AD"/>
    <w:rsid w:val="006B34DC"/>
    <w:rsid w:val="006B352E"/>
    <w:rsid w:val="006B35C9"/>
    <w:rsid w:val="006B369B"/>
    <w:rsid w:val="006B36E1"/>
    <w:rsid w:val="006B3704"/>
    <w:rsid w:val="006B3737"/>
    <w:rsid w:val="006B374A"/>
    <w:rsid w:val="006B3760"/>
    <w:rsid w:val="006B37A0"/>
    <w:rsid w:val="006B37C0"/>
    <w:rsid w:val="006B37DF"/>
    <w:rsid w:val="006B37F1"/>
    <w:rsid w:val="006B389C"/>
    <w:rsid w:val="006B38C6"/>
    <w:rsid w:val="006B3921"/>
    <w:rsid w:val="006B3941"/>
    <w:rsid w:val="006B399E"/>
    <w:rsid w:val="006B39B9"/>
    <w:rsid w:val="006B39EC"/>
    <w:rsid w:val="006B3A16"/>
    <w:rsid w:val="006B3AD8"/>
    <w:rsid w:val="006B3B05"/>
    <w:rsid w:val="006B3B3B"/>
    <w:rsid w:val="006B3B4E"/>
    <w:rsid w:val="006B3B71"/>
    <w:rsid w:val="006B3B9B"/>
    <w:rsid w:val="006B3BBD"/>
    <w:rsid w:val="006B3CE8"/>
    <w:rsid w:val="006B3D4A"/>
    <w:rsid w:val="006B3DBC"/>
    <w:rsid w:val="006B3DEE"/>
    <w:rsid w:val="006B3E7F"/>
    <w:rsid w:val="006B3ECE"/>
    <w:rsid w:val="006B3FB8"/>
    <w:rsid w:val="006B3FDF"/>
    <w:rsid w:val="006B401F"/>
    <w:rsid w:val="006B4048"/>
    <w:rsid w:val="006B407F"/>
    <w:rsid w:val="006B40FC"/>
    <w:rsid w:val="006B4172"/>
    <w:rsid w:val="006B41A4"/>
    <w:rsid w:val="006B41D9"/>
    <w:rsid w:val="006B41F5"/>
    <w:rsid w:val="006B4250"/>
    <w:rsid w:val="006B4254"/>
    <w:rsid w:val="006B42FC"/>
    <w:rsid w:val="006B43B6"/>
    <w:rsid w:val="006B43EE"/>
    <w:rsid w:val="006B4427"/>
    <w:rsid w:val="006B44A7"/>
    <w:rsid w:val="006B44A8"/>
    <w:rsid w:val="006B44B2"/>
    <w:rsid w:val="006B44E7"/>
    <w:rsid w:val="006B44EC"/>
    <w:rsid w:val="006B44F1"/>
    <w:rsid w:val="006B457A"/>
    <w:rsid w:val="006B457F"/>
    <w:rsid w:val="006B458F"/>
    <w:rsid w:val="006B4598"/>
    <w:rsid w:val="006B45DF"/>
    <w:rsid w:val="006B463E"/>
    <w:rsid w:val="006B4643"/>
    <w:rsid w:val="006B4675"/>
    <w:rsid w:val="006B46F4"/>
    <w:rsid w:val="006B4708"/>
    <w:rsid w:val="006B477E"/>
    <w:rsid w:val="006B47D7"/>
    <w:rsid w:val="006B47D8"/>
    <w:rsid w:val="006B4860"/>
    <w:rsid w:val="006B486C"/>
    <w:rsid w:val="006B48C5"/>
    <w:rsid w:val="006B4A17"/>
    <w:rsid w:val="006B4A2A"/>
    <w:rsid w:val="006B4A61"/>
    <w:rsid w:val="006B4A62"/>
    <w:rsid w:val="006B4A99"/>
    <w:rsid w:val="006B4AA2"/>
    <w:rsid w:val="006B4AA8"/>
    <w:rsid w:val="006B4AC5"/>
    <w:rsid w:val="006B4AF3"/>
    <w:rsid w:val="006B4B11"/>
    <w:rsid w:val="006B4BAE"/>
    <w:rsid w:val="006B4BC5"/>
    <w:rsid w:val="006B4BF2"/>
    <w:rsid w:val="006B4BFB"/>
    <w:rsid w:val="006B4CC1"/>
    <w:rsid w:val="006B4D4C"/>
    <w:rsid w:val="006B4D9A"/>
    <w:rsid w:val="006B4E32"/>
    <w:rsid w:val="006B4E35"/>
    <w:rsid w:val="006B4E67"/>
    <w:rsid w:val="006B4EE2"/>
    <w:rsid w:val="006B4F5F"/>
    <w:rsid w:val="006B4F80"/>
    <w:rsid w:val="006B4FA7"/>
    <w:rsid w:val="006B4FC4"/>
    <w:rsid w:val="006B50C2"/>
    <w:rsid w:val="006B50D1"/>
    <w:rsid w:val="006B50D5"/>
    <w:rsid w:val="006B50F6"/>
    <w:rsid w:val="006B50F9"/>
    <w:rsid w:val="006B5116"/>
    <w:rsid w:val="006B5171"/>
    <w:rsid w:val="006B51F6"/>
    <w:rsid w:val="006B5244"/>
    <w:rsid w:val="006B526E"/>
    <w:rsid w:val="006B528B"/>
    <w:rsid w:val="006B52CF"/>
    <w:rsid w:val="006B52D0"/>
    <w:rsid w:val="006B531A"/>
    <w:rsid w:val="006B535E"/>
    <w:rsid w:val="006B53A2"/>
    <w:rsid w:val="006B549E"/>
    <w:rsid w:val="006B55C7"/>
    <w:rsid w:val="006B55D6"/>
    <w:rsid w:val="006B565B"/>
    <w:rsid w:val="006B569C"/>
    <w:rsid w:val="006B5740"/>
    <w:rsid w:val="006B574E"/>
    <w:rsid w:val="006B5769"/>
    <w:rsid w:val="006B577B"/>
    <w:rsid w:val="006B577F"/>
    <w:rsid w:val="006B5789"/>
    <w:rsid w:val="006B5840"/>
    <w:rsid w:val="006B5844"/>
    <w:rsid w:val="006B58F7"/>
    <w:rsid w:val="006B5912"/>
    <w:rsid w:val="006B596E"/>
    <w:rsid w:val="006B5A20"/>
    <w:rsid w:val="006B5A23"/>
    <w:rsid w:val="006B5A53"/>
    <w:rsid w:val="006B5A82"/>
    <w:rsid w:val="006B5AAC"/>
    <w:rsid w:val="006B5AB1"/>
    <w:rsid w:val="006B5AB8"/>
    <w:rsid w:val="006B5B0C"/>
    <w:rsid w:val="006B5B17"/>
    <w:rsid w:val="006B5B5D"/>
    <w:rsid w:val="006B5B76"/>
    <w:rsid w:val="006B5C00"/>
    <w:rsid w:val="006B5C30"/>
    <w:rsid w:val="006B5C5A"/>
    <w:rsid w:val="006B5CAB"/>
    <w:rsid w:val="006B5CDB"/>
    <w:rsid w:val="006B5D01"/>
    <w:rsid w:val="006B5D21"/>
    <w:rsid w:val="006B5D26"/>
    <w:rsid w:val="006B5D3E"/>
    <w:rsid w:val="006B5D6F"/>
    <w:rsid w:val="006B5E0E"/>
    <w:rsid w:val="006B5E5A"/>
    <w:rsid w:val="006B5EAD"/>
    <w:rsid w:val="006B5EAE"/>
    <w:rsid w:val="006B5EB5"/>
    <w:rsid w:val="006B5EC8"/>
    <w:rsid w:val="006B5ED9"/>
    <w:rsid w:val="006B5EDC"/>
    <w:rsid w:val="006B5F0A"/>
    <w:rsid w:val="006B5F23"/>
    <w:rsid w:val="006B5F54"/>
    <w:rsid w:val="006B5FD4"/>
    <w:rsid w:val="006B5FF2"/>
    <w:rsid w:val="006B6040"/>
    <w:rsid w:val="006B60AC"/>
    <w:rsid w:val="006B60F9"/>
    <w:rsid w:val="006B60FF"/>
    <w:rsid w:val="006B6102"/>
    <w:rsid w:val="006B610F"/>
    <w:rsid w:val="006B6136"/>
    <w:rsid w:val="006B619F"/>
    <w:rsid w:val="006B61D7"/>
    <w:rsid w:val="006B61E1"/>
    <w:rsid w:val="006B61EF"/>
    <w:rsid w:val="006B620E"/>
    <w:rsid w:val="006B6242"/>
    <w:rsid w:val="006B625F"/>
    <w:rsid w:val="006B6264"/>
    <w:rsid w:val="006B6274"/>
    <w:rsid w:val="006B62BC"/>
    <w:rsid w:val="006B630C"/>
    <w:rsid w:val="006B63E2"/>
    <w:rsid w:val="006B63E9"/>
    <w:rsid w:val="006B6402"/>
    <w:rsid w:val="006B6424"/>
    <w:rsid w:val="006B64BA"/>
    <w:rsid w:val="006B64BD"/>
    <w:rsid w:val="006B64BE"/>
    <w:rsid w:val="006B64C2"/>
    <w:rsid w:val="006B64FC"/>
    <w:rsid w:val="006B65B9"/>
    <w:rsid w:val="006B65C7"/>
    <w:rsid w:val="006B65DA"/>
    <w:rsid w:val="006B65E7"/>
    <w:rsid w:val="006B664E"/>
    <w:rsid w:val="006B6699"/>
    <w:rsid w:val="006B674A"/>
    <w:rsid w:val="006B6772"/>
    <w:rsid w:val="006B678C"/>
    <w:rsid w:val="006B67E8"/>
    <w:rsid w:val="006B67F7"/>
    <w:rsid w:val="006B6813"/>
    <w:rsid w:val="006B6831"/>
    <w:rsid w:val="006B6845"/>
    <w:rsid w:val="006B68AA"/>
    <w:rsid w:val="006B69AA"/>
    <w:rsid w:val="006B6A00"/>
    <w:rsid w:val="006B6A51"/>
    <w:rsid w:val="006B6A93"/>
    <w:rsid w:val="006B6AF7"/>
    <w:rsid w:val="006B6B09"/>
    <w:rsid w:val="006B6B3F"/>
    <w:rsid w:val="006B6B9C"/>
    <w:rsid w:val="006B6BCE"/>
    <w:rsid w:val="006B6C4E"/>
    <w:rsid w:val="006B6C6A"/>
    <w:rsid w:val="006B6C7F"/>
    <w:rsid w:val="006B6CAB"/>
    <w:rsid w:val="006B6CB4"/>
    <w:rsid w:val="006B6CD9"/>
    <w:rsid w:val="006B6D30"/>
    <w:rsid w:val="006B6D8F"/>
    <w:rsid w:val="006B6D9E"/>
    <w:rsid w:val="006B6DFD"/>
    <w:rsid w:val="006B6EF9"/>
    <w:rsid w:val="006B6F21"/>
    <w:rsid w:val="006B6F52"/>
    <w:rsid w:val="006B6FE2"/>
    <w:rsid w:val="006B710B"/>
    <w:rsid w:val="006B712A"/>
    <w:rsid w:val="006B713D"/>
    <w:rsid w:val="006B7168"/>
    <w:rsid w:val="006B71E9"/>
    <w:rsid w:val="006B7220"/>
    <w:rsid w:val="006B7224"/>
    <w:rsid w:val="006B7227"/>
    <w:rsid w:val="006B7277"/>
    <w:rsid w:val="006B7289"/>
    <w:rsid w:val="006B729C"/>
    <w:rsid w:val="006B72D2"/>
    <w:rsid w:val="006B733A"/>
    <w:rsid w:val="006B73A2"/>
    <w:rsid w:val="006B7471"/>
    <w:rsid w:val="006B749B"/>
    <w:rsid w:val="006B74E7"/>
    <w:rsid w:val="006B7511"/>
    <w:rsid w:val="006B754A"/>
    <w:rsid w:val="006B7555"/>
    <w:rsid w:val="006B75A6"/>
    <w:rsid w:val="006B7630"/>
    <w:rsid w:val="006B7640"/>
    <w:rsid w:val="006B768D"/>
    <w:rsid w:val="006B76F1"/>
    <w:rsid w:val="006B7792"/>
    <w:rsid w:val="006B7794"/>
    <w:rsid w:val="006B782C"/>
    <w:rsid w:val="006B782F"/>
    <w:rsid w:val="006B7847"/>
    <w:rsid w:val="006B78F3"/>
    <w:rsid w:val="006B7911"/>
    <w:rsid w:val="006B7951"/>
    <w:rsid w:val="006B79A5"/>
    <w:rsid w:val="006B79ED"/>
    <w:rsid w:val="006B7A84"/>
    <w:rsid w:val="006B7AF3"/>
    <w:rsid w:val="006B7B1A"/>
    <w:rsid w:val="006B7B58"/>
    <w:rsid w:val="006B7BA2"/>
    <w:rsid w:val="006B7BD9"/>
    <w:rsid w:val="006B7C2D"/>
    <w:rsid w:val="006B7C37"/>
    <w:rsid w:val="006B7C6B"/>
    <w:rsid w:val="006B7CF4"/>
    <w:rsid w:val="006B7D5C"/>
    <w:rsid w:val="006B7DAC"/>
    <w:rsid w:val="006B7DC1"/>
    <w:rsid w:val="006B7E7E"/>
    <w:rsid w:val="006B7E9A"/>
    <w:rsid w:val="006B7EAB"/>
    <w:rsid w:val="006B7F0B"/>
    <w:rsid w:val="006B7F84"/>
    <w:rsid w:val="006C004E"/>
    <w:rsid w:val="006C00D3"/>
    <w:rsid w:val="006C00DF"/>
    <w:rsid w:val="006C0116"/>
    <w:rsid w:val="006C0124"/>
    <w:rsid w:val="006C0138"/>
    <w:rsid w:val="006C01A7"/>
    <w:rsid w:val="006C01BF"/>
    <w:rsid w:val="006C01E8"/>
    <w:rsid w:val="006C033F"/>
    <w:rsid w:val="006C03D5"/>
    <w:rsid w:val="006C041A"/>
    <w:rsid w:val="006C0421"/>
    <w:rsid w:val="006C0425"/>
    <w:rsid w:val="006C0447"/>
    <w:rsid w:val="006C045B"/>
    <w:rsid w:val="006C0470"/>
    <w:rsid w:val="006C04EC"/>
    <w:rsid w:val="006C052B"/>
    <w:rsid w:val="006C06A9"/>
    <w:rsid w:val="006C06E8"/>
    <w:rsid w:val="006C06F9"/>
    <w:rsid w:val="006C0701"/>
    <w:rsid w:val="006C070E"/>
    <w:rsid w:val="006C072E"/>
    <w:rsid w:val="006C07D9"/>
    <w:rsid w:val="006C0809"/>
    <w:rsid w:val="006C085B"/>
    <w:rsid w:val="006C08B9"/>
    <w:rsid w:val="006C08EF"/>
    <w:rsid w:val="006C0917"/>
    <w:rsid w:val="006C097D"/>
    <w:rsid w:val="006C097E"/>
    <w:rsid w:val="006C0A60"/>
    <w:rsid w:val="006C0A87"/>
    <w:rsid w:val="006C0ABD"/>
    <w:rsid w:val="006C0ADF"/>
    <w:rsid w:val="006C0B25"/>
    <w:rsid w:val="006C0B48"/>
    <w:rsid w:val="006C0B7A"/>
    <w:rsid w:val="006C0BC5"/>
    <w:rsid w:val="006C0C5B"/>
    <w:rsid w:val="006C0CA8"/>
    <w:rsid w:val="006C0D6C"/>
    <w:rsid w:val="006C0D8B"/>
    <w:rsid w:val="006C0DA3"/>
    <w:rsid w:val="006C0E78"/>
    <w:rsid w:val="006C0EF2"/>
    <w:rsid w:val="006C0F41"/>
    <w:rsid w:val="006C0F61"/>
    <w:rsid w:val="006C0F7B"/>
    <w:rsid w:val="006C1014"/>
    <w:rsid w:val="006C103A"/>
    <w:rsid w:val="006C105B"/>
    <w:rsid w:val="006C10A1"/>
    <w:rsid w:val="006C10E7"/>
    <w:rsid w:val="006C10FB"/>
    <w:rsid w:val="006C1151"/>
    <w:rsid w:val="006C11C1"/>
    <w:rsid w:val="006C11D1"/>
    <w:rsid w:val="006C120A"/>
    <w:rsid w:val="006C1315"/>
    <w:rsid w:val="006C135E"/>
    <w:rsid w:val="006C143D"/>
    <w:rsid w:val="006C148C"/>
    <w:rsid w:val="006C1495"/>
    <w:rsid w:val="006C1516"/>
    <w:rsid w:val="006C154D"/>
    <w:rsid w:val="006C15F7"/>
    <w:rsid w:val="006C176A"/>
    <w:rsid w:val="006C17B2"/>
    <w:rsid w:val="006C17EB"/>
    <w:rsid w:val="006C17FB"/>
    <w:rsid w:val="006C17FD"/>
    <w:rsid w:val="006C1891"/>
    <w:rsid w:val="006C18A4"/>
    <w:rsid w:val="006C1916"/>
    <w:rsid w:val="006C192A"/>
    <w:rsid w:val="006C1936"/>
    <w:rsid w:val="006C1969"/>
    <w:rsid w:val="006C196D"/>
    <w:rsid w:val="006C198F"/>
    <w:rsid w:val="006C19BC"/>
    <w:rsid w:val="006C19C0"/>
    <w:rsid w:val="006C19CB"/>
    <w:rsid w:val="006C1A15"/>
    <w:rsid w:val="006C1A98"/>
    <w:rsid w:val="006C1AD2"/>
    <w:rsid w:val="006C1AE4"/>
    <w:rsid w:val="006C1B25"/>
    <w:rsid w:val="006C1BAF"/>
    <w:rsid w:val="006C1C01"/>
    <w:rsid w:val="006C1C13"/>
    <w:rsid w:val="006C1C98"/>
    <w:rsid w:val="006C1CE3"/>
    <w:rsid w:val="006C1CFB"/>
    <w:rsid w:val="006C1D19"/>
    <w:rsid w:val="006C1D8B"/>
    <w:rsid w:val="006C1D9D"/>
    <w:rsid w:val="006C1DD3"/>
    <w:rsid w:val="006C1EA0"/>
    <w:rsid w:val="006C1F39"/>
    <w:rsid w:val="006C1F7F"/>
    <w:rsid w:val="006C1F8E"/>
    <w:rsid w:val="006C2001"/>
    <w:rsid w:val="006C213A"/>
    <w:rsid w:val="006C2159"/>
    <w:rsid w:val="006C216A"/>
    <w:rsid w:val="006C2190"/>
    <w:rsid w:val="006C2276"/>
    <w:rsid w:val="006C2289"/>
    <w:rsid w:val="006C235B"/>
    <w:rsid w:val="006C2376"/>
    <w:rsid w:val="006C2388"/>
    <w:rsid w:val="006C23CE"/>
    <w:rsid w:val="006C23D4"/>
    <w:rsid w:val="006C2477"/>
    <w:rsid w:val="006C24A7"/>
    <w:rsid w:val="006C24F1"/>
    <w:rsid w:val="006C2511"/>
    <w:rsid w:val="006C2562"/>
    <w:rsid w:val="006C256B"/>
    <w:rsid w:val="006C2570"/>
    <w:rsid w:val="006C25F0"/>
    <w:rsid w:val="006C261F"/>
    <w:rsid w:val="006C2642"/>
    <w:rsid w:val="006C268E"/>
    <w:rsid w:val="006C26B5"/>
    <w:rsid w:val="006C272A"/>
    <w:rsid w:val="006C27CE"/>
    <w:rsid w:val="006C2847"/>
    <w:rsid w:val="006C28E1"/>
    <w:rsid w:val="006C28E8"/>
    <w:rsid w:val="006C295B"/>
    <w:rsid w:val="006C29DD"/>
    <w:rsid w:val="006C29F8"/>
    <w:rsid w:val="006C29FA"/>
    <w:rsid w:val="006C2A57"/>
    <w:rsid w:val="006C2A66"/>
    <w:rsid w:val="006C2A79"/>
    <w:rsid w:val="006C2B1E"/>
    <w:rsid w:val="006C2B7C"/>
    <w:rsid w:val="006C2B80"/>
    <w:rsid w:val="006C2B88"/>
    <w:rsid w:val="006C2BE3"/>
    <w:rsid w:val="006C2BEB"/>
    <w:rsid w:val="006C2C7C"/>
    <w:rsid w:val="006C2C9C"/>
    <w:rsid w:val="006C2D77"/>
    <w:rsid w:val="006C2D9F"/>
    <w:rsid w:val="006C2E22"/>
    <w:rsid w:val="006C2E3F"/>
    <w:rsid w:val="006C2E4E"/>
    <w:rsid w:val="006C2E86"/>
    <w:rsid w:val="006C2EA3"/>
    <w:rsid w:val="006C2EF2"/>
    <w:rsid w:val="006C2F5F"/>
    <w:rsid w:val="006C2F67"/>
    <w:rsid w:val="006C2F6E"/>
    <w:rsid w:val="006C2FB8"/>
    <w:rsid w:val="006C2FFC"/>
    <w:rsid w:val="006C3035"/>
    <w:rsid w:val="006C3075"/>
    <w:rsid w:val="006C30A6"/>
    <w:rsid w:val="006C30CB"/>
    <w:rsid w:val="006C3150"/>
    <w:rsid w:val="006C31F6"/>
    <w:rsid w:val="006C3301"/>
    <w:rsid w:val="006C334E"/>
    <w:rsid w:val="006C335A"/>
    <w:rsid w:val="006C338D"/>
    <w:rsid w:val="006C33AA"/>
    <w:rsid w:val="006C33D4"/>
    <w:rsid w:val="006C34A3"/>
    <w:rsid w:val="006C34AB"/>
    <w:rsid w:val="006C34AF"/>
    <w:rsid w:val="006C35B1"/>
    <w:rsid w:val="006C35FD"/>
    <w:rsid w:val="006C35FF"/>
    <w:rsid w:val="006C363D"/>
    <w:rsid w:val="006C369F"/>
    <w:rsid w:val="006C36C3"/>
    <w:rsid w:val="006C375A"/>
    <w:rsid w:val="006C376E"/>
    <w:rsid w:val="006C37AE"/>
    <w:rsid w:val="006C37C1"/>
    <w:rsid w:val="006C3888"/>
    <w:rsid w:val="006C38C7"/>
    <w:rsid w:val="006C38F9"/>
    <w:rsid w:val="006C392B"/>
    <w:rsid w:val="006C3994"/>
    <w:rsid w:val="006C399E"/>
    <w:rsid w:val="006C39EC"/>
    <w:rsid w:val="006C3A03"/>
    <w:rsid w:val="006C3A33"/>
    <w:rsid w:val="006C3AEF"/>
    <w:rsid w:val="006C3B4D"/>
    <w:rsid w:val="006C3BDA"/>
    <w:rsid w:val="006C3C0C"/>
    <w:rsid w:val="006C3C3C"/>
    <w:rsid w:val="006C3C41"/>
    <w:rsid w:val="006C3C58"/>
    <w:rsid w:val="006C3C5B"/>
    <w:rsid w:val="006C3C6D"/>
    <w:rsid w:val="006C3C92"/>
    <w:rsid w:val="006C3D42"/>
    <w:rsid w:val="006C3D9E"/>
    <w:rsid w:val="006C3E07"/>
    <w:rsid w:val="006C3E48"/>
    <w:rsid w:val="006C3E4E"/>
    <w:rsid w:val="006C3E91"/>
    <w:rsid w:val="006C3E9C"/>
    <w:rsid w:val="006C403B"/>
    <w:rsid w:val="006C4083"/>
    <w:rsid w:val="006C40D8"/>
    <w:rsid w:val="006C4184"/>
    <w:rsid w:val="006C41B2"/>
    <w:rsid w:val="006C41E7"/>
    <w:rsid w:val="006C4265"/>
    <w:rsid w:val="006C4293"/>
    <w:rsid w:val="006C42C8"/>
    <w:rsid w:val="006C42FC"/>
    <w:rsid w:val="006C4309"/>
    <w:rsid w:val="006C434F"/>
    <w:rsid w:val="006C4383"/>
    <w:rsid w:val="006C4469"/>
    <w:rsid w:val="006C44E0"/>
    <w:rsid w:val="006C44E2"/>
    <w:rsid w:val="006C4522"/>
    <w:rsid w:val="006C4554"/>
    <w:rsid w:val="006C4579"/>
    <w:rsid w:val="006C459D"/>
    <w:rsid w:val="006C45C9"/>
    <w:rsid w:val="006C4611"/>
    <w:rsid w:val="006C4639"/>
    <w:rsid w:val="006C4665"/>
    <w:rsid w:val="006C46DC"/>
    <w:rsid w:val="006C46EA"/>
    <w:rsid w:val="006C4796"/>
    <w:rsid w:val="006C47D7"/>
    <w:rsid w:val="006C47F8"/>
    <w:rsid w:val="006C4829"/>
    <w:rsid w:val="006C4873"/>
    <w:rsid w:val="006C48D8"/>
    <w:rsid w:val="006C48E6"/>
    <w:rsid w:val="006C4924"/>
    <w:rsid w:val="006C4970"/>
    <w:rsid w:val="006C49E1"/>
    <w:rsid w:val="006C49F3"/>
    <w:rsid w:val="006C4A69"/>
    <w:rsid w:val="006C4A7C"/>
    <w:rsid w:val="006C4A80"/>
    <w:rsid w:val="006C4AF1"/>
    <w:rsid w:val="006C4AFE"/>
    <w:rsid w:val="006C4B49"/>
    <w:rsid w:val="006C4B8F"/>
    <w:rsid w:val="006C4C47"/>
    <w:rsid w:val="006C4C7B"/>
    <w:rsid w:val="006C4CDE"/>
    <w:rsid w:val="006C4D5A"/>
    <w:rsid w:val="006C4DC3"/>
    <w:rsid w:val="006C4DDD"/>
    <w:rsid w:val="006C4DEE"/>
    <w:rsid w:val="006C4E26"/>
    <w:rsid w:val="006C4E42"/>
    <w:rsid w:val="006C4E7E"/>
    <w:rsid w:val="006C4E8C"/>
    <w:rsid w:val="006C4ECD"/>
    <w:rsid w:val="006C4ECF"/>
    <w:rsid w:val="006C4EEC"/>
    <w:rsid w:val="006C4F85"/>
    <w:rsid w:val="006C4FB7"/>
    <w:rsid w:val="006C5012"/>
    <w:rsid w:val="006C505A"/>
    <w:rsid w:val="006C5065"/>
    <w:rsid w:val="006C5072"/>
    <w:rsid w:val="006C5081"/>
    <w:rsid w:val="006C5082"/>
    <w:rsid w:val="006C50A4"/>
    <w:rsid w:val="006C50B4"/>
    <w:rsid w:val="006C50F4"/>
    <w:rsid w:val="006C510D"/>
    <w:rsid w:val="006C511B"/>
    <w:rsid w:val="006C5122"/>
    <w:rsid w:val="006C5129"/>
    <w:rsid w:val="006C5131"/>
    <w:rsid w:val="006C5184"/>
    <w:rsid w:val="006C5208"/>
    <w:rsid w:val="006C523B"/>
    <w:rsid w:val="006C53F8"/>
    <w:rsid w:val="006C5413"/>
    <w:rsid w:val="006C5417"/>
    <w:rsid w:val="006C545F"/>
    <w:rsid w:val="006C5466"/>
    <w:rsid w:val="006C54A2"/>
    <w:rsid w:val="006C54DA"/>
    <w:rsid w:val="006C54F2"/>
    <w:rsid w:val="006C557D"/>
    <w:rsid w:val="006C559D"/>
    <w:rsid w:val="006C5640"/>
    <w:rsid w:val="006C5684"/>
    <w:rsid w:val="006C56BA"/>
    <w:rsid w:val="006C56D4"/>
    <w:rsid w:val="006C572B"/>
    <w:rsid w:val="006C5826"/>
    <w:rsid w:val="006C5867"/>
    <w:rsid w:val="006C5868"/>
    <w:rsid w:val="006C587D"/>
    <w:rsid w:val="006C589F"/>
    <w:rsid w:val="006C5918"/>
    <w:rsid w:val="006C593A"/>
    <w:rsid w:val="006C597B"/>
    <w:rsid w:val="006C5997"/>
    <w:rsid w:val="006C59D2"/>
    <w:rsid w:val="006C59F1"/>
    <w:rsid w:val="006C5AAA"/>
    <w:rsid w:val="006C5BA0"/>
    <w:rsid w:val="006C5BA6"/>
    <w:rsid w:val="006C5C62"/>
    <w:rsid w:val="006C5C84"/>
    <w:rsid w:val="006C5C8A"/>
    <w:rsid w:val="006C5CC5"/>
    <w:rsid w:val="006C5D0A"/>
    <w:rsid w:val="006C5D3F"/>
    <w:rsid w:val="006C5D53"/>
    <w:rsid w:val="006C5DBB"/>
    <w:rsid w:val="006C5DE2"/>
    <w:rsid w:val="006C5DF8"/>
    <w:rsid w:val="006C5E57"/>
    <w:rsid w:val="006C5EAA"/>
    <w:rsid w:val="006C5EE7"/>
    <w:rsid w:val="006C5F55"/>
    <w:rsid w:val="006C5FB6"/>
    <w:rsid w:val="006C60C2"/>
    <w:rsid w:val="006C60DD"/>
    <w:rsid w:val="006C60E1"/>
    <w:rsid w:val="006C618F"/>
    <w:rsid w:val="006C621C"/>
    <w:rsid w:val="006C6235"/>
    <w:rsid w:val="006C62A8"/>
    <w:rsid w:val="006C62D9"/>
    <w:rsid w:val="006C62E8"/>
    <w:rsid w:val="006C6321"/>
    <w:rsid w:val="006C6352"/>
    <w:rsid w:val="006C6377"/>
    <w:rsid w:val="006C638F"/>
    <w:rsid w:val="006C639B"/>
    <w:rsid w:val="006C6406"/>
    <w:rsid w:val="006C644B"/>
    <w:rsid w:val="006C64DD"/>
    <w:rsid w:val="006C6554"/>
    <w:rsid w:val="006C65DB"/>
    <w:rsid w:val="006C660E"/>
    <w:rsid w:val="006C6614"/>
    <w:rsid w:val="006C66B5"/>
    <w:rsid w:val="006C672A"/>
    <w:rsid w:val="006C674A"/>
    <w:rsid w:val="006C675A"/>
    <w:rsid w:val="006C6761"/>
    <w:rsid w:val="006C67E4"/>
    <w:rsid w:val="006C67F0"/>
    <w:rsid w:val="006C6808"/>
    <w:rsid w:val="006C6812"/>
    <w:rsid w:val="006C68EE"/>
    <w:rsid w:val="006C69B0"/>
    <w:rsid w:val="006C69BC"/>
    <w:rsid w:val="006C69EA"/>
    <w:rsid w:val="006C6ACB"/>
    <w:rsid w:val="006C6AF3"/>
    <w:rsid w:val="006C6B36"/>
    <w:rsid w:val="006C6BAD"/>
    <w:rsid w:val="006C6C1A"/>
    <w:rsid w:val="006C6C50"/>
    <w:rsid w:val="006C6C78"/>
    <w:rsid w:val="006C6C8D"/>
    <w:rsid w:val="006C6C9E"/>
    <w:rsid w:val="006C6CA2"/>
    <w:rsid w:val="006C6CB7"/>
    <w:rsid w:val="006C6D23"/>
    <w:rsid w:val="006C6D58"/>
    <w:rsid w:val="006C6E24"/>
    <w:rsid w:val="006C6EED"/>
    <w:rsid w:val="006C6EF3"/>
    <w:rsid w:val="006C6F20"/>
    <w:rsid w:val="006C6F46"/>
    <w:rsid w:val="006C7015"/>
    <w:rsid w:val="006C704D"/>
    <w:rsid w:val="006C705D"/>
    <w:rsid w:val="006C70CD"/>
    <w:rsid w:val="006C719E"/>
    <w:rsid w:val="006C71A9"/>
    <w:rsid w:val="006C71FB"/>
    <w:rsid w:val="006C71FE"/>
    <w:rsid w:val="006C7205"/>
    <w:rsid w:val="006C7206"/>
    <w:rsid w:val="006C7215"/>
    <w:rsid w:val="006C7231"/>
    <w:rsid w:val="006C724C"/>
    <w:rsid w:val="006C725B"/>
    <w:rsid w:val="006C72B5"/>
    <w:rsid w:val="006C72F3"/>
    <w:rsid w:val="006C73B8"/>
    <w:rsid w:val="006C745B"/>
    <w:rsid w:val="006C748F"/>
    <w:rsid w:val="006C74BB"/>
    <w:rsid w:val="006C74D2"/>
    <w:rsid w:val="006C74E8"/>
    <w:rsid w:val="006C7513"/>
    <w:rsid w:val="006C75DB"/>
    <w:rsid w:val="006C763D"/>
    <w:rsid w:val="006C7656"/>
    <w:rsid w:val="006C7674"/>
    <w:rsid w:val="006C76D7"/>
    <w:rsid w:val="006C7732"/>
    <w:rsid w:val="006C7790"/>
    <w:rsid w:val="006C779D"/>
    <w:rsid w:val="006C77CB"/>
    <w:rsid w:val="006C77F0"/>
    <w:rsid w:val="006C78A5"/>
    <w:rsid w:val="006C78D2"/>
    <w:rsid w:val="006C79CB"/>
    <w:rsid w:val="006C7A05"/>
    <w:rsid w:val="006C7BAF"/>
    <w:rsid w:val="006C7C05"/>
    <w:rsid w:val="006C7C83"/>
    <w:rsid w:val="006C7CC1"/>
    <w:rsid w:val="006C7CDC"/>
    <w:rsid w:val="006C7CE7"/>
    <w:rsid w:val="006C7CF1"/>
    <w:rsid w:val="006C7CF5"/>
    <w:rsid w:val="006C7D24"/>
    <w:rsid w:val="006C7D3B"/>
    <w:rsid w:val="006C7DA1"/>
    <w:rsid w:val="006C7DAC"/>
    <w:rsid w:val="006C7DC8"/>
    <w:rsid w:val="006C7DCB"/>
    <w:rsid w:val="006C7DD8"/>
    <w:rsid w:val="006C7E05"/>
    <w:rsid w:val="006C7E38"/>
    <w:rsid w:val="006C7E7F"/>
    <w:rsid w:val="006C7E82"/>
    <w:rsid w:val="006C7E8D"/>
    <w:rsid w:val="006C7EA1"/>
    <w:rsid w:val="006C7EBC"/>
    <w:rsid w:val="006C7EC3"/>
    <w:rsid w:val="006C7ECB"/>
    <w:rsid w:val="006C7F01"/>
    <w:rsid w:val="006C7F5E"/>
    <w:rsid w:val="006C7F6C"/>
    <w:rsid w:val="006C7FA8"/>
    <w:rsid w:val="006D0057"/>
    <w:rsid w:val="006D009B"/>
    <w:rsid w:val="006D00DE"/>
    <w:rsid w:val="006D00FF"/>
    <w:rsid w:val="006D012D"/>
    <w:rsid w:val="006D012E"/>
    <w:rsid w:val="006D01EE"/>
    <w:rsid w:val="006D0206"/>
    <w:rsid w:val="006D027C"/>
    <w:rsid w:val="006D02A6"/>
    <w:rsid w:val="006D02E0"/>
    <w:rsid w:val="006D02EB"/>
    <w:rsid w:val="006D0369"/>
    <w:rsid w:val="006D03A4"/>
    <w:rsid w:val="006D03B1"/>
    <w:rsid w:val="006D03B7"/>
    <w:rsid w:val="006D040C"/>
    <w:rsid w:val="006D0414"/>
    <w:rsid w:val="006D043E"/>
    <w:rsid w:val="006D0443"/>
    <w:rsid w:val="006D049E"/>
    <w:rsid w:val="006D0554"/>
    <w:rsid w:val="006D0563"/>
    <w:rsid w:val="006D05B0"/>
    <w:rsid w:val="006D05BF"/>
    <w:rsid w:val="006D0634"/>
    <w:rsid w:val="006D0690"/>
    <w:rsid w:val="006D06B0"/>
    <w:rsid w:val="006D06E1"/>
    <w:rsid w:val="006D0751"/>
    <w:rsid w:val="006D0758"/>
    <w:rsid w:val="006D0766"/>
    <w:rsid w:val="006D07BF"/>
    <w:rsid w:val="006D07D6"/>
    <w:rsid w:val="006D08E7"/>
    <w:rsid w:val="006D08EA"/>
    <w:rsid w:val="006D097F"/>
    <w:rsid w:val="006D09C7"/>
    <w:rsid w:val="006D09CE"/>
    <w:rsid w:val="006D09CF"/>
    <w:rsid w:val="006D09E3"/>
    <w:rsid w:val="006D09F5"/>
    <w:rsid w:val="006D0AD5"/>
    <w:rsid w:val="006D0AEA"/>
    <w:rsid w:val="006D0B59"/>
    <w:rsid w:val="006D0B6D"/>
    <w:rsid w:val="006D0BFD"/>
    <w:rsid w:val="006D0C04"/>
    <w:rsid w:val="006D0C1A"/>
    <w:rsid w:val="006D0C4A"/>
    <w:rsid w:val="006D0C81"/>
    <w:rsid w:val="006D0D0A"/>
    <w:rsid w:val="006D0DCA"/>
    <w:rsid w:val="006D0DFF"/>
    <w:rsid w:val="006D0E2C"/>
    <w:rsid w:val="006D0EC5"/>
    <w:rsid w:val="006D10B1"/>
    <w:rsid w:val="006D10CC"/>
    <w:rsid w:val="006D112C"/>
    <w:rsid w:val="006D116A"/>
    <w:rsid w:val="006D11CC"/>
    <w:rsid w:val="006D11E2"/>
    <w:rsid w:val="006D1223"/>
    <w:rsid w:val="006D1235"/>
    <w:rsid w:val="006D12DE"/>
    <w:rsid w:val="006D1335"/>
    <w:rsid w:val="006D1368"/>
    <w:rsid w:val="006D139F"/>
    <w:rsid w:val="006D1406"/>
    <w:rsid w:val="006D140F"/>
    <w:rsid w:val="006D1479"/>
    <w:rsid w:val="006D14B0"/>
    <w:rsid w:val="006D14B8"/>
    <w:rsid w:val="006D14EF"/>
    <w:rsid w:val="006D1523"/>
    <w:rsid w:val="006D1563"/>
    <w:rsid w:val="006D1571"/>
    <w:rsid w:val="006D1599"/>
    <w:rsid w:val="006D15A6"/>
    <w:rsid w:val="006D161D"/>
    <w:rsid w:val="006D16BD"/>
    <w:rsid w:val="006D170B"/>
    <w:rsid w:val="006D1771"/>
    <w:rsid w:val="006D1779"/>
    <w:rsid w:val="006D179F"/>
    <w:rsid w:val="006D17D8"/>
    <w:rsid w:val="006D1809"/>
    <w:rsid w:val="006D1851"/>
    <w:rsid w:val="006D1864"/>
    <w:rsid w:val="006D1899"/>
    <w:rsid w:val="006D18AB"/>
    <w:rsid w:val="006D18C1"/>
    <w:rsid w:val="006D1920"/>
    <w:rsid w:val="006D1955"/>
    <w:rsid w:val="006D1971"/>
    <w:rsid w:val="006D19BA"/>
    <w:rsid w:val="006D1A9B"/>
    <w:rsid w:val="006D1AEA"/>
    <w:rsid w:val="006D1AF6"/>
    <w:rsid w:val="006D1B4D"/>
    <w:rsid w:val="006D1B7D"/>
    <w:rsid w:val="006D1BA6"/>
    <w:rsid w:val="006D1BCB"/>
    <w:rsid w:val="006D1C25"/>
    <w:rsid w:val="006D1D0D"/>
    <w:rsid w:val="006D1D42"/>
    <w:rsid w:val="006D1D4E"/>
    <w:rsid w:val="006D1D51"/>
    <w:rsid w:val="006D1D66"/>
    <w:rsid w:val="006D1D9F"/>
    <w:rsid w:val="006D1DBE"/>
    <w:rsid w:val="006D1E0C"/>
    <w:rsid w:val="006D1E76"/>
    <w:rsid w:val="006D1EC7"/>
    <w:rsid w:val="006D1F5C"/>
    <w:rsid w:val="006D1F99"/>
    <w:rsid w:val="006D1FFE"/>
    <w:rsid w:val="006D2073"/>
    <w:rsid w:val="006D2105"/>
    <w:rsid w:val="006D2140"/>
    <w:rsid w:val="006D216A"/>
    <w:rsid w:val="006D2175"/>
    <w:rsid w:val="006D21A9"/>
    <w:rsid w:val="006D21F1"/>
    <w:rsid w:val="006D21F5"/>
    <w:rsid w:val="006D21FE"/>
    <w:rsid w:val="006D2228"/>
    <w:rsid w:val="006D2236"/>
    <w:rsid w:val="006D228F"/>
    <w:rsid w:val="006D23AD"/>
    <w:rsid w:val="006D23D1"/>
    <w:rsid w:val="006D2471"/>
    <w:rsid w:val="006D24B7"/>
    <w:rsid w:val="006D2510"/>
    <w:rsid w:val="006D2538"/>
    <w:rsid w:val="006D256D"/>
    <w:rsid w:val="006D257D"/>
    <w:rsid w:val="006D25A1"/>
    <w:rsid w:val="006D25BF"/>
    <w:rsid w:val="006D25E9"/>
    <w:rsid w:val="006D264E"/>
    <w:rsid w:val="006D266A"/>
    <w:rsid w:val="006D2707"/>
    <w:rsid w:val="006D2818"/>
    <w:rsid w:val="006D285E"/>
    <w:rsid w:val="006D286F"/>
    <w:rsid w:val="006D2895"/>
    <w:rsid w:val="006D28BE"/>
    <w:rsid w:val="006D28CA"/>
    <w:rsid w:val="006D291E"/>
    <w:rsid w:val="006D2A2F"/>
    <w:rsid w:val="006D2A48"/>
    <w:rsid w:val="006D2A62"/>
    <w:rsid w:val="006D2A67"/>
    <w:rsid w:val="006D2A9E"/>
    <w:rsid w:val="006D2AE6"/>
    <w:rsid w:val="006D2B26"/>
    <w:rsid w:val="006D2BEE"/>
    <w:rsid w:val="006D2C44"/>
    <w:rsid w:val="006D2C48"/>
    <w:rsid w:val="006D2C83"/>
    <w:rsid w:val="006D2CC1"/>
    <w:rsid w:val="006D2CF6"/>
    <w:rsid w:val="006D2D3C"/>
    <w:rsid w:val="006D2D52"/>
    <w:rsid w:val="006D2D6D"/>
    <w:rsid w:val="006D2E45"/>
    <w:rsid w:val="006D2E5E"/>
    <w:rsid w:val="006D2EAB"/>
    <w:rsid w:val="006D2F2E"/>
    <w:rsid w:val="006D2F34"/>
    <w:rsid w:val="006D2FA2"/>
    <w:rsid w:val="006D2FE9"/>
    <w:rsid w:val="006D2FED"/>
    <w:rsid w:val="006D2FF8"/>
    <w:rsid w:val="006D2FF9"/>
    <w:rsid w:val="006D3012"/>
    <w:rsid w:val="006D3118"/>
    <w:rsid w:val="006D3179"/>
    <w:rsid w:val="006D319F"/>
    <w:rsid w:val="006D31DF"/>
    <w:rsid w:val="006D3231"/>
    <w:rsid w:val="006D3244"/>
    <w:rsid w:val="006D3263"/>
    <w:rsid w:val="006D32CA"/>
    <w:rsid w:val="006D32DD"/>
    <w:rsid w:val="006D334B"/>
    <w:rsid w:val="006D334D"/>
    <w:rsid w:val="006D3367"/>
    <w:rsid w:val="006D3377"/>
    <w:rsid w:val="006D3383"/>
    <w:rsid w:val="006D3432"/>
    <w:rsid w:val="006D3451"/>
    <w:rsid w:val="006D3483"/>
    <w:rsid w:val="006D34A8"/>
    <w:rsid w:val="006D34FF"/>
    <w:rsid w:val="006D3521"/>
    <w:rsid w:val="006D35E9"/>
    <w:rsid w:val="006D360E"/>
    <w:rsid w:val="006D36C3"/>
    <w:rsid w:val="006D36DA"/>
    <w:rsid w:val="006D3705"/>
    <w:rsid w:val="006D370B"/>
    <w:rsid w:val="006D3747"/>
    <w:rsid w:val="006D375E"/>
    <w:rsid w:val="006D37CA"/>
    <w:rsid w:val="006D37EE"/>
    <w:rsid w:val="006D3808"/>
    <w:rsid w:val="006D3826"/>
    <w:rsid w:val="006D3832"/>
    <w:rsid w:val="006D38B4"/>
    <w:rsid w:val="006D38D1"/>
    <w:rsid w:val="006D3961"/>
    <w:rsid w:val="006D3965"/>
    <w:rsid w:val="006D39DE"/>
    <w:rsid w:val="006D3A11"/>
    <w:rsid w:val="006D3A36"/>
    <w:rsid w:val="006D3A40"/>
    <w:rsid w:val="006D3A57"/>
    <w:rsid w:val="006D3A75"/>
    <w:rsid w:val="006D3ACD"/>
    <w:rsid w:val="006D3B18"/>
    <w:rsid w:val="006D3B20"/>
    <w:rsid w:val="006D3B28"/>
    <w:rsid w:val="006D3B30"/>
    <w:rsid w:val="006D3C01"/>
    <w:rsid w:val="006D3C4D"/>
    <w:rsid w:val="006D3CB1"/>
    <w:rsid w:val="006D3DB5"/>
    <w:rsid w:val="006D3DBA"/>
    <w:rsid w:val="006D3DC6"/>
    <w:rsid w:val="006D3E3C"/>
    <w:rsid w:val="006D3E3D"/>
    <w:rsid w:val="006D3E52"/>
    <w:rsid w:val="006D3E63"/>
    <w:rsid w:val="006D3E77"/>
    <w:rsid w:val="006D3F08"/>
    <w:rsid w:val="006D3FE5"/>
    <w:rsid w:val="006D4085"/>
    <w:rsid w:val="006D40A2"/>
    <w:rsid w:val="006D4137"/>
    <w:rsid w:val="006D42B0"/>
    <w:rsid w:val="006D42D2"/>
    <w:rsid w:val="006D42FF"/>
    <w:rsid w:val="006D4330"/>
    <w:rsid w:val="006D4334"/>
    <w:rsid w:val="006D4341"/>
    <w:rsid w:val="006D43B3"/>
    <w:rsid w:val="006D43B5"/>
    <w:rsid w:val="006D4411"/>
    <w:rsid w:val="006D442E"/>
    <w:rsid w:val="006D44AD"/>
    <w:rsid w:val="006D44C1"/>
    <w:rsid w:val="006D44ED"/>
    <w:rsid w:val="006D45C1"/>
    <w:rsid w:val="006D45DA"/>
    <w:rsid w:val="006D4612"/>
    <w:rsid w:val="006D464A"/>
    <w:rsid w:val="006D46E4"/>
    <w:rsid w:val="006D4724"/>
    <w:rsid w:val="006D4741"/>
    <w:rsid w:val="006D4778"/>
    <w:rsid w:val="006D4784"/>
    <w:rsid w:val="006D47A3"/>
    <w:rsid w:val="006D47FA"/>
    <w:rsid w:val="006D4829"/>
    <w:rsid w:val="006D4957"/>
    <w:rsid w:val="006D497A"/>
    <w:rsid w:val="006D4A2E"/>
    <w:rsid w:val="006D4A3A"/>
    <w:rsid w:val="006D4A56"/>
    <w:rsid w:val="006D4A6E"/>
    <w:rsid w:val="006D4A95"/>
    <w:rsid w:val="006D4AA8"/>
    <w:rsid w:val="006D4AAF"/>
    <w:rsid w:val="006D4AC2"/>
    <w:rsid w:val="006D4B50"/>
    <w:rsid w:val="006D4B80"/>
    <w:rsid w:val="006D4BA0"/>
    <w:rsid w:val="006D4BA6"/>
    <w:rsid w:val="006D4BED"/>
    <w:rsid w:val="006D4C0E"/>
    <w:rsid w:val="006D4C16"/>
    <w:rsid w:val="006D4C29"/>
    <w:rsid w:val="006D4CA3"/>
    <w:rsid w:val="006D4CF6"/>
    <w:rsid w:val="006D4D05"/>
    <w:rsid w:val="006D4DAF"/>
    <w:rsid w:val="006D4DBD"/>
    <w:rsid w:val="006D4DD0"/>
    <w:rsid w:val="006D4DF0"/>
    <w:rsid w:val="006D4E34"/>
    <w:rsid w:val="006D4E3B"/>
    <w:rsid w:val="006D4E41"/>
    <w:rsid w:val="006D4ED6"/>
    <w:rsid w:val="006D4F2B"/>
    <w:rsid w:val="006D4F3A"/>
    <w:rsid w:val="006D4FA8"/>
    <w:rsid w:val="006D4FD0"/>
    <w:rsid w:val="006D4FE1"/>
    <w:rsid w:val="006D5008"/>
    <w:rsid w:val="006D50BA"/>
    <w:rsid w:val="006D50BF"/>
    <w:rsid w:val="006D50E4"/>
    <w:rsid w:val="006D51A3"/>
    <w:rsid w:val="006D51B7"/>
    <w:rsid w:val="006D51E7"/>
    <w:rsid w:val="006D51F8"/>
    <w:rsid w:val="006D528A"/>
    <w:rsid w:val="006D52A9"/>
    <w:rsid w:val="006D52E1"/>
    <w:rsid w:val="006D532A"/>
    <w:rsid w:val="006D535A"/>
    <w:rsid w:val="006D53DB"/>
    <w:rsid w:val="006D5448"/>
    <w:rsid w:val="006D55AE"/>
    <w:rsid w:val="006D5681"/>
    <w:rsid w:val="006D5719"/>
    <w:rsid w:val="006D5791"/>
    <w:rsid w:val="006D5799"/>
    <w:rsid w:val="006D57CE"/>
    <w:rsid w:val="006D57F5"/>
    <w:rsid w:val="006D5801"/>
    <w:rsid w:val="006D5827"/>
    <w:rsid w:val="006D5849"/>
    <w:rsid w:val="006D5883"/>
    <w:rsid w:val="006D588E"/>
    <w:rsid w:val="006D58F8"/>
    <w:rsid w:val="006D5937"/>
    <w:rsid w:val="006D5A27"/>
    <w:rsid w:val="006D5ABD"/>
    <w:rsid w:val="006D5B04"/>
    <w:rsid w:val="006D5B14"/>
    <w:rsid w:val="006D5B3F"/>
    <w:rsid w:val="006D5B62"/>
    <w:rsid w:val="006D5B6A"/>
    <w:rsid w:val="006D5B7E"/>
    <w:rsid w:val="006D5B9A"/>
    <w:rsid w:val="006D5BD6"/>
    <w:rsid w:val="006D5BEC"/>
    <w:rsid w:val="006D5BF5"/>
    <w:rsid w:val="006D5C02"/>
    <w:rsid w:val="006D5C3A"/>
    <w:rsid w:val="006D5CA4"/>
    <w:rsid w:val="006D5CFA"/>
    <w:rsid w:val="006D5CFE"/>
    <w:rsid w:val="006D5D24"/>
    <w:rsid w:val="006D5D79"/>
    <w:rsid w:val="006D5D91"/>
    <w:rsid w:val="006D5DF4"/>
    <w:rsid w:val="006D5E1C"/>
    <w:rsid w:val="006D5EE2"/>
    <w:rsid w:val="006D5F1E"/>
    <w:rsid w:val="006D5F5B"/>
    <w:rsid w:val="006D5F64"/>
    <w:rsid w:val="006D6035"/>
    <w:rsid w:val="006D6069"/>
    <w:rsid w:val="006D607E"/>
    <w:rsid w:val="006D6137"/>
    <w:rsid w:val="006D6167"/>
    <w:rsid w:val="006D6171"/>
    <w:rsid w:val="006D61B8"/>
    <w:rsid w:val="006D6230"/>
    <w:rsid w:val="006D629D"/>
    <w:rsid w:val="006D62D0"/>
    <w:rsid w:val="006D62D2"/>
    <w:rsid w:val="006D62F1"/>
    <w:rsid w:val="006D630B"/>
    <w:rsid w:val="006D6311"/>
    <w:rsid w:val="006D6328"/>
    <w:rsid w:val="006D6378"/>
    <w:rsid w:val="006D63EB"/>
    <w:rsid w:val="006D6402"/>
    <w:rsid w:val="006D6426"/>
    <w:rsid w:val="006D6458"/>
    <w:rsid w:val="006D64D2"/>
    <w:rsid w:val="006D64EA"/>
    <w:rsid w:val="006D651D"/>
    <w:rsid w:val="006D657C"/>
    <w:rsid w:val="006D6588"/>
    <w:rsid w:val="006D6597"/>
    <w:rsid w:val="006D66F7"/>
    <w:rsid w:val="006D674C"/>
    <w:rsid w:val="006D6758"/>
    <w:rsid w:val="006D676D"/>
    <w:rsid w:val="006D6775"/>
    <w:rsid w:val="006D678A"/>
    <w:rsid w:val="006D688D"/>
    <w:rsid w:val="006D68FF"/>
    <w:rsid w:val="006D6943"/>
    <w:rsid w:val="006D6963"/>
    <w:rsid w:val="006D696F"/>
    <w:rsid w:val="006D69B0"/>
    <w:rsid w:val="006D6A1B"/>
    <w:rsid w:val="006D6A83"/>
    <w:rsid w:val="006D6A92"/>
    <w:rsid w:val="006D6ABA"/>
    <w:rsid w:val="006D6B1C"/>
    <w:rsid w:val="006D6B3D"/>
    <w:rsid w:val="006D6B9A"/>
    <w:rsid w:val="006D6BA3"/>
    <w:rsid w:val="006D6BFB"/>
    <w:rsid w:val="006D6CBA"/>
    <w:rsid w:val="006D6D59"/>
    <w:rsid w:val="006D6D7B"/>
    <w:rsid w:val="006D6D97"/>
    <w:rsid w:val="006D6DED"/>
    <w:rsid w:val="006D6DEF"/>
    <w:rsid w:val="006D6E2F"/>
    <w:rsid w:val="006D6EC1"/>
    <w:rsid w:val="006D6ECB"/>
    <w:rsid w:val="006D6F1D"/>
    <w:rsid w:val="006D6F2B"/>
    <w:rsid w:val="006D6F76"/>
    <w:rsid w:val="006D6F8A"/>
    <w:rsid w:val="006D6FAD"/>
    <w:rsid w:val="006D6FB7"/>
    <w:rsid w:val="006D7035"/>
    <w:rsid w:val="006D7084"/>
    <w:rsid w:val="006D7088"/>
    <w:rsid w:val="006D7118"/>
    <w:rsid w:val="006D712A"/>
    <w:rsid w:val="006D7153"/>
    <w:rsid w:val="006D715A"/>
    <w:rsid w:val="006D717D"/>
    <w:rsid w:val="006D7204"/>
    <w:rsid w:val="006D7244"/>
    <w:rsid w:val="006D7250"/>
    <w:rsid w:val="006D7370"/>
    <w:rsid w:val="006D7381"/>
    <w:rsid w:val="006D739D"/>
    <w:rsid w:val="006D73F5"/>
    <w:rsid w:val="006D73FF"/>
    <w:rsid w:val="006D7440"/>
    <w:rsid w:val="006D7467"/>
    <w:rsid w:val="006D747F"/>
    <w:rsid w:val="006D7489"/>
    <w:rsid w:val="006D74E7"/>
    <w:rsid w:val="006D7504"/>
    <w:rsid w:val="006D7524"/>
    <w:rsid w:val="006D75DB"/>
    <w:rsid w:val="006D7612"/>
    <w:rsid w:val="006D76AD"/>
    <w:rsid w:val="006D76CD"/>
    <w:rsid w:val="006D76EF"/>
    <w:rsid w:val="006D77A7"/>
    <w:rsid w:val="006D77BC"/>
    <w:rsid w:val="006D7800"/>
    <w:rsid w:val="006D782F"/>
    <w:rsid w:val="006D786E"/>
    <w:rsid w:val="006D7875"/>
    <w:rsid w:val="006D78A3"/>
    <w:rsid w:val="006D791B"/>
    <w:rsid w:val="006D7927"/>
    <w:rsid w:val="006D7949"/>
    <w:rsid w:val="006D79BF"/>
    <w:rsid w:val="006D7A5B"/>
    <w:rsid w:val="006D7A75"/>
    <w:rsid w:val="006D7AA6"/>
    <w:rsid w:val="006D7AB2"/>
    <w:rsid w:val="006D7AD3"/>
    <w:rsid w:val="006D7AE5"/>
    <w:rsid w:val="006D7C18"/>
    <w:rsid w:val="006D7C24"/>
    <w:rsid w:val="006D7C5D"/>
    <w:rsid w:val="006D7C7F"/>
    <w:rsid w:val="006D7CFD"/>
    <w:rsid w:val="006D7DB2"/>
    <w:rsid w:val="006D7DF6"/>
    <w:rsid w:val="006D7DF9"/>
    <w:rsid w:val="006D7E61"/>
    <w:rsid w:val="006D7F1F"/>
    <w:rsid w:val="006E005F"/>
    <w:rsid w:val="006E0143"/>
    <w:rsid w:val="006E01A4"/>
    <w:rsid w:val="006E0259"/>
    <w:rsid w:val="006E0275"/>
    <w:rsid w:val="006E02F4"/>
    <w:rsid w:val="006E035B"/>
    <w:rsid w:val="006E0375"/>
    <w:rsid w:val="006E0403"/>
    <w:rsid w:val="006E0416"/>
    <w:rsid w:val="006E048B"/>
    <w:rsid w:val="006E0494"/>
    <w:rsid w:val="006E04A4"/>
    <w:rsid w:val="006E04D6"/>
    <w:rsid w:val="006E0544"/>
    <w:rsid w:val="006E0556"/>
    <w:rsid w:val="006E05B5"/>
    <w:rsid w:val="006E05B7"/>
    <w:rsid w:val="006E05D3"/>
    <w:rsid w:val="006E05ED"/>
    <w:rsid w:val="006E05F4"/>
    <w:rsid w:val="006E0675"/>
    <w:rsid w:val="006E067F"/>
    <w:rsid w:val="006E06BC"/>
    <w:rsid w:val="006E06CA"/>
    <w:rsid w:val="006E070B"/>
    <w:rsid w:val="006E0772"/>
    <w:rsid w:val="006E078C"/>
    <w:rsid w:val="006E07B8"/>
    <w:rsid w:val="006E07FB"/>
    <w:rsid w:val="006E0805"/>
    <w:rsid w:val="006E0806"/>
    <w:rsid w:val="006E0860"/>
    <w:rsid w:val="006E088B"/>
    <w:rsid w:val="006E08C7"/>
    <w:rsid w:val="006E08CD"/>
    <w:rsid w:val="006E08E7"/>
    <w:rsid w:val="006E090E"/>
    <w:rsid w:val="006E093C"/>
    <w:rsid w:val="006E096C"/>
    <w:rsid w:val="006E0981"/>
    <w:rsid w:val="006E098C"/>
    <w:rsid w:val="006E09DD"/>
    <w:rsid w:val="006E09ED"/>
    <w:rsid w:val="006E0A1F"/>
    <w:rsid w:val="006E0A28"/>
    <w:rsid w:val="006E0ADB"/>
    <w:rsid w:val="006E0B69"/>
    <w:rsid w:val="006E0BF8"/>
    <w:rsid w:val="006E0C67"/>
    <w:rsid w:val="006E0C8E"/>
    <w:rsid w:val="006E0CB9"/>
    <w:rsid w:val="006E0CCB"/>
    <w:rsid w:val="006E0CFC"/>
    <w:rsid w:val="006E0CFE"/>
    <w:rsid w:val="006E0D11"/>
    <w:rsid w:val="006E0D6A"/>
    <w:rsid w:val="006E0E1B"/>
    <w:rsid w:val="006E0E74"/>
    <w:rsid w:val="006E0E78"/>
    <w:rsid w:val="006E0EFF"/>
    <w:rsid w:val="006E0F01"/>
    <w:rsid w:val="006E0F53"/>
    <w:rsid w:val="006E0FC8"/>
    <w:rsid w:val="006E0FD9"/>
    <w:rsid w:val="006E1003"/>
    <w:rsid w:val="006E1080"/>
    <w:rsid w:val="006E10D8"/>
    <w:rsid w:val="006E111E"/>
    <w:rsid w:val="006E112F"/>
    <w:rsid w:val="006E11EB"/>
    <w:rsid w:val="006E126A"/>
    <w:rsid w:val="006E12A1"/>
    <w:rsid w:val="006E1344"/>
    <w:rsid w:val="006E1348"/>
    <w:rsid w:val="006E1353"/>
    <w:rsid w:val="006E1393"/>
    <w:rsid w:val="006E13DD"/>
    <w:rsid w:val="006E13E0"/>
    <w:rsid w:val="006E142D"/>
    <w:rsid w:val="006E1492"/>
    <w:rsid w:val="006E14B4"/>
    <w:rsid w:val="006E14BA"/>
    <w:rsid w:val="006E14DD"/>
    <w:rsid w:val="006E156F"/>
    <w:rsid w:val="006E1630"/>
    <w:rsid w:val="006E1632"/>
    <w:rsid w:val="006E1703"/>
    <w:rsid w:val="006E179B"/>
    <w:rsid w:val="006E17BF"/>
    <w:rsid w:val="006E1828"/>
    <w:rsid w:val="006E185C"/>
    <w:rsid w:val="006E18BB"/>
    <w:rsid w:val="006E18CF"/>
    <w:rsid w:val="006E1934"/>
    <w:rsid w:val="006E1952"/>
    <w:rsid w:val="006E1967"/>
    <w:rsid w:val="006E197A"/>
    <w:rsid w:val="006E19C4"/>
    <w:rsid w:val="006E19D3"/>
    <w:rsid w:val="006E1A58"/>
    <w:rsid w:val="006E1ACC"/>
    <w:rsid w:val="006E1B1A"/>
    <w:rsid w:val="006E1C0E"/>
    <w:rsid w:val="006E1C40"/>
    <w:rsid w:val="006E1C76"/>
    <w:rsid w:val="006E1CBA"/>
    <w:rsid w:val="006E1D63"/>
    <w:rsid w:val="006E1DB7"/>
    <w:rsid w:val="006E1DF3"/>
    <w:rsid w:val="006E1E45"/>
    <w:rsid w:val="006E1E71"/>
    <w:rsid w:val="006E1E7B"/>
    <w:rsid w:val="006E1EA1"/>
    <w:rsid w:val="006E1F0B"/>
    <w:rsid w:val="006E2011"/>
    <w:rsid w:val="006E20AD"/>
    <w:rsid w:val="006E20B8"/>
    <w:rsid w:val="006E20F0"/>
    <w:rsid w:val="006E210E"/>
    <w:rsid w:val="006E2128"/>
    <w:rsid w:val="006E2189"/>
    <w:rsid w:val="006E2196"/>
    <w:rsid w:val="006E21DE"/>
    <w:rsid w:val="006E21FE"/>
    <w:rsid w:val="006E224A"/>
    <w:rsid w:val="006E227E"/>
    <w:rsid w:val="006E2297"/>
    <w:rsid w:val="006E22ED"/>
    <w:rsid w:val="006E2386"/>
    <w:rsid w:val="006E2493"/>
    <w:rsid w:val="006E24A5"/>
    <w:rsid w:val="006E24D5"/>
    <w:rsid w:val="006E24FD"/>
    <w:rsid w:val="006E25A8"/>
    <w:rsid w:val="006E25BA"/>
    <w:rsid w:val="006E25F2"/>
    <w:rsid w:val="006E2620"/>
    <w:rsid w:val="006E266F"/>
    <w:rsid w:val="006E270B"/>
    <w:rsid w:val="006E2797"/>
    <w:rsid w:val="006E27E4"/>
    <w:rsid w:val="006E281B"/>
    <w:rsid w:val="006E282E"/>
    <w:rsid w:val="006E2889"/>
    <w:rsid w:val="006E28E0"/>
    <w:rsid w:val="006E2915"/>
    <w:rsid w:val="006E291F"/>
    <w:rsid w:val="006E294E"/>
    <w:rsid w:val="006E2990"/>
    <w:rsid w:val="006E29ED"/>
    <w:rsid w:val="006E2A56"/>
    <w:rsid w:val="006E2AC0"/>
    <w:rsid w:val="006E2BF7"/>
    <w:rsid w:val="006E2C02"/>
    <w:rsid w:val="006E2C17"/>
    <w:rsid w:val="006E2C48"/>
    <w:rsid w:val="006E2C7E"/>
    <w:rsid w:val="006E2C89"/>
    <w:rsid w:val="006E2CBC"/>
    <w:rsid w:val="006E2D34"/>
    <w:rsid w:val="006E2D7B"/>
    <w:rsid w:val="006E2DC0"/>
    <w:rsid w:val="006E2E4E"/>
    <w:rsid w:val="006E2EBE"/>
    <w:rsid w:val="006E2EDD"/>
    <w:rsid w:val="006E2EED"/>
    <w:rsid w:val="006E2F52"/>
    <w:rsid w:val="006E2FAA"/>
    <w:rsid w:val="006E3104"/>
    <w:rsid w:val="006E3182"/>
    <w:rsid w:val="006E31D4"/>
    <w:rsid w:val="006E31F5"/>
    <w:rsid w:val="006E32EB"/>
    <w:rsid w:val="006E3320"/>
    <w:rsid w:val="006E3337"/>
    <w:rsid w:val="006E3358"/>
    <w:rsid w:val="006E3359"/>
    <w:rsid w:val="006E3361"/>
    <w:rsid w:val="006E3416"/>
    <w:rsid w:val="006E341D"/>
    <w:rsid w:val="006E3421"/>
    <w:rsid w:val="006E34FA"/>
    <w:rsid w:val="006E354D"/>
    <w:rsid w:val="006E35FC"/>
    <w:rsid w:val="006E360D"/>
    <w:rsid w:val="006E36DE"/>
    <w:rsid w:val="006E36F4"/>
    <w:rsid w:val="006E3706"/>
    <w:rsid w:val="006E3718"/>
    <w:rsid w:val="006E3725"/>
    <w:rsid w:val="006E372D"/>
    <w:rsid w:val="006E3776"/>
    <w:rsid w:val="006E37D6"/>
    <w:rsid w:val="006E37DA"/>
    <w:rsid w:val="006E382E"/>
    <w:rsid w:val="006E3840"/>
    <w:rsid w:val="006E3887"/>
    <w:rsid w:val="006E389E"/>
    <w:rsid w:val="006E38DC"/>
    <w:rsid w:val="006E3A43"/>
    <w:rsid w:val="006E3A62"/>
    <w:rsid w:val="006E3A96"/>
    <w:rsid w:val="006E3B1F"/>
    <w:rsid w:val="006E3BCC"/>
    <w:rsid w:val="006E3BD8"/>
    <w:rsid w:val="006E3C1D"/>
    <w:rsid w:val="006E3C54"/>
    <w:rsid w:val="006E3CA6"/>
    <w:rsid w:val="006E3D3E"/>
    <w:rsid w:val="006E3DBB"/>
    <w:rsid w:val="006E3DDD"/>
    <w:rsid w:val="006E3E1D"/>
    <w:rsid w:val="006E3E32"/>
    <w:rsid w:val="006E3EBD"/>
    <w:rsid w:val="006E3EC8"/>
    <w:rsid w:val="006E3F45"/>
    <w:rsid w:val="006E3F8A"/>
    <w:rsid w:val="006E4014"/>
    <w:rsid w:val="006E4021"/>
    <w:rsid w:val="006E4093"/>
    <w:rsid w:val="006E41C9"/>
    <w:rsid w:val="006E4225"/>
    <w:rsid w:val="006E42B7"/>
    <w:rsid w:val="006E4314"/>
    <w:rsid w:val="006E432C"/>
    <w:rsid w:val="006E4355"/>
    <w:rsid w:val="006E4368"/>
    <w:rsid w:val="006E440F"/>
    <w:rsid w:val="006E4446"/>
    <w:rsid w:val="006E444B"/>
    <w:rsid w:val="006E4459"/>
    <w:rsid w:val="006E4497"/>
    <w:rsid w:val="006E455E"/>
    <w:rsid w:val="006E4561"/>
    <w:rsid w:val="006E457C"/>
    <w:rsid w:val="006E4589"/>
    <w:rsid w:val="006E459C"/>
    <w:rsid w:val="006E45BB"/>
    <w:rsid w:val="006E461E"/>
    <w:rsid w:val="006E466A"/>
    <w:rsid w:val="006E46A7"/>
    <w:rsid w:val="006E4726"/>
    <w:rsid w:val="006E477B"/>
    <w:rsid w:val="006E4797"/>
    <w:rsid w:val="006E483B"/>
    <w:rsid w:val="006E484F"/>
    <w:rsid w:val="006E48ED"/>
    <w:rsid w:val="006E4916"/>
    <w:rsid w:val="006E4958"/>
    <w:rsid w:val="006E499A"/>
    <w:rsid w:val="006E49B0"/>
    <w:rsid w:val="006E49D7"/>
    <w:rsid w:val="006E4A14"/>
    <w:rsid w:val="006E4A3D"/>
    <w:rsid w:val="006E4A5D"/>
    <w:rsid w:val="006E4ABB"/>
    <w:rsid w:val="006E4AF3"/>
    <w:rsid w:val="006E4AF6"/>
    <w:rsid w:val="006E4BCB"/>
    <w:rsid w:val="006E4C5D"/>
    <w:rsid w:val="006E4D44"/>
    <w:rsid w:val="006E4D9B"/>
    <w:rsid w:val="006E4DF1"/>
    <w:rsid w:val="006E4E8B"/>
    <w:rsid w:val="006E4E9B"/>
    <w:rsid w:val="006E4ED0"/>
    <w:rsid w:val="006E4EF5"/>
    <w:rsid w:val="006E4F0E"/>
    <w:rsid w:val="006E4FAD"/>
    <w:rsid w:val="006E4FB5"/>
    <w:rsid w:val="006E4FF7"/>
    <w:rsid w:val="006E4FFD"/>
    <w:rsid w:val="006E5017"/>
    <w:rsid w:val="006E505A"/>
    <w:rsid w:val="006E5062"/>
    <w:rsid w:val="006E513A"/>
    <w:rsid w:val="006E5170"/>
    <w:rsid w:val="006E52BA"/>
    <w:rsid w:val="006E52BE"/>
    <w:rsid w:val="006E5306"/>
    <w:rsid w:val="006E537E"/>
    <w:rsid w:val="006E5387"/>
    <w:rsid w:val="006E53D5"/>
    <w:rsid w:val="006E53F1"/>
    <w:rsid w:val="006E54DD"/>
    <w:rsid w:val="006E5520"/>
    <w:rsid w:val="006E55BF"/>
    <w:rsid w:val="006E5604"/>
    <w:rsid w:val="006E5633"/>
    <w:rsid w:val="006E564F"/>
    <w:rsid w:val="006E56D2"/>
    <w:rsid w:val="006E5723"/>
    <w:rsid w:val="006E5736"/>
    <w:rsid w:val="006E5738"/>
    <w:rsid w:val="006E5759"/>
    <w:rsid w:val="006E57B8"/>
    <w:rsid w:val="006E5837"/>
    <w:rsid w:val="006E5846"/>
    <w:rsid w:val="006E58E6"/>
    <w:rsid w:val="006E5923"/>
    <w:rsid w:val="006E5973"/>
    <w:rsid w:val="006E5990"/>
    <w:rsid w:val="006E5A06"/>
    <w:rsid w:val="006E5A53"/>
    <w:rsid w:val="006E5AE7"/>
    <w:rsid w:val="006E5AFF"/>
    <w:rsid w:val="006E5B87"/>
    <w:rsid w:val="006E5BA8"/>
    <w:rsid w:val="006E5BFE"/>
    <w:rsid w:val="006E5C1E"/>
    <w:rsid w:val="006E5CEE"/>
    <w:rsid w:val="006E5D5E"/>
    <w:rsid w:val="006E5D63"/>
    <w:rsid w:val="006E5D64"/>
    <w:rsid w:val="006E5E5A"/>
    <w:rsid w:val="006E5E99"/>
    <w:rsid w:val="006E5ECE"/>
    <w:rsid w:val="006E5F12"/>
    <w:rsid w:val="006E5F19"/>
    <w:rsid w:val="006E5F8E"/>
    <w:rsid w:val="006E5FAD"/>
    <w:rsid w:val="006E5FCC"/>
    <w:rsid w:val="006E6050"/>
    <w:rsid w:val="006E60DD"/>
    <w:rsid w:val="006E60E3"/>
    <w:rsid w:val="006E613F"/>
    <w:rsid w:val="006E6173"/>
    <w:rsid w:val="006E6193"/>
    <w:rsid w:val="006E61F9"/>
    <w:rsid w:val="006E6245"/>
    <w:rsid w:val="006E624F"/>
    <w:rsid w:val="006E62A7"/>
    <w:rsid w:val="006E62DB"/>
    <w:rsid w:val="006E6392"/>
    <w:rsid w:val="006E6399"/>
    <w:rsid w:val="006E63BB"/>
    <w:rsid w:val="006E63C5"/>
    <w:rsid w:val="006E6424"/>
    <w:rsid w:val="006E6482"/>
    <w:rsid w:val="006E6524"/>
    <w:rsid w:val="006E65D0"/>
    <w:rsid w:val="006E6606"/>
    <w:rsid w:val="006E6665"/>
    <w:rsid w:val="006E66A1"/>
    <w:rsid w:val="006E6850"/>
    <w:rsid w:val="006E688D"/>
    <w:rsid w:val="006E68CA"/>
    <w:rsid w:val="006E69E6"/>
    <w:rsid w:val="006E69EA"/>
    <w:rsid w:val="006E6A35"/>
    <w:rsid w:val="006E6A4D"/>
    <w:rsid w:val="006E6AC1"/>
    <w:rsid w:val="006E6B36"/>
    <w:rsid w:val="006E6B82"/>
    <w:rsid w:val="006E6B92"/>
    <w:rsid w:val="006E6BC7"/>
    <w:rsid w:val="006E6BC8"/>
    <w:rsid w:val="006E6BD4"/>
    <w:rsid w:val="006E6BD8"/>
    <w:rsid w:val="006E6C15"/>
    <w:rsid w:val="006E6C18"/>
    <w:rsid w:val="006E6C49"/>
    <w:rsid w:val="006E6C4C"/>
    <w:rsid w:val="006E6CC9"/>
    <w:rsid w:val="006E6CD0"/>
    <w:rsid w:val="006E6CF1"/>
    <w:rsid w:val="006E6D32"/>
    <w:rsid w:val="006E6D6C"/>
    <w:rsid w:val="006E6DB7"/>
    <w:rsid w:val="006E6DC7"/>
    <w:rsid w:val="006E6E15"/>
    <w:rsid w:val="006E6E8B"/>
    <w:rsid w:val="006E6E98"/>
    <w:rsid w:val="006E6EC5"/>
    <w:rsid w:val="006E6EEC"/>
    <w:rsid w:val="006E6F23"/>
    <w:rsid w:val="006E6F8E"/>
    <w:rsid w:val="006E6F95"/>
    <w:rsid w:val="006E6FCF"/>
    <w:rsid w:val="006E6FEE"/>
    <w:rsid w:val="006E7033"/>
    <w:rsid w:val="006E7086"/>
    <w:rsid w:val="006E7092"/>
    <w:rsid w:val="006E70DB"/>
    <w:rsid w:val="006E70DE"/>
    <w:rsid w:val="006E70F6"/>
    <w:rsid w:val="006E7153"/>
    <w:rsid w:val="006E7177"/>
    <w:rsid w:val="006E7188"/>
    <w:rsid w:val="006E721B"/>
    <w:rsid w:val="006E7228"/>
    <w:rsid w:val="006E7291"/>
    <w:rsid w:val="006E7299"/>
    <w:rsid w:val="006E73A4"/>
    <w:rsid w:val="006E740E"/>
    <w:rsid w:val="006E7472"/>
    <w:rsid w:val="006E7498"/>
    <w:rsid w:val="006E749E"/>
    <w:rsid w:val="006E74DD"/>
    <w:rsid w:val="006E74F4"/>
    <w:rsid w:val="006E7581"/>
    <w:rsid w:val="006E75A7"/>
    <w:rsid w:val="006E75CE"/>
    <w:rsid w:val="006E75F3"/>
    <w:rsid w:val="006E7611"/>
    <w:rsid w:val="006E76A0"/>
    <w:rsid w:val="006E76EE"/>
    <w:rsid w:val="006E76FA"/>
    <w:rsid w:val="006E775A"/>
    <w:rsid w:val="006E777D"/>
    <w:rsid w:val="006E77E4"/>
    <w:rsid w:val="006E782D"/>
    <w:rsid w:val="006E784E"/>
    <w:rsid w:val="006E78DB"/>
    <w:rsid w:val="006E79B5"/>
    <w:rsid w:val="006E79EC"/>
    <w:rsid w:val="006E79FD"/>
    <w:rsid w:val="006E7A7E"/>
    <w:rsid w:val="006E7A87"/>
    <w:rsid w:val="006E7B9C"/>
    <w:rsid w:val="006E7BAE"/>
    <w:rsid w:val="006E7BC0"/>
    <w:rsid w:val="006E7BEF"/>
    <w:rsid w:val="006E7C28"/>
    <w:rsid w:val="006E7C2D"/>
    <w:rsid w:val="006E7C4F"/>
    <w:rsid w:val="006E7C81"/>
    <w:rsid w:val="006E7C86"/>
    <w:rsid w:val="006E7CA8"/>
    <w:rsid w:val="006E7CC2"/>
    <w:rsid w:val="006E7CCE"/>
    <w:rsid w:val="006E7CEF"/>
    <w:rsid w:val="006E7D02"/>
    <w:rsid w:val="006E7D39"/>
    <w:rsid w:val="006E7DDA"/>
    <w:rsid w:val="006E7E21"/>
    <w:rsid w:val="006E7ED1"/>
    <w:rsid w:val="006E7ED4"/>
    <w:rsid w:val="006E7F25"/>
    <w:rsid w:val="006E7F6B"/>
    <w:rsid w:val="006E7F77"/>
    <w:rsid w:val="006E7F8A"/>
    <w:rsid w:val="006E7FA4"/>
    <w:rsid w:val="006E7FB0"/>
    <w:rsid w:val="006E7FDB"/>
    <w:rsid w:val="006F005B"/>
    <w:rsid w:val="006F0067"/>
    <w:rsid w:val="006F0086"/>
    <w:rsid w:val="006F008C"/>
    <w:rsid w:val="006F0095"/>
    <w:rsid w:val="006F0141"/>
    <w:rsid w:val="006F017E"/>
    <w:rsid w:val="006F018F"/>
    <w:rsid w:val="006F0195"/>
    <w:rsid w:val="006F020D"/>
    <w:rsid w:val="006F023D"/>
    <w:rsid w:val="006F030D"/>
    <w:rsid w:val="006F0325"/>
    <w:rsid w:val="006F034D"/>
    <w:rsid w:val="006F0351"/>
    <w:rsid w:val="006F036A"/>
    <w:rsid w:val="006F0425"/>
    <w:rsid w:val="006F0475"/>
    <w:rsid w:val="006F05DD"/>
    <w:rsid w:val="006F0600"/>
    <w:rsid w:val="006F060C"/>
    <w:rsid w:val="006F06BF"/>
    <w:rsid w:val="006F06D9"/>
    <w:rsid w:val="006F071C"/>
    <w:rsid w:val="006F072A"/>
    <w:rsid w:val="006F073C"/>
    <w:rsid w:val="006F07BD"/>
    <w:rsid w:val="006F07CA"/>
    <w:rsid w:val="006F07D6"/>
    <w:rsid w:val="006F07E3"/>
    <w:rsid w:val="006F0803"/>
    <w:rsid w:val="006F08C2"/>
    <w:rsid w:val="006F08CB"/>
    <w:rsid w:val="006F0914"/>
    <w:rsid w:val="006F095A"/>
    <w:rsid w:val="006F0999"/>
    <w:rsid w:val="006F0AF6"/>
    <w:rsid w:val="006F0B90"/>
    <w:rsid w:val="006F0C11"/>
    <w:rsid w:val="006F0C15"/>
    <w:rsid w:val="006F0C19"/>
    <w:rsid w:val="006F0C1D"/>
    <w:rsid w:val="006F0C89"/>
    <w:rsid w:val="006F0C8E"/>
    <w:rsid w:val="006F0CDB"/>
    <w:rsid w:val="006F0CEB"/>
    <w:rsid w:val="006F0D9A"/>
    <w:rsid w:val="006F0E08"/>
    <w:rsid w:val="006F0E14"/>
    <w:rsid w:val="006F0E68"/>
    <w:rsid w:val="006F0E82"/>
    <w:rsid w:val="006F0F04"/>
    <w:rsid w:val="006F0F4D"/>
    <w:rsid w:val="006F0FA0"/>
    <w:rsid w:val="006F0FA1"/>
    <w:rsid w:val="006F0FA9"/>
    <w:rsid w:val="006F0FEB"/>
    <w:rsid w:val="006F0FF4"/>
    <w:rsid w:val="006F101D"/>
    <w:rsid w:val="006F1031"/>
    <w:rsid w:val="006F1041"/>
    <w:rsid w:val="006F1074"/>
    <w:rsid w:val="006F1095"/>
    <w:rsid w:val="006F10DB"/>
    <w:rsid w:val="006F10E9"/>
    <w:rsid w:val="006F110B"/>
    <w:rsid w:val="006F111F"/>
    <w:rsid w:val="006F1120"/>
    <w:rsid w:val="006F1155"/>
    <w:rsid w:val="006F1163"/>
    <w:rsid w:val="006F11C3"/>
    <w:rsid w:val="006F11CE"/>
    <w:rsid w:val="006F1323"/>
    <w:rsid w:val="006F13E5"/>
    <w:rsid w:val="006F13E6"/>
    <w:rsid w:val="006F1420"/>
    <w:rsid w:val="006F1425"/>
    <w:rsid w:val="006F144A"/>
    <w:rsid w:val="006F1461"/>
    <w:rsid w:val="006F146C"/>
    <w:rsid w:val="006F148A"/>
    <w:rsid w:val="006F14AA"/>
    <w:rsid w:val="006F14C0"/>
    <w:rsid w:val="006F1510"/>
    <w:rsid w:val="006F1534"/>
    <w:rsid w:val="006F154F"/>
    <w:rsid w:val="006F155C"/>
    <w:rsid w:val="006F1634"/>
    <w:rsid w:val="006F1638"/>
    <w:rsid w:val="006F16A7"/>
    <w:rsid w:val="006F1814"/>
    <w:rsid w:val="006F1824"/>
    <w:rsid w:val="006F18CE"/>
    <w:rsid w:val="006F192B"/>
    <w:rsid w:val="006F1939"/>
    <w:rsid w:val="006F194E"/>
    <w:rsid w:val="006F19D4"/>
    <w:rsid w:val="006F1A3A"/>
    <w:rsid w:val="006F1AA2"/>
    <w:rsid w:val="006F1C1C"/>
    <w:rsid w:val="006F1C4B"/>
    <w:rsid w:val="006F1C63"/>
    <w:rsid w:val="006F1C7B"/>
    <w:rsid w:val="006F1C87"/>
    <w:rsid w:val="006F1D7C"/>
    <w:rsid w:val="006F1DFA"/>
    <w:rsid w:val="006F1E6F"/>
    <w:rsid w:val="006F1EA3"/>
    <w:rsid w:val="006F1EF4"/>
    <w:rsid w:val="006F1F0A"/>
    <w:rsid w:val="006F1F1F"/>
    <w:rsid w:val="006F1F30"/>
    <w:rsid w:val="006F1F3C"/>
    <w:rsid w:val="006F1F50"/>
    <w:rsid w:val="006F2014"/>
    <w:rsid w:val="006F2070"/>
    <w:rsid w:val="006F2089"/>
    <w:rsid w:val="006F2091"/>
    <w:rsid w:val="006F20A5"/>
    <w:rsid w:val="006F20CF"/>
    <w:rsid w:val="006F20F0"/>
    <w:rsid w:val="006F20FB"/>
    <w:rsid w:val="006F211B"/>
    <w:rsid w:val="006F2124"/>
    <w:rsid w:val="006F2164"/>
    <w:rsid w:val="006F21E2"/>
    <w:rsid w:val="006F221D"/>
    <w:rsid w:val="006F223A"/>
    <w:rsid w:val="006F22B0"/>
    <w:rsid w:val="006F234B"/>
    <w:rsid w:val="006F23AC"/>
    <w:rsid w:val="006F23B7"/>
    <w:rsid w:val="006F23CE"/>
    <w:rsid w:val="006F23D3"/>
    <w:rsid w:val="006F23EB"/>
    <w:rsid w:val="006F2468"/>
    <w:rsid w:val="006F24FB"/>
    <w:rsid w:val="006F251B"/>
    <w:rsid w:val="006F25AA"/>
    <w:rsid w:val="006F25D3"/>
    <w:rsid w:val="006F2618"/>
    <w:rsid w:val="006F2646"/>
    <w:rsid w:val="006F2682"/>
    <w:rsid w:val="006F26EA"/>
    <w:rsid w:val="006F2784"/>
    <w:rsid w:val="006F284A"/>
    <w:rsid w:val="006F29F6"/>
    <w:rsid w:val="006F2A2A"/>
    <w:rsid w:val="006F2A35"/>
    <w:rsid w:val="006F2A70"/>
    <w:rsid w:val="006F2A84"/>
    <w:rsid w:val="006F2AD6"/>
    <w:rsid w:val="006F2AFD"/>
    <w:rsid w:val="006F2B2B"/>
    <w:rsid w:val="006F2B4E"/>
    <w:rsid w:val="006F2C47"/>
    <w:rsid w:val="006F2CB9"/>
    <w:rsid w:val="006F2DB1"/>
    <w:rsid w:val="006F2E07"/>
    <w:rsid w:val="006F2E1A"/>
    <w:rsid w:val="006F2E1C"/>
    <w:rsid w:val="006F2E24"/>
    <w:rsid w:val="006F2E86"/>
    <w:rsid w:val="006F2EFA"/>
    <w:rsid w:val="006F2EFC"/>
    <w:rsid w:val="006F2F1D"/>
    <w:rsid w:val="006F2F53"/>
    <w:rsid w:val="006F2F93"/>
    <w:rsid w:val="006F2FB7"/>
    <w:rsid w:val="006F300A"/>
    <w:rsid w:val="006F3019"/>
    <w:rsid w:val="006F3087"/>
    <w:rsid w:val="006F30BC"/>
    <w:rsid w:val="006F30C8"/>
    <w:rsid w:val="006F30D7"/>
    <w:rsid w:val="006F3132"/>
    <w:rsid w:val="006F3134"/>
    <w:rsid w:val="006F32AB"/>
    <w:rsid w:val="006F32FA"/>
    <w:rsid w:val="006F3301"/>
    <w:rsid w:val="006F3309"/>
    <w:rsid w:val="006F3367"/>
    <w:rsid w:val="006F337B"/>
    <w:rsid w:val="006F3381"/>
    <w:rsid w:val="006F33D1"/>
    <w:rsid w:val="006F33F9"/>
    <w:rsid w:val="006F340F"/>
    <w:rsid w:val="006F341C"/>
    <w:rsid w:val="006F341D"/>
    <w:rsid w:val="006F3474"/>
    <w:rsid w:val="006F34B9"/>
    <w:rsid w:val="006F34BA"/>
    <w:rsid w:val="006F34E0"/>
    <w:rsid w:val="006F34F3"/>
    <w:rsid w:val="006F34F4"/>
    <w:rsid w:val="006F35BD"/>
    <w:rsid w:val="006F360A"/>
    <w:rsid w:val="006F361E"/>
    <w:rsid w:val="006F3626"/>
    <w:rsid w:val="006F363C"/>
    <w:rsid w:val="006F3673"/>
    <w:rsid w:val="006F378D"/>
    <w:rsid w:val="006F3797"/>
    <w:rsid w:val="006F3826"/>
    <w:rsid w:val="006F3862"/>
    <w:rsid w:val="006F38BE"/>
    <w:rsid w:val="006F38C9"/>
    <w:rsid w:val="006F38DF"/>
    <w:rsid w:val="006F396C"/>
    <w:rsid w:val="006F3999"/>
    <w:rsid w:val="006F39CC"/>
    <w:rsid w:val="006F39E4"/>
    <w:rsid w:val="006F3A10"/>
    <w:rsid w:val="006F3A13"/>
    <w:rsid w:val="006F3AA8"/>
    <w:rsid w:val="006F3AD7"/>
    <w:rsid w:val="006F3AD8"/>
    <w:rsid w:val="006F3ADA"/>
    <w:rsid w:val="006F3B1C"/>
    <w:rsid w:val="006F3B46"/>
    <w:rsid w:val="006F3B4C"/>
    <w:rsid w:val="006F3B7D"/>
    <w:rsid w:val="006F3CA5"/>
    <w:rsid w:val="006F3CBA"/>
    <w:rsid w:val="006F3CD5"/>
    <w:rsid w:val="006F3D6C"/>
    <w:rsid w:val="006F3E3C"/>
    <w:rsid w:val="006F3E56"/>
    <w:rsid w:val="006F3F64"/>
    <w:rsid w:val="006F3F85"/>
    <w:rsid w:val="006F3F8B"/>
    <w:rsid w:val="006F3F8D"/>
    <w:rsid w:val="006F3FAB"/>
    <w:rsid w:val="006F3FD4"/>
    <w:rsid w:val="006F3FD9"/>
    <w:rsid w:val="006F3FEA"/>
    <w:rsid w:val="006F4043"/>
    <w:rsid w:val="006F4046"/>
    <w:rsid w:val="006F4058"/>
    <w:rsid w:val="006F4109"/>
    <w:rsid w:val="006F410C"/>
    <w:rsid w:val="006F4130"/>
    <w:rsid w:val="006F413E"/>
    <w:rsid w:val="006F4146"/>
    <w:rsid w:val="006F41E6"/>
    <w:rsid w:val="006F41F8"/>
    <w:rsid w:val="006F4233"/>
    <w:rsid w:val="006F424E"/>
    <w:rsid w:val="006F4259"/>
    <w:rsid w:val="006F42F6"/>
    <w:rsid w:val="006F4395"/>
    <w:rsid w:val="006F43A8"/>
    <w:rsid w:val="006F43D5"/>
    <w:rsid w:val="006F43D9"/>
    <w:rsid w:val="006F43DD"/>
    <w:rsid w:val="006F4464"/>
    <w:rsid w:val="006F4533"/>
    <w:rsid w:val="006F454E"/>
    <w:rsid w:val="006F45D4"/>
    <w:rsid w:val="006F45D5"/>
    <w:rsid w:val="006F4604"/>
    <w:rsid w:val="006F473D"/>
    <w:rsid w:val="006F474C"/>
    <w:rsid w:val="006F47B5"/>
    <w:rsid w:val="006F47F6"/>
    <w:rsid w:val="006F47F9"/>
    <w:rsid w:val="006F47FC"/>
    <w:rsid w:val="006F483C"/>
    <w:rsid w:val="006F4872"/>
    <w:rsid w:val="006F4957"/>
    <w:rsid w:val="006F499A"/>
    <w:rsid w:val="006F49A0"/>
    <w:rsid w:val="006F49DE"/>
    <w:rsid w:val="006F4A1A"/>
    <w:rsid w:val="006F4A5A"/>
    <w:rsid w:val="006F4AA6"/>
    <w:rsid w:val="006F4B02"/>
    <w:rsid w:val="006F4B2D"/>
    <w:rsid w:val="006F4B82"/>
    <w:rsid w:val="006F4B87"/>
    <w:rsid w:val="006F4BA8"/>
    <w:rsid w:val="006F4BE0"/>
    <w:rsid w:val="006F4CC0"/>
    <w:rsid w:val="006F4CC7"/>
    <w:rsid w:val="006F4CE1"/>
    <w:rsid w:val="006F4D05"/>
    <w:rsid w:val="006F4D25"/>
    <w:rsid w:val="006F4D54"/>
    <w:rsid w:val="006F4E28"/>
    <w:rsid w:val="006F4ED5"/>
    <w:rsid w:val="006F4F45"/>
    <w:rsid w:val="006F4F5F"/>
    <w:rsid w:val="006F5022"/>
    <w:rsid w:val="006F5054"/>
    <w:rsid w:val="006F5086"/>
    <w:rsid w:val="006F50C7"/>
    <w:rsid w:val="006F5165"/>
    <w:rsid w:val="006F5181"/>
    <w:rsid w:val="006F51F4"/>
    <w:rsid w:val="006F5227"/>
    <w:rsid w:val="006F526C"/>
    <w:rsid w:val="006F528C"/>
    <w:rsid w:val="006F52E9"/>
    <w:rsid w:val="006F5348"/>
    <w:rsid w:val="006F53B2"/>
    <w:rsid w:val="006F53EE"/>
    <w:rsid w:val="006F5416"/>
    <w:rsid w:val="006F54F0"/>
    <w:rsid w:val="006F5514"/>
    <w:rsid w:val="006F555E"/>
    <w:rsid w:val="006F55C6"/>
    <w:rsid w:val="006F55C7"/>
    <w:rsid w:val="006F55ED"/>
    <w:rsid w:val="006F5605"/>
    <w:rsid w:val="006F5645"/>
    <w:rsid w:val="006F564F"/>
    <w:rsid w:val="006F5739"/>
    <w:rsid w:val="006F5750"/>
    <w:rsid w:val="006F57EF"/>
    <w:rsid w:val="006F5825"/>
    <w:rsid w:val="006F5875"/>
    <w:rsid w:val="006F5876"/>
    <w:rsid w:val="006F5952"/>
    <w:rsid w:val="006F597E"/>
    <w:rsid w:val="006F5A3D"/>
    <w:rsid w:val="006F5A61"/>
    <w:rsid w:val="006F5A8B"/>
    <w:rsid w:val="006F5AA1"/>
    <w:rsid w:val="006F5ABF"/>
    <w:rsid w:val="006F5B32"/>
    <w:rsid w:val="006F5B53"/>
    <w:rsid w:val="006F5B5B"/>
    <w:rsid w:val="006F5B70"/>
    <w:rsid w:val="006F5BF4"/>
    <w:rsid w:val="006F5C01"/>
    <w:rsid w:val="006F5C17"/>
    <w:rsid w:val="006F5C59"/>
    <w:rsid w:val="006F5C69"/>
    <w:rsid w:val="006F5C8F"/>
    <w:rsid w:val="006F5CD0"/>
    <w:rsid w:val="006F5CD1"/>
    <w:rsid w:val="006F5D07"/>
    <w:rsid w:val="006F5D3A"/>
    <w:rsid w:val="006F5D4A"/>
    <w:rsid w:val="006F5DC6"/>
    <w:rsid w:val="006F5E14"/>
    <w:rsid w:val="006F5E32"/>
    <w:rsid w:val="006F5E4D"/>
    <w:rsid w:val="006F5EB0"/>
    <w:rsid w:val="006F5EE4"/>
    <w:rsid w:val="006F5F1A"/>
    <w:rsid w:val="006F5F2D"/>
    <w:rsid w:val="006F5F32"/>
    <w:rsid w:val="006F5F65"/>
    <w:rsid w:val="006F5F9B"/>
    <w:rsid w:val="006F5FB2"/>
    <w:rsid w:val="006F5FB4"/>
    <w:rsid w:val="006F5FC1"/>
    <w:rsid w:val="006F5FF2"/>
    <w:rsid w:val="006F608A"/>
    <w:rsid w:val="006F6098"/>
    <w:rsid w:val="006F6167"/>
    <w:rsid w:val="006F6212"/>
    <w:rsid w:val="006F62C2"/>
    <w:rsid w:val="006F62CE"/>
    <w:rsid w:val="006F62E7"/>
    <w:rsid w:val="006F631A"/>
    <w:rsid w:val="006F636F"/>
    <w:rsid w:val="006F6395"/>
    <w:rsid w:val="006F63CC"/>
    <w:rsid w:val="006F6411"/>
    <w:rsid w:val="006F6469"/>
    <w:rsid w:val="006F652A"/>
    <w:rsid w:val="006F6531"/>
    <w:rsid w:val="006F65B9"/>
    <w:rsid w:val="006F65C1"/>
    <w:rsid w:val="006F65C8"/>
    <w:rsid w:val="006F65F1"/>
    <w:rsid w:val="006F662A"/>
    <w:rsid w:val="006F666F"/>
    <w:rsid w:val="006F6674"/>
    <w:rsid w:val="006F66CD"/>
    <w:rsid w:val="006F6782"/>
    <w:rsid w:val="006F67B9"/>
    <w:rsid w:val="006F682D"/>
    <w:rsid w:val="006F68AA"/>
    <w:rsid w:val="006F69B9"/>
    <w:rsid w:val="006F6A20"/>
    <w:rsid w:val="006F6A62"/>
    <w:rsid w:val="006F6A74"/>
    <w:rsid w:val="006F6A77"/>
    <w:rsid w:val="006F6A97"/>
    <w:rsid w:val="006F6ADB"/>
    <w:rsid w:val="006F6B22"/>
    <w:rsid w:val="006F6B53"/>
    <w:rsid w:val="006F6B78"/>
    <w:rsid w:val="006F6B81"/>
    <w:rsid w:val="006F6C4B"/>
    <w:rsid w:val="006F6C4D"/>
    <w:rsid w:val="006F6C88"/>
    <w:rsid w:val="006F6CF2"/>
    <w:rsid w:val="006F6D15"/>
    <w:rsid w:val="006F6D20"/>
    <w:rsid w:val="006F6D3A"/>
    <w:rsid w:val="006F6DAC"/>
    <w:rsid w:val="006F6DDE"/>
    <w:rsid w:val="006F6DF9"/>
    <w:rsid w:val="006F6E3D"/>
    <w:rsid w:val="006F6E53"/>
    <w:rsid w:val="006F6E6F"/>
    <w:rsid w:val="006F6ED1"/>
    <w:rsid w:val="006F6EEB"/>
    <w:rsid w:val="006F6EF4"/>
    <w:rsid w:val="006F6F88"/>
    <w:rsid w:val="006F6F8E"/>
    <w:rsid w:val="006F6FD5"/>
    <w:rsid w:val="006F6FEF"/>
    <w:rsid w:val="006F7008"/>
    <w:rsid w:val="006F7016"/>
    <w:rsid w:val="006F709E"/>
    <w:rsid w:val="006F70A7"/>
    <w:rsid w:val="006F70DB"/>
    <w:rsid w:val="006F712B"/>
    <w:rsid w:val="006F71A4"/>
    <w:rsid w:val="006F71CB"/>
    <w:rsid w:val="006F71D7"/>
    <w:rsid w:val="006F7228"/>
    <w:rsid w:val="006F7294"/>
    <w:rsid w:val="006F729F"/>
    <w:rsid w:val="006F72A6"/>
    <w:rsid w:val="006F7317"/>
    <w:rsid w:val="006F7336"/>
    <w:rsid w:val="006F7361"/>
    <w:rsid w:val="006F73EA"/>
    <w:rsid w:val="006F743D"/>
    <w:rsid w:val="006F7442"/>
    <w:rsid w:val="006F750C"/>
    <w:rsid w:val="006F750E"/>
    <w:rsid w:val="006F751B"/>
    <w:rsid w:val="006F7576"/>
    <w:rsid w:val="006F7654"/>
    <w:rsid w:val="006F7694"/>
    <w:rsid w:val="006F771F"/>
    <w:rsid w:val="006F775C"/>
    <w:rsid w:val="006F7785"/>
    <w:rsid w:val="006F77A9"/>
    <w:rsid w:val="006F77AE"/>
    <w:rsid w:val="006F77CE"/>
    <w:rsid w:val="006F77EB"/>
    <w:rsid w:val="006F77FA"/>
    <w:rsid w:val="006F781C"/>
    <w:rsid w:val="006F789A"/>
    <w:rsid w:val="006F78DD"/>
    <w:rsid w:val="006F7902"/>
    <w:rsid w:val="006F793C"/>
    <w:rsid w:val="006F7957"/>
    <w:rsid w:val="006F7963"/>
    <w:rsid w:val="006F7996"/>
    <w:rsid w:val="006F7A0C"/>
    <w:rsid w:val="006F7A27"/>
    <w:rsid w:val="006F7A4C"/>
    <w:rsid w:val="006F7AF2"/>
    <w:rsid w:val="006F7B49"/>
    <w:rsid w:val="006F7B67"/>
    <w:rsid w:val="006F7C22"/>
    <w:rsid w:val="006F7C45"/>
    <w:rsid w:val="006F7D01"/>
    <w:rsid w:val="006F7E01"/>
    <w:rsid w:val="006F7E24"/>
    <w:rsid w:val="006F7E55"/>
    <w:rsid w:val="006F7E8D"/>
    <w:rsid w:val="006F7EE3"/>
    <w:rsid w:val="006F7FB1"/>
    <w:rsid w:val="007000A7"/>
    <w:rsid w:val="007000CA"/>
    <w:rsid w:val="00700105"/>
    <w:rsid w:val="0070011C"/>
    <w:rsid w:val="0070018D"/>
    <w:rsid w:val="00700239"/>
    <w:rsid w:val="0070025A"/>
    <w:rsid w:val="00700269"/>
    <w:rsid w:val="0070029A"/>
    <w:rsid w:val="0070029D"/>
    <w:rsid w:val="007002D4"/>
    <w:rsid w:val="00700371"/>
    <w:rsid w:val="007003B3"/>
    <w:rsid w:val="007003D9"/>
    <w:rsid w:val="007003E6"/>
    <w:rsid w:val="0070046E"/>
    <w:rsid w:val="007004B9"/>
    <w:rsid w:val="00700556"/>
    <w:rsid w:val="007005B2"/>
    <w:rsid w:val="007005B5"/>
    <w:rsid w:val="0070065D"/>
    <w:rsid w:val="007006D8"/>
    <w:rsid w:val="007006F7"/>
    <w:rsid w:val="0070074B"/>
    <w:rsid w:val="007007A9"/>
    <w:rsid w:val="007007E7"/>
    <w:rsid w:val="0070084C"/>
    <w:rsid w:val="0070089E"/>
    <w:rsid w:val="007008A1"/>
    <w:rsid w:val="007009D8"/>
    <w:rsid w:val="00700A2B"/>
    <w:rsid w:val="00700A75"/>
    <w:rsid w:val="00700A7D"/>
    <w:rsid w:val="00700AD2"/>
    <w:rsid w:val="00700B54"/>
    <w:rsid w:val="00700B70"/>
    <w:rsid w:val="00700BAE"/>
    <w:rsid w:val="00700BBD"/>
    <w:rsid w:val="00700C13"/>
    <w:rsid w:val="00700C18"/>
    <w:rsid w:val="00700C25"/>
    <w:rsid w:val="00700C93"/>
    <w:rsid w:val="00700CCB"/>
    <w:rsid w:val="00700CE1"/>
    <w:rsid w:val="00700D44"/>
    <w:rsid w:val="00700D55"/>
    <w:rsid w:val="00700DB5"/>
    <w:rsid w:val="00700DE4"/>
    <w:rsid w:val="00700DF0"/>
    <w:rsid w:val="00700E61"/>
    <w:rsid w:val="00700E73"/>
    <w:rsid w:val="00700E93"/>
    <w:rsid w:val="00700EB3"/>
    <w:rsid w:val="00700F31"/>
    <w:rsid w:val="00700F73"/>
    <w:rsid w:val="00700F97"/>
    <w:rsid w:val="00700FD6"/>
    <w:rsid w:val="00701034"/>
    <w:rsid w:val="00701035"/>
    <w:rsid w:val="0070105D"/>
    <w:rsid w:val="0070109C"/>
    <w:rsid w:val="007010B3"/>
    <w:rsid w:val="007010D3"/>
    <w:rsid w:val="007010F9"/>
    <w:rsid w:val="0070111A"/>
    <w:rsid w:val="00701217"/>
    <w:rsid w:val="0070121F"/>
    <w:rsid w:val="0070125F"/>
    <w:rsid w:val="007012C7"/>
    <w:rsid w:val="00701350"/>
    <w:rsid w:val="007013B1"/>
    <w:rsid w:val="007013D2"/>
    <w:rsid w:val="007013D6"/>
    <w:rsid w:val="007013E1"/>
    <w:rsid w:val="00701418"/>
    <w:rsid w:val="0070145C"/>
    <w:rsid w:val="0070149D"/>
    <w:rsid w:val="007014C6"/>
    <w:rsid w:val="00701536"/>
    <w:rsid w:val="007015C0"/>
    <w:rsid w:val="0070175F"/>
    <w:rsid w:val="0070179C"/>
    <w:rsid w:val="007017A8"/>
    <w:rsid w:val="0070180D"/>
    <w:rsid w:val="0070181E"/>
    <w:rsid w:val="00701855"/>
    <w:rsid w:val="0070186B"/>
    <w:rsid w:val="007018B2"/>
    <w:rsid w:val="00701982"/>
    <w:rsid w:val="007019CB"/>
    <w:rsid w:val="007019D2"/>
    <w:rsid w:val="007019F8"/>
    <w:rsid w:val="00701A14"/>
    <w:rsid w:val="00701A45"/>
    <w:rsid w:val="00701A76"/>
    <w:rsid w:val="00701A79"/>
    <w:rsid w:val="00701AE6"/>
    <w:rsid w:val="00701AF6"/>
    <w:rsid w:val="00701B11"/>
    <w:rsid w:val="00701B1A"/>
    <w:rsid w:val="00701B9C"/>
    <w:rsid w:val="00701C5C"/>
    <w:rsid w:val="00701CD9"/>
    <w:rsid w:val="00701CE5"/>
    <w:rsid w:val="00701D6D"/>
    <w:rsid w:val="00701D7A"/>
    <w:rsid w:val="00701DB2"/>
    <w:rsid w:val="00701DC4"/>
    <w:rsid w:val="00701DDE"/>
    <w:rsid w:val="00701E97"/>
    <w:rsid w:val="00701EA7"/>
    <w:rsid w:val="00701F57"/>
    <w:rsid w:val="00701F5C"/>
    <w:rsid w:val="00702033"/>
    <w:rsid w:val="007020DD"/>
    <w:rsid w:val="0070218D"/>
    <w:rsid w:val="007021E8"/>
    <w:rsid w:val="0070220C"/>
    <w:rsid w:val="0070221B"/>
    <w:rsid w:val="0070223B"/>
    <w:rsid w:val="00702305"/>
    <w:rsid w:val="00702374"/>
    <w:rsid w:val="00702387"/>
    <w:rsid w:val="007023C8"/>
    <w:rsid w:val="007023C9"/>
    <w:rsid w:val="00702432"/>
    <w:rsid w:val="0070244D"/>
    <w:rsid w:val="00702460"/>
    <w:rsid w:val="00702547"/>
    <w:rsid w:val="007025D3"/>
    <w:rsid w:val="007025D4"/>
    <w:rsid w:val="00702624"/>
    <w:rsid w:val="0070265F"/>
    <w:rsid w:val="00702661"/>
    <w:rsid w:val="00702684"/>
    <w:rsid w:val="00702775"/>
    <w:rsid w:val="0070284B"/>
    <w:rsid w:val="00702863"/>
    <w:rsid w:val="00702921"/>
    <w:rsid w:val="0070296C"/>
    <w:rsid w:val="007029BE"/>
    <w:rsid w:val="00702A5E"/>
    <w:rsid w:val="00702AA9"/>
    <w:rsid w:val="00702B6A"/>
    <w:rsid w:val="00702BB4"/>
    <w:rsid w:val="00702BCA"/>
    <w:rsid w:val="00702C07"/>
    <w:rsid w:val="00702C26"/>
    <w:rsid w:val="00702C6F"/>
    <w:rsid w:val="00702C74"/>
    <w:rsid w:val="00702C85"/>
    <w:rsid w:val="00702CA9"/>
    <w:rsid w:val="00702D04"/>
    <w:rsid w:val="00702D2A"/>
    <w:rsid w:val="00702D77"/>
    <w:rsid w:val="00702DB1"/>
    <w:rsid w:val="00702DBF"/>
    <w:rsid w:val="00702DD5"/>
    <w:rsid w:val="00702DF9"/>
    <w:rsid w:val="00702E01"/>
    <w:rsid w:val="00702E9A"/>
    <w:rsid w:val="00702EC4"/>
    <w:rsid w:val="00702F54"/>
    <w:rsid w:val="00702FC9"/>
    <w:rsid w:val="0070302A"/>
    <w:rsid w:val="00703074"/>
    <w:rsid w:val="007030B3"/>
    <w:rsid w:val="0070315A"/>
    <w:rsid w:val="007031B4"/>
    <w:rsid w:val="0070321E"/>
    <w:rsid w:val="007032AE"/>
    <w:rsid w:val="007032F9"/>
    <w:rsid w:val="00703338"/>
    <w:rsid w:val="0070334F"/>
    <w:rsid w:val="0070340C"/>
    <w:rsid w:val="00703469"/>
    <w:rsid w:val="0070346B"/>
    <w:rsid w:val="00703499"/>
    <w:rsid w:val="0070359E"/>
    <w:rsid w:val="007035B0"/>
    <w:rsid w:val="007035D5"/>
    <w:rsid w:val="007035EC"/>
    <w:rsid w:val="007035F4"/>
    <w:rsid w:val="00703606"/>
    <w:rsid w:val="00703641"/>
    <w:rsid w:val="0070364C"/>
    <w:rsid w:val="0070368F"/>
    <w:rsid w:val="007036C7"/>
    <w:rsid w:val="007036D0"/>
    <w:rsid w:val="007036F0"/>
    <w:rsid w:val="007036F1"/>
    <w:rsid w:val="00703712"/>
    <w:rsid w:val="00703715"/>
    <w:rsid w:val="00703730"/>
    <w:rsid w:val="00703766"/>
    <w:rsid w:val="00703887"/>
    <w:rsid w:val="007038EE"/>
    <w:rsid w:val="00703928"/>
    <w:rsid w:val="00703968"/>
    <w:rsid w:val="00703986"/>
    <w:rsid w:val="0070398E"/>
    <w:rsid w:val="00703A17"/>
    <w:rsid w:val="00703A6B"/>
    <w:rsid w:val="00703AB9"/>
    <w:rsid w:val="00703AFC"/>
    <w:rsid w:val="00703B2F"/>
    <w:rsid w:val="00703B32"/>
    <w:rsid w:val="00703C18"/>
    <w:rsid w:val="00703C62"/>
    <w:rsid w:val="00703C9F"/>
    <w:rsid w:val="00703CA6"/>
    <w:rsid w:val="00703CAA"/>
    <w:rsid w:val="00703CAF"/>
    <w:rsid w:val="00703CC6"/>
    <w:rsid w:val="00703CD0"/>
    <w:rsid w:val="00703CE4"/>
    <w:rsid w:val="00703CFF"/>
    <w:rsid w:val="00703D18"/>
    <w:rsid w:val="00703D42"/>
    <w:rsid w:val="00703DA2"/>
    <w:rsid w:val="00703DC3"/>
    <w:rsid w:val="00703DE1"/>
    <w:rsid w:val="00703E1A"/>
    <w:rsid w:val="00703E25"/>
    <w:rsid w:val="00703E2D"/>
    <w:rsid w:val="00703E3A"/>
    <w:rsid w:val="00703E46"/>
    <w:rsid w:val="00703E8B"/>
    <w:rsid w:val="00703EEF"/>
    <w:rsid w:val="00703EFB"/>
    <w:rsid w:val="00703F62"/>
    <w:rsid w:val="00703F8F"/>
    <w:rsid w:val="00703F9F"/>
    <w:rsid w:val="00703FF1"/>
    <w:rsid w:val="007040BD"/>
    <w:rsid w:val="00704186"/>
    <w:rsid w:val="0070423F"/>
    <w:rsid w:val="00704289"/>
    <w:rsid w:val="0070430E"/>
    <w:rsid w:val="00704316"/>
    <w:rsid w:val="007043BC"/>
    <w:rsid w:val="0070440B"/>
    <w:rsid w:val="0070440F"/>
    <w:rsid w:val="0070442A"/>
    <w:rsid w:val="00704436"/>
    <w:rsid w:val="0070443E"/>
    <w:rsid w:val="00704451"/>
    <w:rsid w:val="007044C8"/>
    <w:rsid w:val="00704593"/>
    <w:rsid w:val="007046AE"/>
    <w:rsid w:val="007046EE"/>
    <w:rsid w:val="00704729"/>
    <w:rsid w:val="007047D0"/>
    <w:rsid w:val="007047FD"/>
    <w:rsid w:val="00704846"/>
    <w:rsid w:val="0070489E"/>
    <w:rsid w:val="007048D2"/>
    <w:rsid w:val="007048E2"/>
    <w:rsid w:val="0070494A"/>
    <w:rsid w:val="0070494B"/>
    <w:rsid w:val="00704987"/>
    <w:rsid w:val="007049B5"/>
    <w:rsid w:val="007049C0"/>
    <w:rsid w:val="007049DE"/>
    <w:rsid w:val="00704A09"/>
    <w:rsid w:val="00704A18"/>
    <w:rsid w:val="00704A38"/>
    <w:rsid w:val="00704A3D"/>
    <w:rsid w:val="00704A9F"/>
    <w:rsid w:val="00704B23"/>
    <w:rsid w:val="00704B3D"/>
    <w:rsid w:val="00704B5A"/>
    <w:rsid w:val="00704B82"/>
    <w:rsid w:val="00704C4C"/>
    <w:rsid w:val="00704CDF"/>
    <w:rsid w:val="00704D32"/>
    <w:rsid w:val="00704E18"/>
    <w:rsid w:val="00704E58"/>
    <w:rsid w:val="00704E79"/>
    <w:rsid w:val="00704E96"/>
    <w:rsid w:val="00704EA0"/>
    <w:rsid w:val="00704F40"/>
    <w:rsid w:val="00704FB6"/>
    <w:rsid w:val="00705003"/>
    <w:rsid w:val="007050EA"/>
    <w:rsid w:val="007050FB"/>
    <w:rsid w:val="00705172"/>
    <w:rsid w:val="00705185"/>
    <w:rsid w:val="007051A5"/>
    <w:rsid w:val="007051FB"/>
    <w:rsid w:val="00705216"/>
    <w:rsid w:val="00705253"/>
    <w:rsid w:val="0070525F"/>
    <w:rsid w:val="007052B6"/>
    <w:rsid w:val="007052EF"/>
    <w:rsid w:val="0070530D"/>
    <w:rsid w:val="00705397"/>
    <w:rsid w:val="007053CA"/>
    <w:rsid w:val="007053E9"/>
    <w:rsid w:val="00705405"/>
    <w:rsid w:val="0070542C"/>
    <w:rsid w:val="00705507"/>
    <w:rsid w:val="00705527"/>
    <w:rsid w:val="00705528"/>
    <w:rsid w:val="0070557F"/>
    <w:rsid w:val="007055C5"/>
    <w:rsid w:val="007055D4"/>
    <w:rsid w:val="00705613"/>
    <w:rsid w:val="0070565F"/>
    <w:rsid w:val="007056AC"/>
    <w:rsid w:val="007056D1"/>
    <w:rsid w:val="007056E3"/>
    <w:rsid w:val="007056FE"/>
    <w:rsid w:val="00705700"/>
    <w:rsid w:val="00705725"/>
    <w:rsid w:val="00705774"/>
    <w:rsid w:val="00705782"/>
    <w:rsid w:val="00705787"/>
    <w:rsid w:val="007057B7"/>
    <w:rsid w:val="007058DA"/>
    <w:rsid w:val="0070590E"/>
    <w:rsid w:val="00705976"/>
    <w:rsid w:val="00705977"/>
    <w:rsid w:val="00705980"/>
    <w:rsid w:val="0070599E"/>
    <w:rsid w:val="007059C6"/>
    <w:rsid w:val="007059FD"/>
    <w:rsid w:val="00705A15"/>
    <w:rsid w:val="00705A19"/>
    <w:rsid w:val="00705A70"/>
    <w:rsid w:val="00705A78"/>
    <w:rsid w:val="00705A7B"/>
    <w:rsid w:val="00705A8C"/>
    <w:rsid w:val="00705AA8"/>
    <w:rsid w:val="00705AE9"/>
    <w:rsid w:val="00705B1B"/>
    <w:rsid w:val="00705B8A"/>
    <w:rsid w:val="00705BCF"/>
    <w:rsid w:val="00705C02"/>
    <w:rsid w:val="00705C54"/>
    <w:rsid w:val="00705C56"/>
    <w:rsid w:val="00705CB7"/>
    <w:rsid w:val="00705D9D"/>
    <w:rsid w:val="00705DA2"/>
    <w:rsid w:val="00705DD5"/>
    <w:rsid w:val="00705EB8"/>
    <w:rsid w:val="00705F0B"/>
    <w:rsid w:val="00705F8C"/>
    <w:rsid w:val="00705FD4"/>
    <w:rsid w:val="0070601D"/>
    <w:rsid w:val="00706063"/>
    <w:rsid w:val="00706193"/>
    <w:rsid w:val="00706196"/>
    <w:rsid w:val="007061D1"/>
    <w:rsid w:val="007061E7"/>
    <w:rsid w:val="0070620E"/>
    <w:rsid w:val="0070632B"/>
    <w:rsid w:val="0070634B"/>
    <w:rsid w:val="0070634C"/>
    <w:rsid w:val="00706352"/>
    <w:rsid w:val="007063C4"/>
    <w:rsid w:val="00706460"/>
    <w:rsid w:val="007064B9"/>
    <w:rsid w:val="00706513"/>
    <w:rsid w:val="0070655E"/>
    <w:rsid w:val="007065A0"/>
    <w:rsid w:val="007065CD"/>
    <w:rsid w:val="007065E8"/>
    <w:rsid w:val="00706608"/>
    <w:rsid w:val="0070665E"/>
    <w:rsid w:val="00706749"/>
    <w:rsid w:val="0070679C"/>
    <w:rsid w:val="00706815"/>
    <w:rsid w:val="00706958"/>
    <w:rsid w:val="0070695A"/>
    <w:rsid w:val="007069F0"/>
    <w:rsid w:val="00706A1E"/>
    <w:rsid w:val="00706A30"/>
    <w:rsid w:val="00706A7C"/>
    <w:rsid w:val="00706AB0"/>
    <w:rsid w:val="00706AF5"/>
    <w:rsid w:val="00706B1B"/>
    <w:rsid w:val="00706B4D"/>
    <w:rsid w:val="00706B6E"/>
    <w:rsid w:val="00706B87"/>
    <w:rsid w:val="00706BE5"/>
    <w:rsid w:val="00706C30"/>
    <w:rsid w:val="00706C56"/>
    <w:rsid w:val="00706C69"/>
    <w:rsid w:val="00706CDF"/>
    <w:rsid w:val="00706CE6"/>
    <w:rsid w:val="00706D8D"/>
    <w:rsid w:val="00706DF7"/>
    <w:rsid w:val="00706EA0"/>
    <w:rsid w:val="00706F1A"/>
    <w:rsid w:val="00706F1D"/>
    <w:rsid w:val="00706FB2"/>
    <w:rsid w:val="00706FDB"/>
    <w:rsid w:val="0070702C"/>
    <w:rsid w:val="00707063"/>
    <w:rsid w:val="007070A2"/>
    <w:rsid w:val="007070BD"/>
    <w:rsid w:val="007071F5"/>
    <w:rsid w:val="0070721D"/>
    <w:rsid w:val="00707242"/>
    <w:rsid w:val="00707278"/>
    <w:rsid w:val="00707286"/>
    <w:rsid w:val="007072F6"/>
    <w:rsid w:val="007072FB"/>
    <w:rsid w:val="00707378"/>
    <w:rsid w:val="007073D4"/>
    <w:rsid w:val="00707438"/>
    <w:rsid w:val="00707494"/>
    <w:rsid w:val="007074D4"/>
    <w:rsid w:val="007074F0"/>
    <w:rsid w:val="007074F4"/>
    <w:rsid w:val="007074FA"/>
    <w:rsid w:val="00707506"/>
    <w:rsid w:val="00707520"/>
    <w:rsid w:val="00707523"/>
    <w:rsid w:val="00707526"/>
    <w:rsid w:val="00707566"/>
    <w:rsid w:val="007075E7"/>
    <w:rsid w:val="00707679"/>
    <w:rsid w:val="00707791"/>
    <w:rsid w:val="0070780D"/>
    <w:rsid w:val="007078C9"/>
    <w:rsid w:val="007078CA"/>
    <w:rsid w:val="00707913"/>
    <w:rsid w:val="00707965"/>
    <w:rsid w:val="00707994"/>
    <w:rsid w:val="007079BD"/>
    <w:rsid w:val="007079D5"/>
    <w:rsid w:val="007079D6"/>
    <w:rsid w:val="00707A2F"/>
    <w:rsid w:val="00707A3B"/>
    <w:rsid w:val="00707AD1"/>
    <w:rsid w:val="00707B0B"/>
    <w:rsid w:val="00707B31"/>
    <w:rsid w:val="00707C08"/>
    <w:rsid w:val="00707C49"/>
    <w:rsid w:val="00707C5D"/>
    <w:rsid w:val="00707CB8"/>
    <w:rsid w:val="00707D08"/>
    <w:rsid w:val="00707D0D"/>
    <w:rsid w:val="00707D41"/>
    <w:rsid w:val="00707D4D"/>
    <w:rsid w:val="00707DF8"/>
    <w:rsid w:val="00707E34"/>
    <w:rsid w:val="00707E5B"/>
    <w:rsid w:val="00707EB8"/>
    <w:rsid w:val="00707F3B"/>
    <w:rsid w:val="00707F5C"/>
    <w:rsid w:val="00707F61"/>
    <w:rsid w:val="00707F69"/>
    <w:rsid w:val="00707FB9"/>
    <w:rsid w:val="00710012"/>
    <w:rsid w:val="00710026"/>
    <w:rsid w:val="00710046"/>
    <w:rsid w:val="0071009E"/>
    <w:rsid w:val="007100BC"/>
    <w:rsid w:val="0071011C"/>
    <w:rsid w:val="00710147"/>
    <w:rsid w:val="0071018A"/>
    <w:rsid w:val="007101B5"/>
    <w:rsid w:val="007101B6"/>
    <w:rsid w:val="00710201"/>
    <w:rsid w:val="0071034E"/>
    <w:rsid w:val="00710360"/>
    <w:rsid w:val="00710380"/>
    <w:rsid w:val="00710394"/>
    <w:rsid w:val="007103A6"/>
    <w:rsid w:val="0071043B"/>
    <w:rsid w:val="0071043C"/>
    <w:rsid w:val="0071046B"/>
    <w:rsid w:val="00710483"/>
    <w:rsid w:val="00710525"/>
    <w:rsid w:val="0071056F"/>
    <w:rsid w:val="00710598"/>
    <w:rsid w:val="007105B1"/>
    <w:rsid w:val="007105E2"/>
    <w:rsid w:val="007106C3"/>
    <w:rsid w:val="007106CC"/>
    <w:rsid w:val="007107A5"/>
    <w:rsid w:val="007107A8"/>
    <w:rsid w:val="00710846"/>
    <w:rsid w:val="00710893"/>
    <w:rsid w:val="0071091A"/>
    <w:rsid w:val="0071092D"/>
    <w:rsid w:val="0071098B"/>
    <w:rsid w:val="007109DB"/>
    <w:rsid w:val="007109DC"/>
    <w:rsid w:val="007109E0"/>
    <w:rsid w:val="00710A0C"/>
    <w:rsid w:val="00710A8D"/>
    <w:rsid w:val="00710BB9"/>
    <w:rsid w:val="00710BF2"/>
    <w:rsid w:val="00710C46"/>
    <w:rsid w:val="00710C4E"/>
    <w:rsid w:val="00710CBC"/>
    <w:rsid w:val="00710D01"/>
    <w:rsid w:val="00710D46"/>
    <w:rsid w:val="00710D4E"/>
    <w:rsid w:val="00710D58"/>
    <w:rsid w:val="00710DC3"/>
    <w:rsid w:val="00710E13"/>
    <w:rsid w:val="00710F16"/>
    <w:rsid w:val="00710F27"/>
    <w:rsid w:val="00710F5C"/>
    <w:rsid w:val="00710FD8"/>
    <w:rsid w:val="00710FE5"/>
    <w:rsid w:val="007110D7"/>
    <w:rsid w:val="007110E5"/>
    <w:rsid w:val="007110F8"/>
    <w:rsid w:val="007110FE"/>
    <w:rsid w:val="0071110F"/>
    <w:rsid w:val="0071111D"/>
    <w:rsid w:val="00711122"/>
    <w:rsid w:val="00711171"/>
    <w:rsid w:val="00711190"/>
    <w:rsid w:val="007111C4"/>
    <w:rsid w:val="007111C9"/>
    <w:rsid w:val="007111EC"/>
    <w:rsid w:val="0071123E"/>
    <w:rsid w:val="0071128B"/>
    <w:rsid w:val="0071128F"/>
    <w:rsid w:val="007112CA"/>
    <w:rsid w:val="007112EB"/>
    <w:rsid w:val="007112F1"/>
    <w:rsid w:val="00711317"/>
    <w:rsid w:val="0071131B"/>
    <w:rsid w:val="0071133B"/>
    <w:rsid w:val="00711384"/>
    <w:rsid w:val="007113B5"/>
    <w:rsid w:val="00711449"/>
    <w:rsid w:val="0071147A"/>
    <w:rsid w:val="007114AA"/>
    <w:rsid w:val="00711521"/>
    <w:rsid w:val="0071158B"/>
    <w:rsid w:val="007115DD"/>
    <w:rsid w:val="007115EA"/>
    <w:rsid w:val="00711612"/>
    <w:rsid w:val="00711616"/>
    <w:rsid w:val="00711625"/>
    <w:rsid w:val="0071162F"/>
    <w:rsid w:val="00711637"/>
    <w:rsid w:val="0071174E"/>
    <w:rsid w:val="00711792"/>
    <w:rsid w:val="007117B3"/>
    <w:rsid w:val="007117B5"/>
    <w:rsid w:val="00711858"/>
    <w:rsid w:val="007118A1"/>
    <w:rsid w:val="007118D4"/>
    <w:rsid w:val="00711939"/>
    <w:rsid w:val="0071193D"/>
    <w:rsid w:val="00711949"/>
    <w:rsid w:val="0071198E"/>
    <w:rsid w:val="007119BC"/>
    <w:rsid w:val="00711A3C"/>
    <w:rsid w:val="00711A43"/>
    <w:rsid w:val="00711A99"/>
    <w:rsid w:val="00711B3F"/>
    <w:rsid w:val="00711B72"/>
    <w:rsid w:val="00711B91"/>
    <w:rsid w:val="00711BF7"/>
    <w:rsid w:val="00711C27"/>
    <w:rsid w:val="00711C43"/>
    <w:rsid w:val="00711C7A"/>
    <w:rsid w:val="00711C99"/>
    <w:rsid w:val="00711C9B"/>
    <w:rsid w:val="00711CC9"/>
    <w:rsid w:val="00711D1D"/>
    <w:rsid w:val="00711DA3"/>
    <w:rsid w:val="00711DBA"/>
    <w:rsid w:val="00711E03"/>
    <w:rsid w:val="00711E9B"/>
    <w:rsid w:val="00711EF7"/>
    <w:rsid w:val="00711F35"/>
    <w:rsid w:val="00711F4D"/>
    <w:rsid w:val="00711F57"/>
    <w:rsid w:val="00711FEE"/>
    <w:rsid w:val="00712027"/>
    <w:rsid w:val="0071207C"/>
    <w:rsid w:val="0071208D"/>
    <w:rsid w:val="007120A9"/>
    <w:rsid w:val="007120EB"/>
    <w:rsid w:val="00712197"/>
    <w:rsid w:val="007121B7"/>
    <w:rsid w:val="00712207"/>
    <w:rsid w:val="0071223D"/>
    <w:rsid w:val="00712243"/>
    <w:rsid w:val="00712274"/>
    <w:rsid w:val="007122A4"/>
    <w:rsid w:val="007122BD"/>
    <w:rsid w:val="00712313"/>
    <w:rsid w:val="007123C4"/>
    <w:rsid w:val="007123CF"/>
    <w:rsid w:val="007123D1"/>
    <w:rsid w:val="00712414"/>
    <w:rsid w:val="0071242C"/>
    <w:rsid w:val="00712492"/>
    <w:rsid w:val="007124D6"/>
    <w:rsid w:val="0071252A"/>
    <w:rsid w:val="0071259F"/>
    <w:rsid w:val="00712604"/>
    <w:rsid w:val="0071263E"/>
    <w:rsid w:val="00712678"/>
    <w:rsid w:val="0071283F"/>
    <w:rsid w:val="00712854"/>
    <w:rsid w:val="00712873"/>
    <w:rsid w:val="0071294D"/>
    <w:rsid w:val="00712968"/>
    <w:rsid w:val="007129A1"/>
    <w:rsid w:val="007129B0"/>
    <w:rsid w:val="007129CE"/>
    <w:rsid w:val="00712A5F"/>
    <w:rsid w:val="00712A75"/>
    <w:rsid w:val="00712A81"/>
    <w:rsid w:val="00712AF9"/>
    <w:rsid w:val="00712B9A"/>
    <w:rsid w:val="00712BD1"/>
    <w:rsid w:val="00712C00"/>
    <w:rsid w:val="00712C09"/>
    <w:rsid w:val="00712C33"/>
    <w:rsid w:val="00712C3B"/>
    <w:rsid w:val="00712C5C"/>
    <w:rsid w:val="00712D3E"/>
    <w:rsid w:val="00712D5E"/>
    <w:rsid w:val="00712E15"/>
    <w:rsid w:val="00712E7B"/>
    <w:rsid w:val="00712F42"/>
    <w:rsid w:val="00712F75"/>
    <w:rsid w:val="00712FDE"/>
    <w:rsid w:val="00712FE4"/>
    <w:rsid w:val="00712FEC"/>
    <w:rsid w:val="00713150"/>
    <w:rsid w:val="00713153"/>
    <w:rsid w:val="00713203"/>
    <w:rsid w:val="00713218"/>
    <w:rsid w:val="00713288"/>
    <w:rsid w:val="007132D5"/>
    <w:rsid w:val="00713304"/>
    <w:rsid w:val="00713324"/>
    <w:rsid w:val="00713371"/>
    <w:rsid w:val="00713374"/>
    <w:rsid w:val="007133C1"/>
    <w:rsid w:val="007133CC"/>
    <w:rsid w:val="007134B9"/>
    <w:rsid w:val="00713530"/>
    <w:rsid w:val="0071354B"/>
    <w:rsid w:val="00713551"/>
    <w:rsid w:val="00713564"/>
    <w:rsid w:val="007135CA"/>
    <w:rsid w:val="007135D6"/>
    <w:rsid w:val="0071361E"/>
    <w:rsid w:val="00713650"/>
    <w:rsid w:val="00713667"/>
    <w:rsid w:val="007136E4"/>
    <w:rsid w:val="00713720"/>
    <w:rsid w:val="00713751"/>
    <w:rsid w:val="007137C0"/>
    <w:rsid w:val="007137DE"/>
    <w:rsid w:val="00713850"/>
    <w:rsid w:val="00713866"/>
    <w:rsid w:val="00713983"/>
    <w:rsid w:val="00713A0C"/>
    <w:rsid w:val="00713A18"/>
    <w:rsid w:val="00713A1C"/>
    <w:rsid w:val="00713AC8"/>
    <w:rsid w:val="00713ADA"/>
    <w:rsid w:val="00713B1C"/>
    <w:rsid w:val="00713BEB"/>
    <w:rsid w:val="00713C17"/>
    <w:rsid w:val="00713C5C"/>
    <w:rsid w:val="00713CA9"/>
    <w:rsid w:val="00713CD3"/>
    <w:rsid w:val="00713D1B"/>
    <w:rsid w:val="00713D21"/>
    <w:rsid w:val="00713D40"/>
    <w:rsid w:val="00713D4C"/>
    <w:rsid w:val="00713E29"/>
    <w:rsid w:val="00713E9D"/>
    <w:rsid w:val="00713ED8"/>
    <w:rsid w:val="00713F42"/>
    <w:rsid w:val="00713F75"/>
    <w:rsid w:val="00713F86"/>
    <w:rsid w:val="00713F98"/>
    <w:rsid w:val="00713FF0"/>
    <w:rsid w:val="00714018"/>
    <w:rsid w:val="0071401C"/>
    <w:rsid w:val="00714020"/>
    <w:rsid w:val="00714022"/>
    <w:rsid w:val="00714044"/>
    <w:rsid w:val="007140AE"/>
    <w:rsid w:val="007140C1"/>
    <w:rsid w:val="00714128"/>
    <w:rsid w:val="00714178"/>
    <w:rsid w:val="007141B4"/>
    <w:rsid w:val="007141D0"/>
    <w:rsid w:val="00714227"/>
    <w:rsid w:val="00714298"/>
    <w:rsid w:val="0071432E"/>
    <w:rsid w:val="007143B6"/>
    <w:rsid w:val="007143D9"/>
    <w:rsid w:val="007143DC"/>
    <w:rsid w:val="007143F2"/>
    <w:rsid w:val="007143FA"/>
    <w:rsid w:val="0071442B"/>
    <w:rsid w:val="00714431"/>
    <w:rsid w:val="00714533"/>
    <w:rsid w:val="007145A0"/>
    <w:rsid w:val="00714658"/>
    <w:rsid w:val="00714663"/>
    <w:rsid w:val="0071472E"/>
    <w:rsid w:val="00714776"/>
    <w:rsid w:val="00714786"/>
    <w:rsid w:val="00714929"/>
    <w:rsid w:val="00714948"/>
    <w:rsid w:val="00714966"/>
    <w:rsid w:val="00714A0D"/>
    <w:rsid w:val="00714A31"/>
    <w:rsid w:val="00714B61"/>
    <w:rsid w:val="00714BBD"/>
    <w:rsid w:val="00714C07"/>
    <w:rsid w:val="00714C73"/>
    <w:rsid w:val="00714C77"/>
    <w:rsid w:val="00714CE9"/>
    <w:rsid w:val="00714CF0"/>
    <w:rsid w:val="00714D18"/>
    <w:rsid w:val="00714D24"/>
    <w:rsid w:val="00714D69"/>
    <w:rsid w:val="00714DBB"/>
    <w:rsid w:val="00714DCD"/>
    <w:rsid w:val="00714E20"/>
    <w:rsid w:val="00714EA9"/>
    <w:rsid w:val="00714ED0"/>
    <w:rsid w:val="00714F28"/>
    <w:rsid w:val="00714F90"/>
    <w:rsid w:val="00714FC0"/>
    <w:rsid w:val="00714FCC"/>
    <w:rsid w:val="00714FCE"/>
    <w:rsid w:val="00714FD9"/>
    <w:rsid w:val="00714FEE"/>
    <w:rsid w:val="00715037"/>
    <w:rsid w:val="00715047"/>
    <w:rsid w:val="007150B1"/>
    <w:rsid w:val="007150B5"/>
    <w:rsid w:val="007150CA"/>
    <w:rsid w:val="007150D3"/>
    <w:rsid w:val="007150D6"/>
    <w:rsid w:val="0071517F"/>
    <w:rsid w:val="00715197"/>
    <w:rsid w:val="0071519F"/>
    <w:rsid w:val="007151BC"/>
    <w:rsid w:val="0071523B"/>
    <w:rsid w:val="0071526F"/>
    <w:rsid w:val="00715303"/>
    <w:rsid w:val="00715316"/>
    <w:rsid w:val="00715323"/>
    <w:rsid w:val="007153E9"/>
    <w:rsid w:val="00715496"/>
    <w:rsid w:val="007154A4"/>
    <w:rsid w:val="007154B4"/>
    <w:rsid w:val="00715586"/>
    <w:rsid w:val="007155CA"/>
    <w:rsid w:val="0071562D"/>
    <w:rsid w:val="00715649"/>
    <w:rsid w:val="0071566F"/>
    <w:rsid w:val="007156AA"/>
    <w:rsid w:val="007156B6"/>
    <w:rsid w:val="007156D8"/>
    <w:rsid w:val="007156E6"/>
    <w:rsid w:val="0071570D"/>
    <w:rsid w:val="00715712"/>
    <w:rsid w:val="0071574F"/>
    <w:rsid w:val="007157A1"/>
    <w:rsid w:val="007157D4"/>
    <w:rsid w:val="007157D7"/>
    <w:rsid w:val="00715823"/>
    <w:rsid w:val="00715840"/>
    <w:rsid w:val="00715874"/>
    <w:rsid w:val="007158A7"/>
    <w:rsid w:val="007158BA"/>
    <w:rsid w:val="007158E5"/>
    <w:rsid w:val="00715903"/>
    <w:rsid w:val="007159A4"/>
    <w:rsid w:val="007159E7"/>
    <w:rsid w:val="007159F1"/>
    <w:rsid w:val="007159F3"/>
    <w:rsid w:val="00715A10"/>
    <w:rsid w:val="00715A4C"/>
    <w:rsid w:val="00715A57"/>
    <w:rsid w:val="00715C25"/>
    <w:rsid w:val="00715C6F"/>
    <w:rsid w:val="00715C9D"/>
    <w:rsid w:val="00715CCB"/>
    <w:rsid w:val="00715D01"/>
    <w:rsid w:val="00715D29"/>
    <w:rsid w:val="00715D36"/>
    <w:rsid w:val="00715D53"/>
    <w:rsid w:val="00715DDA"/>
    <w:rsid w:val="00715E0E"/>
    <w:rsid w:val="00715E9B"/>
    <w:rsid w:val="00715EA8"/>
    <w:rsid w:val="00715EEF"/>
    <w:rsid w:val="00715F04"/>
    <w:rsid w:val="00715F2D"/>
    <w:rsid w:val="00715F4C"/>
    <w:rsid w:val="00715F73"/>
    <w:rsid w:val="00716035"/>
    <w:rsid w:val="0071603F"/>
    <w:rsid w:val="00716057"/>
    <w:rsid w:val="00716058"/>
    <w:rsid w:val="007160B2"/>
    <w:rsid w:val="0071618A"/>
    <w:rsid w:val="007161AC"/>
    <w:rsid w:val="007161E6"/>
    <w:rsid w:val="00716206"/>
    <w:rsid w:val="00716269"/>
    <w:rsid w:val="00716343"/>
    <w:rsid w:val="00716381"/>
    <w:rsid w:val="0071639F"/>
    <w:rsid w:val="007163A3"/>
    <w:rsid w:val="007163D8"/>
    <w:rsid w:val="007163E8"/>
    <w:rsid w:val="00716417"/>
    <w:rsid w:val="0071641A"/>
    <w:rsid w:val="0071644D"/>
    <w:rsid w:val="007164F7"/>
    <w:rsid w:val="0071653F"/>
    <w:rsid w:val="007165A7"/>
    <w:rsid w:val="007165B9"/>
    <w:rsid w:val="007165BD"/>
    <w:rsid w:val="00716610"/>
    <w:rsid w:val="0071664B"/>
    <w:rsid w:val="0071672B"/>
    <w:rsid w:val="0071679A"/>
    <w:rsid w:val="0071679D"/>
    <w:rsid w:val="007167C9"/>
    <w:rsid w:val="00716809"/>
    <w:rsid w:val="00716983"/>
    <w:rsid w:val="0071698D"/>
    <w:rsid w:val="0071699D"/>
    <w:rsid w:val="007169B2"/>
    <w:rsid w:val="007169BC"/>
    <w:rsid w:val="007169D3"/>
    <w:rsid w:val="007169E7"/>
    <w:rsid w:val="00716A3E"/>
    <w:rsid w:val="00716A90"/>
    <w:rsid w:val="00716B1E"/>
    <w:rsid w:val="00716B44"/>
    <w:rsid w:val="00716B5A"/>
    <w:rsid w:val="00716BDB"/>
    <w:rsid w:val="00716C62"/>
    <w:rsid w:val="00716D86"/>
    <w:rsid w:val="00716D87"/>
    <w:rsid w:val="00716DC8"/>
    <w:rsid w:val="00716E26"/>
    <w:rsid w:val="00716E2E"/>
    <w:rsid w:val="00716E85"/>
    <w:rsid w:val="00716EC9"/>
    <w:rsid w:val="00716EEC"/>
    <w:rsid w:val="00716EF3"/>
    <w:rsid w:val="00716F02"/>
    <w:rsid w:val="00716F47"/>
    <w:rsid w:val="00716FBD"/>
    <w:rsid w:val="00717005"/>
    <w:rsid w:val="00717027"/>
    <w:rsid w:val="00717031"/>
    <w:rsid w:val="00717043"/>
    <w:rsid w:val="0071707D"/>
    <w:rsid w:val="00717126"/>
    <w:rsid w:val="00717134"/>
    <w:rsid w:val="00717152"/>
    <w:rsid w:val="0071716D"/>
    <w:rsid w:val="007171B7"/>
    <w:rsid w:val="007171C7"/>
    <w:rsid w:val="007171D9"/>
    <w:rsid w:val="007171E9"/>
    <w:rsid w:val="0071722B"/>
    <w:rsid w:val="0071722E"/>
    <w:rsid w:val="0071726C"/>
    <w:rsid w:val="00717284"/>
    <w:rsid w:val="0071729B"/>
    <w:rsid w:val="007172D4"/>
    <w:rsid w:val="007172EE"/>
    <w:rsid w:val="00717308"/>
    <w:rsid w:val="0071731B"/>
    <w:rsid w:val="00717332"/>
    <w:rsid w:val="007173FA"/>
    <w:rsid w:val="00717419"/>
    <w:rsid w:val="0071745D"/>
    <w:rsid w:val="007174EA"/>
    <w:rsid w:val="007174EE"/>
    <w:rsid w:val="0071752E"/>
    <w:rsid w:val="00717548"/>
    <w:rsid w:val="0071754C"/>
    <w:rsid w:val="0071757A"/>
    <w:rsid w:val="007175B8"/>
    <w:rsid w:val="007175D5"/>
    <w:rsid w:val="0071762F"/>
    <w:rsid w:val="00717641"/>
    <w:rsid w:val="0071764D"/>
    <w:rsid w:val="007176DE"/>
    <w:rsid w:val="00717747"/>
    <w:rsid w:val="007177C0"/>
    <w:rsid w:val="007177E5"/>
    <w:rsid w:val="00717816"/>
    <w:rsid w:val="007178D2"/>
    <w:rsid w:val="00717990"/>
    <w:rsid w:val="007179D9"/>
    <w:rsid w:val="00717B46"/>
    <w:rsid w:val="00717B5A"/>
    <w:rsid w:val="00717B9C"/>
    <w:rsid w:val="00717C17"/>
    <w:rsid w:val="00717C18"/>
    <w:rsid w:val="00717CB9"/>
    <w:rsid w:val="00717CE3"/>
    <w:rsid w:val="00717D18"/>
    <w:rsid w:val="00717D3D"/>
    <w:rsid w:val="00717D7B"/>
    <w:rsid w:val="00717DF3"/>
    <w:rsid w:val="00717DF7"/>
    <w:rsid w:val="00717E6C"/>
    <w:rsid w:val="00717E75"/>
    <w:rsid w:val="00717E78"/>
    <w:rsid w:val="00717F02"/>
    <w:rsid w:val="00717F25"/>
    <w:rsid w:val="00717F2F"/>
    <w:rsid w:val="00717FDB"/>
    <w:rsid w:val="00717FDF"/>
    <w:rsid w:val="0072007F"/>
    <w:rsid w:val="0072014E"/>
    <w:rsid w:val="007201B2"/>
    <w:rsid w:val="00720246"/>
    <w:rsid w:val="0072029C"/>
    <w:rsid w:val="007202AC"/>
    <w:rsid w:val="0072032C"/>
    <w:rsid w:val="007203DC"/>
    <w:rsid w:val="007203F3"/>
    <w:rsid w:val="007203F5"/>
    <w:rsid w:val="007204C6"/>
    <w:rsid w:val="007205CA"/>
    <w:rsid w:val="007205E2"/>
    <w:rsid w:val="0072066A"/>
    <w:rsid w:val="0072066E"/>
    <w:rsid w:val="00720671"/>
    <w:rsid w:val="007206D1"/>
    <w:rsid w:val="0072071E"/>
    <w:rsid w:val="0072074C"/>
    <w:rsid w:val="00720782"/>
    <w:rsid w:val="007207B2"/>
    <w:rsid w:val="007207C0"/>
    <w:rsid w:val="007207C9"/>
    <w:rsid w:val="00720840"/>
    <w:rsid w:val="007208C7"/>
    <w:rsid w:val="007208E2"/>
    <w:rsid w:val="007208ED"/>
    <w:rsid w:val="007208EE"/>
    <w:rsid w:val="00720A26"/>
    <w:rsid w:val="00720A60"/>
    <w:rsid w:val="00720AA7"/>
    <w:rsid w:val="00720AC0"/>
    <w:rsid w:val="00720AF6"/>
    <w:rsid w:val="00720B38"/>
    <w:rsid w:val="00720B6A"/>
    <w:rsid w:val="00720B6C"/>
    <w:rsid w:val="00720BF0"/>
    <w:rsid w:val="00720BF9"/>
    <w:rsid w:val="00720C0D"/>
    <w:rsid w:val="00720C55"/>
    <w:rsid w:val="00720C9E"/>
    <w:rsid w:val="00720D00"/>
    <w:rsid w:val="00720D5F"/>
    <w:rsid w:val="00720DD7"/>
    <w:rsid w:val="00720E4D"/>
    <w:rsid w:val="00720ECB"/>
    <w:rsid w:val="00720F64"/>
    <w:rsid w:val="00720F8A"/>
    <w:rsid w:val="00720FE7"/>
    <w:rsid w:val="00721034"/>
    <w:rsid w:val="00721065"/>
    <w:rsid w:val="00721073"/>
    <w:rsid w:val="007210F5"/>
    <w:rsid w:val="0072113D"/>
    <w:rsid w:val="00721223"/>
    <w:rsid w:val="00721251"/>
    <w:rsid w:val="0072125D"/>
    <w:rsid w:val="00721295"/>
    <w:rsid w:val="007212CA"/>
    <w:rsid w:val="007213EF"/>
    <w:rsid w:val="00721435"/>
    <w:rsid w:val="0072143F"/>
    <w:rsid w:val="00721451"/>
    <w:rsid w:val="0072145E"/>
    <w:rsid w:val="007214C7"/>
    <w:rsid w:val="007214DE"/>
    <w:rsid w:val="007215A2"/>
    <w:rsid w:val="00721601"/>
    <w:rsid w:val="00721610"/>
    <w:rsid w:val="0072162C"/>
    <w:rsid w:val="0072164F"/>
    <w:rsid w:val="00721679"/>
    <w:rsid w:val="0072168A"/>
    <w:rsid w:val="007216E0"/>
    <w:rsid w:val="007216E4"/>
    <w:rsid w:val="00721714"/>
    <w:rsid w:val="00721745"/>
    <w:rsid w:val="0072176B"/>
    <w:rsid w:val="0072178A"/>
    <w:rsid w:val="007218CF"/>
    <w:rsid w:val="00721903"/>
    <w:rsid w:val="00721924"/>
    <w:rsid w:val="0072192A"/>
    <w:rsid w:val="007219E9"/>
    <w:rsid w:val="007219F7"/>
    <w:rsid w:val="00721A60"/>
    <w:rsid w:val="00721A66"/>
    <w:rsid w:val="00721AD8"/>
    <w:rsid w:val="00721B68"/>
    <w:rsid w:val="00721B6B"/>
    <w:rsid w:val="00721C35"/>
    <w:rsid w:val="00721C86"/>
    <w:rsid w:val="00721C90"/>
    <w:rsid w:val="00721C92"/>
    <w:rsid w:val="00721C9D"/>
    <w:rsid w:val="00721CDA"/>
    <w:rsid w:val="00721D31"/>
    <w:rsid w:val="00721D46"/>
    <w:rsid w:val="00721D4C"/>
    <w:rsid w:val="00721D57"/>
    <w:rsid w:val="00721D92"/>
    <w:rsid w:val="00721E04"/>
    <w:rsid w:val="00721E74"/>
    <w:rsid w:val="00721E7C"/>
    <w:rsid w:val="00721EE8"/>
    <w:rsid w:val="00721F27"/>
    <w:rsid w:val="00721F8E"/>
    <w:rsid w:val="00721F9D"/>
    <w:rsid w:val="00721FE3"/>
    <w:rsid w:val="00722062"/>
    <w:rsid w:val="00722063"/>
    <w:rsid w:val="00722066"/>
    <w:rsid w:val="00722092"/>
    <w:rsid w:val="007220D0"/>
    <w:rsid w:val="00722100"/>
    <w:rsid w:val="00722104"/>
    <w:rsid w:val="0072210D"/>
    <w:rsid w:val="007221C0"/>
    <w:rsid w:val="0072221E"/>
    <w:rsid w:val="0072222E"/>
    <w:rsid w:val="00722292"/>
    <w:rsid w:val="00722345"/>
    <w:rsid w:val="007223B9"/>
    <w:rsid w:val="007224B3"/>
    <w:rsid w:val="007224D7"/>
    <w:rsid w:val="007224F6"/>
    <w:rsid w:val="00722552"/>
    <w:rsid w:val="0072259B"/>
    <w:rsid w:val="007225BA"/>
    <w:rsid w:val="007225BC"/>
    <w:rsid w:val="007225BE"/>
    <w:rsid w:val="007225E1"/>
    <w:rsid w:val="00722616"/>
    <w:rsid w:val="00722656"/>
    <w:rsid w:val="00722689"/>
    <w:rsid w:val="00722729"/>
    <w:rsid w:val="00722794"/>
    <w:rsid w:val="007227BE"/>
    <w:rsid w:val="00722868"/>
    <w:rsid w:val="00722971"/>
    <w:rsid w:val="0072298A"/>
    <w:rsid w:val="007229E1"/>
    <w:rsid w:val="00722A03"/>
    <w:rsid w:val="00722A17"/>
    <w:rsid w:val="00722A23"/>
    <w:rsid w:val="00722A43"/>
    <w:rsid w:val="00722A6C"/>
    <w:rsid w:val="00722AB4"/>
    <w:rsid w:val="00722AB5"/>
    <w:rsid w:val="00722ACF"/>
    <w:rsid w:val="00722ADE"/>
    <w:rsid w:val="00722AF9"/>
    <w:rsid w:val="00722B1C"/>
    <w:rsid w:val="00722B57"/>
    <w:rsid w:val="00722BA4"/>
    <w:rsid w:val="00722BB3"/>
    <w:rsid w:val="00722BC0"/>
    <w:rsid w:val="00722BDB"/>
    <w:rsid w:val="00722C2B"/>
    <w:rsid w:val="00722C88"/>
    <w:rsid w:val="00722CD8"/>
    <w:rsid w:val="00722D3F"/>
    <w:rsid w:val="00722D41"/>
    <w:rsid w:val="00722D96"/>
    <w:rsid w:val="00722D9B"/>
    <w:rsid w:val="00722DC8"/>
    <w:rsid w:val="00722E4D"/>
    <w:rsid w:val="00722EDF"/>
    <w:rsid w:val="00722F5A"/>
    <w:rsid w:val="00722FF1"/>
    <w:rsid w:val="00722FF5"/>
    <w:rsid w:val="00723016"/>
    <w:rsid w:val="0072301F"/>
    <w:rsid w:val="00723025"/>
    <w:rsid w:val="007230A2"/>
    <w:rsid w:val="007230F0"/>
    <w:rsid w:val="00723125"/>
    <w:rsid w:val="0072319C"/>
    <w:rsid w:val="007231AF"/>
    <w:rsid w:val="00723203"/>
    <w:rsid w:val="0072324B"/>
    <w:rsid w:val="00723271"/>
    <w:rsid w:val="0072327F"/>
    <w:rsid w:val="007232A5"/>
    <w:rsid w:val="007232F5"/>
    <w:rsid w:val="00723379"/>
    <w:rsid w:val="007233B4"/>
    <w:rsid w:val="007233EC"/>
    <w:rsid w:val="0072341A"/>
    <w:rsid w:val="00723460"/>
    <w:rsid w:val="0072346F"/>
    <w:rsid w:val="00723471"/>
    <w:rsid w:val="0072347B"/>
    <w:rsid w:val="007234BD"/>
    <w:rsid w:val="007234E5"/>
    <w:rsid w:val="00723501"/>
    <w:rsid w:val="00723519"/>
    <w:rsid w:val="0072353F"/>
    <w:rsid w:val="00723579"/>
    <w:rsid w:val="00723594"/>
    <w:rsid w:val="007235B2"/>
    <w:rsid w:val="00723637"/>
    <w:rsid w:val="00723694"/>
    <w:rsid w:val="007236AF"/>
    <w:rsid w:val="007236E8"/>
    <w:rsid w:val="007236FC"/>
    <w:rsid w:val="00723735"/>
    <w:rsid w:val="007237E5"/>
    <w:rsid w:val="00723890"/>
    <w:rsid w:val="00723895"/>
    <w:rsid w:val="007238FF"/>
    <w:rsid w:val="00723913"/>
    <w:rsid w:val="00723925"/>
    <w:rsid w:val="007239C7"/>
    <w:rsid w:val="00723A02"/>
    <w:rsid w:val="00723A95"/>
    <w:rsid w:val="00723A98"/>
    <w:rsid w:val="00723AAB"/>
    <w:rsid w:val="00723ADE"/>
    <w:rsid w:val="00723AEA"/>
    <w:rsid w:val="00723B07"/>
    <w:rsid w:val="00723B9E"/>
    <w:rsid w:val="00723BF7"/>
    <w:rsid w:val="00723C19"/>
    <w:rsid w:val="00723C33"/>
    <w:rsid w:val="00723C57"/>
    <w:rsid w:val="00723C65"/>
    <w:rsid w:val="00723C67"/>
    <w:rsid w:val="00723CE5"/>
    <w:rsid w:val="00723D1C"/>
    <w:rsid w:val="00723DE6"/>
    <w:rsid w:val="00723E6D"/>
    <w:rsid w:val="00723E97"/>
    <w:rsid w:val="00723EB6"/>
    <w:rsid w:val="00723F58"/>
    <w:rsid w:val="00723F77"/>
    <w:rsid w:val="00724019"/>
    <w:rsid w:val="0072406A"/>
    <w:rsid w:val="00724093"/>
    <w:rsid w:val="007241B2"/>
    <w:rsid w:val="007241D5"/>
    <w:rsid w:val="00724376"/>
    <w:rsid w:val="00724387"/>
    <w:rsid w:val="007243A8"/>
    <w:rsid w:val="007243B6"/>
    <w:rsid w:val="00724481"/>
    <w:rsid w:val="00724487"/>
    <w:rsid w:val="00724490"/>
    <w:rsid w:val="007244A1"/>
    <w:rsid w:val="007244A9"/>
    <w:rsid w:val="007244F3"/>
    <w:rsid w:val="007246BE"/>
    <w:rsid w:val="007246DD"/>
    <w:rsid w:val="007246F5"/>
    <w:rsid w:val="00724744"/>
    <w:rsid w:val="00724750"/>
    <w:rsid w:val="007247C7"/>
    <w:rsid w:val="0072480F"/>
    <w:rsid w:val="00724839"/>
    <w:rsid w:val="00724876"/>
    <w:rsid w:val="00724888"/>
    <w:rsid w:val="00724896"/>
    <w:rsid w:val="007248A4"/>
    <w:rsid w:val="007248D0"/>
    <w:rsid w:val="00724903"/>
    <w:rsid w:val="00724906"/>
    <w:rsid w:val="0072494C"/>
    <w:rsid w:val="0072495F"/>
    <w:rsid w:val="007249A9"/>
    <w:rsid w:val="00724A68"/>
    <w:rsid w:val="00724A87"/>
    <w:rsid w:val="00724AE4"/>
    <w:rsid w:val="00724BF6"/>
    <w:rsid w:val="00724C28"/>
    <w:rsid w:val="00724C3B"/>
    <w:rsid w:val="00724C42"/>
    <w:rsid w:val="00724C78"/>
    <w:rsid w:val="00724D0E"/>
    <w:rsid w:val="00724D53"/>
    <w:rsid w:val="00724D9F"/>
    <w:rsid w:val="00724DC8"/>
    <w:rsid w:val="00724DE8"/>
    <w:rsid w:val="00724E30"/>
    <w:rsid w:val="00724EB8"/>
    <w:rsid w:val="00724F1B"/>
    <w:rsid w:val="00724FA7"/>
    <w:rsid w:val="00724FE1"/>
    <w:rsid w:val="00725057"/>
    <w:rsid w:val="007250DA"/>
    <w:rsid w:val="007250F8"/>
    <w:rsid w:val="00725143"/>
    <w:rsid w:val="00725156"/>
    <w:rsid w:val="00725207"/>
    <w:rsid w:val="00725250"/>
    <w:rsid w:val="007252E6"/>
    <w:rsid w:val="007252F1"/>
    <w:rsid w:val="00725337"/>
    <w:rsid w:val="00725377"/>
    <w:rsid w:val="007253EB"/>
    <w:rsid w:val="00725413"/>
    <w:rsid w:val="0072542F"/>
    <w:rsid w:val="00725434"/>
    <w:rsid w:val="0072551C"/>
    <w:rsid w:val="00725530"/>
    <w:rsid w:val="0072553E"/>
    <w:rsid w:val="0072555E"/>
    <w:rsid w:val="00725562"/>
    <w:rsid w:val="00725567"/>
    <w:rsid w:val="0072556C"/>
    <w:rsid w:val="00725610"/>
    <w:rsid w:val="00725625"/>
    <w:rsid w:val="00725643"/>
    <w:rsid w:val="007256F1"/>
    <w:rsid w:val="007256FC"/>
    <w:rsid w:val="0072573F"/>
    <w:rsid w:val="00725764"/>
    <w:rsid w:val="0072579C"/>
    <w:rsid w:val="007257A5"/>
    <w:rsid w:val="0072582B"/>
    <w:rsid w:val="00725850"/>
    <w:rsid w:val="0072595B"/>
    <w:rsid w:val="00725979"/>
    <w:rsid w:val="007259BF"/>
    <w:rsid w:val="00725A0C"/>
    <w:rsid w:val="00725A2D"/>
    <w:rsid w:val="00725AAE"/>
    <w:rsid w:val="00725B05"/>
    <w:rsid w:val="00725B26"/>
    <w:rsid w:val="00725B57"/>
    <w:rsid w:val="00725CAE"/>
    <w:rsid w:val="00725D38"/>
    <w:rsid w:val="00725D54"/>
    <w:rsid w:val="00725DE7"/>
    <w:rsid w:val="00725E09"/>
    <w:rsid w:val="00725E8F"/>
    <w:rsid w:val="00725FAE"/>
    <w:rsid w:val="00725FCC"/>
    <w:rsid w:val="00726060"/>
    <w:rsid w:val="00726069"/>
    <w:rsid w:val="007260F4"/>
    <w:rsid w:val="00726113"/>
    <w:rsid w:val="00726116"/>
    <w:rsid w:val="00726128"/>
    <w:rsid w:val="0072615D"/>
    <w:rsid w:val="00726221"/>
    <w:rsid w:val="0072624B"/>
    <w:rsid w:val="007262EC"/>
    <w:rsid w:val="0072633E"/>
    <w:rsid w:val="0072636C"/>
    <w:rsid w:val="007263A2"/>
    <w:rsid w:val="007263C5"/>
    <w:rsid w:val="00726468"/>
    <w:rsid w:val="007264DD"/>
    <w:rsid w:val="00726511"/>
    <w:rsid w:val="007265D0"/>
    <w:rsid w:val="0072661C"/>
    <w:rsid w:val="0072663D"/>
    <w:rsid w:val="00726687"/>
    <w:rsid w:val="00726763"/>
    <w:rsid w:val="00726782"/>
    <w:rsid w:val="007267EA"/>
    <w:rsid w:val="00726840"/>
    <w:rsid w:val="00726844"/>
    <w:rsid w:val="0072685F"/>
    <w:rsid w:val="00726980"/>
    <w:rsid w:val="00726996"/>
    <w:rsid w:val="00726A4C"/>
    <w:rsid w:val="00726A4E"/>
    <w:rsid w:val="00726A62"/>
    <w:rsid w:val="00726BA2"/>
    <w:rsid w:val="00726C23"/>
    <w:rsid w:val="00726C6D"/>
    <w:rsid w:val="00726CC6"/>
    <w:rsid w:val="00726CE2"/>
    <w:rsid w:val="00726D77"/>
    <w:rsid w:val="00726DC1"/>
    <w:rsid w:val="00726E0D"/>
    <w:rsid w:val="00726E97"/>
    <w:rsid w:val="00726F7A"/>
    <w:rsid w:val="00726FD8"/>
    <w:rsid w:val="0072701D"/>
    <w:rsid w:val="00727039"/>
    <w:rsid w:val="0072707A"/>
    <w:rsid w:val="007270B1"/>
    <w:rsid w:val="0072712B"/>
    <w:rsid w:val="00727219"/>
    <w:rsid w:val="0072721E"/>
    <w:rsid w:val="007272C7"/>
    <w:rsid w:val="007272E9"/>
    <w:rsid w:val="007272FD"/>
    <w:rsid w:val="0072730C"/>
    <w:rsid w:val="0072730E"/>
    <w:rsid w:val="007273AC"/>
    <w:rsid w:val="00727439"/>
    <w:rsid w:val="0072744C"/>
    <w:rsid w:val="00727469"/>
    <w:rsid w:val="0072747C"/>
    <w:rsid w:val="00727503"/>
    <w:rsid w:val="0072754E"/>
    <w:rsid w:val="00727588"/>
    <w:rsid w:val="007275F4"/>
    <w:rsid w:val="00727607"/>
    <w:rsid w:val="00727652"/>
    <w:rsid w:val="00727659"/>
    <w:rsid w:val="00727671"/>
    <w:rsid w:val="00727676"/>
    <w:rsid w:val="0072769C"/>
    <w:rsid w:val="007276AE"/>
    <w:rsid w:val="007276DC"/>
    <w:rsid w:val="00727744"/>
    <w:rsid w:val="0072776E"/>
    <w:rsid w:val="0072778C"/>
    <w:rsid w:val="0072785D"/>
    <w:rsid w:val="007278B5"/>
    <w:rsid w:val="007278BE"/>
    <w:rsid w:val="007278D0"/>
    <w:rsid w:val="00727964"/>
    <w:rsid w:val="00727A30"/>
    <w:rsid w:val="00727AB6"/>
    <w:rsid w:val="00727ACE"/>
    <w:rsid w:val="00727AF1"/>
    <w:rsid w:val="00727B4E"/>
    <w:rsid w:val="00727B5F"/>
    <w:rsid w:val="00727BFD"/>
    <w:rsid w:val="00727C2C"/>
    <w:rsid w:val="00727C44"/>
    <w:rsid w:val="00727C8D"/>
    <w:rsid w:val="00727CD2"/>
    <w:rsid w:val="00727D14"/>
    <w:rsid w:val="00727D27"/>
    <w:rsid w:val="00727D85"/>
    <w:rsid w:val="00727DE9"/>
    <w:rsid w:val="00727E5E"/>
    <w:rsid w:val="00727E91"/>
    <w:rsid w:val="00727FD9"/>
    <w:rsid w:val="00727FFE"/>
    <w:rsid w:val="00730018"/>
    <w:rsid w:val="00730024"/>
    <w:rsid w:val="00730026"/>
    <w:rsid w:val="00730148"/>
    <w:rsid w:val="007301A2"/>
    <w:rsid w:val="0073020D"/>
    <w:rsid w:val="00730222"/>
    <w:rsid w:val="0073027C"/>
    <w:rsid w:val="007302AD"/>
    <w:rsid w:val="007302C9"/>
    <w:rsid w:val="007302CD"/>
    <w:rsid w:val="0073034B"/>
    <w:rsid w:val="00730361"/>
    <w:rsid w:val="00730374"/>
    <w:rsid w:val="00730398"/>
    <w:rsid w:val="007303DB"/>
    <w:rsid w:val="007303FA"/>
    <w:rsid w:val="00730477"/>
    <w:rsid w:val="0073051D"/>
    <w:rsid w:val="00730536"/>
    <w:rsid w:val="0073053E"/>
    <w:rsid w:val="0073055E"/>
    <w:rsid w:val="00730581"/>
    <w:rsid w:val="0073059A"/>
    <w:rsid w:val="007305A5"/>
    <w:rsid w:val="00730613"/>
    <w:rsid w:val="00730619"/>
    <w:rsid w:val="00730631"/>
    <w:rsid w:val="0073063B"/>
    <w:rsid w:val="00730642"/>
    <w:rsid w:val="00730657"/>
    <w:rsid w:val="00730694"/>
    <w:rsid w:val="0073069C"/>
    <w:rsid w:val="007306AE"/>
    <w:rsid w:val="007306C6"/>
    <w:rsid w:val="007306E9"/>
    <w:rsid w:val="0073072E"/>
    <w:rsid w:val="00730773"/>
    <w:rsid w:val="0073077C"/>
    <w:rsid w:val="007307AA"/>
    <w:rsid w:val="007307E9"/>
    <w:rsid w:val="00730866"/>
    <w:rsid w:val="007308A1"/>
    <w:rsid w:val="007308CB"/>
    <w:rsid w:val="007308F3"/>
    <w:rsid w:val="00730922"/>
    <w:rsid w:val="0073096E"/>
    <w:rsid w:val="00730A13"/>
    <w:rsid w:val="00730A31"/>
    <w:rsid w:val="00730ABD"/>
    <w:rsid w:val="00730AF5"/>
    <w:rsid w:val="00730BD8"/>
    <w:rsid w:val="00730BF3"/>
    <w:rsid w:val="00730C2F"/>
    <w:rsid w:val="00730C72"/>
    <w:rsid w:val="00730C83"/>
    <w:rsid w:val="00730CDE"/>
    <w:rsid w:val="00730D41"/>
    <w:rsid w:val="00730E3A"/>
    <w:rsid w:val="00730E98"/>
    <w:rsid w:val="00730EE4"/>
    <w:rsid w:val="00730EE9"/>
    <w:rsid w:val="00730F7A"/>
    <w:rsid w:val="00730F93"/>
    <w:rsid w:val="00731027"/>
    <w:rsid w:val="0073104C"/>
    <w:rsid w:val="00731054"/>
    <w:rsid w:val="007310A1"/>
    <w:rsid w:val="007310E3"/>
    <w:rsid w:val="007310F6"/>
    <w:rsid w:val="00731122"/>
    <w:rsid w:val="0073113C"/>
    <w:rsid w:val="0073116D"/>
    <w:rsid w:val="007311BB"/>
    <w:rsid w:val="007311DA"/>
    <w:rsid w:val="0073123D"/>
    <w:rsid w:val="007312D9"/>
    <w:rsid w:val="0073137F"/>
    <w:rsid w:val="00731387"/>
    <w:rsid w:val="0073138A"/>
    <w:rsid w:val="00731474"/>
    <w:rsid w:val="00731506"/>
    <w:rsid w:val="0073169D"/>
    <w:rsid w:val="007316BA"/>
    <w:rsid w:val="007316FD"/>
    <w:rsid w:val="00731732"/>
    <w:rsid w:val="0073175E"/>
    <w:rsid w:val="00731777"/>
    <w:rsid w:val="007317F7"/>
    <w:rsid w:val="00731818"/>
    <w:rsid w:val="007318A9"/>
    <w:rsid w:val="007318B5"/>
    <w:rsid w:val="007318CA"/>
    <w:rsid w:val="007319B9"/>
    <w:rsid w:val="007319EA"/>
    <w:rsid w:val="00731A87"/>
    <w:rsid w:val="00731AD2"/>
    <w:rsid w:val="00731AD8"/>
    <w:rsid w:val="00731B3A"/>
    <w:rsid w:val="00731B3C"/>
    <w:rsid w:val="00731B3D"/>
    <w:rsid w:val="00731B75"/>
    <w:rsid w:val="00731B77"/>
    <w:rsid w:val="00731BFD"/>
    <w:rsid w:val="00731C30"/>
    <w:rsid w:val="00731C3E"/>
    <w:rsid w:val="00731CD5"/>
    <w:rsid w:val="00731CDB"/>
    <w:rsid w:val="00731D0B"/>
    <w:rsid w:val="00731D31"/>
    <w:rsid w:val="00731DBE"/>
    <w:rsid w:val="00731DD4"/>
    <w:rsid w:val="00731DE5"/>
    <w:rsid w:val="00731E18"/>
    <w:rsid w:val="00731E87"/>
    <w:rsid w:val="00731EBE"/>
    <w:rsid w:val="00731F2D"/>
    <w:rsid w:val="00731F53"/>
    <w:rsid w:val="00731F86"/>
    <w:rsid w:val="00731FCC"/>
    <w:rsid w:val="00732002"/>
    <w:rsid w:val="0073200A"/>
    <w:rsid w:val="007320C2"/>
    <w:rsid w:val="007320DF"/>
    <w:rsid w:val="007320FF"/>
    <w:rsid w:val="0073213C"/>
    <w:rsid w:val="00732227"/>
    <w:rsid w:val="00732248"/>
    <w:rsid w:val="007322F5"/>
    <w:rsid w:val="0073230A"/>
    <w:rsid w:val="00732403"/>
    <w:rsid w:val="00732422"/>
    <w:rsid w:val="00732459"/>
    <w:rsid w:val="0073249F"/>
    <w:rsid w:val="007324DF"/>
    <w:rsid w:val="007324E7"/>
    <w:rsid w:val="0073251E"/>
    <w:rsid w:val="00732602"/>
    <w:rsid w:val="0073262A"/>
    <w:rsid w:val="00732648"/>
    <w:rsid w:val="0073265C"/>
    <w:rsid w:val="00732667"/>
    <w:rsid w:val="007326CB"/>
    <w:rsid w:val="007326F0"/>
    <w:rsid w:val="007326F2"/>
    <w:rsid w:val="007326FD"/>
    <w:rsid w:val="007327B3"/>
    <w:rsid w:val="007327D5"/>
    <w:rsid w:val="00732829"/>
    <w:rsid w:val="0073289F"/>
    <w:rsid w:val="007328F9"/>
    <w:rsid w:val="0073293B"/>
    <w:rsid w:val="0073296E"/>
    <w:rsid w:val="007329D3"/>
    <w:rsid w:val="00732A20"/>
    <w:rsid w:val="00732A6E"/>
    <w:rsid w:val="00732AF6"/>
    <w:rsid w:val="00732B1E"/>
    <w:rsid w:val="00732B4B"/>
    <w:rsid w:val="00732B7B"/>
    <w:rsid w:val="00732BA2"/>
    <w:rsid w:val="00732BB9"/>
    <w:rsid w:val="00732BE1"/>
    <w:rsid w:val="00732C05"/>
    <w:rsid w:val="00732C23"/>
    <w:rsid w:val="00732C45"/>
    <w:rsid w:val="00732C81"/>
    <w:rsid w:val="00732CDD"/>
    <w:rsid w:val="00732D68"/>
    <w:rsid w:val="00732E12"/>
    <w:rsid w:val="00732E8A"/>
    <w:rsid w:val="00732EEB"/>
    <w:rsid w:val="00732F44"/>
    <w:rsid w:val="00732F5C"/>
    <w:rsid w:val="00732F60"/>
    <w:rsid w:val="00732F6B"/>
    <w:rsid w:val="00732F72"/>
    <w:rsid w:val="00732FA2"/>
    <w:rsid w:val="0073300E"/>
    <w:rsid w:val="00733012"/>
    <w:rsid w:val="0073301D"/>
    <w:rsid w:val="00733051"/>
    <w:rsid w:val="00733077"/>
    <w:rsid w:val="007330B4"/>
    <w:rsid w:val="00733137"/>
    <w:rsid w:val="0073314E"/>
    <w:rsid w:val="00733177"/>
    <w:rsid w:val="007331AD"/>
    <w:rsid w:val="007331AF"/>
    <w:rsid w:val="007331B4"/>
    <w:rsid w:val="007331F3"/>
    <w:rsid w:val="007331FA"/>
    <w:rsid w:val="00733248"/>
    <w:rsid w:val="0073328E"/>
    <w:rsid w:val="00733295"/>
    <w:rsid w:val="007332AF"/>
    <w:rsid w:val="00733326"/>
    <w:rsid w:val="00733357"/>
    <w:rsid w:val="0073339A"/>
    <w:rsid w:val="007334D1"/>
    <w:rsid w:val="00733663"/>
    <w:rsid w:val="007336A7"/>
    <w:rsid w:val="007336BE"/>
    <w:rsid w:val="0073370B"/>
    <w:rsid w:val="007337CD"/>
    <w:rsid w:val="007337D3"/>
    <w:rsid w:val="00733834"/>
    <w:rsid w:val="007338E3"/>
    <w:rsid w:val="007338F4"/>
    <w:rsid w:val="007338F6"/>
    <w:rsid w:val="007338F9"/>
    <w:rsid w:val="00733914"/>
    <w:rsid w:val="00733920"/>
    <w:rsid w:val="00733982"/>
    <w:rsid w:val="0073398F"/>
    <w:rsid w:val="007339DA"/>
    <w:rsid w:val="00733A52"/>
    <w:rsid w:val="00733AAE"/>
    <w:rsid w:val="00733AC8"/>
    <w:rsid w:val="00733AFE"/>
    <w:rsid w:val="00733B3C"/>
    <w:rsid w:val="00733C52"/>
    <w:rsid w:val="00733C67"/>
    <w:rsid w:val="00733C7A"/>
    <w:rsid w:val="00733CA9"/>
    <w:rsid w:val="00733CC0"/>
    <w:rsid w:val="00733CCD"/>
    <w:rsid w:val="00733CDD"/>
    <w:rsid w:val="00733D5E"/>
    <w:rsid w:val="00733D93"/>
    <w:rsid w:val="00733DF9"/>
    <w:rsid w:val="00733E33"/>
    <w:rsid w:val="00733E89"/>
    <w:rsid w:val="00733F86"/>
    <w:rsid w:val="00733F8A"/>
    <w:rsid w:val="00733F99"/>
    <w:rsid w:val="00734025"/>
    <w:rsid w:val="0073404E"/>
    <w:rsid w:val="007340D0"/>
    <w:rsid w:val="007341A6"/>
    <w:rsid w:val="007341F1"/>
    <w:rsid w:val="0073431D"/>
    <w:rsid w:val="007343D0"/>
    <w:rsid w:val="007343D3"/>
    <w:rsid w:val="0073441B"/>
    <w:rsid w:val="007344D0"/>
    <w:rsid w:val="0073457B"/>
    <w:rsid w:val="0073457C"/>
    <w:rsid w:val="007345AB"/>
    <w:rsid w:val="007345F4"/>
    <w:rsid w:val="00734608"/>
    <w:rsid w:val="0073461A"/>
    <w:rsid w:val="00734679"/>
    <w:rsid w:val="0073467D"/>
    <w:rsid w:val="0073468B"/>
    <w:rsid w:val="007346B1"/>
    <w:rsid w:val="0073472A"/>
    <w:rsid w:val="00734776"/>
    <w:rsid w:val="0073492B"/>
    <w:rsid w:val="0073494C"/>
    <w:rsid w:val="007349A1"/>
    <w:rsid w:val="007349B1"/>
    <w:rsid w:val="00734A34"/>
    <w:rsid w:val="00734B95"/>
    <w:rsid w:val="00734B9E"/>
    <w:rsid w:val="00734BF1"/>
    <w:rsid w:val="00734C1A"/>
    <w:rsid w:val="00734C25"/>
    <w:rsid w:val="00734C46"/>
    <w:rsid w:val="00734C52"/>
    <w:rsid w:val="00734C83"/>
    <w:rsid w:val="00734E45"/>
    <w:rsid w:val="00734E51"/>
    <w:rsid w:val="00734E57"/>
    <w:rsid w:val="00734E9A"/>
    <w:rsid w:val="00734E9D"/>
    <w:rsid w:val="00734EDA"/>
    <w:rsid w:val="00734EF4"/>
    <w:rsid w:val="00734F04"/>
    <w:rsid w:val="00734F79"/>
    <w:rsid w:val="00734F7D"/>
    <w:rsid w:val="00734FD5"/>
    <w:rsid w:val="00735026"/>
    <w:rsid w:val="0073502A"/>
    <w:rsid w:val="0073503A"/>
    <w:rsid w:val="007350CE"/>
    <w:rsid w:val="00735122"/>
    <w:rsid w:val="00735183"/>
    <w:rsid w:val="00735188"/>
    <w:rsid w:val="007351B8"/>
    <w:rsid w:val="00735234"/>
    <w:rsid w:val="00735256"/>
    <w:rsid w:val="00735289"/>
    <w:rsid w:val="00735310"/>
    <w:rsid w:val="00735345"/>
    <w:rsid w:val="00735388"/>
    <w:rsid w:val="007353D3"/>
    <w:rsid w:val="007353E9"/>
    <w:rsid w:val="00735432"/>
    <w:rsid w:val="00735492"/>
    <w:rsid w:val="007354A4"/>
    <w:rsid w:val="007354C3"/>
    <w:rsid w:val="0073552E"/>
    <w:rsid w:val="00735536"/>
    <w:rsid w:val="0073554B"/>
    <w:rsid w:val="007355C7"/>
    <w:rsid w:val="007356AC"/>
    <w:rsid w:val="0073572A"/>
    <w:rsid w:val="0073579D"/>
    <w:rsid w:val="007357B3"/>
    <w:rsid w:val="007357D1"/>
    <w:rsid w:val="007357D5"/>
    <w:rsid w:val="007357DC"/>
    <w:rsid w:val="00735836"/>
    <w:rsid w:val="007358E2"/>
    <w:rsid w:val="00735976"/>
    <w:rsid w:val="00735AD3"/>
    <w:rsid w:val="00735B18"/>
    <w:rsid w:val="00735B44"/>
    <w:rsid w:val="00735BF9"/>
    <w:rsid w:val="00735C41"/>
    <w:rsid w:val="00735C95"/>
    <w:rsid w:val="00735C9E"/>
    <w:rsid w:val="00735CC5"/>
    <w:rsid w:val="00735CD5"/>
    <w:rsid w:val="00735ED5"/>
    <w:rsid w:val="00735F96"/>
    <w:rsid w:val="00735FBE"/>
    <w:rsid w:val="00736032"/>
    <w:rsid w:val="00736069"/>
    <w:rsid w:val="007360E1"/>
    <w:rsid w:val="0073613F"/>
    <w:rsid w:val="00736161"/>
    <w:rsid w:val="007361C9"/>
    <w:rsid w:val="007361E7"/>
    <w:rsid w:val="0073629C"/>
    <w:rsid w:val="007362AC"/>
    <w:rsid w:val="007362B4"/>
    <w:rsid w:val="007362DF"/>
    <w:rsid w:val="007362F7"/>
    <w:rsid w:val="0073636F"/>
    <w:rsid w:val="00736385"/>
    <w:rsid w:val="007363C0"/>
    <w:rsid w:val="007363F0"/>
    <w:rsid w:val="00736407"/>
    <w:rsid w:val="0073643A"/>
    <w:rsid w:val="00736445"/>
    <w:rsid w:val="00736499"/>
    <w:rsid w:val="00736549"/>
    <w:rsid w:val="00736561"/>
    <w:rsid w:val="00736573"/>
    <w:rsid w:val="007365DE"/>
    <w:rsid w:val="0073665E"/>
    <w:rsid w:val="007366A4"/>
    <w:rsid w:val="007366CD"/>
    <w:rsid w:val="00736708"/>
    <w:rsid w:val="00736740"/>
    <w:rsid w:val="007367AC"/>
    <w:rsid w:val="007367DD"/>
    <w:rsid w:val="00736834"/>
    <w:rsid w:val="00736860"/>
    <w:rsid w:val="0073687D"/>
    <w:rsid w:val="007368CB"/>
    <w:rsid w:val="007368F2"/>
    <w:rsid w:val="007368F9"/>
    <w:rsid w:val="0073691A"/>
    <w:rsid w:val="00736941"/>
    <w:rsid w:val="00736981"/>
    <w:rsid w:val="0073698A"/>
    <w:rsid w:val="0073698C"/>
    <w:rsid w:val="00736A1C"/>
    <w:rsid w:val="00736A40"/>
    <w:rsid w:val="00736A5C"/>
    <w:rsid w:val="00736B52"/>
    <w:rsid w:val="00736B6C"/>
    <w:rsid w:val="00736B80"/>
    <w:rsid w:val="00736C51"/>
    <w:rsid w:val="00736C79"/>
    <w:rsid w:val="00736C9A"/>
    <w:rsid w:val="00736CAF"/>
    <w:rsid w:val="00736D3F"/>
    <w:rsid w:val="00736DC1"/>
    <w:rsid w:val="00736E05"/>
    <w:rsid w:val="00736E21"/>
    <w:rsid w:val="00736EF3"/>
    <w:rsid w:val="00736EF9"/>
    <w:rsid w:val="00736F0F"/>
    <w:rsid w:val="00736F81"/>
    <w:rsid w:val="00737023"/>
    <w:rsid w:val="00737069"/>
    <w:rsid w:val="007370BC"/>
    <w:rsid w:val="007370D8"/>
    <w:rsid w:val="007370F0"/>
    <w:rsid w:val="0073711D"/>
    <w:rsid w:val="0073712E"/>
    <w:rsid w:val="00737144"/>
    <w:rsid w:val="00737166"/>
    <w:rsid w:val="00737176"/>
    <w:rsid w:val="00737184"/>
    <w:rsid w:val="00737194"/>
    <w:rsid w:val="007371BB"/>
    <w:rsid w:val="0073721F"/>
    <w:rsid w:val="0073728A"/>
    <w:rsid w:val="007372D1"/>
    <w:rsid w:val="007372EC"/>
    <w:rsid w:val="00737371"/>
    <w:rsid w:val="007373A4"/>
    <w:rsid w:val="007373C5"/>
    <w:rsid w:val="007373CD"/>
    <w:rsid w:val="00737435"/>
    <w:rsid w:val="007374A6"/>
    <w:rsid w:val="00737505"/>
    <w:rsid w:val="00737544"/>
    <w:rsid w:val="007375FA"/>
    <w:rsid w:val="00737615"/>
    <w:rsid w:val="007376A7"/>
    <w:rsid w:val="00737723"/>
    <w:rsid w:val="0073773D"/>
    <w:rsid w:val="0073777C"/>
    <w:rsid w:val="007377CD"/>
    <w:rsid w:val="00737824"/>
    <w:rsid w:val="00737888"/>
    <w:rsid w:val="0073788E"/>
    <w:rsid w:val="007378E2"/>
    <w:rsid w:val="007378F8"/>
    <w:rsid w:val="007378FD"/>
    <w:rsid w:val="0073794E"/>
    <w:rsid w:val="00737956"/>
    <w:rsid w:val="007379B3"/>
    <w:rsid w:val="007379BC"/>
    <w:rsid w:val="007379C3"/>
    <w:rsid w:val="00737A49"/>
    <w:rsid w:val="00737B05"/>
    <w:rsid w:val="00737B26"/>
    <w:rsid w:val="00737BCB"/>
    <w:rsid w:val="00737BD1"/>
    <w:rsid w:val="00737BE2"/>
    <w:rsid w:val="00737C03"/>
    <w:rsid w:val="00737C12"/>
    <w:rsid w:val="00737C4A"/>
    <w:rsid w:val="00737C4C"/>
    <w:rsid w:val="00737C5C"/>
    <w:rsid w:val="00737C7B"/>
    <w:rsid w:val="00737C8E"/>
    <w:rsid w:val="00737CCD"/>
    <w:rsid w:val="00737DD0"/>
    <w:rsid w:val="00737E1F"/>
    <w:rsid w:val="00737ECF"/>
    <w:rsid w:val="00737F25"/>
    <w:rsid w:val="00737F6E"/>
    <w:rsid w:val="00737F86"/>
    <w:rsid w:val="00737FA9"/>
    <w:rsid w:val="0074002E"/>
    <w:rsid w:val="007400E5"/>
    <w:rsid w:val="0074011F"/>
    <w:rsid w:val="00740190"/>
    <w:rsid w:val="00740238"/>
    <w:rsid w:val="00740289"/>
    <w:rsid w:val="007402C4"/>
    <w:rsid w:val="007402E3"/>
    <w:rsid w:val="0074030C"/>
    <w:rsid w:val="00740326"/>
    <w:rsid w:val="0074032A"/>
    <w:rsid w:val="00740383"/>
    <w:rsid w:val="00740427"/>
    <w:rsid w:val="0074042F"/>
    <w:rsid w:val="007404CD"/>
    <w:rsid w:val="007405DA"/>
    <w:rsid w:val="00740625"/>
    <w:rsid w:val="007406B3"/>
    <w:rsid w:val="007406E5"/>
    <w:rsid w:val="00740715"/>
    <w:rsid w:val="0074071A"/>
    <w:rsid w:val="0074071F"/>
    <w:rsid w:val="00740757"/>
    <w:rsid w:val="0074076D"/>
    <w:rsid w:val="007407B1"/>
    <w:rsid w:val="00740806"/>
    <w:rsid w:val="0074088D"/>
    <w:rsid w:val="00740927"/>
    <w:rsid w:val="00740ABC"/>
    <w:rsid w:val="00740B0C"/>
    <w:rsid w:val="00740B19"/>
    <w:rsid w:val="00740B61"/>
    <w:rsid w:val="00740BA0"/>
    <w:rsid w:val="00740C21"/>
    <w:rsid w:val="00740C32"/>
    <w:rsid w:val="00740C78"/>
    <w:rsid w:val="00740C89"/>
    <w:rsid w:val="00740CC4"/>
    <w:rsid w:val="00740D27"/>
    <w:rsid w:val="00740D5D"/>
    <w:rsid w:val="00740DEB"/>
    <w:rsid w:val="00740DF9"/>
    <w:rsid w:val="00740E21"/>
    <w:rsid w:val="00740E39"/>
    <w:rsid w:val="00740E71"/>
    <w:rsid w:val="00740E74"/>
    <w:rsid w:val="00740E93"/>
    <w:rsid w:val="00740EC7"/>
    <w:rsid w:val="00740EE8"/>
    <w:rsid w:val="00740F09"/>
    <w:rsid w:val="00740F18"/>
    <w:rsid w:val="00740F1C"/>
    <w:rsid w:val="00740F76"/>
    <w:rsid w:val="00740FA2"/>
    <w:rsid w:val="00740FC7"/>
    <w:rsid w:val="0074106D"/>
    <w:rsid w:val="007410C5"/>
    <w:rsid w:val="00741139"/>
    <w:rsid w:val="0074114F"/>
    <w:rsid w:val="007411DA"/>
    <w:rsid w:val="00741217"/>
    <w:rsid w:val="00741234"/>
    <w:rsid w:val="007412C6"/>
    <w:rsid w:val="00741397"/>
    <w:rsid w:val="0074142A"/>
    <w:rsid w:val="0074147C"/>
    <w:rsid w:val="007414CA"/>
    <w:rsid w:val="007414D1"/>
    <w:rsid w:val="00741501"/>
    <w:rsid w:val="0074155D"/>
    <w:rsid w:val="0074159D"/>
    <w:rsid w:val="00741721"/>
    <w:rsid w:val="00741772"/>
    <w:rsid w:val="00741794"/>
    <w:rsid w:val="007417FE"/>
    <w:rsid w:val="00741841"/>
    <w:rsid w:val="0074184E"/>
    <w:rsid w:val="0074187C"/>
    <w:rsid w:val="00741881"/>
    <w:rsid w:val="00741899"/>
    <w:rsid w:val="00741959"/>
    <w:rsid w:val="00741A03"/>
    <w:rsid w:val="00741A39"/>
    <w:rsid w:val="00741A82"/>
    <w:rsid w:val="00741B08"/>
    <w:rsid w:val="00741B0C"/>
    <w:rsid w:val="00741BA8"/>
    <w:rsid w:val="00741BD5"/>
    <w:rsid w:val="00741BDF"/>
    <w:rsid w:val="00741C31"/>
    <w:rsid w:val="00741C7E"/>
    <w:rsid w:val="00741CE7"/>
    <w:rsid w:val="00741D3C"/>
    <w:rsid w:val="00741D43"/>
    <w:rsid w:val="00741D59"/>
    <w:rsid w:val="00741DA2"/>
    <w:rsid w:val="00741DC7"/>
    <w:rsid w:val="00741DD9"/>
    <w:rsid w:val="00741DE1"/>
    <w:rsid w:val="00741E72"/>
    <w:rsid w:val="00741E8E"/>
    <w:rsid w:val="00741EA9"/>
    <w:rsid w:val="00741F59"/>
    <w:rsid w:val="00741FBB"/>
    <w:rsid w:val="00741FE9"/>
    <w:rsid w:val="0074204E"/>
    <w:rsid w:val="00742063"/>
    <w:rsid w:val="007420AA"/>
    <w:rsid w:val="007420E4"/>
    <w:rsid w:val="00742149"/>
    <w:rsid w:val="007421BE"/>
    <w:rsid w:val="007421C9"/>
    <w:rsid w:val="007421E6"/>
    <w:rsid w:val="0074220F"/>
    <w:rsid w:val="00742232"/>
    <w:rsid w:val="0074228B"/>
    <w:rsid w:val="00742297"/>
    <w:rsid w:val="007422B1"/>
    <w:rsid w:val="00742322"/>
    <w:rsid w:val="00742337"/>
    <w:rsid w:val="00742388"/>
    <w:rsid w:val="007423DA"/>
    <w:rsid w:val="0074242B"/>
    <w:rsid w:val="0074245B"/>
    <w:rsid w:val="007424BF"/>
    <w:rsid w:val="00742523"/>
    <w:rsid w:val="00742524"/>
    <w:rsid w:val="00742536"/>
    <w:rsid w:val="00742565"/>
    <w:rsid w:val="00742573"/>
    <w:rsid w:val="007425FC"/>
    <w:rsid w:val="0074266D"/>
    <w:rsid w:val="007426F9"/>
    <w:rsid w:val="0074274A"/>
    <w:rsid w:val="007427B4"/>
    <w:rsid w:val="007427DB"/>
    <w:rsid w:val="007427E2"/>
    <w:rsid w:val="007427F6"/>
    <w:rsid w:val="00742844"/>
    <w:rsid w:val="00742881"/>
    <w:rsid w:val="0074288A"/>
    <w:rsid w:val="007428AF"/>
    <w:rsid w:val="007428B7"/>
    <w:rsid w:val="007428E9"/>
    <w:rsid w:val="00742926"/>
    <w:rsid w:val="007429B2"/>
    <w:rsid w:val="007429E1"/>
    <w:rsid w:val="00742A45"/>
    <w:rsid w:val="00742AC9"/>
    <w:rsid w:val="00742B02"/>
    <w:rsid w:val="00742C2D"/>
    <w:rsid w:val="00742D8E"/>
    <w:rsid w:val="00742EEF"/>
    <w:rsid w:val="00742F0C"/>
    <w:rsid w:val="00742F22"/>
    <w:rsid w:val="00742F2C"/>
    <w:rsid w:val="00742FD6"/>
    <w:rsid w:val="00742FE5"/>
    <w:rsid w:val="00743002"/>
    <w:rsid w:val="0074302E"/>
    <w:rsid w:val="00743047"/>
    <w:rsid w:val="007430D5"/>
    <w:rsid w:val="007430F3"/>
    <w:rsid w:val="00743168"/>
    <w:rsid w:val="00743318"/>
    <w:rsid w:val="0074331E"/>
    <w:rsid w:val="00743378"/>
    <w:rsid w:val="007433A0"/>
    <w:rsid w:val="007433BC"/>
    <w:rsid w:val="0074341C"/>
    <w:rsid w:val="00743511"/>
    <w:rsid w:val="00743578"/>
    <w:rsid w:val="0074362C"/>
    <w:rsid w:val="00743672"/>
    <w:rsid w:val="0074367D"/>
    <w:rsid w:val="007436AE"/>
    <w:rsid w:val="007436E4"/>
    <w:rsid w:val="0074370A"/>
    <w:rsid w:val="00743761"/>
    <w:rsid w:val="007437E2"/>
    <w:rsid w:val="00743805"/>
    <w:rsid w:val="0074382B"/>
    <w:rsid w:val="00743853"/>
    <w:rsid w:val="007438ED"/>
    <w:rsid w:val="00743968"/>
    <w:rsid w:val="007439A7"/>
    <w:rsid w:val="007439EB"/>
    <w:rsid w:val="00743A0B"/>
    <w:rsid w:val="00743A9B"/>
    <w:rsid w:val="00743AB8"/>
    <w:rsid w:val="00743B0F"/>
    <w:rsid w:val="00743B14"/>
    <w:rsid w:val="00743B1C"/>
    <w:rsid w:val="00743B2C"/>
    <w:rsid w:val="00743B2E"/>
    <w:rsid w:val="00743B44"/>
    <w:rsid w:val="00743B5C"/>
    <w:rsid w:val="00743B7D"/>
    <w:rsid w:val="00743B91"/>
    <w:rsid w:val="00743C75"/>
    <w:rsid w:val="00743C76"/>
    <w:rsid w:val="00743C85"/>
    <w:rsid w:val="00743CD2"/>
    <w:rsid w:val="00743CF6"/>
    <w:rsid w:val="00743D30"/>
    <w:rsid w:val="00743D31"/>
    <w:rsid w:val="00743D8C"/>
    <w:rsid w:val="00743DFC"/>
    <w:rsid w:val="00743DFD"/>
    <w:rsid w:val="00743E8F"/>
    <w:rsid w:val="00743F16"/>
    <w:rsid w:val="00743F22"/>
    <w:rsid w:val="00743FD0"/>
    <w:rsid w:val="0074401A"/>
    <w:rsid w:val="00744109"/>
    <w:rsid w:val="00744141"/>
    <w:rsid w:val="0074415C"/>
    <w:rsid w:val="007441B6"/>
    <w:rsid w:val="00744229"/>
    <w:rsid w:val="0074422B"/>
    <w:rsid w:val="0074423E"/>
    <w:rsid w:val="00744251"/>
    <w:rsid w:val="00744253"/>
    <w:rsid w:val="00744256"/>
    <w:rsid w:val="0074427F"/>
    <w:rsid w:val="00744340"/>
    <w:rsid w:val="00744366"/>
    <w:rsid w:val="00744410"/>
    <w:rsid w:val="0074441A"/>
    <w:rsid w:val="0074441E"/>
    <w:rsid w:val="0074445D"/>
    <w:rsid w:val="007444DB"/>
    <w:rsid w:val="0074455A"/>
    <w:rsid w:val="007445AF"/>
    <w:rsid w:val="00744644"/>
    <w:rsid w:val="0074469A"/>
    <w:rsid w:val="0074476E"/>
    <w:rsid w:val="00744798"/>
    <w:rsid w:val="00744847"/>
    <w:rsid w:val="00744848"/>
    <w:rsid w:val="00744869"/>
    <w:rsid w:val="0074486E"/>
    <w:rsid w:val="007448E3"/>
    <w:rsid w:val="007448E7"/>
    <w:rsid w:val="00744973"/>
    <w:rsid w:val="007449DD"/>
    <w:rsid w:val="00744A09"/>
    <w:rsid w:val="00744A1A"/>
    <w:rsid w:val="00744A27"/>
    <w:rsid w:val="00744A2C"/>
    <w:rsid w:val="00744AB5"/>
    <w:rsid w:val="00744B5A"/>
    <w:rsid w:val="00744B71"/>
    <w:rsid w:val="00744BAE"/>
    <w:rsid w:val="00744BC5"/>
    <w:rsid w:val="00744BCB"/>
    <w:rsid w:val="00744BEA"/>
    <w:rsid w:val="00744BEE"/>
    <w:rsid w:val="00744C29"/>
    <w:rsid w:val="00744C94"/>
    <w:rsid w:val="00744D7F"/>
    <w:rsid w:val="00744DFE"/>
    <w:rsid w:val="00744E51"/>
    <w:rsid w:val="00744E69"/>
    <w:rsid w:val="00744E79"/>
    <w:rsid w:val="00744E7D"/>
    <w:rsid w:val="00744E81"/>
    <w:rsid w:val="00744EBA"/>
    <w:rsid w:val="00744F2D"/>
    <w:rsid w:val="00744FF3"/>
    <w:rsid w:val="007450A3"/>
    <w:rsid w:val="007450AA"/>
    <w:rsid w:val="007450AC"/>
    <w:rsid w:val="007450EB"/>
    <w:rsid w:val="00745141"/>
    <w:rsid w:val="0074515F"/>
    <w:rsid w:val="007451DB"/>
    <w:rsid w:val="007451E9"/>
    <w:rsid w:val="0074522E"/>
    <w:rsid w:val="00745237"/>
    <w:rsid w:val="007452B5"/>
    <w:rsid w:val="007452BA"/>
    <w:rsid w:val="007452BD"/>
    <w:rsid w:val="007452E2"/>
    <w:rsid w:val="007452FD"/>
    <w:rsid w:val="00745365"/>
    <w:rsid w:val="0074539C"/>
    <w:rsid w:val="007453D1"/>
    <w:rsid w:val="007453F6"/>
    <w:rsid w:val="0074540B"/>
    <w:rsid w:val="0074541D"/>
    <w:rsid w:val="00745430"/>
    <w:rsid w:val="007454B2"/>
    <w:rsid w:val="007454D0"/>
    <w:rsid w:val="007454E3"/>
    <w:rsid w:val="007454F9"/>
    <w:rsid w:val="00745529"/>
    <w:rsid w:val="00745570"/>
    <w:rsid w:val="007455A9"/>
    <w:rsid w:val="007455B9"/>
    <w:rsid w:val="007455C9"/>
    <w:rsid w:val="00745693"/>
    <w:rsid w:val="007456AD"/>
    <w:rsid w:val="007456D1"/>
    <w:rsid w:val="007456D2"/>
    <w:rsid w:val="00745780"/>
    <w:rsid w:val="00745861"/>
    <w:rsid w:val="0074591A"/>
    <w:rsid w:val="0074591D"/>
    <w:rsid w:val="00745973"/>
    <w:rsid w:val="007459D0"/>
    <w:rsid w:val="007459E4"/>
    <w:rsid w:val="007459EA"/>
    <w:rsid w:val="007459FC"/>
    <w:rsid w:val="00745A3F"/>
    <w:rsid w:val="00745A41"/>
    <w:rsid w:val="00745A5D"/>
    <w:rsid w:val="00745AE4"/>
    <w:rsid w:val="00745B18"/>
    <w:rsid w:val="00745B32"/>
    <w:rsid w:val="00745B3B"/>
    <w:rsid w:val="00745B8D"/>
    <w:rsid w:val="00745C67"/>
    <w:rsid w:val="00745CBA"/>
    <w:rsid w:val="00745D40"/>
    <w:rsid w:val="00745D4E"/>
    <w:rsid w:val="00745DAF"/>
    <w:rsid w:val="00745DD2"/>
    <w:rsid w:val="00745E25"/>
    <w:rsid w:val="00745EEB"/>
    <w:rsid w:val="00745F01"/>
    <w:rsid w:val="00745F2B"/>
    <w:rsid w:val="00745F8F"/>
    <w:rsid w:val="00746053"/>
    <w:rsid w:val="0074605E"/>
    <w:rsid w:val="00746126"/>
    <w:rsid w:val="00746134"/>
    <w:rsid w:val="0074613E"/>
    <w:rsid w:val="0074620D"/>
    <w:rsid w:val="0074627A"/>
    <w:rsid w:val="00746283"/>
    <w:rsid w:val="007462A3"/>
    <w:rsid w:val="007462F6"/>
    <w:rsid w:val="007463D6"/>
    <w:rsid w:val="007463E8"/>
    <w:rsid w:val="00746414"/>
    <w:rsid w:val="00746417"/>
    <w:rsid w:val="00746454"/>
    <w:rsid w:val="007464FF"/>
    <w:rsid w:val="00746609"/>
    <w:rsid w:val="00746643"/>
    <w:rsid w:val="007466C9"/>
    <w:rsid w:val="00746713"/>
    <w:rsid w:val="00746760"/>
    <w:rsid w:val="0074679D"/>
    <w:rsid w:val="007467A2"/>
    <w:rsid w:val="007467CE"/>
    <w:rsid w:val="007467F1"/>
    <w:rsid w:val="00746808"/>
    <w:rsid w:val="00746829"/>
    <w:rsid w:val="007468A7"/>
    <w:rsid w:val="007468AF"/>
    <w:rsid w:val="007468C6"/>
    <w:rsid w:val="007468D4"/>
    <w:rsid w:val="007468DA"/>
    <w:rsid w:val="007468E5"/>
    <w:rsid w:val="007468FC"/>
    <w:rsid w:val="00746963"/>
    <w:rsid w:val="0074698B"/>
    <w:rsid w:val="007469B5"/>
    <w:rsid w:val="007469E1"/>
    <w:rsid w:val="00746A12"/>
    <w:rsid w:val="00746A45"/>
    <w:rsid w:val="00746A5C"/>
    <w:rsid w:val="00746A5D"/>
    <w:rsid w:val="00746A61"/>
    <w:rsid w:val="00746A65"/>
    <w:rsid w:val="00746A82"/>
    <w:rsid w:val="00746AA9"/>
    <w:rsid w:val="00746AE0"/>
    <w:rsid w:val="00746B03"/>
    <w:rsid w:val="00746B5F"/>
    <w:rsid w:val="00746C1D"/>
    <w:rsid w:val="00746CA2"/>
    <w:rsid w:val="00746D35"/>
    <w:rsid w:val="00746D43"/>
    <w:rsid w:val="00746D78"/>
    <w:rsid w:val="00746E05"/>
    <w:rsid w:val="00746E09"/>
    <w:rsid w:val="00746E35"/>
    <w:rsid w:val="00746E48"/>
    <w:rsid w:val="00746E4C"/>
    <w:rsid w:val="00746F1E"/>
    <w:rsid w:val="00746F88"/>
    <w:rsid w:val="00747013"/>
    <w:rsid w:val="0074702F"/>
    <w:rsid w:val="00747059"/>
    <w:rsid w:val="0074706F"/>
    <w:rsid w:val="0074717A"/>
    <w:rsid w:val="00747209"/>
    <w:rsid w:val="00747226"/>
    <w:rsid w:val="0074722E"/>
    <w:rsid w:val="007472A9"/>
    <w:rsid w:val="007472C8"/>
    <w:rsid w:val="00747304"/>
    <w:rsid w:val="00747314"/>
    <w:rsid w:val="00747376"/>
    <w:rsid w:val="00747395"/>
    <w:rsid w:val="00747396"/>
    <w:rsid w:val="007473A1"/>
    <w:rsid w:val="007473D0"/>
    <w:rsid w:val="0074747D"/>
    <w:rsid w:val="00747483"/>
    <w:rsid w:val="007474C2"/>
    <w:rsid w:val="007474D1"/>
    <w:rsid w:val="007474FF"/>
    <w:rsid w:val="00747508"/>
    <w:rsid w:val="00747514"/>
    <w:rsid w:val="0074752E"/>
    <w:rsid w:val="00747546"/>
    <w:rsid w:val="007475A0"/>
    <w:rsid w:val="007475DB"/>
    <w:rsid w:val="007475EB"/>
    <w:rsid w:val="00747666"/>
    <w:rsid w:val="007476CA"/>
    <w:rsid w:val="0074772C"/>
    <w:rsid w:val="00747807"/>
    <w:rsid w:val="0074781C"/>
    <w:rsid w:val="00747871"/>
    <w:rsid w:val="007478DD"/>
    <w:rsid w:val="00747964"/>
    <w:rsid w:val="00747998"/>
    <w:rsid w:val="007479D6"/>
    <w:rsid w:val="007479FF"/>
    <w:rsid w:val="00747A0A"/>
    <w:rsid w:val="00747A67"/>
    <w:rsid w:val="00747A87"/>
    <w:rsid w:val="00747A96"/>
    <w:rsid w:val="00747AC2"/>
    <w:rsid w:val="00747AD0"/>
    <w:rsid w:val="00747B23"/>
    <w:rsid w:val="00747B2E"/>
    <w:rsid w:val="00747B67"/>
    <w:rsid w:val="00747B77"/>
    <w:rsid w:val="00747BF3"/>
    <w:rsid w:val="00747C02"/>
    <w:rsid w:val="00747C14"/>
    <w:rsid w:val="00747C38"/>
    <w:rsid w:val="00747C7D"/>
    <w:rsid w:val="00747C94"/>
    <w:rsid w:val="00747CC4"/>
    <w:rsid w:val="00747CCB"/>
    <w:rsid w:val="00747CEE"/>
    <w:rsid w:val="00747CF5"/>
    <w:rsid w:val="00747D19"/>
    <w:rsid w:val="00747D7B"/>
    <w:rsid w:val="00747DB2"/>
    <w:rsid w:val="00747DF9"/>
    <w:rsid w:val="00747E46"/>
    <w:rsid w:val="00747E68"/>
    <w:rsid w:val="00747E79"/>
    <w:rsid w:val="00747EFD"/>
    <w:rsid w:val="00747F10"/>
    <w:rsid w:val="00747F36"/>
    <w:rsid w:val="00747F42"/>
    <w:rsid w:val="00747F59"/>
    <w:rsid w:val="00747FAB"/>
    <w:rsid w:val="00750028"/>
    <w:rsid w:val="0075004C"/>
    <w:rsid w:val="00750080"/>
    <w:rsid w:val="007500B8"/>
    <w:rsid w:val="007500E8"/>
    <w:rsid w:val="007500FA"/>
    <w:rsid w:val="00750116"/>
    <w:rsid w:val="00750136"/>
    <w:rsid w:val="00750139"/>
    <w:rsid w:val="00750140"/>
    <w:rsid w:val="00750186"/>
    <w:rsid w:val="007501AC"/>
    <w:rsid w:val="007501E5"/>
    <w:rsid w:val="00750239"/>
    <w:rsid w:val="007502AA"/>
    <w:rsid w:val="007502C1"/>
    <w:rsid w:val="007502D4"/>
    <w:rsid w:val="0075030D"/>
    <w:rsid w:val="0075034B"/>
    <w:rsid w:val="0075035D"/>
    <w:rsid w:val="00750382"/>
    <w:rsid w:val="007503A1"/>
    <w:rsid w:val="00750407"/>
    <w:rsid w:val="00750427"/>
    <w:rsid w:val="0075046B"/>
    <w:rsid w:val="007504EF"/>
    <w:rsid w:val="00750515"/>
    <w:rsid w:val="00750516"/>
    <w:rsid w:val="00750536"/>
    <w:rsid w:val="00750540"/>
    <w:rsid w:val="00750562"/>
    <w:rsid w:val="007505BF"/>
    <w:rsid w:val="0075064B"/>
    <w:rsid w:val="0075065D"/>
    <w:rsid w:val="00750666"/>
    <w:rsid w:val="007506D5"/>
    <w:rsid w:val="0075074C"/>
    <w:rsid w:val="00750778"/>
    <w:rsid w:val="00750784"/>
    <w:rsid w:val="007507AF"/>
    <w:rsid w:val="00750833"/>
    <w:rsid w:val="00750869"/>
    <w:rsid w:val="0075089D"/>
    <w:rsid w:val="007508C1"/>
    <w:rsid w:val="0075090A"/>
    <w:rsid w:val="0075090F"/>
    <w:rsid w:val="00750948"/>
    <w:rsid w:val="00750995"/>
    <w:rsid w:val="007509CF"/>
    <w:rsid w:val="007509EC"/>
    <w:rsid w:val="00750A31"/>
    <w:rsid w:val="00750A68"/>
    <w:rsid w:val="00750A88"/>
    <w:rsid w:val="00750AA1"/>
    <w:rsid w:val="00750B4A"/>
    <w:rsid w:val="00750B5B"/>
    <w:rsid w:val="00750B71"/>
    <w:rsid w:val="00750B75"/>
    <w:rsid w:val="00750BDD"/>
    <w:rsid w:val="00750C0A"/>
    <w:rsid w:val="00750C94"/>
    <w:rsid w:val="00750CA9"/>
    <w:rsid w:val="00750CE1"/>
    <w:rsid w:val="00750CE7"/>
    <w:rsid w:val="00750D1F"/>
    <w:rsid w:val="00750D2E"/>
    <w:rsid w:val="00750D38"/>
    <w:rsid w:val="00750D75"/>
    <w:rsid w:val="00750D8C"/>
    <w:rsid w:val="00750DF6"/>
    <w:rsid w:val="00750E0B"/>
    <w:rsid w:val="00750E12"/>
    <w:rsid w:val="00750EDB"/>
    <w:rsid w:val="00750EE2"/>
    <w:rsid w:val="00750F19"/>
    <w:rsid w:val="00750F2C"/>
    <w:rsid w:val="00750F93"/>
    <w:rsid w:val="00751022"/>
    <w:rsid w:val="00751042"/>
    <w:rsid w:val="0075105C"/>
    <w:rsid w:val="0075107E"/>
    <w:rsid w:val="0075108B"/>
    <w:rsid w:val="007510E4"/>
    <w:rsid w:val="00751125"/>
    <w:rsid w:val="00751194"/>
    <w:rsid w:val="007511D2"/>
    <w:rsid w:val="007511E5"/>
    <w:rsid w:val="0075124C"/>
    <w:rsid w:val="0075124E"/>
    <w:rsid w:val="00751259"/>
    <w:rsid w:val="007512B4"/>
    <w:rsid w:val="0075133B"/>
    <w:rsid w:val="0075135B"/>
    <w:rsid w:val="00751365"/>
    <w:rsid w:val="0075138F"/>
    <w:rsid w:val="007513FE"/>
    <w:rsid w:val="00751411"/>
    <w:rsid w:val="00751468"/>
    <w:rsid w:val="00751480"/>
    <w:rsid w:val="00751488"/>
    <w:rsid w:val="0075150A"/>
    <w:rsid w:val="00751540"/>
    <w:rsid w:val="007515CA"/>
    <w:rsid w:val="0075160A"/>
    <w:rsid w:val="007516A6"/>
    <w:rsid w:val="0075171E"/>
    <w:rsid w:val="00751742"/>
    <w:rsid w:val="00751763"/>
    <w:rsid w:val="007517C1"/>
    <w:rsid w:val="0075183C"/>
    <w:rsid w:val="0075184D"/>
    <w:rsid w:val="00751857"/>
    <w:rsid w:val="0075186F"/>
    <w:rsid w:val="0075189E"/>
    <w:rsid w:val="0075191E"/>
    <w:rsid w:val="0075195C"/>
    <w:rsid w:val="00751980"/>
    <w:rsid w:val="007519FF"/>
    <w:rsid w:val="00751A7B"/>
    <w:rsid w:val="00751A84"/>
    <w:rsid w:val="00751A95"/>
    <w:rsid w:val="00751B42"/>
    <w:rsid w:val="00751BF5"/>
    <w:rsid w:val="00751C07"/>
    <w:rsid w:val="00751C0F"/>
    <w:rsid w:val="00751C40"/>
    <w:rsid w:val="00751CF3"/>
    <w:rsid w:val="00751D12"/>
    <w:rsid w:val="00751D4B"/>
    <w:rsid w:val="00751D58"/>
    <w:rsid w:val="00751D9F"/>
    <w:rsid w:val="00751DD5"/>
    <w:rsid w:val="00751DF0"/>
    <w:rsid w:val="00751E0C"/>
    <w:rsid w:val="00751E28"/>
    <w:rsid w:val="00751E38"/>
    <w:rsid w:val="00751E59"/>
    <w:rsid w:val="00751E7A"/>
    <w:rsid w:val="00751FB5"/>
    <w:rsid w:val="00752067"/>
    <w:rsid w:val="007520D2"/>
    <w:rsid w:val="007520F1"/>
    <w:rsid w:val="00752137"/>
    <w:rsid w:val="0075215E"/>
    <w:rsid w:val="007521D1"/>
    <w:rsid w:val="007521F8"/>
    <w:rsid w:val="00752207"/>
    <w:rsid w:val="00752215"/>
    <w:rsid w:val="00752227"/>
    <w:rsid w:val="00752229"/>
    <w:rsid w:val="007522E8"/>
    <w:rsid w:val="00752316"/>
    <w:rsid w:val="00752351"/>
    <w:rsid w:val="00752367"/>
    <w:rsid w:val="00752395"/>
    <w:rsid w:val="007523FB"/>
    <w:rsid w:val="0075247D"/>
    <w:rsid w:val="007524D1"/>
    <w:rsid w:val="00752511"/>
    <w:rsid w:val="00752522"/>
    <w:rsid w:val="00752529"/>
    <w:rsid w:val="00752566"/>
    <w:rsid w:val="00752595"/>
    <w:rsid w:val="0075264A"/>
    <w:rsid w:val="0075265F"/>
    <w:rsid w:val="0075268F"/>
    <w:rsid w:val="007526E1"/>
    <w:rsid w:val="007526E3"/>
    <w:rsid w:val="007526E4"/>
    <w:rsid w:val="00752761"/>
    <w:rsid w:val="007527E2"/>
    <w:rsid w:val="007527E5"/>
    <w:rsid w:val="0075287A"/>
    <w:rsid w:val="0075289F"/>
    <w:rsid w:val="007528D1"/>
    <w:rsid w:val="007528D5"/>
    <w:rsid w:val="007528EC"/>
    <w:rsid w:val="0075293F"/>
    <w:rsid w:val="0075297C"/>
    <w:rsid w:val="00752A51"/>
    <w:rsid w:val="00752A5E"/>
    <w:rsid w:val="00752AED"/>
    <w:rsid w:val="00752B21"/>
    <w:rsid w:val="00752B30"/>
    <w:rsid w:val="00752B6D"/>
    <w:rsid w:val="00752BED"/>
    <w:rsid w:val="00752BEE"/>
    <w:rsid w:val="00752C21"/>
    <w:rsid w:val="00752C54"/>
    <w:rsid w:val="00752C7E"/>
    <w:rsid w:val="00752CDE"/>
    <w:rsid w:val="00752D05"/>
    <w:rsid w:val="00752D1E"/>
    <w:rsid w:val="00752DB3"/>
    <w:rsid w:val="00752E98"/>
    <w:rsid w:val="00752EB1"/>
    <w:rsid w:val="00752F10"/>
    <w:rsid w:val="00752F13"/>
    <w:rsid w:val="00752F32"/>
    <w:rsid w:val="00752F51"/>
    <w:rsid w:val="00753007"/>
    <w:rsid w:val="0075301F"/>
    <w:rsid w:val="00753077"/>
    <w:rsid w:val="007530BC"/>
    <w:rsid w:val="007530C7"/>
    <w:rsid w:val="007530DE"/>
    <w:rsid w:val="0075311D"/>
    <w:rsid w:val="00753120"/>
    <w:rsid w:val="00753123"/>
    <w:rsid w:val="00753124"/>
    <w:rsid w:val="00753147"/>
    <w:rsid w:val="007531AE"/>
    <w:rsid w:val="007531C0"/>
    <w:rsid w:val="00753220"/>
    <w:rsid w:val="0075322E"/>
    <w:rsid w:val="0075329B"/>
    <w:rsid w:val="0075329D"/>
    <w:rsid w:val="007532DF"/>
    <w:rsid w:val="00753365"/>
    <w:rsid w:val="00753383"/>
    <w:rsid w:val="007533E5"/>
    <w:rsid w:val="007533FC"/>
    <w:rsid w:val="0075341B"/>
    <w:rsid w:val="00753422"/>
    <w:rsid w:val="0075342B"/>
    <w:rsid w:val="00753468"/>
    <w:rsid w:val="00753498"/>
    <w:rsid w:val="007534A2"/>
    <w:rsid w:val="007534C6"/>
    <w:rsid w:val="007534FF"/>
    <w:rsid w:val="00753532"/>
    <w:rsid w:val="0075355B"/>
    <w:rsid w:val="0075356C"/>
    <w:rsid w:val="00753577"/>
    <w:rsid w:val="00753582"/>
    <w:rsid w:val="007535BB"/>
    <w:rsid w:val="007535EB"/>
    <w:rsid w:val="00753601"/>
    <w:rsid w:val="0075361F"/>
    <w:rsid w:val="00753629"/>
    <w:rsid w:val="00753649"/>
    <w:rsid w:val="00753684"/>
    <w:rsid w:val="007536A0"/>
    <w:rsid w:val="007536ED"/>
    <w:rsid w:val="0075375A"/>
    <w:rsid w:val="00753786"/>
    <w:rsid w:val="00753800"/>
    <w:rsid w:val="0075381E"/>
    <w:rsid w:val="0075384B"/>
    <w:rsid w:val="007538BC"/>
    <w:rsid w:val="007538CE"/>
    <w:rsid w:val="007538EF"/>
    <w:rsid w:val="00753950"/>
    <w:rsid w:val="007539AC"/>
    <w:rsid w:val="007539B1"/>
    <w:rsid w:val="007539D2"/>
    <w:rsid w:val="007539FE"/>
    <w:rsid w:val="00753A35"/>
    <w:rsid w:val="00753A8F"/>
    <w:rsid w:val="00753AAF"/>
    <w:rsid w:val="00753ACA"/>
    <w:rsid w:val="00753ADC"/>
    <w:rsid w:val="00753AE9"/>
    <w:rsid w:val="00753AF5"/>
    <w:rsid w:val="00753B63"/>
    <w:rsid w:val="00753BAA"/>
    <w:rsid w:val="00753BC6"/>
    <w:rsid w:val="00753C23"/>
    <w:rsid w:val="00753C2B"/>
    <w:rsid w:val="00753C3C"/>
    <w:rsid w:val="00753CD0"/>
    <w:rsid w:val="00753D10"/>
    <w:rsid w:val="00753D62"/>
    <w:rsid w:val="00753D85"/>
    <w:rsid w:val="00753DF9"/>
    <w:rsid w:val="00753E77"/>
    <w:rsid w:val="00753E8C"/>
    <w:rsid w:val="00753EF2"/>
    <w:rsid w:val="00753F1D"/>
    <w:rsid w:val="00753F24"/>
    <w:rsid w:val="00753F33"/>
    <w:rsid w:val="00753F34"/>
    <w:rsid w:val="00753F5B"/>
    <w:rsid w:val="00753F70"/>
    <w:rsid w:val="007540CC"/>
    <w:rsid w:val="00754103"/>
    <w:rsid w:val="00754135"/>
    <w:rsid w:val="0075413E"/>
    <w:rsid w:val="00754225"/>
    <w:rsid w:val="00754241"/>
    <w:rsid w:val="0075429B"/>
    <w:rsid w:val="00754312"/>
    <w:rsid w:val="00754385"/>
    <w:rsid w:val="007543C3"/>
    <w:rsid w:val="007543EC"/>
    <w:rsid w:val="007543F1"/>
    <w:rsid w:val="0075447A"/>
    <w:rsid w:val="00754516"/>
    <w:rsid w:val="007545B0"/>
    <w:rsid w:val="007545DA"/>
    <w:rsid w:val="00754641"/>
    <w:rsid w:val="0075465B"/>
    <w:rsid w:val="007546D8"/>
    <w:rsid w:val="007546DE"/>
    <w:rsid w:val="00754739"/>
    <w:rsid w:val="00754743"/>
    <w:rsid w:val="007547F0"/>
    <w:rsid w:val="0075480E"/>
    <w:rsid w:val="0075483E"/>
    <w:rsid w:val="007548FE"/>
    <w:rsid w:val="00754905"/>
    <w:rsid w:val="00754946"/>
    <w:rsid w:val="0075499B"/>
    <w:rsid w:val="00754A65"/>
    <w:rsid w:val="00754AAB"/>
    <w:rsid w:val="00754AAE"/>
    <w:rsid w:val="00754B49"/>
    <w:rsid w:val="00754B56"/>
    <w:rsid w:val="00754BE0"/>
    <w:rsid w:val="00754D27"/>
    <w:rsid w:val="00754D65"/>
    <w:rsid w:val="00754D6D"/>
    <w:rsid w:val="00754D97"/>
    <w:rsid w:val="00754E25"/>
    <w:rsid w:val="00754E63"/>
    <w:rsid w:val="00754E66"/>
    <w:rsid w:val="00754E94"/>
    <w:rsid w:val="00754EB2"/>
    <w:rsid w:val="00754FEF"/>
    <w:rsid w:val="00755054"/>
    <w:rsid w:val="00755070"/>
    <w:rsid w:val="007550A4"/>
    <w:rsid w:val="007550A8"/>
    <w:rsid w:val="007550DF"/>
    <w:rsid w:val="00755100"/>
    <w:rsid w:val="00755162"/>
    <w:rsid w:val="007551CC"/>
    <w:rsid w:val="0075520D"/>
    <w:rsid w:val="00755210"/>
    <w:rsid w:val="00755231"/>
    <w:rsid w:val="00755241"/>
    <w:rsid w:val="0075528B"/>
    <w:rsid w:val="007552AE"/>
    <w:rsid w:val="00755302"/>
    <w:rsid w:val="00755361"/>
    <w:rsid w:val="00755363"/>
    <w:rsid w:val="007553CB"/>
    <w:rsid w:val="00755461"/>
    <w:rsid w:val="007554CE"/>
    <w:rsid w:val="007554E8"/>
    <w:rsid w:val="00755501"/>
    <w:rsid w:val="00755554"/>
    <w:rsid w:val="0075555B"/>
    <w:rsid w:val="007555F6"/>
    <w:rsid w:val="00755610"/>
    <w:rsid w:val="0075561A"/>
    <w:rsid w:val="0075561C"/>
    <w:rsid w:val="00755637"/>
    <w:rsid w:val="0075565A"/>
    <w:rsid w:val="00755666"/>
    <w:rsid w:val="00755670"/>
    <w:rsid w:val="0075576F"/>
    <w:rsid w:val="00755837"/>
    <w:rsid w:val="00755845"/>
    <w:rsid w:val="00755861"/>
    <w:rsid w:val="0075588A"/>
    <w:rsid w:val="007558B1"/>
    <w:rsid w:val="00755992"/>
    <w:rsid w:val="00755A38"/>
    <w:rsid w:val="00755A3F"/>
    <w:rsid w:val="00755A8A"/>
    <w:rsid w:val="00755B6A"/>
    <w:rsid w:val="00755B9C"/>
    <w:rsid w:val="00755C90"/>
    <w:rsid w:val="00755D29"/>
    <w:rsid w:val="00755D38"/>
    <w:rsid w:val="00755D3B"/>
    <w:rsid w:val="00755E34"/>
    <w:rsid w:val="00755E58"/>
    <w:rsid w:val="00755E5D"/>
    <w:rsid w:val="00755ECD"/>
    <w:rsid w:val="00755EEE"/>
    <w:rsid w:val="00755FE1"/>
    <w:rsid w:val="00756007"/>
    <w:rsid w:val="0075602D"/>
    <w:rsid w:val="00756074"/>
    <w:rsid w:val="007560B0"/>
    <w:rsid w:val="007560CC"/>
    <w:rsid w:val="00756100"/>
    <w:rsid w:val="00756169"/>
    <w:rsid w:val="0075618F"/>
    <w:rsid w:val="0075619F"/>
    <w:rsid w:val="007561BA"/>
    <w:rsid w:val="00756202"/>
    <w:rsid w:val="00756233"/>
    <w:rsid w:val="0075623C"/>
    <w:rsid w:val="0075624E"/>
    <w:rsid w:val="00756263"/>
    <w:rsid w:val="0075626B"/>
    <w:rsid w:val="00756289"/>
    <w:rsid w:val="007562A9"/>
    <w:rsid w:val="0075633B"/>
    <w:rsid w:val="00756381"/>
    <w:rsid w:val="0075638B"/>
    <w:rsid w:val="007563E9"/>
    <w:rsid w:val="0075643F"/>
    <w:rsid w:val="00756469"/>
    <w:rsid w:val="00756541"/>
    <w:rsid w:val="0075654B"/>
    <w:rsid w:val="00756587"/>
    <w:rsid w:val="00756591"/>
    <w:rsid w:val="007565B4"/>
    <w:rsid w:val="007565E4"/>
    <w:rsid w:val="007566C4"/>
    <w:rsid w:val="007566EC"/>
    <w:rsid w:val="00756755"/>
    <w:rsid w:val="00756793"/>
    <w:rsid w:val="0075680E"/>
    <w:rsid w:val="00756884"/>
    <w:rsid w:val="007568B2"/>
    <w:rsid w:val="007568BE"/>
    <w:rsid w:val="00756907"/>
    <w:rsid w:val="0075690D"/>
    <w:rsid w:val="00756910"/>
    <w:rsid w:val="0075694E"/>
    <w:rsid w:val="00756966"/>
    <w:rsid w:val="007569BA"/>
    <w:rsid w:val="00756A0A"/>
    <w:rsid w:val="00756A5D"/>
    <w:rsid w:val="00756A6D"/>
    <w:rsid w:val="00756A8D"/>
    <w:rsid w:val="00756A8E"/>
    <w:rsid w:val="00756AC1"/>
    <w:rsid w:val="00756B5F"/>
    <w:rsid w:val="00756B60"/>
    <w:rsid w:val="00756B73"/>
    <w:rsid w:val="00756BC2"/>
    <w:rsid w:val="00756C3A"/>
    <w:rsid w:val="00756C60"/>
    <w:rsid w:val="00756C70"/>
    <w:rsid w:val="00756C8F"/>
    <w:rsid w:val="00756C97"/>
    <w:rsid w:val="00756C98"/>
    <w:rsid w:val="00756CE3"/>
    <w:rsid w:val="00756CEE"/>
    <w:rsid w:val="00756D3F"/>
    <w:rsid w:val="00756D45"/>
    <w:rsid w:val="00756D54"/>
    <w:rsid w:val="00756D8A"/>
    <w:rsid w:val="00756D9C"/>
    <w:rsid w:val="00756DDF"/>
    <w:rsid w:val="00756DF7"/>
    <w:rsid w:val="00756E0E"/>
    <w:rsid w:val="00756E24"/>
    <w:rsid w:val="00756E26"/>
    <w:rsid w:val="00756F06"/>
    <w:rsid w:val="00756F0E"/>
    <w:rsid w:val="00756F5B"/>
    <w:rsid w:val="00756FD4"/>
    <w:rsid w:val="00757009"/>
    <w:rsid w:val="00757063"/>
    <w:rsid w:val="007570C5"/>
    <w:rsid w:val="007570D0"/>
    <w:rsid w:val="00757102"/>
    <w:rsid w:val="00757157"/>
    <w:rsid w:val="00757182"/>
    <w:rsid w:val="007571AB"/>
    <w:rsid w:val="007571BB"/>
    <w:rsid w:val="00757255"/>
    <w:rsid w:val="00757257"/>
    <w:rsid w:val="00757289"/>
    <w:rsid w:val="007572C2"/>
    <w:rsid w:val="007572F3"/>
    <w:rsid w:val="007572F9"/>
    <w:rsid w:val="00757322"/>
    <w:rsid w:val="00757363"/>
    <w:rsid w:val="00757370"/>
    <w:rsid w:val="0075737D"/>
    <w:rsid w:val="007573A6"/>
    <w:rsid w:val="007573F7"/>
    <w:rsid w:val="00757458"/>
    <w:rsid w:val="0075748C"/>
    <w:rsid w:val="007574C8"/>
    <w:rsid w:val="00757517"/>
    <w:rsid w:val="0075759D"/>
    <w:rsid w:val="007575EE"/>
    <w:rsid w:val="0075760B"/>
    <w:rsid w:val="0075760E"/>
    <w:rsid w:val="00757675"/>
    <w:rsid w:val="00757678"/>
    <w:rsid w:val="0075768D"/>
    <w:rsid w:val="0075769E"/>
    <w:rsid w:val="0075773E"/>
    <w:rsid w:val="0075776B"/>
    <w:rsid w:val="0075778F"/>
    <w:rsid w:val="007577D0"/>
    <w:rsid w:val="0075786F"/>
    <w:rsid w:val="00757888"/>
    <w:rsid w:val="0075788A"/>
    <w:rsid w:val="0075789D"/>
    <w:rsid w:val="007578FA"/>
    <w:rsid w:val="00757911"/>
    <w:rsid w:val="00757917"/>
    <w:rsid w:val="00757961"/>
    <w:rsid w:val="00757985"/>
    <w:rsid w:val="007579FD"/>
    <w:rsid w:val="00757AC3"/>
    <w:rsid w:val="00757B04"/>
    <w:rsid w:val="00757B31"/>
    <w:rsid w:val="00757BE0"/>
    <w:rsid w:val="00757BFB"/>
    <w:rsid w:val="00757C44"/>
    <w:rsid w:val="00757C5D"/>
    <w:rsid w:val="00757C8C"/>
    <w:rsid w:val="00757D1E"/>
    <w:rsid w:val="00757EAB"/>
    <w:rsid w:val="00757EC2"/>
    <w:rsid w:val="00757EE1"/>
    <w:rsid w:val="00757F1B"/>
    <w:rsid w:val="00757F43"/>
    <w:rsid w:val="00757F71"/>
    <w:rsid w:val="00757FAD"/>
    <w:rsid w:val="00757FD3"/>
    <w:rsid w:val="00757FD7"/>
    <w:rsid w:val="00757FEE"/>
    <w:rsid w:val="0076003D"/>
    <w:rsid w:val="00760043"/>
    <w:rsid w:val="00760059"/>
    <w:rsid w:val="00760084"/>
    <w:rsid w:val="007600C4"/>
    <w:rsid w:val="007600FF"/>
    <w:rsid w:val="0076010F"/>
    <w:rsid w:val="0076017F"/>
    <w:rsid w:val="007601D9"/>
    <w:rsid w:val="007601F6"/>
    <w:rsid w:val="007601FA"/>
    <w:rsid w:val="007601FB"/>
    <w:rsid w:val="00760204"/>
    <w:rsid w:val="0076020F"/>
    <w:rsid w:val="00760216"/>
    <w:rsid w:val="0076022C"/>
    <w:rsid w:val="00760279"/>
    <w:rsid w:val="007602C4"/>
    <w:rsid w:val="007602CE"/>
    <w:rsid w:val="007602FC"/>
    <w:rsid w:val="0076034B"/>
    <w:rsid w:val="007603E5"/>
    <w:rsid w:val="00760442"/>
    <w:rsid w:val="007604CE"/>
    <w:rsid w:val="00760516"/>
    <w:rsid w:val="00760547"/>
    <w:rsid w:val="00760612"/>
    <w:rsid w:val="007606B6"/>
    <w:rsid w:val="007606FA"/>
    <w:rsid w:val="007607DE"/>
    <w:rsid w:val="007607E9"/>
    <w:rsid w:val="007607ED"/>
    <w:rsid w:val="00760880"/>
    <w:rsid w:val="0076089E"/>
    <w:rsid w:val="007608A3"/>
    <w:rsid w:val="007608B5"/>
    <w:rsid w:val="0076099E"/>
    <w:rsid w:val="007609A8"/>
    <w:rsid w:val="00760AB8"/>
    <w:rsid w:val="00760ACE"/>
    <w:rsid w:val="00760B24"/>
    <w:rsid w:val="00760B2A"/>
    <w:rsid w:val="00760B2F"/>
    <w:rsid w:val="00760C25"/>
    <w:rsid w:val="00760D40"/>
    <w:rsid w:val="00760DA7"/>
    <w:rsid w:val="00760DB6"/>
    <w:rsid w:val="00760E47"/>
    <w:rsid w:val="00760E58"/>
    <w:rsid w:val="00760EFB"/>
    <w:rsid w:val="00760F4D"/>
    <w:rsid w:val="00761093"/>
    <w:rsid w:val="007610BE"/>
    <w:rsid w:val="007610CC"/>
    <w:rsid w:val="007611C7"/>
    <w:rsid w:val="007611EF"/>
    <w:rsid w:val="00761211"/>
    <w:rsid w:val="00761239"/>
    <w:rsid w:val="007612AF"/>
    <w:rsid w:val="007612D4"/>
    <w:rsid w:val="00761318"/>
    <w:rsid w:val="007613ED"/>
    <w:rsid w:val="007613FC"/>
    <w:rsid w:val="007614C3"/>
    <w:rsid w:val="007614CB"/>
    <w:rsid w:val="007614DC"/>
    <w:rsid w:val="00761541"/>
    <w:rsid w:val="00761543"/>
    <w:rsid w:val="00761576"/>
    <w:rsid w:val="00761599"/>
    <w:rsid w:val="007615B7"/>
    <w:rsid w:val="007615EF"/>
    <w:rsid w:val="00761696"/>
    <w:rsid w:val="0076169D"/>
    <w:rsid w:val="0076170C"/>
    <w:rsid w:val="00761712"/>
    <w:rsid w:val="0076171E"/>
    <w:rsid w:val="00761743"/>
    <w:rsid w:val="00761756"/>
    <w:rsid w:val="0076176B"/>
    <w:rsid w:val="00761780"/>
    <w:rsid w:val="00761787"/>
    <w:rsid w:val="007617B9"/>
    <w:rsid w:val="007617CF"/>
    <w:rsid w:val="00761849"/>
    <w:rsid w:val="007618E4"/>
    <w:rsid w:val="0076191F"/>
    <w:rsid w:val="0076194A"/>
    <w:rsid w:val="0076197C"/>
    <w:rsid w:val="00761987"/>
    <w:rsid w:val="00761A58"/>
    <w:rsid w:val="00761A65"/>
    <w:rsid w:val="00761AA7"/>
    <w:rsid w:val="00761C20"/>
    <w:rsid w:val="00761C28"/>
    <w:rsid w:val="00761C44"/>
    <w:rsid w:val="00761C69"/>
    <w:rsid w:val="00761C75"/>
    <w:rsid w:val="00761C9F"/>
    <w:rsid w:val="00761CCF"/>
    <w:rsid w:val="00761CE1"/>
    <w:rsid w:val="00761DB3"/>
    <w:rsid w:val="00761DB4"/>
    <w:rsid w:val="00761DC9"/>
    <w:rsid w:val="00761E9B"/>
    <w:rsid w:val="00761EB6"/>
    <w:rsid w:val="00761F0D"/>
    <w:rsid w:val="00761F25"/>
    <w:rsid w:val="00761F4A"/>
    <w:rsid w:val="00761F4F"/>
    <w:rsid w:val="00761F73"/>
    <w:rsid w:val="00761FBE"/>
    <w:rsid w:val="00762050"/>
    <w:rsid w:val="0076207F"/>
    <w:rsid w:val="00762101"/>
    <w:rsid w:val="00762163"/>
    <w:rsid w:val="00762166"/>
    <w:rsid w:val="00762196"/>
    <w:rsid w:val="007621C2"/>
    <w:rsid w:val="00762235"/>
    <w:rsid w:val="00762262"/>
    <w:rsid w:val="00762298"/>
    <w:rsid w:val="007622CF"/>
    <w:rsid w:val="00762315"/>
    <w:rsid w:val="007623A0"/>
    <w:rsid w:val="007624C2"/>
    <w:rsid w:val="007624D9"/>
    <w:rsid w:val="00762577"/>
    <w:rsid w:val="00762619"/>
    <w:rsid w:val="00762645"/>
    <w:rsid w:val="007626BF"/>
    <w:rsid w:val="007626E1"/>
    <w:rsid w:val="007626E3"/>
    <w:rsid w:val="00762738"/>
    <w:rsid w:val="00762755"/>
    <w:rsid w:val="0076280D"/>
    <w:rsid w:val="00762847"/>
    <w:rsid w:val="00762936"/>
    <w:rsid w:val="007629AC"/>
    <w:rsid w:val="007629F0"/>
    <w:rsid w:val="00762A6A"/>
    <w:rsid w:val="00762A88"/>
    <w:rsid w:val="00762A94"/>
    <w:rsid w:val="00762A98"/>
    <w:rsid w:val="00762AE1"/>
    <w:rsid w:val="00762B46"/>
    <w:rsid w:val="00762B70"/>
    <w:rsid w:val="00762BA6"/>
    <w:rsid w:val="00762BAD"/>
    <w:rsid w:val="00762C57"/>
    <w:rsid w:val="00762CA4"/>
    <w:rsid w:val="00762CCA"/>
    <w:rsid w:val="00762D15"/>
    <w:rsid w:val="00762D21"/>
    <w:rsid w:val="00762D2A"/>
    <w:rsid w:val="00762D79"/>
    <w:rsid w:val="00762D86"/>
    <w:rsid w:val="00762D94"/>
    <w:rsid w:val="00762F06"/>
    <w:rsid w:val="00762F22"/>
    <w:rsid w:val="00762F5A"/>
    <w:rsid w:val="0076308B"/>
    <w:rsid w:val="0076310D"/>
    <w:rsid w:val="00763134"/>
    <w:rsid w:val="007631AE"/>
    <w:rsid w:val="00763227"/>
    <w:rsid w:val="0076327B"/>
    <w:rsid w:val="00763284"/>
    <w:rsid w:val="007632FB"/>
    <w:rsid w:val="007632FF"/>
    <w:rsid w:val="0076333A"/>
    <w:rsid w:val="00763383"/>
    <w:rsid w:val="00763386"/>
    <w:rsid w:val="007634DD"/>
    <w:rsid w:val="007634DE"/>
    <w:rsid w:val="007634F3"/>
    <w:rsid w:val="00763502"/>
    <w:rsid w:val="0076361F"/>
    <w:rsid w:val="00763688"/>
    <w:rsid w:val="007636C3"/>
    <w:rsid w:val="007636E2"/>
    <w:rsid w:val="0076375D"/>
    <w:rsid w:val="00763786"/>
    <w:rsid w:val="007637A8"/>
    <w:rsid w:val="0076381A"/>
    <w:rsid w:val="0076386F"/>
    <w:rsid w:val="007638CD"/>
    <w:rsid w:val="007638FD"/>
    <w:rsid w:val="00763934"/>
    <w:rsid w:val="00763A38"/>
    <w:rsid w:val="00763A41"/>
    <w:rsid w:val="00763A72"/>
    <w:rsid w:val="00763A73"/>
    <w:rsid w:val="00763A76"/>
    <w:rsid w:val="00763AC0"/>
    <w:rsid w:val="00763B35"/>
    <w:rsid w:val="00763B84"/>
    <w:rsid w:val="00763BAD"/>
    <w:rsid w:val="00763BC2"/>
    <w:rsid w:val="00763BC8"/>
    <w:rsid w:val="00763C27"/>
    <w:rsid w:val="00763D53"/>
    <w:rsid w:val="00763D88"/>
    <w:rsid w:val="00763E98"/>
    <w:rsid w:val="00763EEB"/>
    <w:rsid w:val="00763FBD"/>
    <w:rsid w:val="00764096"/>
    <w:rsid w:val="007640C4"/>
    <w:rsid w:val="007640D9"/>
    <w:rsid w:val="007641B2"/>
    <w:rsid w:val="007641B3"/>
    <w:rsid w:val="007641FD"/>
    <w:rsid w:val="0076422D"/>
    <w:rsid w:val="00764312"/>
    <w:rsid w:val="00764313"/>
    <w:rsid w:val="0076432C"/>
    <w:rsid w:val="00764339"/>
    <w:rsid w:val="0076438E"/>
    <w:rsid w:val="00764405"/>
    <w:rsid w:val="0076440C"/>
    <w:rsid w:val="00764448"/>
    <w:rsid w:val="0076445F"/>
    <w:rsid w:val="0076447B"/>
    <w:rsid w:val="007644E9"/>
    <w:rsid w:val="007644FD"/>
    <w:rsid w:val="00764543"/>
    <w:rsid w:val="00764568"/>
    <w:rsid w:val="00764645"/>
    <w:rsid w:val="0076465B"/>
    <w:rsid w:val="007646DA"/>
    <w:rsid w:val="0076476E"/>
    <w:rsid w:val="00764770"/>
    <w:rsid w:val="007647AC"/>
    <w:rsid w:val="007647E7"/>
    <w:rsid w:val="0076483C"/>
    <w:rsid w:val="007648BA"/>
    <w:rsid w:val="007648DE"/>
    <w:rsid w:val="00764953"/>
    <w:rsid w:val="007649B1"/>
    <w:rsid w:val="007649F3"/>
    <w:rsid w:val="00764A8D"/>
    <w:rsid w:val="00764AB0"/>
    <w:rsid w:val="00764ADB"/>
    <w:rsid w:val="00764B2F"/>
    <w:rsid w:val="00764B52"/>
    <w:rsid w:val="00764BF7"/>
    <w:rsid w:val="00764C6F"/>
    <w:rsid w:val="00764C7C"/>
    <w:rsid w:val="00764CDD"/>
    <w:rsid w:val="00764CE3"/>
    <w:rsid w:val="00764CF6"/>
    <w:rsid w:val="00764D1C"/>
    <w:rsid w:val="00764D68"/>
    <w:rsid w:val="00764DC1"/>
    <w:rsid w:val="00764DC5"/>
    <w:rsid w:val="00764DDB"/>
    <w:rsid w:val="00764E6C"/>
    <w:rsid w:val="00764E9C"/>
    <w:rsid w:val="00764EB3"/>
    <w:rsid w:val="00764F2E"/>
    <w:rsid w:val="00764FE9"/>
    <w:rsid w:val="00764FF3"/>
    <w:rsid w:val="00765000"/>
    <w:rsid w:val="0076501B"/>
    <w:rsid w:val="00765051"/>
    <w:rsid w:val="00765078"/>
    <w:rsid w:val="0076508D"/>
    <w:rsid w:val="007650F5"/>
    <w:rsid w:val="00765128"/>
    <w:rsid w:val="0076512B"/>
    <w:rsid w:val="007651BD"/>
    <w:rsid w:val="00765213"/>
    <w:rsid w:val="0076525E"/>
    <w:rsid w:val="00765276"/>
    <w:rsid w:val="00765344"/>
    <w:rsid w:val="00765371"/>
    <w:rsid w:val="00765376"/>
    <w:rsid w:val="0076538F"/>
    <w:rsid w:val="007653A0"/>
    <w:rsid w:val="007653D7"/>
    <w:rsid w:val="0076541F"/>
    <w:rsid w:val="00765457"/>
    <w:rsid w:val="00765498"/>
    <w:rsid w:val="0076549B"/>
    <w:rsid w:val="007654A3"/>
    <w:rsid w:val="007654E2"/>
    <w:rsid w:val="00765528"/>
    <w:rsid w:val="0076552D"/>
    <w:rsid w:val="0076553B"/>
    <w:rsid w:val="0076553D"/>
    <w:rsid w:val="00765569"/>
    <w:rsid w:val="0076559D"/>
    <w:rsid w:val="007655EF"/>
    <w:rsid w:val="00765620"/>
    <w:rsid w:val="0076567A"/>
    <w:rsid w:val="0076568E"/>
    <w:rsid w:val="00765692"/>
    <w:rsid w:val="00765695"/>
    <w:rsid w:val="007656D0"/>
    <w:rsid w:val="00765712"/>
    <w:rsid w:val="00765793"/>
    <w:rsid w:val="007657DA"/>
    <w:rsid w:val="0076587B"/>
    <w:rsid w:val="007658D0"/>
    <w:rsid w:val="007658D5"/>
    <w:rsid w:val="007658D8"/>
    <w:rsid w:val="007658FF"/>
    <w:rsid w:val="00765958"/>
    <w:rsid w:val="0076595B"/>
    <w:rsid w:val="00765960"/>
    <w:rsid w:val="007659A9"/>
    <w:rsid w:val="00765A2C"/>
    <w:rsid w:val="00765B76"/>
    <w:rsid w:val="00765BAE"/>
    <w:rsid w:val="00765BEB"/>
    <w:rsid w:val="00765C70"/>
    <w:rsid w:val="00765CBC"/>
    <w:rsid w:val="00765D54"/>
    <w:rsid w:val="00765D6C"/>
    <w:rsid w:val="00765D83"/>
    <w:rsid w:val="00765E58"/>
    <w:rsid w:val="00765E9F"/>
    <w:rsid w:val="00765EA2"/>
    <w:rsid w:val="00765ECE"/>
    <w:rsid w:val="00765F39"/>
    <w:rsid w:val="00765F59"/>
    <w:rsid w:val="00765F5C"/>
    <w:rsid w:val="00765F66"/>
    <w:rsid w:val="00765F9C"/>
    <w:rsid w:val="00765FAE"/>
    <w:rsid w:val="00765FDD"/>
    <w:rsid w:val="00765FDE"/>
    <w:rsid w:val="00766000"/>
    <w:rsid w:val="00766003"/>
    <w:rsid w:val="0076602A"/>
    <w:rsid w:val="007660A8"/>
    <w:rsid w:val="007660FC"/>
    <w:rsid w:val="0076612B"/>
    <w:rsid w:val="0076617B"/>
    <w:rsid w:val="007661B2"/>
    <w:rsid w:val="00766205"/>
    <w:rsid w:val="0076622D"/>
    <w:rsid w:val="0076623F"/>
    <w:rsid w:val="007662F0"/>
    <w:rsid w:val="00766354"/>
    <w:rsid w:val="00766384"/>
    <w:rsid w:val="0076641F"/>
    <w:rsid w:val="007664C6"/>
    <w:rsid w:val="0076650D"/>
    <w:rsid w:val="00766526"/>
    <w:rsid w:val="00766545"/>
    <w:rsid w:val="00766548"/>
    <w:rsid w:val="007665AD"/>
    <w:rsid w:val="007665E3"/>
    <w:rsid w:val="0076661B"/>
    <w:rsid w:val="007666C7"/>
    <w:rsid w:val="007666D4"/>
    <w:rsid w:val="00766748"/>
    <w:rsid w:val="00766772"/>
    <w:rsid w:val="007667EF"/>
    <w:rsid w:val="00766864"/>
    <w:rsid w:val="007668D6"/>
    <w:rsid w:val="0076693A"/>
    <w:rsid w:val="00766956"/>
    <w:rsid w:val="00766A5F"/>
    <w:rsid w:val="00766A69"/>
    <w:rsid w:val="00766A9A"/>
    <w:rsid w:val="00766AD1"/>
    <w:rsid w:val="00766B4B"/>
    <w:rsid w:val="00766BE4"/>
    <w:rsid w:val="00766C1D"/>
    <w:rsid w:val="00766C33"/>
    <w:rsid w:val="00766C82"/>
    <w:rsid w:val="00766CDA"/>
    <w:rsid w:val="00766D02"/>
    <w:rsid w:val="00766DE0"/>
    <w:rsid w:val="00766DE2"/>
    <w:rsid w:val="00766DE9"/>
    <w:rsid w:val="00766E07"/>
    <w:rsid w:val="00766E18"/>
    <w:rsid w:val="00766E62"/>
    <w:rsid w:val="00766E84"/>
    <w:rsid w:val="00766E8C"/>
    <w:rsid w:val="00766EB4"/>
    <w:rsid w:val="00766F0E"/>
    <w:rsid w:val="00766F11"/>
    <w:rsid w:val="00766F25"/>
    <w:rsid w:val="00766F95"/>
    <w:rsid w:val="00766FF5"/>
    <w:rsid w:val="00767031"/>
    <w:rsid w:val="00767068"/>
    <w:rsid w:val="0076709B"/>
    <w:rsid w:val="0076709E"/>
    <w:rsid w:val="007670AA"/>
    <w:rsid w:val="007670C4"/>
    <w:rsid w:val="0076716B"/>
    <w:rsid w:val="007671CE"/>
    <w:rsid w:val="007671EC"/>
    <w:rsid w:val="007671EF"/>
    <w:rsid w:val="0076721A"/>
    <w:rsid w:val="00767233"/>
    <w:rsid w:val="0076725D"/>
    <w:rsid w:val="00767269"/>
    <w:rsid w:val="00767342"/>
    <w:rsid w:val="00767356"/>
    <w:rsid w:val="00767365"/>
    <w:rsid w:val="00767378"/>
    <w:rsid w:val="0076740F"/>
    <w:rsid w:val="007674A2"/>
    <w:rsid w:val="00767501"/>
    <w:rsid w:val="00767538"/>
    <w:rsid w:val="00767585"/>
    <w:rsid w:val="007675CC"/>
    <w:rsid w:val="007675FE"/>
    <w:rsid w:val="0076762D"/>
    <w:rsid w:val="007676A2"/>
    <w:rsid w:val="007676D7"/>
    <w:rsid w:val="00767799"/>
    <w:rsid w:val="007677CB"/>
    <w:rsid w:val="007677D1"/>
    <w:rsid w:val="007677F5"/>
    <w:rsid w:val="00767819"/>
    <w:rsid w:val="00767827"/>
    <w:rsid w:val="007678B8"/>
    <w:rsid w:val="007678DE"/>
    <w:rsid w:val="007678FC"/>
    <w:rsid w:val="00767918"/>
    <w:rsid w:val="0076793C"/>
    <w:rsid w:val="00767995"/>
    <w:rsid w:val="007679A2"/>
    <w:rsid w:val="00767A22"/>
    <w:rsid w:val="00767A3C"/>
    <w:rsid w:val="00767AB6"/>
    <w:rsid w:val="00767AF1"/>
    <w:rsid w:val="00767B01"/>
    <w:rsid w:val="00767B41"/>
    <w:rsid w:val="00767B45"/>
    <w:rsid w:val="00767B6D"/>
    <w:rsid w:val="00767B73"/>
    <w:rsid w:val="00767B8B"/>
    <w:rsid w:val="00767B97"/>
    <w:rsid w:val="00767BB2"/>
    <w:rsid w:val="00767C03"/>
    <w:rsid w:val="00767C10"/>
    <w:rsid w:val="00767C3A"/>
    <w:rsid w:val="00767C98"/>
    <w:rsid w:val="00767D0B"/>
    <w:rsid w:val="00767D1F"/>
    <w:rsid w:val="00767D45"/>
    <w:rsid w:val="00767D47"/>
    <w:rsid w:val="00767D8E"/>
    <w:rsid w:val="00767DAD"/>
    <w:rsid w:val="00767DBE"/>
    <w:rsid w:val="00767E20"/>
    <w:rsid w:val="00767EA2"/>
    <w:rsid w:val="00767EBA"/>
    <w:rsid w:val="00767EF5"/>
    <w:rsid w:val="00767F3F"/>
    <w:rsid w:val="00767F46"/>
    <w:rsid w:val="00767FA5"/>
    <w:rsid w:val="00767FB6"/>
    <w:rsid w:val="00767FC2"/>
    <w:rsid w:val="00767FDC"/>
    <w:rsid w:val="00767FEB"/>
    <w:rsid w:val="00770034"/>
    <w:rsid w:val="00770081"/>
    <w:rsid w:val="00770089"/>
    <w:rsid w:val="00770185"/>
    <w:rsid w:val="00770186"/>
    <w:rsid w:val="007701F9"/>
    <w:rsid w:val="007702B9"/>
    <w:rsid w:val="00770305"/>
    <w:rsid w:val="00770326"/>
    <w:rsid w:val="0077034E"/>
    <w:rsid w:val="007703B2"/>
    <w:rsid w:val="007703C1"/>
    <w:rsid w:val="007703E6"/>
    <w:rsid w:val="007705BA"/>
    <w:rsid w:val="007705E3"/>
    <w:rsid w:val="00770604"/>
    <w:rsid w:val="0077067A"/>
    <w:rsid w:val="007706AD"/>
    <w:rsid w:val="007706C2"/>
    <w:rsid w:val="00770741"/>
    <w:rsid w:val="00770752"/>
    <w:rsid w:val="00770767"/>
    <w:rsid w:val="00770787"/>
    <w:rsid w:val="007707AC"/>
    <w:rsid w:val="007707CA"/>
    <w:rsid w:val="007707CB"/>
    <w:rsid w:val="007707CC"/>
    <w:rsid w:val="00770803"/>
    <w:rsid w:val="00770838"/>
    <w:rsid w:val="0077085B"/>
    <w:rsid w:val="0077088A"/>
    <w:rsid w:val="007708A7"/>
    <w:rsid w:val="007708D2"/>
    <w:rsid w:val="007708D7"/>
    <w:rsid w:val="00770942"/>
    <w:rsid w:val="0077096A"/>
    <w:rsid w:val="00770A21"/>
    <w:rsid w:val="00770ACA"/>
    <w:rsid w:val="00770ACD"/>
    <w:rsid w:val="00770B0D"/>
    <w:rsid w:val="00770C24"/>
    <w:rsid w:val="00770C46"/>
    <w:rsid w:val="00770C48"/>
    <w:rsid w:val="00770C57"/>
    <w:rsid w:val="00770C5C"/>
    <w:rsid w:val="00770CDC"/>
    <w:rsid w:val="00770D2D"/>
    <w:rsid w:val="00770DA1"/>
    <w:rsid w:val="00770DC0"/>
    <w:rsid w:val="00770DC4"/>
    <w:rsid w:val="00770DEA"/>
    <w:rsid w:val="00770E17"/>
    <w:rsid w:val="00770E89"/>
    <w:rsid w:val="00770EE4"/>
    <w:rsid w:val="00770EF7"/>
    <w:rsid w:val="00770F0B"/>
    <w:rsid w:val="00770F24"/>
    <w:rsid w:val="00770F50"/>
    <w:rsid w:val="00770FCC"/>
    <w:rsid w:val="00770FCD"/>
    <w:rsid w:val="00770FFC"/>
    <w:rsid w:val="0077102E"/>
    <w:rsid w:val="00771179"/>
    <w:rsid w:val="00771193"/>
    <w:rsid w:val="00771196"/>
    <w:rsid w:val="007711CE"/>
    <w:rsid w:val="007711D5"/>
    <w:rsid w:val="007711E1"/>
    <w:rsid w:val="007711FC"/>
    <w:rsid w:val="00771214"/>
    <w:rsid w:val="007712C4"/>
    <w:rsid w:val="00771314"/>
    <w:rsid w:val="0077135C"/>
    <w:rsid w:val="007713D0"/>
    <w:rsid w:val="00771454"/>
    <w:rsid w:val="00771484"/>
    <w:rsid w:val="0077149C"/>
    <w:rsid w:val="007714CF"/>
    <w:rsid w:val="007714DB"/>
    <w:rsid w:val="0077150C"/>
    <w:rsid w:val="00771536"/>
    <w:rsid w:val="00771595"/>
    <w:rsid w:val="00771754"/>
    <w:rsid w:val="00771843"/>
    <w:rsid w:val="00771856"/>
    <w:rsid w:val="007718C0"/>
    <w:rsid w:val="00771973"/>
    <w:rsid w:val="00771980"/>
    <w:rsid w:val="0077198E"/>
    <w:rsid w:val="007719A2"/>
    <w:rsid w:val="00771A61"/>
    <w:rsid w:val="00771A65"/>
    <w:rsid w:val="00771A6C"/>
    <w:rsid w:val="00771AA9"/>
    <w:rsid w:val="00771AB4"/>
    <w:rsid w:val="00771B12"/>
    <w:rsid w:val="00771C62"/>
    <w:rsid w:val="00771C94"/>
    <w:rsid w:val="00771CD1"/>
    <w:rsid w:val="00771CDF"/>
    <w:rsid w:val="00771D05"/>
    <w:rsid w:val="00771D1E"/>
    <w:rsid w:val="00771D39"/>
    <w:rsid w:val="00771DAD"/>
    <w:rsid w:val="00771DB9"/>
    <w:rsid w:val="00771DC4"/>
    <w:rsid w:val="00771DD5"/>
    <w:rsid w:val="00771DE3"/>
    <w:rsid w:val="00771DEE"/>
    <w:rsid w:val="00771DFC"/>
    <w:rsid w:val="00771E39"/>
    <w:rsid w:val="00771EA9"/>
    <w:rsid w:val="00771EC5"/>
    <w:rsid w:val="00771ED6"/>
    <w:rsid w:val="00771EF5"/>
    <w:rsid w:val="00771F0F"/>
    <w:rsid w:val="00771F50"/>
    <w:rsid w:val="00771F59"/>
    <w:rsid w:val="0077203E"/>
    <w:rsid w:val="0077205D"/>
    <w:rsid w:val="0077207E"/>
    <w:rsid w:val="007721D7"/>
    <w:rsid w:val="00772209"/>
    <w:rsid w:val="00772219"/>
    <w:rsid w:val="00772268"/>
    <w:rsid w:val="00772287"/>
    <w:rsid w:val="0077228A"/>
    <w:rsid w:val="007722D9"/>
    <w:rsid w:val="007722F0"/>
    <w:rsid w:val="00772313"/>
    <w:rsid w:val="00772352"/>
    <w:rsid w:val="007723D7"/>
    <w:rsid w:val="007723D9"/>
    <w:rsid w:val="007723E8"/>
    <w:rsid w:val="00772427"/>
    <w:rsid w:val="0077245E"/>
    <w:rsid w:val="0077247E"/>
    <w:rsid w:val="007724F2"/>
    <w:rsid w:val="00772526"/>
    <w:rsid w:val="007725AC"/>
    <w:rsid w:val="007725C5"/>
    <w:rsid w:val="0077265D"/>
    <w:rsid w:val="00772735"/>
    <w:rsid w:val="007727A5"/>
    <w:rsid w:val="00772831"/>
    <w:rsid w:val="0077285C"/>
    <w:rsid w:val="0077288A"/>
    <w:rsid w:val="007728D2"/>
    <w:rsid w:val="00772930"/>
    <w:rsid w:val="00772977"/>
    <w:rsid w:val="0077299D"/>
    <w:rsid w:val="00772A2B"/>
    <w:rsid w:val="00772A43"/>
    <w:rsid w:val="00772A90"/>
    <w:rsid w:val="00772AC9"/>
    <w:rsid w:val="00772C01"/>
    <w:rsid w:val="00772CA1"/>
    <w:rsid w:val="00772CB3"/>
    <w:rsid w:val="00772CBA"/>
    <w:rsid w:val="00772D1A"/>
    <w:rsid w:val="00772D28"/>
    <w:rsid w:val="00772D2B"/>
    <w:rsid w:val="00772D5B"/>
    <w:rsid w:val="00772D7C"/>
    <w:rsid w:val="00772DA8"/>
    <w:rsid w:val="00772E17"/>
    <w:rsid w:val="00772E46"/>
    <w:rsid w:val="00772E62"/>
    <w:rsid w:val="00772EC9"/>
    <w:rsid w:val="00772EDA"/>
    <w:rsid w:val="00772F01"/>
    <w:rsid w:val="00772F11"/>
    <w:rsid w:val="00772F8C"/>
    <w:rsid w:val="00772FDD"/>
    <w:rsid w:val="00773073"/>
    <w:rsid w:val="00773088"/>
    <w:rsid w:val="007730FC"/>
    <w:rsid w:val="00773120"/>
    <w:rsid w:val="0077316D"/>
    <w:rsid w:val="007731D3"/>
    <w:rsid w:val="007731E3"/>
    <w:rsid w:val="007731F9"/>
    <w:rsid w:val="00773217"/>
    <w:rsid w:val="0077321F"/>
    <w:rsid w:val="00773237"/>
    <w:rsid w:val="00773238"/>
    <w:rsid w:val="007732E9"/>
    <w:rsid w:val="0077331F"/>
    <w:rsid w:val="00773334"/>
    <w:rsid w:val="00773352"/>
    <w:rsid w:val="00773385"/>
    <w:rsid w:val="0077338D"/>
    <w:rsid w:val="00773397"/>
    <w:rsid w:val="007733C4"/>
    <w:rsid w:val="00773415"/>
    <w:rsid w:val="00773420"/>
    <w:rsid w:val="00773445"/>
    <w:rsid w:val="00773455"/>
    <w:rsid w:val="0077348A"/>
    <w:rsid w:val="007734A3"/>
    <w:rsid w:val="007734CF"/>
    <w:rsid w:val="00773520"/>
    <w:rsid w:val="00773525"/>
    <w:rsid w:val="00773556"/>
    <w:rsid w:val="0077357C"/>
    <w:rsid w:val="007735A5"/>
    <w:rsid w:val="0077366F"/>
    <w:rsid w:val="00773687"/>
    <w:rsid w:val="0077387E"/>
    <w:rsid w:val="00773880"/>
    <w:rsid w:val="007738E5"/>
    <w:rsid w:val="0077397D"/>
    <w:rsid w:val="0077397F"/>
    <w:rsid w:val="0077398C"/>
    <w:rsid w:val="0077399B"/>
    <w:rsid w:val="00773AA6"/>
    <w:rsid w:val="00773AAA"/>
    <w:rsid w:val="00773B07"/>
    <w:rsid w:val="00773BA1"/>
    <w:rsid w:val="00773BD1"/>
    <w:rsid w:val="00773BEB"/>
    <w:rsid w:val="00773BFA"/>
    <w:rsid w:val="00773C04"/>
    <w:rsid w:val="00773CB7"/>
    <w:rsid w:val="00773CBB"/>
    <w:rsid w:val="00773D1A"/>
    <w:rsid w:val="00773DAD"/>
    <w:rsid w:val="00773E86"/>
    <w:rsid w:val="00773E9E"/>
    <w:rsid w:val="00773ECD"/>
    <w:rsid w:val="00773F2C"/>
    <w:rsid w:val="00773F34"/>
    <w:rsid w:val="00773F93"/>
    <w:rsid w:val="00773FF9"/>
    <w:rsid w:val="007741B3"/>
    <w:rsid w:val="00774262"/>
    <w:rsid w:val="007742A0"/>
    <w:rsid w:val="007742A1"/>
    <w:rsid w:val="007742E1"/>
    <w:rsid w:val="007742E4"/>
    <w:rsid w:val="007742FF"/>
    <w:rsid w:val="00774390"/>
    <w:rsid w:val="007743F4"/>
    <w:rsid w:val="00774423"/>
    <w:rsid w:val="0077448E"/>
    <w:rsid w:val="00774524"/>
    <w:rsid w:val="00774569"/>
    <w:rsid w:val="0077456B"/>
    <w:rsid w:val="007745B2"/>
    <w:rsid w:val="00774699"/>
    <w:rsid w:val="007746CF"/>
    <w:rsid w:val="007746FA"/>
    <w:rsid w:val="00774739"/>
    <w:rsid w:val="00774750"/>
    <w:rsid w:val="0077477E"/>
    <w:rsid w:val="00774819"/>
    <w:rsid w:val="007748D4"/>
    <w:rsid w:val="00774924"/>
    <w:rsid w:val="00774954"/>
    <w:rsid w:val="00774977"/>
    <w:rsid w:val="00774993"/>
    <w:rsid w:val="007749AF"/>
    <w:rsid w:val="007749C8"/>
    <w:rsid w:val="00774AB8"/>
    <w:rsid w:val="00774B1B"/>
    <w:rsid w:val="00774B51"/>
    <w:rsid w:val="00774BB3"/>
    <w:rsid w:val="00774C14"/>
    <w:rsid w:val="00774C68"/>
    <w:rsid w:val="00774E31"/>
    <w:rsid w:val="00774E3B"/>
    <w:rsid w:val="00774E5E"/>
    <w:rsid w:val="00774EA2"/>
    <w:rsid w:val="00774EB9"/>
    <w:rsid w:val="00774F20"/>
    <w:rsid w:val="00774F2E"/>
    <w:rsid w:val="00774FC8"/>
    <w:rsid w:val="00775035"/>
    <w:rsid w:val="0077503E"/>
    <w:rsid w:val="007750A2"/>
    <w:rsid w:val="007750CD"/>
    <w:rsid w:val="007750F4"/>
    <w:rsid w:val="0077511E"/>
    <w:rsid w:val="00775155"/>
    <w:rsid w:val="00775172"/>
    <w:rsid w:val="00775188"/>
    <w:rsid w:val="007751BF"/>
    <w:rsid w:val="007751D2"/>
    <w:rsid w:val="007751FD"/>
    <w:rsid w:val="0077520B"/>
    <w:rsid w:val="0077528C"/>
    <w:rsid w:val="0077532F"/>
    <w:rsid w:val="0077533A"/>
    <w:rsid w:val="00775361"/>
    <w:rsid w:val="007753E9"/>
    <w:rsid w:val="00775431"/>
    <w:rsid w:val="0077544D"/>
    <w:rsid w:val="007754C0"/>
    <w:rsid w:val="007754FF"/>
    <w:rsid w:val="00775512"/>
    <w:rsid w:val="00775535"/>
    <w:rsid w:val="00775665"/>
    <w:rsid w:val="0077568A"/>
    <w:rsid w:val="0077568E"/>
    <w:rsid w:val="00775716"/>
    <w:rsid w:val="0077572C"/>
    <w:rsid w:val="0077578C"/>
    <w:rsid w:val="00775858"/>
    <w:rsid w:val="00775867"/>
    <w:rsid w:val="00775875"/>
    <w:rsid w:val="00775899"/>
    <w:rsid w:val="007758DA"/>
    <w:rsid w:val="007759B1"/>
    <w:rsid w:val="007759E2"/>
    <w:rsid w:val="007759EC"/>
    <w:rsid w:val="00775A09"/>
    <w:rsid w:val="00775A0E"/>
    <w:rsid w:val="00775A65"/>
    <w:rsid w:val="00775AED"/>
    <w:rsid w:val="00775B0A"/>
    <w:rsid w:val="00775B3C"/>
    <w:rsid w:val="00775BE4"/>
    <w:rsid w:val="00775BF2"/>
    <w:rsid w:val="00775C04"/>
    <w:rsid w:val="00775C19"/>
    <w:rsid w:val="00775C96"/>
    <w:rsid w:val="00775CDA"/>
    <w:rsid w:val="00775D49"/>
    <w:rsid w:val="00775DCC"/>
    <w:rsid w:val="00775DF3"/>
    <w:rsid w:val="00775E01"/>
    <w:rsid w:val="00775E57"/>
    <w:rsid w:val="00775E93"/>
    <w:rsid w:val="00775ED9"/>
    <w:rsid w:val="00775F60"/>
    <w:rsid w:val="00775F6B"/>
    <w:rsid w:val="00775FD7"/>
    <w:rsid w:val="00775FD8"/>
    <w:rsid w:val="00775FF7"/>
    <w:rsid w:val="00776010"/>
    <w:rsid w:val="0077605C"/>
    <w:rsid w:val="0077606F"/>
    <w:rsid w:val="0077609C"/>
    <w:rsid w:val="007760A0"/>
    <w:rsid w:val="007760A5"/>
    <w:rsid w:val="007760E8"/>
    <w:rsid w:val="00776106"/>
    <w:rsid w:val="0077610A"/>
    <w:rsid w:val="00776146"/>
    <w:rsid w:val="00776200"/>
    <w:rsid w:val="0077621F"/>
    <w:rsid w:val="0077622F"/>
    <w:rsid w:val="0077628D"/>
    <w:rsid w:val="007762B5"/>
    <w:rsid w:val="007762E6"/>
    <w:rsid w:val="00776309"/>
    <w:rsid w:val="00776378"/>
    <w:rsid w:val="007763DB"/>
    <w:rsid w:val="0077640B"/>
    <w:rsid w:val="007764C9"/>
    <w:rsid w:val="007764D4"/>
    <w:rsid w:val="00776556"/>
    <w:rsid w:val="0077657D"/>
    <w:rsid w:val="00776650"/>
    <w:rsid w:val="0077666A"/>
    <w:rsid w:val="00776688"/>
    <w:rsid w:val="007766A8"/>
    <w:rsid w:val="007766E7"/>
    <w:rsid w:val="007766FC"/>
    <w:rsid w:val="0077673D"/>
    <w:rsid w:val="0077678F"/>
    <w:rsid w:val="00776792"/>
    <w:rsid w:val="00776797"/>
    <w:rsid w:val="007767A9"/>
    <w:rsid w:val="00776810"/>
    <w:rsid w:val="0077683A"/>
    <w:rsid w:val="0077685C"/>
    <w:rsid w:val="00776899"/>
    <w:rsid w:val="007768EE"/>
    <w:rsid w:val="00776949"/>
    <w:rsid w:val="00776959"/>
    <w:rsid w:val="00776A0F"/>
    <w:rsid w:val="00776A4A"/>
    <w:rsid w:val="00776A6A"/>
    <w:rsid w:val="00776A8A"/>
    <w:rsid w:val="00776B90"/>
    <w:rsid w:val="00776BC5"/>
    <w:rsid w:val="00776C52"/>
    <w:rsid w:val="00776CB2"/>
    <w:rsid w:val="00776D58"/>
    <w:rsid w:val="00776D9D"/>
    <w:rsid w:val="00776DF0"/>
    <w:rsid w:val="00776DF2"/>
    <w:rsid w:val="00776E08"/>
    <w:rsid w:val="00776E34"/>
    <w:rsid w:val="00776E37"/>
    <w:rsid w:val="00776EBC"/>
    <w:rsid w:val="00776ED3"/>
    <w:rsid w:val="00776EE9"/>
    <w:rsid w:val="00776F06"/>
    <w:rsid w:val="00776F5B"/>
    <w:rsid w:val="00776F6B"/>
    <w:rsid w:val="00776FB0"/>
    <w:rsid w:val="00776FDC"/>
    <w:rsid w:val="0077707E"/>
    <w:rsid w:val="007770B0"/>
    <w:rsid w:val="007770E7"/>
    <w:rsid w:val="0077711C"/>
    <w:rsid w:val="0077711D"/>
    <w:rsid w:val="00777134"/>
    <w:rsid w:val="007771D2"/>
    <w:rsid w:val="0077725E"/>
    <w:rsid w:val="0077729F"/>
    <w:rsid w:val="007772B4"/>
    <w:rsid w:val="00777340"/>
    <w:rsid w:val="007773BC"/>
    <w:rsid w:val="0077743E"/>
    <w:rsid w:val="00777495"/>
    <w:rsid w:val="007774E8"/>
    <w:rsid w:val="007774FF"/>
    <w:rsid w:val="00777501"/>
    <w:rsid w:val="0077750B"/>
    <w:rsid w:val="00777547"/>
    <w:rsid w:val="0077754E"/>
    <w:rsid w:val="00777557"/>
    <w:rsid w:val="007775DC"/>
    <w:rsid w:val="007775F8"/>
    <w:rsid w:val="00777649"/>
    <w:rsid w:val="007776A0"/>
    <w:rsid w:val="007776A9"/>
    <w:rsid w:val="007776F0"/>
    <w:rsid w:val="0077770E"/>
    <w:rsid w:val="00777730"/>
    <w:rsid w:val="00777749"/>
    <w:rsid w:val="007777A5"/>
    <w:rsid w:val="007777E3"/>
    <w:rsid w:val="00777852"/>
    <w:rsid w:val="007778AD"/>
    <w:rsid w:val="00777957"/>
    <w:rsid w:val="00777996"/>
    <w:rsid w:val="007779C9"/>
    <w:rsid w:val="00777A2D"/>
    <w:rsid w:val="00777A3E"/>
    <w:rsid w:val="00777A6F"/>
    <w:rsid w:val="00777ACC"/>
    <w:rsid w:val="00777B1A"/>
    <w:rsid w:val="00777C26"/>
    <w:rsid w:val="00777C62"/>
    <w:rsid w:val="00777C74"/>
    <w:rsid w:val="00777C76"/>
    <w:rsid w:val="00777D12"/>
    <w:rsid w:val="00777D5C"/>
    <w:rsid w:val="00777D6A"/>
    <w:rsid w:val="00777DE1"/>
    <w:rsid w:val="00777E75"/>
    <w:rsid w:val="00777EE6"/>
    <w:rsid w:val="00777F24"/>
    <w:rsid w:val="00777F2E"/>
    <w:rsid w:val="00777F58"/>
    <w:rsid w:val="00777F87"/>
    <w:rsid w:val="00777F96"/>
    <w:rsid w:val="00777FB2"/>
    <w:rsid w:val="0078002D"/>
    <w:rsid w:val="00780084"/>
    <w:rsid w:val="007800D5"/>
    <w:rsid w:val="00780112"/>
    <w:rsid w:val="00780121"/>
    <w:rsid w:val="0078013A"/>
    <w:rsid w:val="00780171"/>
    <w:rsid w:val="00780182"/>
    <w:rsid w:val="007801A7"/>
    <w:rsid w:val="007801B6"/>
    <w:rsid w:val="0078025B"/>
    <w:rsid w:val="007802A4"/>
    <w:rsid w:val="007802C4"/>
    <w:rsid w:val="00780315"/>
    <w:rsid w:val="00780383"/>
    <w:rsid w:val="00780412"/>
    <w:rsid w:val="00780432"/>
    <w:rsid w:val="00780444"/>
    <w:rsid w:val="0078049A"/>
    <w:rsid w:val="007804CA"/>
    <w:rsid w:val="007804D2"/>
    <w:rsid w:val="00780615"/>
    <w:rsid w:val="007806B6"/>
    <w:rsid w:val="007806BD"/>
    <w:rsid w:val="007807AB"/>
    <w:rsid w:val="007807B1"/>
    <w:rsid w:val="007808ED"/>
    <w:rsid w:val="007808F2"/>
    <w:rsid w:val="007809A3"/>
    <w:rsid w:val="007809B8"/>
    <w:rsid w:val="00780A14"/>
    <w:rsid w:val="00780A15"/>
    <w:rsid w:val="00780ABA"/>
    <w:rsid w:val="00780ABC"/>
    <w:rsid w:val="00780B21"/>
    <w:rsid w:val="00780BE1"/>
    <w:rsid w:val="00780C01"/>
    <w:rsid w:val="00780C4C"/>
    <w:rsid w:val="00780CAF"/>
    <w:rsid w:val="00780D2B"/>
    <w:rsid w:val="00780D2E"/>
    <w:rsid w:val="00780D55"/>
    <w:rsid w:val="00780D58"/>
    <w:rsid w:val="00780D89"/>
    <w:rsid w:val="00780D8D"/>
    <w:rsid w:val="00780D98"/>
    <w:rsid w:val="00780DF1"/>
    <w:rsid w:val="00780F2B"/>
    <w:rsid w:val="00780F3A"/>
    <w:rsid w:val="00780FAC"/>
    <w:rsid w:val="00780FDE"/>
    <w:rsid w:val="00780FE9"/>
    <w:rsid w:val="0078100C"/>
    <w:rsid w:val="00781022"/>
    <w:rsid w:val="0078103A"/>
    <w:rsid w:val="00781083"/>
    <w:rsid w:val="007810F3"/>
    <w:rsid w:val="0078111B"/>
    <w:rsid w:val="00781303"/>
    <w:rsid w:val="0078130F"/>
    <w:rsid w:val="0078134A"/>
    <w:rsid w:val="00781350"/>
    <w:rsid w:val="0078135A"/>
    <w:rsid w:val="007813B3"/>
    <w:rsid w:val="00781460"/>
    <w:rsid w:val="00781499"/>
    <w:rsid w:val="00781506"/>
    <w:rsid w:val="00781526"/>
    <w:rsid w:val="00781529"/>
    <w:rsid w:val="00781596"/>
    <w:rsid w:val="007815ED"/>
    <w:rsid w:val="00781752"/>
    <w:rsid w:val="00781792"/>
    <w:rsid w:val="00781843"/>
    <w:rsid w:val="007818B9"/>
    <w:rsid w:val="007818CA"/>
    <w:rsid w:val="007818DB"/>
    <w:rsid w:val="00781919"/>
    <w:rsid w:val="00781957"/>
    <w:rsid w:val="007819D3"/>
    <w:rsid w:val="00781A1E"/>
    <w:rsid w:val="00781A3D"/>
    <w:rsid w:val="00781A65"/>
    <w:rsid w:val="00781A72"/>
    <w:rsid w:val="00781A76"/>
    <w:rsid w:val="00781B8A"/>
    <w:rsid w:val="00781BEE"/>
    <w:rsid w:val="00781BF5"/>
    <w:rsid w:val="00781CD5"/>
    <w:rsid w:val="00781CDE"/>
    <w:rsid w:val="00781CEB"/>
    <w:rsid w:val="00781D6F"/>
    <w:rsid w:val="00781DB2"/>
    <w:rsid w:val="00781DF0"/>
    <w:rsid w:val="00781E03"/>
    <w:rsid w:val="00781E64"/>
    <w:rsid w:val="00781EC3"/>
    <w:rsid w:val="00781FB2"/>
    <w:rsid w:val="00782041"/>
    <w:rsid w:val="0078207B"/>
    <w:rsid w:val="00782081"/>
    <w:rsid w:val="007820D7"/>
    <w:rsid w:val="007820E4"/>
    <w:rsid w:val="00782117"/>
    <w:rsid w:val="00782181"/>
    <w:rsid w:val="007821F3"/>
    <w:rsid w:val="007822F4"/>
    <w:rsid w:val="0078230D"/>
    <w:rsid w:val="0078234C"/>
    <w:rsid w:val="007823F0"/>
    <w:rsid w:val="00782426"/>
    <w:rsid w:val="007824EB"/>
    <w:rsid w:val="00782506"/>
    <w:rsid w:val="0078251E"/>
    <w:rsid w:val="00782596"/>
    <w:rsid w:val="007825A6"/>
    <w:rsid w:val="007825C7"/>
    <w:rsid w:val="007826C8"/>
    <w:rsid w:val="007826DA"/>
    <w:rsid w:val="007826F8"/>
    <w:rsid w:val="00782745"/>
    <w:rsid w:val="00782746"/>
    <w:rsid w:val="00782789"/>
    <w:rsid w:val="007827A4"/>
    <w:rsid w:val="007827B9"/>
    <w:rsid w:val="0078280D"/>
    <w:rsid w:val="00782817"/>
    <w:rsid w:val="00782867"/>
    <w:rsid w:val="00782896"/>
    <w:rsid w:val="0078291A"/>
    <w:rsid w:val="0078295F"/>
    <w:rsid w:val="007829DA"/>
    <w:rsid w:val="00782A4B"/>
    <w:rsid w:val="00782B10"/>
    <w:rsid w:val="00782B1F"/>
    <w:rsid w:val="00782C34"/>
    <w:rsid w:val="00782C66"/>
    <w:rsid w:val="00782C72"/>
    <w:rsid w:val="00782DB5"/>
    <w:rsid w:val="00782DCF"/>
    <w:rsid w:val="00782EC7"/>
    <w:rsid w:val="00782F1B"/>
    <w:rsid w:val="00782F3D"/>
    <w:rsid w:val="00782F79"/>
    <w:rsid w:val="00782F8E"/>
    <w:rsid w:val="00782FBE"/>
    <w:rsid w:val="007830A0"/>
    <w:rsid w:val="00783125"/>
    <w:rsid w:val="00783139"/>
    <w:rsid w:val="00783184"/>
    <w:rsid w:val="007831C1"/>
    <w:rsid w:val="00783259"/>
    <w:rsid w:val="00783338"/>
    <w:rsid w:val="0078333B"/>
    <w:rsid w:val="0078334C"/>
    <w:rsid w:val="00783382"/>
    <w:rsid w:val="007833B5"/>
    <w:rsid w:val="007833E1"/>
    <w:rsid w:val="007833F1"/>
    <w:rsid w:val="00783459"/>
    <w:rsid w:val="0078348A"/>
    <w:rsid w:val="007835A1"/>
    <w:rsid w:val="007835F0"/>
    <w:rsid w:val="00783690"/>
    <w:rsid w:val="007836C9"/>
    <w:rsid w:val="0078377D"/>
    <w:rsid w:val="00783784"/>
    <w:rsid w:val="007837A0"/>
    <w:rsid w:val="007838B3"/>
    <w:rsid w:val="007838DC"/>
    <w:rsid w:val="00783945"/>
    <w:rsid w:val="00783992"/>
    <w:rsid w:val="007839A1"/>
    <w:rsid w:val="007839AE"/>
    <w:rsid w:val="007839B7"/>
    <w:rsid w:val="00783A0F"/>
    <w:rsid w:val="00783A32"/>
    <w:rsid w:val="00783AA3"/>
    <w:rsid w:val="00783BCA"/>
    <w:rsid w:val="00783BD4"/>
    <w:rsid w:val="00783C1E"/>
    <w:rsid w:val="00783C21"/>
    <w:rsid w:val="00783CD7"/>
    <w:rsid w:val="00783CEC"/>
    <w:rsid w:val="00783D8E"/>
    <w:rsid w:val="00783E05"/>
    <w:rsid w:val="00783E0D"/>
    <w:rsid w:val="00783E89"/>
    <w:rsid w:val="00783EAB"/>
    <w:rsid w:val="00783EB1"/>
    <w:rsid w:val="00783F11"/>
    <w:rsid w:val="00783F1E"/>
    <w:rsid w:val="00783F87"/>
    <w:rsid w:val="00783FDE"/>
    <w:rsid w:val="00784007"/>
    <w:rsid w:val="007840B5"/>
    <w:rsid w:val="00784148"/>
    <w:rsid w:val="00784173"/>
    <w:rsid w:val="0078418E"/>
    <w:rsid w:val="007841AF"/>
    <w:rsid w:val="00784230"/>
    <w:rsid w:val="007842B9"/>
    <w:rsid w:val="007842BA"/>
    <w:rsid w:val="007842D6"/>
    <w:rsid w:val="007842F3"/>
    <w:rsid w:val="00784321"/>
    <w:rsid w:val="0078432D"/>
    <w:rsid w:val="00784379"/>
    <w:rsid w:val="00784425"/>
    <w:rsid w:val="00784479"/>
    <w:rsid w:val="0078448F"/>
    <w:rsid w:val="00784571"/>
    <w:rsid w:val="00784572"/>
    <w:rsid w:val="00784577"/>
    <w:rsid w:val="0078458B"/>
    <w:rsid w:val="007845B6"/>
    <w:rsid w:val="0078462E"/>
    <w:rsid w:val="0078464E"/>
    <w:rsid w:val="00784651"/>
    <w:rsid w:val="007846C8"/>
    <w:rsid w:val="00784723"/>
    <w:rsid w:val="0078475E"/>
    <w:rsid w:val="007847A2"/>
    <w:rsid w:val="00784876"/>
    <w:rsid w:val="0078488E"/>
    <w:rsid w:val="00784899"/>
    <w:rsid w:val="007848C4"/>
    <w:rsid w:val="007848C8"/>
    <w:rsid w:val="007849C9"/>
    <w:rsid w:val="007849F1"/>
    <w:rsid w:val="007849F8"/>
    <w:rsid w:val="00784A24"/>
    <w:rsid w:val="00784AB2"/>
    <w:rsid w:val="00784AFF"/>
    <w:rsid w:val="00784B07"/>
    <w:rsid w:val="00784B20"/>
    <w:rsid w:val="00784B9C"/>
    <w:rsid w:val="00784C0B"/>
    <w:rsid w:val="00784C5C"/>
    <w:rsid w:val="00784CDE"/>
    <w:rsid w:val="00784DAA"/>
    <w:rsid w:val="00784E26"/>
    <w:rsid w:val="00784E2F"/>
    <w:rsid w:val="00784E40"/>
    <w:rsid w:val="00784E89"/>
    <w:rsid w:val="00784F1A"/>
    <w:rsid w:val="00784FF4"/>
    <w:rsid w:val="007850A7"/>
    <w:rsid w:val="007850BD"/>
    <w:rsid w:val="007850E5"/>
    <w:rsid w:val="00785110"/>
    <w:rsid w:val="00785119"/>
    <w:rsid w:val="00785121"/>
    <w:rsid w:val="00785122"/>
    <w:rsid w:val="00785159"/>
    <w:rsid w:val="0078515A"/>
    <w:rsid w:val="007851C1"/>
    <w:rsid w:val="00785248"/>
    <w:rsid w:val="00785255"/>
    <w:rsid w:val="007852BA"/>
    <w:rsid w:val="0078530C"/>
    <w:rsid w:val="00785335"/>
    <w:rsid w:val="0078534A"/>
    <w:rsid w:val="00785370"/>
    <w:rsid w:val="007853E8"/>
    <w:rsid w:val="00785429"/>
    <w:rsid w:val="0078546E"/>
    <w:rsid w:val="0078547F"/>
    <w:rsid w:val="007854FD"/>
    <w:rsid w:val="00785515"/>
    <w:rsid w:val="00785524"/>
    <w:rsid w:val="007855DC"/>
    <w:rsid w:val="0078564A"/>
    <w:rsid w:val="0078565E"/>
    <w:rsid w:val="007856A2"/>
    <w:rsid w:val="007856A3"/>
    <w:rsid w:val="0078572B"/>
    <w:rsid w:val="0078573F"/>
    <w:rsid w:val="00785750"/>
    <w:rsid w:val="00785771"/>
    <w:rsid w:val="00785776"/>
    <w:rsid w:val="00785794"/>
    <w:rsid w:val="00785828"/>
    <w:rsid w:val="0078588B"/>
    <w:rsid w:val="007858B4"/>
    <w:rsid w:val="007858CB"/>
    <w:rsid w:val="00785959"/>
    <w:rsid w:val="0078598E"/>
    <w:rsid w:val="00785A1F"/>
    <w:rsid w:val="00785A90"/>
    <w:rsid w:val="00785ADB"/>
    <w:rsid w:val="00785AFF"/>
    <w:rsid w:val="00785B73"/>
    <w:rsid w:val="00785B82"/>
    <w:rsid w:val="00785BB9"/>
    <w:rsid w:val="00785BE0"/>
    <w:rsid w:val="00785C0B"/>
    <w:rsid w:val="00785C2A"/>
    <w:rsid w:val="00785C85"/>
    <w:rsid w:val="00785CBE"/>
    <w:rsid w:val="00785CCE"/>
    <w:rsid w:val="00785D2D"/>
    <w:rsid w:val="00785D72"/>
    <w:rsid w:val="00785D75"/>
    <w:rsid w:val="00785D77"/>
    <w:rsid w:val="00785DEF"/>
    <w:rsid w:val="00785DF9"/>
    <w:rsid w:val="00785E4E"/>
    <w:rsid w:val="00785EAF"/>
    <w:rsid w:val="00785EC4"/>
    <w:rsid w:val="00785F38"/>
    <w:rsid w:val="00785F7D"/>
    <w:rsid w:val="00785F91"/>
    <w:rsid w:val="00785FDB"/>
    <w:rsid w:val="00786007"/>
    <w:rsid w:val="007860F3"/>
    <w:rsid w:val="007861B6"/>
    <w:rsid w:val="007861D7"/>
    <w:rsid w:val="00786285"/>
    <w:rsid w:val="00786286"/>
    <w:rsid w:val="00786303"/>
    <w:rsid w:val="0078630B"/>
    <w:rsid w:val="00786332"/>
    <w:rsid w:val="007863C7"/>
    <w:rsid w:val="007863E6"/>
    <w:rsid w:val="00786439"/>
    <w:rsid w:val="007864AB"/>
    <w:rsid w:val="0078650A"/>
    <w:rsid w:val="0078656C"/>
    <w:rsid w:val="00786593"/>
    <w:rsid w:val="007865D6"/>
    <w:rsid w:val="00786601"/>
    <w:rsid w:val="00786619"/>
    <w:rsid w:val="0078663F"/>
    <w:rsid w:val="007866AD"/>
    <w:rsid w:val="0078671F"/>
    <w:rsid w:val="00786894"/>
    <w:rsid w:val="00786945"/>
    <w:rsid w:val="00786A08"/>
    <w:rsid w:val="00786A1C"/>
    <w:rsid w:val="00786A27"/>
    <w:rsid w:val="00786A34"/>
    <w:rsid w:val="00786A35"/>
    <w:rsid w:val="00786A39"/>
    <w:rsid w:val="00786A3E"/>
    <w:rsid w:val="00786A75"/>
    <w:rsid w:val="00786A7D"/>
    <w:rsid w:val="00786AD9"/>
    <w:rsid w:val="00786ADE"/>
    <w:rsid w:val="00786B32"/>
    <w:rsid w:val="00786B5E"/>
    <w:rsid w:val="00786B97"/>
    <w:rsid w:val="00786BA5"/>
    <w:rsid w:val="00786BA6"/>
    <w:rsid w:val="00786BBC"/>
    <w:rsid w:val="00786BC5"/>
    <w:rsid w:val="00786BE8"/>
    <w:rsid w:val="00786C05"/>
    <w:rsid w:val="00786C17"/>
    <w:rsid w:val="00786CA7"/>
    <w:rsid w:val="00786D31"/>
    <w:rsid w:val="00786D39"/>
    <w:rsid w:val="00786D5A"/>
    <w:rsid w:val="00786D5B"/>
    <w:rsid w:val="00786D70"/>
    <w:rsid w:val="00786DC4"/>
    <w:rsid w:val="00786DCF"/>
    <w:rsid w:val="00786E0D"/>
    <w:rsid w:val="00786E3F"/>
    <w:rsid w:val="00786E8B"/>
    <w:rsid w:val="00786E9C"/>
    <w:rsid w:val="00786EF7"/>
    <w:rsid w:val="00786FCF"/>
    <w:rsid w:val="00786FE9"/>
    <w:rsid w:val="00787005"/>
    <w:rsid w:val="00787009"/>
    <w:rsid w:val="00787071"/>
    <w:rsid w:val="0078713F"/>
    <w:rsid w:val="00787252"/>
    <w:rsid w:val="0078728C"/>
    <w:rsid w:val="0078728F"/>
    <w:rsid w:val="007872A8"/>
    <w:rsid w:val="007872C1"/>
    <w:rsid w:val="00787355"/>
    <w:rsid w:val="00787381"/>
    <w:rsid w:val="00787389"/>
    <w:rsid w:val="007873AC"/>
    <w:rsid w:val="007873DA"/>
    <w:rsid w:val="007873E7"/>
    <w:rsid w:val="0078741B"/>
    <w:rsid w:val="0078743D"/>
    <w:rsid w:val="00787455"/>
    <w:rsid w:val="00787493"/>
    <w:rsid w:val="007874CA"/>
    <w:rsid w:val="007874DE"/>
    <w:rsid w:val="00787520"/>
    <w:rsid w:val="00787558"/>
    <w:rsid w:val="00787645"/>
    <w:rsid w:val="00787672"/>
    <w:rsid w:val="007876C1"/>
    <w:rsid w:val="0078770F"/>
    <w:rsid w:val="007877BA"/>
    <w:rsid w:val="0078781A"/>
    <w:rsid w:val="0078781F"/>
    <w:rsid w:val="0078791C"/>
    <w:rsid w:val="00787A01"/>
    <w:rsid w:val="00787A97"/>
    <w:rsid w:val="00787AA3"/>
    <w:rsid w:val="00787AA6"/>
    <w:rsid w:val="00787AF7"/>
    <w:rsid w:val="00787B81"/>
    <w:rsid w:val="00787BA1"/>
    <w:rsid w:val="00787C8D"/>
    <w:rsid w:val="00787CE4"/>
    <w:rsid w:val="00787D87"/>
    <w:rsid w:val="00787D8E"/>
    <w:rsid w:val="00787DEB"/>
    <w:rsid w:val="00787E15"/>
    <w:rsid w:val="00787EA6"/>
    <w:rsid w:val="00787EB1"/>
    <w:rsid w:val="00787EB7"/>
    <w:rsid w:val="00787F06"/>
    <w:rsid w:val="0079007D"/>
    <w:rsid w:val="007900FB"/>
    <w:rsid w:val="0079021A"/>
    <w:rsid w:val="00790234"/>
    <w:rsid w:val="0079028E"/>
    <w:rsid w:val="007902EF"/>
    <w:rsid w:val="00790316"/>
    <w:rsid w:val="00790353"/>
    <w:rsid w:val="007903A3"/>
    <w:rsid w:val="00790548"/>
    <w:rsid w:val="007905C1"/>
    <w:rsid w:val="007905DE"/>
    <w:rsid w:val="00790603"/>
    <w:rsid w:val="0079065A"/>
    <w:rsid w:val="0079066B"/>
    <w:rsid w:val="007907E5"/>
    <w:rsid w:val="0079080F"/>
    <w:rsid w:val="00790835"/>
    <w:rsid w:val="00790847"/>
    <w:rsid w:val="00790972"/>
    <w:rsid w:val="0079097D"/>
    <w:rsid w:val="007909B6"/>
    <w:rsid w:val="007909BF"/>
    <w:rsid w:val="007909DA"/>
    <w:rsid w:val="00790A07"/>
    <w:rsid w:val="00790A38"/>
    <w:rsid w:val="00790A5D"/>
    <w:rsid w:val="00790AD8"/>
    <w:rsid w:val="00790ADE"/>
    <w:rsid w:val="00790B25"/>
    <w:rsid w:val="00790B4C"/>
    <w:rsid w:val="00790B9A"/>
    <w:rsid w:val="00790C1C"/>
    <w:rsid w:val="00790C77"/>
    <w:rsid w:val="00790C86"/>
    <w:rsid w:val="00790CF2"/>
    <w:rsid w:val="00790CFC"/>
    <w:rsid w:val="00790D0D"/>
    <w:rsid w:val="00790D0F"/>
    <w:rsid w:val="00790D3A"/>
    <w:rsid w:val="00790D75"/>
    <w:rsid w:val="00790DAD"/>
    <w:rsid w:val="00790DC7"/>
    <w:rsid w:val="00790DF5"/>
    <w:rsid w:val="00790E00"/>
    <w:rsid w:val="00790E13"/>
    <w:rsid w:val="00790E17"/>
    <w:rsid w:val="00790ECA"/>
    <w:rsid w:val="00790F44"/>
    <w:rsid w:val="00790FD7"/>
    <w:rsid w:val="00791001"/>
    <w:rsid w:val="00791002"/>
    <w:rsid w:val="00791023"/>
    <w:rsid w:val="007910D1"/>
    <w:rsid w:val="007910FD"/>
    <w:rsid w:val="00791167"/>
    <w:rsid w:val="00791175"/>
    <w:rsid w:val="00791217"/>
    <w:rsid w:val="0079122C"/>
    <w:rsid w:val="00791233"/>
    <w:rsid w:val="00791268"/>
    <w:rsid w:val="007913B9"/>
    <w:rsid w:val="0079141C"/>
    <w:rsid w:val="0079145D"/>
    <w:rsid w:val="0079153F"/>
    <w:rsid w:val="00791550"/>
    <w:rsid w:val="007915C7"/>
    <w:rsid w:val="007915EA"/>
    <w:rsid w:val="007915F4"/>
    <w:rsid w:val="00791603"/>
    <w:rsid w:val="00791607"/>
    <w:rsid w:val="0079162E"/>
    <w:rsid w:val="00791638"/>
    <w:rsid w:val="00791649"/>
    <w:rsid w:val="00791656"/>
    <w:rsid w:val="007916EE"/>
    <w:rsid w:val="00791721"/>
    <w:rsid w:val="00791732"/>
    <w:rsid w:val="007917C0"/>
    <w:rsid w:val="0079180B"/>
    <w:rsid w:val="00791918"/>
    <w:rsid w:val="00791942"/>
    <w:rsid w:val="0079195A"/>
    <w:rsid w:val="0079196C"/>
    <w:rsid w:val="00791974"/>
    <w:rsid w:val="00791988"/>
    <w:rsid w:val="007919EA"/>
    <w:rsid w:val="00791ADE"/>
    <w:rsid w:val="00791B09"/>
    <w:rsid w:val="00791B1B"/>
    <w:rsid w:val="00791BD0"/>
    <w:rsid w:val="00791BEA"/>
    <w:rsid w:val="00791C22"/>
    <w:rsid w:val="00791C4E"/>
    <w:rsid w:val="00791C77"/>
    <w:rsid w:val="00791C7C"/>
    <w:rsid w:val="00791CC1"/>
    <w:rsid w:val="00791CF5"/>
    <w:rsid w:val="00791D17"/>
    <w:rsid w:val="00791D24"/>
    <w:rsid w:val="00791D33"/>
    <w:rsid w:val="00791E1C"/>
    <w:rsid w:val="00791EEF"/>
    <w:rsid w:val="00791F11"/>
    <w:rsid w:val="00791F2D"/>
    <w:rsid w:val="00791F41"/>
    <w:rsid w:val="00791F79"/>
    <w:rsid w:val="00791FFC"/>
    <w:rsid w:val="007920D2"/>
    <w:rsid w:val="007920FA"/>
    <w:rsid w:val="00792148"/>
    <w:rsid w:val="0079215C"/>
    <w:rsid w:val="0079216A"/>
    <w:rsid w:val="0079216D"/>
    <w:rsid w:val="007921AC"/>
    <w:rsid w:val="007921FC"/>
    <w:rsid w:val="0079222E"/>
    <w:rsid w:val="00792249"/>
    <w:rsid w:val="0079225C"/>
    <w:rsid w:val="00792283"/>
    <w:rsid w:val="007922CC"/>
    <w:rsid w:val="007922FB"/>
    <w:rsid w:val="0079232F"/>
    <w:rsid w:val="00792353"/>
    <w:rsid w:val="007923BF"/>
    <w:rsid w:val="0079240C"/>
    <w:rsid w:val="00792416"/>
    <w:rsid w:val="00792460"/>
    <w:rsid w:val="00792478"/>
    <w:rsid w:val="007924D8"/>
    <w:rsid w:val="007924EB"/>
    <w:rsid w:val="00792510"/>
    <w:rsid w:val="0079251D"/>
    <w:rsid w:val="0079252A"/>
    <w:rsid w:val="0079258A"/>
    <w:rsid w:val="007925B4"/>
    <w:rsid w:val="007925DC"/>
    <w:rsid w:val="0079262F"/>
    <w:rsid w:val="00792653"/>
    <w:rsid w:val="007926DE"/>
    <w:rsid w:val="00792748"/>
    <w:rsid w:val="0079276D"/>
    <w:rsid w:val="00792771"/>
    <w:rsid w:val="0079278C"/>
    <w:rsid w:val="00792838"/>
    <w:rsid w:val="007928D6"/>
    <w:rsid w:val="00792905"/>
    <w:rsid w:val="0079290E"/>
    <w:rsid w:val="00792A06"/>
    <w:rsid w:val="00792A14"/>
    <w:rsid w:val="00792A7D"/>
    <w:rsid w:val="00792AF8"/>
    <w:rsid w:val="00792B02"/>
    <w:rsid w:val="00792BDF"/>
    <w:rsid w:val="00792C15"/>
    <w:rsid w:val="00792C25"/>
    <w:rsid w:val="00792C2D"/>
    <w:rsid w:val="00792C57"/>
    <w:rsid w:val="00792C8B"/>
    <w:rsid w:val="00792DB5"/>
    <w:rsid w:val="00792E3F"/>
    <w:rsid w:val="00792ED4"/>
    <w:rsid w:val="00792EF6"/>
    <w:rsid w:val="00792F0D"/>
    <w:rsid w:val="00792FE6"/>
    <w:rsid w:val="00793099"/>
    <w:rsid w:val="007930AA"/>
    <w:rsid w:val="007930B5"/>
    <w:rsid w:val="007930E5"/>
    <w:rsid w:val="0079315E"/>
    <w:rsid w:val="0079316F"/>
    <w:rsid w:val="0079318B"/>
    <w:rsid w:val="007931CF"/>
    <w:rsid w:val="007931D5"/>
    <w:rsid w:val="00793211"/>
    <w:rsid w:val="00793246"/>
    <w:rsid w:val="0079326B"/>
    <w:rsid w:val="00793270"/>
    <w:rsid w:val="007932E5"/>
    <w:rsid w:val="00793341"/>
    <w:rsid w:val="007933BB"/>
    <w:rsid w:val="007933C0"/>
    <w:rsid w:val="007933D4"/>
    <w:rsid w:val="00793423"/>
    <w:rsid w:val="0079343C"/>
    <w:rsid w:val="00793499"/>
    <w:rsid w:val="007934C5"/>
    <w:rsid w:val="007934C7"/>
    <w:rsid w:val="0079369A"/>
    <w:rsid w:val="00793702"/>
    <w:rsid w:val="0079370A"/>
    <w:rsid w:val="0079371B"/>
    <w:rsid w:val="0079373E"/>
    <w:rsid w:val="00793745"/>
    <w:rsid w:val="0079374E"/>
    <w:rsid w:val="00793775"/>
    <w:rsid w:val="0079379D"/>
    <w:rsid w:val="0079382B"/>
    <w:rsid w:val="0079385B"/>
    <w:rsid w:val="0079388B"/>
    <w:rsid w:val="007938BE"/>
    <w:rsid w:val="007938C5"/>
    <w:rsid w:val="007938D3"/>
    <w:rsid w:val="007938FD"/>
    <w:rsid w:val="00793936"/>
    <w:rsid w:val="0079394C"/>
    <w:rsid w:val="007939C0"/>
    <w:rsid w:val="00793A78"/>
    <w:rsid w:val="00793A8B"/>
    <w:rsid w:val="00793AF2"/>
    <w:rsid w:val="00793AF7"/>
    <w:rsid w:val="00793B34"/>
    <w:rsid w:val="00793B46"/>
    <w:rsid w:val="00793BE1"/>
    <w:rsid w:val="00793BE9"/>
    <w:rsid w:val="00793C00"/>
    <w:rsid w:val="00793C02"/>
    <w:rsid w:val="00793CA4"/>
    <w:rsid w:val="00793CE1"/>
    <w:rsid w:val="00793CE4"/>
    <w:rsid w:val="00793D90"/>
    <w:rsid w:val="00793E36"/>
    <w:rsid w:val="00793E44"/>
    <w:rsid w:val="00793E84"/>
    <w:rsid w:val="00793EB7"/>
    <w:rsid w:val="00793F4C"/>
    <w:rsid w:val="00793FB5"/>
    <w:rsid w:val="00793FC0"/>
    <w:rsid w:val="00793FE7"/>
    <w:rsid w:val="00793FEB"/>
    <w:rsid w:val="00793FF7"/>
    <w:rsid w:val="0079403C"/>
    <w:rsid w:val="00794049"/>
    <w:rsid w:val="00794124"/>
    <w:rsid w:val="0079413A"/>
    <w:rsid w:val="00794174"/>
    <w:rsid w:val="007941E4"/>
    <w:rsid w:val="00794207"/>
    <w:rsid w:val="00794290"/>
    <w:rsid w:val="007942A5"/>
    <w:rsid w:val="00794318"/>
    <w:rsid w:val="0079443E"/>
    <w:rsid w:val="00794460"/>
    <w:rsid w:val="00794463"/>
    <w:rsid w:val="0079449C"/>
    <w:rsid w:val="00794587"/>
    <w:rsid w:val="007945C2"/>
    <w:rsid w:val="007945C3"/>
    <w:rsid w:val="007945E5"/>
    <w:rsid w:val="007945EE"/>
    <w:rsid w:val="00794662"/>
    <w:rsid w:val="0079477F"/>
    <w:rsid w:val="00794788"/>
    <w:rsid w:val="007947A0"/>
    <w:rsid w:val="007947B9"/>
    <w:rsid w:val="007947D4"/>
    <w:rsid w:val="007947DD"/>
    <w:rsid w:val="007947DF"/>
    <w:rsid w:val="0079480C"/>
    <w:rsid w:val="0079485D"/>
    <w:rsid w:val="007948DC"/>
    <w:rsid w:val="00794926"/>
    <w:rsid w:val="00794950"/>
    <w:rsid w:val="00794973"/>
    <w:rsid w:val="007949E8"/>
    <w:rsid w:val="00794A08"/>
    <w:rsid w:val="00794A3D"/>
    <w:rsid w:val="00794AD0"/>
    <w:rsid w:val="00794B85"/>
    <w:rsid w:val="00794BA5"/>
    <w:rsid w:val="00794BAE"/>
    <w:rsid w:val="00794BB1"/>
    <w:rsid w:val="00794BC3"/>
    <w:rsid w:val="00794BD5"/>
    <w:rsid w:val="00794BF6"/>
    <w:rsid w:val="00794C49"/>
    <w:rsid w:val="00794CA4"/>
    <w:rsid w:val="00794CEF"/>
    <w:rsid w:val="00794D10"/>
    <w:rsid w:val="00794D21"/>
    <w:rsid w:val="00794D23"/>
    <w:rsid w:val="00794D3B"/>
    <w:rsid w:val="00794D8C"/>
    <w:rsid w:val="00794D92"/>
    <w:rsid w:val="00794DBD"/>
    <w:rsid w:val="00794DCA"/>
    <w:rsid w:val="00794E0F"/>
    <w:rsid w:val="00794E63"/>
    <w:rsid w:val="00794EF9"/>
    <w:rsid w:val="00794F13"/>
    <w:rsid w:val="00794F3B"/>
    <w:rsid w:val="00794FB2"/>
    <w:rsid w:val="00794FF9"/>
    <w:rsid w:val="00795002"/>
    <w:rsid w:val="0079508C"/>
    <w:rsid w:val="00795098"/>
    <w:rsid w:val="007950A3"/>
    <w:rsid w:val="007950F4"/>
    <w:rsid w:val="00795131"/>
    <w:rsid w:val="00795155"/>
    <w:rsid w:val="0079516F"/>
    <w:rsid w:val="00795198"/>
    <w:rsid w:val="0079520B"/>
    <w:rsid w:val="0079521E"/>
    <w:rsid w:val="0079523C"/>
    <w:rsid w:val="00795274"/>
    <w:rsid w:val="00795342"/>
    <w:rsid w:val="00795363"/>
    <w:rsid w:val="00795369"/>
    <w:rsid w:val="007953C4"/>
    <w:rsid w:val="007953E1"/>
    <w:rsid w:val="007953F8"/>
    <w:rsid w:val="0079543D"/>
    <w:rsid w:val="007954DC"/>
    <w:rsid w:val="0079557D"/>
    <w:rsid w:val="007955A7"/>
    <w:rsid w:val="007955E1"/>
    <w:rsid w:val="007955ED"/>
    <w:rsid w:val="00795607"/>
    <w:rsid w:val="0079560B"/>
    <w:rsid w:val="00795616"/>
    <w:rsid w:val="00795626"/>
    <w:rsid w:val="00795627"/>
    <w:rsid w:val="0079562A"/>
    <w:rsid w:val="00795679"/>
    <w:rsid w:val="0079568E"/>
    <w:rsid w:val="00795697"/>
    <w:rsid w:val="007956A9"/>
    <w:rsid w:val="007956AA"/>
    <w:rsid w:val="00795723"/>
    <w:rsid w:val="0079576D"/>
    <w:rsid w:val="0079577E"/>
    <w:rsid w:val="007957AC"/>
    <w:rsid w:val="007957E1"/>
    <w:rsid w:val="007957EB"/>
    <w:rsid w:val="0079582A"/>
    <w:rsid w:val="00795875"/>
    <w:rsid w:val="00795878"/>
    <w:rsid w:val="00795883"/>
    <w:rsid w:val="0079595E"/>
    <w:rsid w:val="0079596A"/>
    <w:rsid w:val="00795979"/>
    <w:rsid w:val="0079597C"/>
    <w:rsid w:val="0079598D"/>
    <w:rsid w:val="007959C7"/>
    <w:rsid w:val="00795A13"/>
    <w:rsid w:val="00795A37"/>
    <w:rsid w:val="00795A55"/>
    <w:rsid w:val="00795AAE"/>
    <w:rsid w:val="00795B6E"/>
    <w:rsid w:val="00795B76"/>
    <w:rsid w:val="00795B9B"/>
    <w:rsid w:val="00795BE4"/>
    <w:rsid w:val="00795C1C"/>
    <w:rsid w:val="00795C4C"/>
    <w:rsid w:val="00795D3F"/>
    <w:rsid w:val="00795D61"/>
    <w:rsid w:val="00795E12"/>
    <w:rsid w:val="00795E26"/>
    <w:rsid w:val="00795E4B"/>
    <w:rsid w:val="00795E86"/>
    <w:rsid w:val="00795E9A"/>
    <w:rsid w:val="00795ED0"/>
    <w:rsid w:val="00795F0C"/>
    <w:rsid w:val="00795F62"/>
    <w:rsid w:val="00795FD0"/>
    <w:rsid w:val="00795FD7"/>
    <w:rsid w:val="00795FE4"/>
    <w:rsid w:val="00796020"/>
    <w:rsid w:val="0079603A"/>
    <w:rsid w:val="0079603E"/>
    <w:rsid w:val="007960CF"/>
    <w:rsid w:val="007960DD"/>
    <w:rsid w:val="007960F9"/>
    <w:rsid w:val="00796134"/>
    <w:rsid w:val="00796205"/>
    <w:rsid w:val="007962D9"/>
    <w:rsid w:val="007962F1"/>
    <w:rsid w:val="00796312"/>
    <w:rsid w:val="0079632E"/>
    <w:rsid w:val="00796375"/>
    <w:rsid w:val="0079637B"/>
    <w:rsid w:val="007963FF"/>
    <w:rsid w:val="00796413"/>
    <w:rsid w:val="00796496"/>
    <w:rsid w:val="0079652A"/>
    <w:rsid w:val="00796579"/>
    <w:rsid w:val="007965E9"/>
    <w:rsid w:val="00796634"/>
    <w:rsid w:val="00796661"/>
    <w:rsid w:val="0079666B"/>
    <w:rsid w:val="00796682"/>
    <w:rsid w:val="007966B3"/>
    <w:rsid w:val="007966B8"/>
    <w:rsid w:val="0079671B"/>
    <w:rsid w:val="0079679D"/>
    <w:rsid w:val="007967BD"/>
    <w:rsid w:val="0079687C"/>
    <w:rsid w:val="00796892"/>
    <w:rsid w:val="007968AA"/>
    <w:rsid w:val="007968B8"/>
    <w:rsid w:val="0079694F"/>
    <w:rsid w:val="00796AE3"/>
    <w:rsid w:val="00796B91"/>
    <w:rsid w:val="00796BD4"/>
    <w:rsid w:val="00796BE6"/>
    <w:rsid w:val="00796BF9"/>
    <w:rsid w:val="00796C2E"/>
    <w:rsid w:val="00796C32"/>
    <w:rsid w:val="00796C56"/>
    <w:rsid w:val="00796C73"/>
    <w:rsid w:val="00796C88"/>
    <w:rsid w:val="00796C8A"/>
    <w:rsid w:val="00796CD2"/>
    <w:rsid w:val="00796D48"/>
    <w:rsid w:val="00796DEA"/>
    <w:rsid w:val="00796E4B"/>
    <w:rsid w:val="00796E57"/>
    <w:rsid w:val="00796E80"/>
    <w:rsid w:val="00796E85"/>
    <w:rsid w:val="00796E9C"/>
    <w:rsid w:val="00796F25"/>
    <w:rsid w:val="00796F9C"/>
    <w:rsid w:val="00796FE6"/>
    <w:rsid w:val="00797023"/>
    <w:rsid w:val="00797031"/>
    <w:rsid w:val="0079703D"/>
    <w:rsid w:val="00797054"/>
    <w:rsid w:val="007970DA"/>
    <w:rsid w:val="007970E0"/>
    <w:rsid w:val="00797111"/>
    <w:rsid w:val="00797122"/>
    <w:rsid w:val="00797176"/>
    <w:rsid w:val="00797183"/>
    <w:rsid w:val="0079719E"/>
    <w:rsid w:val="007971A5"/>
    <w:rsid w:val="007971AE"/>
    <w:rsid w:val="007971F9"/>
    <w:rsid w:val="00797209"/>
    <w:rsid w:val="0079722D"/>
    <w:rsid w:val="00797284"/>
    <w:rsid w:val="007972B9"/>
    <w:rsid w:val="00797352"/>
    <w:rsid w:val="00797379"/>
    <w:rsid w:val="00797385"/>
    <w:rsid w:val="007973C1"/>
    <w:rsid w:val="00797407"/>
    <w:rsid w:val="00797532"/>
    <w:rsid w:val="007975D4"/>
    <w:rsid w:val="0079761D"/>
    <w:rsid w:val="007976A1"/>
    <w:rsid w:val="00797718"/>
    <w:rsid w:val="0079774A"/>
    <w:rsid w:val="0079775E"/>
    <w:rsid w:val="007977E5"/>
    <w:rsid w:val="007978C3"/>
    <w:rsid w:val="007978D8"/>
    <w:rsid w:val="007978E2"/>
    <w:rsid w:val="007978ED"/>
    <w:rsid w:val="007978F6"/>
    <w:rsid w:val="00797A38"/>
    <w:rsid w:val="00797A65"/>
    <w:rsid w:val="00797ADA"/>
    <w:rsid w:val="00797BB7"/>
    <w:rsid w:val="00797D65"/>
    <w:rsid w:val="00797DA2"/>
    <w:rsid w:val="00797DE6"/>
    <w:rsid w:val="00797DF4"/>
    <w:rsid w:val="00797DF8"/>
    <w:rsid w:val="00797E20"/>
    <w:rsid w:val="00797E2A"/>
    <w:rsid w:val="00797E2F"/>
    <w:rsid w:val="00797E3E"/>
    <w:rsid w:val="00797E5F"/>
    <w:rsid w:val="00797E71"/>
    <w:rsid w:val="00797FAB"/>
    <w:rsid w:val="007A0014"/>
    <w:rsid w:val="007A0032"/>
    <w:rsid w:val="007A0049"/>
    <w:rsid w:val="007A0054"/>
    <w:rsid w:val="007A0087"/>
    <w:rsid w:val="007A00F5"/>
    <w:rsid w:val="007A0148"/>
    <w:rsid w:val="007A017A"/>
    <w:rsid w:val="007A01B6"/>
    <w:rsid w:val="007A01EF"/>
    <w:rsid w:val="007A020C"/>
    <w:rsid w:val="007A0211"/>
    <w:rsid w:val="007A025C"/>
    <w:rsid w:val="007A02E1"/>
    <w:rsid w:val="007A035A"/>
    <w:rsid w:val="007A03FB"/>
    <w:rsid w:val="007A043E"/>
    <w:rsid w:val="007A04D0"/>
    <w:rsid w:val="007A05D4"/>
    <w:rsid w:val="007A05FC"/>
    <w:rsid w:val="007A068F"/>
    <w:rsid w:val="007A06B8"/>
    <w:rsid w:val="007A06EB"/>
    <w:rsid w:val="007A07B1"/>
    <w:rsid w:val="007A083C"/>
    <w:rsid w:val="007A0862"/>
    <w:rsid w:val="007A090B"/>
    <w:rsid w:val="007A0935"/>
    <w:rsid w:val="007A095A"/>
    <w:rsid w:val="007A09C2"/>
    <w:rsid w:val="007A0A47"/>
    <w:rsid w:val="007A0B0D"/>
    <w:rsid w:val="007A0B0F"/>
    <w:rsid w:val="007A0B4E"/>
    <w:rsid w:val="007A0BF7"/>
    <w:rsid w:val="007A0C14"/>
    <w:rsid w:val="007A0C3F"/>
    <w:rsid w:val="007A0C9C"/>
    <w:rsid w:val="007A0CC7"/>
    <w:rsid w:val="007A0D89"/>
    <w:rsid w:val="007A0DA7"/>
    <w:rsid w:val="007A0E7E"/>
    <w:rsid w:val="007A0ECA"/>
    <w:rsid w:val="007A0F2B"/>
    <w:rsid w:val="007A0F3A"/>
    <w:rsid w:val="007A1004"/>
    <w:rsid w:val="007A1045"/>
    <w:rsid w:val="007A1116"/>
    <w:rsid w:val="007A1120"/>
    <w:rsid w:val="007A12DD"/>
    <w:rsid w:val="007A130A"/>
    <w:rsid w:val="007A131C"/>
    <w:rsid w:val="007A135F"/>
    <w:rsid w:val="007A13C1"/>
    <w:rsid w:val="007A13C4"/>
    <w:rsid w:val="007A13C9"/>
    <w:rsid w:val="007A13FA"/>
    <w:rsid w:val="007A141C"/>
    <w:rsid w:val="007A1494"/>
    <w:rsid w:val="007A14F3"/>
    <w:rsid w:val="007A15B9"/>
    <w:rsid w:val="007A15D8"/>
    <w:rsid w:val="007A15EF"/>
    <w:rsid w:val="007A1620"/>
    <w:rsid w:val="007A16C2"/>
    <w:rsid w:val="007A16C6"/>
    <w:rsid w:val="007A16D4"/>
    <w:rsid w:val="007A16E5"/>
    <w:rsid w:val="007A174D"/>
    <w:rsid w:val="007A1789"/>
    <w:rsid w:val="007A17E7"/>
    <w:rsid w:val="007A1855"/>
    <w:rsid w:val="007A188B"/>
    <w:rsid w:val="007A18A3"/>
    <w:rsid w:val="007A18A8"/>
    <w:rsid w:val="007A18D8"/>
    <w:rsid w:val="007A1959"/>
    <w:rsid w:val="007A19B1"/>
    <w:rsid w:val="007A1A49"/>
    <w:rsid w:val="007A1A70"/>
    <w:rsid w:val="007A1AB2"/>
    <w:rsid w:val="007A1AEE"/>
    <w:rsid w:val="007A1B02"/>
    <w:rsid w:val="007A1B1F"/>
    <w:rsid w:val="007A1BDE"/>
    <w:rsid w:val="007A1BF0"/>
    <w:rsid w:val="007A1C26"/>
    <w:rsid w:val="007A1C36"/>
    <w:rsid w:val="007A1D11"/>
    <w:rsid w:val="007A1D6F"/>
    <w:rsid w:val="007A1D7B"/>
    <w:rsid w:val="007A1EF8"/>
    <w:rsid w:val="007A1F16"/>
    <w:rsid w:val="007A1F99"/>
    <w:rsid w:val="007A1FE8"/>
    <w:rsid w:val="007A207E"/>
    <w:rsid w:val="007A2098"/>
    <w:rsid w:val="007A20AC"/>
    <w:rsid w:val="007A211B"/>
    <w:rsid w:val="007A214F"/>
    <w:rsid w:val="007A224D"/>
    <w:rsid w:val="007A2251"/>
    <w:rsid w:val="007A2288"/>
    <w:rsid w:val="007A22B5"/>
    <w:rsid w:val="007A235A"/>
    <w:rsid w:val="007A2374"/>
    <w:rsid w:val="007A237A"/>
    <w:rsid w:val="007A23B0"/>
    <w:rsid w:val="007A2408"/>
    <w:rsid w:val="007A2436"/>
    <w:rsid w:val="007A2488"/>
    <w:rsid w:val="007A24A9"/>
    <w:rsid w:val="007A24B0"/>
    <w:rsid w:val="007A24C0"/>
    <w:rsid w:val="007A24CA"/>
    <w:rsid w:val="007A2552"/>
    <w:rsid w:val="007A2649"/>
    <w:rsid w:val="007A26D4"/>
    <w:rsid w:val="007A2703"/>
    <w:rsid w:val="007A270D"/>
    <w:rsid w:val="007A2729"/>
    <w:rsid w:val="007A2744"/>
    <w:rsid w:val="007A28FD"/>
    <w:rsid w:val="007A28FF"/>
    <w:rsid w:val="007A293D"/>
    <w:rsid w:val="007A2985"/>
    <w:rsid w:val="007A29B9"/>
    <w:rsid w:val="007A2A0C"/>
    <w:rsid w:val="007A2A84"/>
    <w:rsid w:val="007A2AA2"/>
    <w:rsid w:val="007A2AC5"/>
    <w:rsid w:val="007A2AF4"/>
    <w:rsid w:val="007A2B05"/>
    <w:rsid w:val="007A2B0B"/>
    <w:rsid w:val="007A2B6D"/>
    <w:rsid w:val="007A2BAF"/>
    <w:rsid w:val="007A2C05"/>
    <w:rsid w:val="007A2E63"/>
    <w:rsid w:val="007A2E69"/>
    <w:rsid w:val="007A2EA2"/>
    <w:rsid w:val="007A2EE2"/>
    <w:rsid w:val="007A2F09"/>
    <w:rsid w:val="007A2F26"/>
    <w:rsid w:val="007A2F3D"/>
    <w:rsid w:val="007A2FB9"/>
    <w:rsid w:val="007A2FED"/>
    <w:rsid w:val="007A2FF7"/>
    <w:rsid w:val="007A30CF"/>
    <w:rsid w:val="007A30F0"/>
    <w:rsid w:val="007A3137"/>
    <w:rsid w:val="007A315A"/>
    <w:rsid w:val="007A31A8"/>
    <w:rsid w:val="007A32CD"/>
    <w:rsid w:val="007A3300"/>
    <w:rsid w:val="007A330E"/>
    <w:rsid w:val="007A3355"/>
    <w:rsid w:val="007A3377"/>
    <w:rsid w:val="007A345C"/>
    <w:rsid w:val="007A34CD"/>
    <w:rsid w:val="007A34F3"/>
    <w:rsid w:val="007A3594"/>
    <w:rsid w:val="007A35D8"/>
    <w:rsid w:val="007A35EB"/>
    <w:rsid w:val="007A364D"/>
    <w:rsid w:val="007A364F"/>
    <w:rsid w:val="007A366F"/>
    <w:rsid w:val="007A36BF"/>
    <w:rsid w:val="007A36C9"/>
    <w:rsid w:val="007A37DD"/>
    <w:rsid w:val="007A38A7"/>
    <w:rsid w:val="007A38BD"/>
    <w:rsid w:val="007A38DE"/>
    <w:rsid w:val="007A391C"/>
    <w:rsid w:val="007A3950"/>
    <w:rsid w:val="007A39A9"/>
    <w:rsid w:val="007A39AC"/>
    <w:rsid w:val="007A3A3F"/>
    <w:rsid w:val="007A3A86"/>
    <w:rsid w:val="007A3AF4"/>
    <w:rsid w:val="007A3AFD"/>
    <w:rsid w:val="007A3B3B"/>
    <w:rsid w:val="007A3B99"/>
    <w:rsid w:val="007A3BB7"/>
    <w:rsid w:val="007A3BDF"/>
    <w:rsid w:val="007A3CA0"/>
    <w:rsid w:val="007A3D02"/>
    <w:rsid w:val="007A3D51"/>
    <w:rsid w:val="007A3D8E"/>
    <w:rsid w:val="007A3D99"/>
    <w:rsid w:val="007A3DAB"/>
    <w:rsid w:val="007A3DD8"/>
    <w:rsid w:val="007A3DE0"/>
    <w:rsid w:val="007A3DED"/>
    <w:rsid w:val="007A3E2A"/>
    <w:rsid w:val="007A3E6D"/>
    <w:rsid w:val="007A3EC6"/>
    <w:rsid w:val="007A3F27"/>
    <w:rsid w:val="007A3F7F"/>
    <w:rsid w:val="007A3FE9"/>
    <w:rsid w:val="007A3FF6"/>
    <w:rsid w:val="007A412B"/>
    <w:rsid w:val="007A414B"/>
    <w:rsid w:val="007A41C2"/>
    <w:rsid w:val="007A41E8"/>
    <w:rsid w:val="007A420D"/>
    <w:rsid w:val="007A4298"/>
    <w:rsid w:val="007A42FB"/>
    <w:rsid w:val="007A4390"/>
    <w:rsid w:val="007A43C7"/>
    <w:rsid w:val="007A43E3"/>
    <w:rsid w:val="007A43EF"/>
    <w:rsid w:val="007A4401"/>
    <w:rsid w:val="007A450D"/>
    <w:rsid w:val="007A4533"/>
    <w:rsid w:val="007A4582"/>
    <w:rsid w:val="007A45A4"/>
    <w:rsid w:val="007A45AD"/>
    <w:rsid w:val="007A464B"/>
    <w:rsid w:val="007A4731"/>
    <w:rsid w:val="007A4784"/>
    <w:rsid w:val="007A48C1"/>
    <w:rsid w:val="007A48F5"/>
    <w:rsid w:val="007A48FA"/>
    <w:rsid w:val="007A4956"/>
    <w:rsid w:val="007A4972"/>
    <w:rsid w:val="007A49B4"/>
    <w:rsid w:val="007A4B53"/>
    <w:rsid w:val="007A4BD4"/>
    <w:rsid w:val="007A4C2D"/>
    <w:rsid w:val="007A4C32"/>
    <w:rsid w:val="007A4C69"/>
    <w:rsid w:val="007A4D03"/>
    <w:rsid w:val="007A4D1C"/>
    <w:rsid w:val="007A4D1F"/>
    <w:rsid w:val="007A4D50"/>
    <w:rsid w:val="007A4D61"/>
    <w:rsid w:val="007A4D64"/>
    <w:rsid w:val="007A4DE5"/>
    <w:rsid w:val="007A4E77"/>
    <w:rsid w:val="007A4F37"/>
    <w:rsid w:val="007A4FEE"/>
    <w:rsid w:val="007A502A"/>
    <w:rsid w:val="007A50B4"/>
    <w:rsid w:val="007A50D1"/>
    <w:rsid w:val="007A50F5"/>
    <w:rsid w:val="007A5100"/>
    <w:rsid w:val="007A5113"/>
    <w:rsid w:val="007A516B"/>
    <w:rsid w:val="007A5178"/>
    <w:rsid w:val="007A51A0"/>
    <w:rsid w:val="007A51D0"/>
    <w:rsid w:val="007A51EB"/>
    <w:rsid w:val="007A51FE"/>
    <w:rsid w:val="007A5209"/>
    <w:rsid w:val="007A52A8"/>
    <w:rsid w:val="007A52B7"/>
    <w:rsid w:val="007A5318"/>
    <w:rsid w:val="007A534D"/>
    <w:rsid w:val="007A53E6"/>
    <w:rsid w:val="007A5478"/>
    <w:rsid w:val="007A5506"/>
    <w:rsid w:val="007A553F"/>
    <w:rsid w:val="007A556F"/>
    <w:rsid w:val="007A5576"/>
    <w:rsid w:val="007A5583"/>
    <w:rsid w:val="007A5588"/>
    <w:rsid w:val="007A55F3"/>
    <w:rsid w:val="007A55F5"/>
    <w:rsid w:val="007A561A"/>
    <w:rsid w:val="007A5629"/>
    <w:rsid w:val="007A5633"/>
    <w:rsid w:val="007A5638"/>
    <w:rsid w:val="007A5647"/>
    <w:rsid w:val="007A5690"/>
    <w:rsid w:val="007A56A0"/>
    <w:rsid w:val="007A5717"/>
    <w:rsid w:val="007A5724"/>
    <w:rsid w:val="007A57AF"/>
    <w:rsid w:val="007A582A"/>
    <w:rsid w:val="007A5856"/>
    <w:rsid w:val="007A58CB"/>
    <w:rsid w:val="007A590F"/>
    <w:rsid w:val="007A593C"/>
    <w:rsid w:val="007A594A"/>
    <w:rsid w:val="007A59B6"/>
    <w:rsid w:val="007A59C9"/>
    <w:rsid w:val="007A5A23"/>
    <w:rsid w:val="007A5A49"/>
    <w:rsid w:val="007A5A53"/>
    <w:rsid w:val="007A5A74"/>
    <w:rsid w:val="007A5A86"/>
    <w:rsid w:val="007A5B33"/>
    <w:rsid w:val="007A5B8F"/>
    <w:rsid w:val="007A5BA3"/>
    <w:rsid w:val="007A5BCA"/>
    <w:rsid w:val="007A5C1B"/>
    <w:rsid w:val="007A5C3F"/>
    <w:rsid w:val="007A5C77"/>
    <w:rsid w:val="007A5CD4"/>
    <w:rsid w:val="007A5D66"/>
    <w:rsid w:val="007A5DF7"/>
    <w:rsid w:val="007A5E98"/>
    <w:rsid w:val="007A6053"/>
    <w:rsid w:val="007A6058"/>
    <w:rsid w:val="007A60B3"/>
    <w:rsid w:val="007A60E7"/>
    <w:rsid w:val="007A6106"/>
    <w:rsid w:val="007A611F"/>
    <w:rsid w:val="007A6167"/>
    <w:rsid w:val="007A61C8"/>
    <w:rsid w:val="007A61F1"/>
    <w:rsid w:val="007A6224"/>
    <w:rsid w:val="007A6291"/>
    <w:rsid w:val="007A62DC"/>
    <w:rsid w:val="007A62F2"/>
    <w:rsid w:val="007A62F8"/>
    <w:rsid w:val="007A635A"/>
    <w:rsid w:val="007A642E"/>
    <w:rsid w:val="007A645B"/>
    <w:rsid w:val="007A6498"/>
    <w:rsid w:val="007A64E2"/>
    <w:rsid w:val="007A655A"/>
    <w:rsid w:val="007A657B"/>
    <w:rsid w:val="007A659E"/>
    <w:rsid w:val="007A65C2"/>
    <w:rsid w:val="007A6608"/>
    <w:rsid w:val="007A6667"/>
    <w:rsid w:val="007A666E"/>
    <w:rsid w:val="007A66A9"/>
    <w:rsid w:val="007A672E"/>
    <w:rsid w:val="007A6751"/>
    <w:rsid w:val="007A67B4"/>
    <w:rsid w:val="007A67E4"/>
    <w:rsid w:val="007A67FB"/>
    <w:rsid w:val="007A681B"/>
    <w:rsid w:val="007A6835"/>
    <w:rsid w:val="007A6843"/>
    <w:rsid w:val="007A68C3"/>
    <w:rsid w:val="007A68FD"/>
    <w:rsid w:val="007A6901"/>
    <w:rsid w:val="007A695E"/>
    <w:rsid w:val="007A6A25"/>
    <w:rsid w:val="007A6ADA"/>
    <w:rsid w:val="007A6AF6"/>
    <w:rsid w:val="007A6AFA"/>
    <w:rsid w:val="007A6B9E"/>
    <w:rsid w:val="007A6BE1"/>
    <w:rsid w:val="007A6BF7"/>
    <w:rsid w:val="007A6CEF"/>
    <w:rsid w:val="007A6D22"/>
    <w:rsid w:val="007A6D88"/>
    <w:rsid w:val="007A6DFB"/>
    <w:rsid w:val="007A6E0E"/>
    <w:rsid w:val="007A6E20"/>
    <w:rsid w:val="007A6E26"/>
    <w:rsid w:val="007A6E5E"/>
    <w:rsid w:val="007A6E87"/>
    <w:rsid w:val="007A6F20"/>
    <w:rsid w:val="007A6F4F"/>
    <w:rsid w:val="007A6FE3"/>
    <w:rsid w:val="007A7082"/>
    <w:rsid w:val="007A70E6"/>
    <w:rsid w:val="007A7110"/>
    <w:rsid w:val="007A7153"/>
    <w:rsid w:val="007A71EA"/>
    <w:rsid w:val="007A7204"/>
    <w:rsid w:val="007A720F"/>
    <w:rsid w:val="007A7230"/>
    <w:rsid w:val="007A7259"/>
    <w:rsid w:val="007A7290"/>
    <w:rsid w:val="007A7448"/>
    <w:rsid w:val="007A748E"/>
    <w:rsid w:val="007A74CB"/>
    <w:rsid w:val="007A74DD"/>
    <w:rsid w:val="007A74E1"/>
    <w:rsid w:val="007A7580"/>
    <w:rsid w:val="007A7597"/>
    <w:rsid w:val="007A75F7"/>
    <w:rsid w:val="007A75FB"/>
    <w:rsid w:val="007A7607"/>
    <w:rsid w:val="007A7617"/>
    <w:rsid w:val="007A7688"/>
    <w:rsid w:val="007A7759"/>
    <w:rsid w:val="007A7760"/>
    <w:rsid w:val="007A7769"/>
    <w:rsid w:val="007A7859"/>
    <w:rsid w:val="007A7896"/>
    <w:rsid w:val="007A78B4"/>
    <w:rsid w:val="007A78F4"/>
    <w:rsid w:val="007A78F7"/>
    <w:rsid w:val="007A79A9"/>
    <w:rsid w:val="007A79D6"/>
    <w:rsid w:val="007A79F1"/>
    <w:rsid w:val="007A79F9"/>
    <w:rsid w:val="007A79FF"/>
    <w:rsid w:val="007A7A04"/>
    <w:rsid w:val="007A7A16"/>
    <w:rsid w:val="007A7A36"/>
    <w:rsid w:val="007A7A69"/>
    <w:rsid w:val="007A7AE4"/>
    <w:rsid w:val="007A7B37"/>
    <w:rsid w:val="007A7BB9"/>
    <w:rsid w:val="007A7C5B"/>
    <w:rsid w:val="007A7C62"/>
    <w:rsid w:val="007A7CAD"/>
    <w:rsid w:val="007A7D6A"/>
    <w:rsid w:val="007A7DC0"/>
    <w:rsid w:val="007A7DF2"/>
    <w:rsid w:val="007A7E45"/>
    <w:rsid w:val="007A7E5E"/>
    <w:rsid w:val="007A7EA1"/>
    <w:rsid w:val="007A7EDE"/>
    <w:rsid w:val="007A7FF3"/>
    <w:rsid w:val="007B0089"/>
    <w:rsid w:val="007B00DB"/>
    <w:rsid w:val="007B018C"/>
    <w:rsid w:val="007B018D"/>
    <w:rsid w:val="007B0198"/>
    <w:rsid w:val="007B01BA"/>
    <w:rsid w:val="007B01BB"/>
    <w:rsid w:val="007B01E5"/>
    <w:rsid w:val="007B0226"/>
    <w:rsid w:val="007B0287"/>
    <w:rsid w:val="007B0297"/>
    <w:rsid w:val="007B02CA"/>
    <w:rsid w:val="007B02F6"/>
    <w:rsid w:val="007B0351"/>
    <w:rsid w:val="007B035D"/>
    <w:rsid w:val="007B03E5"/>
    <w:rsid w:val="007B0407"/>
    <w:rsid w:val="007B0505"/>
    <w:rsid w:val="007B0595"/>
    <w:rsid w:val="007B05AE"/>
    <w:rsid w:val="007B05C4"/>
    <w:rsid w:val="007B05E3"/>
    <w:rsid w:val="007B05F6"/>
    <w:rsid w:val="007B05F9"/>
    <w:rsid w:val="007B06A1"/>
    <w:rsid w:val="007B07AB"/>
    <w:rsid w:val="007B07FB"/>
    <w:rsid w:val="007B0882"/>
    <w:rsid w:val="007B08F5"/>
    <w:rsid w:val="007B0965"/>
    <w:rsid w:val="007B0980"/>
    <w:rsid w:val="007B0981"/>
    <w:rsid w:val="007B0984"/>
    <w:rsid w:val="007B0A2A"/>
    <w:rsid w:val="007B0AC7"/>
    <w:rsid w:val="007B0B5E"/>
    <w:rsid w:val="007B0BA3"/>
    <w:rsid w:val="007B0BDC"/>
    <w:rsid w:val="007B0C15"/>
    <w:rsid w:val="007B0C29"/>
    <w:rsid w:val="007B0CE1"/>
    <w:rsid w:val="007B0D45"/>
    <w:rsid w:val="007B0D95"/>
    <w:rsid w:val="007B0DBC"/>
    <w:rsid w:val="007B0DBD"/>
    <w:rsid w:val="007B0E97"/>
    <w:rsid w:val="007B0EC9"/>
    <w:rsid w:val="007B0F0F"/>
    <w:rsid w:val="007B0F5E"/>
    <w:rsid w:val="007B10D9"/>
    <w:rsid w:val="007B1112"/>
    <w:rsid w:val="007B1165"/>
    <w:rsid w:val="007B11C0"/>
    <w:rsid w:val="007B11CE"/>
    <w:rsid w:val="007B1221"/>
    <w:rsid w:val="007B124B"/>
    <w:rsid w:val="007B1253"/>
    <w:rsid w:val="007B1277"/>
    <w:rsid w:val="007B1279"/>
    <w:rsid w:val="007B13CE"/>
    <w:rsid w:val="007B147B"/>
    <w:rsid w:val="007B1499"/>
    <w:rsid w:val="007B14CC"/>
    <w:rsid w:val="007B14CE"/>
    <w:rsid w:val="007B14EB"/>
    <w:rsid w:val="007B1500"/>
    <w:rsid w:val="007B1519"/>
    <w:rsid w:val="007B151A"/>
    <w:rsid w:val="007B162A"/>
    <w:rsid w:val="007B16B6"/>
    <w:rsid w:val="007B16F3"/>
    <w:rsid w:val="007B172E"/>
    <w:rsid w:val="007B176C"/>
    <w:rsid w:val="007B17A9"/>
    <w:rsid w:val="007B17B7"/>
    <w:rsid w:val="007B17E0"/>
    <w:rsid w:val="007B182E"/>
    <w:rsid w:val="007B1873"/>
    <w:rsid w:val="007B18DA"/>
    <w:rsid w:val="007B1923"/>
    <w:rsid w:val="007B197D"/>
    <w:rsid w:val="007B19AA"/>
    <w:rsid w:val="007B19D3"/>
    <w:rsid w:val="007B19E0"/>
    <w:rsid w:val="007B19F5"/>
    <w:rsid w:val="007B1A33"/>
    <w:rsid w:val="007B1A6C"/>
    <w:rsid w:val="007B1AAE"/>
    <w:rsid w:val="007B1B39"/>
    <w:rsid w:val="007B1B4C"/>
    <w:rsid w:val="007B1B5C"/>
    <w:rsid w:val="007B1BBB"/>
    <w:rsid w:val="007B1BE4"/>
    <w:rsid w:val="007B1C27"/>
    <w:rsid w:val="007B1C41"/>
    <w:rsid w:val="007B1CBC"/>
    <w:rsid w:val="007B1CF3"/>
    <w:rsid w:val="007B1D86"/>
    <w:rsid w:val="007B1DD0"/>
    <w:rsid w:val="007B1DE8"/>
    <w:rsid w:val="007B1DF3"/>
    <w:rsid w:val="007B1E32"/>
    <w:rsid w:val="007B1E4E"/>
    <w:rsid w:val="007B1E55"/>
    <w:rsid w:val="007B1E7A"/>
    <w:rsid w:val="007B1E7D"/>
    <w:rsid w:val="007B1EA6"/>
    <w:rsid w:val="007B1F33"/>
    <w:rsid w:val="007B1F4E"/>
    <w:rsid w:val="007B1F83"/>
    <w:rsid w:val="007B1FAE"/>
    <w:rsid w:val="007B2023"/>
    <w:rsid w:val="007B2040"/>
    <w:rsid w:val="007B204A"/>
    <w:rsid w:val="007B2094"/>
    <w:rsid w:val="007B214B"/>
    <w:rsid w:val="007B2198"/>
    <w:rsid w:val="007B2335"/>
    <w:rsid w:val="007B2388"/>
    <w:rsid w:val="007B2423"/>
    <w:rsid w:val="007B242D"/>
    <w:rsid w:val="007B2438"/>
    <w:rsid w:val="007B249A"/>
    <w:rsid w:val="007B25B8"/>
    <w:rsid w:val="007B263E"/>
    <w:rsid w:val="007B267F"/>
    <w:rsid w:val="007B2682"/>
    <w:rsid w:val="007B26AD"/>
    <w:rsid w:val="007B26C1"/>
    <w:rsid w:val="007B26FE"/>
    <w:rsid w:val="007B2714"/>
    <w:rsid w:val="007B274B"/>
    <w:rsid w:val="007B27F9"/>
    <w:rsid w:val="007B282C"/>
    <w:rsid w:val="007B2898"/>
    <w:rsid w:val="007B28BB"/>
    <w:rsid w:val="007B28F5"/>
    <w:rsid w:val="007B295D"/>
    <w:rsid w:val="007B295F"/>
    <w:rsid w:val="007B29B9"/>
    <w:rsid w:val="007B29DD"/>
    <w:rsid w:val="007B2A08"/>
    <w:rsid w:val="007B2A1C"/>
    <w:rsid w:val="007B2A2A"/>
    <w:rsid w:val="007B2A3D"/>
    <w:rsid w:val="007B2A5A"/>
    <w:rsid w:val="007B2A87"/>
    <w:rsid w:val="007B2A94"/>
    <w:rsid w:val="007B2AE2"/>
    <w:rsid w:val="007B2B3C"/>
    <w:rsid w:val="007B2B46"/>
    <w:rsid w:val="007B2C18"/>
    <w:rsid w:val="007B2C1C"/>
    <w:rsid w:val="007B2C8F"/>
    <w:rsid w:val="007B2C90"/>
    <w:rsid w:val="007B2CEB"/>
    <w:rsid w:val="007B2D72"/>
    <w:rsid w:val="007B2D99"/>
    <w:rsid w:val="007B2DB0"/>
    <w:rsid w:val="007B2DE1"/>
    <w:rsid w:val="007B2E4B"/>
    <w:rsid w:val="007B2EAF"/>
    <w:rsid w:val="007B2EB7"/>
    <w:rsid w:val="007B2EBA"/>
    <w:rsid w:val="007B2EFD"/>
    <w:rsid w:val="007B2FC8"/>
    <w:rsid w:val="007B2FD7"/>
    <w:rsid w:val="007B2FDD"/>
    <w:rsid w:val="007B2FF2"/>
    <w:rsid w:val="007B304A"/>
    <w:rsid w:val="007B3050"/>
    <w:rsid w:val="007B30B1"/>
    <w:rsid w:val="007B3149"/>
    <w:rsid w:val="007B3155"/>
    <w:rsid w:val="007B318A"/>
    <w:rsid w:val="007B324C"/>
    <w:rsid w:val="007B325A"/>
    <w:rsid w:val="007B3309"/>
    <w:rsid w:val="007B33A2"/>
    <w:rsid w:val="007B33AE"/>
    <w:rsid w:val="007B33C0"/>
    <w:rsid w:val="007B3404"/>
    <w:rsid w:val="007B341E"/>
    <w:rsid w:val="007B3440"/>
    <w:rsid w:val="007B3484"/>
    <w:rsid w:val="007B34C9"/>
    <w:rsid w:val="007B3552"/>
    <w:rsid w:val="007B35C8"/>
    <w:rsid w:val="007B35D9"/>
    <w:rsid w:val="007B361B"/>
    <w:rsid w:val="007B36A3"/>
    <w:rsid w:val="007B36C7"/>
    <w:rsid w:val="007B36E9"/>
    <w:rsid w:val="007B3748"/>
    <w:rsid w:val="007B3758"/>
    <w:rsid w:val="007B377B"/>
    <w:rsid w:val="007B378E"/>
    <w:rsid w:val="007B3794"/>
    <w:rsid w:val="007B3906"/>
    <w:rsid w:val="007B3915"/>
    <w:rsid w:val="007B3997"/>
    <w:rsid w:val="007B39EB"/>
    <w:rsid w:val="007B39EE"/>
    <w:rsid w:val="007B3A4B"/>
    <w:rsid w:val="007B3A7E"/>
    <w:rsid w:val="007B3A9A"/>
    <w:rsid w:val="007B3AAC"/>
    <w:rsid w:val="007B3AB4"/>
    <w:rsid w:val="007B3ABD"/>
    <w:rsid w:val="007B3ADF"/>
    <w:rsid w:val="007B3B17"/>
    <w:rsid w:val="007B3B33"/>
    <w:rsid w:val="007B3B41"/>
    <w:rsid w:val="007B3C23"/>
    <w:rsid w:val="007B3C83"/>
    <w:rsid w:val="007B3CE6"/>
    <w:rsid w:val="007B3DB2"/>
    <w:rsid w:val="007B3E46"/>
    <w:rsid w:val="007B3E78"/>
    <w:rsid w:val="007B3ED3"/>
    <w:rsid w:val="007B3EF0"/>
    <w:rsid w:val="007B3EF5"/>
    <w:rsid w:val="007B3F0D"/>
    <w:rsid w:val="007B3F59"/>
    <w:rsid w:val="007B3F65"/>
    <w:rsid w:val="007B3F94"/>
    <w:rsid w:val="007B40F4"/>
    <w:rsid w:val="007B4112"/>
    <w:rsid w:val="007B4117"/>
    <w:rsid w:val="007B4149"/>
    <w:rsid w:val="007B4176"/>
    <w:rsid w:val="007B4244"/>
    <w:rsid w:val="007B4296"/>
    <w:rsid w:val="007B42B9"/>
    <w:rsid w:val="007B42E2"/>
    <w:rsid w:val="007B4301"/>
    <w:rsid w:val="007B4327"/>
    <w:rsid w:val="007B4388"/>
    <w:rsid w:val="007B43C3"/>
    <w:rsid w:val="007B444B"/>
    <w:rsid w:val="007B4562"/>
    <w:rsid w:val="007B45AD"/>
    <w:rsid w:val="007B4620"/>
    <w:rsid w:val="007B463B"/>
    <w:rsid w:val="007B4670"/>
    <w:rsid w:val="007B4688"/>
    <w:rsid w:val="007B474C"/>
    <w:rsid w:val="007B476D"/>
    <w:rsid w:val="007B478D"/>
    <w:rsid w:val="007B47F1"/>
    <w:rsid w:val="007B47FF"/>
    <w:rsid w:val="007B4887"/>
    <w:rsid w:val="007B488D"/>
    <w:rsid w:val="007B48B7"/>
    <w:rsid w:val="007B497C"/>
    <w:rsid w:val="007B49F9"/>
    <w:rsid w:val="007B4AA9"/>
    <w:rsid w:val="007B4B7F"/>
    <w:rsid w:val="007B4B8D"/>
    <w:rsid w:val="007B4B9E"/>
    <w:rsid w:val="007B4BDE"/>
    <w:rsid w:val="007B4BE1"/>
    <w:rsid w:val="007B4BE3"/>
    <w:rsid w:val="007B4C14"/>
    <w:rsid w:val="007B4C90"/>
    <w:rsid w:val="007B4D97"/>
    <w:rsid w:val="007B4DE0"/>
    <w:rsid w:val="007B4E8E"/>
    <w:rsid w:val="007B4EF0"/>
    <w:rsid w:val="007B4F2B"/>
    <w:rsid w:val="007B4FB5"/>
    <w:rsid w:val="007B4FD0"/>
    <w:rsid w:val="007B4FDF"/>
    <w:rsid w:val="007B4FF0"/>
    <w:rsid w:val="007B505C"/>
    <w:rsid w:val="007B5138"/>
    <w:rsid w:val="007B513F"/>
    <w:rsid w:val="007B51AA"/>
    <w:rsid w:val="007B51E5"/>
    <w:rsid w:val="007B51ED"/>
    <w:rsid w:val="007B5273"/>
    <w:rsid w:val="007B52E8"/>
    <w:rsid w:val="007B52EB"/>
    <w:rsid w:val="007B53D6"/>
    <w:rsid w:val="007B546D"/>
    <w:rsid w:val="007B54C1"/>
    <w:rsid w:val="007B54CD"/>
    <w:rsid w:val="007B54DB"/>
    <w:rsid w:val="007B5535"/>
    <w:rsid w:val="007B5581"/>
    <w:rsid w:val="007B558B"/>
    <w:rsid w:val="007B55ED"/>
    <w:rsid w:val="007B5695"/>
    <w:rsid w:val="007B56B5"/>
    <w:rsid w:val="007B5764"/>
    <w:rsid w:val="007B5766"/>
    <w:rsid w:val="007B579D"/>
    <w:rsid w:val="007B57FD"/>
    <w:rsid w:val="007B58A2"/>
    <w:rsid w:val="007B58C4"/>
    <w:rsid w:val="007B58F7"/>
    <w:rsid w:val="007B5963"/>
    <w:rsid w:val="007B59F3"/>
    <w:rsid w:val="007B5A1D"/>
    <w:rsid w:val="007B5B01"/>
    <w:rsid w:val="007B5B81"/>
    <w:rsid w:val="007B5B88"/>
    <w:rsid w:val="007B5B9E"/>
    <w:rsid w:val="007B5BAE"/>
    <w:rsid w:val="007B5BC2"/>
    <w:rsid w:val="007B5BC8"/>
    <w:rsid w:val="007B5BDB"/>
    <w:rsid w:val="007B5C55"/>
    <w:rsid w:val="007B5D76"/>
    <w:rsid w:val="007B5DEA"/>
    <w:rsid w:val="007B5E18"/>
    <w:rsid w:val="007B5E20"/>
    <w:rsid w:val="007B5E27"/>
    <w:rsid w:val="007B5E3D"/>
    <w:rsid w:val="007B5E86"/>
    <w:rsid w:val="007B5F0D"/>
    <w:rsid w:val="007B5F33"/>
    <w:rsid w:val="007B5F3C"/>
    <w:rsid w:val="007B5F55"/>
    <w:rsid w:val="007B5F57"/>
    <w:rsid w:val="007B5F63"/>
    <w:rsid w:val="007B5F84"/>
    <w:rsid w:val="007B5F93"/>
    <w:rsid w:val="007B5F9A"/>
    <w:rsid w:val="007B6152"/>
    <w:rsid w:val="007B6166"/>
    <w:rsid w:val="007B6181"/>
    <w:rsid w:val="007B6210"/>
    <w:rsid w:val="007B6213"/>
    <w:rsid w:val="007B6275"/>
    <w:rsid w:val="007B6372"/>
    <w:rsid w:val="007B63EE"/>
    <w:rsid w:val="007B6515"/>
    <w:rsid w:val="007B651E"/>
    <w:rsid w:val="007B6539"/>
    <w:rsid w:val="007B653A"/>
    <w:rsid w:val="007B6586"/>
    <w:rsid w:val="007B658E"/>
    <w:rsid w:val="007B65CD"/>
    <w:rsid w:val="007B65E4"/>
    <w:rsid w:val="007B6608"/>
    <w:rsid w:val="007B6637"/>
    <w:rsid w:val="007B66D3"/>
    <w:rsid w:val="007B672F"/>
    <w:rsid w:val="007B6755"/>
    <w:rsid w:val="007B676B"/>
    <w:rsid w:val="007B6771"/>
    <w:rsid w:val="007B6781"/>
    <w:rsid w:val="007B6801"/>
    <w:rsid w:val="007B6863"/>
    <w:rsid w:val="007B68AD"/>
    <w:rsid w:val="007B68E3"/>
    <w:rsid w:val="007B6933"/>
    <w:rsid w:val="007B693A"/>
    <w:rsid w:val="007B69A7"/>
    <w:rsid w:val="007B6A15"/>
    <w:rsid w:val="007B6A16"/>
    <w:rsid w:val="007B6AB4"/>
    <w:rsid w:val="007B6B3D"/>
    <w:rsid w:val="007B6B77"/>
    <w:rsid w:val="007B6BB7"/>
    <w:rsid w:val="007B6BBF"/>
    <w:rsid w:val="007B6BE1"/>
    <w:rsid w:val="007B6C13"/>
    <w:rsid w:val="007B6C1A"/>
    <w:rsid w:val="007B6C6E"/>
    <w:rsid w:val="007B6CAF"/>
    <w:rsid w:val="007B6CB2"/>
    <w:rsid w:val="007B6CB5"/>
    <w:rsid w:val="007B6CC1"/>
    <w:rsid w:val="007B6E63"/>
    <w:rsid w:val="007B6E6F"/>
    <w:rsid w:val="007B6E82"/>
    <w:rsid w:val="007B6EBE"/>
    <w:rsid w:val="007B6ED6"/>
    <w:rsid w:val="007B6EFC"/>
    <w:rsid w:val="007B6F4A"/>
    <w:rsid w:val="007B6F78"/>
    <w:rsid w:val="007B6FA6"/>
    <w:rsid w:val="007B6FE0"/>
    <w:rsid w:val="007B7005"/>
    <w:rsid w:val="007B7016"/>
    <w:rsid w:val="007B7056"/>
    <w:rsid w:val="007B70AC"/>
    <w:rsid w:val="007B70F1"/>
    <w:rsid w:val="007B71EB"/>
    <w:rsid w:val="007B7238"/>
    <w:rsid w:val="007B72A7"/>
    <w:rsid w:val="007B7344"/>
    <w:rsid w:val="007B73D2"/>
    <w:rsid w:val="007B746C"/>
    <w:rsid w:val="007B74D4"/>
    <w:rsid w:val="007B74DE"/>
    <w:rsid w:val="007B754E"/>
    <w:rsid w:val="007B75CD"/>
    <w:rsid w:val="007B75F8"/>
    <w:rsid w:val="007B7613"/>
    <w:rsid w:val="007B7664"/>
    <w:rsid w:val="007B769D"/>
    <w:rsid w:val="007B76A1"/>
    <w:rsid w:val="007B76B9"/>
    <w:rsid w:val="007B76D2"/>
    <w:rsid w:val="007B76EE"/>
    <w:rsid w:val="007B770B"/>
    <w:rsid w:val="007B7747"/>
    <w:rsid w:val="007B7794"/>
    <w:rsid w:val="007B77D0"/>
    <w:rsid w:val="007B77EA"/>
    <w:rsid w:val="007B77F3"/>
    <w:rsid w:val="007B7822"/>
    <w:rsid w:val="007B7861"/>
    <w:rsid w:val="007B78A8"/>
    <w:rsid w:val="007B78B7"/>
    <w:rsid w:val="007B78C3"/>
    <w:rsid w:val="007B7939"/>
    <w:rsid w:val="007B7984"/>
    <w:rsid w:val="007B7A15"/>
    <w:rsid w:val="007B7A44"/>
    <w:rsid w:val="007B7A5C"/>
    <w:rsid w:val="007B7AAA"/>
    <w:rsid w:val="007B7AAC"/>
    <w:rsid w:val="007B7ABE"/>
    <w:rsid w:val="007B7B1F"/>
    <w:rsid w:val="007B7B79"/>
    <w:rsid w:val="007B7B7A"/>
    <w:rsid w:val="007B7C53"/>
    <w:rsid w:val="007B7C5B"/>
    <w:rsid w:val="007B7CD8"/>
    <w:rsid w:val="007B7D31"/>
    <w:rsid w:val="007B7D39"/>
    <w:rsid w:val="007B7D46"/>
    <w:rsid w:val="007B7D60"/>
    <w:rsid w:val="007B7DC6"/>
    <w:rsid w:val="007B7E38"/>
    <w:rsid w:val="007B7EB4"/>
    <w:rsid w:val="007B7EDB"/>
    <w:rsid w:val="007B7EFD"/>
    <w:rsid w:val="007C00E3"/>
    <w:rsid w:val="007C00E4"/>
    <w:rsid w:val="007C00EA"/>
    <w:rsid w:val="007C00F4"/>
    <w:rsid w:val="007C011E"/>
    <w:rsid w:val="007C017A"/>
    <w:rsid w:val="007C01CF"/>
    <w:rsid w:val="007C01FC"/>
    <w:rsid w:val="007C0221"/>
    <w:rsid w:val="007C024D"/>
    <w:rsid w:val="007C026E"/>
    <w:rsid w:val="007C029E"/>
    <w:rsid w:val="007C02BA"/>
    <w:rsid w:val="007C02EC"/>
    <w:rsid w:val="007C0325"/>
    <w:rsid w:val="007C034C"/>
    <w:rsid w:val="007C034F"/>
    <w:rsid w:val="007C03D4"/>
    <w:rsid w:val="007C03D8"/>
    <w:rsid w:val="007C03EA"/>
    <w:rsid w:val="007C03EE"/>
    <w:rsid w:val="007C049E"/>
    <w:rsid w:val="007C04B1"/>
    <w:rsid w:val="007C04BF"/>
    <w:rsid w:val="007C0546"/>
    <w:rsid w:val="007C054B"/>
    <w:rsid w:val="007C0586"/>
    <w:rsid w:val="007C0609"/>
    <w:rsid w:val="007C0615"/>
    <w:rsid w:val="007C0631"/>
    <w:rsid w:val="007C0661"/>
    <w:rsid w:val="007C0694"/>
    <w:rsid w:val="007C0696"/>
    <w:rsid w:val="007C06A4"/>
    <w:rsid w:val="007C06C8"/>
    <w:rsid w:val="007C0710"/>
    <w:rsid w:val="007C0741"/>
    <w:rsid w:val="007C0759"/>
    <w:rsid w:val="007C0871"/>
    <w:rsid w:val="007C0908"/>
    <w:rsid w:val="007C091D"/>
    <w:rsid w:val="007C09A3"/>
    <w:rsid w:val="007C09FB"/>
    <w:rsid w:val="007C0A44"/>
    <w:rsid w:val="007C0A77"/>
    <w:rsid w:val="007C0A87"/>
    <w:rsid w:val="007C0AD0"/>
    <w:rsid w:val="007C0B36"/>
    <w:rsid w:val="007C0B8E"/>
    <w:rsid w:val="007C0BA0"/>
    <w:rsid w:val="007C0C10"/>
    <w:rsid w:val="007C0C6B"/>
    <w:rsid w:val="007C0C93"/>
    <w:rsid w:val="007C0D2C"/>
    <w:rsid w:val="007C0D4B"/>
    <w:rsid w:val="007C0D9E"/>
    <w:rsid w:val="007C0DA5"/>
    <w:rsid w:val="007C0DE5"/>
    <w:rsid w:val="007C0E59"/>
    <w:rsid w:val="007C0F24"/>
    <w:rsid w:val="007C0F31"/>
    <w:rsid w:val="007C0F86"/>
    <w:rsid w:val="007C0FB7"/>
    <w:rsid w:val="007C0FCF"/>
    <w:rsid w:val="007C104B"/>
    <w:rsid w:val="007C1061"/>
    <w:rsid w:val="007C1092"/>
    <w:rsid w:val="007C1095"/>
    <w:rsid w:val="007C10B8"/>
    <w:rsid w:val="007C10C6"/>
    <w:rsid w:val="007C10DC"/>
    <w:rsid w:val="007C10FD"/>
    <w:rsid w:val="007C116F"/>
    <w:rsid w:val="007C117A"/>
    <w:rsid w:val="007C11BA"/>
    <w:rsid w:val="007C11DF"/>
    <w:rsid w:val="007C122B"/>
    <w:rsid w:val="007C124B"/>
    <w:rsid w:val="007C1278"/>
    <w:rsid w:val="007C128A"/>
    <w:rsid w:val="007C12B0"/>
    <w:rsid w:val="007C12CA"/>
    <w:rsid w:val="007C12DD"/>
    <w:rsid w:val="007C12DE"/>
    <w:rsid w:val="007C130C"/>
    <w:rsid w:val="007C1323"/>
    <w:rsid w:val="007C1348"/>
    <w:rsid w:val="007C1382"/>
    <w:rsid w:val="007C1389"/>
    <w:rsid w:val="007C13B1"/>
    <w:rsid w:val="007C13C4"/>
    <w:rsid w:val="007C13F3"/>
    <w:rsid w:val="007C141D"/>
    <w:rsid w:val="007C1451"/>
    <w:rsid w:val="007C148E"/>
    <w:rsid w:val="007C1512"/>
    <w:rsid w:val="007C152E"/>
    <w:rsid w:val="007C15E0"/>
    <w:rsid w:val="007C161C"/>
    <w:rsid w:val="007C1623"/>
    <w:rsid w:val="007C1678"/>
    <w:rsid w:val="007C1744"/>
    <w:rsid w:val="007C174E"/>
    <w:rsid w:val="007C1758"/>
    <w:rsid w:val="007C1775"/>
    <w:rsid w:val="007C17A7"/>
    <w:rsid w:val="007C1813"/>
    <w:rsid w:val="007C18C7"/>
    <w:rsid w:val="007C18F8"/>
    <w:rsid w:val="007C19BA"/>
    <w:rsid w:val="007C19D4"/>
    <w:rsid w:val="007C19E6"/>
    <w:rsid w:val="007C1A3F"/>
    <w:rsid w:val="007C1ABE"/>
    <w:rsid w:val="007C1B01"/>
    <w:rsid w:val="007C1B52"/>
    <w:rsid w:val="007C1BC5"/>
    <w:rsid w:val="007C1BE0"/>
    <w:rsid w:val="007C1BE2"/>
    <w:rsid w:val="007C1BFC"/>
    <w:rsid w:val="007C1C08"/>
    <w:rsid w:val="007C1C3F"/>
    <w:rsid w:val="007C1C8A"/>
    <w:rsid w:val="007C1CEF"/>
    <w:rsid w:val="007C1DEC"/>
    <w:rsid w:val="007C1E24"/>
    <w:rsid w:val="007C1E56"/>
    <w:rsid w:val="007C1E6F"/>
    <w:rsid w:val="007C1F63"/>
    <w:rsid w:val="007C1F8F"/>
    <w:rsid w:val="007C1FD7"/>
    <w:rsid w:val="007C202E"/>
    <w:rsid w:val="007C2074"/>
    <w:rsid w:val="007C2138"/>
    <w:rsid w:val="007C2164"/>
    <w:rsid w:val="007C216A"/>
    <w:rsid w:val="007C2230"/>
    <w:rsid w:val="007C2260"/>
    <w:rsid w:val="007C2292"/>
    <w:rsid w:val="007C229F"/>
    <w:rsid w:val="007C22C4"/>
    <w:rsid w:val="007C22D1"/>
    <w:rsid w:val="007C22EE"/>
    <w:rsid w:val="007C23E3"/>
    <w:rsid w:val="007C23F3"/>
    <w:rsid w:val="007C2418"/>
    <w:rsid w:val="007C2430"/>
    <w:rsid w:val="007C243E"/>
    <w:rsid w:val="007C2469"/>
    <w:rsid w:val="007C249F"/>
    <w:rsid w:val="007C2536"/>
    <w:rsid w:val="007C2566"/>
    <w:rsid w:val="007C25BB"/>
    <w:rsid w:val="007C25BC"/>
    <w:rsid w:val="007C25C7"/>
    <w:rsid w:val="007C25D4"/>
    <w:rsid w:val="007C263D"/>
    <w:rsid w:val="007C263E"/>
    <w:rsid w:val="007C26AA"/>
    <w:rsid w:val="007C26C7"/>
    <w:rsid w:val="007C2714"/>
    <w:rsid w:val="007C274D"/>
    <w:rsid w:val="007C2774"/>
    <w:rsid w:val="007C27C6"/>
    <w:rsid w:val="007C27FE"/>
    <w:rsid w:val="007C2837"/>
    <w:rsid w:val="007C283C"/>
    <w:rsid w:val="007C2849"/>
    <w:rsid w:val="007C292D"/>
    <w:rsid w:val="007C2968"/>
    <w:rsid w:val="007C2A07"/>
    <w:rsid w:val="007C2AAC"/>
    <w:rsid w:val="007C2AF3"/>
    <w:rsid w:val="007C2AF5"/>
    <w:rsid w:val="007C2B1E"/>
    <w:rsid w:val="007C2B63"/>
    <w:rsid w:val="007C2B68"/>
    <w:rsid w:val="007C2BCB"/>
    <w:rsid w:val="007C2BD0"/>
    <w:rsid w:val="007C2C54"/>
    <w:rsid w:val="007C2CA7"/>
    <w:rsid w:val="007C2D20"/>
    <w:rsid w:val="007C2D2B"/>
    <w:rsid w:val="007C2D9D"/>
    <w:rsid w:val="007C2DF4"/>
    <w:rsid w:val="007C2DF6"/>
    <w:rsid w:val="007C2EC8"/>
    <w:rsid w:val="007C2EF4"/>
    <w:rsid w:val="007C2F0F"/>
    <w:rsid w:val="007C2F49"/>
    <w:rsid w:val="007C3030"/>
    <w:rsid w:val="007C3061"/>
    <w:rsid w:val="007C3068"/>
    <w:rsid w:val="007C307C"/>
    <w:rsid w:val="007C3095"/>
    <w:rsid w:val="007C30AF"/>
    <w:rsid w:val="007C311F"/>
    <w:rsid w:val="007C31D6"/>
    <w:rsid w:val="007C31ED"/>
    <w:rsid w:val="007C320F"/>
    <w:rsid w:val="007C321F"/>
    <w:rsid w:val="007C324A"/>
    <w:rsid w:val="007C3264"/>
    <w:rsid w:val="007C327F"/>
    <w:rsid w:val="007C334B"/>
    <w:rsid w:val="007C336A"/>
    <w:rsid w:val="007C3390"/>
    <w:rsid w:val="007C33C8"/>
    <w:rsid w:val="007C33D2"/>
    <w:rsid w:val="007C33F6"/>
    <w:rsid w:val="007C343E"/>
    <w:rsid w:val="007C34C7"/>
    <w:rsid w:val="007C34DA"/>
    <w:rsid w:val="007C3541"/>
    <w:rsid w:val="007C3544"/>
    <w:rsid w:val="007C359F"/>
    <w:rsid w:val="007C35A4"/>
    <w:rsid w:val="007C35E6"/>
    <w:rsid w:val="007C35F2"/>
    <w:rsid w:val="007C363E"/>
    <w:rsid w:val="007C3655"/>
    <w:rsid w:val="007C367E"/>
    <w:rsid w:val="007C3698"/>
    <w:rsid w:val="007C36BF"/>
    <w:rsid w:val="007C36F5"/>
    <w:rsid w:val="007C3713"/>
    <w:rsid w:val="007C3721"/>
    <w:rsid w:val="007C373E"/>
    <w:rsid w:val="007C3763"/>
    <w:rsid w:val="007C37AD"/>
    <w:rsid w:val="007C37F9"/>
    <w:rsid w:val="007C387B"/>
    <w:rsid w:val="007C3885"/>
    <w:rsid w:val="007C3896"/>
    <w:rsid w:val="007C389C"/>
    <w:rsid w:val="007C3935"/>
    <w:rsid w:val="007C395D"/>
    <w:rsid w:val="007C39CD"/>
    <w:rsid w:val="007C3A12"/>
    <w:rsid w:val="007C3A21"/>
    <w:rsid w:val="007C3A74"/>
    <w:rsid w:val="007C3B2F"/>
    <w:rsid w:val="007C3B3B"/>
    <w:rsid w:val="007C3BAE"/>
    <w:rsid w:val="007C3BCC"/>
    <w:rsid w:val="007C3C1E"/>
    <w:rsid w:val="007C3C30"/>
    <w:rsid w:val="007C3C88"/>
    <w:rsid w:val="007C3C95"/>
    <w:rsid w:val="007C3C9A"/>
    <w:rsid w:val="007C3CF2"/>
    <w:rsid w:val="007C3D1D"/>
    <w:rsid w:val="007C3D25"/>
    <w:rsid w:val="007C3D3B"/>
    <w:rsid w:val="007C3DB5"/>
    <w:rsid w:val="007C3DD6"/>
    <w:rsid w:val="007C3E14"/>
    <w:rsid w:val="007C3E36"/>
    <w:rsid w:val="007C3E3F"/>
    <w:rsid w:val="007C3E4C"/>
    <w:rsid w:val="007C3E5F"/>
    <w:rsid w:val="007C3E66"/>
    <w:rsid w:val="007C3EA8"/>
    <w:rsid w:val="007C3EBF"/>
    <w:rsid w:val="007C3F2F"/>
    <w:rsid w:val="007C3F35"/>
    <w:rsid w:val="007C3FB9"/>
    <w:rsid w:val="007C3FF5"/>
    <w:rsid w:val="007C3FFE"/>
    <w:rsid w:val="007C403E"/>
    <w:rsid w:val="007C4062"/>
    <w:rsid w:val="007C4080"/>
    <w:rsid w:val="007C40BE"/>
    <w:rsid w:val="007C40EB"/>
    <w:rsid w:val="007C411D"/>
    <w:rsid w:val="007C4173"/>
    <w:rsid w:val="007C41AC"/>
    <w:rsid w:val="007C41B2"/>
    <w:rsid w:val="007C41E1"/>
    <w:rsid w:val="007C420B"/>
    <w:rsid w:val="007C4211"/>
    <w:rsid w:val="007C421A"/>
    <w:rsid w:val="007C424F"/>
    <w:rsid w:val="007C42A0"/>
    <w:rsid w:val="007C42C1"/>
    <w:rsid w:val="007C4318"/>
    <w:rsid w:val="007C43A5"/>
    <w:rsid w:val="007C43C1"/>
    <w:rsid w:val="007C440B"/>
    <w:rsid w:val="007C4475"/>
    <w:rsid w:val="007C44DB"/>
    <w:rsid w:val="007C452C"/>
    <w:rsid w:val="007C4535"/>
    <w:rsid w:val="007C456B"/>
    <w:rsid w:val="007C4575"/>
    <w:rsid w:val="007C4626"/>
    <w:rsid w:val="007C469A"/>
    <w:rsid w:val="007C46C8"/>
    <w:rsid w:val="007C4757"/>
    <w:rsid w:val="007C478E"/>
    <w:rsid w:val="007C478F"/>
    <w:rsid w:val="007C4798"/>
    <w:rsid w:val="007C482B"/>
    <w:rsid w:val="007C4856"/>
    <w:rsid w:val="007C4876"/>
    <w:rsid w:val="007C48D4"/>
    <w:rsid w:val="007C4906"/>
    <w:rsid w:val="007C4913"/>
    <w:rsid w:val="007C498A"/>
    <w:rsid w:val="007C49ED"/>
    <w:rsid w:val="007C4A1D"/>
    <w:rsid w:val="007C4A2C"/>
    <w:rsid w:val="007C4AA9"/>
    <w:rsid w:val="007C4B3E"/>
    <w:rsid w:val="007C4B5E"/>
    <w:rsid w:val="007C4B91"/>
    <w:rsid w:val="007C4BAD"/>
    <w:rsid w:val="007C4C23"/>
    <w:rsid w:val="007C4C50"/>
    <w:rsid w:val="007C4DD8"/>
    <w:rsid w:val="007C4DDC"/>
    <w:rsid w:val="007C4E00"/>
    <w:rsid w:val="007C4E1A"/>
    <w:rsid w:val="007C4EB0"/>
    <w:rsid w:val="007C4FC9"/>
    <w:rsid w:val="007C5046"/>
    <w:rsid w:val="007C509B"/>
    <w:rsid w:val="007C50B5"/>
    <w:rsid w:val="007C50CE"/>
    <w:rsid w:val="007C50D6"/>
    <w:rsid w:val="007C50E0"/>
    <w:rsid w:val="007C511F"/>
    <w:rsid w:val="007C5144"/>
    <w:rsid w:val="007C519E"/>
    <w:rsid w:val="007C51B8"/>
    <w:rsid w:val="007C51BE"/>
    <w:rsid w:val="007C51EE"/>
    <w:rsid w:val="007C5281"/>
    <w:rsid w:val="007C53C0"/>
    <w:rsid w:val="007C546B"/>
    <w:rsid w:val="007C548E"/>
    <w:rsid w:val="007C5514"/>
    <w:rsid w:val="007C55B3"/>
    <w:rsid w:val="007C55BF"/>
    <w:rsid w:val="007C55E3"/>
    <w:rsid w:val="007C5633"/>
    <w:rsid w:val="007C5639"/>
    <w:rsid w:val="007C567C"/>
    <w:rsid w:val="007C5692"/>
    <w:rsid w:val="007C5770"/>
    <w:rsid w:val="007C57A3"/>
    <w:rsid w:val="007C57CE"/>
    <w:rsid w:val="007C57DB"/>
    <w:rsid w:val="007C5800"/>
    <w:rsid w:val="007C580C"/>
    <w:rsid w:val="007C5846"/>
    <w:rsid w:val="007C585B"/>
    <w:rsid w:val="007C5900"/>
    <w:rsid w:val="007C5917"/>
    <w:rsid w:val="007C5996"/>
    <w:rsid w:val="007C59DD"/>
    <w:rsid w:val="007C59F0"/>
    <w:rsid w:val="007C5A1D"/>
    <w:rsid w:val="007C5A2F"/>
    <w:rsid w:val="007C5A48"/>
    <w:rsid w:val="007C5A71"/>
    <w:rsid w:val="007C5AE3"/>
    <w:rsid w:val="007C5BAC"/>
    <w:rsid w:val="007C5BE7"/>
    <w:rsid w:val="007C5BFD"/>
    <w:rsid w:val="007C5C44"/>
    <w:rsid w:val="007C5CDB"/>
    <w:rsid w:val="007C5CDC"/>
    <w:rsid w:val="007C5CF9"/>
    <w:rsid w:val="007C5CFB"/>
    <w:rsid w:val="007C5E85"/>
    <w:rsid w:val="007C5EC8"/>
    <w:rsid w:val="007C5ED4"/>
    <w:rsid w:val="007C5EDA"/>
    <w:rsid w:val="007C5EDD"/>
    <w:rsid w:val="007C5F47"/>
    <w:rsid w:val="007C5FC2"/>
    <w:rsid w:val="007C600D"/>
    <w:rsid w:val="007C6021"/>
    <w:rsid w:val="007C60CA"/>
    <w:rsid w:val="007C60D7"/>
    <w:rsid w:val="007C60F2"/>
    <w:rsid w:val="007C6105"/>
    <w:rsid w:val="007C610D"/>
    <w:rsid w:val="007C612A"/>
    <w:rsid w:val="007C6135"/>
    <w:rsid w:val="007C614C"/>
    <w:rsid w:val="007C619E"/>
    <w:rsid w:val="007C61A7"/>
    <w:rsid w:val="007C622E"/>
    <w:rsid w:val="007C6232"/>
    <w:rsid w:val="007C62A5"/>
    <w:rsid w:val="007C62E9"/>
    <w:rsid w:val="007C6320"/>
    <w:rsid w:val="007C6324"/>
    <w:rsid w:val="007C639E"/>
    <w:rsid w:val="007C63DA"/>
    <w:rsid w:val="007C63E2"/>
    <w:rsid w:val="007C6478"/>
    <w:rsid w:val="007C64B3"/>
    <w:rsid w:val="007C64D6"/>
    <w:rsid w:val="007C654C"/>
    <w:rsid w:val="007C65B2"/>
    <w:rsid w:val="007C6605"/>
    <w:rsid w:val="007C669C"/>
    <w:rsid w:val="007C66C4"/>
    <w:rsid w:val="007C66C8"/>
    <w:rsid w:val="007C66CF"/>
    <w:rsid w:val="007C6726"/>
    <w:rsid w:val="007C6771"/>
    <w:rsid w:val="007C67F5"/>
    <w:rsid w:val="007C6830"/>
    <w:rsid w:val="007C68B7"/>
    <w:rsid w:val="007C68BE"/>
    <w:rsid w:val="007C6937"/>
    <w:rsid w:val="007C697B"/>
    <w:rsid w:val="007C69BA"/>
    <w:rsid w:val="007C6A3F"/>
    <w:rsid w:val="007C6A72"/>
    <w:rsid w:val="007C6A86"/>
    <w:rsid w:val="007C6AD1"/>
    <w:rsid w:val="007C6AF3"/>
    <w:rsid w:val="007C6B13"/>
    <w:rsid w:val="007C6B26"/>
    <w:rsid w:val="007C6B2B"/>
    <w:rsid w:val="007C6B3D"/>
    <w:rsid w:val="007C6CAA"/>
    <w:rsid w:val="007C6D09"/>
    <w:rsid w:val="007C6DA6"/>
    <w:rsid w:val="007C6DAA"/>
    <w:rsid w:val="007C6E23"/>
    <w:rsid w:val="007C6E8E"/>
    <w:rsid w:val="007C6F49"/>
    <w:rsid w:val="007C6FC3"/>
    <w:rsid w:val="007C6FF7"/>
    <w:rsid w:val="007C7001"/>
    <w:rsid w:val="007C7009"/>
    <w:rsid w:val="007C7017"/>
    <w:rsid w:val="007C704C"/>
    <w:rsid w:val="007C7073"/>
    <w:rsid w:val="007C7092"/>
    <w:rsid w:val="007C70FF"/>
    <w:rsid w:val="007C714D"/>
    <w:rsid w:val="007C7175"/>
    <w:rsid w:val="007C71AD"/>
    <w:rsid w:val="007C71DB"/>
    <w:rsid w:val="007C729F"/>
    <w:rsid w:val="007C730F"/>
    <w:rsid w:val="007C7375"/>
    <w:rsid w:val="007C73F2"/>
    <w:rsid w:val="007C74CD"/>
    <w:rsid w:val="007C7552"/>
    <w:rsid w:val="007C7573"/>
    <w:rsid w:val="007C757C"/>
    <w:rsid w:val="007C7595"/>
    <w:rsid w:val="007C7608"/>
    <w:rsid w:val="007C7620"/>
    <w:rsid w:val="007C7726"/>
    <w:rsid w:val="007C77B1"/>
    <w:rsid w:val="007C7819"/>
    <w:rsid w:val="007C781D"/>
    <w:rsid w:val="007C7822"/>
    <w:rsid w:val="007C7829"/>
    <w:rsid w:val="007C7861"/>
    <w:rsid w:val="007C7890"/>
    <w:rsid w:val="007C78DD"/>
    <w:rsid w:val="007C78E0"/>
    <w:rsid w:val="007C799E"/>
    <w:rsid w:val="007C79E3"/>
    <w:rsid w:val="007C7A78"/>
    <w:rsid w:val="007C7ADB"/>
    <w:rsid w:val="007C7B3B"/>
    <w:rsid w:val="007C7B55"/>
    <w:rsid w:val="007C7C45"/>
    <w:rsid w:val="007C7C57"/>
    <w:rsid w:val="007C7C7E"/>
    <w:rsid w:val="007C7D4B"/>
    <w:rsid w:val="007C7DB6"/>
    <w:rsid w:val="007C7E01"/>
    <w:rsid w:val="007C7E8E"/>
    <w:rsid w:val="007C7ECE"/>
    <w:rsid w:val="007C7F77"/>
    <w:rsid w:val="007C7F7A"/>
    <w:rsid w:val="007C7FB1"/>
    <w:rsid w:val="007C7FB5"/>
    <w:rsid w:val="007C7FD2"/>
    <w:rsid w:val="007C7FD8"/>
    <w:rsid w:val="007D000C"/>
    <w:rsid w:val="007D00E5"/>
    <w:rsid w:val="007D0137"/>
    <w:rsid w:val="007D013D"/>
    <w:rsid w:val="007D0180"/>
    <w:rsid w:val="007D01D9"/>
    <w:rsid w:val="007D0215"/>
    <w:rsid w:val="007D0251"/>
    <w:rsid w:val="007D026E"/>
    <w:rsid w:val="007D0292"/>
    <w:rsid w:val="007D02B6"/>
    <w:rsid w:val="007D02EE"/>
    <w:rsid w:val="007D0388"/>
    <w:rsid w:val="007D03C9"/>
    <w:rsid w:val="007D042D"/>
    <w:rsid w:val="007D0472"/>
    <w:rsid w:val="007D04A6"/>
    <w:rsid w:val="007D04A9"/>
    <w:rsid w:val="007D051A"/>
    <w:rsid w:val="007D0583"/>
    <w:rsid w:val="007D058A"/>
    <w:rsid w:val="007D0596"/>
    <w:rsid w:val="007D0687"/>
    <w:rsid w:val="007D06D5"/>
    <w:rsid w:val="007D06D8"/>
    <w:rsid w:val="007D073F"/>
    <w:rsid w:val="007D07E9"/>
    <w:rsid w:val="007D07FD"/>
    <w:rsid w:val="007D0842"/>
    <w:rsid w:val="007D0929"/>
    <w:rsid w:val="007D0937"/>
    <w:rsid w:val="007D095D"/>
    <w:rsid w:val="007D099B"/>
    <w:rsid w:val="007D09F7"/>
    <w:rsid w:val="007D0A37"/>
    <w:rsid w:val="007D0A78"/>
    <w:rsid w:val="007D0AAD"/>
    <w:rsid w:val="007D0AC6"/>
    <w:rsid w:val="007D0AF4"/>
    <w:rsid w:val="007D0BE0"/>
    <w:rsid w:val="007D0C03"/>
    <w:rsid w:val="007D0C06"/>
    <w:rsid w:val="007D0C67"/>
    <w:rsid w:val="007D0CA8"/>
    <w:rsid w:val="007D0D2D"/>
    <w:rsid w:val="007D0D71"/>
    <w:rsid w:val="007D0D80"/>
    <w:rsid w:val="007D0DBC"/>
    <w:rsid w:val="007D0E1B"/>
    <w:rsid w:val="007D0EAA"/>
    <w:rsid w:val="007D0EF3"/>
    <w:rsid w:val="007D0F99"/>
    <w:rsid w:val="007D101C"/>
    <w:rsid w:val="007D106D"/>
    <w:rsid w:val="007D10B2"/>
    <w:rsid w:val="007D10C8"/>
    <w:rsid w:val="007D113D"/>
    <w:rsid w:val="007D1193"/>
    <w:rsid w:val="007D120D"/>
    <w:rsid w:val="007D1295"/>
    <w:rsid w:val="007D129E"/>
    <w:rsid w:val="007D12B3"/>
    <w:rsid w:val="007D12BC"/>
    <w:rsid w:val="007D12CE"/>
    <w:rsid w:val="007D12F1"/>
    <w:rsid w:val="007D1306"/>
    <w:rsid w:val="007D1353"/>
    <w:rsid w:val="007D13DC"/>
    <w:rsid w:val="007D143A"/>
    <w:rsid w:val="007D149C"/>
    <w:rsid w:val="007D14AC"/>
    <w:rsid w:val="007D14EF"/>
    <w:rsid w:val="007D151F"/>
    <w:rsid w:val="007D1560"/>
    <w:rsid w:val="007D158B"/>
    <w:rsid w:val="007D1598"/>
    <w:rsid w:val="007D15B6"/>
    <w:rsid w:val="007D161A"/>
    <w:rsid w:val="007D1680"/>
    <w:rsid w:val="007D16CE"/>
    <w:rsid w:val="007D16DD"/>
    <w:rsid w:val="007D1710"/>
    <w:rsid w:val="007D1846"/>
    <w:rsid w:val="007D1866"/>
    <w:rsid w:val="007D1958"/>
    <w:rsid w:val="007D19B3"/>
    <w:rsid w:val="007D19F4"/>
    <w:rsid w:val="007D1A63"/>
    <w:rsid w:val="007D1A9F"/>
    <w:rsid w:val="007D1AFB"/>
    <w:rsid w:val="007D1BA8"/>
    <w:rsid w:val="007D1BD7"/>
    <w:rsid w:val="007D1BE2"/>
    <w:rsid w:val="007D1C1A"/>
    <w:rsid w:val="007D1C57"/>
    <w:rsid w:val="007D1C63"/>
    <w:rsid w:val="007D1C6F"/>
    <w:rsid w:val="007D1D24"/>
    <w:rsid w:val="007D1D45"/>
    <w:rsid w:val="007D1DB3"/>
    <w:rsid w:val="007D1E16"/>
    <w:rsid w:val="007D1E3C"/>
    <w:rsid w:val="007D1E77"/>
    <w:rsid w:val="007D1EEE"/>
    <w:rsid w:val="007D1F12"/>
    <w:rsid w:val="007D1F24"/>
    <w:rsid w:val="007D1F6C"/>
    <w:rsid w:val="007D2024"/>
    <w:rsid w:val="007D207E"/>
    <w:rsid w:val="007D208F"/>
    <w:rsid w:val="007D2098"/>
    <w:rsid w:val="007D20FE"/>
    <w:rsid w:val="007D210B"/>
    <w:rsid w:val="007D214B"/>
    <w:rsid w:val="007D21F7"/>
    <w:rsid w:val="007D22AD"/>
    <w:rsid w:val="007D22DD"/>
    <w:rsid w:val="007D237B"/>
    <w:rsid w:val="007D23D1"/>
    <w:rsid w:val="007D23D9"/>
    <w:rsid w:val="007D23DE"/>
    <w:rsid w:val="007D23EA"/>
    <w:rsid w:val="007D2429"/>
    <w:rsid w:val="007D242F"/>
    <w:rsid w:val="007D2475"/>
    <w:rsid w:val="007D24CE"/>
    <w:rsid w:val="007D2506"/>
    <w:rsid w:val="007D2522"/>
    <w:rsid w:val="007D2547"/>
    <w:rsid w:val="007D2591"/>
    <w:rsid w:val="007D271F"/>
    <w:rsid w:val="007D277F"/>
    <w:rsid w:val="007D2802"/>
    <w:rsid w:val="007D280A"/>
    <w:rsid w:val="007D2815"/>
    <w:rsid w:val="007D2851"/>
    <w:rsid w:val="007D2954"/>
    <w:rsid w:val="007D2973"/>
    <w:rsid w:val="007D29A4"/>
    <w:rsid w:val="007D29AA"/>
    <w:rsid w:val="007D29B9"/>
    <w:rsid w:val="007D29DF"/>
    <w:rsid w:val="007D2A31"/>
    <w:rsid w:val="007D2AD1"/>
    <w:rsid w:val="007D2B26"/>
    <w:rsid w:val="007D2B4B"/>
    <w:rsid w:val="007D2B72"/>
    <w:rsid w:val="007D2BD6"/>
    <w:rsid w:val="007D2C67"/>
    <w:rsid w:val="007D2C81"/>
    <w:rsid w:val="007D2DC8"/>
    <w:rsid w:val="007D2DF5"/>
    <w:rsid w:val="007D2E52"/>
    <w:rsid w:val="007D2E94"/>
    <w:rsid w:val="007D2EB2"/>
    <w:rsid w:val="007D2EF5"/>
    <w:rsid w:val="007D2F0B"/>
    <w:rsid w:val="007D2F28"/>
    <w:rsid w:val="007D2F38"/>
    <w:rsid w:val="007D2F80"/>
    <w:rsid w:val="007D2FAA"/>
    <w:rsid w:val="007D2FDE"/>
    <w:rsid w:val="007D3019"/>
    <w:rsid w:val="007D3033"/>
    <w:rsid w:val="007D3036"/>
    <w:rsid w:val="007D303B"/>
    <w:rsid w:val="007D3075"/>
    <w:rsid w:val="007D308C"/>
    <w:rsid w:val="007D30A8"/>
    <w:rsid w:val="007D30B2"/>
    <w:rsid w:val="007D30F7"/>
    <w:rsid w:val="007D30F8"/>
    <w:rsid w:val="007D3154"/>
    <w:rsid w:val="007D315C"/>
    <w:rsid w:val="007D317A"/>
    <w:rsid w:val="007D32AF"/>
    <w:rsid w:val="007D32BF"/>
    <w:rsid w:val="007D337C"/>
    <w:rsid w:val="007D33B6"/>
    <w:rsid w:val="007D34B6"/>
    <w:rsid w:val="007D356F"/>
    <w:rsid w:val="007D3583"/>
    <w:rsid w:val="007D3621"/>
    <w:rsid w:val="007D363C"/>
    <w:rsid w:val="007D36BA"/>
    <w:rsid w:val="007D3724"/>
    <w:rsid w:val="007D3736"/>
    <w:rsid w:val="007D37AE"/>
    <w:rsid w:val="007D37F8"/>
    <w:rsid w:val="007D3847"/>
    <w:rsid w:val="007D38C7"/>
    <w:rsid w:val="007D3968"/>
    <w:rsid w:val="007D398D"/>
    <w:rsid w:val="007D39A4"/>
    <w:rsid w:val="007D39BD"/>
    <w:rsid w:val="007D3A16"/>
    <w:rsid w:val="007D3A58"/>
    <w:rsid w:val="007D3A97"/>
    <w:rsid w:val="007D3B7C"/>
    <w:rsid w:val="007D3BA1"/>
    <w:rsid w:val="007D3BEF"/>
    <w:rsid w:val="007D3C59"/>
    <w:rsid w:val="007D3CAD"/>
    <w:rsid w:val="007D3CC0"/>
    <w:rsid w:val="007D3D63"/>
    <w:rsid w:val="007D3D6C"/>
    <w:rsid w:val="007D3D87"/>
    <w:rsid w:val="007D3DCB"/>
    <w:rsid w:val="007D3E04"/>
    <w:rsid w:val="007D3E3C"/>
    <w:rsid w:val="007D3F18"/>
    <w:rsid w:val="007D3F31"/>
    <w:rsid w:val="007D3F78"/>
    <w:rsid w:val="007D3FC5"/>
    <w:rsid w:val="007D400E"/>
    <w:rsid w:val="007D4018"/>
    <w:rsid w:val="007D4045"/>
    <w:rsid w:val="007D40E6"/>
    <w:rsid w:val="007D4133"/>
    <w:rsid w:val="007D4178"/>
    <w:rsid w:val="007D41B0"/>
    <w:rsid w:val="007D41C4"/>
    <w:rsid w:val="007D41F8"/>
    <w:rsid w:val="007D4210"/>
    <w:rsid w:val="007D4251"/>
    <w:rsid w:val="007D4277"/>
    <w:rsid w:val="007D4291"/>
    <w:rsid w:val="007D42A9"/>
    <w:rsid w:val="007D42C1"/>
    <w:rsid w:val="007D42CB"/>
    <w:rsid w:val="007D42DC"/>
    <w:rsid w:val="007D4308"/>
    <w:rsid w:val="007D4332"/>
    <w:rsid w:val="007D4366"/>
    <w:rsid w:val="007D43C7"/>
    <w:rsid w:val="007D43EC"/>
    <w:rsid w:val="007D43EF"/>
    <w:rsid w:val="007D4412"/>
    <w:rsid w:val="007D443A"/>
    <w:rsid w:val="007D44A9"/>
    <w:rsid w:val="007D450A"/>
    <w:rsid w:val="007D451B"/>
    <w:rsid w:val="007D4585"/>
    <w:rsid w:val="007D45F3"/>
    <w:rsid w:val="007D4614"/>
    <w:rsid w:val="007D4616"/>
    <w:rsid w:val="007D4633"/>
    <w:rsid w:val="007D4692"/>
    <w:rsid w:val="007D4718"/>
    <w:rsid w:val="007D476C"/>
    <w:rsid w:val="007D47F0"/>
    <w:rsid w:val="007D47F2"/>
    <w:rsid w:val="007D4805"/>
    <w:rsid w:val="007D489E"/>
    <w:rsid w:val="007D49B2"/>
    <w:rsid w:val="007D4A57"/>
    <w:rsid w:val="007D4B06"/>
    <w:rsid w:val="007D4BCD"/>
    <w:rsid w:val="007D4BFB"/>
    <w:rsid w:val="007D4D1B"/>
    <w:rsid w:val="007D4D45"/>
    <w:rsid w:val="007D4D4A"/>
    <w:rsid w:val="007D4D52"/>
    <w:rsid w:val="007D4D53"/>
    <w:rsid w:val="007D4D91"/>
    <w:rsid w:val="007D4DC5"/>
    <w:rsid w:val="007D4DCB"/>
    <w:rsid w:val="007D4E18"/>
    <w:rsid w:val="007D4E2C"/>
    <w:rsid w:val="007D4E6B"/>
    <w:rsid w:val="007D4E91"/>
    <w:rsid w:val="007D4ECF"/>
    <w:rsid w:val="007D4F0A"/>
    <w:rsid w:val="007D4F36"/>
    <w:rsid w:val="007D4F58"/>
    <w:rsid w:val="007D4FA9"/>
    <w:rsid w:val="007D5119"/>
    <w:rsid w:val="007D513C"/>
    <w:rsid w:val="007D5186"/>
    <w:rsid w:val="007D51D1"/>
    <w:rsid w:val="007D5203"/>
    <w:rsid w:val="007D52F2"/>
    <w:rsid w:val="007D534A"/>
    <w:rsid w:val="007D535A"/>
    <w:rsid w:val="007D5386"/>
    <w:rsid w:val="007D5392"/>
    <w:rsid w:val="007D53D1"/>
    <w:rsid w:val="007D53E2"/>
    <w:rsid w:val="007D5431"/>
    <w:rsid w:val="007D5479"/>
    <w:rsid w:val="007D548E"/>
    <w:rsid w:val="007D54C9"/>
    <w:rsid w:val="007D5597"/>
    <w:rsid w:val="007D55AE"/>
    <w:rsid w:val="007D55FD"/>
    <w:rsid w:val="007D569D"/>
    <w:rsid w:val="007D5711"/>
    <w:rsid w:val="007D572F"/>
    <w:rsid w:val="007D579B"/>
    <w:rsid w:val="007D57D9"/>
    <w:rsid w:val="007D5804"/>
    <w:rsid w:val="007D584F"/>
    <w:rsid w:val="007D5874"/>
    <w:rsid w:val="007D589C"/>
    <w:rsid w:val="007D591F"/>
    <w:rsid w:val="007D5956"/>
    <w:rsid w:val="007D5968"/>
    <w:rsid w:val="007D598A"/>
    <w:rsid w:val="007D5998"/>
    <w:rsid w:val="007D59ED"/>
    <w:rsid w:val="007D5A17"/>
    <w:rsid w:val="007D5A36"/>
    <w:rsid w:val="007D5A9E"/>
    <w:rsid w:val="007D5AE5"/>
    <w:rsid w:val="007D5AED"/>
    <w:rsid w:val="007D5AFD"/>
    <w:rsid w:val="007D5B4B"/>
    <w:rsid w:val="007D5B56"/>
    <w:rsid w:val="007D5BE1"/>
    <w:rsid w:val="007D5C4E"/>
    <w:rsid w:val="007D5C82"/>
    <w:rsid w:val="007D5C88"/>
    <w:rsid w:val="007D5CD0"/>
    <w:rsid w:val="007D5CD6"/>
    <w:rsid w:val="007D5D06"/>
    <w:rsid w:val="007D5D12"/>
    <w:rsid w:val="007D5E7F"/>
    <w:rsid w:val="007D5E93"/>
    <w:rsid w:val="007D5EEF"/>
    <w:rsid w:val="007D5F5C"/>
    <w:rsid w:val="007D5FAA"/>
    <w:rsid w:val="007D60E4"/>
    <w:rsid w:val="007D6114"/>
    <w:rsid w:val="007D614B"/>
    <w:rsid w:val="007D6155"/>
    <w:rsid w:val="007D615D"/>
    <w:rsid w:val="007D6164"/>
    <w:rsid w:val="007D6194"/>
    <w:rsid w:val="007D61D0"/>
    <w:rsid w:val="007D62BC"/>
    <w:rsid w:val="007D62D4"/>
    <w:rsid w:val="007D62EF"/>
    <w:rsid w:val="007D6300"/>
    <w:rsid w:val="007D6303"/>
    <w:rsid w:val="007D634C"/>
    <w:rsid w:val="007D64B4"/>
    <w:rsid w:val="007D657A"/>
    <w:rsid w:val="007D65A1"/>
    <w:rsid w:val="007D665F"/>
    <w:rsid w:val="007D667F"/>
    <w:rsid w:val="007D6684"/>
    <w:rsid w:val="007D669D"/>
    <w:rsid w:val="007D66AC"/>
    <w:rsid w:val="007D66E6"/>
    <w:rsid w:val="007D672B"/>
    <w:rsid w:val="007D6758"/>
    <w:rsid w:val="007D678D"/>
    <w:rsid w:val="007D67E9"/>
    <w:rsid w:val="007D681C"/>
    <w:rsid w:val="007D6856"/>
    <w:rsid w:val="007D687C"/>
    <w:rsid w:val="007D68FB"/>
    <w:rsid w:val="007D68FF"/>
    <w:rsid w:val="007D6937"/>
    <w:rsid w:val="007D693A"/>
    <w:rsid w:val="007D69A3"/>
    <w:rsid w:val="007D69DE"/>
    <w:rsid w:val="007D6A65"/>
    <w:rsid w:val="007D6BA2"/>
    <w:rsid w:val="007D6BD8"/>
    <w:rsid w:val="007D6C88"/>
    <w:rsid w:val="007D6CBA"/>
    <w:rsid w:val="007D6CD2"/>
    <w:rsid w:val="007D6D52"/>
    <w:rsid w:val="007D6D70"/>
    <w:rsid w:val="007D6DC8"/>
    <w:rsid w:val="007D6DF0"/>
    <w:rsid w:val="007D6E02"/>
    <w:rsid w:val="007D6E06"/>
    <w:rsid w:val="007D6E1B"/>
    <w:rsid w:val="007D6E31"/>
    <w:rsid w:val="007D6E41"/>
    <w:rsid w:val="007D6E58"/>
    <w:rsid w:val="007D6E5C"/>
    <w:rsid w:val="007D6F55"/>
    <w:rsid w:val="007D7012"/>
    <w:rsid w:val="007D704C"/>
    <w:rsid w:val="007D7056"/>
    <w:rsid w:val="007D712B"/>
    <w:rsid w:val="007D713C"/>
    <w:rsid w:val="007D716B"/>
    <w:rsid w:val="007D7182"/>
    <w:rsid w:val="007D71D2"/>
    <w:rsid w:val="007D71E7"/>
    <w:rsid w:val="007D71FF"/>
    <w:rsid w:val="007D7202"/>
    <w:rsid w:val="007D728F"/>
    <w:rsid w:val="007D7291"/>
    <w:rsid w:val="007D72FA"/>
    <w:rsid w:val="007D7307"/>
    <w:rsid w:val="007D7319"/>
    <w:rsid w:val="007D7330"/>
    <w:rsid w:val="007D7352"/>
    <w:rsid w:val="007D739B"/>
    <w:rsid w:val="007D73C2"/>
    <w:rsid w:val="007D73CC"/>
    <w:rsid w:val="007D7401"/>
    <w:rsid w:val="007D7417"/>
    <w:rsid w:val="007D7428"/>
    <w:rsid w:val="007D748A"/>
    <w:rsid w:val="007D75F7"/>
    <w:rsid w:val="007D7619"/>
    <w:rsid w:val="007D761D"/>
    <w:rsid w:val="007D7625"/>
    <w:rsid w:val="007D7659"/>
    <w:rsid w:val="007D7660"/>
    <w:rsid w:val="007D777C"/>
    <w:rsid w:val="007D7794"/>
    <w:rsid w:val="007D77A5"/>
    <w:rsid w:val="007D77E5"/>
    <w:rsid w:val="007D7858"/>
    <w:rsid w:val="007D7890"/>
    <w:rsid w:val="007D78EF"/>
    <w:rsid w:val="007D791B"/>
    <w:rsid w:val="007D7A36"/>
    <w:rsid w:val="007D7A4B"/>
    <w:rsid w:val="007D7A65"/>
    <w:rsid w:val="007D7A8D"/>
    <w:rsid w:val="007D7ADC"/>
    <w:rsid w:val="007D7BC9"/>
    <w:rsid w:val="007D7BE9"/>
    <w:rsid w:val="007D7C13"/>
    <w:rsid w:val="007D7C46"/>
    <w:rsid w:val="007D7C60"/>
    <w:rsid w:val="007D7D33"/>
    <w:rsid w:val="007D7D3C"/>
    <w:rsid w:val="007D7E7F"/>
    <w:rsid w:val="007D7E83"/>
    <w:rsid w:val="007D7EC2"/>
    <w:rsid w:val="007D7EDA"/>
    <w:rsid w:val="007D7EF3"/>
    <w:rsid w:val="007D7F0D"/>
    <w:rsid w:val="007E0009"/>
    <w:rsid w:val="007E000C"/>
    <w:rsid w:val="007E009D"/>
    <w:rsid w:val="007E00BA"/>
    <w:rsid w:val="007E00C9"/>
    <w:rsid w:val="007E0116"/>
    <w:rsid w:val="007E015D"/>
    <w:rsid w:val="007E015F"/>
    <w:rsid w:val="007E0252"/>
    <w:rsid w:val="007E02D7"/>
    <w:rsid w:val="007E031E"/>
    <w:rsid w:val="007E0352"/>
    <w:rsid w:val="007E036C"/>
    <w:rsid w:val="007E03AC"/>
    <w:rsid w:val="007E03AE"/>
    <w:rsid w:val="007E03BF"/>
    <w:rsid w:val="007E03DC"/>
    <w:rsid w:val="007E046A"/>
    <w:rsid w:val="007E046D"/>
    <w:rsid w:val="007E0477"/>
    <w:rsid w:val="007E050B"/>
    <w:rsid w:val="007E06C5"/>
    <w:rsid w:val="007E070D"/>
    <w:rsid w:val="007E0754"/>
    <w:rsid w:val="007E0773"/>
    <w:rsid w:val="007E079B"/>
    <w:rsid w:val="007E07E6"/>
    <w:rsid w:val="007E0814"/>
    <w:rsid w:val="007E082B"/>
    <w:rsid w:val="007E089B"/>
    <w:rsid w:val="007E0909"/>
    <w:rsid w:val="007E0916"/>
    <w:rsid w:val="007E09B0"/>
    <w:rsid w:val="007E0A69"/>
    <w:rsid w:val="007E0A6B"/>
    <w:rsid w:val="007E0A74"/>
    <w:rsid w:val="007E0B57"/>
    <w:rsid w:val="007E0B8E"/>
    <w:rsid w:val="007E0BB3"/>
    <w:rsid w:val="007E0BCD"/>
    <w:rsid w:val="007E0C0F"/>
    <w:rsid w:val="007E0C17"/>
    <w:rsid w:val="007E0C4B"/>
    <w:rsid w:val="007E0C6C"/>
    <w:rsid w:val="007E0D0D"/>
    <w:rsid w:val="007E0D0F"/>
    <w:rsid w:val="007E0D52"/>
    <w:rsid w:val="007E0D62"/>
    <w:rsid w:val="007E0D7D"/>
    <w:rsid w:val="007E0DED"/>
    <w:rsid w:val="007E0E10"/>
    <w:rsid w:val="007E0E6A"/>
    <w:rsid w:val="007E0F1A"/>
    <w:rsid w:val="007E0F48"/>
    <w:rsid w:val="007E0FF1"/>
    <w:rsid w:val="007E0FF9"/>
    <w:rsid w:val="007E0FFA"/>
    <w:rsid w:val="007E10F8"/>
    <w:rsid w:val="007E11B7"/>
    <w:rsid w:val="007E1223"/>
    <w:rsid w:val="007E124D"/>
    <w:rsid w:val="007E1271"/>
    <w:rsid w:val="007E12CE"/>
    <w:rsid w:val="007E1314"/>
    <w:rsid w:val="007E1352"/>
    <w:rsid w:val="007E1355"/>
    <w:rsid w:val="007E137C"/>
    <w:rsid w:val="007E13F7"/>
    <w:rsid w:val="007E1479"/>
    <w:rsid w:val="007E14F4"/>
    <w:rsid w:val="007E1538"/>
    <w:rsid w:val="007E154D"/>
    <w:rsid w:val="007E1574"/>
    <w:rsid w:val="007E15C7"/>
    <w:rsid w:val="007E15CA"/>
    <w:rsid w:val="007E161E"/>
    <w:rsid w:val="007E16BB"/>
    <w:rsid w:val="007E16BD"/>
    <w:rsid w:val="007E16DB"/>
    <w:rsid w:val="007E16E2"/>
    <w:rsid w:val="007E16F0"/>
    <w:rsid w:val="007E1707"/>
    <w:rsid w:val="007E1728"/>
    <w:rsid w:val="007E175B"/>
    <w:rsid w:val="007E1779"/>
    <w:rsid w:val="007E179F"/>
    <w:rsid w:val="007E17B1"/>
    <w:rsid w:val="007E17C6"/>
    <w:rsid w:val="007E17E0"/>
    <w:rsid w:val="007E1842"/>
    <w:rsid w:val="007E1858"/>
    <w:rsid w:val="007E18B1"/>
    <w:rsid w:val="007E192B"/>
    <w:rsid w:val="007E1984"/>
    <w:rsid w:val="007E19AE"/>
    <w:rsid w:val="007E19B2"/>
    <w:rsid w:val="007E19CB"/>
    <w:rsid w:val="007E1A89"/>
    <w:rsid w:val="007E1AAE"/>
    <w:rsid w:val="007E1ABA"/>
    <w:rsid w:val="007E1AE1"/>
    <w:rsid w:val="007E1B8D"/>
    <w:rsid w:val="007E1BA1"/>
    <w:rsid w:val="007E1C03"/>
    <w:rsid w:val="007E1CC4"/>
    <w:rsid w:val="007E1DB9"/>
    <w:rsid w:val="007E1DE7"/>
    <w:rsid w:val="007E1EE6"/>
    <w:rsid w:val="007E1EFD"/>
    <w:rsid w:val="007E1F0B"/>
    <w:rsid w:val="007E1F31"/>
    <w:rsid w:val="007E1F72"/>
    <w:rsid w:val="007E1FEA"/>
    <w:rsid w:val="007E1FF2"/>
    <w:rsid w:val="007E202D"/>
    <w:rsid w:val="007E2067"/>
    <w:rsid w:val="007E2093"/>
    <w:rsid w:val="007E20F4"/>
    <w:rsid w:val="007E2110"/>
    <w:rsid w:val="007E2128"/>
    <w:rsid w:val="007E2166"/>
    <w:rsid w:val="007E2181"/>
    <w:rsid w:val="007E218C"/>
    <w:rsid w:val="007E2191"/>
    <w:rsid w:val="007E21C4"/>
    <w:rsid w:val="007E2253"/>
    <w:rsid w:val="007E2254"/>
    <w:rsid w:val="007E2368"/>
    <w:rsid w:val="007E2375"/>
    <w:rsid w:val="007E237C"/>
    <w:rsid w:val="007E2387"/>
    <w:rsid w:val="007E247F"/>
    <w:rsid w:val="007E2489"/>
    <w:rsid w:val="007E24B5"/>
    <w:rsid w:val="007E24C3"/>
    <w:rsid w:val="007E24CE"/>
    <w:rsid w:val="007E2529"/>
    <w:rsid w:val="007E255C"/>
    <w:rsid w:val="007E2564"/>
    <w:rsid w:val="007E2570"/>
    <w:rsid w:val="007E25A9"/>
    <w:rsid w:val="007E2657"/>
    <w:rsid w:val="007E26E0"/>
    <w:rsid w:val="007E2707"/>
    <w:rsid w:val="007E27A6"/>
    <w:rsid w:val="007E27CA"/>
    <w:rsid w:val="007E27ED"/>
    <w:rsid w:val="007E27F7"/>
    <w:rsid w:val="007E27FE"/>
    <w:rsid w:val="007E2858"/>
    <w:rsid w:val="007E287A"/>
    <w:rsid w:val="007E2888"/>
    <w:rsid w:val="007E288F"/>
    <w:rsid w:val="007E2897"/>
    <w:rsid w:val="007E2900"/>
    <w:rsid w:val="007E290F"/>
    <w:rsid w:val="007E2936"/>
    <w:rsid w:val="007E2937"/>
    <w:rsid w:val="007E293F"/>
    <w:rsid w:val="007E29C5"/>
    <w:rsid w:val="007E29EC"/>
    <w:rsid w:val="007E2A87"/>
    <w:rsid w:val="007E2AA7"/>
    <w:rsid w:val="007E2B39"/>
    <w:rsid w:val="007E2B9C"/>
    <w:rsid w:val="007E2B9E"/>
    <w:rsid w:val="007E2C26"/>
    <w:rsid w:val="007E2C2B"/>
    <w:rsid w:val="007E2C39"/>
    <w:rsid w:val="007E2C89"/>
    <w:rsid w:val="007E2D27"/>
    <w:rsid w:val="007E2D79"/>
    <w:rsid w:val="007E2DCF"/>
    <w:rsid w:val="007E2E37"/>
    <w:rsid w:val="007E2EE2"/>
    <w:rsid w:val="007E2EF1"/>
    <w:rsid w:val="007E2FB7"/>
    <w:rsid w:val="007E2FE0"/>
    <w:rsid w:val="007E3040"/>
    <w:rsid w:val="007E309C"/>
    <w:rsid w:val="007E30D3"/>
    <w:rsid w:val="007E3104"/>
    <w:rsid w:val="007E3164"/>
    <w:rsid w:val="007E318A"/>
    <w:rsid w:val="007E31B6"/>
    <w:rsid w:val="007E3207"/>
    <w:rsid w:val="007E3216"/>
    <w:rsid w:val="007E3292"/>
    <w:rsid w:val="007E3328"/>
    <w:rsid w:val="007E3373"/>
    <w:rsid w:val="007E33B9"/>
    <w:rsid w:val="007E33BE"/>
    <w:rsid w:val="007E34AA"/>
    <w:rsid w:val="007E34D3"/>
    <w:rsid w:val="007E3503"/>
    <w:rsid w:val="007E35F7"/>
    <w:rsid w:val="007E35FF"/>
    <w:rsid w:val="007E3630"/>
    <w:rsid w:val="007E365B"/>
    <w:rsid w:val="007E36D6"/>
    <w:rsid w:val="007E3706"/>
    <w:rsid w:val="007E3745"/>
    <w:rsid w:val="007E37AD"/>
    <w:rsid w:val="007E3807"/>
    <w:rsid w:val="007E3833"/>
    <w:rsid w:val="007E385D"/>
    <w:rsid w:val="007E386B"/>
    <w:rsid w:val="007E3906"/>
    <w:rsid w:val="007E3930"/>
    <w:rsid w:val="007E3985"/>
    <w:rsid w:val="007E3996"/>
    <w:rsid w:val="007E39D7"/>
    <w:rsid w:val="007E3A23"/>
    <w:rsid w:val="007E3A5D"/>
    <w:rsid w:val="007E3A7F"/>
    <w:rsid w:val="007E3B17"/>
    <w:rsid w:val="007E3B23"/>
    <w:rsid w:val="007E3B74"/>
    <w:rsid w:val="007E3B82"/>
    <w:rsid w:val="007E3B8C"/>
    <w:rsid w:val="007E3BA5"/>
    <w:rsid w:val="007E3BA8"/>
    <w:rsid w:val="007E3BF4"/>
    <w:rsid w:val="007E3BFD"/>
    <w:rsid w:val="007E3C05"/>
    <w:rsid w:val="007E3C76"/>
    <w:rsid w:val="007E3CB4"/>
    <w:rsid w:val="007E3D34"/>
    <w:rsid w:val="007E3D3C"/>
    <w:rsid w:val="007E3D70"/>
    <w:rsid w:val="007E3DCE"/>
    <w:rsid w:val="007E3E32"/>
    <w:rsid w:val="007E3E61"/>
    <w:rsid w:val="007E3E87"/>
    <w:rsid w:val="007E3EB5"/>
    <w:rsid w:val="007E3ECE"/>
    <w:rsid w:val="007E3EEF"/>
    <w:rsid w:val="007E3EF1"/>
    <w:rsid w:val="007E4007"/>
    <w:rsid w:val="007E403B"/>
    <w:rsid w:val="007E404A"/>
    <w:rsid w:val="007E40A5"/>
    <w:rsid w:val="007E40CD"/>
    <w:rsid w:val="007E40F8"/>
    <w:rsid w:val="007E40FC"/>
    <w:rsid w:val="007E4111"/>
    <w:rsid w:val="007E413F"/>
    <w:rsid w:val="007E4153"/>
    <w:rsid w:val="007E4161"/>
    <w:rsid w:val="007E4170"/>
    <w:rsid w:val="007E419D"/>
    <w:rsid w:val="007E41CC"/>
    <w:rsid w:val="007E41E0"/>
    <w:rsid w:val="007E41F9"/>
    <w:rsid w:val="007E4234"/>
    <w:rsid w:val="007E425B"/>
    <w:rsid w:val="007E4273"/>
    <w:rsid w:val="007E42C7"/>
    <w:rsid w:val="007E4324"/>
    <w:rsid w:val="007E4356"/>
    <w:rsid w:val="007E4470"/>
    <w:rsid w:val="007E4478"/>
    <w:rsid w:val="007E4509"/>
    <w:rsid w:val="007E45B5"/>
    <w:rsid w:val="007E45CE"/>
    <w:rsid w:val="007E463F"/>
    <w:rsid w:val="007E468A"/>
    <w:rsid w:val="007E46EC"/>
    <w:rsid w:val="007E471C"/>
    <w:rsid w:val="007E4758"/>
    <w:rsid w:val="007E4791"/>
    <w:rsid w:val="007E47D1"/>
    <w:rsid w:val="007E48B4"/>
    <w:rsid w:val="007E4912"/>
    <w:rsid w:val="007E49A0"/>
    <w:rsid w:val="007E49AF"/>
    <w:rsid w:val="007E49B9"/>
    <w:rsid w:val="007E4A10"/>
    <w:rsid w:val="007E4A24"/>
    <w:rsid w:val="007E4A73"/>
    <w:rsid w:val="007E4A79"/>
    <w:rsid w:val="007E4A83"/>
    <w:rsid w:val="007E4ACA"/>
    <w:rsid w:val="007E4AED"/>
    <w:rsid w:val="007E4AF3"/>
    <w:rsid w:val="007E4B2E"/>
    <w:rsid w:val="007E4B75"/>
    <w:rsid w:val="007E4BBF"/>
    <w:rsid w:val="007E4D96"/>
    <w:rsid w:val="007E4E14"/>
    <w:rsid w:val="007E4E56"/>
    <w:rsid w:val="007E4E9D"/>
    <w:rsid w:val="007E4F48"/>
    <w:rsid w:val="007E4FDD"/>
    <w:rsid w:val="007E5013"/>
    <w:rsid w:val="007E5021"/>
    <w:rsid w:val="007E503C"/>
    <w:rsid w:val="007E504B"/>
    <w:rsid w:val="007E5073"/>
    <w:rsid w:val="007E5087"/>
    <w:rsid w:val="007E50BD"/>
    <w:rsid w:val="007E517B"/>
    <w:rsid w:val="007E51AC"/>
    <w:rsid w:val="007E51F7"/>
    <w:rsid w:val="007E522D"/>
    <w:rsid w:val="007E5230"/>
    <w:rsid w:val="007E5231"/>
    <w:rsid w:val="007E5362"/>
    <w:rsid w:val="007E537D"/>
    <w:rsid w:val="007E5389"/>
    <w:rsid w:val="007E539A"/>
    <w:rsid w:val="007E539C"/>
    <w:rsid w:val="007E53F4"/>
    <w:rsid w:val="007E544D"/>
    <w:rsid w:val="007E545A"/>
    <w:rsid w:val="007E54AD"/>
    <w:rsid w:val="007E554E"/>
    <w:rsid w:val="007E5585"/>
    <w:rsid w:val="007E55D3"/>
    <w:rsid w:val="007E5647"/>
    <w:rsid w:val="007E566E"/>
    <w:rsid w:val="007E5689"/>
    <w:rsid w:val="007E56FE"/>
    <w:rsid w:val="007E5788"/>
    <w:rsid w:val="007E5790"/>
    <w:rsid w:val="007E57C6"/>
    <w:rsid w:val="007E580E"/>
    <w:rsid w:val="007E5815"/>
    <w:rsid w:val="007E584A"/>
    <w:rsid w:val="007E585D"/>
    <w:rsid w:val="007E5874"/>
    <w:rsid w:val="007E5875"/>
    <w:rsid w:val="007E5901"/>
    <w:rsid w:val="007E590F"/>
    <w:rsid w:val="007E595A"/>
    <w:rsid w:val="007E59B0"/>
    <w:rsid w:val="007E5A46"/>
    <w:rsid w:val="007E5A71"/>
    <w:rsid w:val="007E5AF2"/>
    <w:rsid w:val="007E5B4F"/>
    <w:rsid w:val="007E5B7E"/>
    <w:rsid w:val="007E5BD1"/>
    <w:rsid w:val="007E5BD6"/>
    <w:rsid w:val="007E5BE6"/>
    <w:rsid w:val="007E5C41"/>
    <w:rsid w:val="007E5CA2"/>
    <w:rsid w:val="007E5CA4"/>
    <w:rsid w:val="007E5CC1"/>
    <w:rsid w:val="007E5DA7"/>
    <w:rsid w:val="007E5DBA"/>
    <w:rsid w:val="007E5E4A"/>
    <w:rsid w:val="007E5E60"/>
    <w:rsid w:val="007E5E63"/>
    <w:rsid w:val="007E5E86"/>
    <w:rsid w:val="007E5F04"/>
    <w:rsid w:val="007E5F3C"/>
    <w:rsid w:val="007E5F75"/>
    <w:rsid w:val="007E5F90"/>
    <w:rsid w:val="007E5FB6"/>
    <w:rsid w:val="007E604C"/>
    <w:rsid w:val="007E6113"/>
    <w:rsid w:val="007E6115"/>
    <w:rsid w:val="007E61F8"/>
    <w:rsid w:val="007E6210"/>
    <w:rsid w:val="007E6229"/>
    <w:rsid w:val="007E624E"/>
    <w:rsid w:val="007E62F3"/>
    <w:rsid w:val="007E6319"/>
    <w:rsid w:val="007E6323"/>
    <w:rsid w:val="007E63B2"/>
    <w:rsid w:val="007E63EB"/>
    <w:rsid w:val="007E63FA"/>
    <w:rsid w:val="007E6457"/>
    <w:rsid w:val="007E6470"/>
    <w:rsid w:val="007E64A7"/>
    <w:rsid w:val="007E652E"/>
    <w:rsid w:val="007E6594"/>
    <w:rsid w:val="007E65C7"/>
    <w:rsid w:val="007E663B"/>
    <w:rsid w:val="007E668D"/>
    <w:rsid w:val="007E6713"/>
    <w:rsid w:val="007E6726"/>
    <w:rsid w:val="007E6745"/>
    <w:rsid w:val="007E67EB"/>
    <w:rsid w:val="007E6802"/>
    <w:rsid w:val="007E6893"/>
    <w:rsid w:val="007E689C"/>
    <w:rsid w:val="007E68B1"/>
    <w:rsid w:val="007E68B3"/>
    <w:rsid w:val="007E694C"/>
    <w:rsid w:val="007E6968"/>
    <w:rsid w:val="007E69A9"/>
    <w:rsid w:val="007E6A26"/>
    <w:rsid w:val="007E6A4B"/>
    <w:rsid w:val="007E6AD1"/>
    <w:rsid w:val="007E6ADE"/>
    <w:rsid w:val="007E6B24"/>
    <w:rsid w:val="007E6C14"/>
    <w:rsid w:val="007E6CC7"/>
    <w:rsid w:val="007E6CF8"/>
    <w:rsid w:val="007E6D29"/>
    <w:rsid w:val="007E6D47"/>
    <w:rsid w:val="007E6E09"/>
    <w:rsid w:val="007E6E1B"/>
    <w:rsid w:val="007E6E57"/>
    <w:rsid w:val="007E6E64"/>
    <w:rsid w:val="007E6EB4"/>
    <w:rsid w:val="007E6EDB"/>
    <w:rsid w:val="007E6EE4"/>
    <w:rsid w:val="007E6EEA"/>
    <w:rsid w:val="007E6EEE"/>
    <w:rsid w:val="007E6F50"/>
    <w:rsid w:val="007E6F9E"/>
    <w:rsid w:val="007E6FA2"/>
    <w:rsid w:val="007E6FA3"/>
    <w:rsid w:val="007E6FC1"/>
    <w:rsid w:val="007E7040"/>
    <w:rsid w:val="007E7043"/>
    <w:rsid w:val="007E70D6"/>
    <w:rsid w:val="007E70F1"/>
    <w:rsid w:val="007E7146"/>
    <w:rsid w:val="007E7169"/>
    <w:rsid w:val="007E71B5"/>
    <w:rsid w:val="007E71B8"/>
    <w:rsid w:val="007E71D6"/>
    <w:rsid w:val="007E72FA"/>
    <w:rsid w:val="007E731A"/>
    <w:rsid w:val="007E7376"/>
    <w:rsid w:val="007E73E7"/>
    <w:rsid w:val="007E73EB"/>
    <w:rsid w:val="007E7431"/>
    <w:rsid w:val="007E7451"/>
    <w:rsid w:val="007E752C"/>
    <w:rsid w:val="007E7556"/>
    <w:rsid w:val="007E7573"/>
    <w:rsid w:val="007E75EC"/>
    <w:rsid w:val="007E75F8"/>
    <w:rsid w:val="007E7602"/>
    <w:rsid w:val="007E7667"/>
    <w:rsid w:val="007E76B0"/>
    <w:rsid w:val="007E7743"/>
    <w:rsid w:val="007E7752"/>
    <w:rsid w:val="007E77B1"/>
    <w:rsid w:val="007E77B5"/>
    <w:rsid w:val="007E77C2"/>
    <w:rsid w:val="007E77DD"/>
    <w:rsid w:val="007E7833"/>
    <w:rsid w:val="007E7839"/>
    <w:rsid w:val="007E7848"/>
    <w:rsid w:val="007E7861"/>
    <w:rsid w:val="007E788D"/>
    <w:rsid w:val="007E788F"/>
    <w:rsid w:val="007E78AF"/>
    <w:rsid w:val="007E78D6"/>
    <w:rsid w:val="007E78E8"/>
    <w:rsid w:val="007E79EB"/>
    <w:rsid w:val="007E7A38"/>
    <w:rsid w:val="007E7A40"/>
    <w:rsid w:val="007E7A8F"/>
    <w:rsid w:val="007E7B44"/>
    <w:rsid w:val="007E7B73"/>
    <w:rsid w:val="007E7B84"/>
    <w:rsid w:val="007E7BA4"/>
    <w:rsid w:val="007E7BB4"/>
    <w:rsid w:val="007E7BE9"/>
    <w:rsid w:val="007E7C05"/>
    <w:rsid w:val="007E7C27"/>
    <w:rsid w:val="007E7C30"/>
    <w:rsid w:val="007E7C54"/>
    <w:rsid w:val="007E7D02"/>
    <w:rsid w:val="007E7D7E"/>
    <w:rsid w:val="007E7DF5"/>
    <w:rsid w:val="007E7E0C"/>
    <w:rsid w:val="007E7E28"/>
    <w:rsid w:val="007E7E3C"/>
    <w:rsid w:val="007E7E92"/>
    <w:rsid w:val="007E7EBB"/>
    <w:rsid w:val="007E7FD5"/>
    <w:rsid w:val="007F0003"/>
    <w:rsid w:val="007F0050"/>
    <w:rsid w:val="007F00A8"/>
    <w:rsid w:val="007F010E"/>
    <w:rsid w:val="007F01CB"/>
    <w:rsid w:val="007F01E8"/>
    <w:rsid w:val="007F023F"/>
    <w:rsid w:val="007F0269"/>
    <w:rsid w:val="007F030A"/>
    <w:rsid w:val="007F034F"/>
    <w:rsid w:val="007F03BD"/>
    <w:rsid w:val="007F03C2"/>
    <w:rsid w:val="007F0410"/>
    <w:rsid w:val="007F046C"/>
    <w:rsid w:val="007F04D3"/>
    <w:rsid w:val="007F054F"/>
    <w:rsid w:val="007F0597"/>
    <w:rsid w:val="007F0625"/>
    <w:rsid w:val="007F082D"/>
    <w:rsid w:val="007F086E"/>
    <w:rsid w:val="007F0899"/>
    <w:rsid w:val="007F089B"/>
    <w:rsid w:val="007F08B3"/>
    <w:rsid w:val="007F08BD"/>
    <w:rsid w:val="007F0932"/>
    <w:rsid w:val="007F0951"/>
    <w:rsid w:val="007F096D"/>
    <w:rsid w:val="007F097B"/>
    <w:rsid w:val="007F09C5"/>
    <w:rsid w:val="007F0A15"/>
    <w:rsid w:val="007F0A5B"/>
    <w:rsid w:val="007F0A82"/>
    <w:rsid w:val="007F0AA3"/>
    <w:rsid w:val="007F0AB6"/>
    <w:rsid w:val="007F0AD6"/>
    <w:rsid w:val="007F0BD9"/>
    <w:rsid w:val="007F0C0F"/>
    <w:rsid w:val="007F0CF4"/>
    <w:rsid w:val="007F0D0C"/>
    <w:rsid w:val="007F0D20"/>
    <w:rsid w:val="007F0D28"/>
    <w:rsid w:val="007F0D32"/>
    <w:rsid w:val="007F0DAD"/>
    <w:rsid w:val="007F0DDA"/>
    <w:rsid w:val="007F0DFA"/>
    <w:rsid w:val="007F0E1B"/>
    <w:rsid w:val="007F0E75"/>
    <w:rsid w:val="007F0EC7"/>
    <w:rsid w:val="007F0EF1"/>
    <w:rsid w:val="007F0F82"/>
    <w:rsid w:val="007F0FDE"/>
    <w:rsid w:val="007F101C"/>
    <w:rsid w:val="007F10E3"/>
    <w:rsid w:val="007F1117"/>
    <w:rsid w:val="007F114F"/>
    <w:rsid w:val="007F115E"/>
    <w:rsid w:val="007F1242"/>
    <w:rsid w:val="007F124F"/>
    <w:rsid w:val="007F1259"/>
    <w:rsid w:val="007F126E"/>
    <w:rsid w:val="007F1274"/>
    <w:rsid w:val="007F1285"/>
    <w:rsid w:val="007F133C"/>
    <w:rsid w:val="007F134E"/>
    <w:rsid w:val="007F139B"/>
    <w:rsid w:val="007F13C0"/>
    <w:rsid w:val="007F1437"/>
    <w:rsid w:val="007F14AC"/>
    <w:rsid w:val="007F14D7"/>
    <w:rsid w:val="007F14EA"/>
    <w:rsid w:val="007F14EC"/>
    <w:rsid w:val="007F15CF"/>
    <w:rsid w:val="007F165C"/>
    <w:rsid w:val="007F1702"/>
    <w:rsid w:val="007F170F"/>
    <w:rsid w:val="007F1737"/>
    <w:rsid w:val="007F1774"/>
    <w:rsid w:val="007F1809"/>
    <w:rsid w:val="007F1888"/>
    <w:rsid w:val="007F18D3"/>
    <w:rsid w:val="007F18F1"/>
    <w:rsid w:val="007F19E0"/>
    <w:rsid w:val="007F19E9"/>
    <w:rsid w:val="007F1A61"/>
    <w:rsid w:val="007F1A8B"/>
    <w:rsid w:val="007F1A8E"/>
    <w:rsid w:val="007F1A93"/>
    <w:rsid w:val="007F1A94"/>
    <w:rsid w:val="007F1AA8"/>
    <w:rsid w:val="007F1B01"/>
    <w:rsid w:val="007F1B22"/>
    <w:rsid w:val="007F1B9B"/>
    <w:rsid w:val="007F1BE4"/>
    <w:rsid w:val="007F1C37"/>
    <w:rsid w:val="007F1CB1"/>
    <w:rsid w:val="007F1CFC"/>
    <w:rsid w:val="007F1D38"/>
    <w:rsid w:val="007F1D56"/>
    <w:rsid w:val="007F1D6B"/>
    <w:rsid w:val="007F1D71"/>
    <w:rsid w:val="007F1E37"/>
    <w:rsid w:val="007F1E38"/>
    <w:rsid w:val="007F1E4D"/>
    <w:rsid w:val="007F1F12"/>
    <w:rsid w:val="007F1FD4"/>
    <w:rsid w:val="007F1FF1"/>
    <w:rsid w:val="007F2004"/>
    <w:rsid w:val="007F2031"/>
    <w:rsid w:val="007F203A"/>
    <w:rsid w:val="007F2044"/>
    <w:rsid w:val="007F20B3"/>
    <w:rsid w:val="007F20F3"/>
    <w:rsid w:val="007F2107"/>
    <w:rsid w:val="007F210F"/>
    <w:rsid w:val="007F2111"/>
    <w:rsid w:val="007F2170"/>
    <w:rsid w:val="007F2196"/>
    <w:rsid w:val="007F2197"/>
    <w:rsid w:val="007F219A"/>
    <w:rsid w:val="007F21A8"/>
    <w:rsid w:val="007F21F5"/>
    <w:rsid w:val="007F2249"/>
    <w:rsid w:val="007F225E"/>
    <w:rsid w:val="007F2276"/>
    <w:rsid w:val="007F2299"/>
    <w:rsid w:val="007F2304"/>
    <w:rsid w:val="007F234D"/>
    <w:rsid w:val="007F2375"/>
    <w:rsid w:val="007F23F0"/>
    <w:rsid w:val="007F249A"/>
    <w:rsid w:val="007F24A3"/>
    <w:rsid w:val="007F24CC"/>
    <w:rsid w:val="007F24ED"/>
    <w:rsid w:val="007F251A"/>
    <w:rsid w:val="007F2599"/>
    <w:rsid w:val="007F25B1"/>
    <w:rsid w:val="007F25B7"/>
    <w:rsid w:val="007F263A"/>
    <w:rsid w:val="007F2673"/>
    <w:rsid w:val="007F269E"/>
    <w:rsid w:val="007F26B3"/>
    <w:rsid w:val="007F270A"/>
    <w:rsid w:val="007F275D"/>
    <w:rsid w:val="007F2767"/>
    <w:rsid w:val="007F2790"/>
    <w:rsid w:val="007F27C6"/>
    <w:rsid w:val="007F283B"/>
    <w:rsid w:val="007F289E"/>
    <w:rsid w:val="007F28C2"/>
    <w:rsid w:val="007F28E9"/>
    <w:rsid w:val="007F298C"/>
    <w:rsid w:val="007F2993"/>
    <w:rsid w:val="007F2A03"/>
    <w:rsid w:val="007F2A7D"/>
    <w:rsid w:val="007F2AA3"/>
    <w:rsid w:val="007F2B15"/>
    <w:rsid w:val="007F2B36"/>
    <w:rsid w:val="007F2C12"/>
    <w:rsid w:val="007F2C16"/>
    <w:rsid w:val="007F2C27"/>
    <w:rsid w:val="007F2E9D"/>
    <w:rsid w:val="007F2F18"/>
    <w:rsid w:val="007F30EA"/>
    <w:rsid w:val="007F3174"/>
    <w:rsid w:val="007F31FD"/>
    <w:rsid w:val="007F3223"/>
    <w:rsid w:val="007F327D"/>
    <w:rsid w:val="007F331E"/>
    <w:rsid w:val="007F332A"/>
    <w:rsid w:val="007F335D"/>
    <w:rsid w:val="007F336E"/>
    <w:rsid w:val="007F338F"/>
    <w:rsid w:val="007F33A3"/>
    <w:rsid w:val="007F33B1"/>
    <w:rsid w:val="007F33C2"/>
    <w:rsid w:val="007F348C"/>
    <w:rsid w:val="007F34C5"/>
    <w:rsid w:val="007F34E8"/>
    <w:rsid w:val="007F34E9"/>
    <w:rsid w:val="007F350F"/>
    <w:rsid w:val="007F35E8"/>
    <w:rsid w:val="007F35EE"/>
    <w:rsid w:val="007F364B"/>
    <w:rsid w:val="007F3653"/>
    <w:rsid w:val="007F367D"/>
    <w:rsid w:val="007F36F2"/>
    <w:rsid w:val="007F37B3"/>
    <w:rsid w:val="007F37F7"/>
    <w:rsid w:val="007F3818"/>
    <w:rsid w:val="007F389D"/>
    <w:rsid w:val="007F38A0"/>
    <w:rsid w:val="007F38F0"/>
    <w:rsid w:val="007F3967"/>
    <w:rsid w:val="007F3972"/>
    <w:rsid w:val="007F39A9"/>
    <w:rsid w:val="007F39B1"/>
    <w:rsid w:val="007F39B8"/>
    <w:rsid w:val="007F39BF"/>
    <w:rsid w:val="007F39C7"/>
    <w:rsid w:val="007F3A01"/>
    <w:rsid w:val="007F3A0A"/>
    <w:rsid w:val="007F3A35"/>
    <w:rsid w:val="007F3A36"/>
    <w:rsid w:val="007F3A3B"/>
    <w:rsid w:val="007F3A96"/>
    <w:rsid w:val="007F3AF1"/>
    <w:rsid w:val="007F3B5B"/>
    <w:rsid w:val="007F3BA3"/>
    <w:rsid w:val="007F3BD9"/>
    <w:rsid w:val="007F3BF6"/>
    <w:rsid w:val="007F3C56"/>
    <w:rsid w:val="007F3C90"/>
    <w:rsid w:val="007F3D01"/>
    <w:rsid w:val="007F3D24"/>
    <w:rsid w:val="007F3D27"/>
    <w:rsid w:val="007F3D2E"/>
    <w:rsid w:val="007F3D42"/>
    <w:rsid w:val="007F3D9C"/>
    <w:rsid w:val="007F3DBD"/>
    <w:rsid w:val="007F3E39"/>
    <w:rsid w:val="007F3EF4"/>
    <w:rsid w:val="007F3F1C"/>
    <w:rsid w:val="007F3F2F"/>
    <w:rsid w:val="007F3F32"/>
    <w:rsid w:val="007F3F37"/>
    <w:rsid w:val="007F3F8F"/>
    <w:rsid w:val="007F3FE5"/>
    <w:rsid w:val="007F402C"/>
    <w:rsid w:val="007F4045"/>
    <w:rsid w:val="007F40C5"/>
    <w:rsid w:val="007F4104"/>
    <w:rsid w:val="007F4115"/>
    <w:rsid w:val="007F41B4"/>
    <w:rsid w:val="007F41E1"/>
    <w:rsid w:val="007F41E6"/>
    <w:rsid w:val="007F4218"/>
    <w:rsid w:val="007F421B"/>
    <w:rsid w:val="007F4242"/>
    <w:rsid w:val="007F42E3"/>
    <w:rsid w:val="007F4308"/>
    <w:rsid w:val="007F430F"/>
    <w:rsid w:val="007F434D"/>
    <w:rsid w:val="007F43AC"/>
    <w:rsid w:val="007F441B"/>
    <w:rsid w:val="007F4454"/>
    <w:rsid w:val="007F4496"/>
    <w:rsid w:val="007F44B5"/>
    <w:rsid w:val="007F4520"/>
    <w:rsid w:val="007F45A9"/>
    <w:rsid w:val="007F45BE"/>
    <w:rsid w:val="007F45D8"/>
    <w:rsid w:val="007F45E5"/>
    <w:rsid w:val="007F46AA"/>
    <w:rsid w:val="007F46D9"/>
    <w:rsid w:val="007F46E9"/>
    <w:rsid w:val="007F46EE"/>
    <w:rsid w:val="007F46FA"/>
    <w:rsid w:val="007F4728"/>
    <w:rsid w:val="007F4734"/>
    <w:rsid w:val="007F4760"/>
    <w:rsid w:val="007F476A"/>
    <w:rsid w:val="007F4889"/>
    <w:rsid w:val="007F4896"/>
    <w:rsid w:val="007F48CA"/>
    <w:rsid w:val="007F48FD"/>
    <w:rsid w:val="007F4937"/>
    <w:rsid w:val="007F4A51"/>
    <w:rsid w:val="007F4A61"/>
    <w:rsid w:val="007F4ACB"/>
    <w:rsid w:val="007F4B45"/>
    <w:rsid w:val="007F4B78"/>
    <w:rsid w:val="007F4B8C"/>
    <w:rsid w:val="007F4BDB"/>
    <w:rsid w:val="007F4C23"/>
    <w:rsid w:val="007F4C57"/>
    <w:rsid w:val="007F4C86"/>
    <w:rsid w:val="007F4CCD"/>
    <w:rsid w:val="007F4D1F"/>
    <w:rsid w:val="007F4D27"/>
    <w:rsid w:val="007F4D41"/>
    <w:rsid w:val="007F4D47"/>
    <w:rsid w:val="007F4D66"/>
    <w:rsid w:val="007F4D70"/>
    <w:rsid w:val="007F4DE3"/>
    <w:rsid w:val="007F4E1C"/>
    <w:rsid w:val="007F4EAC"/>
    <w:rsid w:val="007F4F84"/>
    <w:rsid w:val="007F5048"/>
    <w:rsid w:val="007F509B"/>
    <w:rsid w:val="007F50B6"/>
    <w:rsid w:val="007F50F0"/>
    <w:rsid w:val="007F5104"/>
    <w:rsid w:val="007F512E"/>
    <w:rsid w:val="007F514A"/>
    <w:rsid w:val="007F526C"/>
    <w:rsid w:val="007F5282"/>
    <w:rsid w:val="007F52A6"/>
    <w:rsid w:val="007F5328"/>
    <w:rsid w:val="007F532D"/>
    <w:rsid w:val="007F5369"/>
    <w:rsid w:val="007F5372"/>
    <w:rsid w:val="007F537A"/>
    <w:rsid w:val="007F53D2"/>
    <w:rsid w:val="007F53FE"/>
    <w:rsid w:val="007F541C"/>
    <w:rsid w:val="007F5429"/>
    <w:rsid w:val="007F544B"/>
    <w:rsid w:val="007F545C"/>
    <w:rsid w:val="007F5493"/>
    <w:rsid w:val="007F5506"/>
    <w:rsid w:val="007F5530"/>
    <w:rsid w:val="007F557A"/>
    <w:rsid w:val="007F559C"/>
    <w:rsid w:val="007F563B"/>
    <w:rsid w:val="007F578C"/>
    <w:rsid w:val="007F57FE"/>
    <w:rsid w:val="007F5823"/>
    <w:rsid w:val="007F5831"/>
    <w:rsid w:val="007F584A"/>
    <w:rsid w:val="007F584C"/>
    <w:rsid w:val="007F58EC"/>
    <w:rsid w:val="007F5A2F"/>
    <w:rsid w:val="007F5A46"/>
    <w:rsid w:val="007F5A6A"/>
    <w:rsid w:val="007F5AAD"/>
    <w:rsid w:val="007F5B44"/>
    <w:rsid w:val="007F5B47"/>
    <w:rsid w:val="007F5B79"/>
    <w:rsid w:val="007F5BF9"/>
    <w:rsid w:val="007F5C9D"/>
    <w:rsid w:val="007F5CF3"/>
    <w:rsid w:val="007F5D0C"/>
    <w:rsid w:val="007F5D55"/>
    <w:rsid w:val="007F5DE6"/>
    <w:rsid w:val="007F5E5B"/>
    <w:rsid w:val="007F5E85"/>
    <w:rsid w:val="007F5F14"/>
    <w:rsid w:val="007F5F5F"/>
    <w:rsid w:val="007F5FEE"/>
    <w:rsid w:val="007F6018"/>
    <w:rsid w:val="007F602F"/>
    <w:rsid w:val="007F613A"/>
    <w:rsid w:val="007F619D"/>
    <w:rsid w:val="007F61BB"/>
    <w:rsid w:val="007F61C7"/>
    <w:rsid w:val="007F6226"/>
    <w:rsid w:val="007F6237"/>
    <w:rsid w:val="007F62D4"/>
    <w:rsid w:val="007F6306"/>
    <w:rsid w:val="007F6340"/>
    <w:rsid w:val="007F637C"/>
    <w:rsid w:val="007F63A2"/>
    <w:rsid w:val="007F63E9"/>
    <w:rsid w:val="007F6424"/>
    <w:rsid w:val="007F6438"/>
    <w:rsid w:val="007F644F"/>
    <w:rsid w:val="007F649C"/>
    <w:rsid w:val="007F64A7"/>
    <w:rsid w:val="007F653E"/>
    <w:rsid w:val="007F6583"/>
    <w:rsid w:val="007F659A"/>
    <w:rsid w:val="007F65C1"/>
    <w:rsid w:val="007F65C2"/>
    <w:rsid w:val="007F66A7"/>
    <w:rsid w:val="007F673E"/>
    <w:rsid w:val="007F6750"/>
    <w:rsid w:val="007F6760"/>
    <w:rsid w:val="007F6771"/>
    <w:rsid w:val="007F6779"/>
    <w:rsid w:val="007F67A5"/>
    <w:rsid w:val="007F6848"/>
    <w:rsid w:val="007F6988"/>
    <w:rsid w:val="007F6A19"/>
    <w:rsid w:val="007F6A3C"/>
    <w:rsid w:val="007F6A56"/>
    <w:rsid w:val="007F6AE8"/>
    <w:rsid w:val="007F6B97"/>
    <w:rsid w:val="007F6BD0"/>
    <w:rsid w:val="007F6BFD"/>
    <w:rsid w:val="007F6C00"/>
    <w:rsid w:val="007F6C09"/>
    <w:rsid w:val="007F6CB1"/>
    <w:rsid w:val="007F6CBD"/>
    <w:rsid w:val="007F6D29"/>
    <w:rsid w:val="007F6D32"/>
    <w:rsid w:val="007F6D8C"/>
    <w:rsid w:val="007F6E30"/>
    <w:rsid w:val="007F6E35"/>
    <w:rsid w:val="007F6EE1"/>
    <w:rsid w:val="007F6F6C"/>
    <w:rsid w:val="007F7015"/>
    <w:rsid w:val="007F7021"/>
    <w:rsid w:val="007F703F"/>
    <w:rsid w:val="007F70D5"/>
    <w:rsid w:val="007F712B"/>
    <w:rsid w:val="007F71DB"/>
    <w:rsid w:val="007F7252"/>
    <w:rsid w:val="007F72DB"/>
    <w:rsid w:val="007F7306"/>
    <w:rsid w:val="007F7324"/>
    <w:rsid w:val="007F7346"/>
    <w:rsid w:val="007F734C"/>
    <w:rsid w:val="007F734E"/>
    <w:rsid w:val="007F7371"/>
    <w:rsid w:val="007F7390"/>
    <w:rsid w:val="007F73AB"/>
    <w:rsid w:val="007F73AD"/>
    <w:rsid w:val="007F7451"/>
    <w:rsid w:val="007F74D4"/>
    <w:rsid w:val="007F7509"/>
    <w:rsid w:val="007F7538"/>
    <w:rsid w:val="007F754A"/>
    <w:rsid w:val="007F757E"/>
    <w:rsid w:val="007F7599"/>
    <w:rsid w:val="007F7663"/>
    <w:rsid w:val="007F7685"/>
    <w:rsid w:val="007F76A2"/>
    <w:rsid w:val="007F76D9"/>
    <w:rsid w:val="007F76F1"/>
    <w:rsid w:val="007F76FF"/>
    <w:rsid w:val="007F7725"/>
    <w:rsid w:val="007F773D"/>
    <w:rsid w:val="007F781C"/>
    <w:rsid w:val="007F7847"/>
    <w:rsid w:val="007F784B"/>
    <w:rsid w:val="007F78CB"/>
    <w:rsid w:val="007F7910"/>
    <w:rsid w:val="007F7954"/>
    <w:rsid w:val="007F79C0"/>
    <w:rsid w:val="007F79E0"/>
    <w:rsid w:val="007F7A49"/>
    <w:rsid w:val="007F7AC3"/>
    <w:rsid w:val="007F7AEF"/>
    <w:rsid w:val="007F7B5A"/>
    <w:rsid w:val="007F7B66"/>
    <w:rsid w:val="007F7BA4"/>
    <w:rsid w:val="007F7BBD"/>
    <w:rsid w:val="007F7C0C"/>
    <w:rsid w:val="007F7C0E"/>
    <w:rsid w:val="007F7C35"/>
    <w:rsid w:val="007F7C4F"/>
    <w:rsid w:val="007F7C66"/>
    <w:rsid w:val="007F7CAA"/>
    <w:rsid w:val="007F7CC6"/>
    <w:rsid w:val="007F7CD9"/>
    <w:rsid w:val="007F7CE1"/>
    <w:rsid w:val="007F7D65"/>
    <w:rsid w:val="007F7DD8"/>
    <w:rsid w:val="007F7E19"/>
    <w:rsid w:val="007F7E34"/>
    <w:rsid w:val="007F7E96"/>
    <w:rsid w:val="007F7EE0"/>
    <w:rsid w:val="007F7F4C"/>
    <w:rsid w:val="007F7F63"/>
    <w:rsid w:val="007F7F8E"/>
    <w:rsid w:val="00800008"/>
    <w:rsid w:val="00800030"/>
    <w:rsid w:val="0080005C"/>
    <w:rsid w:val="0080007E"/>
    <w:rsid w:val="00800183"/>
    <w:rsid w:val="00800277"/>
    <w:rsid w:val="0080029E"/>
    <w:rsid w:val="00800311"/>
    <w:rsid w:val="00800312"/>
    <w:rsid w:val="00800420"/>
    <w:rsid w:val="00800448"/>
    <w:rsid w:val="0080044A"/>
    <w:rsid w:val="00800453"/>
    <w:rsid w:val="00800460"/>
    <w:rsid w:val="00800514"/>
    <w:rsid w:val="0080058B"/>
    <w:rsid w:val="0080060A"/>
    <w:rsid w:val="0080062D"/>
    <w:rsid w:val="0080066B"/>
    <w:rsid w:val="0080067A"/>
    <w:rsid w:val="0080068D"/>
    <w:rsid w:val="008006ED"/>
    <w:rsid w:val="00800721"/>
    <w:rsid w:val="00800758"/>
    <w:rsid w:val="00800785"/>
    <w:rsid w:val="00800814"/>
    <w:rsid w:val="0080083D"/>
    <w:rsid w:val="00800873"/>
    <w:rsid w:val="008008B7"/>
    <w:rsid w:val="008008C6"/>
    <w:rsid w:val="008008F0"/>
    <w:rsid w:val="00800919"/>
    <w:rsid w:val="00800941"/>
    <w:rsid w:val="0080094A"/>
    <w:rsid w:val="008009C9"/>
    <w:rsid w:val="008009CA"/>
    <w:rsid w:val="00800AC2"/>
    <w:rsid w:val="00800BD6"/>
    <w:rsid w:val="00800BEA"/>
    <w:rsid w:val="00800BED"/>
    <w:rsid w:val="00800C6F"/>
    <w:rsid w:val="00800CE1"/>
    <w:rsid w:val="00800D47"/>
    <w:rsid w:val="00800D4B"/>
    <w:rsid w:val="00800D79"/>
    <w:rsid w:val="00800DEA"/>
    <w:rsid w:val="00800DED"/>
    <w:rsid w:val="00800DEE"/>
    <w:rsid w:val="00800E0E"/>
    <w:rsid w:val="00800E19"/>
    <w:rsid w:val="00800E29"/>
    <w:rsid w:val="00800EE1"/>
    <w:rsid w:val="00800F2E"/>
    <w:rsid w:val="00800FD2"/>
    <w:rsid w:val="0080101B"/>
    <w:rsid w:val="00801033"/>
    <w:rsid w:val="00801054"/>
    <w:rsid w:val="00801082"/>
    <w:rsid w:val="00801129"/>
    <w:rsid w:val="00801159"/>
    <w:rsid w:val="00801162"/>
    <w:rsid w:val="0080117C"/>
    <w:rsid w:val="008011BE"/>
    <w:rsid w:val="00801222"/>
    <w:rsid w:val="008012EF"/>
    <w:rsid w:val="0080136E"/>
    <w:rsid w:val="00801375"/>
    <w:rsid w:val="00801385"/>
    <w:rsid w:val="008013C8"/>
    <w:rsid w:val="008013F8"/>
    <w:rsid w:val="0080143C"/>
    <w:rsid w:val="008014BF"/>
    <w:rsid w:val="0080150C"/>
    <w:rsid w:val="0080151C"/>
    <w:rsid w:val="00801528"/>
    <w:rsid w:val="0080156A"/>
    <w:rsid w:val="0080156F"/>
    <w:rsid w:val="008015A6"/>
    <w:rsid w:val="008015AD"/>
    <w:rsid w:val="008015DF"/>
    <w:rsid w:val="00801621"/>
    <w:rsid w:val="00801685"/>
    <w:rsid w:val="008016D6"/>
    <w:rsid w:val="008016DE"/>
    <w:rsid w:val="008017D9"/>
    <w:rsid w:val="00801835"/>
    <w:rsid w:val="0080187E"/>
    <w:rsid w:val="0080189E"/>
    <w:rsid w:val="008018DB"/>
    <w:rsid w:val="008018F3"/>
    <w:rsid w:val="00801923"/>
    <w:rsid w:val="0080198D"/>
    <w:rsid w:val="00801A8C"/>
    <w:rsid w:val="00801ACD"/>
    <w:rsid w:val="00801B1F"/>
    <w:rsid w:val="00801B25"/>
    <w:rsid w:val="00801B3A"/>
    <w:rsid w:val="00801BB3"/>
    <w:rsid w:val="00801BF8"/>
    <w:rsid w:val="00801C0A"/>
    <w:rsid w:val="00801C2D"/>
    <w:rsid w:val="00801C43"/>
    <w:rsid w:val="00801CB3"/>
    <w:rsid w:val="00801CE7"/>
    <w:rsid w:val="00801CE8"/>
    <w:rsid w:val="00801D00"/>
    <w:rsid w:val="00801D04"/>
    <w:rsid w:val="00801D31"/>
    <w:rsid w:val="00801D3B"/>
    <w:rsid w:val="00801D46"/>
    <w:rsid w:val="00801D6D"/>
    <w:rsid w:val="00801D8D"/>
    <w:rsid w:val="00801EEA"/>
    <w:rsid w:val="00801F05"/>
    <w:rsid w:val="00801F0F"/>
    <w:rsid w:val="00801F1B"/>
    <w:rsid w:val="00801F62"/>
    <w:rsid w:val="00801FDA"/>
    <w:rsid w:val="00801FDE"/>
    <w:rsid w:val="00801FFF"/>
    <w:rsid w:val="0080205E"/>
    <w:rsid w:val="0080206F"/>
    <w:rsid w:val="008020BB"/>
    <w:rsid w:val="008020D2"/>
    <w:rsid w:val="00802179"/>
    <w:rsid w:val="00802283"/>
    <w:rsid w:val="0080228F"/>
    <w:rsid w:val="008022BC"/>
    <w:rsid w:val="008022D1"/>
    <w:rsid w:val="008022EF"/>
    <w:rsid w:val="008022F6"/>
    <w:rsid w:val="00802371"/>
    <w:rsid w:val="0080238F"/>
    <w:rsid w:val="008023CF"/>
    <w:rsid w:val="008023F7"/>
    <w:rsid w:val="0080241E"/>
    <w:rsid w:val="00802480"/>
    <w:rsid w:val="008024A8"/>
    <w:rsid w:val="008024B7"/>
    <w:rsid w:val="008024ED"/>
    <w:rsid w:val="008024EE"/>
    <w:rsid w:val="008025A6"/>
    <w:rsid w:val="008025C0"/>
    <w:rsid w:val="00802678"/>
    <w:rsid w:val="00802686"/>
    <w:rsid w:val="0080271C"/>
    <w:rsid w:val="0080273A"/>
    <w:rsid w:val="0080273F"/>
    <w:rsid w:val="008027C8"/>
    <w:rsid w:val="008027EE"/>
    <w:rsid w:val="0080283D"/>
    <w:rsid w:val="0080286A"/>
    <w:rsid w:val="00802885"/>
    <w:rsid w:val="0080289B"/>
    <w:rsid w:val="008028D6"/>
    <w:rsid w:val="00802936"/>
    <w:rsid w:val="00802961"/>
    <w:rsid w:val="00802964"/>
    <w:rsid w:val="008029B5"/>
    <w:rsid w:val="008029DE"/>
    <w:rsid w:val="00802A77"/>
    <w:rsid w:val="00802AF3"/>
    <w:rsid w:val="00802B14"/>
    <w:rsid w:val="00802B3E"/>
    <w:rsid w:val="00802C36"/>
    <w:rsid w:val="00802C3B"/>
    <w:rsid w:val="00802C79"/>
    <w:rsid w:val="00802CA5"/>
    <w:rsid w:val="00802CB4"/>
    <w:rsid w:val="00802CB6"/>
    <w:rsid w:val="00802CEA"/>
    <w:rsid w:val="00802CEF"/>
    <w:rsid w:val="00802D9B"/>
    <w:rsid w:val="00802DB8"/>
    <w:rsid w:val="00802E08"/>
    <w:rsid w:val="00802E17"/>
    <w:rsid w:val="00802E4E"/>
    <w:rsid w:val="00802E87"/>
    <w:rsid w:val="00802E90"/>
    <w:rsid w:val="00802EB8"/>
    <w:rsid w:val="00802EEB"/>
    <w:rsid w:val="00802F1B"/>
    <w:rsid w:val="00802F92"/>
    <w:rsid w:val="00802FA3"/>
    <w:rsid w:val="00802FF8"/>
    <w:rsid w:val="00803005"/>
    <w:rsid w:val="0080301A"/>
    <w:rsid w:val="00803066"/>
    <w:rsid w:val="0080318B"/>
    <w:rsid w:val="00803198"/>
    <w:rsid w:val="008031D2"/>
    <w:rsid w:val="008031DD"/>
    <w:rsid w:val="008031EA"/>
    <w:rsid w:val="00803214"/>
    <w:rsid w:val="00803258"/>
    <w:rsid w:val="008032FA"/>
    <w:rsid w:val="00803324"/>
    <w:rsid w:val="0080335C"/>
    <w:rsid w:val="0080336E"/>
    <w:rsid w:val="00803398"/>
    <w:rsid w:val="008033F3"/>
    <w:rsid w:val="008033F5"/>
    <w:rsid w:val="00803418"/>
    <w:rsid w:val="0080342B"/>
    <w:rsid w:val="00803473"/>
    <w:rsid w:val="00803508"/>
    <w:rsid w:val="0080363F"/>
    <w:rsid w:val="008036BA"/>
    <w:rsid w:val="0080375E"/>
    <w:rsid w:val="008037DB"/>
    <w:rsid w:val="00803810"/>
    <w:rsid w:val="00803847"/>
    <w:rsid w:val="00803869"/>
    <w:rsid w:val="0080387F"/>
    <w:rsid w:val="008038D7"/>
    <w:rsid w:val="008038F0"/>
    <w:rsid w:val="00803997"/>
    <w:rsid w:val="008039B9"/>
    <w:rsid w:val="008039BA"/>
    <w:rsid w:val="008039CE"/>
    <w:rsid w:val="008039F0"/>
    <w:rsid w:val="00803A11"/>
    <w:rsid w:val="00803A6C"/>
    <w:rsid w:val="00803A6D"/>
    <w:rsid w:val="00803AAD"/>
    <w:rsid w:val="00803AED"/>
    <w:rsid w:val="00803B05"/>
    <w:rsid w:val="00803B59"/>
    <w:rsid w:val="00803B91"/>
    <w:rsid w:val="00803BA1"/>
    <w:rsid w:val="00803BB4"/>
    <w:rsid w:val="00803C02"/>
    <w:rsid w:val="00803C57"/>
    <w:rsid w:val="00803C82"/>
    <w:rsid w:val="00803CAC"/>
    <w:rsid w:val="00803CDC"/>
    <w:rsid w:val="00803CE6"/>
    <w:rsid w:val="00803CE8"/>
    <w:rsid w:val="00803D0D"/>
    <w:rsid w:val="00803D7E"/>
    <w:rsid w:val="00803DBC"/>
    <w:rsid w:val="00803DDC"/>
    <w:rsid w:val="00803DE3"/>
    <w:rsid w:val="00803EA6"/>
    <w:rsid w:val="00803EB6"/>
    <w:rsid w:val="00803ED4"/>
    <w:rsid w:val="00803EDA"/>
    <w:rsid w:val="00803F99"/>
    <w:rsid w:val="00803FA3"/>
    <w:rsid w:val="0080403A"/>
    <w:rsid w:val="0080403E"/>
    <w:rsid w:val="00804043"/>
    <w:rsid w:val="008040DC"/>
    <w:rsid w:val="008040E0"/>
    <w:rsid w:val="008041B9"/>
    <w:rsid w:val="008041C4"/>
    <w:rsid w:val="0080420B"/>
    <w:rsid w:val="00804217"/>
    <w:rsid w:val="00804236"/>
    <w:rsid w:val="008042AA"/>
    <w:rsid w:val="008042DC"/>
    <w:rsid w:val="008042FC"/>
    <w:rsid w:val="00804320"/>
    <w:rsid w:val="0080433A"/>
    <w:rsid w:val="0080433E"/>
    <w:rsid w:val="008043A5"/>
    <w:rsid w:val="0080442F"/>
    <w:rsid w:val="00804433"/>
    <w:rsid w:val="0080445B"/>
    <w:rsid w:val="008044AA"/>
    <w:rsid w:val="0080456C"/>
    <w:rsid w:val="0080457A"/>
    <w:rsid w:val="008045A4"/>
    <w:rsid w:val="00804657"/>
    <w:rsid w:val="008046A2"/>
    <w:rsid w:val="008046BF"/>
    <w:rsid w:val="008046F1"/>
    <w:rsid w:val="008047B2"/>
    <w:rsid w:val="008047B7"/>
    <w:rsid w:val="008047B9"/>
    <w:rsid w:val="00804830"/>
    <w:rsid w:val="0080483A"/>
    <w:rsid w:val="008048B1"/>
    <w:rsid w:val="008048CD"/>
    <w:rsid w:val="00804A7A"/>
    <w:rsid w:val="00804AA5"/>
    <w:rsid w:val="00804AFD"/>
    <w:rsid w:val="00804B3D"/>
    <w:rsid w:val="00804BA1"/>
    <w:rsid w:val="00804BC0"/>
    <w:rsid w:val="00804BE4"/>
    <w:rsid w:val="00804CA6"/>
    <w:rsid w:val="00804CF0"/>
    <w:rsid w:val="00804D09"/>
    <w:rsid w:val="00804D3E"/>
    <w:rsid w:val="00804D52"/>
    <w:rsid w:val="00804D6F"/>
    <w:rsid w:val="00804D91"/>
    <w:rsid w:val="00804E7F"/>
    <w:rsid w:val="00804E90"/>
    <w:rsid w:val="00804E9B"/>
    <w:rsid w:val="00804F5E"/>
    <w:rsid w:val="00804F6D"/>
    <w:rsid w:val="00804F97"/>
    <w:rsid w:val="0080501A"/>
    <w:rsid w:val="0080503C"/>
    <w:rsid w:val="00805060"/>
    <w:rsid w:val="0080508B"/>
    <w:rsid w:val="008050A5"/>
    <w:rsid w:val="00805109"/>
    <w:rsid w:val="00805183"/>
    <w:rsid w:val="008051A1"/>
    <w:rsid w:val="008051A8"/>
    <w:rsid w:val="00805249"/>
    <w:rsid w:val="0080526D"/>
    <w:rsid w:val="008052E4"/>
    <w:rsid w:val="008052E9"/>
    <w:rsid w:val="008052EC"/>
    <w:rsid w:val="0080531B"/>
    <w:rsid w:val="0080534A"/>
    <w:rsid w:val="008053CA"/>
    <w:rsid w:val="00805402"/>
    <w:rsid w:val="0080541F"/>
    <w:rsid w:val="00805442"/>
    <w:rsid w:val="00805483"/>
    <w:rsid w:val="00805522"/>
    <w:rsid w:val="008055A0"/>
    <w:rsid w:val="00805600"/>
    <w:rsid w:val="00805616"/>
    <w:rsid w:val="0080561B"/>
    <w:rsid w:val="00805624"/>
    <w:rsid w:val="00805658"/>
    <w:rsid w:val="00805686"/>
    <w:rsid w:val="008056CA"/>
    <w:rsid w:val="0080572D"/>
    <w:rsid w:val="00805836"/>
    <w:rsid w:val="0080584A"/>
    <w:rsid w:val="008058AF"/>
    <w:rsid w:val="008058BA"/>
    <w:rsid w:val="008058F4"/>
    <w:rsid w:val="00805914"/>
    <w:rsid w:val="0080594E"/>
    <w:rsid w:val="0080594F"/>
    <w:rsid w:val="00805993"/>
    <w:rsid w:val="008059D5"/>
    <w:rsid w:val="00805A24"/>
    <w:rsid w:val="00805A58"/>
    <w:rsid w:val="00805AA5"/>
    <w:rsid w:val="00805AEA"/>
    <w:rsid w:val="00805BD3"/>
    <w:rsid w:val="00805C13"/>
    <w:rsid w:val="00805C2E"/>
    <w:rsid w:val="00805C43"/>
    <w:rsid w:val="00805C68"/>
    <w:rsid w:val="00805C6A"/>
    <w:rsid w:val="00805CB5"/>
    <w:rsid w:val="00805DBC"/>
    <w:rsid w:val="00805EB0"/>
    <w:rsid w:val="00805EC3"/>
    <w:rsid w:val="00805EF9"/>
    <w:rsid w:val="00805EFA"/>
    <w:rsid w:val="00805F4C"/>
    <w:rsid w:val="00805FB7"/>
    <w:rsid w:val="00805FE1"/>
    <w:rsid w:val="00805FF9"/>
    <w:rsid w:val="008061C1"/>
    <w:rsid w:val="008061DA"/>
    <w:rsid w:val="00806335"/>
    <w:rsid w:val="00806338"/>
    <w:rsid w:val="00806393"/>
    <w:rsid w:val="00806397"/>
    <w:rsid w:val="008063A8"/>
    <w:rsid w:val="008063FC"/>
    <w:rsid w:val="00806411"/>
    <w:rsid w:val="00806450"/>
    <w:rsid w:val="0080646C"/>
    <w:rsid w:val="00806471"/>
    <w:rsid w:val="00806478"/>
    <w:rsid w:val="0080647A"/>
    <w:rsid w:val="0080648D"/>
    <w:rsid w:val="0080659B"/>
    <w:rsid w:val="008066DB"/>
    <w:rsid w:val="008066FD"/>
    <w:rsid w:val="00806720"/>
    <w:rsid w:val="0080678E"/>
    <w:rsid w:val="008067AD"/>
    <w:rsid w:val="008067F2"/>
    <w:rsid w:val="00806804"/>
    <w:rsid w:val="00806835"/>
    <w:rsid w:val="00806890"/>
    <w:rsid w:val="008068E3"/>
    <w:rsid w:val="00806945"/>
    <w:rsid w:val="008069B9"/>
    <w:rsid w:val="008069E6"/>
    <w:rsid w:val="00806A66"/>
    <w:rsid w:val="00806A86"/>
    <w:rsid w:val="00806BAB"/>
    <w:rsid w:val="00806BBF"/>
    <w:rsid w:val="00806BF5"/>
    <w:rsid w:val="00806CA4"/>
    <w:rsid w:val="00806CB9"/>
    <w:rsid w:val="00806CD9"/>
    <w:rsid w:val="00806CFE"/>
    <w:rsid w:val="00806D16"/>
    <w:rsid w:val="00806DD3"/>
    <w:rsid w:val="00806E6A"/>
    <w:rsid w:val="00806EB1"/>
    <w:rsid w:val="00806F1D"/>
    <w:rsid w:val="00806F54"/>
    <w:rsid w:val="00806F76"/>
    <w:rsid w:val="00807035"/>
    <w:rsid w:val="00807037"/>
    <w:rsid w:val="008070BC"/>
    <w:rsid w:val="008070E4"/>
    <w:rsid w:val="0080710A"/>
    <w:rsid w:val="0080710E"/>
    <w:rsid w:val="0080722B"/>
    <w:rsid w:val="0080724B"/>
    <w:rsid w:val="00807255"/>
    <w:rsid w:val="008072CD"/>
    <w:rsid w:val="00807302"/>
    <w:rsid w:val="0080732F"/>
    <w:rsid w:val="00807388"/>
    <w:rsid w:val="008073F5"/>
    <w:rsid w:val="00807468"/>
    <w:rsid w:val="00807493"/>
    <w:rsid w:val="008074A5"/>
    <w:rsid w:val="00807523"/>
    <w:rsid w:val="00807549"/>
    <w:rsid w:val="008075B1"/>
    <w:rsid w:val="00807615"/>
    <w:rsid w:val="0080765B"/>
    <w:rsid w:val="00807695"/>
    <w:rsid w:val="008076A8"/>
    <w:rsid w:val="008076CF"/>
    <w:rsid w:val="008076D6"/>
    <w:rsid w:val="008076D7"/>
    <w:rsid w:val="00807712"/>
    <w:rsid w:val="00807746"/>
    <w:rsid w:val="008077C5"/>
    <w:rsid w:val="008077D4"/>
    <w:rsid w:val="008077F1"/>
    <w:rsid w:val="008077F7"/>
    <w:rsid w:val="0080785D"/>
    <w:rsid w:val="00807863"/>
    <w:rsid w:val="008078A4"/>
    <w:rsid w:val="008078BC"/>
    <w:rsid w:val="00807949"/>
    <w:rsid w:val="008079BF"/>
    <w:rsid w:val="008079C6"/>
    <w:rsid w:val="008079D5"/>
    <w:rsid w:val="008079F2"/>
    <w:rsid w:val="00807A37"/>
    <w:rsid w:val="00807AE1"/>
    <w:rsid w:val="00807B76"/>
    <w:rsid w:val="00807B7D"/>
    <w:rsid w:val="00807BC7"/>
    <w:rsid w:val="00807BDE"/>
    <w:rsid w:val="00807C1E"/>
    <w:rsid w:val="00807C59"/>
    <w:rsid w:val="00807CA0"/>
    <w:rsid w:val="00807CD2"/>
    <w:rsid w:val="00807D17"/>
    <w:rsid w:val="00807D47"/>
    <w:rsid w:val="00807DF6"/>
    <w:rsid w:val="00807E12"/>
    <w:rsid w:val="00807E53"/>
    <w:rsid w:val="00807E74"/>
    <w:rsid w:val="00807ED4"/>
    <w:rsid w:val="00807F26"/>
    <w:rsid w:val="00807F39"/>
    <w:rsid w:val="00807F50"/>
    <w:rsid w:val="00807F69"/>
    <w:rsid w:val="00807F70"/>
    <w:rsid w:val="00807F74"/>
    <w:rsid w:val="00807F83"/>
    <w:rsid w:val="00810025"/>
    <w:rsid w:val="0081002B"/>
    <w:rsid w:val="008100B2"/>
    <w:rsid w:val="0081011E"/>
    <w:rsid w:val="00810136"/>
    <w:rsid w:val="0081016A"/>
    <w:rsid w:val="00810188"/>
    <w:rsid w:val="00810288"/>
    <w:rsid w:val="00810292"/>
    <w:rsid w:val="00810296"/>
    <w:rsid w:val="00810346"/>
    <w:rsid w:val="00810349"/>
    <w:rsid w:val="008103BE"/>
    <w:rsid w:val="008103BF"/>
    <w:rsid w:val="00810477"/>
    <w:rsid w:val="0081057B"/>
    <w:rsid w:val="008105A1"/>
    <w:rsid w:val="008105B4"/>
    <w:rsid w:val="00810618"/>
    <w:rsid w:val="00810619"/>
    <w:rsid w:val="00810631"/>
    <w:rsid w:val="008106BE"/>
    <w:rsid w:val="00810770"/>
    <w:rsid w:val="008107A6"/>
    <w:rsid w:val="008107D4"/>
    <w:rsid w:val="00810879"/>
    <w:rsid w:val="0081093D"/>
    <w:rsid w:val="0081096C"/>
    <w:rsid w:val="00810975"/>
    <w:rsid w:val="0081097A"/>
    <w:rsid w:val="008109B2"/>
    <w:rsid w:val="008109C6"/>
    <w:rsid w:val="008109F1"/>
    <w:rsid w:val="00810A32"/>
    <w:rsid w:val="00810A53"/>
    <w:rsid w:val="00810AAA"/>
    <w:rsid w:val="00810AAC"/>
    <w:rsid w:val="00810AB1"/>
    <w:rsid w:val="00810AB7"/>
    <w:rsid w:val="00810AE5"/>
    <w:rsid w:val="00810B2F"/>
    <w:rsid w:val="00810C16"/>
    <w:rsid w:val="00810C56"/>
    <w:rsid w:val="00810D24"/>
    <w:rsid w:val="00810D9A"/>
    <w:rsid w:val="00810DE3"/>
    <w:rsid w:val="00810DED"/>
    <w:rsid w:val="00810DF0"/>
    <w:rsid w:val="00810E00"/>
    <w:rsid w:val="00810E8C"/>
    <w:rsid w:val="00810EDD"/>
    <w:rsid w:val="00810F4D"/>
    <w:rsid w:val="00810F62"/>
    <w:rsid w:val="00810F97"/>
    <w:rsid w:val="00810FCD"/>
    <w:rsid w:val="00810FFC"/>
    <w:rsid w:val="00811017"/>
    <w:rsid w:val="00811174"/>
    <w:rsid w:val="00811202"/>
    <w:rsid w:val="00811223"/>
    <w:rsid w:val="008112C3"/>
    <w:rsid w:val="00811357"/>
    <w:rsid w:val="0081136C"/>
    <w:rsid w:val="00811397"/>
    <w:rsid w:val="008114A3"/>
    <w:rsid w:val="008114D7"/>
    <w:rsid w:val="0081150D"/>
    <w:rsid w:val="00811566"/>
    <w:rsid w:val="00811590"/>
    <w:rsid w:val="008115DD"/>
    <w:rsid w:val="00811628"/>
    <w:rsid w:val="00811635"/>
    <w:rsid w:val="00811647"/>
    <w:rsid w:val="0081165A"/>
    <w:rsid w:val="00811670"/>
    <w:rsid w:val="0081167A"/>
    <w:rsid w:val="008116AB"/>
    <w:rsid w:val="008116AC"/>
    <w:rsid w:val="00811730"/>
    <w:rsid w:val="00811743"/>
    <w:rsid w:val="0081177C"/>
    <w:rsid w:val="008117C2"/>
    <w:rsid w:val="008117DA"/>
    <w:rsid w:val="00811964"/>
    <w:rsid w:val="008119EC"/>
    <w:rsid w:val="00811A3F"/>
    <w:rsid w:val="00811A96"/>
    <w:rsid w:val="00811AD9"/>
    <w:rsid w:val="00811B0A"/>
    <w:rsid w:val="00811B2B"/>
    <w:rsid w:val="00811B2F"/>
    <w:rsid w:val="00811B8E"/>
    <w:rsid w:val="00811BAC"/>
    <w:rsid w:val="00811BC1"/>
    <w:rsid w:val="00811C3C"/>
    <w:rsid w:val="00811C5F"/>
    <w:rsid w:val="00811C9D"/>
    <w:rsid w:val="00811CE0"/>
    <w:rsid w:val="00811D4A"/>
    <w:rsid w:val="00811DA5"/>
    <w:rsid w:val="00811DAE"/>
    <w:rsid w:val="00811E17"/>
    <w:rsid w:val="00811E46"/>
    <w:rsid w:val="00811E9A"/>
    <w:rsid w:val="00811ECC"/>
    <w:rsid w:val="00811F2D"/>
    <w:rsid w:val="00811F5F"/>
    <w:rsid w:val="00812048"/>
    <w:rsid w:val="0081206A"/>
    <w:rsid w:val="00812088"/>
    <w:rsid w:val="008120D2"/>
    <w:rsid w:val="00812121"/>
    <w:rsid w:val="00812135"/>
    <w:rsid w:val="00812176"/>
    <w:rsid w:val="00812183"/>
    <w:rsid w:val="008121F1"/>
    <w:rsid w:val="00812293"/>
    <w:rsid w:val="0081229F"/>
    <w:rsid w:val="008122F6"/>
    <w:rsid w:val="00812306"/>
    <w:rsid w:val="00812328"/>
    <w:rsid w:val="00812351"/>
    <w:rsid w:val="0081235D"/>
    <w:rsid w:val="0081235F"/>
    <w:rsid w:val="0081238B"/>
    <w:rsid w:val="008123AA"/>
    <w:rsid w:val="008123DC"/>
    <w:rsid w:val="00812423"/>
    <w:rsid w:val="00812445"/>
    <w:rsid w:val="00812456"/>
    <w:rsid w:val="00812569"/>
    <w:rsid w:val="00812617"/>
    <w:rsid w:val="00812621"/>
    <w:rsid w:val="00812648"/>
    <w:rsid w:val="0081264A"/>
    <w:rsid w:val="00812658"/>
    <w:rsid w:val="00812665"/>
    <w:rsid w:val="008126DA"/>
    <w:rsid w:val="0081272D"/>
    <w:rsid w:val="0081279E"/>
    <w:rsid w:val="00812833"/>
    <w:rsid w:val="0081289C"/>
    <w:rsid w:val="00812925"/>
    <w:rsid w:val="00812A52"/>
    <w:rsid w:val="00812A68"/>
    <w:rsid w:val="00812AA2"/>
    <w:rsid w:val="00812AAE"/>
    <w:rsid w:val="00812B42"/>
    <w:rsid w:val="00812B8A"/>
    <w:rsid w:val="00812C22"/>
    <w:rsid w:val="00812C35"/>
    <w:rsid w:val="00812C38"/>
    <w:rsid w:val="00812C6D"/>
    <w:rsid w:val="00812D30"/>
    <w:rsid w:val="00812D3D"/>
    <w:rsid w:val="00812D5A"/>
    <w:rsid w:val="00812D60"/>
    <w:rsid w:val="00812D6A"/>
    <w:rsid w:val="00812D72"/>
    <w:rsid w:val="00812D7B"/>
    <w:rsid w:val="00812E46"/>
    <w:rsid w:val="00812E4C"/>
    <w:rsid w:val="00812E93"/>
    <w:rsid w:val="00812EA7"/>
    <w:rsid w:val="00812F66"/>
    <w:rsid w:val="00813063"/>
    <w:rsid w:val="00813092"/>
    <w:rsid w:val="0081318A"/>
    <w:rsid w:val="008131A1"/>
    <w:rsid w:val="008131D8"/>
    <w:rsid w:val="00813282"/>
    <w:rsid w:val="0081328D"/>
    <w:rsid w:val="008132B4"/>
    <w:rsid w:val="008132F6"/>
    <w:rsid w:val="0081334D"/>
    <w:rsid w:val="0081335E"/>
    <w:rsid w:val="008133DA"/>
    <w:rsid w:val="0081342F"/>
    <w:rsid w:val="00813462"/>
    <w:rsid w:val="008134D3"/>
    <w:rsid w:val="008134E0"/>
    <w:rsid w:val="00813535"/>
    <w:rsid w:val="008135B3"/>
    <w:rsid w:val="008135F2"/>
    <w:rsid w:val="0081360B"/>
    <w:rsid w:val="00813673"/>
    <w:rsid w:val="008136A0"/>
    <w:rsid w:val="008136B6"/>
    <w:rsid w:val="0081371C"/>
    <w:rsid w:val="0081371F"/>
    <w:rsid w:val="00813758"/>
    <w:rsid w:val="00813775"/>
    <w:rsid w:val="0081379E"/>
    <w:rsid w:val="0081380F"/>
    <w:rsid w:val="0081383F"/>
    <w:rsid w:val="00813843"/>
    <w:rsid w:val="00813848"/>
    <w:rsid w:val="008138A5"/>
    <w:rsid w:val="008138A7"/>
    <w:rsid w:val="008138D2"/>
    <w:rsid w:val="0081397E"/>
    <w:rsid w:val="00813AA7"/>
    <w:rsid w:val="00813BDB"/>
    <w:rsid w:val="00813BE0"/>
    <w:rsid w:val="00813BF4"/>
    <w:rsid w:val="00813C1E"/>
    <w:rsid w:val="00813C33"/>
    <w:rsid w:val="00813C6F"/>
    <w:rsid w:val="00813C7A"/>
    <w:rsid w:val="00813CF4"/>
    <w:rsid w:val="00813D2F"/>
    <w:rsid w:val="00813D40"/>
    <w:rsid w:val="00813D42"/>
    <w:rsid w:val="00813D71"/>
    <w:rsid w:val="00813DFA"/>
    <w:rsid w:val="00813E97"/>
    <w:rsid w:val="00813EAB"/>
    <w:rsid w:val="00813EF1"/>
    <w:rsid w:val="00813F56"/>
    <w:rsid w:val="00813FE0"/>
    <w:rsid w:val="00814000"/>
    <w:rsid w:val="00814053"/>
    <w:rsid w:val="00814061"/>
    <w:rsid w:val="00814064"/>
    <w:rsid w:val="0081406E"/>
    <w:rsid w:val="00814089"/>
    <w:rsid w:val="00814120"/>
    <w:rsid w:val="00814173"/>
    <w:rsid w:val="00814188"/>
    <w:rsid w:val="008141BF"/>
    <w:rsid w:val="00814205"/>
    <w:rsid w:val="0081424B"/>
    <w:rsid w:val="0081426E"/>
    <w:rsid w:val="00814290"/>
    <w:rsid w:val="008142B1"/>
    <w:rsid w:val="00814329"/>
    <w:rsid w:val="00814342"/>
    <w:rsid w:val="008143B0"/>
    <w:rsid w:val="008143BD"/>
    <w:rsid w:val="008143DD"/>
    <w:rsid w:val="008143E1"/>
    <w:rsid w:val="00814486"/>
    <w:rsid w:val="008144A8"/>
    <w:rsid w:val="008144B8"/>
    <w:rsid w:val="008144F4"/>
    <w:rsid w:val="008145B0"/>
    <w:rsid w:val="008145DB"/>
    <w:rsid w:val="0081464D"/>
    <w:rsid w:val="00814655"/>
    <w:rsid w:val="00814679"/>
    <w:rsid w:val="0081468E"/>
    <w:rsid w:val="008146C1"/>
    <w:rsid w:val="008146DC"/>
    <w:rsid w:val="00814712"/>
    <w:rsid w:val="0081473A"/>
    <w:rsid w:val="0081475F"/>
    <w:rsid w:val="008147B1"/>
    <w:rsid w:val="008147D9"/>
    <w:rsid w:val="008147EC"/>
    <w:rsid w:val="00814912"/>
    <w:rsid w:val="00814920"/>
    <w:rsid w:val="00814965"/>
    <w:rsid w:val="0081498A"/>
    <w:rsid w:val="008149DE"/>
    <w:rsid w:val="00814A51"/>
    <w:rsid w:val="00814ADA"/>
    <w:rsid w:val="00814B31"/>
    <w:rsid w:val="00814B88"/>
    <w:rsid w:val="00814BA7"/>
    <w:rsid w:val="00814BC4"/>
    <w:rsid w:val="00814C1F"/>
    <w:rsid w:val="00814C77"/>
    <w:rsid w:val="00814CE3"/>
    <w:rsid w:val="00814D27"/>
    <w:rsid w:val="00814D36"/>
    <w:rsid w:val="00814D57"/>
    <w:rsid w:val="00814DA8"/>
    <w:rsid w:val="00814DD3"/>
    <w:rsid w:val="00814E4C"/>
    <w:rsid w:val="00814F58"/>
    <w:rsid w:val="00814F60"/>
    <w:rsid w:val="00814FBE"/>
    <w:rsid w:val="00814FC1"/>
    <w:rsid w:val="00814FF0"/>
    <w:rsid w:val="00815024"/>
    <w:rsid w:val="0081503C"/>
    <w:rsid w:val="00815054"/>
    <w:rsid w:val="0081518F"/>
    <w:rsid w:val="00815309"/>
    <w:rsid w:val="0081535B"/>
    <w:rsid w:val="008153D3"/>
    <w:rsid w:val="0081540E"/>
    <w:rsid w:val="0081546B"/>
    <w:rsid w:val="0081546E"/>
    <w:rsid w:val="00815501"/>
    <w:rsid w:val="00815513"/>
    <w:rsid w:val="00815525"/>
    <w:rsid w:val="008155B1"/>
    <w:rsid w:val="00815642"/>
    <w:rsid w:val="00815657"/>
    <w:rsid w:val="008156A4"/>
    <w:rsid w:val="008156D8"/>
    <w:rsid w:val="0081574E"/>
    <w:rsid w:val="008157A7"/>
    <w:rsid w:val="0081583D"/>
    <w:rsid w:val="00815880"/>
    <w:rsid w:val="00815899"/>
    <w:rsid w:val="0081590D"/>
    <w:rsid w:val="00815956"/>
    <w:rsid w:val="0081598A"/>
    <w:rsid w:val="008159C4"/>
    <w:rsid w:val="00815A3F"/>
    <w:rsid w:val="00815AB8"/>
    <w:rsid w:val="00815ADF"/>
    <w:rsid w:val="00815B34"/>
    <w:rsid w:val="00815B61"/>
    <w:rsid w:val="00815B99"/>
    <w:rsid w:val="00815BD2"/>
    <w:rsid w:val="00815BEE"/>
    <w:rsid w:val="00815C08"/>
    <w:rsid w:val="00815C25"/>
    <w:rsid w:val="00815C4B"/>
    <w:rsid w:val="00815CB3"/>
    <w:rsid w:val="00815CC0"/>
    <w:rsid w:val="00815CCA"/>
    <w:rsid w:val="00815CDC"/>
    <w:rsid w:val="00815D0C"/>
    <w:rsid w:val="00815D3E"/>
    <w:rsid w:val="00815DAD"/>
    <w:rsid w:val="00815DB1"/>
    <w:rsid w:val="00815DDD"/>
    <w:rsid w:val="00815DE3"/>
    <w:rsid w:val="00815DEA"/>
    <w:rsid w:val="00815EA9"/>
    <w:rsid w:val="00815EBC"/>
    <w:rsid w:val="00815EBD"/>
    <w:rsid w:val="00815F4C"/>
    <w:rsid w:val="00815F4D"/>
    <w:rsid w:val="00815F67"/>
    <w:rsid w:val="00815F78"/>
    <w:rsid w:val="00815F83"/>
    <w:rsid w:val="00815FBF"/>
    <w:rsid w:val="00816025"/>
    <w:rsid w:val="008160CD"/>
    <w:rsid w:val="008160D1"/>
    <w:rsid w:val="008160E9"/>
    <w:rsid w:val="008160F0"/>
    <w:rsid w:val="00816127"/>
    <w:rsid w:val="00816138"/>
    <w:rsid w:val="008161C6"/>
    <w:rsid w:val="008161D1"/>
    <w:rsid w:val="008161E9"/>
    <w:rsid w:val="00816214"/>
    <w:rsid w:val="00816217"/>
    <w:rsid w:val="00816221"/>
    <w:rsid w:val="0081622C"/>
    <w:rsid w:val="0081628F"/>
    <w:rsid w:val="0081629E"/>
    <w:rsid w:val="008162C0"/>
    <w:rsid w:val="008162E4"/>
    <w:rsid w:val="008162F1"/>
    <w:rsid w:val="00816338"/>
    <w:rsid w:val="00816385"/>
    <w:rsid w:val="00816388"/>
    <w:rsid w:val="00816448"/>
    <w:rsid w:val="008164D2"/>
    <w:rsid w:val="008164D7"/>
    <w:rsid w:val="008164E3"/>
    <w:rsid w:val="008165AC"/>
    <w:rsid w:val="008165EE"/>
    <w:rsid w:val="00816607"/>
    <w:rsid w:val="00816621"/>
    <w:rsid w:val="0081664B"/>
    <w:rsid w:val="008166A7"/>
    <w:rsid w:val="0081670C"/>
    <w:rsid w:val="00816714"/>
    <w:rsid w:val="00816773"/>
    <w:rsid w:val="00816782"/>
    <w:rsid w:val="00816795"/>
    <w:rsid w:val="00816816"/>
    <w:rsid w:val="0081682C"/>
    <w:rsid w:val="00816847"/>
    <w:rsid w:val="00816848"/>
    <w:rsid w:val="00816860"/>
    <w:rsid w:val="0081688B"/>
    <w:rsid w:val="008168C6"/>
    <w:rsid w:val="008168C8"/>
    <w:rsid w:val="00816924"/>
    <w:rsid w:val="00816972"/>
    <w:rsid w:val="0081697E"/>
    <w:rsid w:val="008169E9"/>
    <w:rsid w:val="00816A31"/>
    <w:rsid w:val="00816A49"/>
    <w:rsid w:val="00816A70"/>
    <w:rsid w:val="00816AAC"/>
    <w:rsid w:val="00816AD6"/>
    <w:rsid w:val="00816C1D"/>
    <w:rsid w:val="00816C7B"/>
    <w:rsid w:val="00816CEC"/>
    <w:rsid w:val="00816D0E"/>
    <w:rsid w:val="00816D81"/>
    <w:rsid w:val="00816DBF"/>
    <w:rsid w:val="00816E14"/>
    <w:rsid w:val="00816EAD"/>
    <w:rsid w:val="00816EB0"/>
    <w:rsid w:val="00816F28"/>
    <w:rsid w:val="00816F2D"/>
    <w:rsid w:val="00816F3B"/>
    <w:rsid w:val="00816F57"/>
    <w:rsid w:val="00816F62"/>
    <w:rsid w:val="00816F95"/>
    <w:rsid w:val="0081703D"/>
    <w:rsid w:val="00817097"/>
    <w:rsid w:val="0081709B"/>
    <w:rsid w:val="0081718F"/>
    <w:rsid w:val="00817235"/>
    <w:rsid w:val="00817262"/>
    <w:rsid w:val="00817288"/>
    <w:rsid w:val="008173B5"/>
    <w:rsid w:val="008173E7"/>
    <w:rsid w:val="00817461"/>
    <w:rsid w:val="0081747F"/>
    <w:rsid w:val="0081749C"/>
    <w:rsid w:val="008174A5"/>
    <w:rsid w:val="008174E8"/>
    <w:rsid w:val="0081753B"/>
    <w:rsid w:val="00817560"/>
    <w:rsid w:val="008175CF"/>
    <w:rsid w:val="00817615"/>
    <w:rsid w:val="0081763A"/>
    <w:rsid w:val="0081767B"/>
    <w:rsid w:val="00817718"/>
    <w:rsid w:val="0081777C"/>
    <w:rsid w:val="008177A3"/>
    <w:rsid w:val="008177EE"/>
    <w:rsid w:val="00817834"/>
    <w:rsid w:val="008178D1"/>
    <w:rsid w:val="008178D3"/>
    <w:rsid w:val="00817942"/>
    <w:rsid w:val="008179A0"/>
    <w:rsid w:val="008179A2"/>
    <w:rsid w:val="008179B7"/>
    <w:rsid w:val="008179D1"/>
    <w:rsid w:val="00817A4C"/>
    <w:rsid w:val="00817A7A"/>
    <w:rsid w:val="00817A8F"/>
    <w:rsid w:val="00817ABD"/>
    <w:rsid w:val="00817AD8"/>
    <w:rsid w:val="00817ADA"/>
    <w:rsid w:val="00817B68"/>
    <w:rsid w:val="00817B9F"/>
    <w:rsid w:val="00817BDC"/>
    <w:rsid w:val="00817C41"/>
    <w:rsid w:val="00817D65"/>
    <w:rsid w:val="00817D88"/>
    <w:rsid w:val="00817DD8"/>
    <w:rsid w:val="00817E64"/>
    <w:rsid w:val="00817E67"/>
    <w:rsid w:val="00817E8A"/>
    <w:rsid w:val="00817E94"/>
    <w:rsid w:val="00817E9B"/>
    <w:rsid w:val="00817F2F"/>
    <w:rsid w:val="00817F47"/>
    <w:rsid w:val="00817F81"/>
    <w:rsid w:val="00817FA8"/>
    <w:rsid w:val="00820065"/>
    <w:rsid w:val="00820085"/>
    <w:rsid w:val="008200EB"/>
    <w:rsid w:val="008200FA"/>
    <w:rsid w:val="0082011B"/>
    <w:rsid w:val="00820220"/>
    <w:rsid w:val="0082023F"/>
    <w:rsid w:val="00820269"/>
    <w:rsid w:val="00820289"/>
    <w:rsid w:val="008202BE"/>
    <w:rsid w:val="008202CE"/>
    <w:rsid w:val="008202D2"/>
    <w:rsid w:val="008202D4"/>
    <w:rsid w:val="008202E5"/>
    <w:rsid w:val="008202EA"/>
    <w:rsid w:val="00820314"/>
    <w:rsid w:val="00820315"/>
    <w:rsid w:val="00820323"/>
    <w:rsid w:val="00820335"/>
    <w:rsid w:val="008203BC"/>
    <w:rsid w:val="0082042E"/>
    <w:rsid w:val="00820434"/>
    <w:rsid w:val="0082043B"/>
    <w:rsid w:val="008204FC"/>
    <w:rsid w:val="00820515"/>
    <w:rsid w:val="00820520"/>
    <w:rsid w:val="0082052A"/>
    <w:rsid w:val="00820548"/>
    <w:rsid w:val="00820571"/>
    <w:rsid w:val="00820588"/>
    <w:rsid w:val="008205BD"/>
    <w:rsid w:val="008205F0"/>
    <w:rsid w:val="00820609"/>
    <w:rsid w:val="00820654"/>
    <w:rsid w:val="00820683"/>
    <w:rsid w:val="008206A0"/>
    <w:rsid w:val="008206BE"/>
    <w:rsid w:val="008206F7"/>
    <w:rsid w:val="0082071C"/>
    <w:rsid w:val="0082079A"/>
    <w:rsid w:val="008207C6"/>
    <w:rsid w:val="008207DD"/>
    <w:rsid w:val="00820824"/>
    <w:rsid w:val="008208A1"/>
    <w:rsid w:val="008208A6"/>
    <w:rsid w:val="008208CD"/>
    <w:rsid w:val="008208E8"/>
    <w:rsid w:val="00820902"/>
    <w:rsid w:val="00820905"/>
    <w:rsid w:val="0082091D"/>
    <w:rsid w:val="00820A2B"/>
    <w:rsid w:val="00820AF4"/>
    <w:rsid w:val="00820B29"/>
    <w:rsid w:val="00820B49"/>
    <w:rsid w:val="00820B69"/>
    <w:rsid w:val="00820B72"/>
    <w:rsid w:val="00820B79"/>
    <w:rsid w:val="00820BE5"/>
    <w:rsid w:val="00820C65"/>
    <w:rsid w:val="00820C75"/>
    <w:rsid w:val="00820CD2"/>
    <w:rsid w:val="00820E82"/>
    <w:rsid w:val="00820E8C"/>
    <w:rsid w:val="00820EFA"/>
    <w:rsid w:val="00820F28"/>
    <w:rsid w:val="00820F2E"/>
    <w:rsid w:val="00820F8B"/>
    <w:rsid w:val="0082100A"/>
    <w:rsid w:val="0082102D"/>
    <w:rsid w:val="0082103F"/>
    <w:rsid w:val="00821088"/>
    <w:rsid w:val="008210FC"/>
    <w:rsid w:val="00821137"/>
    <w:rsid w:val="00821148"/>
    <w:rsid w:val="008211BF"/>
    <w:rsid w:val="008211F4"/>
    <w:rsid w:val="0082122A"/>
    <w:rsid w:val="00821233"/>
    <w:rsid w:val="008213D2"/>
    <w:rsid w:val="0082143B"/>
    <w:rsid w:val="0082146D"/>
    <w:rsid w:val="008215A1"/>
    <w:rsid w:val="008217E5"/>
    <w:rsid w:val="00821873"/>
    <w:rsid w:val="008218CD"/>
    <w:rsid w:val="008218DF"/>
    <w:rsid w:val="008218E4"/>
    <w:rsid w:val="008218F6"/>
    <w:rsid w:val="008218F8"/>
    <w:rsid w:val="008219FA"/>
    <w:rsid w:val="00821A39"/>
    <w:rsid w:val="00821A43"/>
    <w:rsid w:val="00821A57"/>
    <w:rsid w:val="00821A62"/>
    <w:rsid w:val="00821A67"/>
    <w:rsid w:val="00821A9E"/>
    <w:rsid w:val="00821B22"/>
    <w:rsid w:val="00821B69"/>
    <w:rsid w:val="00821B81"/>
    <w:rsid w:val="00821BF4"/>
    <w:rsid w:val="00821C47"/>
    <w:rsid w:val="00821D57"/>
    <w:rsid w:val="00821DA2"/>
    <w:rsid w:val="00821DAE"/>
    <w:rsid w:val="00821DE6"/>
    <w:rsid w:val="00821E34"/>
    <w:rsid w:val="00821E81"/>
    <w:rsid w:val="00821F26"/>
    <w:rsid w:val="00821F37"/>
    <w:rsid w:val="00821F51"/>
    <w:rsid w:val="00821F70"/>
    <w:rsid w:val="00821FA7"/>
    <w:rsid w:val="00821FAF"/>
    <w:rsid w:val="00821FB5"/>
    <w:rsid w:val="00821FD3"/>
    <w:rsid w:val="00821FF8"/>
    <w:rsid w:val="00822015"/>
    <w:rsid w:val="008220AA"/>
    <w:rsid w:val="008220BC"/>
    <w:rsid w:val="008220DE"/>
    <w:rsid w:val="008220F5"/>
    <w:rsid w:val="00822141"/>
    <w:rsid w:val="0082215A"/>
    <w:rsid w:val="008221C8"/>
    <w:rsid w:val="008221F3"/>
    <w:rsid w:val="00822220"/>
    <w:rsid w:val="008223AA"/>
    <w:rsid w:val="008223B8"/>
    <w:rsid w:val="00822457"/>
    <w:rsid w:val="0082249B"/>
    <w:rsid w:val="008224B3"/>
    <w:rsid w:val="008224E2"/>
    <w:rsid w:val="008224FD"/>
    <w:rsid w:val="0082251B"/>
    <w:rsid w:val="0082260A"/>
    <w:rsid w:val="0082266B"/>
    <w:rsid w:val="00822699"/>
    <w:rsid w:val="0082277A"/>
    <w:rsid w:val="0082282A"/>
    <w:rsid w:val="00822838"/>
    <w:rsid w:val="00822861"/>
    <w:rsid w:val="008228E2"/>
    <w:rsid w:val="0082292F"/>
    <w:rsid w:val="0082293D"/>
    <w:rsid w:val="0082299E"/>
    <w:rsid w:val="008229A6"/>
    <w:rsid w:val="008229E2"/>
    <w:rsid w:val="008229F1"/>
    <w:rsid w:val="008229F2"/>
    <w:rsid w:val="00822A3B"/>
    <w:rsid w:val="00822A42"/>
    <w:rsid w:val="00822A6A"/>
    <w:rsid w:val="00822A90"/>
    <w:rsid w:val="00822A9A"/>
    <w:rsid w:val="00822AA7"/>
    <w:rsid w:val="00822AFA"/>
    <w:rsid w:val="00822B94"/>
    <w:rsid w:val="00822BC1"/>
    <w:rsid w:val="00822BFA"/>
    <w:rsid w:val="00822C3D"/>
    <w:rsid w:val="00822C41"/>
    <w:rsid w:val="00822CA6"/>
    <w:rsid w:val="00822CC2"/>
    <w:rsid w:val="00822CC5"/>
    <w:rsid w:val="00822CCD"/>
    <w:rsid w:val="00822CEE"/>
    <w:rsid w:val="00822D03"/>
    <w:rsid w:val="00822D1D"/>
    <w:rsid w:val="00822D6F"/>
    <w:rsid w:val="00822D89"/>
    <w:rsid w:val="00822DBD"/>
    <w:rsid w:val="00822DCF"/>
    <w:rsid w:val="00822DD2"/>
    <w:rsid w:val="00822DF2"/>
    <w:rsid w:val="00822E13"/>
    <w:rsid w:val="00822E26"/>
    <w:rsid w:val="00822F6D"/>
    <w:rsid w:val="00822F79"/>
    <w:rsid w:val="00822FC4"/>
    <w:rsid w:val="00823006"/>
    <w:rsid w:val="00823033"/>
    <w:rsid w:val="008230AA"/>
    <w:rsid w:val="008230D2"/>
    <w:rsid w:val="008230D8"/>
    <w:rsid w:val="008230DD"/>
    <w:rsid w:val="00823130"/>
    <w:rsid w:val="0082317E"/>
    <w:rsid w:val="008231B1"/>
    <w:rsid w:val="008231B8"/>
    <w:rsid w:val="008231C3"/>
    <w:rsid w:val="0082321D"/>
    <w:rsid w:val="0082321F"/>
    <w:rsid w:val="00823222"/>
    <w:rsid w:val="0082322B"/>
    <w:rsid w:val="00823231"/>
    <w:rsid w:val="00823232"/>
    <w:rsid w:val="0082324C"/>
    <w:rsid w:val="0082324E"/>
    <w:rsid w:val="008232B3"/>
    <w:rsid w:val="008232E0"/>
    <w:rsid w:val="00823327"/>
    <w:rsid w:val="008233F3"/>
    <w:rsid w:val="0082347E"/>
    <w:rsid w:val="008234E2"/>
    <w:rsid w:val="00823513"/>
    <w:rsid w:val="00823576"/>
    <w:rsid w:val="008235D5"/>
    <w:rsid w:val="008235DE"/>
    <w:rsid w:val="00823993"/>
    <w:rsid w:val="0082399E"/>
    <w:rsid w:val="008239B8"/>
    <w:rsid w:val="008239E4"/>
    <w:rsid w:val="00823A25"/>
    <w:rsid w:val="00823A50"/>
    <w:rsid w:val="00823A5D"/>
    <w:rsid w:val="00823A7C"/>
    <w:rsid w:val="00823AA6"/>
    <w:rsid w:val="00823AF2"/>
    <w:rsid w:val="00823AFA"/>
    <w:rsid w:val="00823B5A"/>
    <w:rsid w:val="00823B85"/>
    <w:rsid w:val="00823BF0"/>
    <w:rsid w:val="00823C88"/>
    <w:rsid w:val="00823C8C"/>
    <w:rsid w:val="00823C9F"/>
    <w:rsid w:val="00823CCC"/>
    <w:rsid w:val="00823CCD"/>
    <w:rsid w:val="00823D24"/>
    <w:rsid w:val="00823D96"/>
    <w:rsid w:val="00823DA8"/>
    <w:rsid w:val="00823DC5"/>
    <w:rsid w:val="00823E5E"/>
    <w:rsid w:val="00823E67"/>
    <w:rsid w:val="00823E7F"/>
    <w:rsid w:val="00823E94"/>
    <w:rsid w:val="00823EB2"/>
    <w:rsid w:val="00823EDE"/>
    <w:rsid w:val="00823F48"/>
    <w:rsid w:val="00823F54"/>
    <w:rsid w:val="00824028"/>
    <w:rsid w:val="008240E7"/>
    <w:rsid w:val="00824163"/>
    <w:rsid w:val="008241CC"/>
    <w:rsid w:val="00824204"/>
    <w:rsid w:val="00824256"/>
    <w:rsid w:val="0082437D"/>
    <w:rsid w:val="0082437F"/>
    <w:rsid w:val="0082438D"/>
    <w:rsid w:val="00824395"/>
    <w:rsid w:val="008243AA"/>
    <w:rsid w:val="008243E0"/>
    <w:rsid w:val="008243EA"/>
    <w:rsid w:val="00824418"/>
    <w:rsid w:val="00824426"/>
    <w:rsid w:val="0082446D"/>
    <w:rsid w:val="0082455E"/>
    <w:rsid w:val="008245FA"/>
    <w:rsid w:val="00824617"/>
    <w:rsid w:val="0082466E"/>
    <w:rsid w:val="008246F3"/>
    <w:rsid w:val="00824721"/>
    <w:rsid w:val="0082472E"/>
    <w:rsid w:val="00824743"/>
    <w:rsid w:val="008247CF"/>
    <w:rsid w:val="008247D0"/>
    <w:rsid w:val="008247D4"/>
    <w:rsid w:val="008248CD"/>
    <w:rsid w:val="008248EA"/>
    <w:rsid w:val="0082493D"/>
    <w:rsid w:val="0082496F"/>
    <w:rsid w:val="008249B6"/>
    <w:rsid w:val="008249C7"/>
    <w:rsid w:val="00824A05"/>
    <w:rsid w:val="00824A0A"/>
    <w:rsid w:val="00824A26"/>
    <w:rsid w:val="00824A30"/>
    <w:rsid w:val="00824A46"/>
    <w:rsid w:val="00824A63"/>
    <w:rsid w:val="00824AFD"/>
    <w:rsid w:val="00824B60"/>
    <w:rsid w:val="00824B97"/>
    <w:rsid w:val="00824BA6"/>
    <w:rsid w:val="00824BF5"/>
    <w:rsid w:val="00824C2E"/>
    <w:rsid w:val="00824C6F"/>
    <w:rsid w:val="00824C76"/>
    <w:rsid w:val="00824C94"/>
    <w:rsid w:val="00824D4E"/>
    <w:rsid w:val="00824D7E"/>
    <w:rsid w:val="00824D80"/>
    <w:rsid w:val="00824DA4"/>
    <w:rsid w:val="00824DE8"/>
    <w:rsid w:val="00824DF2"/>
    <w:rsid w:val="00824E38"/>
    <w:rsid w:val="00824E81"/>
    <w:rsid w:val="00824F0C"/>
    <w:rsid w:val="00824FC0"/>
    <w:rsid w:val="00825063"/>
    <w:rsid w:val="00825088"/>
    <w:rsid w:val="008250B4"/>
    <w:rsid w:val="008250C3"/>
    <w:rsid w:val="00825178"/>
    <w:rsid w:val="00825245"/>
    <w:rsid w:val="00825316"/>
    <w:rsid w:val="0082534C"/>
    <w:rsid w:val="00825372"/>
    <w:rsid w:val="008253D0"/>
    <w:rsid w:val="008253D5"/>
    <w:rsid w:val="008253EE"/>
    <w:rsid w:val="00825411"/>
    <w:rsid w:val="0082546F"/>
    <w:rsid w:val="00825473"/>
    <w:rsid w:val="00825477"/>
    <w:rsid w:val="008254B7"/>
    <w:rsid w:val="008254C3"/>
    <w:rsid w:val="008254D4"/>
    <w:rsid w:val="00825517"/>
    <w:rsid w:val="00825594"/>
    <w:rsid w:val="008255BE"/>
    <w:rsid w:val="00825627"/>
    <w:rsid w:val="00825665"/>
    <w:rsid w:val="008256E6"/>
    <w:rsid w:val="0082570A"/>
    <w:rsid w:val="00825737"/>
    <w:rsid w:val="00825778"/>
    <w:rsid w:val="0082578F"/>
    <w:rsid w:val="008257D6"/>
    <w:rsid w:val="008257E8"/>
    <w:rsid w:val="00825855"/>
    <w:rsid w:val="0082586F"/>
    <w:rsid w:val="008258CD"/>
    <w:rsid w:val="0082591F"/>
    <w:rsid w:val="0082593F"/>
    <w:rsid w:val="00825962"/>
    <w:rsid w:val="00825979"/>
    <w:rsid w:val="008259C2"/>
    <w:rsid w:val="00825A1F"/>
    <w:rsid w:val="00825A27"/>
    <w:rsid w:val="00825A44"/>
    <w:rsid w:val="00825B19"/>
    <w:rsid w:val="00825B48"/>
    <w:rsid w:val="00825B69"/>
    <w:rsid w:val="00825CA3"/>
    <w:rsid w:val="00825D14"/>
    <w:rsid w:val="00825D51"/>
    <w:rsid w:val="00825D5B"/>
    <w:rsid w:val="00825D97"/>
    <w:rsid w:val="00825DDD"/>
    <w:rsid w:val="00825E55"/>
    <w:rsid w:val="00825E97"/>
    <w:rsid w:val="00825EA3"/>
    <w:rsid w:val="00825F37"/>
    <w:rsid w:val="00825F56"/>
    <w:rsid w:val="00825F7C"/>
    <w:rsid w:val="00825FB8"/>
    <w:rsid w:val="00825FBF"/>
    <w:rsid w:val="00825FED"/>
    <w:rsid w:val="00826024"/>
    <w:rsid w:val="00826029"/>
    <w:rsid w:val="0082608A"/>
    <w:rsid w:val="0082611A"/>
    <w:rsid w:val="0082616F"/>
    <w:rsid w:val="008261AA"/>
    <w:rsid w:val="008261B2"/>
    <w:rsid w:val="008261BD"/>
    <w:rsid w:val="008261BF"/>
    <w:rsid w:val="008261CA"/>
    <w:rsid w:val="008261E9"/>
    <w:rsid w:val="008261FA"/>
    <w:rsid w:val="00826261"/>
    <w:rsid w:val="00826288"/>
    <w:rsid w:val="008262C5"/>
    <w:rsid w:val="008262EC"/>
    <w:rsid w:val="008262FB"/>
    <w:rsid w:val="00826307"/>
    <w:rsid w:val="0082632A"/>
    <w:rsid w:val="008263CA"/>
    <w:rsid w:val="00826403"/>
    <w:rsid w:val="00826411"/>
    <w:rsid w:val="008264C5"/>
    <w:rsid w:val="00826515"/>
    <w:rsid w:val="00826562"/>
    <w:rsid w:val="00826570"/>
    <w:rsid w:val="00826599"/>
    <w:rsid w:val="008265AC"/>
    <w:rsid w:val="008265F7"/>
    <w:rsid w:val="0082666C"/>
    <w:rsid w:val="0082666F"/>
    <w:rsid w:val="00826672"/>
    <w:rsid w:val="00826686"/>
    <w:rsid w:val="00826733"/>
    <w:rsid w:val="008267AA"/>
    <w:rsid w:val="008267ED"/>
    <w:rsid w:val="00826824"/>
    <w:rsid w:val="00826827"/>
    <w:rsid w:val="0082683E"/>
    <w:rsid w:val="00826840"/>
    <w:rsid w:val="008268AC"/>
    <w:rsid w:val="008268C9"/>
    <w:rsid w:val="008268D4"/>
    <w:rsid w:val="008268DB"/>
    <w:rsid w:val="008268E6"/>
    <w:rsid w:val="0082694C"/>
    <w:rsid w:val="00826950"/>
    <w:rsid w:val="008269AA"/>
    <w:rsid w:val="008269BA"/>
    <w:rsid w:val="008269D4"/>
    <w:rsid w:val="008269E4"/>
    <w:rsid w:val="008269FA"/>
    <w:rsid w:val="00826A63"/>
    <w:rsid w:val="00826A67"/>
    <w:rsid w:val="00826AA9"/>
    <w:rsid w:val="00826B2B"/>
    <w:rsid w:val="00826BD1"/>
    <w:rsid w:val="00826CE5"/>
    <w:rsid w:val="00826D21"/>
    <w:rsid w:val="00826D35"/>
    <w:rsid w:val="00826DAD"/>
    <w:rsid w:val="00826E1E"/>
    <w:rsid w:val="00826F75"/>
    <w:rsid w:val="00826F76"/>
    <w:rsid w:val="00826F91"/>
    <w:rsid w:val="00826F9A"/>
    <w:rsid w:val="00826FA3"/>
    <w:rsid w:val="00826FBC"/>
    <w:rsid w:val="00826FC6"/>
    <w:rsid w:val="00826FE3"/>
    <w:rsid w:val="00826FE8"/>
    <w:rsid w:val="00826FEC"/>
    <w:rsid w:val="00827004"/>
    <w:rsid w:val="00827007"/>
    <w:rsid w:val="0082707E"/>
    <w:rsid w:val="008270DB"/>
    <w:rsid w:val="008270FD"/>
    <w:rsid w:val="0082712A"/>
    <w:rsid w:val="0082716F"/>
    <w:rsid w:val="00827217"/>
    <w:rsid w:val="00827279"/>
    <w:rsid w:val="008272E3"/>
    <w:rsid w:val="00827361"/>
    <w:rsid w:val="008273B3"/>
    <w:rsid w:val="0082746D"/>
    <w:rsid w:val="00827471"/>
    <w:rsid w:val="008274B6"/>
    <w:rsid w:val="008274E7"/>
    <w:rsid w:val="00827571"/>
    <w:rsid w:val="00827587"/>
    <w:rsid w:val="008275C7"/>
    <w:rsid w:val="008275D2"/>
    <w:rsid w:val="00827628"/>
    <w:rsid w:val="0082764F"/>
    <w:rsid w:val="008276C6"/>
    <w:rsid w:val="008276DE"/>
    <w:rsid w:val="00827713"/>
    <w:rsid w:val="0082771E"/>
    <w:rsid w:val="00827853"/>
    <w:rsid w:val="0082787A"/>
    <w:rsid w:val="00827923"/>
    <w:rsid w:val="0082796A"/>
    <w:rsid w:val="008279CA"/>
    <w:rsid w:val="00827A6F"/>
    <w:rsid w:val="00827AE6"/>
    <w:rsid w:val="00827AED"/>
    <w:rsid w:val="00827B4F"/>
    <w:rsid w:val="00827B8C"/>
    <w:rsid w:val="00827B9A"/>
    <w:rsid w:val="00827C16"/>
    <w:rsid w:val="00827CBD"/>
    <w:rsid w:val="00827CC4"/>
    <w:rsid w:val="00827CF8"/>
    <w:rsid w:val="00827D06"/>
    <w:rsid w:val="00827D52"/>
    <w:rsid w:val="00827D6B"/>
    <w:rsid w:val="00827DB6"/>
    <w:rsid w:val="00827DC2"/>
    <w:rsid w:val="00827E06"/>
    <w:rsid w:val="00827E08"/>
    <w:rsid w:val="00827EBF"/>
    <w:rsid w:val="00827F20"/>
    <w:rsid w:val="00827F9A"/>
    <w:rsid w:val="00827FB0"/>
    <w:rsid w:val="00827FCE"/>
    <w:rsid w:val="00830059"/>
    <w:rsid w:val="00830074"/>
    <w:rsid w:val="0083007F"/>
    <w:rsid w:val="0083008B"/>
    <w:rsid w:val="008300A2"/>
    <w:rsid w:val="008300E7"/>
    <w:rsid w:val="008300F1"/>
    <w:rsid w:val="00830131"/>
    <w:rsid w:val="00830174"/>
    <w:rsid w:val="00830197"/>
    <w:rsid w:val="00830216"/>
    <w:rsid w:val="0083022A"/>
    <w:rsid w:val="00830242"/>
    <w:rsid w:val="0083024F"/>
    <w:rsid w:val="00830273"/>
    <w:rsid w:val="00830472"/>
    <w:rsid w:val="008304BA"/>
    <w:rsid w:val="008304D5"/>
    <w:rsid w:val="0083051D"/>
    <w:rsid w:val="00830599"/>
    <w:rsid w:val="008305C5"/>
    <w:rsid w:val="008305F9"/>
    <w:rsid w:val="00830766"/>
    <w:rsid w:val="008307B0"/>
    <w:rsid w:val="008307B1"/>
    <w:rsid w:val="008307D2"/>
    <w:rsid w:val="008307FD"/>
    <w:rsid w:val="00830807"/>
    <w:rsid w:val="0083080B"/>
    <w:rsid w:val="0083081F"/>
    <w:rsid w:val="00830974"/>
    <w:rsid w:val="00830982"/>
    <w:rsid w:val="00830999"/>
    <w:rsid w:val="008309E5"/>
    <w:rsid w:val="008309FB"/>
    <w:rsid w:val="00830A70"/>
    <w:rsid w:val="00830ABE"/>
    <w:rsid w:val="00830ACC"/>
    <w:rsid w:val="00830AED"/>
    <w:rsid w:val="00830B0D"/>
    <w:rsid w:val="00830B4C"/>
    <w:rsid w:val="00830B63"/>
    <w:rsid w:val="00830BBD"/>
    <w:rsid w:val="00830BCA"/>
    <w:rsid w:val="00830BDD"/>
    <w:rsid w:val="00830C2D"/>
    <w:rsid w:val="00830CA8"/>
    <w:rsid w:val="00830CDE"/>
    <w:rsid w:val="00830CED"/>
    <w:rsid w:val="00830D32"/>
    <w:rsid w:val="00830D38"/>
    <w:rsid w:val="00830DCA"/>
    <w:rsid w:val="00830DF4"/>
    <w:rsid w:val="00830E0B"/>
    <w:rsid w:val="00830E1E"/>
    <w:rsid w:val="00830EED"/>
    <w:rsid w:val="00830EFA"/>
    <w:rsid w:val="00830F32"/>
    <w:rsid w:val="00830F62"/>
    <w:rsid w:val="00830FF7"/>
    <w:rsid w:val="00830FFE"/>
    <w:rsid w:val="00831019"/>
    <w:rsid w:val="0083102D"/>
    <w:rsid w:val="0083103D"/>
    <w:rsid w:val="00831047"/>
    <w:rsid w:val="00831051"/>
    <w:rsid w:val="008310E7"/>
    <w:rsid w:val="00831119"/>
    <w:rsid w:val="0083112D"/>
    <w:rsid w:val="00831136"/>
    <w:rsid w:val="00831164"/>
    <w:rsid w:val="00831201"/>
    <w:rsid w:val="0083120D"/>
    <w:rsid w:val="00831223"/>
    <w:rsid w:val="00831225"/>
    <w:rsid w:val="0083128C"/>
    <w:rsid w:val="00831293"/>
    <w:rsid w:val="008312A6"/>
    <w:rsid w:val="00831318"/>
    <w:rsid w:val="0083134B"/>
    <w:rsid w:val="00831383"/>
    <w:rsid w:val="0083140B"/>
    <w:rsid w:val="00831423"/>
    <w:rsid w:val="008314A7"/>
    <w:rsid w:val="0083154F"/>
    <w:rsid w:val="008315D5"/>
    <w:rsid w:val="00831655"/>
    <w:rsid w:val="00831658"/>
    <w:rsid w:val="008316D3"/>
    <w:rsid w:val="008316EA"/>
    <w:rsid w:val="0083171F"/>
    <w:rsid w:val="00831766"/>
    <w:rsid w:val="0083179F"/>
    <w:rsid w:val="00831831"/>
    <w:rsid w:val="00831842"/>
    <w:rsid w:val="0083196F"/>
    <w:rsid w:val="008319B4"/>
    <w:rsid w:val="00831A05"/>
    <w:rsid w:val="00831A35"/>
    <w:rsid w:val="00831A82"/>
    <w:rsid w:val="00831A9D"/>
    <w:rsid w:val="00831B2A"/>
    <w:rsid w:val="00831BD5"/>
    <w:rsid w:val="00831BD9"/>
    <w:rsid w:val="00831C91"/>
    <w:rsid w:val="00831CD4"/>
    <w:rsid w:val="00831CD9"/>
    <w:rsid w:val="00831CF4"/>
    <w:rsid w:val="00831CF8"/>
    <w:rsid w:val="00831D15"/>
    <w:rsid w:val="00831D35"/>
    <w:rsid w:val="00831D3B"/>
    <w:rsid w:val="00831DE2"/>
    <w:rsid w:val="00831E10"/>
    <w:rsid w:val="00831E11"/>
    <w:rsid w:val="00831E43"/>
    <w:rsid w:val="00831EF9"/>
    <w:rsid w:val="00831FA6"/>
    <w:rsid w:val="00831FAB"/>
    <w:rsid w:val="0083201C"/>
    <w:rsid w:val="00832045"/>
    <w:rsid w:val="008320E3"/>
    <w:rsid w:val="008320F0"/>
    <w:rsid w:val="008321BB"/>
    <w:rsid w:val="008321EF"/>
    <w:rsid w:val="008321F3"/>
    <w:rsid w:val="00832231"/>
    <w:rsid w:val="00832246"/>
    <w:rsid w:val="0083225F"/>
    <w:rsid w:val="00832266"/>
    <w:rsid w:val="00832278"/>
    <w:rsid w:val="008323A3"/>
    <w:rsid w:val="00832401"/>
    <w:rsid w:val="00832424"/>
    <w:rsid w:val="00832580"/>
    <w:rsid w:val="0083260E"/>
    <w:rsid w:val="00832614"/>
    <w:rsid w:val="0083263F"/>
    <w:rsid w:val="00832685"/>
    <w:rsid w:val="00832687"/>
    <w:rsid w:val="008326A2"/>
    <w:rsid w:val="008326A5"/>
    <w:rsid w:val="008326B0"/>
    <w:rsid w:val="008326E1"/>
    <w:rsid w:val="0083270E"/>
    <w:rsid w:val="0083271A"/>
    <w:rsid w:val="00832731"/>
    <w:rsid w:val="0083273E"/>
    <w:rsid w:val="0083277E"/>
    <w:rsid w:val="00832797"/>
    <w:rsid w:val="0083286A"/>
    <w:rsid w:val="0083288F"/>
    <w:rsid w:val="008328A7"/>
    <w:rsid w:val="0083291C"/>
    <w:rsid w:val="00832932"/>
    <w:rsid w:val="00832981"/>
    <w:rsid w:val="00832AC9"/>
    <w:rsid w:val="00832B97"/>
    <w:rsid w:val="00832BD5"/>
    <w:rsid w:val="00832BDD"/>
    <w:rsid w:val="00832C28"/>
    <w:rsid w:val="00832C2B"/>
    <w:rsid w:val="00832C53"/>
    <w:rsid w:val="00832C8B"/>
    <w:rsid w:val="00832CA3"/>
    <w:rsid w:val="00832D40"/>
    <w:rsid w:val="00832DB8"/>
    <w:rsid w:val="00832DF1"/>
    <w:rsid w:val="00832DFE"/>
    <w:rsid w:val="00832E64"/>
    <w:rsid w:val="00832E82"/>
    <w:rsid w:val="00832E8D"/>
    <w:rsid w:val="00832E90"/>
    <w:rsid w:val="00832EFA"/>
    <w:rsid w:val="00832F2B"/>
    <w:rsid w:val="00832F38"/>
    <w:rsid w:val="00832F3B"/>
    <w:rsid w:val="00832F95"/>
    <w:rsid w:val="00832FE0"/>
    <w:rsid w:val="00832FFC"/>
    <w:rsid w:val="0083302C"/>
    <w:rsid w:val="00833082"/>
    <w:rsid w:val="0083308D"/>
    <w:rsid w:val="008330C1"/>
    <w:rsid w:val="008330DB"/>
    <w:rsid w:val="008330F0"/>
    <w:rsid w:val="0083313F"/>
    <w:rsid w:val="00833143"/>
    <w:rsid w:val="008331ED"/>
    <w:rsid w:val="00833268"/>
    <w:rsid w:val="008332D6"/>
    <w:rsid w:val="0083332E"/>
    <w:rsid w:val="00833382"/>
    <w:rsid w:val="008333A5"/>
    <w:rsid w:val="008333F6"/>
    <w:rsid w:val="0083342B"/>
    <w:rsid w:val="00833435"/>
    <w:rsid w:val="0083345D"/>
    <w:rsid w:val="0083347C"/>
    <w:rsid w:val="008334A0"/>
    <w:rsid w:val="008334EC"/>
    <w:rsid w:val="008334F0"/>
    <w:rsid w:val="00833560"/>
    <w:rsid w:val="0083356D"/>
    <w:rsid w:val="00833572"/>
    <w:rsid w:val="00833582"/>
    <w:rsid w:val="00833584"/>
    <w:rsid w:val="008335B3"/>
    <w:rsid w:val="0083360B"/>
    <w:rsid w:val="00833655"/>
    <w:rsid w:val="00833671"/>
    <w:rsid w:val="0083367E"/>
    <w:rsid w:val="00833767"/>
    <w:rsid w:val="00833791"/>
    <w:rsid w:val="0083380C"/>
    <w:rsid w:val="008338AA"/>
    <w:rsid w:val="008338B3"/>
    <w:rsid w:val="008338EF"/>
    <w:rsid w:val="00833934"/>
    <w:rsid w:val="008339A1"/>
    <w:rsid w:val="008339DC"/>
    <w:rsid w:val="00833A4E"/>
    <w:rsid w:val="00833A74"/>
    <w:rsid w:val="00833A84"/>
    <w:rsid w:val="00833AE6"/>
    <w:rsid w:val="00833B05"/>
    <w:rsid w:val="00833B5E"/>
    <w:rsid w:val="00833B83"/>
    <w:rsid w:val="00833BA9"/>
    <w:rsid w:val="00833BCD"/>
    <w:rsid w:val="00833BF9"/>
    <w:rsid w:val="00833C25"/>
    <w:rsid w:val="00833C6C"/>
    <w:rsid w:val="00833C7A"/>
    <w:rsid w:val="00833D06"/>
    <w:rsid w:val="00833D2B"/>
    <w:rsid w:val="00833D4E"/>
    <w:rsid w:val="00833D53"/>
    <w:rsid w:val="00833DA0"/>
    <w:rsid w:val="00833E50"/>
    <w:rsid w:val="00833E5B"/>
    <w:rsid w:val="00833E65"/>
    <w:rsid w:val="00833E6F"/>
    <w:rsid w:val="00833F21"/>
    <w:rsid w:val="00833F4D"/>
    <w:rsid w:val="00833FD1"/>
    <w:rsid w:val="00833FD6"/>
    <w:rsid w:val="0083407D"/>
    <w:rsid w:val="008340E9"/>
    <w:rsid w:val="00834112"/>
    <w:rsid w:val="00834173"/>
    <w:rsid w:val="00834274"/>
    <w:rsid w:val="00834275"/>
    <w:rsid w:val="00834299"/>
    <w:rsid w:val="008342B2"/>
    <w:rsid w:val="008343CD"/>
    <w:rsid w:val="008343EF"/>
    <w:rsid w:val="00834441"/>
    <w:rsid w:val="0083444D"/>
    <w:rsid w:val="00834511"/>
    <w:rsid w:val="008345B2"/>
    <w:rsid w:val="008345C2"/>
    <w:rsid w:val="00834623"/>
    <w:rsid w:val="00834629"/>
    <w:rsid w:val="0083464D"/>
    <w:rsid w:val="00834651"/>
    <w:rsid w:val="0083465D"/>
    <w:rsid w:val="008346AA"/>
    <w:rsid w:val="00834703"/>
    <w:rsid w:val="00834751"/>
    <w:rsid w:val="0083479C"/>
    <w:rsid w:val="008347DF"/>
    <w:rsid w:val="008347E0"/>
    <w:rsid w:val="0083480F"/>
    <w:rsid w:val="0083481A"/>
    <w:rsid w:val="0083488A"/>
    <w:rsid w:val="008348A6"/>
    <w:rsid w:val="008348FA"/>
    <w:rsid w:val="00834959"/>
    <w:rsid w:val="0083496B"/>
    <w:rsid w:val="0083499C"/>
    <w:rsid w:val="008349B9"/>
    <w:rsid w:val="00834A06"/>
    <w:rsid w:val="00834A65"/>
    <w:rsid w:val="00834ADE"/>
    <w:rsid w:val="00834B6D"/>
    <w:rsid w:val="00834C1C"/>
    <w:rsid w:val="00834C7C"/>
    <w:rsid w:val="00834CA5"/>
    <w:rsid w:val="00834CAA"/>
    <w:rsid w:val="00834CBB"/>
    <w:rsid w:val="00834DAE"/>
    <w:rsid w:val="00834DF5"/>
    <w:rsid w:val="00834E15"/>
    <w:rsid w:val="00834E86"/>
    <w:rsid w:val="00834F00"/>
    <w:rsid w:val="00834F8E"/>
    <w:rsid w:val="00834FA4"/>
    <w:rsid w:val="00834FBC"/>
    <w:rsid w:val="00834FC0"/>
    <w:rsid w:val="00835033"/>
    <w:rsid w:val="00835067"/>
    <w:rsid w:val="00835071"/>
    <w:rsid w:val="008350A2"/>
    <w:rsid w:val="008350EF"/>
    <w:rsid w:val="00835106"/>
    <w:rsid w:val="0083513D"/>
    <w:rsid w:val="008351BE"/>
    <w:rsid w:val="008351CD"/>
    <w:rsid w:val="008351E9"/>
    <w:rsid w:val="008351F3"/>
    <w:rsid w:val="0083527F"/>
    <w:rsid w:val="00835333"/>
    <w:rsid w:val="00835475"/>
    <w:rsid w:val="00835479"/>
    <w:rsid w:val="00835489"/>
    <w:rsid w:val="00835533"/>
    <w:rsid w:val="008355E5"/>
    <w:rsid w:val="0083560C"/>
    <w:rsid w:val="00835621"/>
    <w:rsid w:val="0083563C"/>
    <w:rsid w:val="00835665"/>
    <w:rsid w:val="0083569F"/>
    <w:rsid w:val="0083576E"/>
    <w:rsid w:val="0083578A"/>
    <w:rsid w:val="00835861"/>
    <w:rsid w:val="008358A7"/>
    <w:rsid w:val="008358D7"/>
    <w:rsid w:val="00835905"/>
    <w:rsid w:val="00835906"/>
    <w:rsid w:val="00835910"/>
    <w:rsid w:val="00835943"/>
    <w:rsid w:val="0083594A"/>
    <w:rsid w:val="0083595F"/>
    <w:rsid w:val="00835982"/>
    <w:rsid w:val="008359B1"/>
    <w:rsid w:val="008359DB"/>
    <w:rsid w:val="008359DD"/>
    <w:rsid w:val="008359E1"/>
    <w:rsid w:val="00835A1E"/>
    <w:rsid w:val="00835A39"/>
    <w:rsid w:val="00835A55"/>
    <w:rsid w:val="00835A66"/>
    <w:rsid w:val="00835A67"/>
    <w:rsid w:val="00835AA0"/>
    <w:rsid w:val="00835AA9"/>
    <w:rsid w:val="00835B0E"/>
    <w:rsid w:val="00835B45"/>
    <w:rsid w:val="00835B50"/>
    <w:rsid w:val="00835BA8"/>
    <w:rsid w:val="00835BD8"/>
    <w:rsid w:val="00835BFD"/>
    <w:rsid w:val="00835C5D"/>
    <w:rsid w:val="00835D02"/>
    <w:rsid w:val="00835D14"/>
    <w:rsid w:val="00835D18"/>
    <w:rsid w:val="00835D3B"/>
    <w:rsid w:val="00835D44"/>
    <w:rsid w:val="00835D65"/>
    <w:rsid w:val="00835D7E"/>
    <w:rsid w:val="00835DD8"/>
    <w:rsid w:val="00835DEB"/>
    <w:rsid w:val="00835DEF"/>
    <w:rsid w:val="00835E64"/>
    <w:rsid w:val="00835E7F"/>
    <w:rsid w:val="00835E89"/>
    <w:rsid w:val="00835EB1"/>
    <w:rsid w:val="00835EC2"/>
    <w:rsid w:val="00835EE5"/>
    <w:rsid w:val="00835F05"/>
    <w:rsid w:val="00835F45"/>
    <w:rsid w:val="00835F65"/>
    <w:rsid w:val="00835F85"/>
    <w:rsid w:val="00835F9A"/>
    <w:rsid w:val="00835FC3"/>
    <w:rsid w:val="00835FD0"/>
    <w:rsid w:val="00835FD1"/>
    <w:rsid w:val="00835FF2"/>
    <w:rsid w:val="0083603C"/>
    <w:rsid w:val="0083604A"/>
    <w:rsid w:val="00836065"/>
    <w:rsid w:val="00836096"/>
    <w:rsid w:val="00836133"/>
    <w:rsid w:val="00836134"/>
    <w:rsid w:val="0083615F"/>
    <w:rsid w:val="00836186"/>
    <w:rsid w:val="008361A3"/>
    <w:rsid w:val="00836236"/>
    <w:rsid w:val="00836281"/>
    <w:rsid w:val="008362E4"/>
    <w:rsid w:val="00836325"/>
    <w:rsid w:val="00836369"/>
    <w:rsid w:val="0083638C"/>
    <w:rsid w:val="00836404"/>
    <w:rsid w:val="0083646B"/>
    <w:rsid w:val="008365AA"/>
    <w:rsid w:val="008365C9"/>
    <w:rsid w:val="008365E4"/>
    <w:rsid w:val="0083660A"/>
    <w:rsid w:val="00836650"/>
    <w:rsid w:val="0083669E"/>
    <w:rsid w:val="008366C1"/>
    <w:rsid w:val="0083670C"/>
    <w:rsid w:val="008367D6"/>
    <w:rsid w:val="008367D8"/>
    <w:rsid w:val="008367F7"/>
    <w:rsid w:val="0083680A"/>
    <w:rsid w:val="0083680B"/>
    <w:rsid w:val="008368A3"/>
    <w:rsid w:val="0083697D"/>
    <w:rsid w:val="008369E4"/>
    <w:rsid w:val="00836AF7"/>
    <w:rsid w:val="00836B4F"/>
    <w:rsid w:val="00836B94"/>
    <w:rsid w:val="00836BB2"/>
    <w:rsid w:val="00836C32"/>
    <w:rsid w:val="00836C5F"/>
    <w:rsid w:val="00836CC4"/>
    <w:rsid w:val="00836D57"/>
    <w:rsid w:val="00836D6B"/>
    <w:rsid w:val="00836D79"/>
    <w:rsid w:val="00836D96"/>
    <w:rsid w:val="00836DCB"/>
    <w:rsid w:val="00836DE2"/>
    <w:rsid w:val="00836E1B"/>
    <w:rsid w:val="00836E28"/>
    <w:rsid w:val="00836E36"/>
    <w:rsid w:val="00836E4B"/>
    <w:rsid w:val="00836E65"/>
    <w:rsid w:val="00836E75"/>
    <w:rsid w:val="00836E8D"/>
    <w:rsid w:val="00836EA3"/>
    <w:rsid w:val="00836EC4"/>
    <w:rsid w:val="00836EEB"/>
    <w:rsid w:val="00836F3A"/>
    <w:rsid w:val="00836F40"/>
    <w:rsid w:val="00836F6D"/>
    <w:rsid w:val="0083700D"/>
    <w:rsid w:val="008370BC"/>
    <w:rsid w:val="008370C7"/>
    <w:rsid w:val="008370CD"/>
    <w:rsid w:val="008370E4"/>
    <w:rsid w:val="0083717C"/>
    <w:rsid w:val="008371FA"/>
    <w:rsid w:val="00837222"/>
    <w:rsid w:val="00837266"/>
    <w:rsid w:val="00837275"/>
    <w:rsid w:val="008372B6"/>
    <w:rsid w:val="00837388"/>
    <w:rsid w:val="0083739E"/>
    <w:rsid w:val="008373C2"/>
    <w:rsid w:val="00837482"/>
    <w:rsid w:val="008374C6"/>
    <w:rsid w:val="0083751E"/>
    <w:rsid w:val="0083757E"/>
    <w:rsid w:val="008375A8"/>
    <w:rsid w:val="008375BE"/>
    <w:rsid w:val="008375F6"/>
    <w:rsid w:val="0083764B"/>
    <w:rsid w:val="00837675"/>
    <w:rsid w:val="00837699"/>
    <w:rsid w:val="008376B8"/>
    <w:rsid w:val="00837730"/>
    <w:rsid w:val="00837753"/>
    <w:rsid w:val="00837796"/>
    <w:rsid w:val="008377A7"/>
    <w:rsid w:val="008377CF"/>
    <w:rsid w:val="008377D0"/>
    <w:rsid w:val="00837839"/>
    <w:rsid w:val="00837871"/>
    <w:rsid w:val="00837931"/>
    <w:rsid w:val="00837958"/>
    <w:rsid w:val="008379A5"/>
    <w:rsid w:val="00837A3B"/>
    <w:rsid w:val="00837A52"/>
    <w:rsid w:val="00837A53"/>
    <w:rsid w:val="00837A7B"/>
    <w:rsid w:val="00837AFB"/>
    <w:rsid w:val="00837B2C"/>
    <w:rsid w:val="00837B76"/>
    <w:rsid w:val="00837BC3"/>
    <w:rsid w:val="00837C5D"/>
    <w:rsid w:val="00837C62"/>
    <w:rsid w:val="00837C63"/>
    <w:rsid w:val="00837CA8"/>
    <w:rsid w:val="00837CAD"/>
    <w:rsid w:val="00837CFC"/>
    <w:rsid w:val="00837D31"/>
    <w:rsid w:val="00837D7A"/>
    <w:rsid w:val="00837E30"/>
    <w:rsid w:val="00837E37"/>
    <w:rsid w:val="00837EB4"/>
    <w:rsid w:val="00837F25"/>
    <w:rsid w:val="00837F34"/>
    <w:rsid w:val="00837F3A"/>
    <w:rsid w:val="00837F41"/>
    <w:rsid w:val="00837FC2"/>
    <w:rsid w:val="00837FD2"/>
    <w:rsid w:val="00840001"/>
    <w:rsid w:val="00840060"/>
    <w:rsid w:val="008400AF"/>
    <w:rsid w:val="0084012A"/>
    <w:rsid w:val="00840180"/>
    <w:rsid w:val="00840192"/>
    <w:rsid w:val="008401DE"/>
    <w:rsid w:val="008401E4"/>
    <w:rsid w:val="008401E7"/>
    <w:rsid w:val="0084020B"/>
    <w:rsid w:val="00840250"/>
    <w:rsid w:val="0084026C"/>
    <w:rsid w:val="0084027E"/>
    <w:rsid w:val="00840300"/>
    <w:rsid w:val="00840335"/>
    <w:rsid w:val="0084038B"/>
    <w:rsid w:val="00840392"/>
    <w:rsid w:val="008403D9"/>
    <w:rsid w:val="008403E2"/>
    <w:rsid w:val="00840458"/>
    <w:rsid w:val="0084048A"/>
    <w:rsid w:val="008404AC"/>
    <w:rsid w:val="008404D0"/>
    <w:rsid w:val="008404FD"/>
    <w:rsid w:val="008404FE"/>
    <w:rsid w:val="0084051D"/>
    <w:rsid w:val="0084051F"/>
    <w:rsid w:val="00840589"/>
    <w:rsid w:val="00840598"/>
    <w:rsid w:val="008405C0"/>
    <w:rsid w:val="00840676"/>
    <w:rsid w:val="00840682"/>
    <w:rsid w:val="00840693"/>
    <w:rsid w:val="008406D5"/>
    <w:rsid w:val="00840736"/>
    <w:rsid w:val="00840748"/>
    <w:rsid w:val="008407B3"/>
    <w:rsid w:val="008407D7"/>
    <w:rsid w:val="0084086B"/>
    <w:rsid w:val="00840A04"/>
    <w:rsid w:val="00840A2B"/>
    <w:rsid w:val="00840AAE"/>
    <w:rsid w:val="00840B16"/>
    <w:rsid w:val="00840B41"/>
    <w:rsid w:val="00840BBE"/>
    <w:rsid w:val="00840BD0"/>
    <w:rsid w:val="00840C2D"/>
    <w:rsid w:val="00840CDF"/>
    <w:rsid w:val="00840D44"/>
    <w:rsid w:val="00840D67"/>
    <w:rsid w:val="00840DB6"/>
    <w:rsid w:val="00840DC1"/>
    <w:rsid w:val="00840E50"/>
    <w:rsid w:val="00840E53"/>
    <w:rsid w:val="00840ECA"/>
    <w:rsid w:val="00840EF5"/>
    <w:rsid w:val="00840F1A"/>
    <w:rsid w:val="00840FA8"/>
    <w:rsid w:val="00840FDC"/>
    <w:rsid w:val="00840FF1"/>
    <w:rsid w:val="0084100E"/>
    <w:rsid w:val="0084102E"/>
    <w:rsid w:val="008410B0"/>
    <w:rsid w:val="008410DF"/>
    <w:rsid w:val="008410E0"/>
    <w:rsid w:val="00841109"/>
    <w:rsid w:val="0084113B"/>
    <w:rsid w:val="0084117A"/>
    <w:rsid w:val="0084118C"/>
    <w:rsid w:val="00841196"/>
    <w:rsid w:val="00841263"/>
    <w:rsid w:val="008412B8"/>
    <w:rsid w:val="00841356"/>
    <w:rsid w:val="00841379"/>
    <w:rsid w:val="0084137C"/>
    <w:rsid w:val="00841388"/>
    <w:rsid w:val="00841397"/>
    <w:rsid w:val="0084141B"/>
    <w:rsid w:val="0084144E"/>
    <w:rsid w:val="0084149C"/>
    <w:rsid w:val="008414D3"/>
    <w:rsid w:val="008414D6"/>
    <w:rsid w:val="0084153F"/>
    <w:rsid w:val="00841554"/>
    <w:rsid w:val="008415A3"/>
    <w:rsid w:val="008415CB"/>
    <w:rsid w:val="008415EA"/>
    <w:rsid w:val="00841652"/>
    <w:rsid w:val="00841653"/>
    <w:rsid w:val="00841663"/>
    <w:rsid w:val="00841689"/>
    <w:rsid w:val="00841780"/>
    <w:rsid w:val="0084180B"/>
    <w:rsid w:val="00841814"/>
    <w:rsid w:val="00841822"/>
    <w:rsid w:val="00841835"/>
    <w:rsid w:val="00841845"/>
    <w:rsid w:val="0084187D"/>
    <w:rsid w:val="0084188B"/>
    <w:rsid w:val="008418B6"/>
    <w:rsid w:val="008418D9"/>
    <w:rsid w:val="00841916"/>
    <w:rsid w:val="008419A3"/>
    <w:rsid w:val="008419AD"/>
    <w:rsid w:val="00841A9D"/>
    <w:rsid w:val="00841AD2"/>
    <w:rsid w:val="00841B0E"/>
    <w:rsid w:val="00841B18"/>
    <w:rsid w:val="00841B93"/>
    <w:rsid w:val="00841BC9"/>
    <w:rsid w:val="00841C05"/>
    <w:rsid w:val="00841C08"/>
    <w:rsid w:val="00841CC9"/>
    <w:rsid w:val="00841CE1"/>
    <w:rsid w:val="00841CE5"/>
    <w:rsid w:val="00841CF1"/>
    <w:rsid w:val="00841D21"/>
    <w:rsid w:val="00841DB2"/>
    <w:rsid w:val="00841DE1"/>
    <w:rsid w:val="00841E0E"/>
    <w:rsid w:val="00841E4A"/>
    <w:rsid w:val="00841E89"/>
    <w:rsid w:val="00841F10"/>
    <w:rsid w:val="00841F22"/>
    <w:rsid w:val="00841F80"/>
    <w:rsid w:val="00841FA3"/>
    <w:rsid w:val="00841FAE"/>
    <w:rsid w:val="00841FC2"/>
    <w:rsid w:val="008420B7"/>
    <w:rsid w:val="00842150"/>
    <w:rsid w:val="0084218A"/>
    <w:rsid w:val="0084219C"/>
    <w:rsid w:val="008421E8"/>
    <w:rsid w:val="00842229"/>
    <w:rsid w:val="0084223B"/>
    <w:rsid w:val="008422BD"/>
    <w:rsid w:val="008423D5"/>
    <w:rsid w:val="0084242C"/>
    <w:rsid w:val="00842458"/>
    <w:rsid w:val="008424EC"/>
    <w:rsid w:val="008424ED"/>
    <w:rsid w:val="00842513"/>
    <w:rsid w:val="00842588"/>
    <w:rsid w:val="00842596"/>
    <w:rsid w:val="008425A9"/>
    <w:rsid w:val="008425D6"/>
    <w:rsid w:val="008425FA"/>
    <w:rsid w:val="008425FD"/>
    <w:rsid w:val="00842683"/>
    <w:rsid w:val="008426E5"/>
    <w:rsid w:val="0084275E"/>
    <w:rsid w:val="00842778"/>
    <w:rsid w:val="00842779"/>
    <w:rsid w:val="00842782"/>
    <w:rsid w:val="0084278F"/>
    <w:rsid w:val="008427C1"/>
    <w:rsid w:val="008427F3"/>
    <w:rsid w:val="00842820"/>
    <w:rsid w:val="008428B5"/>
    <w:rsid w:val="0084294B"/>
    <w:rsid w:val="00842A77"/>
    <w:rsid w:val="00842BCE"/>
    <w:rsid w:val="00842BF6"/>
    <w:rsid w:val="00842BFA"/>
    <w:rsid w:val="00842C55"/>
    <w:rsid w:val="00842D34"/>
    <w:rsid w:val="00842DC6"/>
    <w:rsid w:val="00842E2A"/>
    <w:rsid w:val="00842F21"/>
    <w:rsid w:val="00842F28"/>
    <w:rsid w:val="00842FA4"/>
    <w:rsid w:val="00843018"/>
    <w:rsid w:val="00843050"/>
    <w:rsid w:val="0084305F"/>
    <w:rsid w:val="00843197"/>
    <w:rsid w:val="00843203"/>
    <w:rsid w:val="00843267"/>
    <w:rsid w:val="008432B4"/>
    <w:rsid w:val="008432EE"/>
    <w:rsid w:val="0084331E"/>
    <w:rsid w:val="0084334B"/>
    <w:rsid w:val="00843357"/>
    <w:rsid w:val="00843371"/>
    <w:rsid w:val="0084337A"/>
    <w:rsid w:val="008433B6"/>
    <w:rsid w:val="008433C9"/>
    <w:rsid w:val="0084351B"/>
    <w:rsid w:val="0084353A"/>
    <w:rsid w:val="0084353E"/>
    <w:rsid w:val="00843546"/>
    <w:rsid w:val="00843635"/>
    <w:rsid w:val="0084364F"/>
    <w:rsid w:val="0084365F"/>
    <w:rsid w:val="008436C7"/>
    <w:rsid w:val="008436D5"/>
    <w:rsid w:val="00843771"/>
    <w:rsid w:val="0084379C"/>
    <w:rsid w:val="008437AD"/>
    <w:rsid w:val="00843848"/>
    <w:rsid w:val="00843950"/>
    <w:rsid w:val="008439B2"/>
    <w:rsid w:val="00843A70"/>
    <w:rsid w:val="00843AC2"/>
    <w:rsid w:val="00843ACF"/>
    <w:rsid w:val="00843AE3"/>
    <w:rsid w:val="00843AEF"/>
    <w:rsid w:val="00843BCA"/>
    <w:rsid w:val="00843C19"/>
    <w:rsid w:val="00843C1E"/>
    <w:rsid w:val="00843C23"/>
    <w:rsid w:val="00843C2B"/>
    <w:rsid w:val="00843C37"/>
    <w:rsid w:val="00843C44"/>
    <w:rsid w:val="00843C5E"/>
    <w:rsid w:val="00843C95"/>
    <w:rsid w:val="00843CBE"/>
    <w:rsid w:val="00843D3A"/>
    <w:rsid w:val="00843D82"/>
    <w:rsid w:val="00843DBA"/>
    <w:rsid w:val="00843DEE"/>
    <w:rsid w:val="00843E2B"/>
    <w:rsid w:val="00843E5A"/>
    <w:rsid w:val="00843E72"/>
    <w:rsid w:val="00843EAF"/>
    <w:rsid w:val="00843F82"/>
    <w:rsid w:val="0084403E"/>
    <w:rsid w:val="0084405F"/>
    <w:rsid w:val="00844062"/>
    <w:rsid w:val="00844078"/>
    <w:rsid w:val="0084409E"/>
    <w:rsid w:val="008440D9"/>
    <w:rsid w:val="00844167"/>
    <w:rsid w:val="008441E3"/>
    <w:rsid w:val="00844203"/>
    <w:rsid w:val="00844224"/>
    <w:rsid w:val="0084425F"/>
    <w:rsid w:val="00844263"/>
    <w:rsid w:val="008442A3"/>
    <w:rsid w:val="008442FB"/>
    <w:rsid w:val="0084431B"/>
    <w:rsid w:val="00844322"/>
    <w:rsid w:val="00844394"/>
    <w:rsid w:val="008443CA"/>
    <w:rsid w:val="0084445D"/>
    <w:rsid w:val="00844461"/>
    <w:rsid w:val="0084447B"/>
    <w:rsid w:val="0084448E"/>
    <w:rsid w:val="00844491"/>
    <w:rsid w:val="008444FF"/>
    <w:rsid w:val="0084455C"/>
    <w:rsid w:val="008445EA"/>
    <w:rsid w:val="00844659"/>
    <w:rsid w:val="0084465A"/>
    <w:rsid w:val="008446AD"/>
    <w:rsid w:val="008446C8"/>
    <w:rsid w:val="00844720"/>
    <w:rsid w:val="00844745"/>
    <w:rsid w:val="0084475F"/>
    <w:rsid w:val="008447D2"/>
    <w:rsid w:val="008447DC"/>
    <w:rsid w:val="008447FD"/>
    <w:rsid w:val="00844869"/>
    <w:rsid w:val="00844945"/>
    <w:rsid w:val="0084495E"/>
    <w:rsid w:val="008449CA"/>
    <w:rsid w:val="008449F3"/>
    <w:rsid w:val="00844A4B"/>
    <w:rsid w:val="00844A5D"/>
    <w:rsid w:val="00844A75"/>
    <w:rsid w:val="00844AAF"/>
    <w:rsid w:val="00844AE6"/>
    <w:rsid w:val="00844AFF"/>
    <w:rsid w:val="00844B8E"/>
    <w:rsid w:val="00844BA3"/>
    <w:rsid w:val="00844BB8"/>
    <w:rsid w:val="00844BFC"/>
    <w:rsid w:val="00844C4B"/>
    <w:rsid w:val="00844CA9"/>
    <w:rsid w:val="00844CE1"/>
    <w:rsid w:val="00844D28"/>
    <w:rsid w:val="00844D8F"/>
    <w:rsid w:val="00844DE5"/>
    <w:rsid w:val="00844E5E"/>
    <w:rsid w:val="00844E9B"/>
    <w:rsid w:val="00844EC7"/>
    <w:rsid w:val="00844EE4"/>
    <w:rsid w:val="00844F04"/>
    <w:rsid w:val="00844F3C"/>
    <w:rsid w:val="00844F55"/>
    <w:rsid w:val="00844F6A"/>
    <w:rsid w:val="00844F8C"/>
    <w:rsid w:val="00844FE8"/>
    <w:rsid w:val="0084500A"/>
    <w:rsid w:val="00845020"/>
    <w:rsid w:val="0084502B"/>
    <w:rsid w:val="0084502F"/>
    <w:rsid w:val="008450A7"/>
    <w:rsid w:val="008450CB"/>
    <w:rsid w:val="008450DA"/>
    <w:rsid w:val="008450EC"/>
    <w:rsid w:val="00845158"/>
    <w:rsid w:val="00845198"/>
    <w:rsid w:val="008451FB"/>
    <w:rsid w:val="0084520B"/>
    <w:rsid w:val="00845254"/>
    <w:rsid w:val="00845265"/>
    <w:rsid w:val="008452B3"/>
    <w:rsid w:val="008452D1"/>
    <w:rsid w:val="00845327"/>
    <w:rsid w:val="008453B3"/>
    <w:rsid w:val="008453D6"/>
    <w:rsid w:val="0084546A"/>
    <w:rsid w:val="008454A4"/>
    <w:rsid w:val="00845501"/>
    <w:rsid w:val="00845562"/>
    <w:rsid w:val="008455C1"/>
    <w:rsid w:val="00845635"/>
    <w:rsid w:val="008456A1"/>
    <w:rsid w:val="008456D4"/>
    <w:rsid w:val="00845784"/>
    <w:rsid w:val="00845785"/>
    <w:rsid w:val="008457B0"/>
    <w:rsid w:val="008457B2"/>
    <w:rsid w:val="008457BB"/>
    <w:rsid w:val="008457CB"/>
    <w:rsid w:val="008457DD"/>
    <w:rsid w:val="008457EE"/>
    <w:rsid w:val="008457FC"/>
    <w:rsid w:val="0084581C"/>
    <w:rsid w:val="00845870"/>
    <w:rsid w:val="00845882"/>
    <w:rsid w:val="00845899"/>
    <w:rsid w:val="008458D2"/>
    <w:rsid w:val="008458E7"/>
    <w:rsid w:val="00845901"/>
    <w:rsid w:val="0084590F"/>
    <w:rsid w:val="00845939"/>
    <w:rsid w:val="008459C4"/>
    <w:rsid w:val="008459D5"/>
    <w:rsid w:val="008459ED"/>
    <w:rsid w:val="00845A26"/>
    <w:rsid w:val="00845A9A"/>
    <w:rsid w:val="00845B42"/>
    <w:rsid w:val="00845C2B"/>
    <w:rsid w:val="00845C59"/>
    <w:rsid w:val="00845C64"/>
    <w:rsid w:val="00845CB0"/>
    <w:rsid w:val="00845CBA"/>
    <w:rsid w:val="00845CBE"/>
    <w:rsid w:val="00845CF1"/>
    <w:rsid w:val="00845D39"/>
    <w:rsid w:val="00845DF1"/>
    <w:rsid w:val="00845E59"/>
    <w:rsid w:val="00845EFE"/>
    <w:rsid w:val="00846083"/>
    <w:rsid w:val="00846161"/>
    <w:rsid w:val="008461D8"/>
    <w:rsid w:val="00846224"/>
    <w:rsid w:val="008462A8"/>
    <w:rsid w:val="00846302"/>
    <w:rsid w:val="00846330"/>
    <w:rsid w:val="00846343"/>
    <w:rsid w:val="0084639A"/>
    <w:rsid w:val="008463DF"/>
    <w:rsid w:val="00846423"/>
    <w:rsid w:val="00846463"/>
    <w:rsid w:val="00846474"/>
    <w:rsid w:val="008464B5"/>
    <w:rsid w:val="008464B6"/>
    <w:rsid w:val="008464DC"/>
    <w:rsid w:val="00846525"/>
    <w:rsid w:val="008465D1"/>
    <w:rsid w:val="008465DC"/>
    <w:rsid w:val="00846602"/>
    <w:rsid w:val="00846608"/>
    <w:rsid w:val="00846635"/>
    <w:rsid w:val="00846640"/>
    <w:rsid w:val="00846741"/>
    <w:rsid w:val="00846755"/>
    <w:rsid w:val="0084675E"/>
    <w:rsid w:val="008467C4"/>
    <w:rsid w:val="00846815"/>
    <w:rsid w:val="00846917"/>
    <w:rsid w:val="00846975"/>
    <w:rsid w:val="00846A01"/>
    <w:rsid w:val="00846A71"/>
    <w:rsid w:val="00846C0A"/>
    <w:rsid w:val="00846C0B"/>
    <w:rsid w:val="00846C14"/>
    <w:rsid w:val="00846C1F"/>
    <w:rsid w:val="00846C46"/>
    <w:rsid w:val="00846DA6"/>
    <w:rsid w:val="00846DB3"/>
    <w:rsid w:val="00846E50"/>
    <w:rsid w:val="00846E7F"/>
    <w:rsid w:val="00846E9D"/>
    <w:rsid w:val="00846EA2"/>
    <w:rsid w:val="00846EB1"/>
    <w:rsid w:val="00846EC2"/>
    <w:rsid w:val="00846EDB"/>
    <w:rsid w:val="00847023"/>
    <w:rsid w:val="0084709B"/>
    <w:rsid w:val="008470B7"/>
    <w:rsid w:val="0084715F"/>
    <w:rsid w:val="008471ED"/>
    <w:rsid w:val="0084720A"/>
    <w:rsid w:val="00847275"/>
    <w:rsid w:val="00847276"/>
    <w:rsid w:val="008472E5"/>
    <w:rsid w:val="00847347"/>
    <w:rsid w:val="0084736B"/>
    <w:rsid w:val="008473D0"/>
    <w:rsid w:val="008473EE"/>
    <w:rsid w:val="0084744F"/>
    <w:rsid w:val="00847478"/>
    <w:rsid w:val="008474C0"/>
    <w:rsid w:val="0084756A"/>
    <w:rsid w:val="008475E4"/>
    <w:rsid w:val="00847641"/>
    <w:rsid w:val="0084765A"/>
    <w:rsid w:val="0084767A"/>
    <w:rsid w:val="00847684"/>
    <w:rsid w:val="0084775A"/>
    <w:rsid w:val="0084778E"/>
    <w:rsid w:val="008477E1"/>
    <w:rsid w:val="008477E4"/>
    <w:rsid w:val="00847870"/>
    <w:rsid w:val="0084787D"/>
    <w:rsid w:val="0084788E"/>
    <w:rsid w:val="008479C5"/>
    <w:rsid w:val="00847A51"/>
    <w:rsid w:val="00847A89"/>
    <w:rsid w:val="00847AB1"/>
    <w:rsid w:val="00847ABB"/>
    <w:rsid w:val="00847B33"/>
    <w:rsid w:val="00847B67"/>
    <w:rsid w:val="00847BB5"/>
    <w:rsid w:val="00847BD7"/>
    <w:rsid w:val="00847BF7"/>
    <w:rsid w:val="00847C70"/>
    <w:rsid w:val="00847D24"/>
    <w:rsid w:val="00847DA9"/>
    <w:rsid w:val="00847DAB"/>
    <w:rsid w:val="00847DF2"/>
    <w:rsid w:val="00847E9A"/>
    <w:rsid w:val="00847EE5"/>
    <w:rsid w:val="00847F47"/>
    <w:rsid w:val="00847F8C"/>
    <w:rsid w:val="00847FDF"/>
    <w:rsid w:val="008500C3"/>
    <w:rsid w:val="008500CD"/>
    <w:rsid w:val="0085010A"/>
    <w:rsid w:val="0085012B"/>
    <w:rsid w:val="0085017F"/>
    <w:rsid w:val="008501F0"/>
    <w:rsid w:val="00850207"/>
    <w:rsid w:val="008502AD"/>
    <w:rsid w:val="00850352"/>
    <w:rsid w:val="008503A8"/>
    <w:rsid w:val="008503BE"/>
    <w:rsid w:val="0085041B"/>
    <w:rsid w:val="00850422"/>
    <w:rsid w:val="00850458"/>
    <w:rsid w:val="0085045C"/>
    <w:rsid w:val="00850517"/>
    <w:rsid w:val="00850590"/>
    <w:rsid w:val="00850619"/>
    <w:rsid w:val="00850620"/>
    <w:rsid w:val="0085068A"/>
    <w:rsid w:val="00850692"/>
    <w:rsid w:val="008506B2"/>
    <w:rsid w:val="008506E5"/>
    <w:rsid w:val="0085073A"/>
    <w:rsid w:val="00850741"/>
    <w:rsid w:val="00850749"/>
    <w:rsid w:val="00850778"/>
    <w:rsid w:val="0085078C"/>
    <w:rsid w:val="008507FD"/>
    <w:rsid w:val="00850805"/>
    <w:rsid w:val="00850835"/>
    <w:rsid w:val="0085087F"/>
    <w:rsid w:val="008508B8"/>
    <w:rsid w:val="008508E4"/>
    <w:rsid w:val="0085093E"/>
    <w:rsid w:val="00850968"/>
    <w:rsid w:val="008509BD"/>
    <w:rsid w:val="008509C1"/>
    <w:rsid w:val="00850A4C"/>
    <w:rsid w:val="00850A82"/>
    <w:rsid w:val="00850AD4"/>
    <w:rsid w:val="00850AED"/>
    <w:rsid w:val="00850AF2"/>
    <w:rsid w:val="00850AF7"/>
    <w:rsid w:val="00850B0B"/>
    <w:rsid w:val="00850B2F"/>
    <w:rsid w:val="00850B94"/>
    <w:rsid w:val="00850C09"/>
    <w:rsid w:val="00850C0B"/>
    <w:rsid w:val="00850C46"/>
    <w:rsid w:val="00850C51"/>
    <w:rsid w:val="00850C8F"/>
    <w:rsid w:val="00850DA2"/>
    <w:rsid w:val="00850DBA"/>
    <w:rsid w:val="00850DDA"/>
    <w:rsid w:val="00850E06"/>
    <w:rsid w:val="00850E33"/>
    <w:rsid w:val="00850E3F"/>
    <w:rsid w:val="00850F18"/>
    <w:rsid w:val="00850F3B"/>
    <w:rsid w:val="00850F66"/>
    <w:rsid w:val="00850F69"/>
    <w:rsid w:val="00850F77"/>
    <w:rsid w:val="00850FA9"/>
    <w:rsid w:val="00850FC7"/>
    <w:rsid w:val="0085104F"/>
    <w:rsid w:val="008511BF"/>
    <w:rsid w:val="008511D4"/>
    <w:rsid w:val="00851204"/>
    <w:rsid w:val="00851274"/>
    <w:rsid w:val="00851290"/>
    <w:rsid w:val="00851362"/>
    <w:rsid w:val="008513D4"/>
    <w:rsid w:val="008513F8"/>
    <w:rsid w:val="00851427"/>
    <w:rsid w:val="0085149B"/>
    <w:rsid w:val="008514A6"/>
    <w:rsid w:val="0085150F"/>
    <w:rsid w:val="008515A1"/>
    <w:rsid w:val="0085160F"/>
    <w:rsid w:val="00851621"/>
    <w:rsid w:val="00851664"/>
    <w:rsid w:val="0085166E"/>
    <w:rsid w:val="0085168D"/>
    <w:rsid w:val="0085169C"/>
    <w:rsid w:val="00851707"/>
    <w:rsid w:val="008517F9"/>
    <w:rsid w:val="008517FF"/>
    <w:rsid w:val="00851871"/>
    <w:rsid w:val="00851897"/>
    <w:rsid w:val="008518AC"/>
    <w:rsid w:val="008518B8"/>
    <w:rsid w:val="008518C4"/>
    <w:rsid w:val="008518D1"/>
    <w:rsid w:val="008518DB"/>
    <w:rsid w:val="008518DE"/>
    <w:rsid w:val="00851916"/>
    <w:rsid w:val="00851A57"/>
    <w:rsid w:val="00851A69"/>
    <w:rsid w:val="00851AD6"/>
    <w:rsid w:val="00851AF1"/>
    <w:rsid w:val="00851BDB"/>
    <w:rsid w:val="00851C39"/>
    <w:rsid w:val="00851C7B"/>
    <w:rsid w:val="00851CB4"/>
    <w:rsid w:val="00851DBC"/>
    <w:rsid w:val="00851DCB"/>
    <w:rsid w:val="00851DE5"/>
    <w:rsid w:val="00851DF5"/>
    <w:rsid w:val="00851E6F"/>
    <w:rsid w:val="00851F00"/>
    <w:rsid w:val="00851F29"/>
    <w:rsid w:val="00851F79"/>
    <w:rsid w:val="00851F7C"/>
    <w:rsid w:val="00851F97"/>
    <w:rsid w:val="00851FB4"/>
    <w:rsid w:val="008520E2"/>
    <w:rsid w:val="008520E4"/>
    <w:rsid w:val="00852168"/>
    <w:rsid w:val="008521B7"/>
    <w:rsid w:val="008521D9"/>
    <w:rsid w:val="008521F5"/>
    <w:rsid w:val="00852247"/>
    <w:rsid w:val="0085224F"/>
    <w:rsid w:val="008522AE"/>
    <w:rsid w:val="008522DB"/>
    <w:rsid w:val="008522DF"/>
    <w:rsid w:val="008522E1"/>
    <w:rsid w:val="0085233D"/>
    <w:rsid w:val="00852351"/>
    <w:rsid w:val="008523A1"/>
    <w:rsid w:val="008523C7"/>
    <w:rsid w:val="0085242A"/>
    <w:rsid w:val="0085245C"/>
    <w:rsid w:val="00852486"/>
    <w:rsid w:val="00852496"/>
    <w:rsid w:val="008524C0"/>
    <w:rsid w:val="008524CB"/>
    <w:rsid w:val="008524F8"/>
    <w:rsid w:val="0085254C"/>
    <w:rsid w:val="0085255C"/>
    <w:rsid w:val="008525FC"/>
    <w:rsid w:val="00852610"/>
    <w:rsid w:val="0085265C"/>
    <w:rsid w:val="00852835"/>
    <w:rsid w:val="00852879"/>
    <w:rsid w:val="00852884"/>
    <w:rsid w:val="0085292E"/>
    <w:rsid w:val="0085294B"/>
    <w:rsid w:val="0085295C"/>
    <w:rsid w:val="008529E1"/>
    <w:rsid w:val="00852A14"/>
    <w:rsid w:val="00852A2F"/>
    <w:rsid w:val="00852A58"/>
    <w:rsid w:val="00852B00"/>
    <w:rsid w:val="00852B53"/>
    <w:rsid w:val="00852C41"/>
    <w:rsid w:val="00852C61"/>
    <w:rsid w:val="00852C73"/>
    <w:rsid w:val="00852CBB"/>
    <w:rsid w:val="00852CCE"/>
    <w:rsid w:val="00852CFA"/>
    <w:rsid w:val="00852D81"/>
    <w:rsid w:val="00852D82"/>
    <w:rsid w:val="00852DCE"/>
    <w:rsid w:val="00852E71"/>
    <w:rsid w:val="00852E90"/>
    <w:rsid w:val="00852ED6"/>
    <w:rsid w:val="00852F1B"/>
    <w:rsid w:val="00852F4A"/>
    <w:rsid w:val="00852FEC"/>
    <w:rsid w:val="00853023"/>
    <w:rsid w:val="00853043"/>
    <w:rsid w:val="00853057"/>
    <w:rsid w:val="0085305A"/>
    <w:rsid w:val="00853060"/>
    <w:rsid w:val="00853093"/>
    <w:rsid w:val="00853128"/>
    <w:rsid w:val="00853149"/>
    <w:rsid w:val="0085318A"/>
    <w:rsid w:val="0085319B"/>
    <w:rsid w:val="008531AA"/>
    <w:rsid w:val="008531D4"/>
    <w:rsid w:val="00853296"/>
    <w:rsid w:val="008532B2"/>
    <w:rsid w:val="008532BE"/>
    <w:rsid w:val="00853500"/>
    <w:rsid w:val="0085351E"/>
    <w:rsid w:val="00853536"/>
    <w:rsid w:val="0085356B"/>
    <w:rsid w:val="0085357A"/>
    <w:rsid w:val="0085359C"/>
    <w:rsid w:val="008535C1"/>
    <w:rsid w:val="008535CD"/>
    <w:rsid w:val="008535E7"/>
    <w:rsid w:val="00853608"/>
    <w:rsid w:val="008536F9"/>
    <w:rsid w:val="008537A8"/>
    <w:rsid w:val="008537F2"/>
    <w:rsid w:val="008537FB"/>
    <w:rsid w:val="0085382B"/>
    <w:rsid w:val="00853830"/>
    <w:rsid w:val="00853851"/>
    <w:rsid w:val="0085385A"/>
    <w:rsid w:val="0085385C"/>
    <w:rsid w:val="00853864"/>
    <w:rsid w:val="008538A2"/>
    <w:rsid w:val="008538CA"/>
    <w:rsid w:val="00853982"/>
    <w:rsid w:val="00853A81"/>
    <w:rsid w:val="00853A86"/>
    <w:rsid w:val="00853AA4"/>
    <w:rsid w:val="00853AD4"/>
    <w:rsid w:val="00853B79"/>
    <w:rsid w:val="00853B99"/>
    <w:rsid w:val="00853BAA"/>
    <w:rsid w:val="00853BB3"/>
    <w:rsid w:val="00853BEB"/>
    <w:rsid w:val="00853C21"/>
    <w:rsid w:val="00853C26"/>
    <w:rsid w:val="00853C29"/>
    <w:rsid w:val="00853CF7"/>
    <w:rsid w:val="00853D9C"/>
    <w:rsid w:val="00853DD1"/>
    <w:rsid w:val="00853DF4"/>
    <w:rsid w:val="00853E14"/>
    <w:rsid w:val="00853E24"/>
    <w:rsid w:val="00853E37"/>
    <w:rsid w:val="00853E85"/>
    <w:rsid w:val="00853F13"/>
    <w:rsid w:val="00853F18"/>
    <w:rsid w:val="00853F44"/>
    <w:rsid w:val="00853F5A"/>
    <w:rsid w:val="00853F80"/>
    <w:rsid w:val="00853FFC"/>
    <w:rsid w:val="0085400F"/>
    <w:rsid w:val="00854063"/>
    <w:rsid w:val="00854097"/>
    <w:rsid w:val="0085409C"/>
    <w:rsid w:val="008540E1"/>
    <w:rsid w:val="008540E6"/>
    <w:rsid w:val="00854103"/>
    <w:rsid w:val="00854169"/>
    <w:rsid w:val="00854171"/>
    <w:rsid w:val="00854191"/>
    <w:rsid w:val="008541E2"/>
    <w:rsid w:val="008541EF"/>
    <w:rsid w:val="00854224"/>
    <w:rsid w:val="00854233"/>
    <w:rsid w:val="00854247"/>
    <w:rsid w:val="008542AA"/>
    <w:rsid w:val="008542CC"/>
    <w:rsid w:val="00854319"/>
    <w:rsid w:val="00854333"/>
    <w:rsid w:val="00854341"/>
    <w:rsid w:val="00854365"/>
    <w:rsid w:val="008544A3"/>
    <w:rsid w:val="008544A6"/>
    <w:rsid w:val="008544E2"/>
    <w:rsid w:val="008545B6"/>
    <w:rsid w:val="008545E6"/>
    <w:rsid w:val="008545FC"/>
    <w:rsid w:val="00854613"/>
    <w:rsid w:val="00854688"/>
    <w:rsid w:val="00854693"/>
    <w:rsid w:val="00854697"/>
    <w:rsid w:val="008546B2"/>
    <w:rsid w:val="00854753"/>
    <w:rsid w:val="008547B4"/>
    <w:rsid w:val="008547C4"/>
    <w:rsid w:val="008548A0"/>
    <w:rsid w:val="008548B7"/>
    <w:rsid w:val="008548B9"/>
    <w:rsid w:val="008548FF"/>
    <w:rsid w:val="008549B3"/>
    <w:rsid w:val="008549CB"/>
    <w:rsid w:val="00854A0E"/>
    <w:rsid w:val="00854A14"/>
    <w:rsid w:val="00854ADB"/>
    <w:rsid w:val="00854B38"/>
    <w:rsid w:val="00854B3E"/>
    <w:rsid w:val="00854BCA"/>
    <w:rsid w:val="00854C25"/>
    <w:rsid w:val="00854C69"/>
    <w:rsid w:val="00854C77"/>
    <w:rsid w:val="00854CB7"/>
    <w:rsid w:val="00854CC5"/>
    <w:rsid w:val="00854CCF"/>
    <w:rsid w:val="00854D1F"/>
    <w:rsid w:val="00854D45"/>
    <w:rsid w:val="00854D46"/>
    <w:rsid w:val="00854D4B"/>
    <w:rsid w:val="00854DDF"/>
    <w:rsid w:val="00854E0F"/>
    <w:rsid w:val="00854E18"/>
    <w:rsid w:val="00854F75"/>
    <w:rsid w:val="00854F86"/>
    <w:rsid w:val="0085505B"/>
    <w:rsid w:val="00855081"/>
    <w:rsid w:val="008550EB"/>
    <w:rsid w:val="00855148"/>
    <w:rsid w:val="008551A8"/>
    <w:rsid w:val="00855280"/>
    <w:rsid w:val="00855305"/>
    <w:rsid w:val="00855419"/>
    <w:rsid w:val="00855443"/>
    <w:rsid w:val="00855493"/>
    <w:rsid w:val="00855529"/>
    <w:rsid w:val="008555EC"/>
    <w:rsid w:val="0085568D"/>
    <w:rsid w:val="008556B0"/>
    <w:rsid w:val="008556F1"/>
    <w:rsid w:val="00855764"/>
    <w:rsid w:val="00855767"/>
    <w:rsid w:val="008558A5"/>
    <w:rsid w:val="008558DC"/>
    <w:rsid w:val="0085590D"/>
    <w:rsid w:val="008559A7"/>
    <w:rsid w:val="008559B7"/>
    <w:rsid w:val="00855A41"/>
    <w:rsid w:val="00855A47"/>
    <w:rsid w:val="00855AAC"/>
    <w:rsid w:val="00855AC0"/>
    <w:rsid w:val="00855B27"/>
    <w:rsid w:val="00855B4D"/>
    <w:rsid w:val="00855B83"/>
    <w:rsid w:val="00855BA1"/>
    <w:rsid w:val="00855BA5"/>
    <w:rsid w:val="00855BD8"/>
    <w:rsid w:val="00855C7A"/>
    <w:rsid w:val="00855E50"/>
    <w:rsid w:val="00855ED2"/>
    <w:rsid w:val="00855FD1"/>
    <w:rsid w:val="0085605F"/>
    <w:rsid w:val="00856069"/>
    <w:rsid w:val="00856073"/>
    <w:rsid w:val="008560A6"/>
    <w:rsid w:val="008560B6"/>
    <w:rsid w:val="008560BD"/>
    <w:rsid w:val="00856151"/>
    <w:rsid w:val="00856172"/>
    <w:rsid w:val="0085618F"/>
    <w:rsid w:val="008561AF"/>
    <w:rsid w:val="0085627D"/>
    <w:rsid w:val="008562C1"/>
    <w:rsid w:val="008562E4"/>
    <w:rsid w:val="0085636F"/>
    <w:rsid w:val="00856487"/>
    <w:rsid w:val="00856572"/>
    <w:rsid w:val="008565DF"/>
    <w:rsid w:val="008566AA"/>
    <w:rsid w:val="008566C5"/>
    <w:rsid w:val="008566D4"/>
    <w:rsid w:val="00856717"/>
    <w:rsid w:val="00856772"/>
    <w:rsid w:val="008567B9"/>
    <w:rsid w:val="00856814"/>
    <w:rsid w:val="0085684F"/>
    <w:rsid w:val="0085687D"/>
    <w:rsid w:val="008568FF"/>
    <w:rsid w:val="00856910"/>
    <w:rsid w:val="0085691B"/>
    <w:rsid w:val="00856945"/>
    <w:rsid w:val="008569AC"/>
    <w:rsid w:val="008569B9"/>
    <w:rsid w:val="008569CD"/>
    <w:rsid w:val="00856A55"/>
    <w:rsid w:val="00856A66"/>
    <w:rsid w:val="00856ABE"/>
    <w:rsid w:val="00856AE8"/>
    <w:rsid w:val="00856AEF"/>
    <w:rsid w:val="00856B1E"/>
    <w:rsid w:val="00856B7F"/>
    <w:rsid w:val="00856BA1"/>
    <w:rsid w:val="00856BDE"/>
    <w:rsid w:val="00856BE7"/>
    <w:rsid w:val="00856CF5"/>
    <w:rsid w:val="00856D09"/>
    <w:rsid w:val="00856D30"/>
    <w:rsid w:val="00856D55"/>
    <w:rsid w:val="00856D91"/>
    <w:rsid w:val="00856D93"/>
    <w:rsid w:val="00856DC6"/>
    <w:rsid w:val="00856E17"/>
    <w:rsid w:val="00856E2F"/>
    <w:rsid w:val="00856E90"/>
    <w:rsid w:val="00856F11"/>
    <w:rsid w:val="00856F43"/>
    <w:rsid w:val="00856F9F"/>
    <w:rsid w:val="00856FAD"/>
    <w:rsid w:val="00856FB6"/>
    <w:rsid w:val="00856FD4"/>
    <w:rsid w:val="00856FE7"/>
    <w:rsid w:val="00857053"/>
    <w:rsid w:val="0085706D"/>
    <w:rsid w:val="008570F6"/>
    <w:rsid w:val="00857100"/>
    <w:rsid w:val="0085716E"/>
    <w:rsid w:val="008571AD"/>
    <w:rsid w:val="008571BD"/>
    <w:rsid w:val="008571C9"/>
    <w:rsid w:val="008571EA"/>
    <w:rsid w:val="008571ED"/>
    <w:rsid w:val="008572B8"/>
    <w:rsid w:val="008572CC"/>
    <w:rsid w:val="00857317"/>
    <w:rsid w:val="008573C7"/>
    <w:rsid w:val="008573D0"/>
    <w:rsid w:val="008573DF"/>
    <w:rsid w:val="00857418"/>
    <w:rsid w:val="00857424"/>
    <w:rsid w:val="00857464"/>
    <w:rsid w:val="0085748B"/>
    <w:rsid w:val="008574A5"/>
    <w:rsid w:val="0085751A"/>
    <w:rsid w:val="00857526"/>
    <w:rsid w:val="00857567"/>
    <w:rsid w:val="008575E1"/>
    <w:rsid w:val="00857694"/>
    <w:rsid w:val="008576B9"/>
    <w:rsid w:val="00857756"/>
    <w:rsid w:val="008577A9"/>
    <w:rsid w:val="008577D5"/>
    <w:rsid w:val="008577D8"/>
    <w:rsid w:val="008577E2"/>
    <w:rsid w:val="008578A2"/>
    <w:rsid w:val="008578B4"/>
    <w:rsid w:val="00857926"/>
    <w:rsid w:val="0085799A"/>
    <w:rsid w:val="0085799D"/>
    <w:rsid w:val="008579D0"/>
    <w:rsid w:val="00857A34"/>
    <w:rsid w:val="00857A4F"/>
    <w:rsid w:val="00857AD0"/>
    <w:rsid w:val="00857B29"/>
    <w:rsid w:val="00857B75"/>
    <w:rsid w:val="00857B88"/>
    <w:rsid w:val="00857BB4"/>
    <w:rsid w:val="00857BC9"/>
    <w:rsid w:val="00857C66"/>
    <w:rsid w:val="00857C70"/>
    <w:rsid w:val="00857CBE"/>
    <w:rsid w:val="00857D42"/>
    <w:rsid w:val="00857D70"/>
    <w:rsid w:val="00857D76"/>
    <w:rsid w:val="00857DB1"/>
    <w:rsid w:val="00857E21"/>
    <w:rsid w:val="00857E2F"/>
    <w:rsid w:val="00857EA9"/>
    <w:rsid w:val="00857ED7"/>
    <w:rsid w:val="00857EDC"/>
    <w:rsid w:val="00857EEB"/>
    <w:rsid w:val="00857F04"/>
    <w:rsid w:val="00857FB4"/>
    <w:rsid w:val="00857FED"/>
    <w:rsid w:val="00860002"/>
    <w:rsid w:val="00860036"/>
    <w:rsid w:val="008600BE"/>
    <w:rsid w:val="008600ED"/>
    <w:rsid w:val="008600FC"/>
    <w:rsid w:val="00860104"/>
    <w:rsid w:val="00860171"/>
    <w:rsid w:val="008601A5"/>
    <w:rsid w:val="008601E7"/>
    <w:rsid w:val="0086028A"/>
    <w:rsid w:val="008602D8"/>
    <w:rsid w:val="00860307"/>
    <w:rsid w:val="0086038B"/>
    <w:rsid w:val="008603CA"/>
    <w:rsid w:val="008603E3"/>
    <w:rsid w:val="00860427"/>
    <w:rsid w:val="0086043E"/>
    <w:rsid w:val="0086043F"/>
    <w:rsid w:val="00860463"/>
    <w:rsid w:val="008604AB"/>
    <w:rsid w:val="008604F8"/>
    <w:rsid w:val="0086050C"/>
    <w:rsid w:val="00860568"/>
    <w:rsid w:val="008605A5"/>
    <w:rsid w:val="008605C4"/>
    <w:rsid w:val="008606FD"/>
    <w:rsid w:val="0086076B"/>
    <w:rsid w:val="0086078E"/>
    <w:rsid w:val="00860792"/>
    <w:rsid w:val="008607B8"/>
    <w:rsid w:val="008607CD"/>
    <w:rsid w:val="008607FC"/>
    <w:rsid w:val="0086084C"/>
    <w:rsid w:val="00860860"/>
    <w:rsid w:val="00860866"/>
    <w:rsid w:val="0086088B"/>
    <w:rsid w:val="00860891"/>
    <w:rsid w:val="008608D4"/>
    <w:rsid w:val="008608F3"/>
    <w:rsid w:val="00860949"/>
    <w:rsid w:val="0086099B"/>
    <w:rsid w:val="008609A7"/>
    <w:rsid w:val="008609ED"/>
    <w:rsid w:val="00860A05"/>
    <w:rsid w:val="00860A15"/>
    <w:rsid w:val="00860A41"/>
    <w:rsid w:val="00860A55"/>
    <w:rsid w:val="00860A8A"/>
    <w:rsid w:val="00860AA7"/>
    <w:rsid w:val="00860B5D"/>
    <w:rsid w:val="00860C31"/>
    <w:rsid w:val="00860C6B"/>
    <w:rsid w:val="00860CAA"/>
    <w:rsid w:val="00860CD6"/>
    <w:rsid w:val="00860CE4"/>
    <w:rsid w:val="00860D10"/>
    <w:rsid w:val="00860D4F"/>
    <w:rsid w:val="00860D70"/>
    <w:rsid w:val="00860DBC"/>
    <w:rsid w:val="00860DC5"/>
    <w:rsid w:val="00860DEC"/>
    <w:rsid w:val="00860E60"/>
    <w:rsid w:val="00860EE2"/>
    <w:rsid w:val="00860EF0"/>
    <w:rsid w:val="00860F09"/>
    <w:rsid w:val="00860F27"/>
    <w:rsid w:val="00860F8C"/>
    <w:rsid w:val="00860F8F"/>
    <w:rsid w:val="00860FCB"/>
    <w:rsid w:val="00861000"/>
    <w:rsid w:val="0086100E"/>
    <w:rsid w:val="00861021"/>
    <w:rsid w:val="00861059"/>
    <w:rsid w:val="008610B6"/>
    <w:rsid w:val="00861119"/>
    <w:rsid w:val="0086113A"/>
    <w:rsid w:val="00861182"/>
    <w:rsid w:val="0086119C"/>
    <w:rsid w:val="008611B1"/>
    <w:rsid w:val="008611DF"/>
    <w:rsid w:val="008611E0"/>
    <w:rsid w:val="00861276"/>
    <w:rsid w:val="008612B6"/>
    <w:rsid w:val="008612E1"/>
    <w:rsid w:val="008612F0"/>
    <w:rsid w:val="008612FC"/>
    <w:rsid w:val="00861313"/>
    <w:rsid w:val="008613C4"/>
    <w:rsid w:val="0086143D"/>
    <w:rsid w:val="0086144E"/>
    <w:rsid w:val="0086145B"/>
    <w:rsid w:val="0086147E"/>
    <w:rsid w:val="0086149C"/>
    <w:rsid w:val="008614B1"/>
    <w:rsid w:val="00861505"/>
    <w:rsid w:val="00861586"/>
    <w:rsid w:val="008615F9"/>
    <w:rsid w:val="00861606"/>
    <w:rsid w:val="00861677"/>
    <w:rsid w:val="00861697"/>
    <w:rsid w:val="00861718"/>
    <w:rsid w:val="00861729"/>
    <w:rsid w:val="008617D4"/>
    <w:rsid w:val="00861823"/>
    <w:rsid w:val="008618C5"/>
    <w:rsid w:val="00861916"/>
    <w:rsid w:val="0086195F"/>
    <w:rsid w:val="008619D8"/>
    <w:rsid w:val="008619F5"/>
    <w:rsid w:val="00861A2A"/>
    <w:rsid w:val="00861A2C"/>
    <w:rsid w:val="00861A61"/>
    <w:rsid w:val="00861A6C"/>
    <w:rsid w:val="00861ACC"/>
    <w:rsid w:val="00861BE7"/>
    <w:rsid w:val="00861C02"/>
    <w:rsid w:val="00861C2D"/>
    <w:rsid w:val="00861CC6"/>
    <w:rsid w:val="00861D02"/>
    <w:rsid w:val="00861D74"/>
    <w:rsid w:val="00861DB3"/>
    <w:rsid w:val="00861DB4"/>
    <w:rsid w:val="00861E39"/>
    <w:rsid w:val="00861E93"/>
    <w:rsid w:val="00861EC1"/>
    <w:rsid w:val="00861F14"/>
    <w:rsid w:val="00861F42"/>
    <w:rsid w:val="00861F4F"/>
    <w:rsid w:val="00861FD7"/>
    <w:rsid w:val="00861FE2"/>
    <w:rsid w:val="0086208B"/>
    <w:rsid w:val="0086218F"/>
    <w:rsid w:val="008621FC"/>
    <w:rsid w:val="0086221B"/>
    <w:rsid w:val="0086221E"/>
    <w:rsid w:val="00862358"/>
    <w:rsid w:val="00862386"/>
    <w:rsid w:val="008623A1"/>
    <w:rsid w:val="008623B0"/>
    <w:rsid w:val="0086244E"/>
    <w:rsid w:val="0086250E"/>
    <w:rsid w:val="008625D5"/>
    <w:rsid w:val="008625D6"/>
    <w:rsid w:val="008625FE"/>
    <w:rsid w:val="00862620"/>
    <w:rsid w:val="00862621"/>
    <w:rsid w:val="0086263B"/>
    <w:rsid w:val="00862650"/>
    <w:rsid w:val="00862669"/>
    <w:rsid w:val="008626F1"/>
    <w:rsid w:val="008626F4"/>
    <w:rsid w:val="008626FE"/>
    <w:rsid w:val="00862731"/>
    <w:rsid w:val="00862750"/>
    <w:rsid w:val="00862772"/>
    <w:rsid w:val="0086277D"/>
    <w:rsid w:val="0086278A"/>
    <w:rsid w:val="008627D5"/>
    <w:rsid w:val="00862827"/>
    <w:rsid w:val="00862850"/>
    <w:rsid w:val="00862907"/>
    <w:rsid w:val="00862975"/>
    <w:rsid w:val="008629DB"/>
    <w:rsid w:val="00862A1A"/>
    <w:rsid w:val="00862A80"/>
    <w:rsid w:val="00862A88"/>
    <w:rsid w:val="00862A9B"/>
    <w:rsid w:val="00862AD4"/>
    <w:rsid w:val="00862AF4"/>
    <w:rsid w:val="00862B6D"/>
    <w:rsid w:val="00862BDB"/>
    <w:rsid w:val="00862C7B"/>
    <w:rsid w:val="00862C9B"/>
    <w:rsid w:val="00862CC8"/>
    <w:rsid w:val="00862CCB"/>
    <w:rsid w:val="00862CEA"/>
    <w:rsid w:val="00862D59"/>
    <w:rsid w:val="00862E11"/>
    <w:rsid w:val="00862E51"/>
    <w:rsid w:val="00862EBB"/>
    <w:rsid w:val="00862EDA"/>
    <w:rsid w:val="00862EE1"/>
    <w:rsid w:val="00862F1C"/>
    <w:rsid w:val="00862FA1"/>
    <w:rsid w:val="00862FC4"/>
    <w:rsid w:val="00862FFB"/>
    <w:rsid w:val="00862FFD"/>
    <w:rsid w:val="00863014"/>
    <w:rsid w:val="00863025"/>
    <w:rsid w:val="00863042"/>
    <w:rsid w:val="00863111"/>
    <w:rsid w:val="00863119"/>
    <w:rsid w:val="00863143"/>
    <w:rsid w:val="00863178"/>
    <w:rsid w:val="008631E2"/>
    <w:rsid w:val="00863202"/>
    <w:rsid w:val="0086326D"/>
    <w:rsid w:val="008633C9"/>
    <w:rsid w:val="008633E0"/>
    <w:rsid w:val="008633EF"/>
    <w:rsid w:val="0086344B"/>
    <w:rsid w:val="0086345C"/>
    <w:rsid w:val="00863476"/>
    <w:rsid w:val="008634FD"/>
    <w:rsid w:val="00863537"/>
    <w:rsid w:val="00863570"/>
    <w:rsid w:val="00863580"/>
    <w:rsid w:val="0086359E"/>
    <w:rsid w:val="008635EA"/>
    <w:rsid w:val="008635FC"/>
    <w:rsid w:val="00863618"/>
    <w:rsid w:val="00863669"/>
    <w:rsid w:val="008636D4"/>
    <w:rsid w:val="008636FC"/>
    <w:rsid w:val="008636FF"/>
    <w:rsid w:val="00863723"/>
    <w:rsid w:val="008637AF"/>
    <w:rsid w:val="00863809"/>
    <w:rsid w:val="0086384A"/>
    <w:rsid w:val="00863862"/>
    <w:rsid w:val="00863870"/>
    <w:rsid w:val="0086389A"/>
    <w:rsid w:val="008638B2"/>
    <w:rsid w:val="00863935"/>
    <w:rsid w:val="00863975"/>
    <w:rsid w:val="008639B2"/>
    <w:rsid w:val="008639BD"/>
    <w:rsid w:val="00863A2E"/>
    <w:rsid w:val="00863BBD"/>
    <w:rsid w:val="00863BDF"/>
    <w:rsid w:val="00863C09"/>
    <w:rsid w:val="00863C48"/>
    <w:rsid w:val="00863D28"/>
    <w:rsid w:val="00863D2C"/>
    <w:rsid w:val="00863D9A"/>
    <w:rsid w:val="00863E90"/>
    <w:rsid w:val="00863F2D"/>
    <w:rsid w:val="00863F3E"/>
    <w:rsid w:val="00863F43"/>
    <w:rsid w:val="00863FBA"/>
    <w:rsid w:val="00864072"/>
    <w:rsid w:val="00864074"/>
    <w:rsid w:val="00864075"/>
    <w:rsid w:val="00864083"/>
    <w:rsid w:val="008640CD"/>
    <w:rsid w:val="00864112"/>
    <w:rsid w:val="0086417B"/>
    <w:rsid w:val="008641D7"/>
    <w:rsid w:val="008641DA"/>
    <w:rsid w:val="008641F4"/>
    <w:rsid w:val="0086424F"/>
    <w:rsid w:val="0086432A"/>
    <w:rsid w:val="008643D3"/>
    <w:rsid w:val="0086440A"/>
    <w:rsid w:val="0086442B"/>
    <w:rsid w:val="00864432"/>
    <w:rsid w:val="00864473"/>
    <w:rsid w:val="008644A5"/>
    <w:rsid w:val="00864513"/>
    <w:rsid w:val="00864519"/>
    <w:rsid w:val="00864525"/>
    <w:rsid w:val="0086454E"/>
    <w:rsid w:val="00864584"/>
    <w:rsid w:val="00864599"/>
    <w:rsid w:val="008645AD"/>
    <w:rsid w:val="00864696"/>
    <w:rsid w:val="00864752"/>
    <w:rsid w:val="008647CD"/>
    <w:rsid w:val="008647CF"/>
    <w:rsid w:val="00864800"/>
    <w:rsid w:val="00864895"/>
    <w:rsid w:val="008648DE"/>
    <w:rsid w:val="0086492E"/>
    <w:rsid w:val="0086498E"/>
    <w:rsid w:val="008649B4"/>
    <w:rsid w:val="008649BA"/>
    <w:rsid w:val="00864A19"/>
    <w:rsid w:val="00864A8B"/>
    <w:rsid w:val="00864AC5"/>
    <w:rsid w:val="00864ADB"/>
    <w:rsid w:val="00864AE2"/>
    <w:rsid w:val="00864AF9"/>
    <w:rsid w:val="00864B4D"/>
    <w:rsid w:val="00864B79"/>
    <w:rsid w:val="00864BA2"/>
    <w:rsid w:val="00864CBB"/>
    <w:rsid w:val="00864D5C"/>
    <w:rsid w:val="00864D97"/>
    <w:rsid w:val="00864DCB"/>
    <w:rsid w:val="00864DF3"/>
    <w:rsid w:val="00864F80"/>
    <w:rsid w:val="00864F96"/>
    <w:rsid w:val="00864F98"/>
    <w:rsid w:val="00864FAC"/>
    <w:rsid w:val="00864FD8"/>
    <w:rsid w:val="00865004"/>
    <w:rsid w:val="0086500F"/>
    <w:rsid w:val="0086504F"/>
    <w:rsid w:val="00865056"/>
    <w:rsid w:val="00865090"/>
    <w:rsid w:val="008650D2"/>
    <w:rsid w:val="00865125"/>
    <w:rsid w:val="00865135"/>
    <w:rsid w:val="00865199"/>
    <w:rsid w:val="008651CD"/>
    <w:rsid w:val="008651DA"/>
    <w:rsid w:val="008651E9"/>
    <w:rsid w:val="00865279"/>
    <w:rsid w:val="008653CE"/>
    <w:rsid w:val="008653EF"/>
    <w:rsid w:val="00865444"/>
    <w:rsid w:val="0086546D"/>
    <w:rsid w:val="008654E2"/>
    <w:rsid w:val="00865540"/>
    <w:rsid w:val="008655BD"/>
    <w:rsid w:val="00865647"/>
    <w:rsid w:val="00865702"/>
    <w:rsid w:val="00865737"/>
    <w:rsid w:val="0086575F"/>
    <w:rsid w:val="008657CD"/>
    <w:rsid w:val="0086580D"/>
    <w:rsid w:val="00865885"/>
    <w:rsid w:val="008658BA"/>
    <w:rsid w:val="00865917"/>
    <w:rsid w:val="0086597A"/>
    <w:rsid w:val="00865A8D"/>
    <w:rsid w:val="00865AD0"/>
    <w:rsid w:val="00865B18"/>
    <w:rsid w:val="00865B8A"/>
    <w:rsid w:val="00865C1D"/>
    <w:rsid w:val="00865C37"/>
    <w:rsid w:val="00865C77"/>
    <w:rsid w:val="00865CBB"/>
    <w:rsid w:val="00865CDD"/>
    <w:rsid w:val="00865CE6"/>
    <w:rsid w:val="00865D5A"/>
    <w:rsid w:val="00865D5E"/>
    <w:rsid w:val="00865D81"/>
    <w:rsid w:val="00865D8F"/>
    <w:rsid w:val="00865DBB"/>
    <w:rsid w:val="00865DF3"/>
    <w:rsid w:val="00865E15"/>
    <w:rsid w:val="00865E21"/>
    <w:rsid w:val="00865E69"/>
    <w:rsid w:val="00865E83"/>
    <w:rsid w:val="00865F72"/>
    <w:rsid w:val="00866011"/>
    <w:rsid w:val="0086601B"/>
    <w:rsid w:val="0086608A"/>
    <w:rsid w:val="008660F7"/>
    <w:rsid w:val="0086612C"/>
    <w:rsid w:val="0086615F"/>
    <w:rsid w:val="00866164"/>
    <w:rsid w:val="008661B1"/>
    <w:rsid w:val="00866230"/>
    <w:rsid w:val="008662AB"/>
    <w:rsid w:val="008662D5"/>
    <w:rsid w:val="00866366"/>
    <w:rsid w:val="00866375"/>
    <w:rsid w:val="008663BF"/>
    <w:rsid w:val="008663F4"/>
    <w:rsid w:val="008664A3"/>
    <w:rsid w:val="008664C9"/>
    <w:rsid w:val="00866531"/>
    <w:rsid w:val="00866534"/>
    <w:rsid w:val="008665A6"/>
    <w:rsid w:val="0086668B"/>
    <w:rsid w:val="00866786"/>
    <w:rsid w:val="008667E8"/>
    <w:rsid w:val="008667ED"/>
    <w:rsid w:val="008667EE"/>
    <w:rsid w:val="00866810"/>
    <w:rsid w:val="00866904"/>
    <w:rsid w:val="00866920"/>
    <w:rsid w:val="0086698F"/>
    <w:rsid w:val="00866993"/>
    <w:rsid w:val="008669A0"/>
    <w:rsid w:val="008669A9"/>
    <w:rsid w:val="00866A1E"/>
    <w:rsid w:val="00866A3F"/>
    <w:rsid w:val="00866A85"/>
    <w:rsid w:val="00866AA8"/>
    <w:rsid w:val="00866AF8"/>
    <w:rsid w:val="00866B16"/>
    <w:rsid w:val="00866B64"/>
    <w:rsid w:val="00866B70"/>
    <w:rsid w:val="00866B9D"/>
    <w:rsid w:val="00866BCF"/>
    <w:rsid w:val="00866BDC"/>
    <w:rsid w:val="00866C24"/>
    <w:rsid w:val="00866DDD"/>
    <w:rsid w:val="00866E2A"/>
    <w:rsid w:val="00866E85"/>
    <w:rsid w:val="00866EC3"/>
    <w:rsid w:val="00866EE0"/>
    <w:rsid w:val="00866FEA"/>
    <w:rsid w:val="0086701A"/>
    <w:rsid w:val="0086704C"/>
    <w:rsid w:val="00867078"/>
    <w:rsid w:val="008670BE"/>
    <w:rsid w:val="00867191"/>
    <w:rsid w:val="008671BD"/>
    <w:rsid w:val="008671CF"/>
    <w:rsid w:val="008671EC"/>
    <w:rsid w:val="008671FC"/>
    <w:rsid w:val="00867234"/>
    <w:rsid w:val="00867235"/>
    <w:rsid w:val="00867251"/>
    <w:rsid w:val="00867277"/>
    <w:rsid w:val="008672A6"/>
    <w:rsid w:val="008672D6"/>
    <w:rsid w:val="00867307"/>
    <w:rsid w:val="008673AB"/>
    <w:rsid w:val="00867414"/>
    <w:rsid w:val="0086741A"/>
    <w:rsid w:val="0086747F"/>
    <w:rsid w:val="008674A2"/>
    <w:rsid w:val="008674AD"/>
    <w:rsid w:val="00867521"/>
    <w:rsid w:val="00867539"/>
    <w:rsid w:val="0086759E"/>
    <w:rsid w:val="008675E0"/>
    <w:rsid w:val="0086762C"/>
    <w:rsid w:val="00867667"/>
    <w:rsid w:val="008676D7"/>
    <w:rsid w:val="008676E4"/>
    <w:rsid w:val="008676F2"/>
    <w:rsid w:val="00867726"/>
    <w:rsid w:val="00867845"/>
    <w:rsid w:val="00867855"/>
    <w:rsid w:val="00867876"/>
    <w:rsid w:val="0086787A"/>
    <w:rsid w:val="0086791E"/>
    <w:rsid w:val="00867965"/>
    <w:rsid w:val="0086799B"/>
    <w:rsid w:val="008679F7"/>
    <w:rsid w:val="008679FF"/>
    <w:rsid w:val="00867A3A"/>
    <w:rsid w:val="00867AEF"/>
    <w:rsid w:val="00867B0A"/>
    <w:rsid w:val="00867B31"/>
    <w:rsid w:val="00867B32"/>
    <w:rsid w:val="00867B6C"/>
    <w:rsid w:val="00867B7A"/>
    <w:rsid w:val="00867BCC"/>
    <w:rsid w:val="00867C45"/>
    <w:rsid w:val="00867C72"/>
    <w:rsid w:val="00867D2D"/>
    <w:rsid w:val="00867DC0"/>
    <w:rsid w:val="00867DD3"/>
    <w:rsid w:val="00867DFA"/>
    <w:rsid w:val="00867E05"/>
    <w:rsid w:val="00867E27"/>
    <w:rsid w:val="00867E85"/>
    <w:rsid w:val="00867E8A"/>
    <w:rsid w:val="00867EC1"/>
    <w:rsid w:val="00867F0B"/>
    <w:rsid w:val="00867F2C"/>
    <w:rsid w:val="00867F93"/>
    <w:rsid w:val="00867F99"/>
    <w:rsid w:val="00867FA4"/>
    <w:rsid w:val="00870049"/>
    <w:rsid w:val="00870070"/>
    <w:rsid w:val="008700EC"/>
    <w:rsid w:val="00870196"/>
    <w:rsid w:val="0087025D"/>
    <w:rsid w:val="0087028C"/>
    <w:rsid w:val="00870342"/>
    <w:rsid w:val="0087034D"/>
    <w:rsid w:val="008703B4"/>
    <w:rsid w:val="008703C4"/>
    <w:rsid w:val="00870477"/>
    <w:rsid w:val="0087054E"/>
    <w:rsid w:val="0087056A"/>
    <w:rsid w:val="0087057E"/>
    <w:rsid w:val="008705C5"/>
    <w:rsid w:val="00870675"/>
    <w:rsid w:val="008706C9"/>
    <w:rsid w:val="00870743"/>
    <w:rsid w:val="008707A1"/>
    <w:rsid w:val="008707AC"/>
    <w:rsid w:val="00870845"/>
    <w:rsid w:val="0087084B"/>
    <w:rsid w:val="008708BC"/>
    <w:rsid w:val="008708D2"/>
    <w:rsid w:val="008708D9"/>
    <w:rsid w:val="008709D4"/>
    <w:rsid w:val="008709E4"/>
    <w:rsid w:val="00870A5E"/>
    <w:rsid w:val="00870A8A"/>
    <w:rsid w:val="00870ACE"/>
    <w:rsid w:val="00870AD6"/>
    <w:rsid w:val="00870B03"/>
    <w:rsid w:val="00870B28"/>
    <w:rsid w:val="00870B67"/>
    <w:rsid w:val="00870BDA"/>
    <w:rsid w:val="00870C83"/>
    <w:rsid w:val="00870CC8"/>
    <w:rsid w:val="00870D1B"/>
    <w:rsid w:val="00870D2B"/>
    <w:rsid w:val="00870D56"/>
    <w:rsid w:val="00870D82"/>
    <w:rsid w:val="00870E85"/>
    <w:rsid w:val="00870EEB"/>
    <w:rsid w:val="00870FDB"/>
    <w:rsid w:val="00871015"/>
    <w:rsid w:val="00871066"/>
    <w:rsid w:val="008710A0"/>
    <w:rsid w:val="008710C5"/>
    <w:rsid w:val="008710CB"/>
    <w:rsid w:val="008710CC"/>
    <w:rsid w:val="008710DE"/>
    <w:rsid w:val="008710FA"/>
    <w:rsid w:val="008711DA"/>
    <w:rsid w:val="008711E1"/>
    <w:rsid w:val="00871210"/>
    <w:rsid w:val="00871272"/>
    <w:rsid w:val="0087128F"/>
    <w:rsid w:val="008712AB"/>
    <w:rsid w:val="008712E9"/>
    <w:rsid w:val="0087138A"/>
    <w:rsid w:val="00871391"/>
    <w:rsid w:val="0087155D"/>
    <w:rsid w:val="008715B8"/>
    <w:rsid w:val="008715C6"/>
    <w:rsid w:val="008715E1"/>
    <w:rsid w:val="008715EC"/>
    <w:rsid w:val="00871649"/>
    <w:rsid w:val="0087164A"/>
    <w:rsid w:val="00871782"/>
    <w:rsid w:val="008717CD"/>
    <w:rsid w:val="008717EC"/>
    <w:rsid w:val="0087182C"/>
    <w:rsid w:val="0087183C"/>
    <w:rsid w:val="0087188C"/>
    <w:rsid w:val="008718D2"/>
    <w:rsid w:val="008718DF"/>
    <w:rsid w:val="00871923"/>
    <w:rsid w:val="00871935"/>
    <w:rsid w:val="00871963"/>
    <w:rsid w:val="008719B8"/>
    <w:rsid w:val="00871A89"/>
    <w:rsid w:val="00871AC0"/>
    <w:rsid w:val="00871C9E"/>
    <w:rsid w:val="00871CD8"/>
    <w:rsid w:val="00871D8F"/>
    <w:rsid w:val="00871DF3"/>
    <w:rsid w:val="00871E22"/>
    <w:rsid w:val="00871E2D"/>
    <w:rsid w:val="00871EBA"/>
    <w:rsid w:val="00871ED0"/>
    <w:rsid w:val="00871EEF"/>
    <w:rsid w:val="00871EF4"/>
    <w:rsid w:val="00871F01"/>
    <w:rsid w:val="00871FC8"/>
    <w:rsid w:val="00871FE6"/>
    <w:rsid w:val="00872012"/>
    <w:rsid w:val="00872097"/>
    <w:rsid w:val="0087209C"/>
    <w:rsid w:val="008720A5"/>
    <w:rsid w:val="008720CD"/>
    <w:rsid w:val="00872113"/>
    <w:rsid w:val="008721C7"/>
    <w:rsid w:val="008721EA"/>
    <w:rsid w:val="00872225"/>
    <w:rsid w:val="00872293"/>
    <w:rsid w:val="0087231A"/>
    <w:rsid w:val="00872360"/>
    <w:rsid w:val="00872391"/>
    <w:rsid w:val="0087240E"/>
    <w:rsid w:val="00872456"/>
    <w:rsid w:val="008725A3"/>
    <w:rsid w:val="008725B3"/>
    <w:rsid w:val="00872638"/>
    <w:rsid w:val="00872656"/>
    <w:rsid w:val="0087267A"/>
    <w:rsid w:val="0087268A"/>
    <w:rsid w:val="008726DF"/>
    <w:rsid w:val="008727D8"/>
    <w:rsid w:val="0087292C"/>
    <w:rsid w:val="0087298C"/>
    <w:rsid w:val="008729BF"/>
    <w:rsid w:val="008729DC"/>
    <w:rsid w:val="008729F4"/>
    <w:rsid w:val="00872AF8"/>
    <w:rsid w:val="00872B28"/>
    <w:rsid w:val="00872BA1"/>
    <w:rsid w:val="00872BB7"/>
    <w:rsid w:val="00872BD0"/>
    <w:rsid w:val="00872BD9"/>
    <w:rsid w:val="00872C09"/>
    <w:rsid w:val="00872C1E"/>
    <w:rsid w:val="00872C44"/>
    <w:rsid w:val="00872C56"/>
    <w:rsid w:val="00872C82"/>
    <w:rsid w:val="00872C91"/>
    <w:rsid w:val="00872CD1"/>
    <w:rsid w:val="00872DC7"/>
    <w:rsid w:val="00872E25"/>
    <w:rsid w:val="00872E93"/>
    <w:rsid w:val="00872E99"/>
    <w:rsid w:val="00872F28"/>
    <w:rsid w:val="00872FE4"/>
    <w:rsid w:val="008730A1"/>
    <w:rsid w:val="008730B2"/>
    <w:rsid w:val="008730F1"/>
    <w:rsid w:val="00873100"/>
    <w:rsid w:val="00873131"/>
    <w:rsid w:val="00873168"/>
    <w:rsid w:val="0087318C"/>
    <w:rsid w:val="00873196"/>
    <w:rsid w:val="0087320F"/>
    <w:rsid w:val="0087324F"/>
    <w:rsid w:val="00873261"/>
    <w:rsid w:val="00873273"/>
    <w:rsid w:val="00873276"/>
    <w:rsid w:val="0087333A"/>
    <w:rsid w:val="00873381"/>
    <w:rsid w:val="008733A9"/>
    <w:rsid w:val="008733D2"/>
    <w:rsid w:val="008733DA"/>
    <w:rsid w:val="00873414"/>
    <w:rsid w:val="0087345A"/>
    <w:rsid w:val="0087347E"/>
    <w:rsid w:val="008734E8"/>
    <w:rsid w:val="00873533"/>
    <w:rsid w:val="0087353F"/>
    <w:rsid w:val="0087355D"/>
    <w:rsid w:val="00873566"/>
    <w:rsid w:val="00873572"/>
    <w:rsid w:val="008735B2"/>
    <w:rsid w:val="008735B3"/>
    <w:rsid w:val="008735E6"/>
    <w:rsid w:val="008735F4"/>
    <w:rsid w:val="008735F6"/>
    <w:rsid w:val="00873613"/>
    <w:rsid w:val="0087361D"/>
    <w:rsid w:val="00873681"/>
    <w:rsid w:val="0087368A"/>
    <w:rsid w:val="008736B1"/>
    <w:rsid w:val="008736D6"/>
    <w:rsid w:val="008736EB"/>
    <w:rsid w:val="00873705"/>
    <w:rsid w:val="00873743"/>
    <w:rsid w:val="0087379A"/>
    <w:rsid w:val="008737D5"/>
    <w:rsid w:val="00873824"/>
    <w:rsid w:val="00873837"/>
    <w:rsid w:val="008738D6"/>
    <w:rsid w:val="008738E4"/>
    <w:rsid w:val="0087393D"/>
    <w:rsid w:val="0087394C"/>
    <w:rsid w:val="00873970"/>
    <w:rsid w:val="0087397D"/>
    <w:rsid w:val="008739E2"/>
    <w:rsid w:val="008739F7"/>
    <w:rsid w:val="00873A37"/>
    <w:rsid w:val="00873A4C"/>
    <w:rsid w:val="00873A54"/>
    <w:rsid w:val="00873A5D"/>
    <w:rsid w:val="00873A62"/>
    <w:rsid w:val="00873AB8"/>
    <w:rsid w:val="00873AC3"/>
    <w:rsid w:val="00873BB1"/>
    <w:rsid w:val="00873C00"/>
    <w:rsid w:val="00873C03"/>
    <w:rsid w:val="00873C45"/>
    <w:rsid w:val="00873CEC"/>
    <w:rsid w:val="00873D1A"/>
    <w:rsid w:val="00873D2C"/>
    <w:rsid w:val="00873D78"/>
    <w:rsid w:val="00873DC5"/>
    <w:rsid w:val="00873E02"/>
    <w:rsid w:val="00873E2C"/>
    <w:rsid w:val="00873F23"/>
    <w:rsid w:val="00873FAE"/>
    <w:rsid w:val="00873FCE"/>
    <w:rsid w:val="00874023"/>
    <w:rsid w:val="00874040"/>
    <w:rsid w:val="0087404C"/>
    <w:rsid w:val="008740B9"/>
    <w:rsid w:val="00874127"/>
    <w:rsid w:val="0087414F"/>
    <w:rsid w:val="0087417F"/>
    <w:rsid w:val="00874183"/>
    <w:rsid w:val="00874188"/>
    <w:rsid w:val="008741E5"/>
    <w:rsid w:val="00874204"/>
    <w:rsid w:val="0087421A"/>
    <w:rsid w:val="00874239"/>
    <w:rsid w:val="008742C2"/>
    <w:rsid w:val="008742EB"/>
    <w:rsid w:val="00874363"/>
    <w:rsid w:val="008743B5"/>
    <w:rsid w:val="0087445E"/>
    <w:rsid w:val="008744A0"/>
    <w:rsid w:val="008744D9"/>
    <w:rsid w:val="00874541"/>
    <w:rsid w:val="00874584"/>
    <w:rsid w:val="008745E5"/>
    <w:rsid w:val="00874628"/>
    <w:rsid w:val="00874699"/>
    <w:rsid w:val="008746B1"/>
    <w:rsid w:val="00874702"/>
    <w:rsid w:val="0087472B"/>
    <w:rsid w:val="008747BA"/>
    <w:rsid w:val="0087481B"/>
    <w:rsid w:val="0087482D"/>
    <w:rsid w:val="008748D2"/>
    <w:rsid w:val="008748F6"/>
    <w:rsid w:val="00874938"/>
    <w:rsid w:val="0087498B"/>
    <w:rsid w:val="0087499F"/>
    <w:rsid w:val="00874A09"/>
    <w:rsid w:val="00874A21"/>
    <w:rsid w:val="00874A4E"/>
    <w:rsid w:val="00874AEC"/>
    <w:rsid w:val="00874B3A"/>
    <w:rsid w:val="00874B6D"/>
    <w:rsid w:val="00874B78"/>
    <w:rsid w:val="00874C05"/>
    <w:rsid w:val="00874C87"/>
    <w:rsid w:val="00874C89"/>
    <w:rsid w:val="00874CD0"/>
    <w:rsid w:val="00874D1E"/>
    <w:rsid w:val="00874D48"/>
    <w:rsid w:val="00874D4A"/>
    <w:rsid w:val="00874DA4"/>
    <w:rsid w:val="00874DC5"/>
    <w:rsid w:val="00874E20"/>
    <w:rsid w:val="00874E63"/>
    <w:rsid w:val="00874F2D"/>
    <w:rsid w:val="00874F49"/>
    <w:rsid w:val="00874F4B"/>
    <w:rsid w:val="00874FCD"/>
    <w:rsid w:val="00875005"/>
    <w:rsid w:val="00875012"/>
    <w:rsid w:val="0087506D"/>
    <w:rsid w:val="008750A3"/>
    <w:rsid w:val="00875137"/>
    <w:rsid w:val="00875156"/>
    <w:rsid w:val="008751A1"/>
    <w:rsid w:val="00875201"/>
    <w:rsid w:val="0087528A"/>
    <w:rsid w:val="00875295"/>
    <w:rsid w:val="0087537B"/>
    <w:rsid w:val="008753E8"/>
    <w:rsid w:val="008753F9"/>
    <w:rsid w:val="00875410"/>
    <w:rsid w:val="0087543C"/>
    <w:rsid w:val="0087543E"/>
    <w:rsid w:val="0087544D"/>
    <w:rsid w:val="0087544F"/>
    <w:rsid w:val="00875480"/>
    <w:rsid w:val="0087549D"/>
    <w:rsid w:val="00875522"/>
    <w:rsid w:val="0087557A"/>
    <w:rsid w:val="00875581"/>
    <w:rsid w:val="00875585"/>
    <w:rsid w:val="008755D7"/>
    <w:rsid w:val="0087567A"/>
    <w:rsid w:val="008756C7"/>
    <w:rsid w:val="00875702"/>
    <w:rsid w:val="00875765"/>
    <w:rsid w:val="00875770"/>
    <w:rsid w:val="00875781"/>
    <w:rsid w:val="008757B6"/>
    <w:rsid w:val="00875834"/>
    <w:rsid w:val="00875844"/>
    <w:rsid w:val="0087585A"/>
    <w:rsid w:val="00875925"/>
    <w:rsid w:val="0087595F"/>
    <w:rsid w:val="008759C1"/>
    <w:rsid w:val="008759CB"/>
    <w:rsid w:val="008759E2"/>
    <w:rsid w:val="008759F6"/>
    <w:rsid w:val="00875A38"/>
    <w:rsid w:val="00875A57"/>
    <w:rsid w:val="00875A79"/>
    <w:rsid w:val="00875A82"/>
    <w:rsid w:val="00875AD0"/>
    <w:rsid w:val="00875AE4"/>
    <w:rsid w:val="00875AF7"/>
    <w:rsid w:val="00875B23"/>
    <w:rsid w:val="00875BBE"/>
    <w:rsid w:val="00875BCA"/>
    <w:rsid w:val="00875C90"/>
    <w:rsid w:val="00875CA8"/>
    <w:rsid w:val="00875D21"/>
    <w:rsid w:val="00875D4D"/>
    <w:rsid w:val="00875D6E"/>
    <w:rsid w:val="00875D81"/>
    <w:rsid w:val="00875DB7"/>
    <w:rsid w:val="00875DE7"/>
    <w:rsid w:val="00875DFE"/>
    <w:rsid w:val="00875E60"/>
    <w:rsid w:val="00875EB8"/>
    <w:rsid w:val="00875FA1"/>
    <w:rsid w:val="00875FC2"/>
    <w:rsid w:val="00875FE0"/>
    <w:rsid w:val="00875FFE"/>
    <w:rsid w:val="0087602F"/>
    <w:rsid w:val="008760D1"/>
    <w:rsid w:val="0087619E"/>
    <w:rsid w:val="008761E0"/>
    <w:rsid w:val="0087624F"/>
    <w:rsid w:val="0087625A"/>
    <w:rsid w:val="00876290"/>
    <w:rsid w:val="00876293"/>
    <w:rsid w:val="008762A0"/>
    <w:rsid w:val="008762A3"/>
    <w:rsid w:val="008762D2"/>
    <w:rsid w:val="008762E9"/>
    <w:rsid w:val="00876322"/>
    <w:rsid w:val="00876390"/>
    <w:rsid w:val="00876397"/>
    <w:rsid w:val="0087639E"/>
    <w:rsid w:val="00876446"/>
    <w:rsid w:val="00876453"/>
    <w:rsid w:val="00876477"/>
    <w:rsid w:val="0087648C"/>
    <w:rsid w:val="0087649C"/>
    <w:rsid w:val="008764D0"/>
    <w:rsid w:val="00876538"/>
    <w:rsid w:val="00876553"/>
    <w:rsid w:val="00876565"/>
    <w:rsid w:val="00876589"/>
    <w:rsid w:val="00876645"/>
    <w:rsid w:val="00876649"/>
    <w:rsid w:val="00876682"/>
    <w:rsid w:val="008766A4"/>
    <w:rsid w:val="008766BB"/>
    <w:rsid w:val="008766E5"/>
    <w:rsid w:val="00876725"/>
    <w:rsid w:val="008767C2"/>
    <w:rsid w:val="008767F5"/>
    <w:rsid w:val="00876825"/>
    <w:rsid w:val="0087683E"/>
    <w:rsid w:val="00876861"/>
    <w:rsid w:val="0087687C"/>
    <w:rsid w:val="00876958"/>
    <w:rsid w:val="0087696C"/>
    <w:rsid w:val="00876972"/>
    <w:rsid w:val="00876A1A"/>
    <w:rsid w:val="00876AA9"/>
    <w:rsid w:val="00876B27"/>
    <w:rsid w:val="00876B64"/>
    <w:rsid w:val="00876B84"/>
    <w:rsid w:val="00876B8B"/>
    <w:rsid w:val="00876BC2"/>
    <w:rsid w:val="00876C13"/>
    <w:rsid w:val="00876C71"/>
    <w:rsid w:val="00876C85"/>
    <w:rsid w:val="00876C93"/>
    <w:rsid w:val="00876CCE"/>
    <w:rsid w:val="00876CD0"/>
    <w:rsid w:val="00876D1A"/>
    <w:rsid w:val="00876DD3"/>
    <w:rsid w:val="00876EB7"/>
    <w:rsid w:val="00876F26"/>
    <w:rsid w:val="00876F66"/>
    <w:rsid w:val="00876FDA"/>
    <w:rsid w:val="00876FDF"/>
    <w:rsid w:val="00876FEF"/>
    <w:rsid w:val="00876FF2"/>
    <w:rsid w:val="00877063"/>
    <w:rsid w:val="0087706D"/>
    <w:rsid w:val="008770B7"/>
    <w:rsid w:val="008770BE"/>
    <w:rsid w:val="008770C0"/>
    <w:rsid w:val="00877102"/>
    <w:rsid w:val="00877109"/>
    <w:rsid w:val="00877129"/>
    <w:rsid w:val="00877176"/>
    <w:rsid w:val="008771BD"/>
    <w:rsid w:val="0087728B"/>
    <w:rsid w:val="008772DB"/>
    <w:rsid w:val="00877345"/>
    <w:rsid w:val="00877388"/>
    <w:rsid w:val="008773A8"/>
    <w:rsid w:val="008773C6"/>
    <w:rsid w:val="00877437"/>
    <w:rsid w:val="00877452"/>
    <w:rsid w:val="0087748A"/>
    <w:rsid w:val="008774F5"/>
    <w:rsid w:val="008774FE"/>
    <w:rsid w:val="00877531"/>
    <w:rsid w:val="00877572"/>
    <w:rsid w:val="0087761C"/>
    <w:rsid w:val="0087768B"/>
    <w:rsid w:val="008776C6"/>
    <w:rsid w:val="008776D4"/>
    <w:rsid w:val="008777A6"/>
    <w:rsid w:val="0087785E"/>
    <w:rsid w:val="0087786B"/>
    <w:rsid w:val="00877886"/>
    <w:rsid w:val="00877895"/>
    <w:rsid w:val="008778FC"/>
    <w:rsid w:val="00877908"/>
    <w:rsid w:val="008779F7"/>
    <w:rsid w:val="008779FE"/>
    <w:rsid w:val="00877A56"/>
    <w:rsid w:val="00877A64"/>
    <w:rsid w:val="00877A90"/>
    <w:rsid w:val="00877AD3"/>
    <w:rsid w:val="00877B37"/>
    <w:rsid w:val="00877B5A"/>
    <w:rsid w:val="00877B89"/>
    <w:rsid w:val="00877C21"/>
    <w:rsid w:val="00877DD0"/>
    <w:rsid w:val="00877ED2"/>
    <w:rsid w:val="00877F5A"/>
    <w:rsid w:val="00877F6E"/>
    <w:rsid w:val="00877FA3"/>
    <w:rsid w:val="0088000E"/>
    <w:rsid w:val="00880034"/>
    <w:rsid w:val="0088008A"/>
    <w:rsid w:val="0088008C"/>
    <w:rsid w:val="008800F9"/>
    <w:rsid w:val="0088018A"/>
    <w:rsid w:val="0088029D"/>
    <w:rsid w:val="008802FA"/>
    <w:rsid w:val="0088030F"/>
    <w:rsid w:val="00880351"/>
    <w:rsid w:val="0088035F"/>
    <w:rsid w:val="0088036F"/>
    <w:rsid w:val="008803F2"/>
    <w:rsid w:val="00880489"/>
    <w:rsid w:val="008804CD"/>
    <w:rsid w:val="008804EC"/>
    <w:rsid w:val="00880577"/>
    <w:rsid w:val="008805A5"/>
    <w:rsid w:val="008805B1"/>
    <w:rsid w:val="008805EB"/>
    <w:rsid w:val="008805F9"/>
    <w:rsid w:val="008805FB"/>
    <w:rsid w:val="0088063C"/>
    <w:rsid w:val="00880648"/>
    <w:rsid w:val="008806A0"/>
    <w:rsid w:val="008806AD"/>
    <w:rsid w:val="008806D3"/>
    <w:rsid w:val="00880718"/>
    <w:rsid w:val="0088071F"/>
    <w:rsid w:val="00880781"/>
    <w:rsid w:val="008807F4"/>
    <w:rsid w:val="00880829"/>
    <w:rsid w:val="00880834"/>
    <w:rsid w:val="00880899"/>
    <w:rsid w:val="008808BC"/>
    <w:rsid w:val="008808D5"/>
    <w:rsid w:val="00880914"/>
    <w:rsid w:val="00880943"/>
    <w:rsid w:val="008809F1"/>
    <w:rsid w:val="00880AB5"/>
    <w:rsid w:val="00880AE5"/>
    <w:rsid w:val="00880B13"/>
    <w:rsid w:val="00880B20"/>
    <w:rsid w:val="00880B49"/>
    <w:rsid w:val="00880B70"/>
    <w:rsid w:val="00880B9A"/>
    <w:rsid w:val="00880BB5"/>
    <w:rsid w:val="00880BD3"/>
    <w:rsid w:val="00880BEC"/>
    <w:rsid w:val="00880BED"/>
    <w:rsid w:val="00880C2A"/>
    <w:rsid w:val="00880CE4"/>
    <w:rsid w:val="00880D3B"/>
    <w:rsid w:val="00880DCE"/>
    <w:rsid w:val="00880E7A"/>
    <w:rsid w:val="00880F34"/>
    <w:rsid w:val="00880F68"/>
    <w:rsid w:val="00880FD8"/>
    <w:rsid w:val="00881102"/>
    <w:rsid w:val="0088112D"/>
    <w:rsid w:val="0088114F"/>
    <w:rsid w:val="0088117B"/>
    <w:rsid w:val="008811C7"/>
    <w:rsid w:val="008811E2"/>
    <w:rsid w:val="008811ED"/>
    <w:rsid w:val="0088121F"/>
    <w:rsid w:val="008812F4"/>
    <w:rsid w:val="0088142A"/>
    <w:rsid w:val="00881435"/>
    <w:rsid w:val="00881478"/>
    <w:rsid w:val="0088148B"/>
    <w:rsid w:val="0088149A"/>
    <w:rsid w:val="008814BA"/>
    <w:rsid w:val="008814D0"/>
    <w:rsid w:val="008814E5"/>
    <w:rsid w:val="00881523"/>
    <w:rsid w:val="00881555"/>
    <w:rsid w:val="00881687"/>
    <w:rsid w:val="00881732"/>
    <w:rsid w:val="008817B4"/>
    <w:rsid w:val="00881836"/>
    <w:rsid w:val="00881845"/>
    <w:rsid w:val="008818C7"/>
    <w:rsid w:val="008818D9"/>
    <w:rsid w:val="0088191D"/>
    <w:rsid w:val="00881985"/>
    <w:rsid w:val="008819DF"/>
    <w:rsid w:val="00881A23"/>
    <w:rsid w:val="00881AAE"/>
    <w:rsid w:val="00881B09"/>
    <w:rsid w:val="00881B7D"/>
    <w:rsid w:val="00881C06"/>
    <w:rsid w:val="00881C1D"/>
    <w:rsid w:val="00881C34"/>
    <w:rsid w:val="00881CC8"/>
    <w:rsid w:val="00881CD1"/>
    <w:rsid w:val="00881D34"/>
    <w:rsid w:val="00881D9A"/>
    <w:rsid w:val="00881D9C"/>
    <w:rsid w:val="00881DC3"/>
    <w:rsid w:val="00881E0C"/>
    <w:rsid w:val="00881E89"/>
    <w:rsid w:val="00881ECE"/>
    <w:rsid w:val="00881EF8"/>
    <w:rsid w:val="00881FF3"/>
    <w:rsid w:val="00882027"/>
    <w:rsid w:val="0088206C"/>
    <w:rsid w:val="00882088"/>
    <w:rsid w:val="008820A0"/>
    <w:rsid w:val="008821AD"/>
    <w:rsid w:val="008821B5"/>
    <w:rsid w:val="008821DF"/>
    <w:rsid w:val="008822B7"/>
    <w:rsid w:val="008822F4"/>
    <w:rsid w:val="00882329"/>
    <w:rsid w:val="00882360"/>
    <w:rsid w:val="0088249C"/>
    <w:rsid w:val="008824EF"/>
    <w:rsid w:val="00882508"/>
    <w:rsid w:val="00882562"/>
    <w:rsid w:val="0088256B"/>
    <w:rsid w:val="00882570"/>
    <w:rsid w:val="00882643"/>
    <w:rsid w:val="0088265A"/>
    <w:rsid w:val="0088268B"/>
    <w:rsid w:val="008826D7"/>
    <w:rsid w:val="00882727"/>
    <w:rsid w:val="00882774"/>
    <w:rsid w:val="008827AE"/>
    <w:rsid w:val="0088285E"/>
    <w:rsid w:val="00882919"/>
    <w:rsid w:val="00882945"/>
    <w:rsid w:val="008829AD"/>
    <w:rsid w:val="008829BF"/>
    <w:rsid w:val="00882AFB"/>
    <w:rsid w:val="00882B02"/>
    <w:rsid w:val="00882B1F"/>
    <w:rsid w:val="00882B49"/>
    <w:rsid w:val="00882B9A"/>
    <w:rsid w:val="00882BC3"/>
    <w:rsid w:val="00882C26"/>
    <w:rsid w:val="00882C52"/>
    <w:rsid w:val="00882D15"/>
    <w:rsid w:val="00882D4C"/>
    <w:rsid w:val="00882DE2"/>
    <w:rsid w:val="00882F17"/>
    <w:rsid w:val="00882FA9"/>
    <w:rsid w:val="00882FE4"/>
    <w:rsid w:val="0088300D"/>
    <w:rsid w:val="00883019"/>
    <w:rsid w:val="0088305C"/>
    <w:rsid w:val="00883070"/>
    <w:rsid w:val="00883082"/>
    <w:rsid w:val="008830CD"/>
    <w:rsid w:val="008830D3"/>
    <w:rsid w:val="008830DD"/>
    <w:rsid w:val="0088312B"/>
    <w:rsid w:val="008831F4"/>
    <w:rsid w:val="0088324B"/>
    <w:rsid w:val="00883319"/>
    <w:rsid w:val="00883377"/>
    <w:rsid w:val="008833D6"/>
    <w:rsid w:val="008833DD"/>
    <w:rsid w:val="0088343E"/>
    <w:rsid w:val="00883490"/>
    <w:rsid w:val="008834F6"/>
    <w:rsid w:val="008835E5"/>
    <w:rsid w:val="008835F8"/>
    <w:rsid w:val="0088362C"/>
    <w:rsid w:val="008836A2"/>
    <w:rsid w:val="008836CC"/>
    <w:rsid w:val="008836E7"/>
    <w:rsid w:val="00883853"/>
    <w:rsid w:val="0088385B"/>
    <w:rsid w:val="00883876"/>
    <w:rsid w:val="008838EC"/>
    <w:rsid w:val="00883906"/>
    <w:rsid w:val="0088393B"/>
    <w:rsid w:val="00883940"/>
    <w:rsid w:val="00883A21"/>
    <w:rsid w:val="00883A83"/>
    <w:rsid w:val="00883B03"/>
    <w:rsid w:val="00883B50"/>
    <w:rsid w:val="00883BC5"/>
    <w:rsid w:val="00883C39"/>
    <w:rsid w:val="00883C84"/>
    <w:rsid w:val="00883CB9"/>
    <w:rsid w:val="00883CFF"/>
    <w:rsid w:val="00883D7F"/>
    <w:rsid w:val="00883DE5"/>
    <w:rsid w:val="00883E3E"/>
    <w:rsid w:val="00883E8D"/>
    <w:rsid w:val="00883EAC"/>
    <w:rsid w:val="00883EAE"/>
    <w:rsid w:val="00883EC6"/>
    <w:rsid w:val="0088402E"/>
    <w:rsid w:val="008840AD"/>
    <w:rsid w:val="008840C5"/>
    <w:rsid w:val="0088419F"/>
    <w:rsid w:val="008841BC"/>
    <w:rsid w:val="008841FA"/>
    <w:rsid w:val="00884202"/>
    <w:rsid w:val="00884237"/>
    <w:rsid w:val="00884255"/>
    <w:rsid w:val="00884277"/>
    <w:rsid w:val="00884288"/>
    <w:rsid w:val="008842D0"/>
    <w:rsid w:val="0088431F"/>
    <w:rsid w:val="0088434B"/>
    <w:rsid w:val="008843A4"/>
    <w:rsid w:val="00884451"/>
    <w:rsid w:val="00884508"/>
    <w:rsid w:val="00884509"/>
    <w:rsid w:val="0088452C"/>
    <w:rsid w:val="00884571"/>
    <w:rsid w:val="0088459E"/>
    <w:rsid w:val="008845BC"/>
    <w:rsid w:val="008845DB"/>
    <w:rsid w:val="008845DD"/>
    <w:rsid w:val="00884621"/>
    <w:rsid w:val="008846A8"/>
    <w:rsid w:val="00884703"/>
    <w:rsid w:val="00884735"/>
    <w:rsid w:val="008847E5"/>
    <w:rsid w:val="0088483B"/>
    <w:rsid w:val="00884861"/>
    <w:rsid w:val="008848A9"/>
    <w:rsid w:val="00884923"/>
    <w:rsid w:val="00884941"/>
    <w:rsid w:val="00884A0D"/>
    <w:rsid w:val="00884A26"/>
    <w:rsid w:val="00884AB5"/>
    <w:rsid w:val="00884B15"/>
    <w:rsid w:val="00884B25"/>
    <w:rsid w:val="00884B2D"/>
    <w:rsid w:val="00884B44"/>
    <w:rsid w:val="00884BD2"/>
    <w:rsid w:val="00884C28"/>
    <w:rsid w:val="00884C2E"/>
    <w:rsid w:val="00884CBA"/>
    <w:rsid w:val="00884CBF"/>
    <w:rsid w:val="00884CD4"/>
    <w:rsid w:val="00884CD8"/>
    <w:rsid w:val="00884DFE"/>
    <w:rsid w:val="00884E12"/>
    <w:rsid w:val="00884E1C"/>
    <w:rsid w:val="00884E5E"/>
    <w:rsid w:val="00884E7E"/>
    <w:rsid w:val="00884F2C"/>
    <w:rsid w:val="00884F5E"/>
    <w:rsid w:val="00884F60"/>
    <w:rsid w:val="00884F94"/>
    <w:rsid w:val="00884FAE"/>
    <w:rsid w:val="00884FC4"/>
    <w:rsid w:val="00884FDA"/>
    <w:rsid w:val="00884FE0"/>
    <w:rsid w:val="00885040"/>
    <w:rsid w:val="00885123"/>
    <w:rsid w:val="0088514F"/>
    <w:rsid w:val="00885158"/>
    <w:rsid w:val="008852AE"/>
    <w:rsid w:val="008852BE"/>
    <w:rsid w:val="008852F5"/>
    <w:rsid w:val="008853CA"/>
    <w:rsid w:val="008853DB"/>
    <w:rsid w:val="00885461"/>
    <w:rsid w:val="00885491"/>
    <w:rsid w:val="008854F6"/>
    <w:rsid w:val="0088550D"/>
    <w:rsid w:val="0088552A"/>
    <w:rsid w:val="00885598"/>
    <w:rsid w:val="008855E9"/>
    <w:rsid w:val="0088566A"/>
    <w:rsid w:val="008856B3"/>
    <w:rsid w:val="00885714"/>
    <w:rsid w:val="0088571F"/>
    <w:rsid w:val="008857A2"/>
    <w:rsid w:val="00885912"/>
    <w:rsid w:val="00885917"/>
    <w:rsid w:val="00885939"/>
    <w:rsid w:val="0088599B"/>
    <w:rsid w:val="0088599E"/>
    <w:rsid w:val="008859BC"/>
    <w:rsid w:val="00885A10"/>
    <w:rsid w:val="00885A4D"/>
    <w:rsid w:val="00885A4F"/>
    <w:rsid w:val="00885A55"/>
    <w:rsid w:val="00885A6E"/>
    <w:rsid w:val="00885A79"/>
    <w:rsid w:val="00885AED"/>
    <w:rsid w:val="00885B36"/>
    <w:rsid w:val="00885BB8"/>
    <w:rsid w:val="00885BC9"/>
    <w:rsid w:val="00885C45"/>
    <w:rsid w:val="00885C6E"/>
    <w:rsid w:val="00885C75"/>
    <w:rsid w:val="00885C7C"/>
    <w:rsid w:val="00885CA2"/>
    <w:rsid w:val="00885CC1"/>
    <w:rsid w:val="00885D07"/>
    <w:rsid w:val="00885D25"/>
    <w:rsid w:val="00885D30"/>
    <w:rsid w:val="00885D4A"/>
    <w:rsid w:val="00885D68"/>
    <w:rsid w:val="00885E0C"/>
    <w:rsid w:val="00885E0D"/>
    <w:rsid w:val="00885E88"/>
    <w:rsid w:val="00885EB8"/>
    <w:rsid w:val="00885EBB"/>
    <w:rsid w:val="00885EE7"/>
    <w:rsid w:val="00885F5E"/>
    <w:rsid w:val="00885F74"/>
    <w:rsid w:val="0088602D"/>
    <w:rsid w:val="008860BB"/>
    <w:rsid w:val="008860F0"/>
    <w:rsid w:val="0088611A"/>
    <w:rsid w:val="00886123"/>
    <w:rsid w:val="0088612F"/>
    <w:rsid w:val="008862B1"/>
    <w:rsid w:val="00886388"/>
    <w:rsid w:val="008863A5"/>
    <w:rsid w:val="008863E8"/>
    <w:rsid w:val="008863F2"/>
    <w:rsid w:val="00886400"/>
    <w:rsid w:val="00886444"/>
    <w:rsid w:val="00886510"/>
    <w:rsid w:val="00886528"/>
    <w:rsid w:val="00886556"/>
    <w:rsid w:val="00886582"/>
    <w:rsid w:val="008865C4"/>
    <w:rsid w:val="008866AB"/>
    <w:rsid w:val="008866D2"/>
    <w:rsid w:val="008866F7"/>
    <w:rsid w:val="0088671B"/>
    <w:rsid w:val="0088672D"/>
    <w:rsid w:val="0088680D"/>
    <w:rsid w:val="0088686F"/>
    <w:rsid w:val="008868BF"/>
    <w:rsid w:val="008868DD"/>
    <w:rsid w:val="008868E7"/>
    <w:rsid w:val="008869FA"/>
    <w:rsid w:val="00886B15"/>
    <w:rsid w:val="00886B23"/>
    <w:rsid w:val="00886B4A"/>
    <w:rsid w:val="00886C05"/>
    <w:rsid w:val="00886C07"/>
    <w:rsid w:val="00886D78"/>
    <w:rsid w:val="00886DA5"/>
    <w:rsid w:val="00886E22"/>
    <w:rsid w:val="00886EB1"/>
    <w:rsid w:val="00886EDC"/>
    <w:rsid w:val="00886F1A"/>
    <w:rsid w:val="00886F51"/>
    <w:rsid w:val="00886F71"/>
    <w:rsid w:val="00887003"/>
    <w:rsid w:val="00887068"/>
    <w:rsid w:val="008870CC"/>
    <w:rsid w:val="00887141"/>
    <w:rsid w:val="00887178"/>
    <w:rsid w:val="0088722F"/>
    <w:rsid w:val="0088726F"/>
    <w:rsid w:val="008872C6"/>
    <w:rsid w:val="008872FB"/>
    <w:rsid w:val="0088730B"/>
    <w:rsid w:val="00887362"/>
    <w:rsid w:val="008873C3"/>
    <w:rsid w:val="008873CD"/>
    <w:rsid w:val="008873F6"/>
    <w:rsid w:val="00887406"/>
    <w:rsid w:val="00887446"/>
    <w:rsid w:val="0088745B"/>
    <w:rsid w:val="00887471"/>
    <w:rsid w:val="008874C0"/>
    <w:rsid w:val="00887531"/>
    <w:rsid w:val="0088755C"/>
    <w:rsid w:val="008875AB"/>
    <w:rsid w:val="008875C0"/>
    <w:rsid w:val="00887618"/>
    <w:rsid w:val="00887652"/>
    <w:rsid w:val="00887665"/>
    <w:rsid w:val="008876A1"/>
    <w:rsid w:val="008876D9"/>
    <w:rsid w:val="008876EC"/>
    <w:rsid w:val="00887827"/>
    <w:rsid w:val="00887844"/>
    <w:rsid w:val="008878E7"/>
    <w:rsid w:val="00887958"/>
    <w:rsid w:val="00887988"/>
    <w:rsid w:val="008879A4"/>
    <w:rsid w:val="00887A0F"/>
    <w:rsid w:val="00887A61"/>
    <w:rsid w:val="00887AE5"/>
    <w:rsid w:val="00887AF5"/>
    <w:rsid w:val="00887B22"/>
    <w:rsid w:val="00887B2C"/>
    <w:rsid w:val="00887B3E"/>
    <w:rsid w:val="00887B71"/>
    <w:rsid w:val="00887B89"/>
    <w:rsid w:val="00887C70"/>
    <w:rsid w:val="00887C80"/>
    <w:rsid w:val="00887C8A"/>
    <w:rsid w:val="00887CA3"/>
    <w:rsid w:val="00887CB8"/>
    <w:rsid w:val="00887D12"/>
    <w:rsid w:val="00887D14"/>
    <w:rsid w:val="00887D5B"/>
    <w:rsid w:val="00887D71"/>
    <w:rsid w:val="00887DCA"/>
    <w:rsid w:val="00887DCE"/>
    <w:rsid w:val="00887E6E"/>
    <w:rsid w:val="00887E82"/>
    <w:rsid w:val="00887F2F"/>
    <w:rsid w:val="00887F30"/>
    <w:rsid w:val="00887F6E"/>
    <w:rsid w:val="00887FCA"/>
    <w:rsid w:val="00890061"/>
    <w:rsid w:val="00890067"/>
    <w:rsid w:val="008900F5"/>
    <w:rsid w:val="00890116"/>
    <w:rsid w:val="00890117"/>
    <w:rsid w:val="00890147"/>
    <w:rsid w:val="00890209"/>
    <w:rsid w:val="008902E2"/>
    <w:rsid w:val="0089039F"/>
    <w:rsid w:val="00890437"/>
    <w:rsid w:val="00890444"/>
    <w:rsid w:val="008904BB"/>
    <w:rsid w:val="008904DE"/>
    <w:rsid w:val="0089050E"/>
    <w:rsid w:val="00890534"/>
    <w:rsid w:val="00890676"/>
    <w:rsid w:val="008906FE"/>
    <w:rsid w:val="008907B6"/>
    <w:rsid w:val="008907DA"/>
    <w:rsid w:val="0089081E"/>
    <w:rsid w:val="00890843"/>
    <w:rsid w:val="00890930"/>
    <w:rsid w:val="00890947"/>
    <w:rsid w:val="008909D3"/>
    <w:rsid w:val="00890A0A"/>
    <w:rsid w:val="00890A16"/>
    <w:rsid w:val="00890A49"/>
    <w:rsid w:val="00890A62"/>
    <w:rsid w:val="00890A6B"/>
    <w:rsid w:val="00890A85"/>
    <w:rsid w:val="00890A9A"/>
    <w:rsid w:val="00890ABF"/>
    <w:rsid w:val="00890ADC"/>
    <w:rsid w:val="00890B52"/>
    <w:rsid w:val="00890BD7"/>
    <w:rsid w:val="00890C38"/>
    <w:rsid w:val="00890CFF"/>
    <w:rsid w:val="00890D1C"/>
    <w:rsid w:val="00890D48"/>
    <w:rsid w:val="00890D9A"/>
    <w:rsid w:val="00890DA6"/>
    <w:rsid w:val="00890DA9"/>
    <w:rsid w:val="00890DD6"/>
    <w:rsid w:val="00890EB5"/>
    <w:rsid w:val="00890F03"/>
    <w:rsid w:val="00890F4D"/>
    <w:rsid w:val="00890FE2"/>
    <w:rsid w:val="00891015"/>
    <w:rsid w:val="00891097"/>
    <w:rsid w:val="008910D3"/>
    <w:rsid w:val="008911A4"/>
    <w:rsid w:val="008911DF"/>
    <w:rsid w:val="00891217"/>
    <w:rsid w:val="0089126D"/>
    <w:rsid w:val="00891276"/>
    <w:rsid w:val="008912A1"/>
    <w:rsid w:val="008912D7"/>
    <w:rsid w:val="008912FF"/>
    <w:rsid w:val="0089130F"/>
    <w:rsid w:val="00891339"/>
    <w:rsid w:val="00891343"/>
    <w:rsid w:val="0089134A"/>
    <w:rsid w:val="008913A7"/>
    <w:rsid w:val="008913AC"/>
    <w:rsid w:val="008913B9"/>
    <w:rsid w:val="008913CF"/>
    <w:rsid w:val="008914A2"/>
    <w:rsid w:val="008914E6"/>
    <w:rsid w:val="008914FB"/>
    <w:rsid w:val="0089150D"/>
    <w:rsid w:val="00891578"/>
    <w:rsid w:val="008915E5"/>
    <w:rsid w:val="00891711"/>
    <w:rsid w:val="0089173B"/>
    <w:rsid w:val="0089177F"/>
    <w:rsid w:val="00891898"/>
    <w:rsid w:val="008918C3"/>
    <w:rsid w:val="008918D0"/>
    <w:rsid w:val="008918F6"/>
    <w:rsid w:val="00891935"/>
    <w:rsid w:val="008919F0"/>
    <w:rsid w:val="00891A05"/>
    <w:rsid w:val="00891A09"/>
    <w:rsid w:val="00891A68"/>
    <w:rsid w:val="00891A87"/>
    <w:rsid w:val="00891A8B"/>
    <w:rsid w:val="00891B89"/>
    <w:rsid w:val="00891C66"/>
    <w:rsid w:val="00891C90"/>
    <w:rsid w:val="00891CBD"/>
    <w:rsid w:val="00891CDC"/>
    <w:rsid w:val="00891D15"/>
    <w:rsid w:val="00891D20"/>
    <w:rsid w:val="00891DC1"/>
    <w:rsid w:val="00891DC2"/>
    <w:rsid w:val="00891DEE"/>
    <w:rsid w:val="00891E4B"/>
    <w:rsid w:val="00891E84"/>
    <w:rsid w:val="00891ED2"/>
    <w:rsid w:val="00891F0C"/>
    <w:rsid w:val="00891F57"/>
    <w:rsid w:val="00891FFE"/>
    <w:rsid w:val="00892017"/>
    <w:rsid w:val="0089202C"/>
    <w:rsid w:val="008920E8"/>
    <w:rsid w:val="008920EE"/>
    <w:rsid w:val="0089210A"/>
    <w:rsid w:val="00892128"/>
    <w:rsid w:val="008921FD"/>
    <w:rsid w:val="0089224E"/>
    <w:rsid w:val="008922B4"/>
    <w:rsid w:val="008922E7"/>
    <w:rsid w:val="00892349"/>
    <w:rsid w:val="008923D8"/>
    <w:rsid w:val="008923E5"/>
    <w:rsid w:val="008923FC"/>
    <w:rsid w:val="008923FD"/>
    <w:rsid w:val="00892404"/>
    <w:rsid w:val="0089243C"/>
    <w:rsid w:val="00892480"/>
    <w:rsid w:val="008924A5"/>
    <w:rsid w:val="008924D2"/>
    <w:rsid w:val="008924D7"/>
    <w:rsid w:val="008924E4"/>
    <w:rsid w:val="008924ED"/>
    <w:rsid w:val="008924EE"/>
    <w:rsid w:val="00892545"/>
    <w:rsid w:val="00892630"/>
    <w:rsid w:val="008926B8"/>
    <w:rsid w:val="00892730"/>
    <w:rsid w:val="00892733"/>
    <w:rsid w:val="008927A2"/>
    <w:rsid w:val="008927F0"/>
    <w:rsid w:val="00892865"/>
    <w:rsid w:val="008928D3"/>
    <w:rsid w:val="008929C3"/>
    <w:rsid w:val="00892AA4"/>
    <w:rsid w:val="00892AED"/>
    <w:rsid w:val="00892B6C"/>
    <w:rsid w:val="00892B9C"/>
    <w:rsid w:val="00892C1E"/>
    <w:rsid w:val="00892C35"/>
    <w:rsid w:val="00892C5E"/>
    <w:rsid w:val="00892CD5"/>
    <w:rsid w:val="00892CE7"/>
    <w:rsid w:val="00892DEA"/>
    <w:rsid w:val="00892E69"/>
    <w:rsid w:val="00892E8A"/>
    <w:rsid w:val="00892EBB"/>
    <w:rsid w:val="00892EC4"/>
    <w:rsid w:val="00892EDD"/>
    <w:rsid w:val="00892F02"/>
    <w:rsid w:val="00892F03"/>
    <w:rsid w:val="00892F84"/>
    <w:rsid w:val="00892FB6"/>
    <w:rsid w:val="00893013"/>
    <w:rsid w:val="0089305A"/>
    <w:rsid w:val="00893078"/>
    <w:rsid w:val="008930D4"/>
    <w:rsid w:val="00893143"/>
    <w:rsid w:val="00893175"/>
    <w:rsid w:val="0089317B"/>
    <w:rsid w:val="008931B4"/>
    <w:rsid w:val="008931BF"/>
    <w:rsid w:val="00893287"/>
    <w:rsid w:val="008932E5"/>
    <w:rsid w:val="0089334D"/>
    <w:rsid w:val="00893366"/>
    <w:rsid w:val="00893375"/>
    <w:rsid w:val="00893380"/>
    <w:rsid w:val="00893394"/>
    <w:rsid w:val="008933BF"/>
    <w:rsid w:val="008933ED"/>
    <w:rsid w:val="0089345A"/>
    <w:rsid w:val="00893484"/>
    <w:rsid w:val="00893492"/>
    <w:rsid w:val="0089349E"/>
    <w:rsid w:val="00893523"/>
    <w:rsid w:val="0089354A"/>
    <w:rsid w:val="00893575"/>
    <w:rsid w:val="00893593"/>
    <w:rsid w:val="008935B2"/>
    <w:rsid w:val="008935BC"/>
    <w:rsid w:val="008935F3"/>
    <w:rsid w:val="00893628"/>
    <w:rsid w:val="00893670"/>
    <w:rsid w:val="008937C8"/>
    <w:rsid w:val="008937F8"/>
    <w:rsid w:val="0089381F"/>
    <w:rsid w:val="0089384D"/>
    <w:rsid w:val="0089386F"/>
    <w:rsid w:val="008938B7"/>
    <w:rsid w:val="008938C6"/>
    <w:rsid w:val="008938FA"/>
    <w:rsid w:val="00893920"/>
    <w:rsid w:val="00893940"/>
    <w:rsid w:val="0089394D"/>
    <w:rsid w:val="008939F9"/>
    <w:rsid w:val="00893A47"/>
    <w:rsid w:val="00893A59"/>
    <w:rsid w:val="00893AD5"/>
    <w:rsid w:val="00893B17"/>
    <w:rsid w:val="00893B6B"/>
    <w:rsid w:val="00893C0E"/>
    <w:rsid w:val="00893C3A"/>
    <w:rsid w:val="00893CB9"/>
    <w:rsid w:val="00893CBA"/>
    <w:rsid w:val="00893CD2"/>
    <w:rsid w:val="00893CFE"/>
    <w:rsid w:val="00893DA0"/>
    <w:rsid w:val="00893E30"/>
    <w:rsid w:val="00893E49"/>
    <w:rsid w:val="00893E57"/>
    <w:rsid w:val="00893EC9"/>
    <w:rsid w:val="00893FA3"/>
    <w:rsid w:val="0089412E"/>
    <w:rsid w:val="00894131"/>
    <w:rsid w:val="00894251"/>
    <w:rsid w:val="00894293"/>
    <w:rsid w:val="008942A4"/>
    <w:rsid w:val="008942B7"/>
    <w:rsid w:val="008942FD"/>
    <w:rsid w:val="00894398"/>
    <w:rsid w:val="00894417"/>
    <w:rsid w:val="0089450E"/>
    <w:rsid w:val="0089451D"/>
    <w:rsid w:val="00894561"/>
    <w:rsid w:val="0089463C"/>
    <w:rsid w:val="008946C9"/>
    <w:rsid w:val="00894716"/>
    <w:rsid w:val="00894741"/>
    <w:rsid w:val="00894792"/>
    <w:rsid w:val="0089479C"/>
    <w:rsid w:val="008947BD"/>
    <w:rsid w:val="0089483A"/>
    <w:rsid w:val="00894852"/>
    <w:rsid w:val="0089488E"/>
    <w:rsid w:val="008948A2"/>
    <w:rsid w:val="008948D1"/>
    <w:rsid w:val="008948EB"/>
    <w:rsid w:val="0089493A"/>
    <w:rsid w:val="00894966"/>
    <w:rsid w:val="008949F9"/>
    <w:rsid w:val="00894A24"/>
    <w:rsid w:val="00894A35"/>
    <w:rsid w:val="00894A4E"/>
    <w:rsid w:val="00894A71"/>
    <w:rsid w:val="00894B41"/>
    <w:rsid w:val="00894B6A"/>
    <w:rsid w:val="00894BBC"/>
    <w:rsid w:val="00894BE8"/>
    <w:rsid w:val="00894BED"/>
    <w:rsid w:val="00894C16"/>
    <w:rsid w:val="00894C7B"/>
    <w:rsid w:val="00894CB1"/>
    <w:rsid w:val="00894D40"/>
    <w:rsid w:val="00894D53"/>
    <w:rsid w:val="00894D63"/>
    <w:rsid w:val="00894D8C"/>
    <w:rsid w:val="00894DAF"/>
    <w:rsid w:val="00894E16"/>
    <w:rsid w:val="00894EB5"/>
    <w:rsid w:val="00894F37"/>
    <w:rsid w:val="00894F9C"/>
    <w:rsid w:val="00894FF8"/>
    <w:rsid w:val="00895018"/>
    <w:rsid w:val="008950C8"/>
    <w:rsid w:val="008950F2"/>
    <w:rsid w:val="00895183"/>
    <w:rsid w:val="00895191"/>
    <w:rsid w:val="008951FA"/>
    <w:rsid w:val="00895202"/>
    <w:rsid w:val="0089523A"/>
    <w:rsid w:val="00895241"/>
    <w:rsid w:val="00895260"/>
    <w:rsid w:val="00895356"/>
    <w:rsid w:val="008953C8"/>
    <w:rsid w:val="008953E0"/>
    <w:rsid w:val="0089542B"/>
    <w:rsid w:val="00895506"/>
    <w:rsid w:val="0089557D"/>
    <w:rsid w:val="00895651"/>
    <w:rsid w:val="00895678"/>
    <w:rsid w:val="008956F5"/>
    <w:rsid w:val="00895701"/>
    <w:rsid w:val="00895744"/>
    <w:rsid w:val="0089578C"/>
    <w:rsid w:val="008957DF"/>
    <w:rsid w:val="00895800"/>
    <w:rsid w:val="0089580C"/>
    <w:rsid w:val="0089583F"/>
    <w:rsid w:val="00895843"/>
    <w:rsid w:val="00895848"/>
    <w:rsid w:val="00895857"/>
    <w:rsid w:val="0089588D"/>
    <w:rsid w:val="0089589E"/>
    <w:rsid w:val="008958AC"/>
    <w:rsid w:val="0089599A"/>
    <w:rsid w:val="00895A9B"/>
    <w:rsid w:val="00895AF5"/>
    <w:rsid w:val="00895B00"/>
    <w:rsid w:val="00895BDA"/>
    <w:rsid w:val="00895C07"/>
    <w:rsid w:val="00895C3F"/>
    <w:rsid w:val="00895C60"/>
    <w:rsid w:val="00895CC0"/>
    <w:rsid w:val="00895CDD"/>
    <w:rsid w:val="00895CEA"/>
    <w:rsid w:val="00895D6C"/>
    <w:rsid w:val="00895DBE"/>
    <w:rsid w:val="00895DFD"/>
    <w:rsid w:val="00895E8B"/>
    <w:rsid w:val="00895EA3"/>
    <w:rsid w:val="00895EBB"/>
    <w:rsid w:val="00895F01"/>
    <w:rsid w:val="00895F49"/>
    <w:rsid w:val="00895FD0"/>
    <w:rsid w:val="00895FFF"/>
    <w:rsid w:val="00896013"/>
    <w:rsid w:val="00896074"/>
    <w:rsid w:val="008960A5"/>
    <w:rsid w:val="008960F9"/>
    <w:rsid w:val="00896133"/>
    <w:rsid w:val="0089614D"/>
    <w:rsid w:val="0089619D"/>
    <w:rsid w:val="00896209"/>
    <w:rsid w:val="00896215"/>
    <w:rsid w:val="00896253"/>
    <w:rsid w:val="00896260"/>
    <w:rsid w:val="008962C9"/>
    <w:rsid w:val="00896310"/>
    <w:rsid w:val="00896317"/>
    <w:rsid w:val="0089635A"/>
    <w:rsid w:val="0089636D"/>
    <w:rsid w:val="00896410"/>
    <w:rsid w:val="00896416"/>
    <w:rsid w:val="0089641C"/>
    <w:rsid w:val="008965D7"/>
    <w:rsid w:val="0089663D"/>
    <w:rsid w:val="0089664B"/>
    <w:rsid w:val="0089669D"/>
    <w:rsid w:val="008966B0"/>
    <w:rsid w:val="008966DA"/>
    <w:rsid w:val="00896701"/>
    <w:rsid w:val="0089670F"/>
    <w:rsid w:val="00896770"/>
    <w:rsid w:val="0089679E"/>
    <w:rsid w:val="008967B6"/>
    <w:rsid w:val="0089683E"/>
    <w:rsid w:val="0089684A"/>
    <w:rsid w:val="00896879"/>
    <w:rsid w:val="0089688B"/>
    <w:rsid w:val="008968BC"/>
    <w:rsid w:val="008968CB"/>
    <w:rsid w:val="0089695C"/>
    <w:rsid w:val="00896987"/>
    <w:rsid w:val="00896A49"/>
    <w:rsid w:val="00896A4E"/>
    <w:rsid w:val="00896B29"/>
    <w:rsid w:val="00896B2D"/>
    <w:rsid w:val="00896B30"/>
    <w:rsid w:val="00896BD3"/>
    <w:rsid w:val="00896C25"/>
    <w:rsid w:val="00896C3D"/>
    <w:rsid w:val="00896C57"/>
    <w:rsid w:val="00896C72"/>
    <w:rsid w:val="00896C90"/>
    <w:rsid w:val="00896C94"/>
    <w:rsid w:val="00896CB9"/>
    <w:rsid w:val="00896CCF"/>
    <w:rsid w:val="00896CEA"/>
    <w:rsid w:val="00896CEC"/>
    <w:rsid w:val="00896E1C"/>
    <w:rsid w:val="00896E37"/>
    <w:rsid w:val="00896F25"/>
    <w:rsid w:val="00896F31"/>
    <w:rsid w:val="00896F69"/>
    <w:rsid w:val="00896F6B"/>
    <w:rsid w:val="00896F6E"/>
    <w:rsid w:val="00896F87"/>
    <w:rsid w:val="00896F94"/>
    <w:rsid w:val="0089706E"/>
    <w:rsid w:val="00897080"/>
    <w:rsid w:val="0089709A"/>
    <w:rsid w:val="008970A4"/>
    <w:rsid w:val="00897102"/>
    <w:rsid w:val="00897136"/>
    <w:rsid w:val="0089713F"/>
    <w:rsid w:val="00897172"/>
    <w:rsid w:val="008971AB"/>
    <w:rsid w:val="008971CF"/>
    <w:rsid w:val="008971E2"/>
    <w:rsid w:val="00897264"/>
    <w:rsid w:val="008972A4"/>
    <w:rsid w:val="00897369"/>
    <w:rsid w:val="008973EA"/>
    <w:rsid w:val="0089743A"/>
    <w:rsid w:val="00897499"/>
    <w:rsid w:val="0089749C"/>
    <w:rsid w:val="008974BB"/>
    <w:rsid w:val="008974CA"/>
    <w:rsid w:val="008974DA"/>
    <w:rsid w:val="008974DD"/>
    <w:rsid w:val="008974F1"/>
    <w:rsid w:val="008974FD"/>
    <w:rsid w:val="0089750F"/>
    <w:rsid w:val="00897515"/>
    <w:rsid w:val="00897573"/>
    <w:rsid w:val="00897590"/>
    <w:rsid w:val="008975DD"/>
    <w:rsid w:val="00897631"/>
    <w:rsid w:val="00897636"/>
    <w:rsid w:val="008976C6"/>
    <w:rsid w:val="00897723"/>
    <w:rsid w:val="00897755"/>
    <w:rsid w:val="008977CC"/>
    <w:rsid w:val="008977DC"/>
    <w:rsid w:val="0089781C"/>
    <w:rsid w:val="0089788A"/>
    <w:rsid w:val="00897A55"/>
    <w:rsid w:val="00897A92"/>
    <w:rsid w:val="00897A94"/>
    <w:rsid w:val="00897AB7"/>
    <w:rsid w:val="00897AD1"/>
    <w:rsid w:val="00897B84"/>
    <w:rsid w:val="00897BA4"/>
    <w:rsid w:val="00897BB4"/>
    <w:rsid w:val="00897C54"/>
    <w:rsid w:val="00897C70"/>
    <w:rsid w:val="00897CE1"/>
    <w:rsid w:val="00897CE3"/>
    <w:rsid w:val="00897D21"/>
    <w:rsid w:val="00897D43"/>
    <w:rsid w:val="00897D45"/>
    <w:rsid w:val="00897D6D"/>
    <w:rsid w:val="00897E17"/>
    <w:rsid w:val="00897E64"/>
    <w:rsid w:val="00897EB3"/>
    <w:rsid w:val="00897EC4"/>
    <w:rsid w:val="00897ECF"/>
    <w:rsid w:val="00897EE7"/>
    <w:rsid w:val="00897F22"/>
    <w:rsid w:val="00897F64"/>
    <w:rsid w:val="00897FA7"/>
    <w:rsid w:val="00897FF2"/>
    <w:rsid w:val="008A0018"/>
    <w:rsid w:val="008A0069"/>
    <w:rsid w:val="008A017C"/>
    <w:rsid w:val="008A01A4"/>
    <w:rsid w:val="008A01BA"/>
    <w:rsid w:val="008A01C2"/>
    <w:rsid w:val="008A022C"/>
    <w:rsid w:val="008A025A"/>
    <w:rsid w:val="008A0265"/>
    <w:rsid w:val="008A02B7"/>
    <w:rsid w:val="008A02E4"/>
    <w:rsid w:val="008A031D"/>
    <w:rsid w:val="008A03FA"/>
    <w:rsid w:val="008A0437"/>
    <w:rsid w:val="008A0469"/>
    <w:rsid w:val="008A046F"/>
    <w:rsid w:val="008A04A7"/>
    <w:rsid w:val="008A052C"/>
    <w:rsid w:val="008A0553"/>
    <w:rsid w:val="008A0598"/>
    <w:rsid w:val="008A0613"/>
    <w:rsid w:val="008A066A"/>
    <w:rsid w:val="008A066E"/>
    <w:rsid w:val="008A06CD"/>
    <w:rsid w:val="008A06DA"/>
    <w:rsid w:val="008A0762"/>
    <w:rsid w:val="008A0797"/>
    <w:rsid w:val="008A07A1"/>
    <w:rsid w:val="008A07A9"/>
    <w:rsid w:val="008A07AA"/>
    <w:rsid w:val="008A07AE"/>
    <w:rsid w:val="008A083A"/>
    <w:rsid w:val="008A0853"/>
    <w:rsid w:val="008A0893"/>
    <w:rsid w:val="008A0895"/>
    <w:rsid w:val="008A08C3"/>
    <w:rsid w:val="008A0943"/>
    <w:rsid w:val="008A095E"/>
    <w:rsid w:val="008A097F"/>
    <w:rsid w:val="008A0986"/>
    <w:rsid w:val="008A0AE2"/>
    <w:rsid w:val="008A0B17"/>
    <w:rsid w:val="008A0BF7"/>
    <w:rsid w:val="008A0C5D"/>
    <w:rsid w:val="008A0CB8"/>
    <w:rsid w:val="008A0CE8"/>
    <w:rsid w:val="008A0CEF"/>
    <w:rsid w:val="008A0D84"/>
    <w:rsid w:val="008A0D9B"/>
    <w:rsid w:val="008A0DAD"/>
    <w:rsid w:val="008A0DB0"/>
    <w:rsid w:val="008A0DDE"/>
    <w:rsid w:val="008A0E2A"/>
    <w:rsid w:val="008A0E6C"/>
    <w:rsid w:val="008A0F16"/>
    <w:rsid w:val="008A0F17"/>
    <w:rsid w:val="008A0F18"/>
    <w:rsid w:val="008A0FC1"/>
    <w:rsid w:val="008A1020"/>
    <w:rsid w:val="008A1031"/>
    <w:rsid w:val="008A1052"/>
    <w:rsid w:val="008A107A"/>
    <w:rsid w:val="008A109C"/>
    <w:rsid w:val="008A10DC"/>
    <w:rsid w:val="008A10F6"/>
    <w:rsid w:val="008A1122"/>
    <w:rsid w:val="008A1126"/>
    <w:rsid w:val="008A1150"/>
    <w:rsid w:val="008A1209"/>
    <w:rsid w:val="008A12D6"/>
    <w:rsid w:val="008A1387"/>
    <w:rsid w:val="008A13E6"/>
    <w:rsid w:val="008A13FE"/>
    <w:rsid w:val="008A1418"/>
    <w:rsid w:val="008A1470"/>
    <w:rsid w:val="008A1490"/>
    <w:rsid w:val="008A149D"/>
    <w:rsid w:val="008A1575"/>
    <w:rsid w:val="008A15E0"/>
    <w:rsid w:val="008A15F8"/>
    <w:rsid w:val="008A16B0"/>
    <w:rsid w:val="008A1781"/>
    <w:rsid w:val="008A17A7"/>
    <w:rsid w:val="008A17A8"/>
    <w:rsid w:val="008A1987"/>
    <w:rsid w:val="008A1A2B"/>
    <w:rsid w:val="008A1AC7"/>
    <w:rsid w:val="008A1ACA"/>
    <w:rsid w:val="008A1B03"/>
    <w:rsid w:val="008A1B04"/>
    <w:rsid w:val="008A1B4F"/>
    <w:rsid w:val="008A1BF3"/>
    <w:rsid w:val="008A1C0A"/>
    <w:rsid w:val="008A1C1C"/>
    <w:rsid w:val="008A1C62"/>
    <w:rsid w:val="008A1C6D"/>
    <w:rsid w:val="008A1D3B"/>
    <w:rsid w:val="008A1E1C"/>
    <w:rsid w:val="008A1E5A"/>
    <w:rsid w:val="008A1E5D"/>
    <w:rsid w:val="008A1E5F"/>
    <w:rsid w:val="008A1E65"/>
    <w:rsid w:val="008A1EAC"/>
    <w:rsid w:val="008A1EFF"/>
    <w:rsid w:val="008A1F7F"/>
    <w:rsid w:val="008A1F89"/>
    <w:rsid w:val="008A1FFF"/>
    <w:rsid w:val="008A2033"/>
    <w:rsid w:val="008A2045"/>
    <w:rsid w:val="008A20A1"/>
    <w:rsid w:val="008A210C"/>
    <w:rsid w:val="008A211D"/>
    <w:rsid w:val="008A214A"/>
    <w:rsid w:val="008A2185"/>
    <w:rsid w:val="008A21BA"/>
    <w:rsid w:val="008A21F1"/>
    <w:rsid w:val="008A2213"/>
    <w:rsid w:val="008A2256"/>
    <w:rsid w:val="008A2291"/>
    <w:rsid w:val="008A2292"/>
    <w:rsid w:val="008A22A5"/>
    <w:rsid w:val="008A22DD"/>
    <w:rsid w:val="008A23A4"/>
    <w:rsid w:val="008A2645"/>
    <w:rsid w:val="008A2692"/>
    <w:rsid w:val="008A26B8"/>
    <w:rsid w:val="008A271E"/>
    <w:rsid w:val="008A27BB"/>
    <w:rsid w:val="008A27DC"/>
    <w:rsid w:val="008A2820"/>
    <w:rsid w:val="008A287F"/>
    <w:rsid w:val="008A28E1"/>
    <w:rsid w:val="008A296F"/>
    <w:rsid w:val="008A2973"/>
    <w:rsid w:val="008A2A2D"/>
    <w:rsid w:val="008A2A3F"/>
    <w:rsid w:val="008A2AEC"/>
    <w:rsid w:val="008A2B32"/>
    <w:rsid w:val="008A2B82"/>
    <w:rsid w:val="008A2BDB"/>
    <w:rsid w:val="008A2BF7"/>
    <w:rsid w:val="008A2C51"/>
    <w:rsid w:val="008A2D33"/>
    <w:rsid w:val="008A2D58"/>
    <w:rsid w:val="008A2D78"/>
    <w:rsid w:val="008A2E4D"/>
    <w:rsid w:val="008A2E77"/>
    <w:rsid w:val="008A2E8C"/>
    <w:rsid w:val="008A2EF6"/>
    <w:rsid w:val="008A2F92"/>
    <w:rsid w:val="008A2FD3"/>
    <w:rsid w:val="008A2FDB"/>
    <w:rsid w:val="008A2FF2"/>
    <w:rsid w:val="008A2FFC"/>
    <w:rsid w:val="008A3049"/>
    <w:rsid w:val="008A306C"/>
    <w:rsid w:val="008A3123"/>
    <w:rsid w:val="008A319B"/>
    <w:rsid w:val="008A31F8"/>
    <w:rsid w:val="008A32E5"/>
    <w:rsid w:val="008A3399"/>
    <w:rsid w:val="008A33D1"/>
    <w:rsid w:val="008A3488"/>
    <w:rsid w:val="008A3516"/>
    <w:rsid w:val="008A35AD"/>
    <w:rsid w:val="008A35FB"/>
    <w:rsid w:val="008A36EE"/>
    <w:rsid w:val="008A3716"/>
    <w:rsid w:val="008A3750"/>
    <w:rsid w:val="008A3798"/>
    <w:rsid w:val="008A37B1"/>
    <w:rsid w:val="008A37C0"/>
    <w:rsid w:val="008A385E"/>
    <w:rsid w:val="008A3917"/>
    <w:rsid w:val="008A392B"/>
    <w:rsid w:val="008A3938"/>
    <w:rsid w:val="008A3967"/>
    <w:rsid w:val="008A3A0F"/>
    <w:rsid w:val="008A3A18"/>
    <w:rsid w:val="008A3AE4"/>
    <w:rsid w:val="008A3B21"/>
    <w:rsid w:val="008A3B61"/>
    <w:rsid w:val="008A3B70"/>
    <w:rsid w:val="008A3BB5"/>
    <w:rsid w:val="008A3BEB"/>
    <w:rsid w:val="008A3C1D"/>
    <w:rsid w:val="008A3CC4"/>
    <w:rsid w:val="008A3CE0"/>
    <w:rsid w:val="008A3D0F"/>
    <w:rsid w:val="008A3D34"/>
    <w:rsid w:val="008A3D39"/>
    <w:rsid w:val="008A3D57"/>
    <w:rsid w:val="008A3DD7"/>
    <w:rsid w:val="008A3DEE"/>
    <w:rsid w:val="008A3E2A"/>
    <w:rsid w:val="008A3E30"/>
    <w:rsid w:val="008A3E53"/>
    <w:rsid w:val="008A3EEE"/>
    <w:rsid w:val="008A3EFE"/>
    <w:rsid w:val="008A3F08"/>
    <w:rsid w:val="008A3F0C"/>
    <w:rsid w:val="008A3F78"/>
    <w:rsid w:val="008A3F86"/>
    <w:rsid w:val="008A3FFF"/>
    <w:rsid w:val="008A4012"/>
    <w:rsid w:val="008A4057"/>
    <w:rsid w:val="008A411F"/>
    <w:rsid w:val="008A4121"/>
    <w:rsid w:val="008A4173"/>
    <w:rsid w:val="008A4199"/>
    <w:rsid w:val="008A419A"/>
    <w:rsid w:val="008A419D"/>
    <w:rsid w:val="008A41BC"/>
    <w:rsid w:val="008A41F7"/>
    <w:rsid w:val="008A42AB"/>
    <w:rsid w:val="008A4347"/>
    <w:rsid w:val="008A43AB"/>
    <w:rsid w:val="008A43B8"/>
    <w:rsid w:val="008A43C0"/>
    <w:rsid w:val="008A4415"/>
    <w:rsid w:val="008A4471"/>
    <w:rsid w:val="008A4498"/>
    <w:rsid w:val="008A449F"/>
    <w:rsid w:val="008A44AA"/>
    <w:rsid w:val="008A44F7"/>
    <w:rsid w:val="008A4526"/>
    <w:rsid w:val="008A458B"/>
    <w:rsid w:val="008A4595"/>
    <w:rsid w:val="008A45B2"/>
    <w:rsid w:val="008A45C0"/>
    <w:rsid w:val="008A4609"/>
    <w:rsid w:val="008A4628"/>
    <w:rsid w:val="008A46E2"/>
    <w:rsid w:val="008A46E4"/>
    <w:rsid w:val="008A46E9"/>
    <w:rsid w:val="008A4738"/>
    <w:rsid w:val="008A4751"/>
    <w:rsid w:val="008A4765"/>
    <w:rsid w:val="008A47CF"/>
    <w:rsid w:val="008A47D4"/>
    <w:rsid w:val="008A483B"/>
    <w:rsid w:val="008A487F"/>
    <w:rsid w:val="008A4892"/>
    <w:rsid w:val="008A48FD"/>
    <w:rsid w:val="008A4936"/>
    <w:rsid w:val="008A49AA"/>
    <w:rsid w:val="008A49D2"/>
    <w:rsid w:val="008A49F3"/>
    <w:rsid w:val="008A4A0F"/>
    <w:rsid w:val="008A4A1F"/>
    <w:rsid w:val="008A4A3A"/>
    <w:rsid w:val="008A4A49"/>
    <w:rsid w:val="008A4A55"/>
    <w:rsid w:val="008A4A6F"/>
    <w:rsid w:val="008A4B39"/>
    <w:rsid w:val="008A4B78"/>
    <w:rsid w:val="008A4B7E"/>
    <w:rsid w:val="008A4C01"/>
    <w:rsid w:val="008A4C21"/>
    <w:rsid w:val="008A4CCE"/>
    <w:rsid w:val="008A4D28"/>
    <w:rsid w:val="008A4D40"/>
    <w:rsid w:val="008A4DA2"/>
    <w:rsid w:val="008A4DAB"/>
    <w:rsid w:val="008A4DCF"/>
    <w:rsid w:val="008A4E08"/>
    <w:rsid w:val="008A4E10"/>
    <w:rsid w:val="008A4E20"/>
    <w:rsid w:val="008A4E8E"/>
    <w:rsid w:val="008A4F76"/>
    <w:rsid w:val="008A4FC4"/>
    <w:rsid w:val="008A501B"/>
    <w:rsid w:val="008A504D"/>
    <w:rsid w:val="008A5052"/>
    <w:rsid w:val="008A50ED"/>
    <w:rsid w:val="008A518C"/>
    <w:rsid w:val="008A51B3"/>
    <w:rsid w:val="008A5241"/>
    <w:rsid w:val="008A5244"/>
    <w:rsid w:val="008A524F"/>
    <w:rsid w:val="008A5279"/>
    <w:rsid w:val="008A536E"/>
    <w:rsid w:val="008A5374"/>
    <w:rsid w:val="008A5383"/>
    <w:rsid w:val="008A53B2"/>
    <w:rsid w:val="008A53EB"/>
    <w:rsid w:val="008A549F"/>
    <w:rsid w:val="008A54EC"/>
    <w:rsid w:val="008A54F7"/>
    <w:rsid w:val="008A5503"/>
    <w:rsid w:val="008A5507"/>
    <w:rsid w:val="008A5545"/>
    <w:rsid w:val="008A5555"/>
    <w:rsid w:val="008A55A2"/>
    <w:rsid w:val="008A55AC"/>
    <w:rsid w:val="008A565E"/>
    <w:rsid w:val="008A574D"/>
    <w:rsid w:val="008A575F"/>
    <w:rsid w:val="008A580C"/>
    <w:rsid w:val="008A5841"/>
    <w:rsid w:val="008A588F"/>
    <w:rsid w:val="008A58DE"/>
    <w:rsid w:val="008A590D"/>
    <w:rsid w:val="008A5940"/>
    <w:rsid w:val="008A5955"/>
    <w:rsid w:val="008A5978"/>
    <w:rsid w:val="008A59C2"/>
    <w:rsid w:val="008A5A7F"/>
    <w:rsid w:val="008A5B3C"/>
    <w:rsid w:val="008A5B43"/>
    <w:rsid w:val="008A5B98"/>
    <w:rsid w:val="008A5C2F"/>
    <w:rsid w:val="008A5C43"/>
    <w:rsid w:val="008A5C69"/>
    <w:rsid w:val="008A5C74"/>
    <w:rsid w:val="008A5CC7"/>
    <w:rsid w:val="008A5CD5"/>
    <w:rsid w:val="008A5D41"/>
    <w:rsid w:val="008A5D77"/>
    <w:rsid w:val="008A5D7A"/>
    <w:rsid w:val="008A5E20"/>
    <w:rsid w:val="008A5EA6"/>
    <w:rsid w:val="008A5EAB"/>
    <w:rsid w:val="008A5EBA"/>
    <w:rsid w:val="008A5ECC"/>
    <w:rsid w:val="008A5F16"/>
    <w:rsid w:val="008A5F23"/>
    <w:rsid w:val="008A5F65"/>
    <w:rsid w:val="008A5F75"/>
    <w:rsid w:val="008A6013"/>
    <w:rsid w:val="008A603B"/>
    <w:rsid w:val="008A604F"/>
    <w:rsid w:val="008A608E"/>
    <w:rsid w:val="008A609F"/>
    <w:rsid w:val="008A60BA"/>
    <w:rsid w:val="008A6101"/>
    <w:rsid w:val="008A6158"/>
    <w:rsid w:val="008A6168"/>
    <w:rsid w:val="008A6250"/>
    <w:rsid w:val="008A635F"/>
    <w:rsid w:val="008A6371"/>
    <w:rsid w:val="008A637F"/>
    <w:rsid w:val="008A63A9"/>
    <w:rsid w:val="008A647E"/>
    <w:rsid w:val="008A64DB"/>
    <w:rsid w:val="008A6538"/>
    <w:rsid w:val="008A6551"/>
    <w:rsid w:val="008A655B"/>
    <w:rsid w:val="008A664A"/>
    <w:rsid w:val="008A6663"/>
    <w:rsid w:val="008A666A"/>
    <w:rsid w:val="008A678D"/>
    <w:rsid w:val="008A6822"/>
    <w:rsid w:val="008A6827"/>
    <w:rsid w:val="008A6844"/>
    <w:rsid w:val="008A6856"/>
    <w:rsid w:val="008A6864"/>
    <w:rsid w:val="008A686C"/>
    <w:rsid w:val="008A688D"/>
    <w:rsid w:val="008A6898"/>
    <w:rsid w:val="008A68EB"/>
    <w:rsid w:val="008A68FF"/>
    <w:rsid w:val="008A694B"/>
    <w:rsid w:val="008A6959"/>
    <w:rsid w:val="008A6970"/>
    <w:rsid w:val="008A6999"/>
    <w:rsid w:val="008A6A4E"/>
    <w:rsid w:val="008A6ABE"/>
    <w:rsid w:val="008A6BD3"/>
    <w:rsid w:val="008A6C33"/>
    <w:rsid w:val="008A6C88"/>
    <w:rsid w:val="008A6CB0"/>
    <w:rsid w:val="008A6CED"/>
    <w:rsid w:val="008A6CF2"/>
    <w:rsid w:val="008A6CFD"/>
    <w:rsid w:val="008A6DE2"/>
    <w:rsid w:val="008A6DEC"/>
    <w:rsid w:val="008A6E38"/>
    <w:rsid w:val="008A6E3C"/>
    <w:rsid w:val="008A6E6F"/>
    <w:rsid w:val="008A6ECF"/>
    <w:rsid w:val="008A6F04"/>
    <w:rsid w:val="008A6F17"/>
    <w:rsid w:val="008A6F31"/>
    <w:rsid w:val="008A6F8B"/>
    <w:rsid w:val="008A6FD1"/>
    <w:rsid w:val="008A700E"/>
    <w:rsid w:val="008A700F"/>
    <w:rsid w:val="008A7058"/>
    <w:rsid w:val="008A7074"/>
    <w:rsid w:val="008A709A"/>
    <w:rsid w:val="008A7106"/>
    <w:rsid w:val="008A714C"/>
    <w:rsid w:val="008A7166"/>
    <w:rsid w:val="008A71F8"/>
    <w:rsid w:val="008A7213"/>
    <w:rsid w:val="008A7216"/>
    <w:rsid w:val="008A724B"/>
    <w:rsid w:val="008A7276"/>
    <w:rsid w:val="008A72F2"/>
    <w:rsid w:val="008A7314"/>
    <w:rsid w:val="008A731E"/>
    <w:rsid w:val="008A73B4"/>
    <w:rsid w:val="008A73BA"/>
    <w:rsid w:val="008A73E5"/>
    <w:rsid w:val="008A740B"/>
    <w:rsid w:val="008A7489"/>
    <w:rsid w:val="008A748A"/>
    <w:rsid w:val="008A74D7"/>
    <w:rsid w:val="008A74DB"/>
    <w:rsid w:val="008A7535"/>
    <w:rsid w:val="008A75BA"/>
    <w:rsid w:val="008A75F9"/>
    <w:rsid w:val="008A7621"/>
    <w:rsid w:val="008A762E"/>
    <w:rsid w:val="008A762F"/>
    <w:rsid w:val="008A764F"/>
    <w:rsid w:val="008A77CB"/>
    <w:rsid w:val="008A782F"/>
    <w:rsid w:val="008A78A6"/>
    <w:rsid w:val="008A78A7"/>
    <w:rsid w:val="008A78CB"/>
    <w:rsid w:val="008A7903"/>
    <w:rsid w:val="008A7942"/>
    <w:rsid w:val="008A7952"/>
    <w:rsid w:val="008A79AB"/>
    <w:rsid w:val="008A7AC5"/>
    <w:rsid w:val="008A7AD2"/>
    <w:rsid w:val="008A7AEB"/>
    <w:rsid w:val="008A7AF2"/>
    <w:rsid w:val="008A7AF9"/>
    <w:rsid w:val="008A7C1A"/>
    <w:rsid w:val="008A7C30"/>
    <w:rsid w:val="008A7C3E"/>
    <w:rsid w:val="008A7D1F"/>
    <w:rsid w:val="008A7D3D"/>
    <w:rsid w:val="008A7D96"/>
    <w:rsid w:val="008A7DA3"/>
    <w:rsid w:val="008A7DE9"/>
    <w:rsid w:val="008A7E00"/>
    <w:rsid w:val="008A7E0A"/>
    <w:rsid w:val="008A7E23"/>
    <w:rsid w:val="008A7E4F"/>
    <w:rsid w:val="008A7E8D"/>
    <w:rsid w:val="008A7E9F"/>
    <w:rsid w:val="008A7EF7"/>
    <w:rsid w:val="008A7F47"/>
    <w:rsid w:val="008A7FB7"/>
    <w:rsid w:val="008A7FCA"/>
    <w:rsid w:val="008B002E"/>
    <w:rsid w:val="008B0064"/>
    <w:rsid w:val="008B00D5"/>
    <w:rsid w:val="008B01AA"/>
    <w:rsid w:val="008B0262"/>
    <w:rsid w:val="008B0285"/>
    <w:rsid w:val="008B028E"/>
    <w:rsid w:val="008B0339"/>
    <w:rsid w:val="008B0353"/>
    <w:rsid w:val="008B03C1"/>
    <w:rsid w:val="008B03CF"/>
    <w:rsid w:val="008B03DF"/>
    <w:rsid w:val="008B03E2"/>
    <w:rsid w:val="008B0401"/>
    <w:rsid w:val="008B0416"/>
    <w:rsid w:val="008B043F"/>
    <w:rsid w:val="008B0457"/>
    <w:rsid w:val="008B0498"/>
    <w:rsid w:val="008B04A2"/>
    <w:rsid w:val="008B04BF"/>
    <w:rsid w:val="008B0580"/>
    <w:rsid w:val="008B05CB"/>
    <w:rsid w:val="008B05D7"/>
    <w:rsid w:val="008B061D"/>
    <w:rsid w:val="008B063F"/>
    <w:rsid w:val="008B0663"/>
    <w:rsid w:val="008B068E"/>
    <w:rsid w:val="008B0698"/>
    <w:rsid w:val="008B069D"/>
    <w:rsid w:val="008B06A3"/>
    <w:rsid w:val="008B06C6"/>
    <w:rsid w:val="008B06ED"/>
    <w:rsid w:val="008B0718"/>
    <w:rsid w:val="008B0721"/>
    <w:rsid w:val="008B073E"/>
    <w:rsid w:val="008B07FC"/>
    <w:rsid w:val="008B0894"/>
    <w:rsid w:val="008B089D"/>
    <w:rsid w:val="008B0A2F"/>
    <w:rsid w:val="008B0A55"/>
    <w:rsid w:val="008B0A9D"/>
    <w:rsid w:val="008B0AB5"/>
    <w:rsid w:val="008B0B14"/>
    <w:rsid w:val="008B0B3D"/>
    <w:rsid w:val="008B0B41"/>
    <w:rsid w:val="008B0B45"/>
    <w:rsid w:val="008B0B52"/>
    <w:rsid w:val="008B0BA1"/>
    <w:rsid w:val="008B0BBF"/>
    <w:rsid w:val="008B0C03"/>
    <w:rsid w:val="008B0C89"/>
    <w:rsid w:val="008B0CDB"/>
    <w:rsid w:val="008B0DCD"/>
    <w:rsid w:val="008B0DD9"/>
    <w:rsid w:val="008B0DE6"/>
    <w:rsid w:val="008B0E1E"/>
    <w:rsid w:val="008B0E63"/>
    <w:rsid w:val="008B0E65"/>
    <w:rsid w:val="008B0E76"/>
    <w:rsid w:val="008B0E93"/>
    <w:rsid w:val="008B0FB4"/>
    <w:rsid w:val="008B0FD4"/>
    <w:rsid w:val="008B0FD9"/>
    <w:rsid w:val="008B0FF1"/>
    <w:rsid w:val="008B1070"/>
    <w:rsid w:val="008B1094"/>
    <w:rsid w:val="008B10AE"/>
    <w:rsid w:val="008B10E5"/>
    <w:rsid w:val="008B10EF"/>
    <w:rsid w:val="008B118F"/>
    <w:rsid w:val="008B1198"/>
    <w:rsid w:val="008B1199"/>
    <w:rsid w:val="008B11AA"/>
    <w:rsid w:val="008B11C8"/>
    <w:rsid w:val="008B11F4"/>
    <w:rsid w:val="008B128B"/>
    <w:rsid w:val="008B12C3"/>
    <w:rsid w:val="008B132E"/>
    <w:rsid w:val="008B1361"/>
    <w:rsid w:val="008B13C1"/>
    <w:rsid w:val="008B13FF"/>
    <w:rsid w:val="008B149D"/>
    <w:rsid w:val="008B14E2"/>
    <w:rsid w:val="008B150E"/>
    <w:rsid w:val="008B1515"/>
    <w:rsid w:val="008B1558"/>
    <w:rsid w:val="008B15C3"/>
    <w:rsid w:val="008B15DE"/>
    <w:rsid w:val="008B1709"/>
    <w:rsid w:val="008B1779"/>
    <w:rsid w:val="008B1795"/>
    <w:rsid w:val="008B17B8"/>
    <w:rsid w:val="008B17E2"/>
    <w:rsid w:val="008B17E6"/>
    <w:rsid w:val="008B1817"/>
    <w:rsid w:val="008B1827"/>
    <w:rsid w:val="008B182F"/>
    <w:rsid w:val="008B1839"/>
    <w:rsid w:val="008B18C4"/>
    <w:rsid w:val="008B190F"/>
    <w:rsid w:val="008B197F"/>
    <w:rsid w:val="008B19C2"/>
    <w:rsid w:val="008B1A13"/>
    <w:rsid w:val="008B1A6A"/>
    <w:rsid w:val="008B1AE5"/>
    <w:rsid w:val="008B1AE6"/>
    <w:rsid w:val="008B1BA4"/>
    <w:rsid w:val="008B1BAC"/>
    <w:rsid w:val="008B1BF8"/>
    <w:rsid w:val="008B1C19"/>
    <w:rsid w:val="008B1C6F"/>
    <w:rsid w:val="008B1C8C"/>
    <w:rsid w:val="008B1CD1"/>
    <w:rsid w:val="008B1D38"/>
    <w:rsid w:val="008B1D91"/>
    <w:rsid w:val="008B1DA9"/>
    <w:rsid w:val="008B1DB6"/>
    <w:rsid w:val="008B1DE1"/>
    <w:rsid w:val="008B1DEE"/>
    <w:rsid w:val="008B1E88"/>
    <w:rsid w:val="008B1EAC"/>
    <w:rsid w:val="008B1EAE"/>
    <w:rsid w:val="008B1ED0"/>
    <w:rsid w:val="008B1F2F"/>
    <w:rsid w:val="008B2076"/>
    <w:rsid w:val="008B20B6"/>
    <w:rsid w:val="008B20F5"/>
    <w:rsid w:val="008B210F"/>
    <w:rsid w:val="008B2157"/>
    <w:rsid w:val="008B21D9"/>
    <w:rsid w:val="008B21E3"/>
    <w:rsid w:val="008B220A"/>
    <w:rsid w:val="008B2214"/>
    <w:rsid w:val="008B222C"/>
    <w:rsid w:val="008B223B"/>
    <w:rsid w:val="008B223E"/>
    <w:rsid w:val="008B225D"/>
    <w:rsid w:val="008B22F1"/>
    <w:rsid w:val="008B234D"/>
    <w:rsid w:val="008B2396"/>
    <w:rsid w:val="008B23A4"/>
    <w:rsid w:val="008B23C7"/>
    <w:rsid w:val="008B23CC"/>
    <w:rsid w:val="008B24BA"/>
    <w:rsid w:val="008B24F4"/>
    <w:rsid w:val="008B24FB"/>
    <w:rsid w:val="008B2503"/>
    <w:rsid w:val="008B251F"/>
    <w:rsid w:val="008B253A"/>
    <w:rsid w:val="008B259F"/>
    <w:rsid w:val="008B25EB"/>
    <w:rsid w:val="008B262E"/>
    <w:rsid w:val="008B2657"/>
    <w:rsid w:val="008B26A2"/>
    <w:rsid w:val="008B2757"/>
    <w:rsid w:val="008B280E"/>
    <w:rsid w:val="008B286F"/>
    <w:rsid w:val="008B28A6"/>
    <w:rsid w:val="008B28C5"/>
    <w:rsid w:val="008B28FD"/>
    <w:rsid w:val="008B29B1"/>
    <w:rsid w:val="008B29C2"/>
    <w:rsid w:val="008B29FF"/>
    <w:rsid w:val="008B2A2D"/>
    <w:rsid w:val="008B2A2F"/>
    <w:rsid w:val="008B2B67"/>
    <w:rsid w:val="008B2BA2"/>
    <w:rsid w:val="008B2C60"/>
    <w:rsid w:val="008B2CBE"/>
    <w:rsid w:val="008B2CCB"/>
    <w:rsid w:val="008B2D46"/>
    <w:rsid w:val="008B2D68"/>
    <w:rsid w:val="008B2E22"/>
    <w:rsid w:val="008B2E63"/>
    <w:rsid w:val="008B2FA6"/>
    <w:rsid w:val="008B2FC2"/>
    <w:rsid w:val="008B3006"/>
    <w:rsid w:val="008B3013"/>
    <w:rsid w:val="008B302E"/>
    <w:rsid w:val="008B307C"/>
    <w:rsid w:val="008B30B5"/>
    <w:rsid w:val="008B30CA"/>
    <w:rsid w:val="008B3171"/>
    <w:rsid w:val="008B318B"/>
    <w:rsid w:val="008B3196"/>
    <w:rsid w:val="008B31BF"/>
    <w:rsid w:val="008B31C6"/>
    <w:rsid w:val="008B31C8"/>
    <w:rsid w:val="008B3202"/>
    <w:rsid w:val="008B3212"/>
    <w:rsid w:val="008B3247"/>
    <w:rsid w:val="008B3282"/>
    <w:rsid w:val="008B32AB"/>
    <w:rsid w:val="008B3312"/>
    <w:rsid w:val="008B3344"/>
    <w:rsid w:val="008B3363"/>
    <w:rsid w:val="008B3371"/>
    <w:rsid w:val="008B33C8"/>
    <w:rsid w:val="008B343C"/>
    <w:rsid w:val="008B343F"/>
    <w:rsid w:val="008B3494"/>
    <w:rsid w:val="008B34C5"/>
    <w:rsid w:val="008B3506"/>
    <w:rsid w:val="008B35C7"/>
    <w:rsid w:val="008B35F6"/>
    <w:rsid w:val="008B3642"/>
    <w:rsid w:val="008B3646"/>
    <w:rsid w:val="008B3687"/>
    <w:rsid w:val="008B36D0"/>
    <w:rsid w:val="008B36E5"/>
    <w:rsid w:val="008B36FF"/>
    <w:rsid w:val="008B370C"/>
    <w:rsid w:val="008B3719"/>
    <w:rsid w:val="008B37CA"/>
    <w:rsid w:val="008B37CC"/>
    <w:rsid w:val="008B37E9"/>
    <w:rsid w:val="008B3819"/>
    <w:rsid w:val="008B3876"/>
    <w:rsid w:val="008B38B0"/>
    <w:rsid w:val="008B38E9"/>
    <w:rsid w:val="008B38F7"/>
    <w:rsid w:val="008B38FC"/>
    <w:rsid w:val="008B3905"/>
    <w:rsid w:val="008B390B"/>
    <w:rsid w:val="008B390F"/>
    <w:rsid w:val="008B39B3"/>
    <w:rsid w:val="008B39B6"/>
    <w:rsid w:val="008B3A2E"/>
    <w:rsid w:val="008B3A68"/>
    <w:rsid w:val="008B3A9D"/>
    <w:rsid w:val="008B3AA4"/>
    <w:rsid w:val="008B3AAD"/>
    <w:rsid w:val="008B3AC5"/>
    <w:rsid w:val="008B3B98"/>
    <w:rsid w:val="008B3BB7"/>
    <w:rsid w:val="008B3BEA"/>
    <w:rsid w:val="008B3C33"/>
    <w:rsid w:val="008B3C9F"/>
    <w:rsid w:val="008B3CCD"/>
    <w:rsid w:val="008B3D02"/>
    <w:rsid w:val="008B3D72"/>
    <w:rsid w:val="008B3D78"/>
    <w:rsid w:val="008B3DE8"/>
    <w:rsid w:val="008B3E5C"/>
    <w:rsid w:val="008B3EA3"/>
    <w:rsid w:val="008B3EE1"/>
    <w:rsid w:val="008B3F24"/>
    <w:rsid w:val="008B3FF4"/>
    <w:rsid w:val="008B4040"/>
    <w:rsid w:val="008B40BD"/>
    <w:rsid w:val="008B40C4"/>
    <w:rsid w:val="008B40F7"/>
    <w:rsid w:val="008B412C"/>
    <w:rsid w:val="008B41BD"/>
    <w:rsid w:val="008B41F4"/>
    <w:rsid w:val="008B425C"/>
    <w:rsid w:val="008B4261"/>
    <w:rsid w:val="008B4265"/>
    <w:rsid w:val="008B427F"/>
    <w:rsid w:val="008B42BD"/>
    <w:rsid w:val="008B433F"/>
    <w:rsid w:val="008B43B1"/>
    <w:rsid w:val="008B43D4"/>
    <w:rsid w:val="008B445F"/>
    <w:rsid w:val="008B4467"/>
    <w:rsid w:val="008B4476"/>
    <w:rsid w:val="008B449E"/>
    <w:rsid w:val="008B4500"/>
    <w:rsid w:val="008B4529"/>
    <w:rsid w:val="008B4530"/>
    <w:rsid w:val="008B453D"/>
    <w:rsid w:val="008B459F"/>
    <w:rsid w:val="008B462A"/>
    <w:rsid w:val="008B462E"/>
    <w:rsid w:val="008B4631"/>
    <w:rsid w:val="008B466E"/>
    <w:rsid w:val="008B46A7"/>
    <w:rsid w:val="008B46FA"/>
    <w:rsid w:val="008B4741"/>
    <w:rsid w:val="008B47D0"/>
    <w:rsid w:val="008B47EF"/>
    <w:rsid w:val="008B481B"/>
    <w:rsid w:val="008B485A"/>
    <w:rsid w:val="008B4899"/>
    <w:rsid w:val="008B48D4"/>
    <w:rsid w:val="008B490C"/>
    <w:rsid w:val="008B492F"/>
    <w:rsid w:val="008B4967"/>
    <w:rsid w:val="008B49B0"/>
    <w:rsid w:val="008B4A05"/>
    <w:rsid w:val="008B4A2A"/>
    <w:rsid w:val="008B4B8B"/>
    <w:rsid w:val="008B4C0D"/>
    <w:rsid w:val="008B4C3A"/>
    <w:rsid w:val="008B4CAA"/>
    <w:rsid w:val="008B4CB5"/>
    <w:rsid w:val="008B4CF8"/>
    <w:rsid w:val="008B4D00"/>
    <w:rsid w:val="008B4D20"/>
    <w:rsid w:val="008B4DA3"/>
    <w:rsid w:val="008B4DC4"/>
    <w:rsid w:val="008B4DD4"/>
    <w:rsid w:val="008B4E0F"/>
    <w:rsid w:val="008B4E2C"/>
    <w:rsid w:val="008B4E70"/>
    <w:rsid w:val="008B4E9E"/>
    <w:rsid w:val="008B4EF4"/>
    <w:rsid w:val="008B4F91"/>
    <w:rsid w:val="008B4F9B"/>
    <w:rsid w:val="008B4FC1"/>
    <w:rsid w:val="008B4FC7"/>
    <w:rsid w:val="008B4FD4"/>
    <w:rsid w:val="008B5005"/>
    <w:rsid w:val="008B500C"/>
    <w:rsid w:val="008B5082"/>
    <w:rsid w:val="008B50AF"/>
    <w:rsid w:val="008B5103"/>
    <w:rsid w:val="008B515B"/>
    <w:rsid w:val="008B51EB"/>
    <w:rsid w:val="008B51F1"/>
    <w:rsid w:val="008B51F8"/>
    <w:rsid w:val="008B51FF"/>
    <w:rsid w:val="008B52C1"/>
    <w:rsid w:val="008B532D"/>
    <w:rsid w:val="008B5354"/>
    <w:rsid w:val="008B5383"/>
    <w:rsid w:val="008B53CE"/>
    <w:rsid w:val="008B53FB"/>
    <w:rsid w:val="008B543D"/>
    <w:rsid w:val="008B547D"/>
    <w:rsid w:val="008B54BE"/>
    <w:rsid w:val="008B54C8"/>
    <w:rsid w:val="008B55B3"/>
    <w:rsid w:val="008B563B"/>
    <w:rsid w:val="008B5658"/>
    <w:rsid w:val="008B5668"/>
    <w:rsid w:val="008B56E5"/>
    <w:rsid w:val="008B56ED"/>
    <w:rsid w:val="008B574B"/>
    <w:rsid w:val="008B574C"/>
    <w:rsid w:val="008B57A9"/>
    <w:rsid w:val="008B58B1"/>
    <w:rsid w:val="008B592D"/>
    <w:rsid w:val="008B593A"/>
    <w:rsid w:val="008B59BE"/>
    <w:rsid w:val="008B59F2"/>
    <w:rsid w:val="008B5A74"/>
    <w:rsid w:val="008B5A80"/>
    <w:rsid w:val="008B5AC9"/>
    <w:rsid w:val="008B5AEE"/>
    <w:rsid w:val="008B5B65"/>
    <w:rsid w:val="008B5B69"/>
    <w:rsid w:val="008B5B9E"/>
    <w:rsid w:val="008B5BEE"/>
    <w:rsid w:val="008B5C21"/>
    <w:rsid w:val="008B5C27"/>
    <w:rsid w:val="008B5CB7"/>
    <w:rsid w:val="008B5CE4"/>
    <w:rsid w:val="008B5CEF"/>
    <w:rsid w:val="008B5D12"/>
    <w:rsid w:val="008B5D37"/>
    <w:rsid w:val="008B5D67"/>
    <w:rsid w:val="008B5DA1"/>
    <w:rsid w:val="008B5E0E"/>
    <w:rsid w:val="008B5E4D"/>
    <w:rsid w:val="008B5E73"/>
    <w:rsid w:val="008B5E81"/>
    <w:rsid w:val="008B5F6E"/>
    <w:rsid w:val="008B5F9D"/>
    <w:rsid w:val="008B5FFE"/>
    <w:rsid w:val="008B602B"/>
    <w:rsid w:val="008B603D"/>
    <w:rsid w:val="008B6119"/>
    <w:rsid w:val="008B6168"/>
    <w:rsid w:val="008B6182"/>
    <w:rsid w:val="008B61A7"/>
    <w:rsid w:val="008B61CA"/>
    <w:rsid w:val="008B6203"/>
    <w:rsid w:val="008B622F"/>
    <w:rsid w:val="008B6233"/>
    <w:rsid w:val="008B639E"/>
    <w:rsid w:val="008B6459"/>
    <w:rsid w:val="008B6495"/>
    <w:rsid w:val="008B64C8"/>
    <w:rsid w:val="008B6573"/>
    <w:rsid w:val="008B65B4"/>
    <w:rsid w:val="008B6606"/>
    <w:rsid w:val="008B660C"/>
    <w:rsid w:val="008B660E"/>
    <w:rsid w:val="008B6645"/>
    <w:rsid w:val="008B6658"/>
    <w:rsid w:val="008B6692"/>
    <w:rsid w:val="008B66BC"/>
    <w:rsid w:val="008B6759"/>
    <w:rsid w:val="008B67A3"/>
    <w:rsid w:val="008B67B4"/>
    <w:rsid w:val="008B67CE"/>
    <w:rsid w:val="008B67EF"/>
    <w:rsid w:val="008B67FC"/>
    <w:rsid w:val="008B6801"/>
    <w:rsid w:val="008B6888"/>
    <w:rsid w:val="008B688D"/>
    <w:rsid w:val="008B6917"/>
    <w:rsid w:val="008B697B"/>
    <w:rsid w:val="008B6983"/>
    <w:rsid w:val="008B69A5"/>
    <w:rsid w:val="008B69F8"/>
    <w:rsid w:val="008B6A77"/>
    <w:rsid w:val="008B6A9D"/>
    <w:rsid w:val="008B6B21"/>
    <w:rsid w:val="008B6B4D"/>
    <w:rsid w:val="008B6B71"/>
    <w:rsid w:val="008B6BAD"/>
    <w:rsid w:val="008B6BCA"/>
    <w:rsid w:val="008B6CAC"/>
    <w:rsid w:val="008B6CE9"/>
    <w:rsid w:val="008B6D0C"/>
    <w:rsid w:val="008B6D11"/>
    <w:rsid w:val="008B6D99"/>
    <w:rsid w:val="008B6E4A"/>
    <w:rsid w:val="008B6E7F"/>
    <w:rsid w:val="008B6EFB"/>
    <w:rsid w:val="008B6F27"/>
    <w:rsid w:val="008B7079"/>
    <w:rsid w:val="008B7135"/>
    <w:rsid w:val="008B7139"/>
    <w:rsid w:val="008B71B6"/>
    <w:rsid w:val="008B7216"/>
    <w:rsid w:val="008B721A"/>
    <w:rsid w:val="008B721E"/>
    <w:rsid w:val="008B7233"/>
    <w:rsid w:val="008B725C"/>
    <w:rsid w:val="008B7261"/>
    <w:rsid w:val="008B72DB"/>
    <w:rsid w:val="008B72F3"/>
    <w:rsid w:val="008B7300"/>
    <w:rsid w:val="008B7386"/>
    <w:rsid w:val="008B74BD"/>
    <w:rsid w:val="008B74C2"/>
    <w:rsid w:val="008B751E"/>
    <w:rsid w:val="008B7561"/>
    <w:rsid w:val="008B75B8"/>
    <w:rsid w:val="008B783D"/>
    <w:rsid w:val="008B794E"/>
    <w:rsid w:val="008B795A"/>
    <w:rsid w:val="008B795C"/>
    <w:rsid w:val="008B796F"/>
    <w:rsid w:val="008B7A40"/>
    <w:rsid w:val="008B7A41"/>
    <w:rsid w:val="008B7A83"/>
    <w:rsid w:val="008B7A8C"/>
    <w:rsid w:val="008B7AD9"/>
    <w:rsid w:val="008B7B74"/>
    <w:rsid w:val="008B7BAA"/>
    <w:rsid w:val="008B7BFE"/>
    <w:rsid w:val="008B7C15"/>
    <w:rsid w:val="008B7C2F"/>
    <w:rsid w:val="008B7C7E"/>
    <w:rsid w:val="008B7CE2"/>
    <w:rsid w:val="008B7D6A"/>
    <w:rsid w:val="008B7DCF"/>
    <w:rsid w:val="008B7DE6"/>
    <w:rsid w:val="008B7DF8"/>
    <w:rsid w:val="008B7E18"/>
    <w:rsid w:val="008B7E3A"/>
    <w:rsid w:val="008B7EA1"/>
    <w:rsid w:val="008B7ECF"/>
    <w:rsid w:val="008B7EDF"/>
    <w:rsid w:val="008B7EF7"/>
    <w:rsid w:val="008B7FD9"/>
    <w:rsid w:val="008C00E8"/>
    <w:rsid w:val="008C010B"/>
    <w:rsid w:val="008C0112"/>
    <w:rsid w:val="008C0115"/>
    <w:rsid w:val="008C015A"/>
    <w:rsid w:val="008C01D2"/>
    <w:rsid w:val="008C01DA"/>
    <w:rsid w:val="008C0207"/>
    <w:rsid w:val="008C02B2"/>
    <w:rsid w:val="008C035E"/>
    <w:rsid w:val="008C03CA"/>
    <w:rsid w:val="008C03F9"/>
    <w:rsid w:val="008C0407"/>
    <w:rsid w:val="008C0489"/>
    <w:rsid w:val="008C04BE"/>
    <w:rsid w:val="008C0513"/>
    <w:rsid w:val="008C0547"/>
    <w:rsid w:val="008C059B"/>
    <w:rsid w:val="008C05D1"/>
    <w:rsid w:val="008C0705"/>
    <w:rsid w:val="008C073B"/>
    <w:rsid w:val="008C07E5"/>
    <w:rsid w:val="008C0826"/>
    <w:rsid w:val="008C0864"/>
    <w:rsid w:val="008C0866"/>
    <w:rsid w:val="008C0879"/>
    <w:rsid w:val="008C08EA"/>
    <w:rsid w:val="008C09F9"/>
    <w:rsid w:val="008C09FD"/>
    <w:rsid w:val="008C0A5A"/>
    <w:rsid w:val="008C0A61"/>
    <w:rsid w:val="008C0AD1"/>
    <w:rsid w:val="008C0B03"/>
    <w:rsid w:val="008C0BC6"/>
    <w:rsid w:val="008C0CCF"/>
    <w:rsid w:val="008C0CE2"/>
    <w:rsid w:val="008C0CF1"/>
    <w:rsid w:val="008C0D2D"/>
    <w:rsid w:val="008C0D34"/>
    <w:rsid w:val="008C0D4B"/>
    <w:rsid w:val="008C0DAB"/>
    <w:rsid w:val="008C0DF7"/>
    <w:rsid w:val="008C0E70"/>
    <w:rsid w:val="008C0E8A"/>
    <w:rsid w:val="008C0EAA"/>
    <w:rsid w:val="008C0F22"/>
    <w:rsid w:val="008C0F55"/>
    <w:rsid w:val="008C0FA5"/>
    <w:rsid w:val="008C0FB9"/>
    <w:rsid w:val="008C0FCF"/>
    <w:rsid w:val="008C0FF9"/>
    <w:rsid w:val="008C1044"/>
    <w:rsid w:val="008C106F"/>
    <w:rsid w:val="008C1089"/>
    <w:rsid w:val="008C108B"/>
    <w:rsid w:val="008C10C6"/>
    <w:rsid w:val="008C1187"/>
    <w:rsid w:val="008C11AA"/>
    <w:rsid w:val="008C11C5"/>
    <w:rsid w:val="008C11F2"/>
    <w:rsid w:val="008C1229"/>
    <w:rsid w:val="008C125B"/>
    <w:rsid w:val="008C1279"/>
    <w:rsid w:val="008C12A7"/>
    <w:rsid w:val="008C12AE"/>
    <w:rsid w:val="008C135E"/>
    <w:rsid w:val="008C1360"/>
    <w:rsid w:val="008C13B9"/>
    <w:rsid w:val="008C13D0"/>
    <w:rsid w:val="008C13ED"/>
    <w:rsid w:val="008C1442"/>
    <w:rsid w:val="008C14D8"/>
    <w:rsid w:val="008C14E3"/>
    <w:rsid w:val="008C14F1"/>
    <w:rsid w:val="008C1635"/>
    <w:rsid w:val="008C163C"/>
    <w:rsid w:val="008C1644"/>
    <w:rsid w:val="008C16CE"/>
    <w:rsid w:val="008C16D4"/>
    <w:rsid w:val="008C16D9"/>
    <w:rsid w:val="008C171E"/>
    <w:rsid w:val="008C1737"/>
    <w:rsid w:val="008C1783"/>
    <w:rsid w:val="008C17D5"/>
    <w:rsid w:val="008C188A"/>
    <w:rsid w:val="008C18CE"/>
    <w:rsid w:val="008C1945"/>
    <w:rsid w:val="008C1A15"/>
    <w:rsid w:val="008C1A25"/>
    <w:rsid w:val="008C1A7C"/>
    <w:rsid w:val="008C1A89"/>
    <w:rsid w:val="008C1A9C"/>
    <w:rsid w:val="008C1B3F"/>
    <w:rsid w:val="008C1B42"/>
    <w:rsid w:val="008C1B6E"/>
    <w:rsid w:val="008C1BE0"/>
    <w:rsid w:val="008C1C4F"/>
    <w:rsid w:val="008C1C64"/>
    <w:rsid w:val="008C1C81"/>
    <w:rsid w:val="008C1CCA"/>
    <w:rsid w:val="008C1CD2"/>
    <w:rsid w:val="008C1CE0"/>
    <w:rsid w:val="008C1D06"/>
    <w:rsid w:val="008C1D3C"/>
    <w:rsid w:val="008C1DAC"/>
    <w:rsid w:val="008C1DB3"/>
    <w:rsid w:val="008C1E12"/>
    <w:rsid w:val="008C1E44"/>
    <w:rsid w:val="008C1E71"/>
    <w:rsid w:val="008C1ED4"/>
    <w:rsid w:val="008C1F6C"/>
    <w:rsid w:val="008C1F72"/>
    <w:rsid w:val="008C1FB1"/>
    <w:rsid w:val="008C1FBF"/>
    <w:rsid w:val="008C2008"/>
    <w:rsid w:val="008C2071"/>
    <w:rsid w:val="008C2078"/>
    <w:rsid w:val="008C2128"/>
    <w:rsid w:val="008C2163"/>
    <w:rsid w:val="008C216A"/>
    <w:rsid w:val="008C216E"/>
    <w:rsid w:val="008C2235"/>
    <w:rsid w:val="008C2284"/>
    <w:rsid w:val="008C22A2"/>
    <w:rsid w:val="008C22E7"/>
    <w:rsid w:val="008C2379"/>
    <w:rsid w:val="008C23BD"/>
    <w:rsid w:val="008C23D7"/>
    <w:rsid w:val="008C2422"/>
    <w:rsid w:val="008C24AD"/>
    <w:rsid w:val="008C252D"/>
    <w:rsid w:val="008C259A"/>
    <w:rsid w:val="008C25BF"/>
    <w:rsid w:val="008C2643"/>
    <w:rsid w:val="008C2668"/>
    <w:rsid w:val="008C26F0"/>
    <w:rsid w:val="008C26FC"/>
    <w:rsid w:val="008C272C"/>
    <w:rsid w:val="008C2830"/>
    <w:rsid w:val="008C285F"/>
    <w:rsid w:val="008C289A"/>
    <w:rsid w:val="008C28D3"/>
    <w:rsid w:val="008C28E4"/>
    <w:rsid w:val="008C2977"/>
    <w:rsid w:val="008C29A0"/>
    <w:rsid w:val="008C29FE"/>
    <w:rsid w:val="008C2A4F"/>
    <w:rsid w:val="008C2A94"/>
    <w:rsid w:val="008C2AD6"/>
    <w:rsid w:val="008C2BB7"/>
    <w:rsid w:val="008C2BC9"/>
    <w:rsid w:val="008C2BE0"/>
    <w:rsid w:val="008C2C0C"/>
    <w:rsid w:val="008C2C45"/>
    <w:rsid w:val="008C2C75"/>
    <w:rsid w:val="008C2CF4"/>
    <w:rsid w:val="008C2D4D"/>
    <w:rsid w:val="008C2D63"/>
    <w:rsid w:val="008C2D6F"/>
    <w:rsid w:val="008C2DBC"/>
    <w:rsid w:val="008C2E35"/>
    <w:rsid w:val="008C2E50"/>
    <w:rsid w:val="008C2E5D"/>
    <w:rsid w:val="008C2E86"/>
    <w:rsid w:val="008C2EB2"/>
    <w:rsid w:val="008C2EBA"/>
    <w:rsid w:val="008C2EC4"/>
    <w:rsid w:val="008C2ECF"/>
    <w:rsid w:val="008C2EE6"/>
    <w:rsid w:val="008C2F20"/>
    <w:rsid w:val="008C2F3B"/>
    <w:rsid w:val="008C2F51"/>
    <w:rsid w:val="008C2F74"/>
    <w:rsid w:val="008C2FB0"/>
    <w:rsid w:val="008C2FC4"/>
    <w:rsid w:val="008C2FD4"/>
    <w:rsid w:val="008C304F"/>
    <w:rsid w:val="008C3076"/>
    <w:rsid w:val="008C30B4"/>
    <w:rsid w:val="008C30DC"/>
    <w:rsid w:val="008C3103"/>
    <w:rsid w:val="008C315F"/>
    <w:rsid w:val="008C3189"/>
    <w:rsid w:val="008C31C8"/>
    <w:rsid w:val="008C324C"/>
    <w:rsid w:val="008C328C"/>
    <w:rsid w:val="008C32E5"/>
    <w:rsid w:val="008C3406"/>
    <w:rsid w:val="008C3419"/>
    <w:rsid w:val="008C34E0"/>
    <w:rsid w:val="008C35CF"/>
    <w:rsid w:val="008C35E3"/>
    <w:rsid w:val="008C363D"/>
    <w:rsid w:val="008C364C"/>
    <w:rsid w:val="008C3658"/>
    <w:rsid w:val="008C3697"/>
    <w:rsid w:val="008C36BD"/>
    <w:rsid w:val="008C3814"/>
    <w:rsid w:val="008C3945"/>
    <w:rsid w:val="008C3953"/>
    <w:rsid w:val="008C395D"/>
    <w:rsid w:val="008C396D"/>
    <w:rsid w:val="008C3A09"/>
    <w:rsid w:val="008C3A3C"/>
    <w:rsid w:val="008C3A68"/>
    <w:rsid w:val="008C3A87"/>
    <w:rsid w:val="008C3A8B"/>
    <w:rsid w:val="008C3A8D"/>
    <w:rsid w:val="008C3AB0"/>
    <w:rsid w:val="008C3B09"/>
    <w:rsid w:val="008C3B33"/>
    <w:rsid w:val="008C3B39"/>
    <w:rsid w:val="008C3B84"/>
    <w:rsid w:val="008C3BAD"/>
    <w:rsid w:val="008C3C43"/>
    <w:rsid w:val="008C3C65"/>
    <w:rsid w:val="008C3CEC"/>
    <w:rsid w:val="008C3D13"/>
    <w:rsid w:val="008C3D1D"/>
    <w:rsid w:val="008C3D2C"/>
    <w:rsid w:val="008C3D42"/>
    <w:rsid w:val="008C3D8A"/>
    <w:rsid w:val="008C3DAB"/>
    <w:rsid w:val="008C3E15"/>
    <w:rsid w:val="008C3E6A"/>
    <w:rsid w:val="008C3EAB"/>
    <w:rsid w:val="008C3ED3"/>
    <w:rsid w:val="008C3F7A"/>
    <w:rsid w:val="008C3FC0"/>
    <w:rsid w:val="008C400B"/>
    <w:rsid w:val="008C4020"/>
    <w:rsid w:val="008C405C"/>
    <w:rsid w:val="008C407D"/>
    <w:rsid w:val="008C41F5"/>
    <w:rsid w:val="008C4345"/>
    <w:rsid w:val="008C43AD"/>
    <w:rsid w:val="008C43C1"/>
    <w:rsid w:val="008C43DE"/>
    <w:rsid w:val="008C446F"/>
    <w:rsid w:val="008C448E"/>
    <w:rsid w:val="008C44B4"/>
    <w:rsid w:val="008C44BB"/>
    <w:rsid w:val="008C4586"/>
    <w:rsid w:val="008C45AB"/>
    <w:rsid w:val="008C45EB"/>
    <w:rsid w:val="008C4669"/>
    <w:rsid w:val="008C467D"/>
    <w:rsid w:val="008C46B9"/>
    <w:rsid w:val="008C46D1"/>
    <w:rsid w:val="008C474F"/>
    <w:rsid w:val="008C4762"/>
    <w:rsid w:val="008C479C"/>
    <w:rsid w:val="008C47E8"/>
    <w:rsid w:val="008C4818"/>
    <w:rsid w:val="008C488D"/>
    <w:rsid w:val="008C488E"/>
    <w:rsid w:val="008C488F"/>
    <w:rsid w:val="008C48F3"/>
    <w:rsid w:val="008C4920"/>
    <w:rsid w:val="008C4970"/>
    <w:rsid w:val="008C49FC"/>
    <w:rsid w:val="008C4A52"/>
    <w:rsid w:val="008C4AF6"/>
    <w:rsid w:val="008C4BAC"/>
    <w:rsid w:val="008C4C0D"/>
    <w:rsid w:val="008C4C1C"/>
    <w:rsid w:val="008C4C5C"/>
    <w:rsid w:val="008C4C76"/>
    <w:rsid w:val="008C4C7E"/>
    <w:rsid w:val="008C4D1B"/>
    <w:rsid w:val="008C4D99"/>
    <w:rsid w:val="008C4DAB"/>
    <w:rsid w:val="008C4E02"/>
    <w:rsid w:val="008C4E6A"/>
    <w:rsid w:val="008C4E9A"/>
    <w:rsid w:val="008C4EEE"/>
    <w:rsid w:val="008C4F21"/>
    <w:rsid w:val="008C4F5B"/>
    <w:rsid w:val="008C4F78"/>
    <w:rsid w:val="008C501F"/>
    <w:rsid w:val="008C5091"/>
    <w:rsid w:val="008C509D"/>
    <w:rsid w:val="008C50B1"/>
    <w:rsid w:val="008C50B5"/>
    <w:rsid w:val="008C5103"/>
    <w:rsid w:val="008C51D7"/>
    <w:rsid w:val="008C5226"/>
    <w:rsid w:val="008C528A"/>
    <w:rsid w:val="008C52E9"/>
    <w:rsid w:val="008C5308"/>
    <w:rsid w:val="008C539A"/>
    <w:rsid w:val="008C53B5"/>
    <w:rsid w:val="008C53FC"/>
    <w:rsid w:val="008C541E"/>
    <w:rsid w:val="008C5470"/>
    <w:rsid w:val="008C547C"/>
    <w:rsid w:val="008C54E6"/>
    <w:rsid w:val="008C5533"/>
    <w:rsid w:val="008C5542"/>
    <w:rsid w:val="008C561D"/>
    <w:rsid w:val="008C566E"/>
    <w:rsid w:val="008C5731"/>
    <w:rsid w:val="008C575E"/>
    <w:rsid w:val="008C5760"/>
    <w:rsid w:val="008C57A7"/>
    <w:rsid w:val="008C581D"/>
    <w:rsid w:val="008C5863"/>
    <w:rsid w:val="008C5881"/>
    <w:rsid w:val="008C5894"/>
    <w:rsid w:val="008C58BD"/>
    <w:rsid w:val="008C58D7"/>
    <w:rsid w:val="008C58FE"/>
    <w:rsid w:val="008C597A"/>
    <w:rsid w:val="008C5A58"/>
    <w:rsid w:val="008C5A7D"/>
    <w:rsid w:val="008C5A96"/>
    <w:rsid w:val="008C5AC3"/>
    <w:rsid w:val="008C5B33"/>
    <w:rsid w:val="008C5B3D"/>
    <w:rsid w:val="008C5B53"/>
    <w:rsid w:val="008C5B6A"/>
    <w:rsid w:val="008C5B78"/>
    <w:rsid w:val="008C5BDD"/>
    <w:rsid w:val="008C5DCB"/>
    <w:rsid w:val="008C5E2F"/>
    <w:rsid w:val="008C5E41"/>
    <w:rsid w:val="008C5E90"/>
    <w:rsid w:val="008C5E9A"/>
    <w:rsid w:val="008C5EC1"/>
    <w:rsid w:val="008C5F6C"/>
    <w:rsid w:val="008C5FCF"/>
    <w:rsid w:val="008C601F"/>
    <w:rsid w:val="008C6022"/>
    <w:rsid w:val="008C6081"/>
    <w:rsid w:val="008C6093"/>
    <w:rsid w:val="008C60F7"/>
    <w:rsid w:val="008C617B"/>
    <w:rsid w:val="008C6184"/>
    <w:rsid w:val="008C6198"/>
    <w:rsid w:val="008C61A9"/>
    <w:rsid w:val="008C6226"/>
    <w:rsid w:val="008C627A"/>
    <w:rsid w:val="008C62E2"/>
    <w:rsid w:val="008C6322"/>
    <w:rsid w:val="008C638D"/>
    <w:rsid w:val="008C639B"/>
    <w:rsid w:val="008C63E2"/>
    <w:rsid w:val="008C647C"/>
    <w:rsid w:val="008C6495"/>
    <w:rsid w:val="008C65A4"/>
    <w:rsid w:val="008C65B4"/>
    <w:rsid w:val="008C65E9"/>
    <w:rsid w:val="008C65F0"/>
    <w:rsid w:val="008C663C"/>
    <w:rsid w:val="008C665F"/>
    <w:rsid w:val="008C6667"/>
    <w:rsid w:val="008C669F"/>
    <w:rsid w:val="008C66C3"/>
    <w:rsid w:val="008C6744"/>
    <w:rsid w:val="008C677B"/>
    <w:rsid w:val="008C6788"/>
    <w:rsid w:val="008C67B4"/>
    <w:rsid w:val="008C6827"/>
    <w:rsid w:val="008C6899"/>
    <w:rsid w:val="008C689F"/>
    <w:rsid w:val="008C68B5"/>
    <w:rsid w:val="008C68C1"/>
    <w:rsid w:val="008C68F5"/>
    <w:rsid w:val="008C6909"/>
    <w:rsid w:val="008C6A2D"/>
    <w:rsid w:val="008C6A5E"/>
    <w:rsid w:val="008C6AB1"/>
    <w:rsid w:val="008C6ADB"/>
    <w:rsid w:val="008C6AF0"/>
    <w:rsid w:val="008C6AF6"/>
    <w:rsid w:val="008C6B21"/>
    <w:rsid w:val="008C6B9C"/>
    <w:rsid w:val="008C6BD2"/>
    <w:rsid w:val="008C6C1E"/>
    <w:rsid w:val="008C6C3C"/>
    <w:rsid w:val="008C6C52"/>
    <w:rsid w:val="008C6C9D"/>
    <w:rsid w:val="008C6CF0"/>
    <w:rsid w:val="008C6D42"/>
    <w:rsid w:val="008C6D6E"/>
    <w:rsid w:val="008C6E04"/>
    <w:rsid w:val="008C6E17"/>
    <w:rsid w:val="008C6E24"/>
    <w:rsid w:val="008C6E65"/>
    <w:rsid w:val="008C6EA3"/>
    <w:rsid w:val="008C6F3B"/>
    <w:rsid w:val="008C6F62"/>
    <w:rsid w:val="008C6F95"/>
    <w:rsid w:val="008C6FF6"/>
    <w:rsid w:val="008C7032"/>
    <w:rsid w:val="008C7055"/>
    <w:rsid w:val="008C706B"/>
    <w:rsid w:val="008C70ED"/>
    <w:rsid w:val="008C71B4"/>
    <w:rsid w:val="008C71C0"/>
    <w:rsid w:val="008C71FF"/>
    <w:rsid w:val="008C72FF"/>
    <w:rsid w:val="008C7341"/>
    <w:rsid w:val="008C7376"/>
    <w:rsid w:val="008C73C8"/>
    <w:rsid w:val="008C7453"/>
    <w:rsid w:val="008C74B2"/>
    <w:rsid w:val="008C74D0"/>
    <w:rsid w:val="008C74EE"/>
    <w:rsid w:val="008C7589"/>
    <w:rsid w:val="008C75C5"/>
    <w:rsid w:val="008C75D5"/>
    <w:rsid w:val="008C769B"/>
    <w:rsid w:val="008C7700"/>
    <w:rsid w:val="008C7705"/>
    <w:rsid w:val="008C776E"/>
    <w:rsid w:val="008C7821"/>
    <w:rsid w:val="008C788A"/>
    <w:rsid w:val="008C788D"/>
    <w:rsid w:val="008C78F7"/>
    <w:rsid w:val="008C793E"/>
    <w:rsid w:val="008C7945"/>
    <w:rsid w:val="008C7948"/>
    <w:rsid w:val="008C794B"/>
    <w:rsid w:val="008C7998"/>
    <w:rsid w:val="008C79AB"/>
    <w:rsid w:val="008C79AD"/>
    <w:rsid w:val="008C7A34"/>
    <w:rsid w:val="008C7A63"/>
    <w:rsid w:val="008C7A71"/>
    <w:rsid w:val="008C7AAC"/>
    <w:rsid w:val="008C7AF0"/>
    <w:rsid w:val="008C7B21"/>
    <w:rsid w:val="008C7B99"/>
    <w:rsid w:val="008C7BEA"/>
    <w:rsid w:val="008C7C01"/>
    <w:rsid w:val="008C7C56"/>
    <w:rsid w:val="008C7C95"/>
    <w:rsid w:val="008C7CB1"/>
    <w:rsid w:val="008C7CC0"/>
    <w:rsid w:val="008C7CEA"/>
    <w:rsid w:val="008C7D1C"/>
    <w:rsid w:val="008C7D55"/>
    <w:rsid w:val="008C7D63"/>
    <w:rsid w:val="008C7D82"/>
    <w:rsid w:val="008C7D90"/>
    <w:rsid w:val="008C7E35"/>
    <w:rsid w:val="008C7E8E"/>
    <w:rsid w:val="008C7EE7"/>
    <w:rsid w:val="008C7F74"/>
    <w:rsid w:val="008D000A"/>
    <w:rsid w:val="008D000C"/>
    <w:rsid w:val="008D0024"/>
    <w:rsid w:val="008D0080"/>
    <w:rsid w:val="008D0089"/>
    <w:rsid w:val="008D013C"/>
    <w:rsid w:val="008D026D"/>
    <w:rsid w:val="008D033B"/>
    <w:rsid w:val="008D033D"/>
    <w:rsid w:val="008D0361"/>
    <w:rsid w:val="008D0394"/>
    <w:rsid w:val="008D03E6"/>
    <w:rsid w:val="008D0436"/>
    <w:rsid w:val="008D043D"/>
    <w:rsid w:val="008D0470"/>
    <w:rsid w:val="008D04BD"/>
    <w:rsid w:val="008D04E9"/>
    <w:rsid w:val="008D0528"/>
    <w:rsid w:val="008D0587"/>
    <w:rsid w:val="008D0626"/>
    <w:rsid w:val="008D0686"/>
    <w:rsid w:val="008D069F"/>
    <w:rsid w:val="008D06B7"/>
    <w:rsid w:val="008D06DD"/>
    <w:rsid w:val="008D06E6"/>
    <w:rsid w:val="008D076F"/>
    <w:rsid w:val="008D078F"/>
    <w:rsid w:val="008D07B5"/>
    <w:rsid w:val="008D07D6"/>
    <w:rsid w:val="008D082D"/>
    <w:rsid w:val="008D08C7"/>
    <w:rsid w:val="008D08E8"/>
    <w:rsid w:val="008D08F4"/>
    <w:rsid w:val="008D094C"/>
    <w:rsid w:val="008D09EF"/>
    <w:rsid w:val="008D0A04"/>
    <w:rsid w:val="008D0A24"/>
    <w:rsid w:val="008D0A5E"/>
    <w:rsid w:val="008D0AFD"/>
    <w:rsid w:val="008D0B08"/>
    <w:rsid w:val="008D0C24"/>
    <w:rsid w:val="008D0C5E"/>
    <w:rsid w:val="008D0D24"/>
    <w:rsid w:val="008D0D2B"/>
    <w:rsid w:val="008D0DFF"/>
    <w:rsid w:val="008D0E65"/>
    <w:rsid w:val="008D0EC1"/>
    <w:rsid w:val="008D0F9D"/>
    <w:rsid w:val="008D1070"/>
    <w:rsid w:val="008D1099"/>
    <w:rsid w:val="008D10D4"/>
    <w:rsid w:val="008D10DC"/>
    <w:rsid w:val="008D112B"/>
    <w:rsid w:val="008D118B"/>
    <w:rsid w:val="008D1193"/>
    <w:rsid w:val="008D1194"/>
    <w:rsid w:val="008D11B9"/>
    <w:rsid w:val="008D11C9"/>
    <w:rsid w:val="008D1222"/>
    <w:rsid w:val="008D1261"/>
    <w:rsid w:val="008D1289"/>
    <w:rsid w:val="008D1375"/>
    <w:rsid w:val="008D145E"/>
    <w:rsid w:val="008D1460"/>
    <w:rsid w:val="008D147F"/>
    <w:rsid w:val="008D14A8"/>
    <w:rsid w:val="008D1518"/>
    <w:rsid w:val="008D15A6"/>
    <w:rsid w:val="008D15AD"/>
    <w:rsid w:val="008D1614"/>
    <w:rsid w:val="008D1626"/>
    <w:rsid w:val="008D165A"/>
    <w:rsid w:val="008D166D"/>
    <w:rsid w:val="008D1696"/>
    <w:rsid w:val="008D173A"/>
    <w:rsid w:val="008D1841"/>
    <w:rsid w:val="008D1848"/>
    <w:rsid w:val="008D188B"/>
    <w:rsid w:val="008D18A9"/>
    <w:rsid w:val="008D19EE"/>
    <w:rsid w:val="008D1A10"/>
    <w:rsid w:val="008D1A3F"/>
    <w:rsid w:val="008D1A63"/>
    <w:rsid w:val="008D1A9C"/>
    <w:rsid w:val="008D1ACD"/>
    <w:rsid w:val="008D1AD6"/>
    <w:rsid w:val="008D1B49"/>
    <w:rsid w:val="008D1B5D"/>
    <w:rsid w:val="008D1BB9"/>
    <w:rsid w:val="008D1C10"/>
    <w:rsid w:val="008D1C19"/>
    <w:rsid w:val="008D1C44"/>
    <w:rsid w:val="008D1C57"/>
    <w:rsid w:val="008D1C64"/>
    <w:rsid w:val="008D1CBE"/>
    <w:rsid w:val="008D1D1D"/>
    <w:rsid w:val="008D1DD2"/>
    <w:rsid w:val="008D1E13"/>
    <w:rsid w:val="008D1E27"/>
    <w:rsid w:val="008D1E4E"/>
    <w:rsid w:val="008D1E51"/>
    <w:rsid w:val="008D1EAC"/>
    <w:rsid w:val="008D1F7F"/>
    <w:rsid w:val="008D1F92"/>
    <w:rsid w:val="008D1FFA"/>
    <w:rsid w:val="008D1FFC"/>
    <w:rsid w:val="008D2080"/>
    <w:rsid w:val="008D20E4"/>
    <w:rsid w:val="008D2223"/>
    <w:rsid w:val="008D2248"/>
    <w:rsid w:val="008D2289"/>
    <w:rsid w:val="008D22A2"/>
    <w:rsid w:val="008D22E2"/>
    <w:rsid w:val="008D2387"/>
    <w:rsid w:val="008D23D9"/>
    <w:rsid w:val="008D240E"/>
    <w:rsid w:val="008D2415"/>
    <w:rsid w:val="008D2419"/>
    <w:rsid w:val="008D248C"/>
    <w:rsid w:val="008D24A3"/>
    <w:rsid w:val="008D24A6"/>
    <w:rsid w:val="008D24F3"/>
    <w:rsid w:val="008D2502"/>
    <w:rsid w:val="008D2577"/>
    <w:rsid w:val="008D25CB"/>
    <w:rsid w:val="008D2607"/>
    <w:rsid w:val="008D279E"/>
    <w:rsid w:val="008D27B4"/>
    <w:rsid w:val="008D28B9"/>
    <w:rsid w:val="008D29BD"/>
    <w:rsid w:val="008D2A2F"/>
    <w:rsid w:val="008D2A5F"/>
    <w:rsid w:val="008D2A60"/>
    <w:rsid w:val="008D2A66"/>
    <w:rsid w:val="008D2A6C"/>
    <w:rsid w:val="008D2B19"/>
    <w:rsid w:val="008D2B26"/>
    <w:rsid w:val="008D2B6E"/>
    <w:rsid w:val="008D2B72"/>
    <w:rsid w:val="008D2B79"/>
    <w:rsid w:val="008D2B9D"/>
    <w:rsid w:val="008D2CB6"/>
    <w:rsid w:val="008D2D78"/>
    <w:rsid w:val="008D2DB7"/>
    <w:rsid w:val="008D2DEF"/>
    <w:rsid w:val="008D2E03"/>
    <w:rsid w:val="008D2EB1"/>
    <w:rsid w:val="008D2EC8"/>
    <w:rsid w:val="008D2ECD"/>
    <w:rsid w:val="008D2F11"/>
    <w:rsid w:val="008D2F9A"/>
    <w:rsid w:val="008D3002"/>
    <w:rsid w:val="008D3021"/>
    <w:rsid w:val="008D3039"/>
    <w:rsid w:val="008D3082"/>
    <w:rsid w:val="008D30F5"/>
    <w:rsid w:val="008D3100"/>
    <w:rsid w:val="008D3106"/>
    <w:rsid w:val="008D3157"/>
    <w:rsid w:val="008D316C"/>
    <w:rsid w:val="008D31DD"/>
    <w:rsid w:val="008D31FB"/>
    <w:rsid w:val="008D3201"/>
    <w:rsid w:val="008D3243"/>
    <w:rsid w:val="008D3258"/>
    <w:rsid w:val="008D32D6"/>
    <w:rsid w:val="008D33A7"/>
    <w:rsid w:val="008D33BA"/>
    <w:rsid w:val="008D33C8"/>
    <w:rsid w:val="008D342D"/>
    <w:rsid w:val="008D3465"/>
    <w:rsid w:val="008D348F"/>
    <w:rsid w:val="008D34C7"/>
    <w:rsid w:val="008D34DB"/>
    <w:rsid w:val="008D34E0"/>
    <w:rsid w:val="008D34E6"/>
    <w:rsid w:val="008D3524"/>
    <w:rsid w:val="008D35BB"/>
    <w:rsid w:val="008D3634"/>
    <w:rsid w:val="008D36B1"/>
    <w:rsid w:val="008D36E7"/>
    <w:rsid w:val="008D36F1"/>
    <w:rsid w:val="008D3721"/>
    <w:rsid w:val="008D372F"/>
    <w:rsid w:val="008D3794"/>
    <w:rsid w:val="008D37D7"/>
    <w:rsid w:val="008D3873"/>
    <w:rsid w:val="008D3876"/>
    <w:rsid w:val="008D388A"/>
    <w:rsid w:val="008D38D8"/>
    <w:rsid w:val="008D38DC"/>
    <w:rsid w:val="008D3902"/>
    <w:rsid w:val="008D3924"/>
    <w:rsid w:val="008D397C"/>
    <w:rsid w:val="008D39B1"/>
    <w:rsid w:val="008D39B4"/>
    <w:rsid w:val="008D39D5"/>
    <w:rsid w:val="008D3A05"/>
    <w:rsid w:val="008D3A3B"/>
    <w:rsid w:val="008D3A57"/>
    <w:rsid w:val="008D3A95"/>
    <w:rsid w:val="008D3AC2"/>
    <w:rsid w:val="008D3ACA"/>
    <w:rsid w:val="008D3AEF"/>
    <w:rsid w:val="008D3B07"/>
    <w:rsid w:val="008D3B23"/>
    <w:rsid w:val="008D3B40"/>
    <w:rsid w:val="008D3BC6"/>
    <w:rsid w:val="008D3BDA"/>
    <w:rsid w:val="008D3C46"/>
    <w:rsid w:val="008D3C48"/>
    <w:rsid w:val="008D3C9E"/>
    <w:rsid w:val="008D3CED"/>
    <w:rsid w:val="008D3D2E"/>
    <w:rsid w:val="008D3D53"/>
    <w:rsid w:val="008D3D5F"/>
    <w:rsid w:val="008D3D7B"/>
    <w:rsid w:val="008D3D95"/>
    <w:rsid w:val="008D3D98"/>
    <w:rsid w:val="008D3DBD"/>
    <w:rsid w:val="008D3DBF"/>
    <w:rsid w:val="008D3DCD"/>
    <w:rsid w:val="008D3E09"/>
    <w:rsid w:val="008D3EDC"/>
    <w:rsid w:val="008D3EF9"/>
    <w:rsid w:val="008D3F20"/>
    <w:rsid w:val="008D3F25"/>
    <w:rsid w:val="008D3F7B"/>
    <w:rsid w:val="008D3F87"/>
    <w:rsid w:val="008D4007"/>
    <w:rsid w:val="008D40C9"/>
    <w:rsid w:val="008D4108"/>
    <w:rsid w:val="008D414B"/>
    <w:rsid w:val="008D4161"/>
    <w:rsid w:val="008D4172"/>
    <w:rsid w:val="008D4191"/>
    <w:rsid w:val="008D41B1"/>
    <w:rsid w:val="008D41C0"/>
    <w:rsid w:val="008D41C5"/>
    <w:rsid w:val="008D41DA"/>
    <w:rsid w:val="008D41DC"/>
    <w:rsid w:val="008D4279"/>
    <w:rsid w:val="008D42B6"/>
    <w:rsid w:val="008D42E3"/>
    <w:rsid w:val="008D42E9"/>
    <w:rsid w:val="008D42F8"/>
    <w:rsid w:val="008D43C5"/>
    <w:rsid w:val="008D43CB"/>
    <w:rsid w:val="008D43FA"/>
    <w:rsid w:val="008D43FB"/>
    <w:rsid w:val="008D4410"/>
    <w:rsid w:val="008D4448"/>
    <w:rsid w:val="008D4451"/>
    <w:rsid w:val="008D449E"/>
    <w:rsid w:val="008D4597"/>
    <w:rsid w:val="008D45CE"/>
    <w:rsid w:val="008D4666"/>
    <w:rsid w:val="008D4692"/>
    <w:rsid w:val="008D469A"/>
    <w:rsid w:val="008D46A6"/>
    <w:rsid w:val="008D46FF"/>
    <w:rsid w:val="008D474F"/>
    <w:rsid w:val="008D47B0"/>
    <w:rsid w:val="008D483E"/>
    <w:rsid w:val="008D4890"/>
    <w:rsid w:val="008D490A"/>
    <w:rsid w:val="008D491E"/>
    <w:rsid w:val="008D49C0"/>
    <w:rsid w:val="008D4A3D"/>
    <w:rsid w:val="008D4A7A"/>
    <w:rsid w:val="008D4A9B"/>
    <w:rsid w:val="008D4AA9"/>
    <w:rsid w:val="008D4ABE"/>
    <w:rsid w:val="008D4AD8"/>
    <w:rsid w:val="008D4B1E"/>
    <w:rsid w:val="008D4B34"/>
    <w:rsid w:val="008D4BBB"/>
    <w:rsid w:val="008D4BF6"/>
    <w:rsid w:val="008D4C04"/>
    <w:rsid w:val="008D4C34"/>
    <w:rsid w:val="008D4C3D"/>
    <w:rsid w:val="008D4C41"/>
    <w:rsid w:val="008D4CAA"/>
    <w:rsid w:val="008D4CDC"/>
    <w:rsid w:val="008D4CDD"/>
    <w:rsid w:val="008D4D16"/>
    <w:rsid w:val="008D4D3C"/>
    <w:rsid w:val="008D4D40"/>
    <w:rsid w:val="008D4DAA"/>
    <w:rsid w:val="008D4DC1"/>
    <w:rsid w:val="008D4EB5"/>
    <w:rsid w:val="008D4FD7"/>
    <w:rsid w:val="008D50D2"/>
    <w:rsid w:val="008D5120"/>
    <w:rsid w:val="008D5145"/>
    <w:rsid w:val="008D516A"/>
    <w:rsid w:val="008D5188"/>
    <w:rsid w:val="008D51F2"/>
    <w:rsid w:val="008D522C"/>
    <w:rsid w:val="008D524C"/>
    <w:rsid w:val="008D52E4"/>
    <w:rsid w:val="008D5303"/>
    <w:rsid w:val="008D5314"/>
    <w:rsid w:val="008D5355"/>
    <w:rsid w:val="008D53FC"/>
    <w:rsid w:val="008D5453"/>
    <w:rsid w:val="008D547A"/>
    <w:rsid w:val="008D54AE"/>
    <w:rsid w:val="008D54C0"/>
    <w:rsid w:val="008D54FC"/>
    <w:rsid w:val="008D5608"/>
    <w:rsid w:val="008D561F"/>
    <w:rsid w:val="008D5620"/>
    <w:rsid w:val="008D562C"/>
    <w:rsid w:val="008D5634"/>
    <w:rsid w:val="008D5652"/>
    <w:rsid w:val="008D566D"/>
    <w:rsid w:val="008D5676"/>
    <w:rsid w:val="008D5677"/>
    <w:rsid w:val="008D56BC"/>
    <w:rsid w:val="008D56DC"/>
    <w:rsid w:val="008D581E"/>
    <w:rsid w:val="008D589D"/>
    <w:rsid w:val="008D589E"/>
    <w:rsid w:val="008D58B7"/>
    <w:rsid w:val="008D5972"/>
    <w:rsid w:val="008D5A92"/>
    <w:rsid w:val="008D5B65"/>
    <w:rsid w:val="008D5B68"/>
    <w:rsid w:val="008D5BA9"/>
    <w:rsid w:val="008D5C36"/>
    <w:rsid w:val="008D5C42"/>
    <w:rsid w:val="008D5C4E"/>
    <w:rsid w:val="008D5CA0"/>
    <w:rsid w:val="008D5CBB"/>
    <w:rsid w:val="008D5CE4"/>
    <w:rsid w:val="008D5D03"/>
    <w:rsid w:val="008D5D22"/>
    <w:rsid w:val="008D5D25"/>
    <w:rsid w:val="008D5D27"/>
    <w:rsid w:val="008D5DDD"/>
    <w:rsid w:val="008D5E1C"/>
    <w:rsid w:val="008D5E36"/>
    <w:rsid w:val="008D5EBA"/>
    <w:rsid w:val="008D5F4B"/>
    <w:rsid w:val="008D5F70"/>
    <w:rsid w:val="008D5FAC"/>
    <w:rsid w:val="008D5FFA"/>
    <w:rsid w:val="008D603E"/>
    <w:rsid w:val="008D604C"/>
    <w:rsid w:val="008D60ED"/>
    <w:rsid w:val="008D6107"/>
    <w:rsid w:val="008D6164"/>
    <w:rsid w:val="008D61B7"/>
    <w:rsid w:val="008D63F1"/>
    <w:rsid w:val="008D640A"/>
    <w:rsid w:val="008D6441"/>
    <w:rsid w:val="008D6489"/>
    <w:rsid w:val="008D64D3"/>
    <w:rsid w:val="008D650B"/>
    <w:rsid w:val="008D655A"/>
    <w:rsid w:val="008D6670"/>
    <w:rsid w:val="008D668B"/>
    <w:rsid w:val="008D6756"/>
    <w:rsid w:val="008D67C6"/>
    <w:rsid w:val="008D683B"/>
    <w:rsid w:val="008D68B5"/>
    <w:rsid w:val="008D6942"/>
    <w:rsid w:val="008D69A2"/>
    <w:rsid w:val="008D69AF"/>
    <w:rsid w:val="008D69CA"/>
    <w:rsid w:val="008D69D0"/>
    <w:rsid w:val="008D6A18"/>
    <w:rsid w:val="008D6A55"/>
    <w:rsid w:val="008D6A69"/>
    <w:rsid w:val="008D6A78"/>
    <w:rsid w:val="008D6AA9"/>
    <w:rsid w:val="008D6AE7"/>
    <w:rsid w:val="008D6B41"/>
    <w:rsid w:val="008D6B47"/>
    <w:rsid w:val="008D6B7F"/>
    <w:rsid w:val="008D6B88"/>
    <w:rsid w:val="008D6BFA"/>
    <w:rsid w:val="008D6C29"/>
    <w:rsid w:val="008D6C6D"/>
    <w:rsid w:val="008D6C78"/>
    <w:rsid w:val="008D6CB8"/>
    <w:rsid w:val="008D6CF2"/>
    <w:rsid w:val="008D6DAC"/>
    <w:rsid w:val="008D6DD2"/>
    <w:rsid w:val="008D6DFF"/>
    <w:rsid w:val="008D6E0E"/>
    <w:rsid w:val="008D6E3F"/>
    <w:rsid w:val="008D6EC4"/>
    <w:rsid w:val="008D6EEC"/>
    <w:rsid w:val="008D6EEF"/>
    <w:rsid w:val="008D6F0D"/>
    <w:rsid w:val="008D6F17"/>
    <w:rsid w:val="008D7011"/>
    <w:rsid w:val="008D70A1"/>
    <w:rsid w:val="008D711E"/>
    <w:rsid w:val="008D71AB"/>
    <w:rsid w:val="008D71F4"/>
    <w:rsid w:val="008D7246"/>
    <w:rsid w:val="008D725F"/>
    <w:rsid w:val="008D7432"/>
    <w:rsid w:val="008D7485"/>
    <w:rsid w:val="008D74B5"/>
    <w:rsid w:val="008D7501"/>
    <w:rsid w:val="008D750A"/>
    <w:rsid w:val="008D7577"/>
    <w:rsid w:val="008D7588"/>
    <w:rsid w:val="008D75BD"/>
    <w:rsid w:val="008D75DF"/>
    <w:rsid w:val="008D7601"/>
    <w:rsid w:val="008D76C5"/>
    <w:rsid w:val="008D76C6"/>
    <w:rsid w:val="008D76D0"/>
    <w:rsid w:val="008D76ED"/>
    <w:rsid w:val="008D7726"/>
    <w:rsid w:val="008D775F"/>
    <w:rsid w:val="008D7781"/>
    <w:rsid w:val="008D77D8"/>
    <w:rsid w:val="008D7804"/>
    <w:rsid w:val="008D7852"/>
    <w:rsid w:val="008D7854"/>
    <w:rsid w:val="008D7857"/>
    <w:rsid w:val="008D7886"/>
    <w:rsid w:val="008D78ED"/>
    <w:rsid w:val="008D7935"/>
    <w:rsid w:val="008D7A0D"/>
    <w:rsid w:val="008D7A69"/>
    <w:rsid w:val="008D7AD6"/>
    <w:rsid w:val="008D7ADA"/>
    <w:rsid w:val="008D7AE7"/>
    <w:rsid w:val="008D7B40"/>
    <w:rsid w:val="008D7C3E"/>
    <w:rsid w:val="008D7C5D"/>
    <w:rsid w:val="008D7C83"/>
    <w:rsid w:val="008D7CB9"/>
    <w:rsid w:val="008D7CBB"/>
    <w:rsid w:val="008D7CF2"/>
    <w:rsid w:val="008D7D01"/>
    <w:rsid w:val="008D7D17"/>
    <w:rsid w:val="008D7D2B"/>
    <w:rsid w:val="008D7E20"/>
    <w:rsid w:val="008D7EC5"/>
    <w:rsid w:val="008D7FD4"/>
    <w:rsid w:val="008E0014"/>
    <w:rsid w:val="008E009D"/>
    <w:rsid w:val="008E00A5"/>
    <w:rsid w:val="008E01D4"/>
    <w:rsid w:val="008E01EB"/>
    <w:rsid w:val="008E0250"/>
    <w:rsid w:val="008E02A8"/>
    <w:rsid w:val="008E0359"/>
    <w:rsid w:val="008E0417"/>
    <w:rsid w:val="008E0425"/>
    <w:rsid w:val="008E046A"/>
    <w:rsid w:val="008E0511"/>
    <w:rsid w:val="008E0527"/>
    <w:rsid w:val="008E0588"/>
    <w:rsid w:val="008E05D6"/>
    <w:rsid w:val="008E06A7"/>
    <w:rsid w:val="008E0755"/>
    <w:rsid w:val="008E07B3"/>
    <w:rsid w:val="008E07FD"/>
    <w:rsid w:val="008E0824"/>
    <w:rsid w:val="008E083D"/>
    <w:rsid w:val="008E08B0"/>
    <w:rsid w:val="008E08B5"/>
    <w:rsid w:val="008E08CD"/>
    <w:rsid w:val="008E08F2"/>
    <w:rsid w:val="008E090B"/>
    <w:rsid w:val="008E090C"/>
    <w:rsid w:val="008E0923"/>
    <w:rsid w:val="008E0983"/>
    <w:rsid w:val="008E0A2F"/>
    <w:rsid w:val="008E0A4C"/>
    <w:rsid w:val="008E0B17"/>
    <w:rsid w:val="008E0B2E"/>
    <w:rsid w:val="008E0BF5"/>
    <w:rsid w:val="008E0BFD"/>
    <w:rsid w:val="008E0CA7"/>
    <w:rsid w:val="008E0D59"/>
    <w:rsid w:val="008E0D8E"/>
    <w:rsid w:val="008E0DB0"/>
    <w:rsid w:val="008E0DCE"/>
    <w:rsid w:val="008E0E3C"/>
    <w:rsid w:val="008E0ED1"/>
    <w:rsid w:val="008E0EF1"/>
    <w:rsid w:val="008E0F37"/>
    <w:rsid w:val="008E0F57"/>
    <w:rsid w:val="008E0F66"/>
    <w:rsid w:val="008E0F82"/>
    <w:rsid w:val="008E0FB6"/>
    <w:rsid w:val="008E10A9"/>
    <w:rsid w:val="008E1133"/>
    <w:rsid w:val="008E115F"/>
    <w:rsid w:val="008E11FF"/>
    <w:rsid w:val="008E124E"/>
    <w:rsid w:val="008E12DA"/>
    <w:rsid w:val="008E132F"/>
    <w:rsid w:val="008E1374"/>
    <w:rsid w:val="008E13A0"/>
    <w:rsid w:val="008E13EF"/>
    <w:rsid w:val="008E14E8"/>
    <w:rsid w:val="008E1569"/>
    <w:rsid w:val="008E157C"/>
    <w:rsid w:val="008E15E4"/>
    <w:rsid w:val="008E163C"/>
    <w:rsid w:val="008E1672"/>
    <w:rsid w:val="008E171A"/>
    <w:rsid w:val="008E171D"/>
    <w:rsid w:val="008E17F1"/>
    <w:rsid w:val="008E186A"/>
    <w:rsid w:val="008E1903"/>
    <w:rsid w:val="008E193B"/>
    <w:rsid w:val="008E1972"/>
    <w:rsid w:val="008E19C6"/>
    <w:rsid w:val="008E19C8"/>
    <w:rsid w:val="008E19EB"/>
    <w:rsid w:val="008E1AF5"/>
    <w:rsid w:val="008E1B37"/>
    <w:rsid w:val="008E1B40"/>
    <w:rsid w:val="008E1B5F"/>
    <w:rsid w:val="008E1B96"/>
    <w:rsid w:val="008E1C03"/>
    <w:rsid w:val="008E1C3B"/>
    <w:rsid w:val="008E1C53"/>
    <w:rsid w:val="008E1CA0"/>
    <w:rsid w:val="008E1CA8"/>
    <w:rsid w:val="008E1D21"/>
    <w:rsid w:val="008E1D46"/>
    <w:rsid w:val="008E1D62"/>
    <w:rsid w:val="008E1DB0"/>
    <w:rsid w:val="008E1DFC"/>
    <w:rsid w:val="008E1E04"/>
    <w:rsid w:val="008E1E3C"/>
    <w:rsid w:val="008E1E71"/>
    <w:rsid w:val="008E1EA4"/>
    <w:rsid w:val="008E1EA8"/>
    <w:rsid w:val="008E1EF7"/>
    <w:rsid w:val="008E1F1E"/>
    <w:rsid w:val="008E1F2C"/>
    <w:rsid w:val="008E1F7A"/>
    <w:rsid w:val="008E200D"/>
    <w:rsid w:val="008E2037"/>
    <w:rsid w:val="008E20A7"/>
    <w:rsid w:val="008E2165"/>
    <w:rsid w:val="008E2183"/>
    <w:rsid w:val="008E2233"/>
    <w:rsid w:val="008E2265"/>
    <w:rsid w:val="008E22B3"/>
    <w:rsid w:val="008E237F"/>
    <w:rsid w:val="008E244D"/>
    <w:rsid w:val="008E24A1"/>
    <w:rsid w:val="008E250D"/>
    <w:rsid w:val="008E25CE"/>
    <w:rsid w:val="008E2633"/>
    <w:rsid w:val="008E266B"/>
    <w:rsid w:val="008E26D3"/>
    <w:rsid w:val="008E2763"/>
    <w:rsid w:val="008E2785"/>
    <w:rsid w:val="008E279C"/>
    <w:rsid w:val="008E282B"/>
    <w:rsid w:val="008E288A"/>
    <w:rsid w:val="008E28ED"/>
    <w:rsid w:val="008E2918"/>
    <w:rsid w:val="008E29D6"/>
    <w:rsid w:val="008E29D7"/>
    <w:rsid w:val="008E29F2"/>
    <w:rsid w:val="008E2A23"/>
    <w:rsid w:val="008E2A25"/>
    <w:rsid w:val="008E2A5D"/>
    <w:rsid w:val="008E2A92"/>
    <w:rsid w:val="008E2AA9"/>
    <w:rsid w:val="008E2AB1"/>
    <w:rsid w:val="008E2AB2"/>
    <w:rsid w:val="008E2ABC"/>
    <w:rsid w:val="008E2B8A"/>
    <w:rsid w:val="008E2BA5"/>
    <w:rsid w:val="008E2BAE"/>
    <w:rsid w:val="008E2BDC"/>
    <w:rsid w:val="008E2BE5"/>
    <w:rsid w:val="008E2C0B"/>
    <w:rsid w:val="008E2C68"/>
    <w:rsid w:val="008E2D3B"/>
    <w:rsid w:val="008E2D3D"/>
    <w:rsid w:val="008E2D67"/>
    <w:rsid w:val="008E2D74"/>
    <w:rsid w:val="008E2D79"/>
    <w:rsid w:val="008E2E9F"/>
    <w:rsid w:val="008E2F12"/>
    <w:rsid w:val="008E300C"/>
    <w:rsid w:val="008E314C"/>
    <w:rsid w:val="008E3256"/>
    <w:rsid w:val="008E331B"/>
    <w:rsid w:val="008E333B"/>
    <w:rsid w:val="008E3367"/>
    <w:rsid w:val="008E33E2"/>
    <w:rsid w:val="008E3464"/>
    <w:rsid w:val="008E3494"/>
    <w:rsid w:val="008E34B5"/>
    <w:rsid w:val="008E34B7"/>
    <w:rsid w:val="008E34F4"/>
    <w:rsid w:val="008E34F8"/>
    <w:rsid w:val="008E3504"/>
    <w:rsid w:val="008E3573"/>
    <w:rsid w:val="008E35B2"/>
    <w:rsid w:val="008E3653"/>
    <w:rsid w:val="008E368B"/>
    <w:rsid w:val="008E3706"/>
    <w:rsid w:val="008E370A"/>
    <w:rsid w:val="008E3771"/>
    <w:rsid w:val="008E3783"/>
    <w:rsid w:val="008E37FC"/>
    <w:rsid w:val="008E389D"/>
    <w:rsid w:val="008E38DE"/>
    <w:rsid w:val="008E3919"/>
    <w:rsid w:val="008E3951"/>
    <w:rsid w:val="008E3988"/>
    <w:rsid w:val="008E39D0"/>
    <w:rsid w:val="008E39FC"/>
    <w:rsid w:val="008E3A60"/>
    <w:rsid w:val="008E3A69"/>
    <w:rsid w:val="008E3A8D"/>
    <w:rsid w:val="008E3AEC"/>
    <w:rsid w:val="008E3B0F"/>
    <w:rsid w:val="008E3B36"/>
    <w:rsid w:val="008E3BB6"/>
    <w:rsid w:val="008E3BD0"/>
    <w:rsid w:val="008E3BF0"/>
    <w:rsid w:val="008E3C5C"/>
    <w:rsid w:val="008E3C85"/>
    <w:rsid w:val="008E3C89"/>
    <w:rsid w:val="008E3CF6"/>
    <w:rsid w:val="008E3D47"/>
    <w:rsid w:val="008E3D5A"/>
    <w:rsid w:val="008E3D5F"/>
    <w:rsid w:val="008E3D95"/>
    <w:rsid w:val="008E3DCD"/>
    <w:rsid w:val="008E3DD4"/>
    <w:rsid w:val="008E3E46"/>
    <w:rsid w:val="008E3EFC"/>
    <w:rsid w:val="008E3F55"/>
    <w:rsid w:val="008E3FB3"/>
    <w:rsid w:val="008E3FED"/>
    <w:rsid w:val="008E3FF2"/>
    <w:rsid w:val="008E400B"/>
    <w:rsid w:val="008E4013"/>
    <w:rsid w:val="008E40A3"/>
    <w:rsid w:val="008E40AE"/>
    <w:rsid w:val="008E40D0"/>
    <w:rsid w:val="008E40E3"/>
    <w:rsid w:val="008E40FE"/>
    <w:rsid w:val="008E41C4"/>
    <w:rsid w:val="008E422B"/>
    <w:rsid w:val="008E4274"/>
    <w:rsid w:val="008E429C"/>
    <w:rsid w:val="008E42C1"/>
    <w:rsid w:val="008E4380"/>
    <w:rsid w:val="008E4390"/>
    <w:rsid w:val="008E43B1"/>
    <w:rsid w:val="008E440B"/>
    <w:rsid w:val="008E4468"/>
    <w:rsid w:val="008E4471"/>
    <w:rsid w:val="008E449D"/>
    <w:rsid w:val="008E44B6"/>
    <w:rsid w:val="008E44E8"/>
    <w:rsid w:val="008E4567"/>
    <w:rsid w:val="008E45C8"/>
    <w:rsid w:val="008E45CA"/>
    <w:rsid w:val="008E45CE"/>
    <w:rsid w:val="008E45E0"/>
    <w:rsid w:val="008E4671"/>
    <w:rsid w:val="008E4676"/>
    <w:rsid w:val="008E4690"/>
    <w:rsid w:val="008E46A5"/>
    <w:rsid w:val="008E4748"/>
    <w:rsid w:val="008E47F5"/>
    <w:rsid w:val="008E4847"/>
    <w:rsid w:val="008E48BE"/>
    <w:rsid w:val="008E4954"/>
    <w:rsid w:val="008E4988"/>
    <w:rsid w:val="008E4990"/>
    <w:rsid w:val="008E499D"/>
    <w:rsid w:val="008E49E6"/>
    <w:rsid w:val="008E4A28"/>
    <w:rsid w:val="008E4A85"/>
    <w:rsid w:val="008E4AA7"/>
    <w:rsid w:val="008E4AB9"/>
    <w:rsid w:val="008E4B02"/>
    <w:rsid w:val="008E4B4D"/>
    <w:rsid w:val="008E4B7C"/>
    <w:rsid w:val="008E4B84"/>
    <w:rsid w:val="008E4BF9"/>
    <w:rsid w:val="008E4C38"/>
    <w:rsid w:val="008E4CBC"/>
    <w:rsid w:val="008E4CC2"/>
    <w:rsid w:val="008E4D57"/>
    <w:rsid w:val="008E4D59"/>
    <w:rsid w:val="008E4D65"/>
    <w:rsid w:val="008E4D67"/>
    <w:rsid w:val="008E4DE6"/>
    <w:rsid w:val="008E4FDB"/>
    <w:rsid w:val="008E5094"/>
    <w:rsid w:val="008E50C4"/>
    <w:rsid w:val="008E50F6"/>
    <w:rsid w:val="008E50F8"/>
    <w:rsid w:val="008E50FB"/>
    <w:rsid w:val="008E517F"/>
    <w:rsid w:val="008E520C"/>
    <w:rsid w:val="008E5235"/>
    <w:rsid w:val="008E529F"/>
    <w:rsid w:val="008E52CC"/>
    <w:rsid w:val="008E536F"/>
    <w:rsid w:val="008E5380"/>
    <w:rsid w:val="008E538F"/>
    <w:rsid w:val="008E53BA"/>
    <w:rsid w:val="008E5455"/>
    <w:rsid w:val="008E5497"/>
    <w:rsid w:val="008E549B"/>
    <w:rsid w:val="008E54B7"/>
    <w:rsid w:val="008E5555"/>
    <w:rsid w:val="008E5566"/>
    <w:rsid w:val="008E556D"/>
    <w:rsid w:val="008E5584"/>
    <w:rsid w:val="008E5593"/>
    <w:rsid w:val="008E55A3"/>
    <w:rsid w:val="008E55BE"/>
    <w:rsid w:val="008E5609"/>
    <w:rsid w:val="008E5626"/>
    <w:rsid w:val="008E5755"/>
    <w:rsid w:val="008E5778"/>
    <w:rsid w:val="008E577E"/>
    <w:rsid w:val="008E5799"/>
    <w:rsid w:val="008E57B2"/>
    <w:rsid w:val="008E57FE"/>
    <w:rsid w:val="008E5821"/>
    <w:rsid w:val="008E585B"/>
    <w:rsid w:val="008E58CD"/>
    <w:rsid w:val="008E5935"/>
    <w:rsid w:val="008E595F"/>
    <w:rsid w:val="008E5973"/>
    <w:rsid w:val="008E59AB"/>
    <w:rsid w:val="008E5A68"/>
    <w:rsid w:val="008E5ABB"/>
    <w:rsid w:val="008E5B59"/>
    <w:rsid w:val="008E5B5B"/>
    <w:rsid w:val="008E5C0B"/>
    <w:rsid w:val="008E5C10"/>
    <w:rsid w:val="008E5C86"/>
    <w:rsid w:val="008E5CE0"/>
    <w:rsid w:val="008E5CE5"/>
    <w:rsid w:val="008E5DB7"/>
    <w:rsid w:val="008E5F0E"/>
    <w:rsid w:val="008E5FFC"/>
    <w:rsid w:val="008E602B"/>
    <w:rsid w:val="008E6036"/>
    <w:rsid w:val="008E603E"/>
    <w:rsid w:val="008E6048"/>
    <w:rsid w:val="008E606E"/>
    <w:rsid w:val="008E60E0"/>
    <w:rsid w:val="008E60F8"/>
    <w:rsid w:val="008E6165"/>
    <w:rsid w:val="008E61EA"/>
    <w:rsid w:val="008E61F5"/>
    <w:rsid w:val="008E6203"/>
    <w:rsid w:val="008E6284"/>
    <w:rsid w:val="008E62B3"/>
    <w:rsid w:val="008E62ED"/>
    <w:rsid w:val="008E6306"/>
    <w:rsid w:val="008E6307"/>
    <w:rsid w:val="008E6350"/>
    <w:rsid w:val="008E6391"/>
    <w:rsid w:val="008E639C"/>
    <w:rsid w:val="008E63B8"/>
    <w:rsid w:val="008E63D1"/>
    <w:rsid w:val="008E63FC"/>
    <w:rsid w:val="008E6418"/>
    <w:rsid w:val="008E64EC"/>
    <w:rsid w:val="008E65BD"/>
    <w:rsid w:val="008E6624"/>
    <w:rsid w:val="008E6646"/>
    <w:rsid w:val="008E664B"/>
    <w:rsid w:val="008E664D"/>
    <w:rsid w:val="008E66F4"/>
    <w:rsid w:val="008E6720"/>
    <w:rsid w:val="008E6775"/>
    <w:rsid w:val="008E6787"/>
    <w:rsid w:val="008E679F"/>
    <w:rsid w:val="008E6805"/>
    <w:rsid w:val="008E684D"/>
    <w:rsid w:val="008E68F7"/>
    <w:rsid w:val="008E6928"/>
    <w:rsid w:val="008E6963"/>
    <w:rsid w:val="008E6971"/>
    <w:rsid w:val="008E6A7A"/>
    <w:rsid w:val="008E6A9E"/>
    <w:rsid w:val="008E6ADA"/>
    <w:rsid w:val="008E6AFE"/>
    <w:rsid w:val="008E6B0B"/>
    <w:rsid w:val="008E6B50"/>
    <w:rsid w:val="008E6B7A"/>
    <w:rsid w:val="008E6BC7"/>
    <w:rsid w:val="008E6BED"/>
    <w:rsid w:val="008E6C0F"/>
    <w:rsid w:val="008E6C49"/>
    <w:rsid w:val="008E6C74"/>
    <w:rsid w:val="008E6C79"/>
    <w:rsid w:val="008E6C7E"/>
    <w:rsid w:val="008E6C88"/>
    <w:rsid w:val="008E6CF4"/>
    <w:rsid w:val="008E6D5C"/>
    <w:rsid w:val="008E6DE9"/>
    <w:rsid w:val="008E6E4D"/>
    <w:rsid w:val="008E6E4E"/>
    <w:rsid w:val="008E6ED4"/>
    <w:rsid w:val="008E7032"/>
    <w:rsid w:val="008E7100"/>
    <w:rsid w:val="008E7105"/>
    <w:rsid w:val="008E7198"/>
    <w:rsid w:val="008E71D3"/>
    <w:rsid w:val="008E71E4"/>
    <w:rsid w:val="008E71F5"/>
    <w:rsid w:val="008E71FB"/>
    <w:rsid w:val="008E7237"/>
    <w:rsid w:val="008E726B"/>
    <w:rsid w:val="008E72A9"/>
    <w:rsid w:val="008E72B4"/>
    <w:rsid w:val="008E7335"/>
    <w:rsid w:val="008E736B"/>
    <w:rsid w:val="008E7375"/>
    <w:rsid w:val="008E73AC"/>
    <w:rsid w:val="008E73E5"/>
    <w:rsid w:val="008E7449"/>
    <w:rsid w:val="008E74E2"/>
    <w:rsid w:val="008E757A"/>
    <w:rsid w:val="008E758C"/>
    <w:rsid w:val="008E7594"/>
    <w:rsid w:val="008E7602"/>
    <w:rsid w:val="008E76CD"/>
    <w:rsid w:val="008E7748"/>
    <w:rsid w:val="008E7810"/>
    <w:rsid w:val="008E7814"/>
    <w:rsid w:val="008E7820"/>
    <w:rsid w:val="008E7899"/>
    <w:rsid w:val="008E78E9"/>
    <w:rsid w:val="008E7A75"/>
    <w:rsid w:val="008E7A88"/>
    <w:rsid w:val="008E7ABF"/>
    <w:rsid w:val="008E7AFD"/>
    <w:rsid w:val="008E7B5B"/>
    <w:rsid w:val="008E7BA2"/>
    <w:rsid w:val="008E7BA7"/>
    <w:rsid w:val="008E7C68"/>
    <w:rsid w:val="008E7C70"/>
    <w:rsid w:val="008E7C7C"/>
    <w:rsid w:val="008E7C92"/>
    <w:rsid w:val="008E7CA8"/>
    <w:rsid w:val="008E7DBA"/>
    <w:rsid w:val="008E7DD4"/>
    <w:rsid w:val="008E7E3D"/>
    <w:rsid w:val="008E7E79"/>
    <w:rsid w:val="008E7E91"/>
    <w:rsid w:val="008E7EF3"/>
    <w:rsid w:val="008E7EF7"/>
    <w:rsid w:val="008E7F56"/>
    <w:rsid w:val="008E7F74"/>
    <w:rsid w:val="008E7F9B"/>
    <w:rsid w:val="008E7FAA"/>
    <w:rsid w:val="008E7FBF"/>
    <w:rsid w:val="008E7FFB"/>
    <w:rsid w:val="008F0068"/>
    <w:rsid w:val="008F00B7"/>
    <w:rsid w:val="008F00E5"/>
    <w:rsid w:val="008F0127"/>
    <w:rsid w:val="008F017B"/>
    <w:rsid w:val="008F01D0"/>
    <w:rsid w:val="008F0252"/>
    <w:rsid w:val="008F0374"/>
    <w:rsid w:val="008F037C"/>
    <w:rsid w:val="008F0386"/>
    <w:rsid w:val="008F03EA"/>
    <w:rsid w:val="008F0406"/>
    <w:rsid w:val="008F0430"/>
    <w:rsid w:val="008F0453"/>
    <w:rsid w:val="008F0490"/>
    <w:rsid w:val="008F049E"/>
    <w:rsid w:val="008F04F3"/>
    <w:rsid w:val="008F0501"/>
    <w:rsid w:val="008F0502"/>
    <w:rsid w:val="008F0518"/>
    <w:rsid w:val="008F054F"/>
    <w:rsid w:val="008F05A9"/>
    <w:rsid w:val="008F05F7"/>
    <w:rsid w:val="008F05FD"/>
    <w:rsid w:val="008F0615"/>
    <w:rsid w:val="008F061B"/>
    <w:rsid w:val="008F0629"/>
    <w:rsid w:val="008F063B"/>
    <w:rsid w:val="008F0653"/>
    <w:rsid w:val="008F06B8"/>
    <w:rsid w:val="008F06D1"/>
    <w:rsid w:val="008F0756"/>
    <w:rsid w:val="008F07BE"/>
    <w:rsid w:val="008F0827"/>
    <w:rsid w:val="008F0829"/>
    <w:rsid w:val="008F089F"/>
    <w:rsid w:val="008F0939"/>
    <w:rsid w:val="008F0960"/>
    <w:rsid w:val="008F09E4"/>
    <w:rsid w:val="008F0A91"/>
    <w:rsid w:val="008F0AB8"/>
    <w:rsid w:val="008F0ADB"/>
    <w:rsid w:val="008F0AEC"/>
    <w:rsid w:val="008F0AFC"/>
    <w:rsid w:val="008F0B44"/>
    <w:rsid w:val="008F0B64"/>
    <w:rsid w:val="008F0B6B"/>
    <w:rsid w:val="008F0C19"/>
    <w:rsid w:val="008F0C37"/>
    <w:rsid w:val="008F0CCE"/>
    <w:rsid w:val="008F0D38"/>
    <w:rsid w:val="008F0DC9"/>
    <w:rsid w:val="008F0DEB"/>
    <w:rsid w:val="008F0DF7"/>
    <w:rsid w:val="008F0DFA"/>
    <w:rsid w:val="008F0E00"/>
    <w:rsid w:val="008F0E66"/>
    <w:rsid w:val="008F0E70"/>
    <w:rsid w:val="008F0E8E"/>
    <w:rsid w:val="008F0EA4"/>
    <w:rsid w:val="008F0F50"/>
    <w:rsid w:val="008F0F5B"/>
    <w:rsid w:val="008F0F80"/>
    <w:rsid w:val="008F0F94"/>
    <w:rsid w:val="008F1011"/>
    <w:rsid w:val="008F1063"/>
    <w:rsid w:val="008F10A7"/>
    <w:rsid w:val="008F10AA"/>
    <w:rsid w:val="008F10BE"/>
    <w:rsid w:val="008F10CC"/>
    <w:rsid w:val="008F1191"/>
    <w:rsid w:val="008F1201"/>
    <w:rsid w:val="008F1264"/>
    <w:rsid w:val="008F128A"/>
    <w:rsid w:val="008F1339"/>
    <w:rsid w:val="008F1367"/>
    <w:rsid w:val="008F137E"/>
    <w:rsid w:val="008F1388"/>
    <w:rsid w:val="008F13E7"/>
    <w:rsid w:val="008F1420"/>
    <w:rsid w:val="008F1423"/>
    <w:rsid w:val="008F147A"/>
    <w:rsid w:val="008F1494"/>
    <w:rsid w:val="008F14B2"/>
    <w:rsid w:val="008F14D8"/>
    <w:rsid w:val="008F150E"/>
    <w:rsid w:val="008F15E8"/>
    <w:rsid w:val="008F1606"/>
    <w:rsid w:val="008F1660"/>
    <w:rsid w:val="008F16AF"/>
    <w:rsid w:val="008F16C7"/>
    <w:rsid w:val="008F173B"/>
    <w:rsid w:val="008F174C"/>
    <w:rsid w:val="008F178F"/>
    <w:rsid w:val="008F1827"/>
    <w:rsid w:val="008F1849"/>
    <w:rsid w:val="008F185A"/>
    <w:rsid w:val="008F1919"/>
    <w:rsid w:val="008F1971"/>
    <w:rsid w:val="008F1973"/>
    <w:rsid w:val="008F1996"/>
    <w:rsid w:val="008F19B4"/>
    <w:rsid w:val="008F19CC"/>
    <w:rsid w:val="008F19F7"/>
    <w:rsid w:val="008F1A6F"/>
    <w:rsid w:val="008F1AD1"/>
    <w:rsid w:val="008F1B4F"/>
    <w:rsid w:val="008F1BC5"/>
    <w:rsid w:val="008F1BC8"/>
    <w:rsid w:val="008F1C06"/>
    <w:rsid w:val="008F1CAD"/>
    <w:rsid w:val="008F1CBC"/>
    <w:rsid w:val="008F1CCC"/>
    <w:rsid w:val="008F1CE5"/>
    <w:rsid w:val="008F1D68"/>
    <w:rsid w:val="008F1DE7"/>
    <w:rsid w:val="008F1DE9"/>
    <w:rsid w:val="008F1E6F"/>
    <w:rsid w:val="008F1E71"/>
    <w:rsid w:val="008F1EFC"/>
    <w:rsid w:val="008F1F2C"/>
    <w:rsid w:val="008F1F40"/>
    <w:rsid w:val="008F1F87"/>
    <w:rsid w:val="008F1FF1"/>
    <w:rsid w:val="008F2049"/>
    <w:rsid w:val="008F206A"/>
    <w:rsid w:val="008F2156"/>
    <w:rsid w:val="008F21CE"/>
    <w:rsid w:val="008F21E9"/>
    <w:rsid w:val="008F2203"/>
    <w:rsid w:val="008F220A"/>
    <w:rsid w:val="008F2228"/>
    <w:rsid w:val="008F22B4"/>
    <w:rsid w:val="008F22C5"/>
    <w:rsid w:val="008F2322"/>
    <w:rsid w:val="008F2336"/>
    <w:rsid w:val="008F2375"/>
    <w:rsid w:val="008F23A4"/>
    <w:rsid w:val="008F23CF"/>
    <w:rsid w:val="008F246C"/>
    <w:rsid w:val="008F250F"/>
    <w:rsid w:val="008F2519"/>
    <w:rsid w:val="008F258A"/>
    <w:rsid w:val="008F25BD"/>
    <w:rsid w:val="008F25BF"/>
    <w:rsid w:val="008F25EE"/>
    <w:rsid w:val="008F264F"/>
    <w:rsid w:val="008F2652"/>
    <w:rsid w:val="008F2654"/>
    <w:rsid w:val="008F2661"/>
    <w:rsid w:val="008F268B"/>
    <w:rsid w:val="008F269D"/>
    <w:rsid w:val="008F270B"/>
    <w:rsid w:val="008F2867"/>
    <w:rsid w:val="008F28CA"/>
    <w:rsid w:val="008F28CD"/>
    <w:rsid w:val="008F28EB"/>
    <w:rsid w:val="008F2922"/>
    <w:rsid w:val="008F29B5"/>
    <w:rsid w:val="008F29DD"/>
    <w:rsid w:val="008F2A07"/>
    <w:rsid w:val="008F2A0E"/>
    <w:rsid w:val="008F2A24"/>
    <w:rsid w:val="008F2AF7"/>
    <w:rsid w:val="008F2B04"/>
    <w:rsid w:val="008F2B70"/>
    <w:rsid w:val="008F2C4B"/>
    <w:rsid w:val="008F2C4C"/>
    <w:rsid w:val="008F2C62"/>
    <w:rsid w:val="008F2CE3"/>
    <w:rsid w:val="008F2CFD"/>
    <w:rsid w:val="008F2D14"/>
    <w:rsid w:val="008F2D3E"/>
    <w:rsid w:val="008F2D81"/>
    <w:rsid w:val="008F2DE6"/>
    <w:rsid w:val="008F2E2E"/>
    <w:rsid w:val="008F2E3D"/>
    <w:rsid w:val="008F2E7A"/>
    <w:rsid w:val="008F2E7B"/>
    <w:rsid w:val="008F2E7E"/>
    <w:rsid w:val="008F2EA1"/>
    <w:rsid w:val="008F2EAB"/>
    <w:rsid w:val="008F2EB2"/>
    <w:rsid w:val="008F2EBC"/>
    <w:rsid w:val="008F2F11"/>
    <w:rsid w:val="008F2F2F"/>
    <w:rsid w:val="008F2F63"/>
    <w:rsid w:val="008F2F82"/>
    <w:rsid w:val="008F2F9C"/>
    <w:rsid w:val="008F2FAD"/>
    <w:rsid w:val="008F30C9"/>
    <w:rsid w:val="008F315B"/>
    <w:rsid w:val="008F31B4"/>
    <w:rsid w:val="008F31DA"/>
    <w:rsid w:val="008F3229"/>
    <w:rsid w:val="008F323B"/>
    <w:rsid w:val="008F3278"/>
    <w:rsid w:val="008F327A"/>
    <w:rsid w:val="008F3317"/>
    <w:rsid w:val="008F335C"/>
    <w:rsid w:val="008F3414"/>
    <w:rsid w:val="008F341C"/>
    <w:rsid w:val="008F347D"/>
    <w:rsid w:val="008F34BB"/>
    <w:rsid w:val="008F34D6"/>
    <w:rsid w:val="008F34E1"/>
    <w:rsid w:val="008F34E8"/>
    <w:rsid w:val="008F34EC"/>
    <w:rsid w:val="008F3553"/>
    <w:rsid w:val="008F356F"/>
    <w:rsid w:val="008F359C"/>
    <w:rsid w:val="008F35CA"/>
    <w:rsid w:val="008F35DD"/>
    <w:rsid w:val="008F35E4"/>
    <w:rsid w:val="008F3652"/>
    <w:rsid w:val="008F3673"/>
    <w:rsid w:val="008F36B9"/>
    <w:rsid w:val="008F36C7"/>
    <w:rsid w:val="008F36C8"/>
    <w:rsid w:val="008F3762"/>
    <w:rsid w:val="008F3770"/>
    <w:rsid w:val="008F3778"/>
    <w:rsid w:val="008F3780"/>
    <w:rsid w:val="008F37DC"/>
    <w:rsid w:val="008F37F9"/>
    <w:rsid w:val="008F3873"/>
    <w:rsid w:val="008F38C5"/>
    <w:rsid w:val="008F390B"/>
    <w:rsid w:val="008F3AAE"/>
    <w:rsid w:val="008F3ADD"/>
    <w:rsid w:val="008F3B40"/>
    <w:rsid w:val="008F3B41"/>
    <w:rsid w:val="008F3BCE"/>
    <w:rsid w:val="008F3BE6"/>
    <w:rsid w:val="008F3BFB"/>
    <w:rsid w:val="008F3CBB"/>
    <w:rsid w:val="008F3CCA"/>
    <w:rsid w:val="008F3CFF"/>
    <w:rsid w:val="008F3D13"/>
    <w:rsid w:val="008F3D27"/>
    <w:rsid w:val="008F3D2F"/>
    <w:rsid w:val="008F3D90"/>
    <w:rsid w:val="008F3DAA"/>
    <w:rsid w:val="008F3DD2"/>
    <w:rsid w:val="008F3E16"/>
    <w:rsid w:val="008F3E28"/>
    <w:rsid w:val="008F3E9A"/>
    <w:rsid w:val="008F3F00"/>
    <w:rsid w:val="008F3F1E"/>
    <w:rsid w:val="008F3F7F"/>
    <w:rsid w:val="008F3F92"/>
    <w:rsid w:val="008F3FA3"/>
    <w:rsid w:val="008F3FDC"/>
    <w:rsid w:val="008F4053"/>
    <w:rsid w:val="008F4058"/>
    <w:rsid w:val="008F408B"/>
    <w:rsid w:val="008F40B0"/>
    <w:rsid w:val="008F410B"/>
    <w:rsid w:val="008F4172"/>
    <w:rsid w:val="008F419D"/>
    <w:rsid w:val="008F419E"/>
    <w:rsid w:val="008F41A3"/>
    <w:rsid w:val="008F41CF"/>
    <w:rsid w:val="008F4227"/>
    <w:rsid w:val="008F4235"/>
    <w:rsid w:val="008F424A"/>
    <w:rsid w:val="008F428C"/>
    <w:rsid w:val="008F42FE"/>
    <w:rsid w:val="008F4330"/>
    <w:rsid w:val="008F4333"/>
    <w:rsid w:val="008F4342"/>
    <w:rsid w:val="008F434E"/>
    <w:rsid w:val="008F436D"/>
    <w:rsid w:val="008F43B8"/>
    <w:rsid w:val="008F4402"/>
    <w:rsid w:val="008F451E"/>
    <w:rsid w:val="008F452D"/>
    <w:rsid w:val="008F452F"/>
    <w:rsid w:val="008F4536"/>
    <w:rsid w:val="008F4577"/>
    <w:rsid w:val="008F4590"/>
    <w:rsid w:val="008F461C"/>
    <w:rsid w:val="008F4647"/>
    <w:rsid w:val="008F4672"/>
    <w:rsid w:val="008F467D"/>
    <w:rsid w:val="008F4729"/>
    <w:rsid w:val="008F4747"/>
    <w:rsid w:val="008F47C4"/>
    <w:rsid w:val="008F47D8"/>
    <w:rsid w:val="008F485D"/>
    <w:rsid w:val="008F48D4"/>
    <w:rsid w:val="008F49AB"/>
    <w:rsid w:val="008F49B9"/>
    <w:rsid w:val="008F49E4"/>
    <w:rsid w:val="008F49F5"/>
    <w:rsid w:val="008F49FD"/>
    <w:rsid w:val="008F4A05"/>
    <w:rsid w:val="008F4A08"/>
    <w:rsid w:val="008F4A0B"/>
    <w:rsid w:val="008F4A19"/>
    <w:rsid w:val="008F4B09"/>
    <w:rsid w:val="008F4B7A"/>
    <w:rsid w:val="008F4B90"/>
    <w:rsid w:val="008F4BEB"/>
    <w:rsid w:val="008F4BF7"/>
    <w:rsid w:val="008F4C14"/>
    <w:rsid w:val="008F4C1B"/>
    <w:rsid w:val="008F4CEE"/>
    <w:rsid w:val="008F4D27"/>
    <w:rsid w:val="008F4D30"/>
    <w:rsid w:val="008F4D53"/>
    <w:rsid w:val="008F4D60"/>
    <w:rsid w:val="008F4DD2"/>
    <w:rsid w:val="008F4DE9"/>
    <w:rsid w:val="008F4E03"/>
    <w:rsid w:val="008F4E14"/>
    <w:rsid w:val="008F4ECE"/>
    <w:rsid w:val="008F4F90"/>
    <w:rsid w:val="008F4F97"/>
    <w:rsid w:val="008F4FB3"/>
    <w:rsid w:val="008F50AA"/>
    <w:rsid w:val="008F5162"/>
    <w:rsid w:val="008F5268"/>
    <w:rsid w:val="008F526B"/>
    <w:rsid w:val="008F52E9"/>
    <w:rsid w:val="008F5323"/>
    <w:rsid w:val="008F53A9"/>
    <w:rsid w:val="008F53E1"/>
    <w:rsid w:val="008F541E"/>
    <w:rsid w:val="008F5426"/>
    <w:rsid w:val="008F544D"/>
    <w:rsid w:val="008F551E"/>
    <w:rsid w:val="008F556A"/>
    <w:rsid w:val="008F55E0"/>
    <w:rsid w:val="008F55F9"/>
    <w:rsid w:val="008F5679"/>
    <w:rsid w:val="008F5706"/>
    <w:rsid w:val="008F5712"/>
    <w:rsid w:val="008F5719"/>
    <w:rsid w:val="008F5724"/>
    <w:rsid w:val="008F579F"/>
    <w:rsid w:val="008F57C0"/>
    <w:rsid w:val="008F57D3"/>
    <w:rsid w:val="008F5880"/>
    <w:rsid w:val="008F58B1"/>
    <w:rsid w:val="008F58B2"/>
    <w:rsid w:val="008F5933"/>
    <w:rsid w:val="008F5974"/>
    <w:rsid w:val="008F59E1"/>
    <w:rsid w:val="008F5A3D"/>
    <w:rsid w:val="008F5A52"/>
    <w:rsid w:val="008F5A7E"/>
    <w:rsid w:val="008F5B08"/>
    <w:rsid w:val="008F5B14"/>
    <w:rsid w:val="008F5B1F"/>
    <w:rsid w:val="008F5B7A"/>
    <w:rsid w:val="008F5BAB"/>
    <w:rsid w:val="008F5C58"/>
    <w:rsid w:val="008F5C60"/>
    <w:rsid w:val="008F5C75"/>
    <w:rsid w:val="008F5CB7"/>
    <w:rsid w:val="008F5DD3"/>
    <w:rsid w:val="008F5DF1"/>
    <w:rsid w:val="008F5E2A"/>
    <w:rsid w:val="008F5E3E"/>
    <w:rsid w:val="008F5EA8"/>
    <w:rsid w:val="008F5EBB"/>
    <w:rsid w:val="008F5EFB"/>
    <w:rsid w:val="008F5F89"/>
    <w:rsid w:val="008F5F9E"/>
    <w:rsid w:val="008F5FB0"/>
    <w:rsid w:val="008F5FD3"/>
    <w:rsid w:val="008F5FEA"/>
    <w:rsid w:val="008F60D9"/>
    <w:rsid w:val="008F615D"/>
    <w:rsid w:val="008F61C1"/>
    <w:rsid w:val="008F61CC"/>
    <w:rsid w:val="008F621B"/>
    <w:rsid w:val="008F6251"/>
    <w:rsid w:val="008F629B"/>
    <w:rsid w:val="008F62B8"/>
    <w:rsid w:val="008F6316"/>
    <w:rsid w:val="008F631E"/>
    <w:rsid w:val="008F6326"/>
    <w:rsid w:val="008F638A"/>
    <w:rsid w:val="008F6444"/>
    <w:rsid w:val="008F650E"/>
    <w:rsid w:val="008F6569"/>
    <w:rsid w:val="008F659F"/>
    <w:rsid w:val="008F65E2"/>
    <w:rsid w:val="008F667E"/>
    <w:rsid w:val="008F668B"/>
    <w:rsid w:val="008F66B9"/>
    <w:rsid w:val="008F66D8"/>
    <w:rsid w:val="008F679B"/>
    <w:rsid w:val="008F67F2"/>
    <w:rsid w:val="008F680F"/>
    <w:rsid w:val="008F6862"/>
    <w:rsid w:val="008F6872"/>
    <w:rsid w:val="008F6888"/>
    <w:rsid w:val="008F68F6"/>
    <w:rsid w:val="008F6925"/>
    <w:rsid w:val="008F6962"/>
    <w:rsid w:val="008F6968"/>
    <w:rsid w:val="008F69D6"/>
    <w:rsid w:val="008F69FE"/>
    <w:rsid w:val="008F6A4F"/>
    <w:rsid w:val="008F6A7A"/>
    <w:rsid w:val="008F6AF1"/>
    <w:rsid w:val="008F6B24"/>
    <w:rsid w:val="008F6BC9"/>
    <w:rsid w:val="008F6C1E"/>
    <w:rsid w:val="008F6C2F"/>
    <w:rsid w:val="008F6C4A"/>
    <w:rsid w:val="008F6CD1"/>
    <w:rsid w:val="008F6D12"/>
    <w:rsid w:val="008F6D7D"/>
    <w:rsid w:val="008F6DFA"/>
    <w:rsid w:val="008F6EDE"/>
    <w:rsid w:val="008F6F60"/>
    <w:rsid w:val="008F6FA5"/>
    <w:rsid w:val="008F6FB1"/>
    <w:rsid w:val="008F6FC6"/>
    <w:rsid w:val="008F7186"/>
    <w:rsid w:val="008F718A"/>
    <w:rsid w:val="008F71D3"/>
    <w:rsid w:val="008F71D5"/>
    <w:rsid w:val="008F724F"/>
    <w:rsid w:val="008F729E"/>
    <w:rsid w:val="008F72BC"/>
    <w:rsid w:val="008F7426"/>
    <w:rsid w:val="008F7490"/>
    <w:rsid w:val="008F74B0"/>
    <w:rsid w:val="008F74C2"/>
    <w:rsid w:val="008F74C5"/>
    <w:rsid w:val="008F74CC"/>
    <w:rsid w:val="008F756D"/>
    <w:rsid w:val="008F75BF"/>
    <w:rsid w:val="008F75CD"/>
    <w:rsid w:val="008F75EB"/>
    <w:rsid w:val="008F7618"/>
    <w:rsid w:val="008F7632"/>
    <w:rsid w:val="008F7694"/>
    <w:rsid w:val="008F76E3"/>
    <w:rsid w:val="008F76FF"/>
    <w:rsid w:val="008F7724"/>
    <w:rsid w:val="008F7729"/>
    <w:rsid w:val="008F772F"/>
    <w:rsid w:val="008F7744"/>
    <w:rsid w:val="008F77C0"/>
    <w:rsid w:val="008F77CB"/>
    <w:rsid w:val="008F7868"/>
    <w:rsid w:val="008F7887"/>
    <w:rsid w:val="008F788F"/>
    <w:rsid w:val="008F7905"/>
    <w:rsid w:val="008F792A"/>
    <w:rsid w:val="008F7934"/>
    <w:rsid w:val="008F7961"/>
    <w:rsid w:val="008F79DD"/>
    <w:rsid w:val="008F79E6"/>
    <w:rsid w:val="008F7AC0"/>
    <w:rsid w:val="008F7B02"/>
    <w:rsid w:val="008F7B22"/>
    <w:rsid w:val="008F7C08"/>
    <w:rsid w:val="008F7C49"/>
    <w:rsid w:val="008F7C5E"/>
    <w:rsid w:val="008F7C76"/>
    <w:rsid w:val="008F7C8B"/>
    <w:rsid w:val="008F7D0F"/>
    <w:rsid w:val="008F7D48"/>
    <w:rsid w:val="008F7D6D"/>
    <w:rsid w:val="008F7D89"/>
    <w:rsid w:val="008F7DCA"/>
    <w:rsid w:val="008F7E0C"/>
    <w:rsid w:val="008F7E1A"/>
    <w:rsid w:val="008F7E5A"/>
    <w:rsid w:val="008F7E65"/>
    <w:rsid w:val="008F7E80"/>
    <w:rsid w:val="008F7EBF"/>
    <w:rsid w:val="008F7F46"/>
    <w:rsid w:val="008F7F54"/>
    <w:rsid w:val="008F7FF6"/>
    <w:rsid w:val="00900027"/>
    <w:rsid w:val="009000A1"/>
    <w:rsid w:val="009000FB"/>
    <w:rsid w:val="00900129"/>
    <w:rsid w:val="00900135"/>
    <w:rsid w:val="00900166"/>
    <w:rsid w:val="009001A6"/>
    <w:rsid w:val="009001C4"/>
    <w:rsid w:val="00900209"/>
    <w:rsid w:val="00900240"/>
    <w:rsid w:val="0090026C"/>
    <w:rsid w:val="009002C9"/>
    <w:rsid w:val="00900304"/>
    <w:rsid w:val="0090032E"/>
    <w:rsid w:val="00900345"/>
    <w:rsid w:val="009003BF"/>
    <w:rsid w:val="00900420"/>
    <w:rsid w:val="0090042F"/>
    <w:rsid w:val="00900455"/>
    <w:rsid w:val="00900522"/>
    <w:rsid w:val="0090055C"/>
    <w:rsid w:val="009005AB"/>
    <w:rsid w:val="009005BE"/>
    <w:rsid w:val="009005C3"/>
    <w:rsid w:val="00900603"/>
    <w:rsid w:val="00900616"/>
    <w:rsid w:val="00900636"/>
    <w:rsid w:val="0090064C"/>
    <w:rsid w:val="00900650"/>
    <w:rsid w:val="009006B4"/>
    <w:rsid w:val="009006CE"/>
    <w:rsid w:val="009006DD"/>
    <w:rsid w:val="00900701"/>
    <w:rsid w:val="00900738"/>
    <w:rsid w:val="009007C5"/>
    <w:rsid w:val="009007F0"/>
    <w:rsid w:val="009007F8"/>
    <w:rsid w:val="00900801"/>
    <w:rsid w:val="0090080B"/>
    <w:rsid w:val="00900845"/>
    <w:rsid w:val="00900851"/>
    <w:rsid w:val="0090088E"/>
    <w:rsid w:val="009008E2"/>
    <w:rsid w:val="009008F6"/>
    <w:rsid w:val="00900907"/>
    <w:rsid w:val="0090093D"/>
    <w:rsid w:val="00900972"/>
    <w:rsid w:val="009009E8"/>
    <w:rsid w:val="00900A04"/>
    <w:rsid w:val="00900A28"/>
    <w:rsid w:val="00900AE6"/>
    <w:rsid w:val="00900B36"/>
    <w:rsid w:val="00900B73"/>
    <w:rsid w:val="00900BB2"/>
    <w:rsid w:val="00900BC2"/>
    <w:rsid w:val="00900BFF"/>
    <w:rsid w:val="00900C22"/>
    <w:rsid w:val="00900C2D"/>
    <w:rsid w:val="00900C3D"/>
    <w:rsid w:val="00900CA5"/>
    <w:rsid w:val="00900CE2"/>
    <w:rsid w:val="00900CF1"/>
    <w:rsid w:val="00900D3E"/>
    <w:rsid w:val="00900D4C"/>
    <w:rsid w:val="00900D64"/>
    <w:rsid w:val="00900D8E"/>
    <w:rsid w:val="00900D96"/>
    <w:rsid w:val="00900DB2"/>
    <w:rsid w:val="00900DFA"/>
    <w:rsid w:val="00900E5D"/>
    <w:rsid w:val="00900E5F"/>
    <w:rsid w:val="00900EDA"/>
    <w:rsid w:val="00900EE3"/>
    <w:rsid w:val="00900F1A"/>
    <w:rsid w:val="00900F63"/>
    <w:rsid w:val="00900F76"/>
    <w:rsid w:val="00900FDE"/>
    <w:rsid w:val="00901006"/>
    <w:rsid w:val="00901015"/>
    <w:rsid w:val="0090104A"/>
    <w:rsid w:val="00901054"/>
    <w:rsid w:val="0090113D"/>
    <w:rsid w:val="00901166"/>
    <w:rsid w:val="0090119C"/>
    <w:rsid w:val="009011A1"/>
    <w:rsid w:val="009011AD"/>
    <w:rsid w:val="009011CD"/>
    <w:rsid w:val="0090122B"/>
    <w:rsid w:val="009012AF"/>
    <w:rsid w:val="009012DB"/>
    <w:rsid w:val="0090134D"/>
    <w:rsid w:val="0090134F"/>
    <w:rsid w:val="00901351"/>
    <w:rsid w:val="00901356"/>
    <w:rsid w:val="009013AA"/>
    <w:rsid w:val="0090140A"/>
    <w:rsid w:val="0090140B"/>
    <w:rsid w:val="00901476"/>
    <w:rsid w:val="0090147B"/>
    <w:rsid w:val="0090150D"/>
    <w:rsid w:val="00901521"/>
    <w:rsid w:val="00901534"/>
    <w:rsid w:val="00901535"/>
    <w:rsid w:val="00901540"/>
    <w:rsid w:val="0090154E"/>
    <w:rsid w:val="00901572"/>
    <w:rsid w:val="009015CD"/>
    <w:rsid w:val="00901681"/>
    <w:rsid w:val="00901723"/>
    <w:rsid w:val="00901741"/>
    <w:rsid w:val="00901871"/>
    <w:rsid w:val="009018C3"/>
    <w:rsid w:val="009018C9"/>
    <w:rsid w:val="009018CB"/>
    <w:rsid w:val="0090191E"/>
    <w:rsid w:val="0090199B"/>
    <w:rsid w:val="009019A0"/>
    <w:rsid w:val="009019B1"/>
    <w:rsid w:val="009019FD"/>
    <w:rsid w:val="00901A04"/>
    <w:rsid w:val="00901A52"/>
    <w:rsid w:val="00901A86"/>
    <w:rsid w:val="00901AAB"/>
    <w:rsid w:val="00901ABC"/>
    <w:rsid w:val="00901ABE"/>
    <w:rsid w:val="00901B07"/>
    <w:rsid w:val="00901B0F"/>
    <w:rsid w:val="00901BD0"/>
    <w:rsid w:val="00901C1C"/>
    <w:rsid w:val="00901C5C"/>
    <w:rsid w:val="00901CD4"/>
    <w:rsid w:val="00901D2A"/>
    <w:rsid w:val="00901DA9"/>
    <w:rsid w:val="00901DBF"/>
    <w:rsid w:val="00901E95"/>
    <w:rsid w:val="00901F5F"/>
    <w:rsid w:val="00901F80"/>
    <w:rsid w:val="00901F9B"/>
    <w:rsid w:val="00901FE8"/>
    <w:rsid w:val="00902141"/>
    <w:rsid w:val="00902161"/>
    <w:rsid w:val="0090216A"/>
    <w:rsid w:val="009022A2"/>
    <w:rsid w:val="009022AC"/>
    <w:rsid w:val="00902313"/>
    <w:rsid w:val="0090231A"/>
    <w:rsid w:val="00902334"/>
    <w:rsid w:val="00902374"/>
    <w:rsid w:val="009023CD"/>
    <w:rsid w:val="0090240E"/>
    <w:rsid w:val="00902417"/>
    <w:rsid w:val="0090246F"/>
    <w:rsid w:val="0090249A"/>
    <w:rsid w:val="009024B6"/>
    <w:rsid w:val="00902590"/>
    <w:rsid w:val="0090259E"/>
    <w:rsid w:val="009025E6"/>
    <w:rsid w:val="00902696"/>
    <w:rsid w:val="009026A6"/>
    <w:rsid w:val="0090273A"/>
    <w:rsid w:val="0090273C"/>
    <w:rsid w:val="0090276E"/>
    <w:rsid w:val="00902779"/>
    <w:rsid w:val="0090277E"/>
    <w:rsid w:val="00902796"/>
    <w:rsid w:val="0090279B"/>
    <w:rsid w:val="009027BD"/>
    <w:rsid w:val="0090280E"/>
    <w:rsid w:val="00902852"/>
    <w:rsid w:val="00902903"/>
    <w:rsid w:val="00902A43"/>
    <w:rsid w:val="00902A59"/>
    <w:rsid w:val="00902A6A"/>
    <w:rsid w:val="00902AD2"/>
    <w:rsid w:val="00902B43"/>
    <w:rsid w:val="00902B65"/>
    <w:rsid w:val="00902BE1"/>
    <w:rsid w:val="00902BFB"/>
    <w:rsid w:val="00902C35"/>
    <w:rsid w:val="00902C3C"/>
    <w:rsid w:val="00902C64"/>
    <w:rsid w:val="00902CB0"/>
    <w:rsid w:val="00902CC2"/>
    <w:rsid w:val="00902CC5"/>
    <w:rsid w:val="00902CFD"/>
    <w:rsid w:val="00902D2C"/>
    <w:rsid w:val="00902D3A"/>
    <w:rsid w:val="00902D56"/>
    <w:rsid w:val="00902DB4"/>
    <w:rsid w:val="00902DD8"/>
    <w:rsid w:val="00902E03"/>
    <w:rsid w:val="00902E12"/>
    <w:rsid w:val="00902E66"/>
    <w:rsid w:val="00902EB3"/>
    <w:rsid w:val="00902EDD"/>
    <w:rsid w:val="00902EEF"/>
    <w:rsid w:val="00902F34"/>
    <w:rsid w:val="00902F55"/>
    <w:rsid w:val="00903078"/>
    <w:rsid w:val="009030C9"/>
    <w:rsid w:val="009030E6"/>
    <w:rsid w:val="00903119"/>
    <w:rsid w:val="00903156"/>
    <w:rsid w:val="00903169"/>
    <w:rsid w:val="009031AD"/>
    <w:rsid w:val="009031D7"/>
    <w:rsid w:val="009031E0"/>
    <w:rsid w:val="00903214"/>
    <w:rsid w:val="0090325C"/>
    <w:rsid w:val="00903349"/>
    <w:rsid w:val="0090339F"/>
    <w:rsid w:val="00903444"/>
    <w:rsid w:val="0090345D"/>
    <w:rsid w:val="00903483"/>
    <w:rsid w:val="0090348B"/>
    <w:rsid w:val="009034CA"/>
    <w:rsid w:val="00903522"/>
    <w:rsid w:val="00903571"/>
    <w:rsid w:val="009035DF"/>
    <w:rsid w:val="00903610"/>
    <w:rsid w:val="00903666"/>
    <w:rsid w:val="00903681"/>
    <w:rsid w:val="0090369E"/>
    <w:rsid w:val="009036B3"/>
    <w:rsid w:val="009036E3"/>
    <w:rsid w:val="009036FF"/>
    <w:rsid w:val="009037B6"/>
    <w:rsid w:val="009038C8"/>
    <w:rsid w:val="00903907"/>
    <w:rsid w:val="00903941"/>
    <w:rsid w:val="00903947"/>
    <w:rsid w:val="009039A9"/>
    <w:rsid w:val="009039D6"/>
    <w:rsid w:val="00903A34"/>
    <w:rsid w:val="00903A62"/>
    <w:rsid w:val="00903AC5"/>
    <w:rsid w:val="00903AF0"/>
    <w:rsid w:val="00903AF3"/>
    <w:rsid w:val="00903AFD"/>
    <w:rsid w:val="00903B04"/>
    <w:rsid w:val="00903C10"/>
    <w:rsid w:val="00903C45"/>
    <w:rsid w:val="00903C6E"/>
    <w:rsid w:val="00903CB8"/>
    <w:rsid w:val="00903DB3"/>
    <w:rsid w:val="00903DDE"/>
    <w:rsid w:val="00903DF6"/>
    <w:rsid w:val="00903E02"/>
    <w:rsid w:val="00903E30"/>
    <w:rsid w:val="00903E78"/>
    <w:rsid w:val="00903E7C"/>
    <w:rsid w:val="00903F02"/>
    <w:rsid w:val="00903F3B"/>
    <w:rsid w:val="00903F5B"/>
    <w:rsid w:val="00903F97"/>
    <w:rsid w:val="00903FA1"/>
    <w:rsid w:val="0090401E"/>
    <w:rsid w:val="00904116"/>
    <w:rsid w:val="00904140"/>
    <w:rsid w:val="00904159"/>
    <w:rsid w:val="0090418E"/>
    <w:rsid w:val="009041A1"/>
    <w:rsid w:val="009041C1"/>
    <w:rsid w:val="009041D6"/>
    <w:rsid w:val="009042AE"/>
    <w:rsid w:val="00904302"/>
    <w:rsid w:val="0090432E"/>
    <w:rsid w:val="0090435B"/>
    <w:rsid w:val="009043FB"/>
    <w:rsid w:val="00904441"/>
    <w:rsid w:val="0090445F"/>
    <w:rsid w:val="00904496"/>
    <w:rsid w:val="0090457D"/>
    <w:rsid w:val="00904588"/>
    <w:rsid w:val="0090466B"/>
    <w:rsid w:val="0090469C"/>
    <w:rsid w:val="0090469F"/>
    <w:rsid w:val="009046B7"/>
    <w:rsid w:val="009046E4"/>
    <w:rsid w:val="00904718"/>
    <w:rsid w:val="009047ED"/>
    <w:rsid w:val="00904815"/>
    <w:rsid w:val="0090481B"/>
    <w:rsid w:val="0090485F"/>
    <w:rsid w:val="00904897"/>
    <w:rsid w:val="009048DC"/>
    <w:rsid w:val="009048FB"/>
    <w:rsid w:val="00904901"/>
    <w:rsid w:val="00904957"/>
    <w:rsid w:val="00904998"/>
    <w:rsid w:val="009049A5"/>
    <w:rsid w:val="009049A7"/>
    <w:rsid w:val="009049B8"/>
    <w:rsid w:val="00904A0D"/>
    <w:rsid w:val="00904A39"/>
    <w:rsid w:val="00904A7E"/>
    <w:rsid w:val="00904AA4"/>
    <w:rsid w:val="00904AC6"/>
    <w:rsid w:val="00904B16"/>
    <w:rsid w:val="00904B36"/>
    <w:rsid w:val="00904B47"/>
    <w:rsid w:val="00904B56"/>
    <w:rsid w:val="00904B5A"/>
    <w:rsid w:val="00904B5E"/>
    <w:rsid w:val="00904B64"/>
    <w:rsid w:val="00904B78"/>
    <w:rsid w:val="00904BFA"/>
    <w:rsid w:val="00904C16"/>
    <w:rsid w:val="00904CA4"/>
    <w:rsid w:val="00904CB7"/>
    <w:rsid w:val="00904CEE"/>
    <w:rsid w:val="00904D19"/>
    <w:rsid w:val="00904D25"/>
    <w:rsid w:val="00904D5F"/>
    <w:rsid w:val="00904DAA"/>
    <w:rsid w:val="00904DE4"/>
    <w:rsid w:val="00904E24"/>
    <w:rsid w:val="00904EB7"/>
    <w:rsid w:val="00905040"/>
    <w:rsid w:val="00905056"/>
    <w:rsid w:val="00905090"/>
    <w:rsid w:val="009050F8"/>
    <w:rsid w:val="00905125"/>
    <w:rsid w:val="00905184"/>
    <w:rsid w:val="009051B8"/>
    <w:rsid w:val="00905239"/>
    <w:rsid w:val="00905248"/>
    <w:rsid w:val="0090525A"/>
    <w:rsid w:val="00905263"/>
    <w:rsid w:val="0090529E"/>
    <w:rsid w:val="009052C0"/>
    <w:rsid w:val="0090532A"/>
    <w:rsid w:val="009053B5"/>
    <w:rsid w:val="009053CD"/>
    <w:rsid w:val="009053DD"/>
    <w:rsid w:val="0090542F"/>
    <w:rsid w:val="009054D5"/>
    <w:rsid w:val="009055CA"/>
    <w:rsid w:val="009055E8"/>
    <w:rsid w:val="009055FF"/>
    <w:rsid w:val="0090560A"/>
    <w:rsid w:val="00905782"/>
    <w:rsid w:val="00905792"/>
    <w:rsid w:val="0090579E"/>
    <w:rsid w:val="009057B5"/>
    <w:rsid w:val="009057D8"/>
    <w:rsid w:val="009057E5"/>
    <w:rsid w:val="00905805"/>
    <w:rsid w:val="00905821"/>
    <w:rsid w:val="00905876"/>
    <w:rsid w:val="009058DB"/>
    <w:rsid w:val="009058E0"/>
    <w:rsid w:val="009058E3"/>
    <w:rsid w:val="00905911"/>
    <w:rsid w:val="00905983"/>
    <w:rsid w:val="009059A4"/>
    <w:rsid w:val="009059C6"/>
    <w:rsid w:val="009059DB"/>
    <w:rsid w:val="00905A19"/>
    <w:rsid w:val="00905A75"/>
    <w:rsid w:val="00905A8C"/>
    <w:rsid w:val="00905AB7"/>
    <w:rsid w:val="00905B8E"/>
    <w:rsid w:val="00905BAA"/>
    <w:rsid w:val="00905C1C"/>
    <w:rsid w:val="00905C40"/>
    <w:rsid w:val="00905C49"/>
    <w:rsid w:val="00905C68"/>
    <w:rsid w:val="00905CCA"/>
    <w:rsid w:val="00905DE6"/>
    <w:rsid w:val="00905EF1"/>
    <w:rsid w:val="00905F1A"/>
    <w:rsid w:val="00905F21"/>
    <w:rsid w:val="00905F49"/>
    <w:rsid w:val="00905F9B"/>
    <w:rsid w:val="00906002"/>
    <w:rsid w:val="0090600D"/>
    <w:rsid w:val="00906016"/>
    <w:rsid w:val="0090606A"/>
    <w:rsid w:val="00906082"/>
    <w:rsid w:val="0090608C"/>
    <w:rsid w:val="009060C8"/>
    <w:rsid w:val="009060CD"/>
    <w:rsid w:val="009060E4"/>
    <w:rsid w:val="00906108"/>
    <w:rsid w:val="0090614F"/>
    <w:rsid w:val="009062C6"/>
    <w:rsid w:val="00906366"/>
    <w:rsid w:val="0090636C"/>
    <w:rsid w:val="00906376"/>
    <w:rsid w:val="00906464"/>
    <w:rsid w:val="0090647A"/>
    <w:rsid w:val="00906491"/>
    <w:rsid w:val="009064A0"/>
    <w:rsid w:val="009064A7"/>
    <w:rsid w:val="00906509"/>
    <w:rsid w:val="00906513"/>
    <w:rsid w:val="0090654D"/>
    <w:rsid w:val="00906559"/>
    <w:rsid w:val="00906594"/>
    <w:rsid w:val="009065B4"/>
    <w:rsid w:val="009065C3"/>
    <w:rsid w:val="009065DB"/>
    <w:rsid w:val="0090660B"/>
    <w:rsid w:val="00906610"/>
    <w:rsid w:val="00906615"/>
    <w:rsid w:val="00906637"/>
    <w:rsid w:val="0090665A"/>
    <w:rsid w:val="0090665E"/>
    <w:rsid w:val="009066CF"/>
    <w:rsid w:val="009066E5"/>
    <w:rsid w:val="0090678B"/>
    <w:rsid w:val="009067D1"/>
    <w:rsid w:val="00906802"/>
    <w:rsid w:val="0090682C"/>
    <w:rsid w:val="0090687D"/>
    <w:rsid w:val="009068AF"/>
    <w:rsid w:val="009068E8"/>
    <w:rsid w:val="00906924"/>
    <w:rsid w:val="0090693C"/>
    <w:rsid w:val="0090694C"/>
    <w:rsid w:val="00906973"/>
    <w:rsid w:val="009069DC"/>
    <w:rsid w:val="009069E6"/>
    <w:rsid w:val="00906A0F"/>
    <w:rsid w:val="00906A5E"/>
    <w:rsid w:val="00906A70"/>
    <w:rsid w:val="00906ACD"/>
    <w:rsid w:val="00906ACE"/>
    <w:rsid w:val="00906ADB"/>
    <w:rsid w:val="00906AE1"/>
    <w:rsid w:val="00906B1A"/>
    <w:rsid w:val="00906BC1"/>
    <w:rsid w:val="00906CB0"/>
    <w:rsid w:val="00906CCE"/>
    <w:rsid w:val="00906CDC"/>
    <w:rsid w:val="00906D2F"/>
    <w:rsid w:val="00906D3C"/>
    <w:rsid w:val="00906DEB"/>
    <w:rsid w:val="00906E4F"/>
    <w:rsid w:val="00906F60"/>
    <w:rsid w:val="00906F6E"/>
    <w:rsid w:val="00906FBA"/>
    <w:rsid w:val="00906FDA"/>
    <w:rsid w:val="00906FE8"/>
    <w:rsid w:val="00907001"/>
    <w:rsid w:val="0090704E"/>
    <w:rsid w:val="00907061"/>
    <w:rsid w:val="0090706B"/>
    <w:rsid w:val="0090721E"/>
    <w:rsid w:val="0090729F"/>
    <w:rsid w:val="009072CA"/>
    <w:rsid w:val="00907308"/>
    <w:rsid w:val="0090738C"/>
    <w:rsid w:val="009073B9"/>
    <w:rsid w:val="009073E7"/>
    <w:rsid w:val="00907425"/>
    <w:rsid w:val="00907426"/>
    <w:rsid w:val="0090744F"/>
    <w:rsid w:val="00907461"/>
    <w:rsid w:val="00907490"/>
    <w:rsid w:val="009074FD"/>
    <w:rsid w:val="00907519"/>
    <w:rsid w:val="009075CB"/>
    <w:rsid w:val="009075D1"/>
    <w:rsid w:val="009075E7"/>
    <w:rsid w:val="00907671"/>
    <w:rsid w:val="0090768E"/>
    <w:rsid w:val="009076BA"/>
    <w:rsid w:val="009076BD"/>
    <w:rsid w:val="009076CE"/>
    <w:rsid w:val="009076EA"/>
    <w:rsid w:val="0090778B"/>
    <w:rsid w:val="009077D8"/>
    <w:rsid w:val="00907873"/>
    <w:rsid w:val="0090796A"/>
    <w:rsid w:val="0090796B"/>
    <w:rsid w:val="00907977"/>
    <w:rsid w:val="00907981"/>
    <w:rsid w:val="009079B7"/>
    <w:rsid w:val="009079F0"/>
    <w:rsid w:val="00907A1A"/>
    <w:rsid w:val="00907A52"/>
    <w:rsid w:val="00907A63"/>
    <w:rsid w:val="00907A8F"/>
    <w:rsid w:val="00907AB1"/>
    <w:rsid w:val="00907B09"/>
    <w:rsid w:val="00907BE3"/>
    <w:rsid w:val="00907C22"/>
    <w:rsid w:val="00907C51"/>
    <w:rsid w:val="00907CA5"/>
    <w:rsid w:val="00907D12"/>
    <w:rsid w:val="00907D1D"/>
    <w:rsid w:val="00907D40"/>
    <w:rsid w:val="00907DCA"/>
    <w:rsid w:val="00907DCE"/>
    <w:rsid w:val="00907E18"/>
    <w:rsid w:val="00907E60"/>
    <w:rsid w:val="00907E68"/>
    <w:rsid w:val="00907EC9"/>
    <w:rsid w:val="00907EDE"/>
    <w:rsid w:val="00907EFF"/>
    <w:rsid w:val="00907F19"/>
    <w:rsid w:val="00907F5A"/>
    <w:rsid w:val="00907F66"/>
    <w:rsid w:val="00907F74"/>
    <w:rsid w:val="00907FDB"/>
    <w:rsid w:val="00910003"/>
    <w:rsid w:val="00910042"/>
    <w:rsid w:val="009100BB"/>
    <w:rsid w:val="009100F8"/>
    <w:rsid w:val="009100FB"/>
    <w:rsid w:val="009101B9"/>
    <w:rsid w:val="00910206"/>
    <w:rsid w:val="0091022A"/>
    <w:rsid w:val="00910284"/>
    <w:rsid w:val="009102D9"/>
    <w:rsid w:val="009102E9"/>
    <w:rsid w:val="009102EF"/>
    <w:rsid w:val="00910363"/>
    <w:rsid w:val="00910393"/>
    <w:rsid w:val="009103F9"/>
    <w:rsid w:val="00910403"/>
    <w:rsid w:val="00910436"/>
    <w:rsid w:val="0091047F"/>
    <w:rsid w:val="009104FC"/>
    <w:rsid w:val="0091054E"/>
    <w:rsid w:val="00910572"/>
    <w:rsid w:val="00910585"/>
    <w:rsid w:val="009105B0"/>
    <w:rsid w:val="009105F8"/>
    <w:rsid w:val="0091062F"/>
    <w:rsid w:val="00910652"/>
    <w:rsid w:val="0091068D"/>
    <w:rsid w:val="009106A4"/>
    <w:rsid w:val="009106F3"/>
    <w:rsid w:val="00910719"/>
    <w:rsid w:val="00910736"/>
    <w:rsid w:val="00910754"/>
    <w:rsid w:val="009107AF"/>
    <w:rsid w:val="0091085C"/>
    <w:rsid w:val="0091086C"/>
    <w:rsid w:val="00910883"/>
    <w:rsid w:val="0091088F"/>
    <w:rsid w:val="009108AE"/>
    <w:rsid w:val="009108DF"/>
    <w:rsid w:val="00910962"/>
    <w:rsid w:val="00910964"/>
    <w:rsid w:val="009109E0"/>
    <w:rsid w:val="00910A3D"/>
    <w:rsid w:val="00910A71"/>
    <w:rsid w:val="00910ACC"/>
    <w:rsid w:val="00910B08"/>
    <w:rsid w:val="00910B4B"/>
    <w:rsid w:val="00910C43"/>
    <w:rsid w:val="00910C83"/>
    <w:rsid w:val="00910CA7"/>
    <w:rsid w:val="00910CF2"/>
    <w:rsid w:val="00910D03"/>
    <w:rsid w:val="00910D31"/>
    <w:rsid w:val="00910D5C"/>
    <w:rsid w:val="00910D61"/>
    <w:rsid w:val="00910D86"/>
    <w:rsid w:val="00910D9A"/>
    <w:rsid w:val="00910DA4"/>
    <w:rsid w:val="00910E14"/>
    <w:rsid w:val="00910E39"/>
    <w:rsid w:val="00910E45"/>
    <w:rsid w:val="00910F45"/>
    <w:rsid w:val="00910FE8"/>
    <w:rsid w:val="0091102B"/>
    <w:rsid w:val="009110C4"/>
    <w:rsid w:val="009110F7"/>
    <w:rsid w:val="00911120"/>
    <w:rsid w:val="00911158"/>
    <w:rsid w:val="009111BE"/>
    <w:rsid w:val="009111EC"/>
    <w:rsid w:val="00911251"/>
    <w:rsid w:val="00911265"/>
    <w:rsid w:val="00911296"/>
    <w:rsid w:val="009112B3"/>
    <w:rsid w:val="009112C1"/>
    <w:rsid w:val="009112C5"/>
    <w:rsid w:val="009112E5"/>
    <w:rsid w:val="009112EF"/>
    <w:rsid w:val="0091131C"/>
    <w:rsid w:val="00911384"/>
    <w:rsid w:val="0091139F"/>
    <w:rsid w:val="009113CC"/>
    <w:rsid w:val="009113F6"/>
    <w:rsid w:val="00911414"/>
    <w:rsid w:val="00911417"/>
    <w:rsid w:val="00911436"/>
    <w:rsid w:val="00911450"/>
    <w:rsid w:val="0091146A"/>
    <w:rsid w:val="0091152F"/>
    <w:rsid w:val="0091155A"/>
    <w:rsid w:val="0091156B"/>
    <w:rsid w:val="009115A9"/>
    <w:rsid w:val="009115BB"/>
    <w:rsid w:val="0091167F"/>
    <w:rsid w:val="0091168A"/>
    <w:rsid w:val="00911697"/>
    <w:rsid w:val="0091170D"/>
    <w:rsid w:val="00911722"/>
    <w:rsid w:val="00911736"/>
    <w:rsid w:val="00911742"/>
    <w:rsid w:val="00911745"/>
    <w:rsid w:val="00911769"/>
    <w:rsid w:val="0091179B"/>
    <w:rsid w:val="0091180A"/>
    <w:rsid w:val="00911943"/>
    <w:rsid w:val="00911A63"/>
    <w:rsid w:val="00911AB5"/>
    <w:rsid w:val="00911C30"/>
    <w:rsid w:val="00911C77"/>
    <w:rsid w:val="00911C83"/>
    <w:rsid w:val="00911CC3"/>
    <w:rsid w:val="00911CCE"/>
    <w:rsid w:val="00911CD3"/>
    <w:rsid w:val="00911D08"/>
    <w:rsid w:val="00911D0A"/>
    <w:rsid w:val="00911D36"/>
    <w:rsid w:val="00911D51"/>
    <w:rsid w:val="00911DA9"/>
    <w:rsid w:val="00911E25"/>
    <w:rsid w:val="00911E30"/>
    <w:rsid w:val="00911E6C"/>
    <w:rsid w:val="00911E9A"/>
    <w:rsid w:val="00911EE9"/>
    <w:rsid w:val="00911F0B"/>
    <w:rsid w:val="00911F4C"/>
    <w:rsid w:val="00911FC2"/>
    <w:rsid w:val="00911FF0"/>
    <w:rsid w:val="00911FF2"/>
    <w:rsid w:val="0091200E"/>
    <w:rsid w:val="00912038"/>
    <w:rsid w:val="00912072"/>
    <w:rsid w:val="00912084"/>
    <w:rsid w:val="009120CF"/>
    <w:rsid w:val="00912115"/>
    <w:rsid w:val="00912154"/>
    <w:rsid w:val="00912166"/>
    <w:rsid w:val="0091216F"/>
    <w:rsid w:val="00912191"/>
    <w:rsid w:val="009121C3"/>
    <w:rsid w:val="009121D8"/>
    <w:rsid w:val="00912235"/>
    <w:rsid w:val="00912244"/>
    <w:rsid w:val="009122CF"/>
    <w:rsid w:val="0091231F"/>
    <w:rsid w:val="0091234E"/>
    <w:rsid w:val="00912369"/>
    <w:rsid w:val="00912394"/>
    <w:rsid w:val="009123CB"/>
    <w:rsid w:val="009123EB"/>
    <w:rsid w:val="009123EF"/>
    <w:rsid w:val="00912413"/>
    <w:rsid w:val="009124FD"/>
    <w:rsid w:val="0091255E"/>
    <w:rsid w:val="00912589"/>
    <w:rsid w:val="009125AB"/>
    <w:rsid w:val="009125CB"/>
    <w:rsid w:val="009126DF"/>
    <w:rsid w:val="009126F3"/>
    <w:rsid w:val="00912743"/>
    <w:rsid w:val="0091276D"/>
    <w:rsid w:val="0091276F"/>
    <w:rsid w:val="00912794"/>
    <w:rsid w:val="009127C0"/>
    <w:rsid w:val="009127FD"/>
    <w:rsid w:val="0091283F"/>
    <w:rsid w:val="009128B9"/>
    <w:rsid w:val="009128DF"/>
    <w:rsid w:val="009128FE"/>
    <w:rsid w:val="0091290E"/>
    <w:rsid w:val="00912912"/>
    <w:rsid w:val="0091295A"/>
    <w:rsid w:val="0091299E"/>
    <w:rsid w:val="00912A04"/>
    <w:rsid w:val="00912A1F"/>
    <w:rsid w:val="00912A3A"/>
    <w:rsid w:val="00912A88"/>
    <w:rsid w:val="00912AF0"/>
    <w:rsid w:val="00912B1C"/>
    <w:rsid w:val="00912B64"/>
    <w:rsid w:val="00912B68"/>
    <w:rsid w:val="00912B88"/>
    <w:rsid w:val="00912C4D"/>
    <w:rsid w:val="00912C56"/>
    <w:rsid w:val="00912C67"/>
    <w:rsid w:val="00912CB1"/>
    <w:rsid w:val="00912CB2"/>
    <w:rsid w:val="00912D01"/>
    <w:rsid w:val="00912D50"/>
    <w:rsid w:val="00912E3B"/>
    <w:rsid w:val="00912E80"/>
    <w:rsid w:val="00912F26"/>
    <w:rsid w:val="00912F2C"/>
    <w:rsid w:val="00912F75"/>
    <w:rsid w:val="00912FC5"/>
    <w:rsid w:val="009130BA"/>
    <w:rsid w:val="0091318F"/>
    <w:rsid w:val="009131CF"/>
    <w:rsid w:val="0091320D"/>
    <w:rsid w:val="00913290"/>
    <w:rsid w:val="0091335E"/>
    <w:rsid w:val="0091335F"/>
    <w:rsid w:val="0091338B"/>
    <w:rsid w:val="009133B0"/>
    <w:rsid w:val="009133D5"/>
    <w:rsid w:val="009133EC"/>
    <w:rsid w:val="00913441"/>
    <w:rsid w:val="00913475"/>
    <w:rsid w:val="0091348C"/>
    <w:rsid w:val="009134C7"/>
    <w:rsid w:val="009134D8"/>
    <w:rsid w:val="00913510"/>
    <w:rsid w:val="00913560"/>
    <w:rsid w:val="00913568"/>
    <w:rsid w:val="009135BE"/>
    <w:rsid w:val="00913608"/>
    <w:rsid w:val="00913650"/>
    <w:rsid w:val="0091369E"/>
    <w:rsid w:val="009136B2"/>
    <w:rsid w:val="009136B5"/>
    <w:rsid w:val="009136D4"/>
    <w:rsid w:val="009136EF"/>
    <w:rsid w:val="00913717"/>
    <w:rsid w:val="00913723"/>
    <w:rsid w:val="00913771"/>
    <w:rsid w:val="009137B8"/>
    <w:rsid w:val="009137E1"/>
    <w:rsid w:val="009137F8"/>
    <w:rsid w:val="00913840"/>
    <w:rsid w:val="0091384A"/>
    <w:rsid w:val="009138FD"/>
    <w:rsid w:val="00913944"/>
    <w:rsid w:val="0091397B"/>
    <w:rsid w:val="0091398B"/>
    <w:rsid w:val="00913994"/>
    <w:rsid w:val="00913A9F"/>
    <w:rsid w:val="00913AD6"/>
    <w:rsid w:val="00913ADE"/>
    <w:rsid w:val="00913B2B"/>
    <w:rsid w:val="00913B67"/>
    <w:rsid w:val="00913BCB"/>
    <w:rsid w:val="00913C08"/>
    <w:rsid w:val="00913C09"/>
    <w:rsid w:val="00913C1B"/>
    <w:rsid w:val="00913CA3"/>
    <w:rsid w:val="00913CAD"/>
    <w:rsid w:val="00913CAE"/>
    <w:rsid w:val="00913CE6"/>
    <w:rsid w:val="00913CF3"/>
    <w:rsid w:val="00913DA8"/>
    <w:rsid w:val="00913DC0"/>
    <w:rsid w:val="00913DE7"/>
    <w:rsid w:val="00913E2F"/>
    <w:rsid w:val="00913E4F"/>
    <w:rsid w:val="00913E70"/>
    <w:rsid w:val="00913E87"/>
    <w:rsid w:val="00913F0D"/>
    <w:rsid w:val="00913FC4"/>
    <w:rsid w:val="00913FCE"/>
    <w:rsid w:val="00913FD1"/>
    <w:rsid w:val="00914033"/>
    <w:rsid w:val="009140C5"/>
    <w:rsid w:val="009140D5"/>
    <w:rsid w:val="009140F3"/>
    <w:rsid w:val="00914154"/>
    <w:rsid w:val="00914157"/>
    <w:rsid w:val="009141AB"/>
    <w:rsid w:val="009141B7"/>
    <w:rsid w:val="009141EF"/>
    <w:rsid w:val="00914213"/>
    <w:rsid w:val="0091423F"/>
    <w:rsid w:val="0091426D"/>
    <w:rsid w:val="0091426E"/>
    <w:rsid w:val="009142BE"/>
    <w:rsid w:val="009142D3"/>
    <w:rsid w:val="009142F4"/>
    <w:rsid w:val="00914314"/>
    <w:rsid w:val="0091433E"/>
    <w:rsid w:val="009143BC"/>
    <w:rsid w:val="0091441C"/>
    <w:rsid w:val="00914432"/>
    <w:rsid w:val="009144BC"/>
    <w:rsid w:val="00914530"/>
    <w:rsid w:val="00914536"/>
    <w:rsid w:val="00914665"/>
    <w:rsid w:val="009146B9"/>
    <w:rsid w:val="00914706"/>
    <w:rsid w:val="00914845"/>
    <w:rsid w:val="00914861"/>
    <w:rsid w:val="00914869"/>
    <w:rsid w:val="009148AE"/>
    <w:rsid w:val="009148E8"/>
    <w:rsid w:val="00914920"/>
    <w:rsid w:val="009149DC"/>
    <w:rsid w:val="009149DD"/>
    <w:rsid w:val="00914AAB"/>
    <w:rsid w:val="00914ADF"/>
    <w:rsid w:val="00914B33"/>
    <w:rsid w:val="00914B65"/>
    <w:rsid w:val="00914B70"/>
    <w:rsid w:val="00914BDF"/>
    <w:rsid w:val="00914BEE"/>
    <w:rsid w:val="00914C00"/>
    <w:rsid w:val="00914C14"/>
    <w:rsid w:val="00914C82"/>
    <w:rsid w:val="00914D57"/>
    <w:rsid w:val="00914D70"/>
    <w:rsid w:val="00914D98"/>
    <w:rsid w:val="00914E18"/>
    <w:rsid w:val="00914E19"/>
    <w:rsid w:val="00914E73"/>
    <w:rsid w:val="00914EC6"/>
    <w:rsid w:val="00914F07"/>
    <w:rsid w:val="00914F0F"/>
    <w:rsid w:val="00914F71"/>
    <w:rsid w:val="00915028"/>
    <w:rsid w:val="0091509C"/>
    <w:rsid w:val="009150C2"/>
    <w:rsid w:val="00915120"/>
    <w:rsid w:val="0091514C"/>
    <w:rsid w:val="0091518A"/>
    <w:rsid w:val="00915199"/>
    <w:rsid w:val="009151B1"/>
    <w:rsid w:val="009151B9"/>
    <w:rsid w:val="0091521F"/>
    <w:rsid w:val="00915230"/>
    <w:rsid w:val="00915277"/>
    <w:rsid w:val="009152A8"/>
    <w:rsid w:val="009152B7"/>
    <w:rsid w:val="00915304"/>
    <w:rsid w:val="00915345"/>
    <w:rsid w:val="00915385"/>
    <w:rsid w:val="00915393"/>
    <w:rsid w:val="009153F8"/>
    <w:rsid w:val="00915415"/>
    <w:rsid w:val="00915422"/>
    <w:rsid w:val="009154A8"/>
    <w:rsid w:val="0091550D"/>
    <w:rsid w:val="0091550E"/>
    <w:rsid w:val="00915533"/>
    <w:rsid w:val="0091555E"/>
    <w:rsid w:val="00915581"/>
    <w:rsid w:val="009155B6"/>
    <w:rsid w:val="00915674"/>
    <w:rsid w:val="009156C0"/>
    <w:rsid w:val="0091575D"/>
    <w:rsid w:val="00915786"/>
    <w:rsid w:val="009157C1"/>
    <w:rsid w:val="009157D8"/>
    <w:rsid w:val="0091581D"/>
    <w:rsid w:val="00915820"/>
    <w:rsid w:val="00915838"/>
    <w:rsid w:val="0091589D"/>
    <w:rsid w:val="009158CB"/>
    <w:rsid w:val="009158E2"/>
    <w:rsid w:val="00915910"/>
    <w:rsid w:val="0091594A"/>
    <w:rsid w:val="009159BB"/>
    <w:rsid w:val="009159D5"/>
    <w:rsid w:val="00915A52"/>
    <w:rsid w:val="00915A7C"/>
    <w:rsid w:val="00915A93"/>
    <w:rsid w:val="00915AAC"/>
    <w:rsid w:val="00915AD0"/>
    <w:rsid w:val="00915AE3"/>
    <w:rsid w:val="00915AFA"/>
    <w:rsid w:val="00915B2B"/>
    <w:rsid w:val="00915B64"/>
    <w:rsid w:val="00915BC1"/>
    <w:rsid w:val="00915BC7"/>
    <w:rsid w:val="00915BD7"/>
    <w:rsid w:val="00915C27"/>
    <w:rsid w:val="00915CB2"/>
    <w:rsid w:val="00915CE9"/>
    <w:rsid w:val="00915D3A"/>
    <w:rsid w:val="00915D72"/>
    <w:rsid w:val="00915DC2"/>
    <w:rsid w:val="00915E20"/>
    <w:rsid w:val="00915E29"/>
    <w:rsid w:val="00915E7B"/>
    <w:rsid w:val="00915E85"/>
    <w:rsid w:val="00915F43"/>
    <w:rsid w:val="00915F5D"/>
    <w:rsid w:val="00915F6D"/>
    <w:rsid w:val="00915FD2"/>
    <w:rsid w:val="00915FEE"/>
    <w:rsid w:val="00916051"/>
    <w:rsid w:val="009160FF"/>
    <w:rsid w:val="00916133"/>
    <w:rsid w:val="00916158"/>
    <w:rsid w:val="009161AF"/>
    <w:rsid w:val="009161C6"/>
    <w:rsid w:val="00916227"/>
    <w:rsid w:val="0091622D"/>
    <w:rsid w:val="0091622F"/>
    <w:rsid w:val="00916241"/>
    <w:rsid w:val="009162E1"/>
    <w:rsid w:val="0091635F"/>
    <w:rsid w:val="0091639A"/>
    <w:rsid w:val="00916441"/>
    <w:rsid w:val="00916464"/>
    <w:rsid w:val="00916466"/>
    <w:rsid w:val="009164AF"/>
    <w:rsid w:val="009164C7"/>
    <w:rsid w:val="009165A6"/>
    <w:rsid w:val="009165DD"/>
    <w:rsid w:val="009165E6"/>
    <w:rsid w:val="00916666"/>
    <w:rsid w:val="00916672"/>
    <w:rsid w:val="009166AB"/>
    <w:rsid w:val="009166C1"/>
    <w:rsid w:val="00916706"/>
    <w:rsid w:val="0091673C"/>
    <w:rsid w:val="00916740"/>
    <w:rsid w:val="009167A0"/>
    <w:rsid w:val="00916816"/>
    <w:rsid w:val="00916839"/>
    <w:rsid w:val="0091686E"/>
    <w:rsid w:val="009168CC"/>
    <w:rsid w:val="009168EC"/>
    <w:rsid w:val="00916913"/>
    <w:rsid w:val="0091693A"/>
    <w:rsid w:val="00916970"/>
    <w:rsid w:val="0091699B"/>
    <w:rsid w:val="009169A2"/>
    <w:rsid w:val="00916A53"/>
    <w:rsid w:val="00916A5D"/>
    <w:rsid w:val="00916B7D"/>
    <w:rsid w:val="00916B85"/>
    <w:rsid w:val="00916BD0"/>
    <w:rsid w:val="00916C2B"/>
    <w:rsid w:val="00916C6A"/>
    <w:rsid w:val="00916C98"/>
    <w:rsid w:val="00916CD3"/>
    <w:rsid w:val="00916CF7"/>
    <w:rsid w:val="00916D0F"/>
    <w:rsid w:val="00916DA2"/>
    <w:rsid w:val="00916E26"/>
    <w:rsid w:val="00916E3E"/>
    <w:rsid w:val="00916E74"/>
    <w:rsid w:val="00916EAB"/>
    <w:rsid w:val="00916EFB"/>
    <w:rsid w:val="00916F28"/>
    <w:rsid w:val="00916FBD"/>
    <w:rsid w:val="00916FF2"/>
    <w:rsid w:val="0091700B"/>
    <w:rsid w:val="0091702C"/>
    <w:rsid w:val="0091705F"/>
    <w:rsid w:val="0091706A"/>
    <w:rsid w:val="00917087"/>
    <w:rsid w:val="009170E7"/>
    <w:rsid w:val="00917148"/>
    <w:rsid w:val="00917159"/>
    <w:rsid w:val="009171C3"/>
    <w:rsid w:val="00917247"/>
    <w:rsid w:val="0091725A"/>
    <w:rsid w:val="00917265"/>
    <w:rsid w:val="0091726F"/>
    <w:rsid w:val="00917279"/>
    <w:rsid w:val="00917294"/>
    <w:rsid w:val="009172E6"/>
    <w:rsid w:val="009172F0"/>
    <w:rsid w:val="00917310"/>
    <w:rsid w:val="0091731B"/>
    <w:rsid w:val="00917339"/>
    <w:rsid w:val="0091736D"/>
    <w:rsid w:val="009173C0"/>
    <w:rsid w:val="0091745B"/>
    <w:rsid w:val="0091745C"/>
    <w:rsid w:val="009174DF"/>
    <w:rsid w:val="009174F1"/>
    <w:rsid w:val="009174FF"/>
    <w:rsid w:val="00917525"/>
    <w:rsid w:val="00917584"/>
    <w:rsid w:val="009175E9"/>
    <w:rsid w:val="00917631"/>
    <w:rsid w:val="0091765B"/>
    <w:rsid w:val="0091771D"/>
    <w:rsid w:val="0091772D"/>
    <w:rsid w:val="009177B1"/>
    <w:rsid w:val="009177EB"/>
    <w:rsid w:val="00917894"/>
    <w:rsid w:val="009178EB"/>
    <w:rsid w:val="009178F8"/>
    <w:rsid w:val="0091793B"/>
    <w:rsid w:val="00917966"/>
    <w:rsid w:val="009179CC"/>
    <w:rsid w:val="009179F1"/>
    <w:rsid w:val="00917A01"/>
    <w:rsid w:val="00917B28"/>
    <w:rsid w:val="00917B4B"/>
    <w:rsid w:val="00917B71"/>
    <w:rsid w:val="00917BAD"/>
    <w:rsid w:val="00917BB5"/>
    <w:rsid w:val="00917BB8"/>
    <w:rsid w:val="00917C08"/>
    <w:rsid w:val="00917C2B"/>
    <w:rsid w:val="00917C2C"/>
    <w:rsid w:val="00917C61"/>
    <w:rsid w:val="00917C63"/>
    <w:rsid w:val="00917C77"/>
    <w:rsid w:val="00917CC1"/>
    <w:rsid w:val="00917CCA"/>
    <w:rsid w:val="00917CF9"/>
    <w:rsid w:val="00917D02"/>
    <w:rsid w:val="00917D7D"/>
    <w:rsid w:val="00917E26"/>
    <w:rsid w:val="00917F36"/>
    <w:rsid w:val="00920064"/>
    <w:rsid w:val="00920087"/>
    <w:rsid w:val="009200B3"/>
    <w:rsid w:val="009200C1"/>
    <w:rsid w:val="009200D1"/>
    <w:rsid w:val="009200F8"/>
    <w:rsid w:val="00920100"/>
    <w:rsid w:val="00920101"/>
    <w:rsid w:val="0092011A"/>
    <w:rsid w:val="0092013F"/>
    <w:rsid w:val="0092015D"/>
    <w:rsid w:val="00920199"/>
    <w:rsid w:val="009201F2"/>
    <w:rsid w:val="0092021B"/>
    <w:rsid w:val="00920294"/>
    <w:rsid w:val="009202D9"/>
    <w:rsid w:val="0092035A"/>
    <w:rsid w:val="00920391"/>
    <w:rsid w:val="009203AE"/>
    <w:rsid w:val="00920452"/>
    <w:rsid w:val="00920469"/>
    <w:rsid w:val="009205B2"/>
    <w:rsid w:val="00920603"/>
    <w:rsid w:val="00920610"/>
    <w:rsid w:val="0092061E"/>
    <w:rsid w:val="009206A6"/>
    <w:rsid w:val="009206E8"/>
    <w:rsid w:val="00920721"/>
    <w:rsid w:val="00920763"/>
    <w:rsid w:val="0092077D"/>
    <w:rsid w:val="00920813"/>
    <w:rsid w:val="009208AB"/>
    <w:rsid w:val="009208D1"/>
    <w:rsid w:val="00920909"/>
    <w:rsid w:val="0092097C"/>
    <w:rsid w:val="00920986"/>
    <w:rsid w:val="0092098F"/>
    <w:rsid w:val="009209B6"/>
    <w:rsid w:val="009209EB"/>
    <w:rsid w:val="00920A65"/>
    <w:rsid w:val="00920AB5"/>
    <w:rsid w:val="00920AEB"/>
    <w:rsid w:val="00920B2A"/>
    <w:rsid w:val="00920B6F"/>
    <w:rsid w:val="00920BC3"/>
    <w:rsid w:val="00920BE1"/>
    <w:rsid w:val="00920BEF"/>
    <w:rsid w:val="00920C09"/>
    <w:rsid w:val="00920C87"/>
    <w:rsid w:val="00920C8C"/>
    <w:rsid w:val="00920CC1"/>
    <w:rsid w:val="00920D09"/>
    <w:rsid w:val="00920D0B"/>
    <w:rsid w:val="00920D36"/>
    <w:rsid w:val="00920D95"/>
    <w:rsid w:val="00920DB9"/>
    <w:rsid w:val="00920E07"/>
    <w:rsid w:val="00920E18"/>
    <w:rsid w:val="00920E20"/>
    <w:rsid w:val="00920E70"/>
    <w:rsid w:val="00920ED2"/>
    <w:rsid w:val="00920F2A"/>
    <w:rsid w:val="00920F4B"/>
    <w:rsid w:val="00920F9E"/>
    <w:rsid w:val="00920FBC"/>
    <w:rsid w:val="00920FE2"/>
    <w:rsid w:val="00920FED"/>
    <w:rsid w:val="00921004"/>
    <w:rsid w:val="009210A1"/>
    <w:rsid w:val="0092110C"/>
    <w:rsid w:val="0092111F"/>
    <w:rsid w:val="00921166"/>
    <w:rsid w:val="009211FD"/>
    <w:rsid w:val="0092121F"/>
    <w:rsid w:val="00921271"/>
    <w:rsid w:val="00921282"/>
    <w:rsid w:val="009212CE"/>
    <w:rsid w:val="00921389"/>
    <w:rsid w:val="0092138F"/>
    <w:rsid w:val="009213B1"/>
    <w:rsid w:val="009213B6"/>
    <w:rsid w:val="009213CB"/>
    <w:rsid w:val="009213EE"/>
    <w:rsid w:val="00921404"/>
    <w:rsid w:val="0092147C"/>
    <w:rsid w:val="0092148A"/>
    <w:rsid w:val="009214B6"/>
    <w:rsid w:val="00921530"/>
    <w:rsid w:val="00921550"/>
    <w:rsid w:val="0092159B"/>
    <w:rsid w:val="009215A0"/>
    <w:rsid w:val="009216AA"/>
    <w:rsid w:val="009216D7"/>
    <w:rsid w:val="0092177A"/>
    <w:rsid w:val="00921784"/>
    <w:rsid w:val="009217DF"/>
    <w:rsid w:val="00921816"/>
    <w:rsid w:val="00921844"/>
    <w:rsid w:val="0092187F"/>
    <w:rsid w:val="009218D3"/>
    <w:rsid w:val="0092192B"/>
    <w:rsid w:val="00921978"/>
    <w:rsid w:val="00921A34"/>
    <w:rsid w:val="00921A53"/>
    <w:rsid w:val="00921A6D"/>
    <w:rsid w:val="00921B0E"/>
    <w:rsid w:val="00921B5E"/>
    <w:rsid w:val="00921B8C"/>
    <w:rsid w:val="00921B94"/>
    <w:rsid w:val="00921B9D"/>
    <w:rsid w:val="00921C6D"/>
    <w:rsid w:val="00921CCE"/>
    <w:rsid w:val="00921D13"/>
    <w:rsid w:val="00921D4C"/>
    <w:rsid w:val="00921E26"/>
    <w:rsid w:val="00921EE1"/>
    <w:rsid w:val="00921F1A"/>
    <w:rsid w:val="00921FAA"/>
    <w:rsid w:val="00922092"/>
    <w:rsid w:val="009220BD"/>
    <w:rsid w:val="0092216F"/>
    <w:rsid w:val="009221FB"/>
    <w:rsid w:val="009222E3"/>
    <w:rsid w:val="00922318"/>
    <w:rsid w:val="00922337"/>
    <w:rsid w:val="009223A1"/>
    <w:rsid w:val="009223E5"/>
    <w:rsid w:val="00922431"/>
    <w:rsid w:val="009224CB"/>
    <w:rsid w:val="00922539"/>
    <w:rsid w:val="0092253C"/>
    <w:rsid w:val="00922694"/>
    <w:rsid w:val="0092273E"/>
    <w:rsid w:val="0092275A"/>
    <w:rsid w:val="0092275D"/>
    <w:rsid w:val="0092279F"/>
    <w:rsid w:val="00922869"/>
    <w:rsid w:val="0092286B"/>
    <w:rsid w:val="0092287B"/>
    <w:rsid w:val="009228FE"/>
    <w:rsid w:val="00922965"/>
    <w:rsid w:val="0092297F"/>
    <w:rsid w:val="009229A2"/>
    <w:rsid w:val="009229AE"/>
    <w:rsid w:val="00922A03"/>
    <w:rsid w:val="00922A4E"/>
    <w:rsid w:val="00922AB3"/>
    <w:rsid w:val="00922AE4"/>
    <w:rsid w:val="00922AEC"/>
    <w:rsid w:val="00922B93"/>
    <w:rsid w:val="00922BB1"/>
    <w:rsid w:val="00922BDC"/>
    <w:rsid w:val="00922C17"/>
    <w:rsid w:val="00922CB0"/>
    <w:rsid w:val="00922D2C"/>
    <w:rsid w:val="00922D46"/>
    <w:rsid w:val="00922D8C"/>
    <w:rsid w:val="00922D92"/>
    <w:rsid w:val="00922DE9"/>
    <w:rsid w:val="00922E74"/>
    <w:rsid w:val="00922E87"/>
    <w:rsid w:val="00922EC9"/>
    <w:rsid w:val="00922F5F"/>
    <w:rsid w:val="00922F66"/>
    <w:rsid w:val="00923014"/>
    <w:rsid w:val="0092301F"/>
    <w:rsid w:val="00923052"/>
    <w:rsid w:val="00923093"/>
    <w:rsid w:val="009230F9"/>
    <w:rsid w:val="009231BB"/>
    <w:rsid w:val="0092320B"/>
    <w:rsid w:val="00923227"/>
    <w:rsid w:val="009232A6"/>
    <w:rsid w:val="00923318"/>
    <w:rsid w:val="00923355"/>
    <w:rsid w:val="0092337A"/>
    <w:rsid w:val="00923389"/>
    <w:rsid w:val="00923391"/>
    <w:rsid w:val="009233A5"/>
    <w:rsid w:val="00923477"/>
    <w:rsid w:val="0092347C"/>
    <w:rsid w:val="00923497"/>
    <w:rsid w:val="00923587"/>
    <w:rsid w:val="0092358C"/>
    <w:rsid w:val="009235FD"/>
    <w:rsid w:val="009236B5"/>
    <w:rsid w:val="0092374E"/>
    <w:rsid w:val="0092378C"/>
    <w:rsid w:val="0092379E"/>
    <w:rsid w:val="009237D7"/>
    <w:rsid w:val="0092382F"/>
    <w:rsid w:val="00923833"/>
    <w:rsid w:val="00923844"/>
    <w:rsid w:val="00923924"/>
    <w:rsid w:val="00923958"/>
    <w:rsid w:val="00923967"/>
    <w:rsid w:val="009239D8"/>
    <w:rsid w:val="00923A25"/>
    <w:rsid w:val="00923A62"/>
    <w:rsid w:val="00923ADB"/>
    <w:rsid w:val="00923ADC"/>
    <w:rsid w:val="00923B0A"/>
    <w:rsid w:val="00923B0B"/>
    <w:rsid w:val="00923B39"/>
    <w:rsid w:val="00923B68"/>
    <w:rsid w:val="00923B7D"/>
    <w:rsid w:val="00923B96"/>
    <w:rsid w:val="00923BD8"/>
    <w:rsid w:val="00923BDD"/>
    <w:rsid w:val="00923BF5"/>
    <w:rsid w:val="00923BFA"/>
    <w:rsid w:val="00923C3D"/>
    <w:rsid w:val="00923C98"/>
    <w:rsid w:val="00923CBF"/>
    <w:rsid w:val="00923CE4"/>
    <w:rsid w:val="00923D0E"/>
    <w:rsid w:val="00923D55"/>
    <w:rsid w:val="00923D7B"/>
    <w:rsid w:val="00923DBF"/>
    <w:rsid w:val="00923E4C"/>
    <w:rsid w:val="00923E8F"/>
    <w:rsid w:val="00923F3D"/>
    <w:rsid w:val="00923F5B"/>
    <w:rsid w:val="00923FA3"/>
    <w:rsid w:val="0092401B"/>
    <w:rsid w:val="00924024"/>
    <w:rsid w:val="009240A4"/>
    <w:rsid w:val="009240BF"/>
    <w:rsid w:val="009240E5"/>
    <w:rsid w:val="00924107"/>
    <w:rsid w:val="0092410A"/>
    <w:rsid w:val="009241FE"/>
    <w:rsid w:val="00924234"/>
    <w:rsid w:val="009242F1"/>
    <w:rsid w:val="00924313"/>
    <w:rsid w:val="00924361"/>
    <w:rsid w:val="009243AC"/>
    <w:rsid w:val="009243E1"/>
    <w:rsid w:val="00924413"/>
    <w:rsid w:val="0092442D"/>
    <w:rsid w:val="0092443A"/>
    <w:rsid w:val="00924452"/>
    <w:rsid w:val="0092445D"/>
    <w:rsid w:val="0092446F"/>
    <w:rsid w:val="0092448F"/>
    <w:rsid w:val="009244CE"/>
    <w:rsid w:val="00924557"/>
    <w:rsid w:val="00924589"/>
    <w:rsid w:val="009245BC"/>
    <w:rsid w:val="00924650"/>
    <w:rsid w:val="0092468D"/>
    <w:rsid w:val="009246D2"/>
    <w:rsid w:val="009246D4"/>
    <w:rsid w:val="00924707"/>
    <w:rsid w:val="00924759"/>
    <w:rsid w:val="0092475B"/>
    <w:rsid w:val="00924766"/>
    <w:rsid w:val="00924767"/>
    <w:rsid w:val="0092479F"/>
    <w:rsid w:val="009247B5"/>
    <w:rsid w:val="009247C4"/>
    <w:rsid w:val="00924805"/>
    <w:rsid w:val="0092481B"/>
    <w:rsid w:val="0092483B"/>
    <w:rsid w:val="00924877"/>
    <w:rsid w:val="00924889"/>
    <w:rsid w:val="009248A5"/>
    <w:rsid w:val="00924903"/>
    <w:rsid w:val="00924945"/>
    <w:rsid w:val="0092498A"/>
    <w:rsid w:val="009249D4"/>
    <w:rsid w:val="009249E1"/>
    <w:rsid w:val="00924A41"/>
    <w:rsid w:val="00924B95"/>
    <w:rsid w:val="00924CC9"/>
    <w:rsid w:val="00924CE9"/>
    <w:rsid w:val="00924D19"/>
    <w:rsid w:val="00924DD0"/>
    <w:rsid w:val="00924E0B"/>
    <w:rsid w:val="00924E91"/>
    <w:rsid w:val="00924EC0"/>
    <w:rsid w:val="00924ECF"/>
    <w:rsid w:val="00924ED1"/>
    <w:rsid w:val="00924EDA"/>
    <w:rsid w:val="00924EEB"/>
    <w:rsid w:val="00924F3B"/>
    <w:rsid w:val="00924F75"/>
    <w:rsid w:val="00924FA6"/>
    <w:rsid w:val="00924FC5"/>
    <w:rsid w:val="00925051"/>
    <w:rsid w:val="00925057"/>
    <w:rsid w:val="009250D4"/>
    <w:rsid w:val="00925111"/>
    <w:rsid w:val="00925148"/>
    <w:rsid w:val="00925157"/>
    <w:rsid w:val="00925166"/>
    <w:rsid w:val="0092519A"/>
    <w:rsid w:val="0092520E"/>
    <w:rsid w:val="00925215"/>
    <w:rsid w:val="00925228"/>
    <w:rsid w:val="00925251"/>
    <w:rsid w:val="0092526B"/>
    <w:rsid w:val="0092526C"/>
    <w:rsid w:val="00925272"/>
    <w:rsid w:val="00925333"/>
    <w:rsid w:val="009253AD"/>
    <w:rsid w:val="0092540D"/>
    <w:rsid w:val="0092541D"/>
    <w:rsid w:val="00925449"/>
    <w:rsid w:val="00925457"/>
    <w:rsid w:val="009254D0"/>
    <w:rsid w:val="00925546"/>
    <w:rsid w:val="0092559A"/>
    <w:rsid w:val="009255D7"/>
    <w:rsid w:val="009255F5"/>
    <w:rsid w:val="009256A7"/>
    <w:rsid w:val="009256D3"/>
    <w:rsid w:val="009256F2"/>
    <w:rsid w:val="00925709"/>
    <w:rsid w:val="00925754"/>
    <w:rsid w:val="009257C2"/>
    <w:rsid w:val="009257FF"/>
    <w:rsid w:val="0092580A"/>
    <w:rsid w:val="009258D7"/>
    <w:rsid w:val="0092598F"/>
    <w:rsid w:val="009259A9"/>
    <w:rsid w:val="009259D0"/>
    <w:rsid w:val="00925A57"/>
    <w:rsid w:val="00925AA7"/>
    <w:rsid w:val="00925AA8"/>
    <w:rsid w:val="00925B08"/>
    <w:rsid w:val="00925B55"/>
    <w:rsid w:val="00925B87"/>
    <w:rsid w:val="00925B9C"/>
    <w:rsid w:val="00925BF8"/>
    <w:rsid w:val="00925C03"/>
    <w:rsid w:val="00925C1C"/>
    <w:rsid w:val="00925C70"/>
    <w:rsid w:val="00925D83"/>
    <w:rsid w:val="00925D89"/>
    <w:rsid w:val="00925D8D"/>
    <w:rsid w:val="00925D9B"/>
    <w:rsid w:val="00925DB4"/>
    <w:rsid w:val="00925DD0"/>
    <w:rsid w:val="00925E02"/>
    <w:rsid w:val="00925E6F"/>
    <w:rsid w:val="00925EF7"/>
    <w:rsid w:val="00925F2D"/>
    <w:rsid w:val="00925F3B"/>
    <w:rsid w:val="00925FA2"/>
    <w:rsid w:val="00926066"/>
    <w:rsid w:val="009260BB"/>
    <w:rsid w:val="0092619D"/>
    <w:rsid w:val="0092623A"/>
    <w:rsid w:val="00926284"/>
    <w:rsid w:val="009262E5"/>
    <w:rsid w:val="00926332"/>
    <w:rsid w:val="0092636A"/>
    <w:rsid w:val="00926399"/>
    <w:rsid w:val="0092639D"/>
    <w:rsid w:val="0092639E"/>
    <w:rsid w:val="00926437"/>
    <w:rsid w:val="0092643B"/>
    <w:rsid w:val="0092644C"/>
    <w:rsid w:val="0092646C"/>
    <w:rsid w:val="00926488"/>
    <w:rsid w:val="009264A3"/>
    <w:rsid w:val="00926501"/>
    <w:rsid w:val="00926563"/>
    <w:rsid w:val="009265D8"/>
    <w:rsid w:val="009265E9"/>
    <w:rsid w:val="009265F5"/>
    <w:rsid w:val="00926614"/>
    <w:rsid w:val="009266CC"/>
    <w:rsid w:val="00926702"/>
    <w:rsid w:val="009267E6"/>
    <w:rsid w:val="009268EE"/>
    <w:rsid w:val="009268F6"/>
    <w:rsid w:val="00926910"/>
    <w:rsid w:val="0092696E"/>
    <w:rsid w:val="00926A05"/>
    <w:rsid w:val="00926A1E"/>
    <w:rsid w:val="00926A79"/>
    <w:rsid w:val="00926A84"/>
    <w:rsid w:val="00926B08"/>
    <w:rsid w:val="00926BBB"/>
    <w:rsid w:val="00926C3C"/>
    <w:rsid w:val="00926C43"/>
    <w:rsid w:val="00926C4F"/>
    <w:rsid w:val="00926C58"/>
    <w:rsid w:val="00926C72"/>
    <w:rsid w:val="00926D8D"/>
    <w:rsid w:val="00926D9D"/>
    <w:rsid w:val="00926DC7"/>
    <w:rsid w:val="00926DDA"/>
    <w:rsid w:val="00926E0A"/>
    <w:rsid w:val="00926EA3"/>
    <w:rsid w:val="00926EAE"/>
    <w:rsid w:val="00926EEE"/>
    <w:rsid w:val="00926EF3"/>
    <w:rsid w:val="00926F61"/>
    <w:rsid w:val="00926F8C"/>
    <w:rsid w:val="00926FAC"/>
    <w:rsid w:val="00926FC9"/>
    <w:rsid w:val="00926FCD"/>
    <w:rsid w:val="00926FFD"/>
    <w:rsid w:val="00927003"/>
    <w:rsid w:val="00927024"/>
    <w:rsid w:val="009270F7"/>
    <w:rsid w:val="0092715B"/>
    <w:rsid w:val="009271A2"/>
    <w:rsid w:val="009271AA"/>
    <w:rsid w:val="009271B6"/>
    <w:rsid w:val="0092728D"/>
    <w:rsid w:val="00927297"/>
    <w:rsid w:val="009272C3"/>
    <w:rsid w:val="00927334"/>
    <w:rsid w:val="00927335"/>
    <w:rsid w:val="00927351"/>
    <w:rsid w:val="009273A7"/>
    <w:rsid w:val="009273B5"/>
    <w:rsid w:val="009273F7"/>
    <w:rsid w:val="009273F9"/>
    <w:rsid w:val="009273FE"/>
    <w:rsid w:val="00927409"/>
    <w:rsid w:val="0092742D"/>
    <w:rsid w:val="00927448"/>
    <w:rsid w:val="009274A7"/>
    <w:rsid w:val="009274B3"/>
    <w:rsid w:val="00927541"/>
    <w:rsid w:val="009275CD"/>
    <w:rsid w:val="009275EA"/>
    <w:rsid w:val="0092763E"/>
    <w:rsid w:val="0092764C"/>
    <w:rsid w:val="00927666"/>
    <w:rsid w:val="0092777B"/>
    <w:rsid w:val="0092778D"/>
    <w:rsid w:val="00927797"/>
    <w:rsid w:val="009277EF"/>
    <w:rsid w:val="009277FB"/>
    <w:rsid w:val="00927814"/>
    <w:rsid w:val="00927842"/>
    <w:rsid w:val="009278B3"/>
    <w:rsid w:val="0092790C"/>
    <w:rsid w:val="0092796C"/>
    <w:rsid w:val="00927A1C"/>
    <w:rsid w:val="00927A6B"/>
    <w:rsid w:val="00927A8C"/>
    <w:rsid w:val="00927AAE"/>
    <w:rsid w:val="00927B3E"/>
    <w:rsid w:val="00927C5A"/>
    <w:rsid w:val="00927C6B"/>
    <w:rsid w:val="00927CB5"/>
    <w:rsid w:val="00927CD3"/>
    <w:rsid w:val="00927CDD"/>
    <w:rsid w:val="00927CED"/>
    <w:rsid w:val="00927CF3"/>
    <w:rsid w:val="00927D26"/>
    <w:rsid w:val="00927D44"/>
    <w:rsid w:val="00927D6D"/>
    <w:rsid w:val="00927D8E"/>
    <w:rsid w:val="00927D95"/>
    <w:rsid w:val="00927E78"/>
    <w:rsid w:val="00927EB7"/>
    <w:rsid w:val="00927F4B"/>
    <w:rsid w:val="00927F89"/>
    <w:rsid w:val="00927FA5"/>
    <w:rsid w:val="00927FAA"/>
    <w:rsid w:val="00930000"/>
    <w:rsid w:val="00930053"/>
    <w:rsid w:val="009300D9"/>
    <w:rsid w:val="00930133"/>
    <w:rsid w:val="00930196"/>
    <w:rsid w:val="00930211"/>
    <w:rsid w:val="0093024C"/>
    <w:rsid w:val="009302DF"/>
    <w:rsid w:val="0093036B"/>
    <w:rsid w:val="0093038E"/>
    <w:rsid w:val="00930406"/>
    <w:rsid w:val="0093042C"/>
    <w:rsid w:val="0093044A"/>
    <w:rsid w:val="0093044E"/>
    <w:rsid w:val="00930452"/>
    <w:rsid w:val="00930489"/>
    <w:rsid w:val="009304DB"/>
    <w:rsid w:val="0093057E"/>
    <w:rsid w:val="009305BD"/>
    <w:rsid w:val="00930675"/>
    <w:rsid w:val="009306C5"/>
    <w:rsid w:val="0093078F"/>
    <w:rsid w:val="009307E5"/>
    <w:rsid w:val="009307EF"/>
    <w:rsid w:val="00930815"/>
    <w:rsid w:val="0093087F"/>
    <w:rsid w:val="00930885"/>
    <w:rsid w:val="00930983"/>
    <w:rsid w:val="009309CE"/>
    <w:rsid w:val="009309D6"/>
    <w:rsid w:val="00930A5B"/>
    <w:rsid w:val="00930A8F"/>
    <w:rsid w:val="00930ABE"/>
    <w:rsid w:val="00930B3E"/>
    <w:rsid w:val="00930B69"/>
    <w:rsid w:val="00930BBC"/>
    <w:rsid w:val="00930BC6"/>
    <w:rsid w:val="00930BDB"/>
    <w:rsid w:val="00930C1F"/>
    <w:rsid w:val="00930D30"/>
    <w:rsid w:val="00930D4F"/>
    <w:rsid w:val="00930D8C"/>
    <w:rsid w:val="00930DDE"/>
    <w:rsid w:val="00930E73"/>
    <w:rsid w:val="00930EA2"/>
    <w:rsid w:val="00930EC5"/>
    <w:rsid w:val="00930EF0"/>
    <w:rsid w:val="00930F43"/>
    <w:rsid w:val="00930F8E"/>
    <w:rsid w:val="00930F9F"/>
    <w:rsid w:val="00930FFC"/>
    <w:rsid w:val="00931021"/>
    <w:rsid w:val="009310B2"/>
    <w:rsid w:val="0093117F"/>
    <w:rsid w:val="009311AF"/>
    <w:rsid w:val="009311EB"/>
    <w:rsid w:val="0093120A"/>
    <w:rsid w:val="0093123B"/>
    <w:rsid w:val="0093127F"/>
    <w:rsid w:val="009312D0"/>
    <w:rsid w:val="00931302"/>
    <w:rsid w:val="00931356"/>
    <w:rsid w:val="00931376"/>
    <w:rsid w:val="00931391"/>
    <w:rsid w:val="009313F4"/>
    <w:rsid w:val="00931411"/>
    <w:rsid w:val="00931437"/>
    <w:rsid w:val="0093146B"/>
    <w:rsid w:val="00931497"/>
    <w:rsid w:val="009314BF"/>
    <w:rsid w:val="009314EB"/>
    <w:rsid w:val="009314EE"/>
    <w:rsid w:val="00931595"/>
    <w:rsid w:val="009315A8"/>
    <w:rsid w:val="009315F7"/>
    <w:rsid w:val="00931612"/>
    <w:rsid w:val="009316F3"/>
    <w:rsid w:val="00931809"/>
    <w:rsid w:val="00931854"/>
    <w:rsid w:val="009318BA"/>
    <w:rsid w:val="00931929"/>
    <w:rsid w:val="00931954"/>
    <w:rsid w:val="0093198B"/>
    <w:rsid w:val="0093198D"/>
    <w:rsid w:val="00931A65"/>
    <w:rsid w:val="00931A79"/>
    <w:rsid w:val="00931A83"/>
    <w:rsid w:val="00931A84"/>
    <w:rsid w:val="00931A9C"/>
    <w:rsid w:val="00931AB9"/>
    <w:rsid w:val="00931AD4"/>
    <w:rsid w:val="00931AE6"/>
    <w:rsid w:val="00931B1E"/>
    <w:rsid w:val="00931B20"/>
    <w:rsid w:val="00931C01"/>
    <w:rsid w:val="00931C44"/>
    <w:rsid w:val="00931C49"/>
    <w:rsid w:val="00931C6F"/>
    <w:rsid w:val="00931C71"/>
    <w:rsid w:val="00931CB7"/>
    <w:rsid w:val="00931D7E"/>
    <w:rsid w:val="00931DEB"/>
    <w:rsid w:val="00931E1E"/>
    <w:rsid w:val="00931E37"/>
    <w:rsid w:val="00931E5C"/>
    <w:rsid w:val="00931EA5"/>
    <w:rsid w:val="00931EC1"/>
    <w:rsid w:val="00931EE3"/>
    <w:rsid w:val="00931EE9"/>
    <w:rsid w:val="00931EEA"/>
    <w:rsid w:val="00931F37"/>
    <w:rsid w:val="00931F8B"/>
    <w:rsid w:val="00931F9D"/>
    <w:rsid w:val="00931FAD"/>
    <w:rsid w:val="0093201B"/>
    <w:rsid w:val="0093204E"/>
    <w:rsid w:val="00932096"/>
    <w:rsid w:val="0093209D"/>
    <w:rsid w:val="00932135"/>
    <w:rsid w:val="0093215E"/>
    <w:rsid w:val="0093217B"/>
    <w:rsid w:val="009321A5"/>
    <w:rsid w:val="009321D1"/>
    <w:rsid w:val="00932278"/>
    <w:rsid w:val="0093229B"/>
    <w:rsid w:val="009322E4"/>
    <w:rsid w:val="009322EE"/>
    <w:rsid w:val="00932312"/>
    <w:rsid w:val="009323E1"/>
    <w:rsid w:val="00932412"/>
    <w:rsid w:val="00932422"/>
    <w:rsid w:val="0093244C"/>
    <w:rsid w:val="009324A0"/>
    <w:rsid w:val="00932512"/>
    <w:rsid w:val="00932519"/>
    <w:rsid w:val="00932545"/>
    <w:rsid w:val="009325CA"/>
    <w:rsid w:val="009325DD"/>
    <w:rsid w:val="00932625"/>
    <w:rsid w:val="00932632"/>
    <w:rsid w:val="00932682"/>
    <w:rsid w:val="009326AC"/>
    <w:rsid w:val="009326B3"/>
    <w:rsid w:val="0093278C"/>
    <w:rsid w:val="0093280C"/>
    <w:rsid w:val="0093281B"/>
    <w:rsid w:val="00932866"/>
    <w:rsid w:val="00932885"/>
    <w:rsid w:val="0093289D"/>
    <w:rsid w:val="009328D3"/>
    <w:rsid w:val="009328D7"/>
    <w:rsid w:val="00932A03"/>
    <w:rsid w:val="00932A1C"/>
    <w:rsid w:val="00932A54"/>
    <w:rsid w:val="00932A87"/>
    <w:rsid w:val="00932B28"/>
    <w:rsid w:val="00932B31"/>
    <w:rsid w:val="00932B66"/>
    <w:rsid w:val="00932BAB"/>
    <w:rsid w:val="00932BB1"/>
    <w:rsid w:val="00932BB5"/>
    <w:rsid w:val="00932BE1"/>
    <w:rsid w:val="00932BEF"/>
    <w:rsid w:val="00932C1A"/>
    <w:rsid w:val="00932C4C"/>
    <w:rsid w:val="00932C5D"/>
    <w:rsid w:val="00932C7E"/>
    <w:rsid w:val="00932CD0"/>
    <w:rsid w:val="00932D04"/>
    <w:rsid w:val="00932D29"/>
    <w:rsid w:val="00932D8F"/>
    <w:rsid w:val="00932DC4"/>
    <w:rsid w:val="00932E0E"/>
    <w:rsid w:val="00932ED2"/>
    <w:rsid w:val="00932EEE"/>
    <w:rsid w:val="00932F6A"/>
    <w:rsid w:val="00932F8F"/>
    <w:rsid w:val="00932FAC"/>
    <w:rsid w:val="00932FF4"/>
    <w:rsid w:val="00933031"/>
    <w:rsid w:val="009330CC"/>
    <w:rsid w:val="009330E3"/>
    <w:rsid w:val="009330E5"/>
    <w:rsid w:val="00933258"/>
    <w:rsid w:val="0093327D"/>
    <w:rsid w:val="00933453"/>
    <w:rsid w:val="00933454"/>
    <w:rsid w:val="00933467"/>
    <w:rsid w:val="009334E0"/>
    <w:rsid w:val="00933566"/>
    <w:rsid w:val="009335BB"/>
    <w:rsid w:val="009335C7"/>
    <w:rsid w:val="009335E3"/>
    <w:rsid w:val="00933609"/>
    <w:rsid w:val="00933612"/>
    <w:rsid w:val="009336BF"/>
    <w:rsid w:val="009336D3"/>
    <w:rsid w:val="009336E0"/>
    <w:rsid w:val="00933709"/>
    <w:rsid w:val="00933755"/>
    <w:rsid w:val="00933772"/>
    <w:rsid w:val="0093377B"/>
    <w:rsid w:val="009337B5"/>
    <w:rsid w:val="00933832"/>
    <w:rsid w:val="00933833"/>
    <w:rsid w:val="0093384F"/>
    <w:rsid w:val="009338F8"/>
    <w:rsid w:val="0093398C"/>
    <w:rsid w:val="00933993"/>
    <w:rsid w:val="009339D8"/>
    <w:rsid w:val="00933A35"/>
    <w:rsid w:val="00933A53"/>
    <w:rsid w:val="00933A63"/>
    <w:rsid w:val="00933A6A"/>
    <w:rsid w:val="00933A9D"/>
    <w:rsid w:val="00933AD3"/>
    <w:rsid w:val="00933B0E"/>
    <w:rsid w:val="00933B31"/>
    <w:rsid w:val="00933B43"/>
    <w:rsid w:val="00933B7F"/>
    <w:rsid w:val="00933B9B"/>
    <w:rsid w:val="00933C6B"/>
    <w:rsid w:val="00933C6F"/>
    <w:rsid w:val="00933CC1"/>
    <w:rsid w:val="00933CC7"/>
    <w:rsid w:val="00933DB4"/>
    <w:rsid w:val="00933E01"/>
    <w:rsid w:val="00933E57"/>
    <w:rsid w:val="00933EB0"/>
    <w:rsid w:val="00933EE8"/>
    <w:rsid w:val="00933F83"/>
    <w:rsid w:val="00933FAA"/>
    <w:rsid w:val="00933FF0"/>
    <w:rsid w:val="00933FFF"/>
    <w:rsid w:val="00934028"/>
    <w:rsid w:val="0093411C"/>
    <w:rsid w:val="00934160"/>
    <w:rsid w:val="00934174"/>
    <w:rsid w:val="0093423D"/>
    <w:rsid w:val="0093424F"/>
    <w:rsid w:val="00934427"/>
    <w:rsid w:val="009344DF"/>
    <w:rsid w:val="009344F3"/>
    <w:rsid w:val="0093454D"/>
    <w:rsid w:val="00934581"/>
    <w:rsid w:val="0093459E"/>
    <w:rsid w:val="009345A7"/>
    <w:rsid w:val="009345BB"/>
    <w:rsid w:val="00934614"/>
    <w:rsid w:val="00934629"/>
    <w:rsid w:val="00934677"/>
    <w:rsid w:val="00934725"/>
    <w:rsid w:val="00934754"/>
    <w:rsid w:val="00934758"/>
    <w:rsid w:val="00934765"/>
    <w:rsid w:val="0093477C"/>
    <w:rsid w:val="009347DE"/>
    <w:rsid w:val="00934820"/>
    <w:rsid w:val="00934852"/>
    <w:rsid w:val="0093485D"/>
    <w:rsid w:val="009348B3"/>
    <w:rsid w:val="009348EE"/>
    <w:rsid w:val="00934937"/>
    <w:rsid w:val="0093496D"/>
    <w:rsid w:val="0093497A"/>
    <w:rsid w:val="009349EA"/>
    <w:rsid w:val="009349F4"/>
    <w:rsid w:val="00934A6F"/>
    <w:rsid w:val="00934A82"/>
    <w:rsid w:val="00934B3F"/>
    <w:rsid w:val="00934B47"/>
    <w:rsid w:val="00934BD6"/>
    <w:rsid w:val="00934C03"/>
    <w:rsid w:val="00934C16"/>
    <w:rsid w:val="00934C20"/>
    <w:rsid w:val="00934C28"/>
    <w:rsid w:val="00934C3B"/>
    <w:rsid w:val="00934C7B"/>
    <w:rsid w:val="00934C90"/>
    <w:rsid w:val="00934C93"/>
    <w:rsid w:val="00934CD5"/>
    <w:rsid w:val="00934CDD"/>
    <w:rsid w:val="00934D7A"/>
    <w:rsid w:val="00934E5D"/>
    <w:rsid w:val="00934E93"/>
    <w:rsid w:val="00934EB7"/>
    <w:rsid w:val="00935036"/>
    <w:rsid w:val="00935046"/>
    <w:rsid w:val="0093506E"/>
    <w:rsid w:val="009350DF"/>
    <w:rsid w:val="009350E1"/>
    <w:rsid w:val="00935113"/>
    <w:rsid w:val="00935190"/>
    <w:rsid w:val="00935228"/>
    <w:rsid w:val="00935252"/>
    <w:rsid w:val="0093528E"/>
    <w:rsid w:val="009352D5"/>
    <w:rsid w:val="009352E7"/>
    <w:rsid w:val="00935381"/>
    <w:rsid w:val="0093539C"/>
    <w:rsid w:val="0093542B"/>
    <w:rsid w:val="00935434"/>
    <w:rsid w:val="0093549E"/>
    <w:rsid w:val="009354B8"/>
    <w:rsid w:val="009354BD"/>
    <w:rsid w:val="0093556B"/>
    <w:rsid w:val="0093559D"/>
    <w:rsid w:val="009356B7"/>
    <w:rsid w:val="009356E7"/>
    <w:rsid w:val="009356EC"/>
    <w:rsid w:val="00935752"/>
    <w:rsid w:val="00935758"/>
    <w:rsid w:val="0093575F"/>
    <w:rsid w:val="009357CC"/>
    <w:rsid w:val="00935834"/>
    <w:rsid w:val="00935836"/>
    <w:rsid w:val="00935877"/>
    <w:rsid w:val="00935883"/>
    <w:rsid w:val="009358C8"/>
    <w:rsid w:val="0093594B"/>
    <w:rsid w:val="00935992"/>
    <w:rsid w:val="00935A02"/>
    <w:rsid w:val="00935A81"/>
    <w:rsid w:val="00935B03"/>
    <w:rsid w:val="00935B49"/>
    <w:rsid w:val="00935C35"/>
    <w:rsid w:val="00935CD3"/>
    <w:rsid w:val="00935D5A"/>
    <w:rsid w:val="00935D99"/>
    <w:rsid w:val="00935DAE"/>
    <w:rsid w:val="00935E00"/>
    <w:rsid w:val="00935E24"/>
    <w:rsid w:val="00935E48"/>
    <w:rsid w:val="00935E5E"/>
    <w:rsid w:val="00935EB5"/>
    <w:rsid w:val="00935F28"/>
    <w:rsid w:val="00935F81"/>
    <w:rsid w:val="00935F90"/>
    <w:rsid w:val="00935F91"/>
    <w:rsid w:val="00936061"/>
    <w:rsid w:val="0093608C"/>
    <w:rsid w:val="0093609A"/>
    <w:rsid w:val="009360C7"/>
    <w:rsid w:val="009360CF"/>
    <w:rsid w:val="00936142"/>
    <w:rsid w:val="009362C0"/>
    <w:rsid w:val="009362F4"/>
    <w:rsid w:val="00936371"/>
    <w:rsid w:val="0093637A"/>
    <w:rsid w:val="009363A2"/>
    <w:rsid w:val="00936455"/>
    <w:rsid w:val="0093656B"/>
    <w:rsid w:val="009365C6"/>
    <w:rsid w:val="0093660C"/>
    <w:rsid w:val="0093669A"/>
    <w:rsid w:val="00936727"/>
    <w:rsid w:val="00936730"/>
    <w:rsid w:val="00936764"/>
    <w:rsid w:val="009367CE"/>
    <w:rsid w:val="009367F6"/>
    <w:rsid w:val="00936800"/>
    <w:rsid w:val="009369CF"/>
    <w:rsid w:val="009369F9"/>
    <w:rsid w:val="00936A17"/>
    <w:rsid w:val="00936A59"/>
    <w:rsid w:val="00936A69"/>
    <w:rsid w:val="00936AD1"/>
    <w:rsid w:val="00936BA2"/>
    <w:rsid w:val="00936BFB"/>
    <w:rsid w:val="00936C20"/>
    <w:rsid w:val="00936C5A"/>
    <w:rsid w:val="00936C70"/>
    <w:rsid w:val="00936C8B"/>
    <w:rsid w:val="00936D68"/>
    <w:rsid w:val="00936DD5"/>
    <w:rsid w:val="00936E2B"/>
    <w:rsid w:val="00936EA3"/>
    <w:rsid w:val="00936EA6"/>
    <w:rsid w:val="00936F9B"/>
    <w:rsid w:val="0093701A"/>
    <w:rsid w:val="00937192"/>
    <w:rsid w:val="009371B3"/>
    <w:rsid w:val="009371D5"/>
    <w:rsid w:val="00937206"/>
    <w:rsid w:val="00937229"/>
    <w:rsid w:val="0093724F"/>
    <w:rsid w:val="00937298"/>
    <w:rsid w:val="009372BD"/>
    <w:rsid w:val="009372F9"/>
    <w:rsid w:val="00937305"/>
    <w:rsid w:val="009373A3"/>
    <w:rsid w:val="009373BE"/>
    <w:rsid w:val="009373D3"/>
    <w:rsid w:val="0093740D"/>
    <w:rsid w:val="00937453"/>
    <w:rsid w:val="00937467"/>
    <w:rsid w:val="00937551"/>
    <w:rsid w:val="00937606"/>
    <w:rsid w:val="00937649"/>
    <w:rsid w:val="0093769E"/>
    <w:rsid w:val="009376AB"/>
    <w:rsid w:val="00937731"/>
    <w:rsid w:val="00937785"/>
    <w:rsid w:val="009377C1"/>
    <w:rsid w:val="00937826"/>
    <w:rsid w:val="00937862"/>
    <w:rsid w:val="0093786D"/>
    <w:rsid w:val="009378C2"/>
    <w:rsid w:val="0093790E"/>
    <w:rsid w:val="00937963"/>
    <w:rsid w:val="00937965"/>
    <w:rsid w:val="0093797B"/>
    <w:rsid w:val="0093797E"/>
    <w:rsid w:val="00937ADF"/>
    <w:rsid w:val="00937AF3"/>
    <w:rsid w:val="00937B14"/>
    <w:rsid w:val="00937B2B"/>
    <w:rsid w:val="00937B75"/>
    <w:rsid w:val="00937B84"/>
    <w:rsid w:val="00937BB3"/>
    <w:rsid w:val="00937BBE"/>
    <w:rsid w:val="00937BCB"/>
    <w:rsid w:val="00937C10"/>
    <w:rsid w:val="00937C2B"/>
    <w:rsid w:val="00937C3A"/>
    <w:rsid w:val="00937C90"/>
    <w:rsid w:val="00937CEC"/>
    <w:rsid w:val="00937CF5"/>
    <w:rsid w:val="00937D1E"/>
    <w:rsid w:val="00937D81"/>
    <w:rsid w:val="00937D89"/>
    <w:rsid w:val="00937DC6"/>
    <w:rsid w:val="00937E8E"/>
    <w:rsid w:val="00937EA9"/>
    <w:rsid w:val="00937F8A"/>
    <w:rsid w:val="0094008D"/>
    <w:rsid w:val="009402C3"/>
    <w:rsid w:val="009402ED"/>
    <w:rsid w:val="00940330"/>
    <w:rsid w:val="00940338"/>
    <w:rsid w:val="0094037A"/>
    <w:rsid w:val="009403CD"/>
    <w:rsid w:val="0094041A"/>
    <w:rsid w:val="009404A8"/>
    <w:rsid w:val="00940572"/>
    <w:rsid w:val="009405D4"/>
    <w:rsid w:val="00940652"/>
    <w:rsid w:val="00940654"/>
    <w:rsid w:val="009406AE"/>
    <w:rsid w:val="009406B4"/>
    <w:rsid w:val="00940758"/>
    <w:rsid w:val="00940788"/>
    <w:rsid w:val="009407D9"/>
    <w:rsid w:val="009408AD"/>
    <w:rsid w:val="0094090A"/>
    <w:rsid w:val="0094090E"/>
    <w:rsid w:val="0094095A"/>
    <w:rsid w:val="009409C1"/>
    <w:rsid w:val="009409D5"/>
    <w:rsid w:val="009409F2"/>
    <w:rsid w:val="00940AB4"/>
    <w:rsid w:val="00940ACC"/>
    <w:rsid w:val="00940B61"/>
    <w:rsid w:val="00940B6D"/>
    <w:rsid w:val="00940B93"/>
    <w:rsid w:val="00940B95"/>
    <w:rsid w:val="00940BCC"/>
    <w:rsid w:val="00940BE7"/>
    <w:rsid w:val="00940C12"/>
    <w:rsid w:val="00940C98"/>
    <w:rsid w:val="00940CE5"/>
    <w:rsid w:val="00940CF2"/>
    <w:rsid w:val="00940D42"/>
    <w:rsid w:val="00940D67"/>
    <w:rsid w:val="00940D69"/>
    <w:rsid w:val="00940DAD"/>
    <w:rsid w:val="00940DE7"/>
    <w:rsid w:val="00940E60"/>
    <w:rsid w:val="00940E66"/>
    <w:rsid w:val="00940E95"/>
    <w:rsid w:val="00940EF8"/>
    <w:rsid w:val="00940F27"/>
    <w:rsid w:val="00940F3A"/>
    <w:rsid w:val="00940F7C"/>
    <w:rsid w:val="00940FDF"/>
    <w:rsid w:val="00941001"/>
    <w:rsid w:val="0094103A"/>
    <w:rsid w:val="00941081"/>
    <w:rsid w:val="009410A5"/>
    <w:rsid w:val="009410DF"/>
    <w:rsid w:val="00941173"/>
    <w:rsid w:val="009411D3"/>
    <w:rsid w:val="00941209"/>
    <w:rsid w:val="00941278"/>
    <w:rsid w:val="00941348"/>
    <w:rsid w:val="00941375"/>
    <w:rsid w:val="009413A0"/>
    <w:rsid w:val="009413A5"/>
    <w:rsid w:val="009413D8"/>
    <w:rsid w:val="0094145A"/>
    <w:rsid w:val="00941460"/>
    <w:rsid w:val="009414B9"/>
    <w:rsid w:val="009414C4"/>
    <w:rsid w:val="00941531"/>
    <w:rsid w:val="00941575"/>
    <w:rsid w:val="00941599"/>
    <w:rsid w:val="009415EB"/>
    <w:rsid w:val="00941661"/>
    <w:rsid w:val="009416D7"/>
    <w:rsid w:val="0094170E"/>
    <w:rsid w:val="00941717"/>
    <w:rsid w:val="00941727"/>
    <w:rsid w:val="00941778"/>
    <w:rsid w:val="009417DE"/>
    <w:rsid w:val="00941804"/>
    <w:rsid w:val="009418D7"/>
    <w:rsid w:val="009418F3"/>
    <w:rsid w:val="00941920"/>
    <w:rsid w:val="00941946"/>
    <w:rsid w:val="00941977"/>
    <w:rsid w:val="00941988"/>
    <w:rsid w:val="00941A57"/>
    <w:rsid w:val="00941A84"/>
    <w:rsid w:val="00941B26"/>
    <w:rsid w:val="00941B6F"/>
    <w:rsid w:val="00941C5A"/>
    <w:rsid w:val="00941C73"/>
    <w:rsid w:val="00941C77"/>
    <w:rsid w:val="00941CAD"/>
    <w:rsid w:val="00941CD3"/>
    <w:rsid w:val="00941D28"/>
    <w:rsid w:val="00941D51"/>
    <w:rsid w:val="00941D66"/>
    <w:rsid w:val="00941E23"/>
    <w:rsid w:val="00941FB2"/>
    <w:rsid w:val="00941FCB"/>
    <w:rsid w:val="00941FD5"/>
    <w:rsid w:val="00942001"/>
    <w:rsid w:val="0094200C"/>
    <w:rsid w:val="0094203D"/>
    <w:rsid w:val="0094205F"/>
    <w:rsid w:val="00942073"/>
    <w:rsid w:val="00942090"/>
    <w:rsid w:val="009420B9"/>
    <w:rsid w:val="00942166"/>
    <w:rsid w:val="009421B6"/>
    <w:rsid w:val="009421CE"/>
    <w:rsid w:val="009421EA"/>
    <w:rsid w:val="00942272"/>
    <w:rsid w:val="00942289"/>
    <w:rsid w:val="009422E3"/>
    <w:rsid w:val="009422F8"/>
    <w:rsid w:val="00942344"/>
    <w:rsid w:val="0094237E"/>
    <w:rsid w:val="0094239B"/>
    <w:rsid w:val="00942448"/>
    <w:rsid w:val="009424C2"/>
    <w:rsid w:val="00942503"/>
    <w:rsid w:val="0094253B"/>
    <w:rsid w:val="009426AE"/>
    <w:rsid w:val="009426DC"/>
    <w:rsid w:val="00942714"/>
    <w:rsid w:val="00942751"/>
    <w:rsid w:val="00942780"/>
    <w:rsid w:val="009427AE"/>
    <w:rsid w:val="009427EF"/>
    <w:rsid w:val="00942820"/>
    <w:rsid w:val="00942850"/>
    <w:rsid w:val="0094289A"/>
    <w:rsid w:val="009429F4"/>
    <w:rsid w:val="00942A45"/>
    <w:rsid w:val="00942A4D"/>
    <w:rsid w:val="00942A5A"/>
    <w:rsid w:val="00942ABA"/>
    <w:rsid w:val="00942AFA"/>
    <w:rsid w:val="00942B2B"/>
    <w:rsid w:val="00942BC5"/>
    <w:rsid w:val="00942BC8"/>
    <w:rsid w:val="00942C28"/>
    <w:rsid w:val="00942C2A"/>
    <w:rsid w:val="00942CAA"/>
    <w:rsid w:val="00942CAF"/>
    <w:rsid w:val="00942D93"/>
    <w:rsid w:val="00942F87"/>
    <w:rsid w:val="00942F94"/>
    <w:rsid w:val="00942FBD"/>
    <w:rsid w:val="00943026"/>
    <w:rsid w:val="00943037"/>
    <w:rsid w:val="00943091"/>
    <w:rsid w:val="00943094"/>
    <w:rsid w:val="009430AF"/>
    <w:rsid w:val="009430E7"/>
    <w:rsid w:val="0094312F"/>
    <w:rsid w:val="009431B2"/>
    <w:rsid w:val="0094328F"/>
    <w:rsid w:val="0094330B"/>
    <w:rsid w:val="00943337"/>
    <w:rsid w:val="0094334D"/>
    <w:rsid w:val="0094338A"/>
    <w:rsid w:val="00943393"/>
    <w:rsid w:val="009433C0"/>
    <w:rsid w:val="009433E7"/>
    <w:rsid w:val="00943437"/>
    <w:rsid w:val="00943462"/>
    <w:rsid w:val="009434B3"/>
    <w:rsid w:val="009434F6"/>
    <w:rsid w:val="009435B3"/>
    <w:rsid w:val="00943618"/>
    <w:rsid w:val="0094361F"/>
    <w:rsid w:val="00943655"/>
    <w:rsid w:val="00943683"/>
    <w:rsid w:val="009436BD"/>
    <w:rsid w:val="009436D8"/>
    <w:rsid w:val="0094370F"/>
    <w:rsid w:val="00943713"/>
    <w:rsid w:val="0094371D"/>
    <w:rsid w:val="00943745"/>
    <w:rsid w:val="0094377C"/>
    <w:rsid w:val="009437A4"/>
    <w:rsid w:val="009437FB"/>
    <w:rsid w:val="009438CB"/>
    <w:rsid w:val="009438E6"/>
    <w:rsid w:val="0094395C"/>
    <w:rsid w:val="00943970"/>
    <w:rsid w:val="00943992"/>
    <w:rsid w:val="00943996"/>
    <w:rsid w:val="009439D7"/>
    <w:rsid w:val="00943A35"/>
    <w:rsid w:val="00943A50"/>
    <w:rsid w:val="00943A7B"/>
    <w:rsid w:val="00943ACB"/>
    <w:rsid w:val="00943B6B"/>
    <w:rsid w:val="00943BA9"/>
    <w:rsid w:val="00943BAA"/>
    <w:rsid w:val="00943C23"/>
    <w:rsid w:val="00943C99"/>
    <w:rsid w:val="00943CAC"/>
    <w:rsid w:val="00943CE5"/>
    <w:rsid w:val="00943CF8"/>
    <w:rsid w:val="00943D30"/>
    <w:rsid w:val="00943D60"/>
    <w:rsid w:val="00943DA6"/>
    <w:rsid w:val="00943DA8"/>
    <w:rsid w:val="00943DFB"/>
    <w:rsid w:val="00943E84"/>
    <w:rsid w:val="00943EC5"/>
    <w:rsid w:val="00943F03"/>
    <w:rsid w:val="00943F22"/>
    <w:rsid w:val="00943F29"/>
    <w:rsid w:val="00943F47"/>
    <w:rsid w:val="00943F5E"/>
    <w:rsid w:val="00943F6B"/>
    <w:rsid w:val="00943F82"/>
    <w:rsid w:val="00943F90"/>
    <w:rsid w:val="00943FD8"/>
    <w:rsid w:val="00944055"/>
    <w:rsid w:val="0094405C"/>
    <w:rsid w:val="00944094"/>
    <w:rsid w:val="009440F2"/>
    <w:rsid w:val="00944123"/>
    <w:rsid w:val="00944153"/>
    <w:rsid w:val="00944166"/>
    <w:rsid w:val="009442ED"/>
    <w:rsid w:val="00944311"/>
    <w:rsid w:val="00944335"/>
    <w:rsid w:val="009443A6"/>
    <w:rsid w:val="00944406"/>
    <w:rsid w:val="0094453D"/>
    <w:rsid w:val="00944595"/>
    <w:rsid w:val="009445B8"/>
    <w:rsid w:val="009445BC"/>
    <w:rsid w:val="00944641"/>
    <w:rsid w:val="00944654"/>
    <w:rsid w:val="00944668"/>
    <w:rsid w:val="009446AE"/>
    <w:rsid w:val="009446E7"/>
    <w:rsid w:val="009446FA"/>
    <w:rsid w:val="00944725"/>
    <w:rsid w:val="00944736"/>
    <w:rsid w:val="009447DB"/>
    <w:rsid w:val="009447ED"/>
    <w:rsid w:val="0094480C"/>
    <w:rsid w:val="0094489A"/>
    <w:rsid w:val="009448D1"/>
    <w:rsid w:val="009448D2"/>
    <w:rsid w:val="009449B5"/>
    <w:rsid w:val="009449BB"/>
    <w:rsid w:val="00944A2B"/>
    <w:rsid w:val="00944A44"/>
    <w:rsid w:val="00944A67"/>
    <w:rsid w:val="00944A7A"/>
    <w:rsid w:val="00944AC6"/>
    <w:rsid w:val="00944B6C"/>
    <w:rsid w:val="00944B95"/>
    <w:rsid w:val="00944BC7"/>
    <w:rsid w:val="00944C2B"/>
    <w:rsid w:val="00944C42"/>
    <w:rsid w:val="00944CDE"/>
    <w:rsid w:val="00944D15"/>
    <w:rsid w:val="00944DA9"/>
    <w:rsid w:val="00944DD6"/>
    <w:rsid w:val="00944E0C"/>
    <w:rsid w:val="00944E53"/>
    <w:rsid w:val="00944E5E"/>
    <w:rsid w:val="00944E89"/>
    <w:rsid w:val="00945010"/>
    <w:rsid w:val="0094507F"/>
    <w:rsid w:val="009450E5"/>
    <w:rsid w:val="009450EE"/>
    <w:rsid w:val="0094512C"/>
    <w:rsid w:val="00945132"/>
    <w:rsid w:val="00945184"/>
    <w:rsid w:val="009451E0"/>
    <w:rsid w:val="0094529A"/>
    <w:rsid w:val="0094534E"/>
    <w:rsid w:val="00945362"/>
    <w:rsid w:val="00945396"/>
    <w:rsid w:val="0094539F"/>
    <w:rsid w:val="009453B1"/>
    <w:rsid w:val="009453F1"/>
    <w:rsid w:val="0094543C"/>
    <w:rsid w:val="00945451"/>
    <w:rsid w:val="009454A8"/>
    <w:rsid w:val="009454E1"/>
    <w:rsid w:val="00945539"/>
    <w:rsid w:val="0094553B"/>
    <w:rsid w:val="0094554B"/>
    <w:rsid w:val="00945597"/>
    <w:rsid w:val="009455AD"/>
    <w:rsid w:val="009455BC"/>
    <w:rsid w:val="00945639"/>
    <w:rsid w:val="00945665"/>
    <w:rsid w:val="009456CC"/>
    <w:rsid w:val="009457A6"/>
    <w:rsid w:val="009458F8"/>
    <w:rsid w:val="00945906"/>
    <w:rsid w:val="00945908"/>
    <w:rsid w:val="0094592C"/>
    <w:rsid w:val="00945932"/>
    <w:rsid w:val="0094594C"/>
    <w:rsid w:val="009459B3"/>
    <w:rsid w:val="009459DE"/>
    <w:rsid w:val="00945A53"/>
    <w:rsid w:val="00945B0C"/>
    <w:rsid w:val="00945B2F"/>
    <w:rsid w:val="00945B41"/>
    <w:rsid w:val="00945BC2"/>
    <w:rsid w:val="00945BC5"/>
    <w:rsid w:val="00945BC7"/>
    <w:rsid w:val="00945BE7"/>
    <w:rsid w:val="00945C51"/>
    <w:rsid w:val="00945D60"/>
    <w:rsid w:val="00945D82"/>
    <w:rsid w:val="00945DB8"/>
    <w:rsid w:val="00945DEF"/>
    <w:rsid w:val="00945E03"/>
    <w:rsid w:val="00945EF9"/>
    <w:rsid w:val="00945F51"/>
    <w:rsid w:val="00945F68"/>
    <w:rsid w:val="00945F7E"/>
    <w:rsid w:val="00945FE2"/>
    <w:rsid w:val="0094602C"/>
    <w:rsid w:val="009460C2"/>
    <w:rsid w:val="009460F3"/>
    <w:rsid w:val="0094612A"/>
    <w:rsid w:val="0094619F"/>
    <w:rsid w:val="009462E7"/>
    <w:rsid w:val="0094638C"/>
    <w:rsid w:val="009463ED"/>
    <w:rsid w:val="009463F3"/>
    <w:rsid w:val="009464C4"/>
    <w:rsid w:val="009464D5"/>
    <w:rsid w:val="0094653D"/>
    <w:rsid w:val="00946569"/>
    <w:rsid w:val="0094657D"/>
    <w:rsid w:val="009465E9"/>
    <w:rsid w:val="00946636"/>
    <w:rsid w:val="009466C6"/>
    <w:rsid w:val="009466D8"/>
    <w:rsid w:val="0094671D"/>
    <w:rsid w:val="0094672D"/>
    <w:rsid w:val="00946733"/>
    <w:rsid w:val="0094674C"/>
    <w:rsid w:val="0094674F"/>
    <w:rsid w:val="00946763"/>
    <w:rsid w:val="00946788"/>
    <w:rsid w:val="009467BB"/>
    <w:rsid w:val="009467BC"/>
    <w:rsid w:val="00946881"/>
    <w:rsid w:val="009468E9"/>
    <w:rsid w:val="009468EA"/>
    <w:rsid w:val="009468FB"/>
    <w:rsid w:val="00946900"/>
    <w:rsid w:val="0094691F"/>
    <w:rsid w:val="00946927"/>
    <w:rsid w:val="00946990"/>
    <w:rsid w:val="009469B9"/>
    <w:rsid w:val="009469BB"/>
    <w:rsid w:val="00946A95"/>
    <w:rsid w:val="00946AD5"/>
    <w:rsid w:val="00946B30"/>
    <w:rsid w:val="00946B52"/>
    <w:rsid w:val="00946C25"/>
    <w:rsid w:val="00946C30"/>
    <w:rsid w:val="00946C4D"/>
    <w:rsid w:val="00946C61"/>
    <w:rsid w:val="00946C7E"/>
    <w:rsid w:val="00946CA7"/>
    <w:rsid w:val="00946D25"/>
    <w:rsid w:val="00946D4A"/>
    <w:rsid w:val="00946E83"/>
    <w:rsid w:val="00946EDA"/>
    <w:rsid w:val="00946F67"/>
    <w:rsid w:val="00946FBE"/>
    <w:rsid w:val="009470D4"/>
    <w:rsid w:val="00947162"/>
    <w:rsid w:val="0094719C"/>
    <w:rsid w:val="009471CB"/>
    <w:rsid w:val="00947275"/>
    <w:rsid w:val="009472A6"/>
    <w:rsid w:val="009472F8"/>
    <w:rsid w:val="009472F9"/>
    <w:rsid w:val="00947331"/>
    <w:rsid w:val="0094734F"/>
    <w:rsid w:val="00947362"/>
    <w:rsid w:val="0094737F"/>
    <w:rsid w:val="009473CE"/>
    <w:rsid w:val="009473E6"/>
    <w:rsid w:val="00947403"/>
    <w:rsid w:val="0094743B"/>
    <w:rsid w:val="0094749B"/>
    <w:rsid w:val="009474DA"/>
    <w:rsid w:val="00947524"/>
    <w:rsid w:val="00947551"/>
    <w:rsid w:val="00947579"/>
    <w:rsid w:val="009475F7"/>
    <w:rsid w:val="00947600"/>
    <w:rsid w:val="00947668"/>
    <w:rsid w:val="009476CE"/>
    <w:rsid w:val="009476F3"/>
    <w:rsid w:val="009476FC"/>
    <w:rsid w:val="0094775D"/>
    <w:rsid w:val="0094776B"/>
    <w:rsid w:val="0094776F"/>
    <w:rsid w:val="009477AD"/>
    <w:rsid w:val="009477D4"/>
    <w:rsid w:val="00947905"/>
    <w:rsid w:val="0094796F"/>
    <w:rsid w:val="0094797E"/>
    <w:rsid w:val="00947984"/>
    <w:rsid w:val="009479D9"/>
    <w:rsid w:val="009479F5"/>
    <w:rsid w:val="00947A1A"/>
    <w:rsid w:val="00947A26"/>
    <w:rsid w:val="00947A35"/>
    <w:rsid w:val="00947A93"/>
    <w:rsid w:val="00947AA4"/>
    <w:rsid w:val="00947AB5"/>
    <w:rsid w:val="00947B04"/>
    <w:rsid w:val="00947B36"/>
    <w:rsid w:val="00947B8B"/>
    <w:rsid w:val="00947C1B"/>
    <w:rsid w:val="00947C81"/>
    <w:rsid w:val="00947D28"/>
    <w:rsid w:val="00947D69"/>
    <w:rsid w:val="00947D9D"/>
    <w:rsid w:val="00947DC0"/>
    <w:rsid w:val="00947DF6"/>
    <w:rsid w:val="00947E22"/>
    <w:rsid w:val="00947F0A"/>
    <w:rsid w:val="00947F1B"/>
    <w:rsid w:val="00947F9E"/>
    <w:rsid w:val="00950063"/>
    <w:rsid w:val="0095006A"/>
    <w:rsid w:val="009500AC"/>
    <w:rsid w:val="009500F6"/>
    <w:rsid w:val="00950116"/>
    <w:rsid w:val="0095017F"/>
    <w:rsid w:val="00950349"/>
    <w:rsid w:val="00950368"/>
    <w:rsid w:val="00950377"/>
    <w:rsid w:val="0095038E"/>
    <w:rsid w:val="0095039D"/>
    <w:rsid w:val="009503A7"/>
    <w:rsid w:val="009503C4"/>
    <w:rsid w:val="00950438"/>
    <w:rsid w:val="0095043C"/>
    <w:rsid w:val="009504AD"/>
    <w:rsid w:val="009504E8"/>
    <w:rsid w:val="009504EB"/>
    <w:rsid w:val="009505F2"/>
    <w:rsid w:val="00950604"/>
    <w:rsid w:val="00950632"/>
    <w:rsid w:val="009507AB"/>
    <w:rsid w:val="00950807"/>
    <w:rsid w:val="0095082A"/>
    <w:rsid w:val="00950924"/>
    <w:rsid w:val="0095097D"/>
    <w:rsid w:val="009509FB"/>
    <w:rsid w:val="00950A12"/>
    <w:rsid w:val="00950A44"/>
    <w:rsid w:val="00950A79"/>
    <w:rsid w:val="00950A95"/>
    <w:rsid w:val="00950BAC"/>
    <w:rsid w:val="00950C56"/>
    <w:rsid w:val="00950C78"/>
    <w:rsid w:val="00950C82"/>
    <w:rsid w:val="00950C9A"/>
    <w:rsid w:val="00950CBE"/>
    <w:rsid w:val="00950D7E"/>
    <w:rsid w:val="00950DBA"/>
    <w:rsid w:val="00950E08"/>
    <w:rsid w:val="00950F43"/>
    <w:rsid w:val="00950F8A"/>
    <w:rsid w:val="0095100E"/>
    <w:rsid w:val="00951032"/>
    <w:rsid w:val="00951060"/>
    <w:rsid w:val="00951089"/>
    <w:rsid w:val="0095109B"/>
    <w:rsid w:val="009510D6"/>
    <w:rsid w:val="00951111"/>
    <w:rsid w:val="0095115D"/>
    <w:rsid w:val="00951165"/>
    <w:rsid w:val="009511DF"/>
    <w:rsid w:val="009511E5"/>
    <w:rsid w:val="0095120A"/>
    <w:rsid w:val="00951219"/>
    <w:rsid w:val="00951399"/>
    <w:rsid w:val="009513F6"/>
    <w:rsid w:val="00951408"/>
    <w:rsid w:val="009514C3"/>
    <w:rsid w:val="00951559"/>
    <w:rsid w:val="00951562"/>
    <w:rsid w:val="00951572"/>
    <w:rsid w:val="009515E6"/>
    <w:rsid w:val="009516C1"/>
    <w:rsid w:val="009516F5"/>
    <w:rsid w:val="0095172D"/>
    <w:rsid w:val="0095176B"/>
    <w:rsid w:val="00951801"/>
    <w:rsid w:val="00951812"/>
    <w:rsid w:val="00951848"/>
    <w:rsid w:val="0095184B"/>
    <w:rsid w:val="0095187A"/>
    <w:rsid w:val="009518AB"/>
    <w:rsid w:val="009518B9"/>
    <w:rsid w:val="00951916"/>
    <w:rsid w:val="0095195D"/>
    <w:rsid w:val="009519A6"/>
    <w:rsid w:val="00951A26"/>
    <w:rsid w:val="00951AB5"/>
    <w:rsid w:val="00951B05"/>
    <w:rsid w:val="00951B80"/>
    <w:rsid w:val="00951BCD"/>
    <w:rsid w:val="00951BF2"/>
    <w:rsid w:val="00951C72"/>
    <w:rsid w:val="00951CA3"/>
    <w:rsid w:val="00951CBC"/>
    <w:rsid w:val="00951D9C"/>
    <w:rsid w:val="00951DC1"/>
    <w:rsid w:val="00951DD3"/>
    <w:rsid w:val="00951E0E"/>
    <w:rsid w:val="00951E32"/>
    <w:rsid w:val="00951E37"/>
    <w:rsid w:val="00951E3F"/>
    <w:rsid w:val="00951E64"/>
    <w:rsid w:val="00951E79"/>
    <w:rsid w:val="00951EC4"/>
    <w:rsid w:val="00951F1E"/>
    <w:rsid w:val="00951F28"/>
    <w:rsid w:val="00951F2A"/>
    <w:rsid w:val="00951F83"/>
    <w:rsid w:val="00951FA3"/>
    <w:rsid w:val="00951FCB"/>
    <w:rsid w:val="00951FEA"/>
    <w:rsid w:val="00951FF4"/>
    <w:rsid w:val="00952010"/>
    <w:rsid w:val="00952022"/>
    <w:rsid w:val="00952025"/>
    <w:rsid w:val="0095206E"/>
    <w:rsid w:val="00952133"/>
    <w:rsid w:val="00952167"/>
    <w:rsid w:val="009521D2"/>
    <w:rsid w:val="009521F6"/>
    <w:rsid w:val="009522D5"/>
    <w:rsid w:val="00952387"/>
    <w:rsid w:val="009523DD"/>
    <w:rsid w:val="009523E5"/>
    <w:rsid w:val="009523E9"/>
    <w:rsid w:val="009523F3"/>
    <w:rsid w:val="00952463"/>
    <w:rsid w:val="009524BC"/>
    <w:rsid w:val="009524D1"/>
    <w:rsid w:val="009524E6"/>
    <w:rsid w:val="0095251F"/>
    <w:rsid w:val="00952576"/>
    <w:rsid w:val="009525C5"/>
    <w:rsid w:val="009525F4"/>
    <w:rsid w:val="00952674"/>
    <w:rsid w:val="009526F3"/>
    <w:rsid w:val="00952755"/>
    <w:rsid w:val="00952789"/>
    <w:rsid w:val="009527AA"/>
    <w:rsid w:val="00952868"/>
    <w:rsid w:val="009528A2"/>
    <w:rsid w:val="009528BC"/>
    <w:rsid w:val="009528E1"/>
    <w:rsid w:val="009529BF"/>
    <w:rsid w:val="009529F9"/>
    <w:rsid w:val="00952A55"/>
    <w:rsid w:val="00952A83"/>
    <w:rsid w:val="00952AF6"/>
    <w:rsid w:val="00952B0F"/>
    <w:rsid w:val="00952BFE"/>
    <w:rsid w:val="00952C01"/>
    <w:rsid w:val="00952C4F"/>
    <w:rsid w:val="00952CA4"/>
    <w:rsid w:val="00952D4F"/>
    <w:rsid w:val="00952E4C"/>
    <w:rsid w:val="00952EAA"/>
    <w:rsid w:val="00952ED8"/>
    <w:rsid w:val="00952F51"/>
    <w:rsid w:val="00952F52"/>
    <w:rsid w:val="00953017"/>
    <w:rsid w:val="00953061"/>
    <w:rsid w:val="009530FF"/>
    <w:rsid w:val="0095311E"/>
    <w:rsid w:val="0095313C"/>
    <w:rsid w:val="00953169"/>
    <w:rsid w:val="00953180"/>
    <w:rsid w:val="009531AC"/>
    <w:rsid w:val="009531B0"/>
    <w:rsid w:val="009531E5"/>
    <w:rsid w:val="009531F5"/>
    <w:rsid w:val="00953222"/>
    <w:rsid w:val="009532C4"/>
    <w:rsid w:val="009532DB"/>
    <w:rsid w:val="00953396"/>
    <w:rsid w:val="0095339B"/>
    <w:rsid w:val="009533EB"/>
    <w:rsid w:val="0095341D"/>
    <w:rsid w:val="00953437"/>
    <w:rsid w:val="00953438"/>
    <w:rsid w:val="00953465"/>
    <w:rsid w:val="009534EC"/>
    <w:rsid w:val="00953543"/>
    <w:rsid w:val="0095356A"/>
    <w:rsid w:val="0095356D"/>
    <w:rsid w:val="009535A4"/>
    <w:rsid w:val="009535B4"/>
    <w:rsid w:val="009535D5"/>
    <w:rsid w:val="009535DB"/>
    <w:rsid w:val="00953613"/>
    <w:rsid w:val="00953654"/>
    <w:rsid w:val="009536BB"/>
    <w:rsid w:val="009536D5"/>
    <w:rsid w:val="0095374F"/>
    <w:rsid w:val="00953791"/>
    <w:rsid w:val="009537C5"/>
    <w:rsid w:val="00953800"/>
    <w:rsid w:val="0095383B"/>
    <w:rsid w:val="00953849"/>
    <w:rsid w:val="00953908"/>
    <w:rsid w:val="00953953"/>
    <w:rsid w:val="00953982"/>
    <w:rsid w:val="00953999"/>
    <w:rsid w:val="009539B4"/>
    <w:rsid w:val="009539C8"/>
    <w:rsid w:val="009539D2"/>
    <w:rsid w:val="009539F1"/>
    <w:rsid w:val="00953A3A"/>
    <w:rsid w:val="00953A6D"/>
    <w:rsid w:val="00953BA2"/>
    <w:rsid w:val="00953BEA"/>
    <w:rsid w:val="00953C64"/>
    <w:rsid w:val="00953C80"/>
    <w:rsid w:val="00953CFF"/>
    <w:rsid w:val="00953D99"/>
    <w:rsid w:val="00953DD2"/>
    <w:rsid w:val="00953E03"/>
    <w:rsid w:val="00953E75"/>
    <w:rsid w:val="00953EF6"/>
    <w:rsid w:val="00953F4A"/>
    <w:rsid w:val="00953F69"/>
    <w:rsid w:val="00953FA0"/>
    <w:rsid w:val="00953FA6"/>
    <w:rsid w:val="009540C6"/>
    <w:rsid w:val="009540DC"/>
    <w:rsid w:val="0095410A"/>
    <w:rsid w:val="00954152"/>
    <w:rsid w:val="0095427C"/>
    <w:rsid w:val="009542F8"/>
    <w:rsid w:val="00954346"/>
    <w:rsid w:val="00954372"/>
    <w:rsid w:val="0095439D"/>
    <w:rsid w:val="0095445C"/>
    <w:rsid w:val="0095445E"/>
    <w:rsid w:val="009544AE"/>
    <w:rsid w:val="00954505"/>
    <w:rsid w:val="00954580"/>
    <w:rsid w:val="009545B0"/>
    <w:rsid w:val="009545E5"/>
    <w:rsid w:val="00954644"/>
    <w:rsid w:val="00954681"/>
    <w:rsid w:val="00954727"/>
    <w:rsid w:val="0095472F"/>
    <w:rsid w:val="00954798"/>
    <w:rsid w:val="0095479D"/>
    <w:rsid w:val="0095480A"/>
    <w:rsid w:val="009548B5"/>
    <w:rsid w:val="009548CB"/>
    <w:rsid w:val="009548D4"/>
    <w:rsid w:val="009548D8"/>
    <w:rsid w:val="009548E7"/>
    <w:rsid w:val="0095491C"/>
    <w:rsid w:val="0095493A"/>
    <w:rsid w:val="0095495C"/>
    <w:rsid w:val="00954962"/>
    <w:rsid w:val="009549AB"/>
    <w:rsid w:val="009549F6"/>
    <w:rsid w:val="009549F8"/>
    <w:rsid w:val="00954A17"/>
    <w:rsid w:val="00954A96"/>
    <w:rsid w:val="00954AD4"/>
    <w:rsid w:val="00954B77"/>
    <w:rsid w:val="00954C30"/>
    <w:rsid w:val="00954C4A"/>
    <w:rsid w:val="00954C5A"/>
    <w:rsid w:val="00954C7D"/>
    <w:rsid w:val="00954CD7"/>
    <w:rsid w:val="00954CD8"/>
    <w:rsid w:val="00954D07"/>
    <w:rsid w:val="00954D98"/>
    <w:rsid w:val="00954DD0"/>
    <w:rsid w:val="00954DDB"/>
    <w:rsid w:val="00954E5A"/>
    <w:rsid w:val="00954E7B"/>
    <w:rsid w:val="00954ED8"/>
    <w:rsid w:val="00954ED9"/>
    <w:rsid w:val="00954F11"/>
    <w:rsid w:val="00954F2B"/>
    <w:rsid w:val="00954FF1"/>
    <w:rsid w:val="00955036"/>
    <w:rsid w:val="009550C4"/>
    <w:rsid w:val="009550E6"/>
    <w:rsid w:val="00955118"/>
    <w:rsid w:val="00955157"/>
    <w:rsid w:val="00955196"/>
    <w:rsid w:val="00955199"/>
    <w:rsid w:val="00955220"/>
    <w:rsid w:val="00955226"/>
    <w:rsid w:val="009552B1"/>
    <w:rsid w:val="009552FF"/>
    <w:rsid w:val="0095531B"/>
    <w:rsid w:val="00955329"/>
    <w:rsid w:val="00955342"/>
    <w:rsid w:val="009553F2"/>
    <w:rsid w:val="0095545F"/>
    <w:rsid w:val="009554A1"/>
    <w:rsid w:val="009554CD"/>
    <w:rsid w:val="009554E4"/>
    <w:rsid w:val="009554E7"/>
    <w:rsid w:val="0095552F"/>
    <w:rsid w:val="00955591"/>
    <w:rsid w:val="009555D4"/>
    <w:rsid w:val="009555D8"/>
    <w:rsid w:val="009555E2"/>
    <w:rsid w:val="0095561D"/>
    <w:rsid w:val="00955627"/>
    <w:rsid w:val="009556F9"/>
    <w:rsid w:val="00955785"/>
    <w:rsid w:val="009557E3"/>
    <w:rsid w:val="00955888"/>
    <w:rsid w:val="009558DF"/>
    <w:rsid w:val="009558E1"/>
    <w:rsid w:val="0095597B"/>
    <w:rsid w:val="00955A54"/>
    <w:rsid w:val="00955AFE"/>
    <w:rsid w:val="00955B25"/>
    <w:rsid w:val="00955B58"/>
    <w:rsid w:val="00955B60"/>
    <w:rsid w:val="00955B65"/>
    <w:rsid w:val="00955BF0"/>
    <w:rsid w:val="00955D6D"/>
    <w:rsid w:val="00955DEF"/>
    <w:rsid w:val="00955E51"/>
    <w:rsid w:val="00955E8F"/>
    <w:rsid w:val="00955EAE"/>
    <w:rsid w:val="00955EBF"/>
    <w:rsid w:val="00955EC5"/>
    <w:rsid w:val="00955EE6"/>
    <w:rsid w:val="00955F01"/>
    <w:rsid w:val="00955F43"/>
    <w:rsid w:val="00955F89"/>
    <w:rsid w:val="00955FA2"/>
    <w:rsid w:val="00955FB5"/>
    <w:rsid w:val="00955FF9"/>
    <w:rsid w:val="00956073"/>
    <w:rsid w:val="0095612C"/>
    <w:rsid w:val="00956162"/>
    <w:rsid w:val="009561F1"/>
    <w:rsid w:val="0095621D"/>
    <w:rsid w:val="00956223"/>
    <w:rsid w:val="0095624A"/>
    <w:rsid w:val="00956257"/>
    <w:rsid w:val="009562CE"/>
    <w:rsid w:val="00956308"/>
    <w:rsid w:val="00956393"/>
    <w:rsid w:val="00956488"/>
    <w:rsid w:val="009564AD"/>
    <w:rsid w:val="009564DA"/>
    <w:rsid w:val="009565A3"/>
    <w:rsid w:val="009565B9"/>
    <w:rsid w:val="00956739"/>
    <w:rsid w:val="0095673B"/>
    <w:rsid w:val="0095675D"/>
    <w:rsid w:val="009567E7"/>
    <w:rsid w:val="0095682A"/>
    <w:rsid w:val="009568D2"/>
    <w:rsid w:val="0095691B"/>
    <w:rsid w:val="00956976"/>
    <w:rsid w:val="0095698E"/>
    <w:rsid w:val="009569B2"/>
    <w:rsid w:val="009569B8"/>
    <w:rsid w:val="009569E9"/>
    <w:rsid w:val="00956A7A"/>
    <w:rsid w:val="00956A92"/>
    <w:rsid w:val="00956BB4"/>
    <w:rsid w:val="00956BB5"/>
    <w:rsid w:val="00956BC3"/>
    <w:rsid w:val="00956C2E"/>
    <w:rsid w:val="00956CD0"/>
    <w:rsid w:val="00956D56"/>
    <w:rsid w:val="00956D82"/>
    <w:rsid w:val="00956DCA"/>
    <w:rsid w:val="00956ECE"/>
    <w:rsid w:val="00956F15"/>
    <w:rsid w:val="00956F3F"/>
    <w:rsid w:val="00956F54"/>
    <w:rsid w:val="00956F6A"/>
    <w:rsid w:val="00957017"/>
    <w:rsid w:val="0095703C"/>
    <w:rsid w:val="009570D7"/>
    <w:rsid w:val="009570FF"/>
    <w:rsid w:val="00957143"/>
    <w:rsid w:val="00957156"/>
    <w:rsid w:val="009571FA"/>
    <w:rsid w:val="00957232"/>
    <w:rsid w:val="0095729D"/>
    <w:rsid w:val="009572A0"/>
    <w:rsid w:val="009572C0"/>
    <w:rsid w:val="009572EF"/>
    <w:rsid w:val="009572F5"/>
    <w:rsid w:val="009573B2"/>
    <w:rsid w:val="0095745A"/>
    <w:rsid w:val="00957470"/>
    <w:rsid w:val="009574B9"/>
    <w:rsid w:val="009574EF"/>
    <w:rsid w:val="00957555"/>
    <w:rsid w:val="0095757D"/>
    <w:rsid w:val="009575F9"/>
    <w:rsid w:val="00957665"/>
    <w:rsid w:val="00957687"/>
    <w:rsid w:val="009576B3"/>
    <w:rsid w:val="00957714"/>
    <w:rsid w:val="00957725"/>
    <w:rsid w:val="009577A9"/>
    <w:rsid w:val="009577C8"/>
    <w:rsid w:val="009577CB"/>
    <w:rsid w:val="009577D1"/>
    <w:rsid w:val="00957879"/>
    <w:rsid w:val="00957883"/>
    <w:rsid w:val="0095788A"/>
    <w:rsid w:val="0095789D"/>
    <w:rsid w:val="00957927"/>
    <w:rsid w:val="00957937"/>
    <w:rsid w:val="00957975"/>
    <w:rsid w:val="0095799C"/>
    <w:rsid w:val="009579BC"/>
    <w:rsid w:val="009579C5"/>
    <w:rsid w:val="009579E3"/>
    <w:rsid w:val="00957A88"/>
    <w:rsid w:val="00957A9C"/>
    <w:rsid w:val="00957B18"/>
    <w:rsid w:val="00957B24"/>
    <w:rsid w:val="00957B59"/>
    <w:rsid w:val="00957B8E"/>
    <w:rsid w:val="00957BB1"/>
    <w:rsid w:val="00957BB7"/>
    <w:rsid w:val="00957C39"/>
    <w:rsid w:val="00957C49"/>
    <w:rsid w:val="00957D56"/>
    <w:rsid w:val="00957D59"/>
    <w:rsid w:val="00957D87"/>
    <w:rsid w:val="00957DF5"/>
    <w:rsid w:val="00957E0C"/>
    <w:rsid w:val="00957E49"/>
    <w:rsid w:val="00957E67"/>
    <w:rsid w:val="00957EB2"/>
    <w:rsid w:val="00957EE7"/>
    <w:rsid w:val="00957F64"/>
    <w:rsid w:val="00957F8B"/>
    <w:rsid w:val="00957FD6"/>
    <w:rsid w:val="00957FE1"/>
    <w:rsid w:val="0096002A"/>
    <w:rsid w:val="0096002E"/>
    <w:rsid w:val="0096003A"/>
    <w:rsid w:val="00960058"/>
    <w:rsid w:val="009600A2"/>
    <w:rsid w:val="009600A5"/>
    <w:rsid w:val="009600AD"/>
    <w:rsid w:val="009600AE"/>
    <w:rsid w:val="009600D6"/>
    <w:rsid w:val="0096012F"/>
    <w:rsid w:val="009601A2"/>
    <w:rsid w:val="009601AD"/>
    <w:rsid w:val="00960212"/>
    <w:rsid w:val="00960224"/>
    <w:rsid w:val="00960289"/>
    <w:rsid w:val="009602E7"/>
    <w:rsid w:val="0096033C"/>
    <w:rsid w:val="00960486"/>
    <w:rsid w:val="009604A3"/>
    <w:rsid w:val="009604E1"/>
    <w:rsid w:val="009605EE"/>
    <w:rsid w:val="00960678"/>
    <w:rsid w:val="00960679"/>
    <w:rsid w:val="009606B9"/>
    <w:rsid w:val="0096073E"/>
    <w:rsid w:val="00960761"/>
    <w:rsid w:val="00960781"/>
    <w:rsid w:val="00960821"/>
    <w:rsid w:val="00960855"/>
    <w:rsid w:val="009608A4"/>
    <w:rsid w:val="009608BF"/>
    <w:rsid w:val="0096091D"/>
    <w:rsid w:val="0096096F"/>
    <w:rsid w:val="009609B3"/>
    <w:rsid w:val="009609C0"/>
    <w:rsid w:val="009609E2"/>
    <w:rsid w:val="009609EF"/>
    <w:rsid w:val="009609F0"/>
    <w:rsid w:val="00960A3E"/>
    <w:rsid w:val="00960AA2"/>
    <w:rsid w:val="00960AEF"/>
    <w:rsid w:val="00960B61"/>
    <w:rsid w:val="00960B67"/>
    <w:rsid w:val="00960B6F"/>
    <w:rsid w:val="00960B75"/>
    <w:rsid w:val="00960BE9"/>
    <w:rsid w:val="00960C06"/>
    <w:rsid w:val="00960C17"/>
    <w:rsid w:val="00960C70"/>
    <w:rsid w:val="00960CD4"/>
    <w:rsid w:val="00960CDE"/>
    <w:rsid w:val="00960D2F"/>
    <w:rsid w:val="00960D84"/>
    <w:rsid w:val="00960DAC"/>
    <w:rsid w:val="00960E48"/>
    <w:rsid w:val="00960E81"/>
    <w:rsid w:val="00960EAC"/>
    <w:rsid w:val="00960EC5"/>
    <w:rsid w:val="00960EFB"/>
    <w:rsid w:val="00960F10"/>
    <w:rsid w:val="00960F16"/>
    <w:rsid w:val="00960F29"/>
    <w:rsid w:val="00960FF1"/>
    <w:rsid w:val="009610CD"/>
    <w:rsid w:val="00961190"/>
    <w:rsid w:val="0096123D"/>
    <w:rsid w:val="00961253"/>
    <w:rsid w:val="0096125B"/>
    <w:rsid w:val="00961280"/>
    <w:rsid w:val="009612E0"/>
    <w:rsid w:val="0096130B"/>
    <w:rsid w:val="0096130E"/>
    <w:rsid w:val="00961371"/>
    <w:rsid w:val="009613BC"/>
    <w:rsid w:val="009613C7"/>
    <w:rsid w:val="00961409"/>
    <w:rsid w:val="0096142A"/>
    <w:rsid w:val="00961476"/>
    <w:rsid w:val="00961494"/>
    <w:rsid w:val="009614A5"/>
    <w:rsid w:val="009614DB"/>
    <w:rsid w:val="00961516"/>
    <w:rsid w:val="0096152F"/>
    <w:rsid w:val="00961567"/>
    <w:rsid w:val="009615AA"/>
    <w:rsid w:val="009615BD"/>
    <w:rsid w:val="009615F4"/>
    <w:rsid w:val="0096161A"/>
    <w:rsid w:val="00961637"/>
    <w:rsid w:val="009616D6"/>
    <w:rsid w:val="00961715"/>
    <w:rsid w:val="009617D9"/>
    <w:rsid w:val="0096181A"/>
    <w:rsid w:val="00961823"/>
    <w:rsid w:val="00961838"/>
    <w:rsid w:val="0096188B"/>
    <w:rsid w:val="00961895"/>
    <w:rsid w:val="009618BA"/>
    <w:rsid w:val="009618FC"/>
    <w:rsid w:val="00961951"/>
    <w:rsid w:val="00961968"/>
    <w:rsid w:val="009619CE"/>
    <w:rsid w:val="009619DA"/>
    <w:rsid w:val="00961A05"/>
    <w:rsid w:val="00961A26"/>
    <w:rsid w:val="00961A9F"/>
    <w:rsid w:val="00961B2B"/>
    <w:rsid w:val="00961B34"/>
    <w:rsid w:val="00961B54"/>
    <w:rsid w:val="00961B64"/>
    <w:rsid w:val="00961BB3"/>
    <w:rsid w:val="00961BC6"/>
    <w:rsid w:val="00961BD0"/>
    <w:rsid w:val="00961BF7"/>
    <w:rsid w:val="00961C07"/>
    <w:rsid w:val="00961C7F"/>
    <w:rsid w:val="00961CD4"/>
    <w:rsid w:val="00961D19"/>
    <w:rsid w:val="00961D1E"/>
    <w:rsid w:val="00961D22"/>
    <w:rsid w:val="00961D6C"/>
    <w:rsid w:val="00961DA0"/>
    <w:rsid w:val="00961DB5"/>
    <w:rsid w:val="00961E68"/>
    <w:rsid w:val="00961F25"/>
    <w:rsid w:val="00961FA9"/>
    <w:rsid w:val="00961FC1"/>
    <w:rsid w:val="00961FF7"/>
    <w:rsid w:val="00962000"/>
    <w:rsid w:val="00962078"/>
    <w:rsid w:val="0096207F"/>
    <w:rsid w:val="009620BE"/>
    <w:rsid w:val="009620FF"/>
    <w:rsid w:val="009621AB"/>
    <w:rsid w:val="009621E8"/>
    <w:rsid w:val="0096221F"/>
    <w:rsid w:val="00962283"/>
    <w:rsid w:val="009622D5"/>
    <w:rsid w:val="00962307"/>
    <w:rsid w:val="00962319"/>
    <w:rsid w:val="00962331"/>
    <w:rsid w:val="0096234F"/>
    <w:rsid w:val="009623A9"/>
    <w:rsid w:val="009623D1"/>
    <w:rsid w:val="009623D5"/>
    <w:rsid w:val="0096240B"/>
    <w:rsid w:val="00962517"/>
    <w:rsid w:val="00962593"/>
    <w:rsid w:val="0096259B"/>
    <w:rsid w:val="00962653"/>
    <w:rsid w:val="00962729"/>
    <w:rsid w:val="00962772"/>
    <w:rsid w:val="00962779"/>
    <w:rsid w:val="009627BF"/>
    <w:rsid w:val="009627C9"/>
    <w:rsid w:val="009627ED"/>
    <w:rsid w:val="009627F2"/>
    <w:rsid w:val="00962805"/>
    <w:rsid w:val="0096280F"/>
    <w:rsid w:val="00962826"/>
    <w:rsid w:val="0096287D"/>
    <w:rsid w:val="00962892"/>
    <w:rsid w:val="009628AA"/>
    <w:rsid w:val="00962911"/>
    <w:rsid w:val="00962923"/>
    <w:rsid w:val="0096292F"/>
    <w:rsid w:val="009629EB"/>
    <w:rsid w:val="00962A40"/>
    <w:rsid w:val="00962A5D"/>
    <w:rsid w:val="00962A8C"/>
    <w:rsid w:val="00962AAA"/>
    <w:rsid w:val="00962ADE"/>
    <w:rsid w:val="00962B0C"/>
    <w:rsid w:val="00962BB6"/>
    <w:rsid w:val="00962BD7"/>
    <w:rsid w:val="00962C05"/>
    <w:rsid w:val="00962C38"/>
    <w:rsid w:val="00962D5E"/>
    <w:rsid w:val="00962DF1"/>
    <w:rsid w:val="00962E2B"/>
    <w:rsid w:val="00962E6D"/>
    <w:rsid w:val="00962ED2"/>
    <w:rsid w:val="00962EDD"/>
    <w:rsid w:val="00962EEA"/>
    <w:rsid w:val="00962EF8"/>
    <w:rsid w:val="00962F47"/>
    <w:rsid w:val="00962F8D"/>
    <w:rsid w:val="00962F97"/>
    <w:rsid w:val="00963004"/>
    <w:rsid w:val="00963020"/>
    <w:rsid w:val="0096302E"/>
    <w:rsid w:val="00963060"/>
    <w:rsid w:val="0096309E"/>
    <w:rsid w:val="009630C5"/>
    <w:rsid w:val="009630EE"/>
    <w:rsid w:val="00963110"/>
    <w:rsid w:val="0096316B"/>
    <w:rsid w:val="00963216"/>
    <w:rsid w:val="00963262"/>
    <w:rsid w:val="00963272"/>
    <w:rsid w:val="009633D5"/>
    <w:rsid w:val="009633D9"/>
    <w:rsid w:val="009633EC"/>
    <w:rsid w:val="00963420"/>
    <w:rsid w:val="0096342F"/>
    <w:rsid w:val="009634BD"/>
    <w:rsid w:val="0096354E"/>
    <w:rsid w:val="009635A3"/>
    <w:rsid w:val="0096366C"/>
    <w:rsid w:val="00963684"/>
    <w:rsid w:val="00963699"/>
    <w:rsid w:val="0096374F"/>
    <w:rsid w:val="009637B6"/>
    <w:rsid w:val="009637BA"/>
    <w:rsid w:val="009637C4"/>
    <w:rsid w:val="009637F8"/>
    <w:rsid w:val="0096383E"/>
    <w:rsid w:val="00963856"/>
    <w:rsid w:val="0096386C"/>
    <w:rsid w:val="00963907"/>
    <w:rsid w:val="00963919"/>
    <w:rsid w:val="0096391B"/>
    <w:rsid w:val="00963999"/>
    <w:rsid w:val="00963A49"/>
    <w:rsid w:val="00963A66"/>
    <w:rsid w:val="00963A68"/>
    <w:rsid w:val="00963AA4"/>
    <w:rsid w:val="00963AD6"/>
    <w:rsid w:val="00963B39"/>
    <w:rsid w:val="00963B45"/>
    <w:rsid w:val="00963B60"/>
    <w:rsid w:val="00963B66"/>
    <w:rsid w:val="00963B9F"/>
    <w:rsid w:val="00963BC0"/>
    <w:rsid w:val="00963BC9"/>
    <w:rsid w:val="00963BEC"/>
    <w:rsid w:val="00963BF8"/>
    <w:rsid w:val="00963C60"/>
    <w:rsid w:val="00963CA9"/>
    <w:rsid w:val="00963DA9"/>
    <w:rsid w:val="00963DF7"/>
    <w:rsid w:val="00963E0E"/>
    <w:rsid w:val="00963E42"/>
    <w:rsid w:val="00963E48"/>
    <w:rsid w:val="00963E75"/>
    <w:rsid w:val="00963F37"/>
    <w:rsid w:val="00963F84"/>
    <w:rsid w:val="00963FA0"/>
    <w:rsid w:val="00963FA8"/>
    <w:rsid w:val="00963FAA"/>
    <w:rsid w:val="00964096"/>
    <w:rsid w:val="009640E2"/>
    <w:rsid w:val="00964199"/>
    <w:rsid w:val="0096421C"/>
    <w:rsid w:val="0096422C"/>
    <w:rsid w:val="00964237"/>
    <w:rsid w:val="0096423C"/>
    <w:rsid w:val="00964256"/>
    <w:rsid w:val="0096426F"/>
    <w:rsid w:val="0096429E"/>
    <w:rsid w:val="009642C1"/>
    <w:rsid w:val="009642E8"/>
    <w:rsid w:val="00964348"/>
    <w:rsid w:val="009643C5"/>
    <w:rsid w:val="009643C9"/>
    <w:rsid w:val="009643D3"/>
    <w:rsid w:val="009644E5"/>
    <w:rsid w:val="009644E8"/>
    <w:rsid w:val="0096455F"/>
    <w:rsid w:val="00964628"/>
    <w:rsid w:val="00964654"/>
    <w:rsid w:val="00964666"/>
    <w:rsid w:val="00964776"/>
    <w:rsid w:val="009647D0"/>
    <w:rsid w:val="009647DC"/>
    <w:rsid w:val="009647DF"/>
    <w:rsid w:val="00964858"/>
    <w:rsid w:val="009648AA"/>
    <w:rsid w:val="009648EE"/>
    <w:rsid w:val="00964930"/>
    <w:rsid w:val="00964961"/>
    <w:rsid w:val="0096498D"/>
    <w:rsid w:val="009649F1"/>
    <w:rsid w:val="00964A0F"/>
    <w:rsid w:val="00964ABA"/>
    <w:rsid w:val="00964C00"/>
    <w:rsid w:val="00964C1B"/>
    <w:rsid w:val="00964C2F"/>
    <w:rsid w:val="00964C3A"/>
    <w:rsid w:val="00964C54"/>
    <w:rsid w:val="00964CE3"/>
    <w:rsid w:val="00964D02"/>
    <w:rsid w:val="00964D69"/>
    <w:rsid w:val="00964D8F"/>
    <w:rsid w:val="00964D9B"/>
    <w:rsid w:val="00964DE4"/>
    <w:rsid w:val="00964E30"/>
    <w:rsid w:val="00964EAE"/>
    <w:rsid w:val="00964EB3"/>
    <w:rsid w:val="00964EE1"/>
    <w:rsid w:val="00964F0B"/>
    <w:rsid w:val="00964F1B"/>
    <w:rsid w:val="00964F8B"/>
    <w:rsid w:val="00965003"/>
    <w:rsid w:val="00965043"/>
    <w:rsid w:val="00965085"/>
    <w:rsid w:val="00965158"/>
    <w:rsid w:val="0096519D"/>
    <w:rsid w:val="009651AD"/>
    <w:rsid w:val="00965221"/>
    <w:rsid w:val="009652AD"/>
    <w:rsid w:val="009652B8"/>
    <w:rsid w:val="00965348"/>
    <w:rsid w:val="00965391"/>
    <w:rsid w:val="0096539F"/>
    <w:rsid w:val="009653DB"/>
    <w:rsid w:val="00965408"/>
    <w:rsid w:val="0096544E"/>
    <w:rsid w:val="009654BE"/>
    <w:rsid w:val="009654EF"/>
    <w:rsid w:val="0096551F"/>
    <w:rsid w:val="0096553A"/>
    <w:rsid w:val="00965544"/>
    <w:rsid w:val="00965560"/>
    <w:rsid w:val="009655AE"/>
    <w:rsid w:val="009655FB"/>
    <w:rsid w:val="0096563B"/>
    <w:rsid w:val="00965676"/>
    <w:rsid w:val="0096568D"/>
    <w:rsid w:val="0096569F"/>
    <w:rsid w:val="0096577B"/>
    <w:rsid w:val="009657C3"/>
    <w:rsid w:val="009657F9"/>
    <w:rsid w:val="00965840"/>
    <w:rsid w:val="00965849"/>
    <w:rsid w:val="0096584D"/>
    <w:rsid w:val="0096588F"/>
    <w:rsid w:val="009658E1"/>
    <w:rsid w:val="00965909"/>
    <w:rsid w:val="009659DD"/>
    <w:rsid w:val="00965A54"/>
    <w:rsid w:val="00965B43"/>
    <w:rsid w:val="00965B7B"/>
    <w:rsid w:val="00965BA0"/>
    <w:rsid w:val="00965C84"/>
    <w:rsid w:val="00965D2D"/>
    <w:rsid w:val="00965D58"/>
    <w:rsid w:val="00965F1B"/>
    <w:rsid w:val="00965F50"/>
    <w:rsid w:val="00965FB7"/>
    <w:rsid w:val="00965FF0"/>
    <w:rsid w:val="00966001"/>
    <w:rsid w:val="00966050"/>
    <w:rsid w:val="00966074"/>
    <w:rsid w:val="009660A8"/>
    <w:rsid w:val="0096613F"/>
    <w:rsid w:val="009661BA"/>
    <w:rsid w:val="00966263"/>
    <w:rsid w:val="0096626F"/>
    <w:rsid w:val="0096627C"/>
    <w:rsid w:val="00966298"/>
    <w:rsid w:val="009662DA"/>
    <w:rsid w:val="009662DE"/>
    <w:rsid w:val="009662EF"/>
    <w:rsid w:val="0096630D"/>
    <w:rsid w:val="00966391"/>
    <w:rsid w:val="009664E3"/>
    <w:rsid w:val="009664F2"/>
    <w:rsid w:val="00966564"/>
    <w:rsid w:val="00966568"/>
    <w:rsid w:val="009665C7"/>
    <w:rsid w:val="009665EE"/>
    <w:rsid w:val="00966658"/>
    <w:rsid w:val="009666A6"/>
    <w:rsid w:val="009666BB"/>
    <w:rsid w:val="00966752"/>
    <w:rsid w:val="00966795"/>
    <w:rsid w:val="00966949"/>
    <w:rsid w:val="0096698E"/>
    <w:rsid w:val="0096699C"/>
    <w:rsid w:val="009669C0"/>
    <w:rsid w:val="00966A24"/>
    <w:rsid w:val="00966A2A"/>
    <w:rsid w:val="00966A53"/>
    <w:rsid w:val="00966A58"/>
    <w:rsid w:val="00966B2B"/>
    <w:rsid w:val="00966B6F"/>
    <w:rsid w:val="00966C03"/>
    <w:rsid w:val="00966C1D"/>
    <w:rsid w:val="00966CBB"/>
    <w:rsid w:val="00966CD4"/>
    <w:rsid w:val="00966D07"/>
    <w:rsid w:val="00966D0D"/>
    <w:rsid w:val="00966D53"/>
    <w:rsid w:val="00966D54"/>
    <w:rsid w:val="00966DB2"/>
    <w:rsid w:val="00966DB6"/>
    <w:rsid w:val="00966F08"/>
    <w:rsid w:val="00966F4D"/>
    <w:rsid w:val="00966F64"/>
    <w:rsid w:val="00966FAF"/>
    <w:rsid w:val="00966FCE"/>
    <w:rsid w:val="00966FE8"/>
    <w:rsid w:val="0096700A"/>
    <w:rsid w:val="00967010"/>
    <w:rsid w:val="0096704D"/>
    <w:rsid w:val="00967064"/>
    <w:rsid w:val="00967073"/>
    <w:rsid w:val="00967098"/>
    <w:rsid w:val="009670E2"/>
    <w:rsid w:val="009670FF"/>
    <w:rsid w:val="00967140"/>
    <w:rsid w:val="0096718A"/>
    <w:rsid w:val="00967221"/>
    <w:rsid w:val="00967325"/>
    <w:rsid w:val="0096736D"/>
    <w:rsid w:val="0096739B"/>
    <w:rsid w:val="009673C4"/>
    <w:rsid w:val="00967535"/>
    <w:rsid w:val="00967552"/>
    <w:rsid w:val="00967556"/>
    <w:rsid w:val="00967605"/>
    <w:rsid w:val="0096760E"/>
    <w:rsid w:val="00967616"/>
    <w:rsid w:val="00967642"/>
    <w:rsid w:val="0096771A"/>
    <w:rsid w:val="009677D3"/>
    <w:rsid w:val="0096788E"/>
    <w:rsid w:val="009678D4"/>
    <w:rsid w:val="009678DE"/>
    <w:rsid w:val="00967906"/>
    <w:rsid w:val="009679BF"/>
    <w:rsid w:val="009679E1"/>
    <w:rsid w:val="00967A2E"/>
    <w:rsid w:val="00967A64"/>
    <w:rsid w:val="00967AAC"/>
    <w:rsid w:val="00967AFD"/>
    <w:rsid w:val="00967B05"/>
    <w:rsid w:val="00967B26"/>
    <w:rsid w:val="00967B2A"/>
    <w:rsid w:val="00967B45"/>
    <w:rsid w:val="00967B8A"/>
    <w:rsid w:val="00967B9F"/>
    <w:rsid w:val="00967BA9"/>
    <w:rsid w:val="00967BEF"/>
    <w:rsid w:val="00967BF4"/>
    <w:rsid w:val="00967C08"/>
    <w:rsid w:val="00967C70"/>
    <w:rsid w:val="00967DD1"/>
    <w:rsid w:val="00967E03"/>
    <w:rsid w:val="00967E66"/>
    <w:rsid w:val="00967E70"/>
    <w:rsid w:val="00967E84"/>
    <w:rsid w:val="00967E9C"/>
    <w:rsid w:val="00967EFD"/>
    <w:rsid w:val="00967F09"/>
    <w:rsid w:val="00967F32"/>
    <w:rsid w:val="00967F43"/>
    <w:rsid w:val="00967F97"/>
    <w:rsid w:val="00967FA1"/>
    <w:rsid w:val="00967FA5"/>
    <w:rsid w:val="00967FAD"/>
    <w:rsid w:val="00967FD9"/>
    <w:rsid w:val="00970015"/>
    <w:rsid w:val="0097006F"/>
    <w:rsid w:val="009700B2"/>
    <w:rsid w:val="009700B4"/>
    <w:rsid w:val="00970109"/>
    <w:rsid w:val="00970118"/>
    <w:rsid w:val="0097012D"/>
    <w:rsid w:val="00970167"/>
    <w:rsid w:val="00970224"/>
    <w:rsid w:val="0097023E"/>
    <w:rsid w:val="0097024D"/>
    <w:rsid w:val="00970273"/>
    <w:rsid w:val="009702EC"/>
    <w:rsid w:val="00970328"/>
    <w:rsid w:val="00970355"/>
    <w:rsid w:val="0097037B"/>
    <w:rsid w:val="009703C1"/>
    <w:rsid w:val="009703D4"/>
    <w:rsid w:val="009703DD"/>
    <w:rsid w:val="00970473"/>
    <w:rsid w:val="00970476"/>
    <w:rsid w:val="009704D0"/>
    <w:rsid w:val="009704D3"/>
    <w:rsid w:val="009704DE"/>
    <w:rsid w:val="00970500"/>
    <w:rsid w:val="0097056F"/>
    <w:rsid w:val="0097058F"/>
    <w:rsid w:val="009705A5"/>
    <w:rsid w:val="009705AE"/>
    <w:rsid w:val="00970692"/>
    <w:rsid w:val="009706F6"/>
    <w:rsid w:val="009706FC"/>
    <w:rsid w:val="00970755"/>
    <w:rsid w:val="00970758"/>
    <w:rsid w:val="0097089A"/>
    <w:rsid w:val="009708E9"/>
    <w:rsid w:val="0097093B"/>
    <w:rsid w:val="009709A3"/>
    <w:rsid w:val="009709D1"/>
    <w:rsid w:val="009709D2"/>
    <w:rsid w:val="00970A37"/>
    <w:rsid w:val="00970A45"/>
    <w:rsid w:val="00970A48"/>
    <w:rsid w:val="00970A80"/>
    <w:rsid w:val="00970AA9"/>
    <w:rsid w:val="00970B41"/>
    <w:rsid w:val="00970B46"/>
    <w:rsid w:val="00970BDC"/>
    <w:rsid w:val="00970BE7"/>
    <w:rsid w:val="00970BE9"/>
    <w:rsid w:val="00970BF5"/>
    <w:rsid w:val="00970BFD"/>
    <w:rsid w:val="00970C00"/>
    <w:rsid w:val="00970C3A"/>
    <w:rsid w:val="00970C3D"/>
    <w:rsid w:val="00970C52"/>
    <w:rsid w:val="00970CAD"/>
    <w:rsid w:val="00970D02"/>
    <w:rsid w:val="00970D16"/>
    <w:rsid w:val="00970D1D"/>
    <w:rsid w:val="00970D1E"/>
    <w:rsid w:val="00970D4B"/>
    <w:rsid w:val="00970DBE"/>
    <w:rsid w:val="00970DC5"/>
    <w:rsid w:val="00970EC6"/>
    <w:rsid w:val="00970F00"/>
    <w:rsid w:val="00970FB7"/>
    <w:rsid w:val="00970FC7"/>
    <w:rsid w:val="00971052"/>
    <w:rsid w:val="00971053"/>
    <w:rsid w:val="0097105C"/>
    <w:rsid w:val="00971182"/>
    <w:rsid w:val="00971189"/>
    <w:rsid w:val="0097120D"/>
    <w:rsid w:val="0097121F"/>
    <w:rsid w:val="00971236"/>
    <w:rsid w:val="00971245"/>
    <w:rsid w:val="00971291"/>
    <w:rsid w:val="009712C4"/>
    <w:rsid w:val="00971338"/>
    <w:rsid w:val="00971347"/>
    <w:rsid w:val="00971382"/>
    <w:rsid w:val="00971390"/>
    <w:rsid w:val="009713D7"/>
    <w:rsid w:val="00971400"/>
    <w:rsid w:val="00971433"/>
    <w:rsid w:val="009714DF"/>
    <w:rsid w:val="0097153A"/>
    <w:rsid w:val="009715D3"/>
    <w:rsid w:val="0097160E"/>
    <w:rsid w:val="00971629"/>
    <w:rsid w:val="00971635"/>
    <w:rsid w:val="009716D3"/>
    <w:rsid w:val="009716E4"/>
    <w:rsid w:val="009716F1"/>
    <w:rsid w:val="0097171C"/>
    <w:rsid w:val="009717AB"/>
    <w:rsid w:val="009717CB"/>
    <w:rsid w:val="009717DB"/>
    <w:rsid w:val="009717F6"/>
    <w:rsid w:val="0097188E"/>
    <w:rsid w:val="009718CE"/>
    <w:rsid w:val="0097194F"/>
    <w:rsid w:val="0097198A"/>
    <w:rsid w:val="009719A4"/>
    <w:rsid w:val="009719CE"/>
    <w:rsid w:val="00971A08"/>
    <w:rsid w:val="00971A13"/>
    <w:rsid w:val="00971A74"/>
    <w:rsid w:val="00971A9D"/>
    <w:rsid w:val="00971AA3"/>
    <w:rsid w:val="00971AB8"/>
    <w:rsid w:val="00971AC1"/>
    <w:rsid w:val="00971ACA"/>
    <w:rsid w:val="00971B79"/>
    <w:rsid w:val="00971B80"/>
    <w:rsid w:val="00971BB0"/>
    <w:rsid w:val="00971BD9"/>
    <w:rsid w:val="00971D07"/>
    <w:rsid w:val="00971D1B"/>
    <w:rsid w:val="00971D4B"/>
    <w:rsid w:val="00971D4C"/>
    <w:rsid w:val="00971DB4"/>
    <w:rsid w:val="00971E55"/>
    <w:rsid w:val="00971E64"/>
    <w:rsid w:val="00971EBD"/>
    <w:rsid w:val="00971EE1"/>
    <w:rsid w:val="00971FCF"/>
    <w:rsid w:val="00971FF5"/>
    <w:rsid w:val="00972017"/>
    <w:rsid w:val="0097203E"/>
    <w:rsid w:val="00972093"/>
    <w:rsid w:val="00972122"/>
    <w:rsid w:val="0097213B"/>
    <w:rsid w:val="009722A4"/>
    <w:rsid w:val="0097233B"/>
    <w:rsid w:val="00972383"/>
    <w:rsid w:val="009723BE"/>
    <w:rsid w:val="0097246A"/>
    <w:rsid w:val="00972498"/>
    <w:rsid w:val="00972557"/>
    <w:rsid w:val="00972591"/>
    <w:rsid w:val="00972614"/>
    <w:rsid w:val="00972731"/>
    <w:rsid w:val="0097273C"/>
    <w:rsid w:val="0097276B"/>
    <w:rsid w:val="009727A2"/>
    <w:rsid w:val="00972803"/>
    <w:rsid w:val="00972827"/>
    <w:rsid w:val="00972858"/>
    <w:rsid w:val="00972872"/>
    <w:rsid w:val="0097287E"/>
    <w:rsid w:val="009728BD"/>
    <w:rsid w:val="00972927"/>
    <w:rsid w:val="0097292C"/>
    <w:rsid w:val="00972936"/>
    <w:rsid w:val="00972961"/>
    <w:rsid w:val="0097298F"/>
    <w:rsid w:val="00972993"/>
    <w:rsid w:val="009729D8"/>
    <w:rsid w:val="00972A04"/>
    <w:rsid w:val="00972AE7"/>
    <w:rsid w:val="00972AFA"/>
    <w:rsid w:val="00972B78"/>
    <w:rsid w:val="00972B7A"/>
    <w:rsid w:val="00972B98"/>
    <w:rsid w:val="00972BFE"/>
    <w:rsid w:val="00972C50"/>
    <w:rsid w:val="00972CBD"/>
    <w:rsid w:val="00972D4C"/>
    <w:rsid w:val="00972DAF"/>
    <w:rsid w:val="00972EA1"/>
    <w:rsid w:val="00972EFB"/>
    <w:rsid w:val="00972FBE"/>
    <w:rsid w:val="00972FFE"/>
    <w:rsid w:val="00973161"/>
    <w:rsid w:val="009731D9"/>
    <w:rsid w:val="00973210"/>
    <w:rsid w:val="00973250"/>
    <w:rsid w:val="00973264"/>
    <w:rsid w:val="00973269"/>
    <w:rsid w:val="009732F7"/>
    <w:rsid w:val="0097330D"/>
    <w:rsid w:val="009733C1"/>
    <w:rsid w:val="00973442"/>
    <w:rsid w:val="00973489"/>
    <w:rsid w:val="0097349D"/>
    <w:rsid w:val="009734A2"/>
    <w:rsid w:val="009734A4"/>
    <w:rsid w:val="009734BA"/>
    <w:rsid w:val="009734DA"/>
    <w:rsid w:val="009734EF"/>
    <w:rsid w:val="00973533"/>
    <w:rsid w:val="0097359E"/>
    <w:rsid w:val="00973609"/>
    <w:rsid w:val="00973722"/>
    <w:rsid w:val="00973726"/>
    <w:rsid w:val="0097372D"/>
    <w:rsid w:val="0097373A"/>
    <w:rsid w:val="00973744"/>
    <w:rsid w:val="0097375C"/>
    <w:rsid w:val="00973786"/>
    <w:rsid w:val="009737DE"/>
    <w:rsid w:val="0097382C"/>
    <w:rsid w:val="00973878"/>
    <w:rsid w:val="009738A8"/>
    <w:rsid w:val="009738EA"/>
    <w:rsid w:val="00973943"/>
    <w:rsid w:val="00973959"/>
    <w:rsid w:val="0097397D"/>
    <w:rsid w:val="00973994"/>
    <w:rsid w:val="009739CE"/>
    <w:rsid w:val="00973A20"/>
    <w:rsid w:val="00973A6A"/>
    <w:rsid w:val="00973AA6"/>
    <w:rsid w:val="00973AB5"/>
    <w:rsid w:val="00973AEE"/>
    <w:rsid w:val="00973B30"/>
    <w:rsid w:val="00973B68"/>
    <w:rsid w:val="00973B69"/>
    <w:rsid w:val="00973BEA"/>
    <w:rsid w:val="00973C3D"/>
    <w:rsid w:val="00973CBD"/>
    <w:rsid w:val="00973CC9"/>
    <w:rsid w:val="00973D3B"/>
    <w:rsid w:val="00973D72"/>
    <w:rsid w:val="00973D73"/>
    <w:rsid w:val="00973E82"/>
    <w:rsid w:val="00973EB6"/>
    <w:rsid w:val="00973F4A"/>
    <w:rsid w:val="00973F95"/>
    <w:rsid w:val="00973FA5"/>
    <w:rsid w:val="00973FAC"/>
    <w:rsid w:val="00973FD3"/>
    <w:rsid w:val="00974047"/>
    <w:rsid w:val="00974112"/>
    <w:rsid w:val="00974115"/>
    <w:rsid w:val="0097411C"/>
    <w:rsid w:val="00974127"/>
    <w:rsid w:val="009741F0"/>
    <w:rsid w:val="0097427D"/>
    <w:rsid w:val="009742B3"/>
    <w:rsid w:val="009742E5"/>
    <w:rsid w:val="00974399"/>
    <w:rsid w:val="009743B5"/>
    <w:rsid w:val="009743D3"/>
    <w:rsid w:val="009743D8"/>
    <w:rsid w:val="00974406"/>
    <w:rsid w:val="00974450"/>
    <w:rsid w:val="009744C4"/>
    <w:rsid w:val="009744DB"/>
    <w:rsid w:val="009744F8"/>
    <w:rsid w:val="009745EC"/>
    <w:rsid w:val="009745EE"/>
    <w:rsid w:val="0097469F"/>
    <w:rsid w:val="009746D5"/>
    <w:rsid w:val="0097477A"/>
    <w:rsid w:val="0097478A"/>
    <w:rsid w:val="009747FD"/>
    <w:rsid w:val="00974836"/>
    <w:rsid w:val="0097486B"/>
    <w:rsid w:val="0097488B"/>
    <w:rsid w:val="00974899"/>
    <w:rsid w:val="009748DA"/>
    <w:rsid w:val="009748F0"/>
    <w:rsid w:val="0097493E"/>
    <w:rsid w:val="00974959"/>
    <w:rsid w:val="00974965"/>
    <w:rsid w:val="009749B5"/>
    <w:rsid w:val="00974A43"/>
    <w:rsid w:val="00974A5E"/>
    <w:rsid w:val="00974A9C"/>
    <w:rsid w:val="00974AB3"/>
    <w:rsid w:val="00974B15"/>
    <w:rsid w:val="00974B43"/>
    <w:rsid w:val="00974B49"/>
    <w:rsid w:val="00974B86"/>
    <w:rsid w:val="00974B9E"/>
    <w:rsid w:val="00974C88"/>
    <w:rsid w:val="00974C91"/>
    <w:rsid w:val="00974CD2"/>
    <w:rsid w:val="00974CEF"/>
    <w:rsid w:val="00974E54"/>
    <w:rsid w:val="00974E98"/>
    <w:rsid w:val="00974F71"/>
    <w:rsid w:val="00974FB8"/>
    <w:rsid w:val="00974FBF"/>
    <w:rsid w:val="00975086"/>
    <w:rsid w:val="009750C0"/>
    <w:rsid w:val="009750E1"/>
    <w:rsid w:val="00975110"/>
    <w:rsid w:val="00975116"/>
    <w:rsid w:val="0097516F"/>
    <w:rsid w:val="009751B4"/>
    <w:rsid w:val="009751E9"/>
    <w:rsid w:val="00975230"/>
    <w:rsid w:val="00975250"/>
    <w:rsid w:val="009752A8"/>
    <w:rsid w:val="009752E9"/>
    <w:rsid w:val="0097530D"/>
    <w:rsid w:val="00975375"/>
    <w:rsid w:val="0097554F"/>
    <w:rsid w:val="009755B1"/>
    <w:rsid w:val="00975623"/>
    <w:rsid w:val="00975661"/>
    <w:rsid w:val="00975701"/>
    <w:rsid w:val="00975722"/>
    <w:rsid w:val="0097575C"/>
    <w:rsid w:val="00975813"/>
    <w:rsid w:val="00975841"/>
    <w:rsid w:val="009758B1"/>
    <w:rsid w:val="00975917"/>
    <w:rsid w:val="0097591C"/>
    <w:rsid w:val="0097598C"/>
    <w:rsid w:val="0097599D"/>
    <w:rsid w:val="00975A29"/>
    <w:rsid w:val="00975AA2"/>
    <w:rsid w:val="00975AC8"/>
    <w:rsid w:val="00975B1C"/>
    <w:rsid w:val="00975B2B"/>
    <w:rsid w:val="00975B78"/>
    <w:rsid w:val="00975BE2"/>
    <w:rsid w:val="00975C4B"/>
    <w:rsid w:val="00975D0D"/>
    <w:rsid w:val="00975D11"/>
    <w:rsid w:val="00975DAB"/>
    <w:rsid w:val="00975DB0"/>
    <w:rsid w:val="00975E3C"/>
    <w:rsid w:val="00975E6E"/>
    <w:rsid w:val="00975E8B"/>
    <w:rsid w:val="00975EC6"/>
    <w:rsid w:val="00975ED9"/>
    <w:rsid w:val="00975F2B"/>
    <w:rsid w:val="00976026"/>
    <w:rsid w:val="009760BA"/>
    <w:rsid w:val="00976115"/>
    <w:rsid w:val="0097611E"/>
    <w:rsid w:val="00976124"/>
    <w:rsid w:val="0097612B"/>
    <w:rsid w:val="00976157"/>
    <w:rsid w:val="00976185"/>
    <w:rsid w:val="00976303"/>
    <w:rsid w:val="00976318"/>
    <w:rsid w:val="00976377"/>
    <w:rsid w:val="0097637E"/>
    <w:rsid w:val="00976406"/>
    <w:rsid w:val="0097644F"/>
    <w:rsid w:val="00976468"/>
    <w:rsid w:val="0097648C"/>
    <w:rsid w:val="00976493"/>
    <w:rsid w:val="009765BC"/>
    <w:rsid w:val="009765C8"/>
    <w:rsid w:val="009765E6"/>
    <w:rsid w:val="00976609"/>
    <w:rsid w:val="00976626"/>
    <w:rsid w:val="00976653"/>
    <w:rsid w:val="009766A5"/>
    <w:rsid w:val="009766F1"/>
    <w:rsid w:val="0097670A"/>
    <w:rsid w:val="00976715"/>
    <w:rsid w:val="00976752"/>
    <w:rsid w:val="00976769"/>
    <w:rsid w:val="0097677F"/>
    <w:rsid w:val="009767B4"/>
    <w:rsid w:val="009767DC"/>
    <w:rsid w:val="00976855"/>
    <w:rsid w:val="00976889"/>
    <w:rsid w:val="009768B1"/>
    <w:rsid w:val="009768FD"/>
    <w:rsid w:val="00976935"/>
    <w:rsid w:val="009769DD"/>
    <w:rsid w:val="00976A09"/>
    <w:rsid w:val="00976A88"/>
    <w:rsid w:val="00976ADD"/>
    <w:rsid w:val="00976B02"/>
    <w:rsid w:val="00976B0D"/>
    <w:rsid w:val="00976C80"/>
    <w:rsid w:val="00976CD7"/>
    <w:rsid w:val="00976CED"/>
    <w:rsid w:val="00976CEE"/>
    <w:rsid w:val="00976CFE"/>
    <w:rsid w:val="00976D19"/>
    <w:rsid w:val="00976D46"/>
    <w:rsid w:val="00976D6A"/>
    <w:rsid w:val="00976DB9"/>
    <w:rsid w:val="00976DE2"/>
    <w:rsid w:val="00976DED"/>
    <w:rsid w:val="00976E0A"/>
    <w:rsid w:val="00976E0C"/>
    <w:rsid w:val="00976E35"/>
    <w:rsid w:val="00976EAD"/>
    <w:rsid w:val="00976F22"/>
    <w:rsid w:val="00976F90"/>
    <w:rsid w:val="00976F9C"/>
    <w:rsid w:val="00976FBA"/>
    <w:rsid w:val="00976FEB"/>
    <w:rsid w:val="0097700D"/>
    <w:rsid w:val="0097707F"/>
    <w:rsid w:val="009770D7"/>
    <w:rsid w:val="009770DD"/>
    <w:rsid w:val="00977113"/>
    <w:rsid w:val="00977157"/>
    <w:rsid w:val="0097715F"/>
    <w:rsid w:val="00977183"/>
    <w:rsid w:val="009771D3"/>
    <w:rsid w:val="009772A4"/>
    <w:rsid w:val="009772AE"/>
    <w:rsid w:val="0097731A"/>
    <w:rsid w:val="0097737B"/>
    <w:rsid w:val="009773B1"/>
    <w:rsid w:val="009773D0"/>
    <w:rsid w:val="009773D7"/>
    <w:rsid w:val="009773EC"/>
    <w:rsid w:val="009773F2"/>
    <w:rsid w:val="009773FB"/>
    <w:rsid w:val="0097742B"/>
    <w:rsid w:val="0097745B"/>
    <w:rsid w:val="0097747A"/>
    <w:rsid w:val="00977495"/>
    <w:rsid w:val="009774BA"/>
    <w:rsid w:val="009774E7"/>
    <w:rsid w:val="00977591"/>
    <w:rsid w:val="009775BC"/>
    <w:rsid w:val="009775F4"/>
    <w:rsid w:val="00977648"/>
    <w:rsid w:val="00977685"/>
    <w:rsid w:val="00977687"/>
    <w:rsid w:val="009776C6"/>
    <w:rsid w:val="00977743"/>
    <w:rsid w:val="009777A4"/>
    <w:rsid w:val="009777BA"/>
    <w:rsid w:val="009777E3"/>
    <w:rsid w:val="009777FF"/>
    <w:rsid w:val="009778E1"/>
    <w:rsid w:val="00977A22"/>
    <w:rsid w:val="00977A43"/>
    <w:rsid w:val="00977A61"/>
    <w:rsid w:val="00977A8D"/>
    <w:rsid w:val="00977AEE"/>
    <w:rsid w:val="00977B1E"/>
    <w:rsid w:val="00977B2B"/>
    <w:rsid w:val="00977B4B"/>
    <w:rsid w:val="00977B58"/>
    <w:rsid w:val="00977B59"/>
    <w:rsid w:val="00977BA5"/>
    <w:rsid w:val="00977BA6"/>
    <w:rsid w:val="00977BE9"/>
    <w:rsid w:val="00977BEE"/>
    <w:rsid w:val="00977C6C"/>
    <w:rsid w:val="00977CA7"/>
    <w:rsid w:val="00977D23"/>
    <w:rsid w:val="00977D27"/>
    <w:rsid w:val="00977D2E"/>
    <w:rsid w:val="00977E42"/>
    <w:rsid w:val="00977E64"/>
    <w:rsid w:val="00977E92"/>
    <w:rsid w:val="00977F77"/>
    <w:rsid w:val="00977F96"/>
    <w:rsid w:val="00977FAA"/>
    <w:rsid w:val="00977FC5"/>
    <w:rsid w:val="00977FDF"/>
    <w:rsid w:val="0098002C"/>
    <w:rsid w:val="00980060"/>
    <w:rsid w:val="0098008D"/>
    <w:rsid w:val="009800C1"/>
    <w:rsid w:val="009801DC"/>
    <w:rsid w:val="009801E6"/>
    <w:rsid w:val="0098020D"/>
    <w:rsid w:val="00980217"/>
    <w:rsid w:val="00980238"/>
    <w:rsid w:val="00980250"/>
    <w:rsid w:val="0098025D"/>
    <w:rsid w:val="00980308"/>
    <w:rsid w:val="00980327"/>
    <w:rsid w:val="0098038D"/>
    <w:rsid w:val="0098049E"/>
    <w:rsid w:val="009804EC"/>
    <w:rsid w:val="009805B2"/>
    <w:rsid w:val="009805B5"/>
    <w:rsid w:val="009805EC"/>
    <w:rsid w:val="0098060E"/>
    <w:rsid w:val="00980648"/>
    <w:rsid w:val="009806CE"/>
    <w:rsid w:val="009806D6"/>
    <w:rsid w:val="00980880"/>
    <w:rsid w:val="00980885"/>
    <w:rsid w:val="00980903"/>
    <w:rsid w:val="0098090D"/>
    <w:rsid w:val="0098091F"/>
    <w:rsid w:val="00980991"/>
    <w:rsid w:val="009809F5"/>
    <w:rsid w:val="00980A33"/>
    <w:rsid w:val="00980A35"/>
    <w:rsid w:val="00980A38"/>
    <w:rsid w:val="00980A9A"/>
    <w:rsid w:val="00980AA3"/>
    <w:rsid w:val="00980B9B"/>
    <w:rsid w:val="00980BD5"/>
    <w:rsid w:val="00980C5A"/>
    <w:rsid w:val="00980C72"/>
    <w:rsid w:val="00980CA7"/>
    <w:rsid w:val="00980CB3"/>
    <w:rsid w:val="00980CB6"/>
    <w:rsid w:val="00980CF9"/>
    <w:rsid w:val="00980D7F"/>
    <w:rsid w:val="00980D87"/>
    <w:rsid w:val="00980DCB"/>
    <w:rsid w:val="00980DE7"/>
    <w:rsid w:val="00980DF2"/>
    <w:rsid w:val="00980E79"/>
    <w:rsid w:val="00980EF9"/>
    <w:rsid w:val="00980F47"/>
    <w:rsid w:val="00980F59"/>
    <w:rsid w:val="00980F6B"/>
    <w:rsid w:val="0098103C"/>
    <w:rsid w:val="00981043"/>
    <w:rsid w:val="00981068"/>
    <w:rsid w:val="009810FE"/>
    <w:rsid w:val="00981104"/>
    <w:rsid w:val="0098120E"/>
    <w:rsid w:val="0098121B"/>
    <w:rsid w:val="00981240"/>
    <w:rsid w:val="00981262"/>
    <w:rsid w:val="0098136E"/>
    <w:rsid w:val="00981388"/>
    <w:rsid w:val="00981391"/>
    <w:rsid w:val="00981393"/>
    <w:rsid w:val="009813CD"/>
    <w:rsid w:val="009813E9"/>
    <w:rsid w:val="009813FC"/>
    <w:rsid w:val="00981483"/>
    <w:rsid w:val="00981488"/>
    <w:rsid w:val="009814D2"/>
    <w:rsid w:val="009814FF"/>
    <w:rsid w:val="0098150B"/>
    <w:rsid w:val="00981521"/>
    <w:rsid w:val="00981534"/>
    <w:rsid w:val="009816E2"/>
    <w:rsid w:val="00981781"/>
    <w:rsid w:val="009817D4"/>
    <w:rsid w:val="00981817"/>
    <w:rsid w:val="00981854"/>
    <w:rsid w:val="009818F3"/>
    <w:rsid w:val="00981971"/>
    <w:rsid w:val="00981993"/>
    <w:rsid w:val="0098199E"/>
    <w:rsid w:val="009819BB"/>
    <w:rsid w:val="009819CB"/>
    <w:rsid w:val="00981A41"/>
    <w:rsid w:val="00981A81"/>
    <w:rsid w:val="00981ACB"/>
    <w:rsid w:val="00981AF8"/>
    <w:rsid w:val="00981B33"/>
    <w:rsid w:val="00981BB0"/>
    <w:rsid w:val="00981BBF"/>
    <w:rsid w:val="00981BF1"/>
    <w:rsid w:val="00981C2A"/>
    <w:rsid w:val="00981C58"/>
    <w:rsid w:val="00981C9E"/>
    <w:rsid w:val="00981CAC"/>
    <w:rsid w:val="00981CAF"/>
    <w:rsid w:val="00981CC5"/>
    <w:rsid w:val="00981CCC"/>
    <w:rsid w:val="00981CEF"/>
    <w:rsid w:val="00981D21"/>
    <w:rsid w:val="00981D46"/>
    <w:rsid w:val="00981E8E"/>
    <w:rsid w:val="00981EC0"/>
    <w:rsid w:val="00981EFE"/>
    <w:rsid w:val="00981F7E"/>
    <w:rsid w:val="00981FE4"/>
    <w:rsid w:val="0098209C"/>
    <w:rsid w:val="009820B8"/>
    <w:rsid w:val="009820E9"/>
    <w:rsid w:val="0098210C"/>
    <w:rsid w:val="00982113"/>
    <w:rsid w:val="00982132"/>
    <w:rsid w:val="009821B2"/>
    <w:rsid w:val="009821D1"/>
    <w:rsid w:val="009821EB"/>
    <w:rsid w:val="009821F0"/>
    <w:rsid w:val="00982201"/>
    <w:rsid w:val="0098227B"/>
    <w:rsid w:val="0098229C"/>
    <w:rsid w:val="0098238D"/>
    <w:rsid w:val="009823AA"/>
    <w:rsid w:val="009823AC"/>
    <w:rsid w:val="009823BB"/>
    <w:rsid w:val="009823BE"/>
    <w:rsid w:val="0098242D"/>
    <w:rsid w:val="009824AE"/>
    <w:rsid w:val="0098263E"/>
    <w:rsid w:val="0098268F"/>
    <w:rsid w:val="00982736"/>
    <w:rsid w:val="009827C3"/>
    <w:rsid w:val="00982838"/>
    <w:rsid w:val="00982846"/>
    <w:rsid w:val="0098284F"/>
    <w:rsid w:val="0098285A"/>
    <w:rsid w:val="0098287A"/>
    <w:rsid w:val="009828E3"/>
    <w:rsid w:val="009828E4"/>
    <w:rsid w:val="00982919"/>
    <w:rsid w:val="009829D0"/>
    <w:rsid w:val="00982A07"/>
    <w:rsid w:val="00982A32"/>
    <w:rsid w:val="00982A37"/>
    <w:rsid w:val="00982A46"/>
    <w:rsid w:val="00982A6F"/>
    <w:rsid w:val="00982A80"/>
    <w:rsid w:val="00982A93"/>
    <w:rsid w:val="00982AD5"/>
    <w:rsid w:val="00982B0E"/>
    <w:rsid w:val="00982B2A"/>
    <w:rsid w:val="00982B53"/>
    <w:rsid w:val="00982B8C"/>
    <w:rsid w:val="00982BB5"/>
    <w:rsid w:val="00982BCD"/>
    <w:rsid w:val="00982C04"/>
    <w:rsid w:val="00982C2D"/>
    <w:rsid w:val="00982C6B"/>
    <w:rsid w:val="00982CA9"/>
    <w:rsid w:val="00982CC6"/>
    <w:rsid w:val="00982CD6"/>
    <w:rsid w:val="00982CE5"/>
    <w:rsid w:val="00982CFF"/>
    <w:rsid w:val="00982D8F"/>
    <w:rsid w:val="00982E0F"/>
    <w:rsid w:val="00982E33"/>
    <w:rsid w:val="00982E69"/>
    <w:rsid w:val="00982E90"/>
    <w:rsid w:val="00982ED6"/>
    <w:rsid w:val="00982F5A"/>
    <w:rsid w:val="00982F90"/>
    <w:rsid w:val="00982FC4"/>
    <w:rsid w:val="00982FC6"/>
    <w:rsid w:val="00983127"/>
    <w:rsid w:val="0098314B"/>
    <w:rsid w:val="00983175"/>
    <w:rsid w:val="0098318C"/>
    <w:rsid w:val="00983197"/>
    <w:rsid w:val="0098323C"/>
    <w:rsid w:val="00983251"/>
    <w:rsid w:val="00983259"/>
    <w:rsid w:val="009832D4"/>
    <w:rsid w:val="00983394"/>
    <w:rsid w:val="0098343D"/>
    <w:rsid w:val="0098348B"/>
    <w:rsid w:val="009834A7"/>
    <w:rsid w:val="009834FE"/>
    <w:rsid w:val="0098353F"/>
    <w:rsid w:val="009836B2"/>
    <w:rsid w:val="009836DB"/>
    <w:rsid w:val="009836EC"/>
    <w:rsid w:val="0098371B"/>
    <w:rsid w:val="00983726"/>
    <w:rsid w:val="00983733"/>
    <w:rsid w:val="00983742"/>
    <w:rsid w:val="00983769"/>
    <w:rsid w:val="0098379B"/>
    <w:rsid w:val="00983883"/>
    <w:rsid w:val="00983896"/>
    <w:rsid w:val="009838AD"/>
    <w:rsid w:val="009838CB"/>
    <w:rsid w:val="009838CC"/>
    <w:rsid w:val="00983944"/>
    <w:rsid w:val="00983954"/>
    <w:rsid w:val="009839B5"/>
    <w:rsid w:val="009839CE"/>
    <w:rsid w:val="00983B35"/>
    <w:rsid w:val="00983B3E"/>
    <w:rsid w:val="00983B67"/>
    <w:rsid w:val="00983B7F"/>
    <w:rsid w:val="00983C82"/>
    <w:rsid w:val="00983C98"/>
    <w:rsid w:val="00983CDE"/>
    <w:rsid w:val="00983CDF"/>
    <w:rsid w:val="00983CE1"/>
    <w:rsid w:val="00983CE9"/>
    <w:rsid w:val="00983D91"/>
    <w:rsid w:val="00983DD1"/>
    <w:rsid w:val="00983F1C"/>
    <w:rsid w:val="00983F3A"/>
    <w:rsid w:val="00983F53"/>
    <w:rsid w:val="00983F61"/>
    <w:rsid w:val="00983F88"/>
    <w:rsid w:val="00983FA4"/>
    <w:rsid w:val="00983FAA"/>
    <w:rsid w:val="0098400D"/>
    <w:rsid w:val="00984039"/>
    <w:rsid w:val="009841EB"/>
    <w:rsid w:val="0098427B"/>
    <w:rsid w:val="0098429F"/>
    <w:rsid w:val="009842A6"/>
    <w:rsid w:val="00984323"/>
    <w:rsid w:val="00984351"/>
    <w:rsid w:val="009843D1"/>
    <w:rsid w:val="00984401"/>
    <w:rsid w:val="00984404"/>
    <w:rsid w:val="00984430"/>
    <w:rsid w:val="00984546"/>
    <w:rsid w:val="00984577"/>
    <w:rsid w:val="009845CB"/>
    <w:rsid w:val="00984622"/>
    <w:rsid w:val="009846BB"/>
    <w:rsid w:val="00984700"/>
    <w:rsid w:val="00984748"/>
    <w:rsid w:val="0098474B"/>
    <w:rsid w:val="009847AD"/>
    <w:rsid w:val="00984851"/>
    <w:rsid w:val="009848AE"/>
    <w:rsid w:val="009848D6"/>
    <w:rsid w:val="009848F7"/>
    <w:rsid w:val="009849DD"/>
    <w:rsid w:val="00984A02"/>
    <w:rsid w:val="00984AB1"/>
    <w:rsid w:val="00984AC1"/>
    <w:rsid w:val="00984B59"/>
    <w:rsid w:val="00984B99"/>
    <w:rsid w:val="00984BA5"/>
    <w:rsid w:val="00984D22"/>
    <w:rsid w:val="00984D8C"/>
    <w:rsid w:val="00984DDD"/>
    <w:rsid w:val="00984E3E"/>
    <w:rsid w:val="00984E6A"/>
    <w:rsid w:val="00984E9E"/>
    <w:rsid w:val="00984EAE"/>
    <w:rsid w:val="00984F26"/>
    <w:rsid w:val="00984F54"/>
    <w:rsid w:val="00984F7E"/>
    <w:rsid w:val="00984FF3"/>
    <w:rsid w:val="00985074"/>
    <w:rsid w:val="00985114"/>
    <w:rsid w:val="0098513A"/>
    <w:rsid w:val="00985189"/>
    <w:rsid w:val="00985195"/>
    <w:rsid w:val="009851BF"/>
    <w:rsid w:val="009851DE"/>
    <w:rsid w:val="009851E9"/>
    <w:rsid w:val="0098527B"/>
    <w:rsid w:val="00985298"/>
    <w:rsid w:val="009852EA"/>
    <w:rsid w:val="0098532B"/>
    <w:rsid w:val="009853C6"/>
    <w:rsid w:val="009853DF"/>
    <w:rsid w:val="009853FF"/>
    <w:rsid w:val="0098545A"/>
    <w:rsid w:val="00985461"/>
    <w:rsid w:val="0098547D"/>
    <w:rsid w:val="00985537"/>
    <w:rsid w:val="009855E9"/>
    <w:rsid w:val="00985601"/>
    <w:rsid w:val="0098562A"/>
    <w:rsid w:val="009856A9"/>
    <w:rsid w:val="0098572C"/>
    <w:rsid w:val="009857FD"/>
    <w:rsid w:val="0098583D"/>
    <w:rsid w:val="009858A4"/>
    <w:rsid w:val="009858C3"/>
    <w:rsid w:val="00985922"/>
    <w:rsid w:val="00985927"/>
    <w:rsid w:val="00985941"/>
    <w:rsid w:val="00985969"/>
    <w:rsid w:val="009859ED"/>
    <w:rsid w:val="009859F9"/>
    <w:rsid w:val="00985A09"/>
    <w:rsid w:val="00985A16"/>
    <w:rsid w:val="00985A51"/>
    <w:rsid w:val="00985A5F"/>
    <w:rsid w:val="00985A71"/>
    <w:rsid w:val="00985ABE"/>
    <w:rsid w:val="00985AC9"/>
    <w:rsid w:val="00985ACE"/>
    <w:rsid w:val="00985AEE"/>
    <w:rsid w:val="00985B44"/>
    <w:rsid w:val="00985BC2"/>
    <w:rsid w:val="00985BCE"/>
    <w:rsid w:val="00985C17"/>
    <w:rsid w:val="00985C29"/>
    <w:rsid w:val="00985C35"/>
    <w:rsid w:val="00985C86"/>
    <w:rsid w:val="00985C8B"/>
    <w:rsid w:val="00985C99"/>
    <w:rsid w:val="00985CD2"/>
    <w:rsid w:val="00985D07"/>
    <w:rsid w:val="00985D3E"/>
    <w:rsid w:val="00985D77"/>
    <w:rsid w:val="00985E22"/>
    <w:rsid w:val="00985F09"/>
    <w:rsid w:val="00985F4A"/>
    <w:rsid w:val="00985FD8"/>
    <w:rsid w:val="00986015"/>
    <w:rsid w:val="0098609D"/>
    <w:rsid w:val="009860AE"/>
    <w:rsid w:val="0098611F"/>
    <w:rsid w:val="00986161"/>
    <w:rsid w:val="009861C3"/>
    <w:rsid w:val="00986214"/>
    <w:rsid w:val="0098622C"/>
    <w:rsid w:val="009862BA"/>
    <w:rsid w:val="009862D5"/>
    <w:rsid w:val="009862DD"/>
    <w:rsid w:val="00986327"/>
    <w:rsid w:val="0098634A"/>
    <w:rsid w:val="00986369"/>
    <w:rsid w:val="00986378"/>
    <w:rsid w:val="00986383"/>
    <w:rsid w:val="009863D0"/>
    <w:rsid w:val="009863FB"/>
    <w:rsid w:val="00986414"/>
    <w:rsid w:val="0098644F"/>
    <w:rsid w:val="009864B5"/>
    <w:rsid w:val="009864CB"/>
    <w:rsid w:val="009864D5"/>
    <w:rsid w:val="00986557"/>
    <w:rsid w:val="009865FA"/>
    <w:rsid w:val="00986724"/>
    <w:rsid w:val="00986787"/>
    <w:rsid w:val="009867B4"/>
    <w:rsid w:val="009867CF"/>
    <w:rsid w:val="009867D7"/>
    <w:rsid w:val="00986823"/>
    <w:rsid w:val="0098687E"/>
    <w:rsid w:val="0098688F"/>
    <w:rsid w:val="00986995"/>
    <w:rsid w:val="009869A7"/>
    <w:rsid w:val="00986A63"/>
    <w:rsid w:val="00986A7C"/>
    <w:rsid w:val="00986AB9"/>
    <w:rsid w:val="00986ABA"/>
    <w:rsid w:val="00986ACB"/>
    <w:rsid w:val="00986AE9"/>
    <w:rsid w:val="00986B14"/>
    <w:rsid w:val="00986B7E"/>
    <w:rsid w:val="00986B80"/>
    <w:rsid w:val="00986BF0"/>
    <w:rsid w:val="00986CD4"/>
    <w:rsid w:val="00986D1F"/>
    <w:rsid w:val="00986E1B"/>
    <w:rsid w:val="00986E3B"/>
    <w:rsid w:val="00986E90"/>
    <w:rsid w:val="00986F54"/>
    <w:rsid w:val="00986FAE"/>
    <w:rsid w:val="00987021"/>
    <w:rsid w:val="0098707D"/>
    <w:rsid w:val="009870A2"/>
    <w:rsid w:val="0098710D"/>
    <w:rsid w:val="00987169"/>
    <w:rsid w:val="009871A6"/>
    <w:rsid w:val="009871DE"/>
    <w:rsid w:val="009872E5"/>
    <w:rsid w:val="0098734E"/>
    <w:rsid w:val="0098735D"/>
    <w:rsid w:val="0098737A"/>
    <w:rsid w:val="009873AB"/>
    <w:rsid w:val="009873B8"/>
    <w:rsid w:val="00987416"/>
    <w:rsid w:val="00987463"/>
    <w:rsid w:val="0098747A"/>
    <w:rsid w:val="00987482"/>
    <w:rsid w:val="0098749F"/>
    <w:rsid w:val="009874B5"/>
    <w:rsid w:val="0098753C"/>
    <w:rsid w:val="00987578"/>
    <w:rsid w:val="0098757A"/>
    <w:rsid w:val="00987601"/>
    <w:rsid w:val="00987655"/>
    <w:rsid w:val="0098766D"/>
    <w:rsid w:val="00987697"/>
    <w:rsid w:val="00987743"/>
    <w:rsid w:val="009877D2"/>
    <w:rsid w:val="009877DD"/>
    <w:rsid w:val="009877E7"/>
    <w:rsid w:val="00987802"/>
    <w:rsid w:val="00987907"/>
    <w:rsid w:val="00987920"/>
    <w:rsid w:val="00987954"/>
    <w:rsid w:val="0098797C"/>
    <w:rsid w:val="0098799C"/>
    <w:rsid w:val="009879E9"/>
    <w:rsid w:val="00987AA1"/>
    <w:rsid w:val="00987ADA"/>
    <w:rsid w:val="00987B41"/>
    <w:rsid w:val="00987B7D"/>
    <w:rsid w:val="00987BCA"/>
    <w:rsid w:val="00987BD9"/>
    <w:rsid w:val="00987C04"/>
    <w:rsid w:val="00987C10"/>
    <w:rsid w:val="00987C15"/>
    <w:rsid w:val="00987C1B"/>
    <w:rsid w:val="00987CD9"/>
    <w:rsid w:val="00987CE4"/>
    <w:rsid w:val="00987CEA"/>
    <w:rsid w:val="00987CFA"/>
    <w:rsid w:val="00987D0B"/>
    <w:rsid w:val="00987D63"/>
    <w:rsid w:val="00987D8D"/>
    <w:rsid w:val="00987DFD"/>
    <w:rsid w:val="00987E12"/>
    <w:rsid w:val="00987E5B"/>
    <w:rsid w:val="00987EA8"/>
    <w:rsid w:val="00987EE3"/>
    <w:rsid w:val="00987F62"/>
    <w:rsid w:val="00987F91"/>
    <w:rsid w:val="00987FCD"/>
    <w:rsid w:val="00990001"/>
    <w:rsid w:val="00990008"/>
    <w:rsid w:val="00990034"/>
    <w:rsid w:val="0099003C"/>
    <w:rsid w:val="00990050"/>
    <w:rsid w:val="00990089"/>
    <w:rsid w:val="009900A5"/>
    <w:rsid w:val="009900A9"/>
    <w:rsid w:val="009900B2"/>
    <w:rsid w:val="009900C1"/>
    <w:rsid w:val="00990157"/>
    <w:rsid w:val="00990198"/>
    <w:rsid w:val="009901C9"/>
    <w:rsid w:val="009901F7"/>
    <w:rsid w:val="009902DB"/>
    <w:rsid w:val="0099031C"/>
    <w:rsid w:val="0099039E"/>
    <w:rsid w:val="009903AC"/>
    <w:rsid w:val="00990453"/>
    <w:rsid w:val="0099045C"/>
    <w:rsid w:val="00990474"/>
    <w:rsid w:val="009904B1"/>
    <w:rsid w:val="009904C9"/>
    <w:rsid w:val="009904D9"/>
    <w:rsid w:val="009905B8"/>
    <w:rsid w:val="009905D0"/>
    <w:rsid w:val="009905F8"/>
    <w:rsid w:val="0099068D"/>
    <w:rsid w:val="00990691"/>
    <w:rsid w:val="009906BB"/>
    <w:rsid w:val="009906C5"/>
    <w:rsid w:val="00990709"/>
    <w:rsid w:val="00990722"/>
    <w:rsid w:val="009907E7"/>
    <w:rsid w:val="00990804"/>
    <w:rsid w:val="00990815"/>
    <w:rsid w:val="00990835"/>
    <w:rsid w:val="00990844"/>
    <w:rsid w:val="00990878"/>
    <w:rsid w:val="00990886"/>
    <w:rsid w:val="009908B3"/>
    <w:rsid w:val="009908BD"/>
    <w:rsid w:val="009908C9"/>
    <w:rsid w:val="0099096B"/>
    <w:rsid w:val="00990A1D"/>
    <w:rsid w:val="00990A24"/>
    <w:rsid w:val="00990A4F"/>
    <w:rsid w:val="00990A80"/>
    <w:rsid w:val="00990AF1"/>
    <w:rsid w:val="00990AF5"/>
    <w:rsid w:val="00990AFD"/>
    <w:rsid w:val="00990AFE"/>
    <w:rsid w:val="00990B11"/>
    <w:rsid w:val="00990BC0"/>
    <w:rsid w:val="00990C77"/>
    <w:rsid w:val="00990C94"/>
    <w:rsid w:val="00990CA6"/>
    <w:rsid w:val="00990CB9"/>
    <w:rsid w:val="00990CCF"/>
    <w:rsid w:val="00990D46"/>
    <w:rsid w:val="00990DAD"/>
    <w:rsid w:val="00990DB0"/>
    <w:rsid w:val="00990DBC"/>
    <w:rsid w:val="00990DD0"/>
    <w:rsid w:val="00990E3F"/>
    <w:rsid w:val="00990E80"/>
    <w:rsid w:val="00990E8D"/>
    <w:rsid w:val="00990F1B"/>
    <w:rsid w:val="00990F82"/>
    <w:rsid w:val="00990F87"/>
    <w:rsid w:val="00990FC8"/>
    <w:rsid w:val="00991011"/>
    <w:rsid w:val="00991098"/>
    <w:rsid w:val="009910BA"/>
    <w:rsid w:val="009910BB"/>
    <w:rsid w:val="009910CB"/>
    <w:rsid w:val="0099110A"/>
    <w:rsid w:val="0099123A"/>
    <w:rsid w:val="0099123F"/>
    <w:rsid w:val="009912B2"/>
    <w:rsid w:val="009912C2"/>
    <w:rsid w:val="00991328"/>
    <w:rsid w:val="0099132D"/>
    <w:rsid w:val="00991378"/>
    <w:rsid w:val="009913DB"/>
    <w:rsid w:val="00991425"/>
    <w:rsid w:val="009914E0"/>
    <w:rsid w:val="00991587"/>
    <w:rsid w:val="009915B3"/>
    <w:rsid w:val="00991640"/>
    <w:rsid w:val="009916A4"/>
    <w:rsid w:val="009916A9"/>
    <w:rsid w:val="009916C0"/>
    <w:rsid w:val="009916C7"/>
    <w:rsid w:val="00991738"/>
    <w:rsid w:val="00991762"/>
    <w:rsid w:val="009917AC"/>
    <w:rsid w:val="009918B9"/>
    <w:rsid w:val="0099193D"/>
    <w:rsid w:val="00991994"/>
    <w:rsid w:val="0099199E"/>
    <w:rsid w:val="009919D6"/>
    <w:rsid w:val="009919F3"/>
    <w:rsid w:val="00991A12"/>
    <w:rsid w:val="00991A1F"/>
    <w:rsid w:val="00991A27"/>
    <w:rsid w:val="00991A3C"/>
    <w:rsid w:val="00991AA6"/>
    <w:rsid w:val="00991AD5"/>
    <w:rsid w:val="00991AFA"/>
    <w:rsid w:val="00991B3A"/>
    <w:rsid w:val="00991B40"/>
    <w:rsid w:val="00991B61"/>
    <w:rsid w:val="00991B7F"/>
    <w:rsid w:val="00991BC1"/>
    <w:rsid w:val="00991BCE"/>
    <w:rsid w:val="00991C0A"/>
    <w:rsid w:val="00991C4F"/>
    <w:rsid w:val="00991C95"/>
    <w:rsid w:val="00991CC9"/>
    <w:rsid w:val="00991CD1"/>
    <w:rsid w:val="00991CD3"/>
    <w:rsid w:val="00991CD7"/>
    <w:rsid w:val="00991CE1"/>
    <w:rsid w:val="00991CF3"/>
    <w:rsid w:val="00991D9B"/>
    <w:rsid w:val="00991DC5"/>
    <w:rsid w:val="00991EA5"/>
    <w:rsid w:val="00991EE3"/>
    <w:rsid w:val="00991F77"/>
    <w:rsid w:val="00991F7F"/>
    <w:rsid w:val="00991FD2"/>
    <w:rsid w:val="00992097"/>
    <w:rsid w:val="009920E1"/>
    <w:rsid w:val="009921A4"/>
    <w:rsid w:val="009921AF"/>
    <w:rsid w:val="009921B3"/>
    <w:rsid w:val="00992206"/>
    <w:rsid w:val="00992231"/>
    <w:rsid w:val="009922AC"/>
    <w:rsid w:val="009922F7"/>
    <w:rsid w:val="00992310"/>
    <w:rsid w:val="00992361"/>
    <w:rsid w:val="00992426"/>
    <w:rsid w:val="00992448"/>
    <w:rsid w:val="00992466"/>
    <w:rsid w:val="00992477"/>
    <w:rsid w:val="0099257A"/>
    <w:rsid w:val="009925E3"/>
    <w:rsid w:val="00992680"/>
    <w:rsid w:val="009926AF"/>
    <w:rsid w:val="009926DB"/>
    <w:rsid w:val="009926EF"/>
    <w:rsid w:val="0099270D"/>
    <w:rsid w:val="0099271B"/>
    <w:rsid w:val="00992750"/>
    <w:rsid w:val="0099276B"/>
    <w:rsid w:val="009927C6"/>
    <w:rsid w:val="009927D4"/>
    <w:rsid w:val="0099280B"/>
    <w:rsid w:val="00992860"/>
    <w:rsid w:val="00992937"/>
    <w:rsid w:val="00992994"/>
    <w:rsid w:val="009929AF"/>
    <w:rsid w:val="009929E8"/>
    <w:rsid w:val="00992A11"/>
    <w:rsid w:val="00992A3B"/>
    <w:rsid w:val="00992A5C"/>
    <w:rsid w:val="00992A86"/>
    <w:rsid w:val="00992AD3"/>
    <w:rsid w:val="00992AE0"/>
    <w:rsid w:val="00992B2F"/>
    <w:rsid w:val="00992BB8"/>
    <w:rsid w:val="00992BC0"/>
    <w:rsid w:val="00992BDF"/>
    <w:rsid w:val="00992BE9"/>
    <w:rsid w:val="00992C62"/>
    <w:rsid w:val="00992CA7"/>
    <w:rsid w:val="00992D65"/>
    <w:rsid w:val="00992D96"/>
    <w:rsid w:val="00992DA2"/>
    <w:rsid w:val="00992E12"/>
    <w:rsid w:val="00992E14"/>
    <w:rsid w:val="00992E3F"/>
    <w:rsid w:val="00992E62"/>
    <w:rsid w:val="00992E7C"/>
    <w:rsid w:val="00992EBA"/>
    <w:rsid w:val="00992F0D"/>
    <w:rsid w:val="00992F19"/>
    <w:rsid w:val="00992F77"/>
    <w:rsid w:val="00992F8E"/>
    <w:rsid w:val="00992F9D"/>
    <w:rsid w:val="00993017"/>
    <w:rsid w:val="00993052"/>
    <w:rsid w:val="009930A6"/>
    <w:rsid w:val="009930DE"/>
    <w:rsid w:val="00993115"/>
    <w:rsid w:val="0099314E"/>
    <w:rsid w:val="00993156"/>
    <w:rsid w:val="0099324C"/>
    <w:rsid w:val="00993265"/>
    <w:rsid w:val="009932C3"/>
    <w:rsid w:val="009932C8"/>
    <w:rsid w:val="0099330A"/>
    <w:rsid w:val="00993311"/>
    <w:rsid w:val="00993343"/>
    <w:rsid w:val="009933BA"/>
    <w:rsid w:val="009933F3"/>
    <w:rsid w:val="00993449"/>
    <w:rsid w:val="0099348C"/>
    <w:rsid w:val="009934A4"/>
    <w:rsid w:val="009934C9"/>
    <w:rsid w:val="009934D2"/>
    <w:rsid w:val="009934F4"/>
    <w:rsid w:val="00993552"/>
    <w:rsid w:val="009935B4"/>
    <w:rsid w:val="009935D1"/>
    <w:rsid w:val="009935FE"/>
    <w:rsid w:val="0099369D"/>
    <w:rsid w:val="00993706"/>
    <w:rsid w:val="009937B8"/>
    <w:rsid w:val="00993845"/>
    <w:rsid w:val="00993893"/>
    <w:rsid w:val="009938D9"/>
    <w:rsid w:val="009938F1"/>
    <w:rsid w:val="009938F8"/>
    <w:rsid w:val="00993909"/>
    <w:rsid w:val="00993985"/>
    <w:rsid w:val="009939D9"/>
    <w:rsid w:val="00993A0C"/>
    <w:rsid w:val="00993A2C"/>
    <w:rsid w:val="00993A4F"/>
    <w:rsid w:val="00993B0E"/>
    <w:rsid w:val="00993B59"/>
    <w:rsid w:val="00993BCA"/>
    <w:rsid w:val="00993BFD"/>
    <w:rsid w:val="00993C8A"/>
    <w:rsid w:val="00993C9C"/>
    <w:rsid w:val="00993CF2"/>
    <w:rsid w:val="00993CFD"/>
    <w:rsid w:val="00993D14"/>
    <w:rsid w:val="00993E07"/>
    <w:rsid w:val="00993E10"/>
    <w:rsid w:val="00993E9B"/>
    <w:rsid w:val="00993EE4"/>
    <w:rsid w:val="00993F91"/>
    <w:rsid w:val="00993FB2"/>
    <w:rsid w:val="00993FBC"/>
    <w:rsid w:val="00993FDA"/>
    <w:rsid w:val="00993FE0"/>
    <w:rsid w:val="00993FFE"/>
    <w:rsid w:val="00994027"/>
    <w:rsid w:val="0099402C"/>
    <w:rsid w:val="0099404A"/>
    <w:rsid w:val="0099404B"/>
    <w:rsid w:val="00994082"/>
    <w:rsid w:val="0099408A"/>
    <w:rsid w:val="009940AD"/>
    <w:rsid w:val="009940DD"/>
    <w:rsid w:val="009940E7"/>
    <w:rsid w:val="00994160"/>
    <w:rsid w:val="00994189"/>
    <w:rsid w:val="00994259"/>
    <w:rsid w:val="00994298"/>
    <w:rsid w:val="009942A9"/>
    <w:rsid w:val="009942C3"/>
    <w:rsid w:val="009942D3"/>
    <w:rsid w:val="009942DD"/>
    <w:rsid w:val="0099434C"/>
    <w:rsid w:val="0099437D"/>
    <w:rsid w:val="009944C2"/>
    <w:rsid w:val="0099456F"/>
    <w:rsid w:val="009945A9"/>
    <w:rsid w:val="009945B5"/>
    <w:rsid w:val="009945CA"/>
    <w:rsid w:val="00994606"/>
    <w:rsid w:val="0099461C"/>
    <w:rsid w:val="00994664"/>
    <w:rsid w:val="0099466B"/>
    <w:rsid w:val="0099474F"/>
    <w:rsid w:val="00994798"/>
    <w:rsid w:val="009947B1"/>
    <w:rsid w:val="00994839"/>
    <w:rsid w:val="0099485A"/>
    <w:rsid w:val="00994884"/>
    <w:rsid w:val="00994898"/>
    <w:rsid w:val="00994914"/>
    <w:rsid w:val="0099491E"/>
    <w:rsid w:val="00994932"/>
    <w:rsid w:val="00994A33"/>
    <w:rsid w:val="00994A3B"/>
    <w:rsid w:val="00994A96"/>
    <w:rsid w:val="00994ADC"/>
    <w:rsid w:val="00994B62"/>
    <w:rsid w:val="00994BE5"/>
    <w:rsid w:val="00994C5D"/>
    <w:rsid w:val="00994C74"/>
    <w:rsid w:val="00994CA8"/>
    <w:rsid w:val="00994CAA"/>
    <w:rsid w:val="00994CC2"/>
    <w:rsid w:val="00994CF8"/>
    <w:rsid w:val="00994D5C"/>
    <w:rsid w:val="00994D6E"/>
    <w:rsid w:val="00994D7E"/>
    <w:rsid w:val="00994DEC"/>
    <w:rsid w:val="00994DF9"/>
    <w:rsid w:val="00994E10"/>
    <w:rsid w:val="00994E7F"/>
    <w:rsid w:val="00994EBB"/>
    <w:rsid w:val="00994F6B"/>
    <w:rsid w:val="00994F70"/>
    <w:rsid w:val="00995009"/>
    <w:rsid w:val="00995012"/>
    <w:rsid w:val="0099501B"/>
    <w:rsid w:val="009950FE"/>
    <w:rsid w:val="00995139"/>
    <w:rsid w:val="00995173"/>
    <w:rsid w:val="00995188"/>
    <w:rsid w:val="00995191"/>
    <w:rsid w:val="009951AF"/>
    <w:rsid w:val="0099529E"/>
    <w:rsid w:val="00995312"/>
    <w:rsid w:val="0099539D"/>
    <w:rsid w:val="009953A1"/>
    <w:rsid w:val="009953B3"/>
    <w:rsid w:val="00995426"/>
    <w:rsid w:val="00995496"/>
    <w:rsid w:val="009954B4"/>
    <w:rsid w:val="009954C0"/>
    <w:rsid w:val="0099563A"/>
    <w:rsid w:val="009956EF"/>
    <w:rsid w:val="00995740"/>
    <w:rsid w:val="0099577B"/>
    <w:rsid w:val="009957C2"/>
    <w:rsid w:val="009957CD"/>
    <w:rsid w:val="009958AF"/>
    <w:rsid w:val="009959B1"/>
    <w:rsid w:val="009959C9"/>
    <w:rsid w:val="00995A0E"/>
    <w:rsid w:val="00995A1F"/>
    <w:rsid w:val="00995AAC"/>
    <w:rsid w:val="00995AEB"/>
    <w:rsid w:val="00995AFC"/>
    <w:rsid w:val="00995BAC"/>
    <w:rsid w:val="00995C13"/>
    <w:rsid w:val="00995C2B"/>
    <w:rsid w:val="00995C5C"/>
    <w:rsid w:val="00995CFE"/>
    <w:rsid w:val="00995DC7"/>
    <w:rsid w:val="00995E16"/>
    <w:rsid w:val="00995E64"/>
    <w:rsid w:val="00995EEE"/>
    <w:rsid w:val="00995F13"/>
    <w:rsid w:val="00995F6E"/>
    <w:rsid w:val="00995F79"/>
    <w:rsid w:val="00996037"/>
    <w:rsid w:val="0099603B"/>
    <w:rsid w:val="009960AF"/>
    <w:rsid w:val="009960C2"/>
    <w:rsid w:val="009960D7"/>
    <w:rsid w:val="0099610C"/>
    <w:rsid w:val="00996189"/>
    <w:rsid w:val="0099619C"/>
    <w:rsid w:val="00996255"/>
    <w:rsid w:val="0099626A"/>
    <w:rsid w:val="009962D9"/>
    <w:rsid w:val="009963EB"/>
    <w:rsid w:val="00996415"/>
    <w:rsid w:val="0099646A"/>
    <w:rsid w:val="00996477"/>
    <w:rsid w:val="0099649F"/>
    <w:rsid w:val="009964D2"/>
    <w:rsid w:val="00996502"/>
    <w:rsid w:val="009965B7"/>
    <w:rsid w:val="009965C0"/>
    <w:rsid w:val="00996686"/>
    <w:rsid w:val="009966B0"/>
    <w:rsid w:val="00996733"/>
    <w:rsid w:val="00996747"/>
    <w:rsid w:val="00996782"/>
    <w:rsid w:val="009967E4"/>
    <w:rsid w:val="009967EA"/>
    <w:rsid w:val="009967ED"/>
    <w:rsid w:val="00996844"/>
    <w:rsid w:val="00996875"/>
    <w:rsid w:val="0099687B"/>
    <w:rsid w:val="009968D1"/>
    <w:rsid w:val="00996963"/>
    <w:rsid w:val="00996986"/>
    <w:rsid w:val="0099698E"/>
    <w:rsid w:val="009969F1"/>
    <w:rsid w:val="00996A37"/>
    <w:rsid w:val="00996B24"/>
    <w:rsid w:val="00996B6F"/>
    <w:rsid w:val="00996B89"/>
    <w:rsid w:val="00996BC6"/>
    <w:rsid w:val="00996BCD"/>
    <w:rsid w:val="00996CD1"/>
    <w:rsid w:val="00996D22"/>
    <w:rsid w:val="00996D40"/>
    <w:rsid w:val="00996D57"/>
    <w:rsid w:val="00996D63"/>
    <w:rsid w:val="00996E20"/>
    <w:rsid w:val="00996E93"/>
    <w:rsid w:val="00996EFC"/>
    <w:rsid w:val="00996F00"/>
    <w:rsid w:val="00996F48"/>
    <w:rsid w:val="00996F53"/>
    <w:rsid w:val="00996FAC"/>
    <w:rsid w:val="00996FAF"/>
    <w:rsid w:val="00997049"/>
    <w:rsid w:val="0099705D"/>
    <w:rsid w:val="0099706A"/>
    <w:rsid w:val="0099709B"/>
    <w:rsid w:val="009970C0"/>
    <w:rsid w:val="0099712E"/>
    <w:rsid w:val="009971B8"/>
    <w:rsid w:val="009971D9"/>
    <w:rsid w:val="009972A4"/>
    <w:rsid w:val="00997302"/>
    <w:rsid w:val="00997314"/>
    <w:rsid w:val="00997333"/>
    <w:rsid w:val="00997344"/>
    <w:rsid w:val="0099735A"/>
    <w:rsid w:val="0099738C"/>
    <w:rsid w:val="009973DF"/>
    <w:rsid w:val="009973ED"/>
    <w:rsid w:val="0099740C"/>
    <w:rsid w:val="0099744D"/>
    <w:rsid w:val="00997491"/>
    <w:rsid w:val="00997507"/>
    <w:rsid w:val="009975B5"/>
    <w:rsid w:val="009975BB"/>
    <w:rsid w:val="0099763D"/>
    <w:rsid w:val="0099763F"/>
    <w:rsid w:val="00997645"/>
    <w:rsid w:val="0099764D"/>
    <w:rsid w:val="0099764F"/>
    <w:rsid w:val="00997695"/>
    <w:rsid w:val="009976CE"/>
    <w:rsid w:val="00997719"/>
    <w:rsid w:val="0099774A"/>
    <w:rsid w:val="00997762"/>
    <w:rsid w:val="009977CD"/>
    <w:rsid w:val="0099783E"/>
    <w:rsid w:val="009978E6"/>
    <w:rsid w:val="009978FE"/>
    <w:rsid w:val="0099793D"/>
    <w:rsid w:val="009979D2"/>
    <w:rsid w:val="00997A27"/>
    <w:rsid w:val="00997A65"/>
    <w:rsid w:val="00997A77"/>
    <w:rsid w:val="00997AA7"/>
    <w:rsid w:val="00997ABC"/>
    <w:rsid w:val="00997AC6"/>
    <w:rsid w:val="00997B57"/>
    <w:rsid w:val="00997B5A"/>
    <w:rsid w:val="00997B9E"/>
    <w:rsid w:val="00997BE2"/>
    <w:rsid w:val="00997C57"/>
    <w:rsid w:val="00997C5C"/>
    <w:rsid w:val="00997C76"/>
    <w:rsid w:val="00997CA9"/>
    <w:rsid w:val="00997D21"/>
    <w:rsid w:val="00997D88"/>
    <w:rsid w:val="00997DE8"/>
    <w:rsid w:val="00997E5A"/>
    <w:rsid w:val="00997E6A"/>
    <w:rsid w:val="00997E9F"/>
    <w:rsid w:val="00997EC2"/>
    <w:rsid w:val="00997F18"/>
    <w:rsid w:val="00997F3D"/>
    <w:rsid w:val="00997F7E"/>
    <w:rsid w:val="00997F88"/>
    <w:rsid w:val="009A0044"/>
    <w:rsid w:val="009A004C"/>
    <w:rsid w:val="009A0061"/>
    <w:rsid w:val="009A008F"/>
    <w:rsid w:val="009A00B3"/>
    <w:rsid w:val="009A0104"/>
    <w:rsid w:val="009A0106"/>
    <w:rsid w:val="009A0160"/>
    <w:rsid w:val="009A018C"/>
    <w:rsid w:val="009A0252"/>
    <w:rsid w:val="009A0290"/>
    <w:rsid w:val="009A02A3"/>
    <w:rsid w:val="009A02F0"/>
    <w:rsid w:val="009A02F3"/>
    <w:rsid w:val="009A02FB"/>
    <w:rsid w:val="009A0341"/>
    <w:rsid w:val="009A0356"/>
    <w:rsid w:val="009A0361"/>
    <w:rsid w:val="009A038C"/>
    <w:rsid w:val="009A03AF"/>
    <w:rsid w:val="009A03FE"/>
    <w:rsid w:val="009A046A"/>
    <w:rsid w:val="009A04EF"/>
    <w:rsid w:val="009A0513"/>
    <w:rsid w:val="009A052F"/>
    <w:rsid w:val="009A056A"/>
    <w:rsid w:val="009A05C6"/>
    <w:rsid w:val="009A05DA"/>
    <w:rsid w:val="009A0605"/>
    <w:rsid w:val="009A0705"/>
    <w:rsid w:val="009A0718"/>
    <w:rsid w:val="009A071E"/>
    <w:rsid w:val="009A0747"/>
    <w:rsid w:val="009A07A3"/>
    <w:rsid w:val="009A07B9"/>
    <w:rsid w:val="009A07D7"/>
    <w:rsid w:val="009A07DC"/>
    <w:rsid w:val="009A083D"/>
    <w:rsid w:val="009A087C"/>
    <w:rsid w:val="009A08D4"/>
    <w:rsid w:val="009A0906"/>
    <w:rsid w:val="009A0973"/>
    <w:rsid w:val="009A0977"/>
    <w:rsid w:val="009A097E"/>
    <w:rsid w:val="009A09AE"/>
    <w:rsid w:val="009A09FF"/>
    <w:rsid w:val="009A0A0E"/>
    <w:rsid w:val="009A0A1B"/>
    <w:rsid w:val="009A0A3A"/>
    <w:rsid w:val="009A0A3D"/>
    <w:rsid w:val="009A0A54"/>
    <w:rsid w:val="009A0A8E"/>
    <w:rsid w:val="009A0AA9"/>
    <w:rsid w:val="009A0B0E"/>
    <w:rsid w:val="009A0BA0"/>
    <w:rsid w:val="009A0BB6"/>
    <w:rsid w:val="009A0BB8"/>
    <w:rsid w:val="009A0BC6"/>
    <w:rsid w:val="009A0BD0"/>
    <w:rsid w:val="009A0BE4"/>
    <w:rsid w:val="009A0C65"/>
    <w:rsid w:val="009A0CC2"/>
    <w:rsid w:val="009A0CF4"/>
    <w:rsid w:val="009A0D23"/>
    <w:rsid w:val="009A0D3B"/>
    <w:rsid w:val="009A0E1B"/>
    <w:rsid w:val="009A0E35"/>
    <w:rsid w:val="009A0E39"/>
    <w:rsid w:val="009A0E63"/>
    <w:rsid w:val="009A0E69"/>
    <w:rsid w:val="009A0E73"/>
    <w:rsid w:val="009A0E7A"/>
    <w:rsid w:val="009A0E8B"/>
    <w:rsid w:val="009A0E97"/>
    <w:rsid w:val="009A0ED3"/>
    <w:rsid w:val="009A0F2B"/>
    <w:rsid w:val="009A0FB6"/>
    <w:rsid w:val="009A108D"/>
    <w:rsid w:val="009A10C0"/>
    <w:rsid w:val="009A10CC"/>
    <w:rsid w:val="009A126B"/>
    <w:rsid w:val="009A126C"/>
    <w:rsid w:val="009A12FE"/>
    <w:rsid w:val="009A133E"/>
    <w:rsid w:val="009A1340"/>
    <w:rsid w:val="009A1438"/>
    <w:rsid w:val="009A1476"/>
    <w:rsid w:val="009A1485"/>
    <w:rsid w:val="009A14A8"/>
    <w:rsid w:val="009A1515"/>
    <w:rsid w:val="009A151F"/>
    <w:rsid w:val="009A1550"/>
    <w:rsid w:val="009A159F"/>
    <w:rsid w:val="009A160B"/>
    <w:rsid w:val="009A164C"/>
    <w:rsid w:val="009A173B"/>
    <w:rsid w:val="009A175B"/>
    <w:rsid w:val="009A1786"/>
    <w:rsid w:val="009A17A0"/>
    <w:rsid w:val="009A17E0"/>
    <w:rsid w:val="009A17FC"/>
    <w:rsid w:val="009A1809"/>
    <w:rsid w:val="009A1813"/>
    <w:rsid w:val="009A186F"/>
    <w:rsid w:val="009A1883"/>
    <w:rsid w:val="009A1895"/>
    <w:rsid w:val="009A18D2"/>
    <w:rsid w:val="009A1903"/>
    <w:rsid w:val="009A1915"/>
    <w:rsid w:val="009A1969"/>
    <w:rsid w:val="009A19DD"/>
    <w:rsid w:val="009A1A11"/>
    <w:rsid w:val="009A1A17"/>
    <w:rsid w:val="009A1A28"/>
    <w:rsid w:val="009A1B88"/>
    <w:rsid w:val="009A1BC4"/>
    <w:rsid w:val="009A1BCA"/>
    <w:rsid w:val="009A1BCB"/>
    <w:rsid w:val="009A1C52"/>
    <w:rsid w:val="009A1C78"/>
    <w:rsid w:val="009A1C81"/>
    <w:rsid w:val="009A1D33"/>
    <w:rsid w:val="009A1D41"/>
    <w:rsid w:val="009A1DA6"/>
    <w:rsid w:val="009A1DB3"/>
    <w:rsid w:val="009A1E52"/>
    <w:rsid w:val="009A1F20"/>
    <w:rsid w:val="009A1F54"/>
    <w:rsid w:val="009A1F6F"/>
    <w:rsid w:val="009A1F9F"/>
    <w:rsid w:val="009A1FFC"/>
    <w:rsid w:val="009A2065"/>
    <w:rsid w:val="009A20B0"/>
    <w:rsid w:val="009A20B3"/>
    <w:rsid w:val="009A20B6"/>
    <w:rsid w:val="009A2192"/>
    <w:rsid w:val="009A222B"/>
    <w:rsid w:val="009A2239"/>
    <w:rsid w:val="009A22AB"/>
    <w:rsid w:val="009A22AE"/>
    <w:rsid w:val="009A22C5"/>
    <w:rsid w:val="009A22CA"/>
    <w:rsid w:val="009A22D5"/>
    <w:rsid w:val="009A23E1"/>
    <w:rsid w:val="009A23FA"/>
    <w:rsid w:val="009A2426"/>
    <w:rsid w:val="009A24E8"/>
    <w:rsid w:val="009A24EC"/>
    <w:rsid w:val="009A2514"/>
    <w:rsid w:val="009A2542"/>
    <w:rsid w:val="009A2625"/>
    <w:rsid w:val="009A268F"/>
    <w:rsid w:val="009A26C0"/>
    <w:rsid w:val="009A2757"/>
    <w:rsid w:val="009A27EE"/>
    <w:rsid w:val="009A2824"/>
    <w:rsid w:val="009A2851"/>
    <w:rsid w:val="009A2894"/>
    <w:rsid w:val="009A28AB"/>
    <w:rsid w:val="009A28AE"/>
    <w:rsid w:val="009A28B8"/>
    <w:rsid w:val="009A292E"/>
    <w:rsid w:val="009A2955"/>
    <w:rsid w:val="009A298A"/>
    <w:rsid w:val="009A2A31"/>
    <w:rsid w:val="009A2AE3"/>
    <w:rsid w:val="009A2B0D"/>
    <w:rsid w:val="009A2C6F"/>
    <w:rsid w:val="009A2D31"/>
    <w:rsid w:val="009A2D7A"/>
    <w:rsid w:val="009A2DDD"/>
    <w:rsid w:val="009A2DF9"/>
    <w:rsid w:val="009A2F02"/>
    <w:rsid w:val="009A2F1B"/>
    <w:rsid w:val="009A2FB5"/>
    <w:rsid w:val="009A2FD0"/>
    <w:rsid w:val="009A3014"/>
    <w:rsid w:val="009A3064"/>
    <w:rsid w:val="009A309C"/>
    <w:rsid w:val="009A30E9"/>
    <w:rsid w:val="009A3119"/>
    <w:rsid w:val="009A31CB"/>
    <w:rsid w:val="009A321F"/>
    <w:rsid w:val="009A3234"/>
    <w:rsid w:val="009A324D"/>
    <w:rsid w:val="009A3314"/>
    <w:rsid w:val="009A338B"/>
    <w:rsid w:val="009A33CE"/>
    <w:rsid w:val="009A33F6"/>
    <w:rsid w:val="009A3400"/>
    <w:rsid w:val="009A3437"/>
    <w:rsid w:val="009A34B0"/>
    <w:rsid w:val="009A3527"/>
    <w:rsid w:val="009A3560"/>
    <w:rsid w:val="009A3587"/>
    <w:rsid w:val="009A3594"/>
    <w:rsid w:val="009A35A9"/>
    <w:rsid w:val="009A35F2"/>
    <w:rsid w:val="009A3628"/>
    <w:rsid w:val="009A364F"/>
    <w:rsid w:val="009A3689"/>
    <w:rsid w:val="009A36BF"/>
    <w:rsid w:val="009A373D"/>
    <w:rsid w:val="009A3756"/>
    <w:rsid w:val="009A37B2"/>
    <w:rsid w:val="009A37BE"/>
    <w:rsid w:val="009A3813"/>
    <w:rsid w:val="009A3822"/>
    <w:rsid w:val="009A3856"/>
    <w:rsid w:val="009A388D"/>
    <w:rsid w:val="009A38CA"/>
    <w:rsid w:val="009A3939"/>
    <w:rsid w:val="009A3959"/>
    <w:rsid w:val="009A3989"/>
    <w:rsid w:val="009A3A1E"/>
    <w:rsid w:val="009A3A34"/>
    <w:rsid w:val="009A3A3B"/>
    <w:rsid w:val="009A3A9B"/>
    <w:rsid w:val="009A3ABF"/>
    <w:rsid w:val="009A3AC4"/>
    <w:rsid w:val="009A3B4D"/>
    <w:rsid w:val="009A3BAF"/>
    <w:rsid w:val="009A3BCC"/>
    <w:rsid w:val="009A3C9D"/>
    <w:rsid w:val="009A3D1C"/>
    <w:rsid w:val="009A3D52"/>
    <w:rsid w:val="009A3D59"/>
    <w:rsid w:val="009A3DB2"/>
    <w:rsid w:val="009A3DFB"/>
    <w:rsid w:val="009A3E59"/>
    <w:rsid w:val="009A3E84"/>
    <w:rsid w:val="009A3EB5"/>
    <w:rsid w:val="009A3F17"/>
    <w:rsid w:val="009A3F33"/>
    <w:rsid w:val="009A3FA5"/>
    <w:rsid w:val="009A3FB4"/>
    <w:rsid w:val="009A4008"/>
    <w:rsid w:val="009A401E"/>
    <w:rsid w:val="009A4023"/>
    <w:rsid w:val="009A4056"/>
    <w:rsid w:val="009A413C"/>
    <w:rsid w:val="009A413F"/>
    <w:rsid w:val="009A41C7"/>
    <w:rsid w:val="009A4222"/>
    <w:rsid w:val="009A4244"/>
    <w:rsid w:val="009A4289"/>
    <w:rsid w:val="009A428D"/>
    <w:rsid w:val="009A42E8"/>
    <w:rsid w:val="009A4332"/>
    <w:rsid w:val="009A43DA"/>
    <w:rsid w:val="009A43F4"/>
    <w:rsid w:val="009A43FD"/>
    <w:rsid w:val="009A445F"/>
    <w:rsid w:val="009A4461"/>
    <w:rsid w:val="009A44C0"/>
    <w:rsid w:val="009A4507"/>
    <w:rsid w:val="009A4511"/>
    <w:rsid w:val="009A4592"/>
    <w:rsid w:val="009A45F7"/>
    <w:rsid w:val="009A4618"/>
    <w:rsid w:val="009A4683"/>
    <w:rsid w:val="009A4700"/>
    <w:rsid w:val="009A4767"/>
    <w:rsid w:val="009A479C"/>
    <w:rsid w:val="009A47A4"/>
    <w:rsid w:val="009A4801"/>
    <w:rsid w:val="009A48C5"/>
    <w:rsid w:val="009A4927"/>
    <w:rsid w:val="009A4944"/>
    <w:rsid w:val="009A4959"/>
    <w:rsid w:val="009A49AC"/>
    <w:rsid w:val="009A49AF"/>
    <w:rsid w:val="009A4A6A"/>
    <w:rsid w:val="009A4A7B"/>
    <w:rsid w:val="009A4B1C"/>
    <w:rsid w:val="009A4B4D"/>
    <w:rsid w:val="009A4B78"/>
    <w:rsid w:val="009A4BA3"/>
    <w:rsid w:val="009A4BB6"/>
    <w:rsid w:val="009A4CA4"/>
    <w:rsid w:val="009A4CBD"/>
    <w:rsid w:val="009A4D29"/>
    <w:rsid w:val="009A4DA1"/>
    <w:rsid w:val="009A4E88"/>
    <w:rsid w:val="009A4EC7"/>
    <w:rsid w:val="009A4EE8"/>
    <w:rsid w:val="009A4F3F"/>
    <w:rsid w:val="009A4F4E"/>
    <w:rsid w:val="009A4FD3"/>
    <w:rsid w:val="009A4FEC"/>
    <w:rsid w:val="009A502F"/>
    <w:rsid w:val="009A5087"/>
    <w:rsid w:val="009A5088"/>
    <w:rsid w:val="009A50AE"/>
    <w:rsid w:val="009A50FA"/>
    <w:rsid w:val="009A50FB"/>
    <w:rsid w:val="009A5114"/>
    <w:rsid w:val="009A5158"/>
    <w:rsid w:val="009A517C"/>
    <w:rsid w:val="009A5191"/>
    <w:rsid w:val="009A5195"/>
    <w:rsid w:val="009A5217"/>
    <w:rsid w:val="009A5260"/>
    <w:rsid w:val="009A527E"/>
    <w:rsid w:val="009A52B2"/>
    <w:rsid w:val="009A52B3"/>
    <w:rsid w:val="009A52CE"/>
    <w:rsid w:val="009A52DA"/>
    <w:rsid w:val="009A52FC"/>
    <w:rsid w:val="009A5357"/>
    <w:rsid w:val="009A5386"/>
    <w:rsid w:val="009A53BC"/>
    <w:rsid w:val="009A53C4"/>
    <w:rsid w:val="009A53FE"/>
    <w:rsid w:val="009A5419"/>
    <w:rsid w:val="009A542F"/>
    <w:rsid w:val="009A544B"/>
    <w:rsid w:val="009A544C"/>
    <w:rsid w:val="009A5507"/>
    <w:rsid w:val="009A5560"/>
    <w:rsid w:val="009A5569"/>
    <w:rsid w:val="009A5591"/>
    <w:rsid w:val="009A5592"/>
    <w:rsid w:val="009A55B8"/>
    <w:rsid w:val="009A55E4"/>
    <w:rsid w:val="009A5623"/>
    <w:rsid w:val="009A562E"/>
    <w:rsid w:val="009A5645"/>
    <w:rsid w:val="009A567E"/>
    <w:rsid w:val="009A56D4"/>
    <w:rsid w:val="009A56F7"/>
    <w:rsid w:val="009A577D"/>
    <w:rsid w:val="009A578B"/>
    <w:rsid w:val="009A579D"/>
    <w:rsid w:val="009A57E1"/>
    <w:rsid w:val="009A581E"/>
    <w:rsid w:val="009A5828"/>
    <w:rsid w:val="009A585D"/>
    <w:rsid w:val="009A58C7"/>
    <w:rsid w:val="009A58D6"/>
    <w:rsid w:val="009A594D"/>
    <w:rsid w:val="009A597F"/>
    <w:rsid w:val="009A598C"/>
    <w:rsid w:val="009A5998"/>
    <w:rsid w:val="009A59E5"/>
    <w:rsid w:val="009A5A05"/>
    <w:rsid w:val="009A5A73"/>
    <w:rsid w:val="009A5AF1"/>
    <w:rsid w:val="009A5B38"/>
    <w:rsid w:val="009A5C4A"/>
    <w:rsid w:val="009A5CBF"/>
    <w:rsid w:val="009A5DDF"/>
    <w:rsid w:val="009A5E4D"/>
    <w:rsid w:val="009A5E69"/>
    <w:rsid w:val="009A5EF1"/>
    <w:rsid w:val="009A5F0F"/>
    <w:rsid w:val="009A5F5B"/>
    <w:rsid w:val="009A5F75"/>
    <w:rsid w:val="009A5FA1"/>
    <w:rsid w:val="009A600F"/>
    <w:rsid w:val="009A60EA"/>
    <w:rsid w:val="009A6116"/>
    <w:rsid w:val="009A6118"/>
    <w:rsid w:val="009A611C"/>
    <w:rsid w:val="009A6155"/>
    <w:rsid w:val="009A617A"/>
    <w:rsid w:val="009A61C9"/>
    <w:rsid w:val="009A61CB"/>
    <w:rsid w:val="009A61FD"/>
    <w:rsid w:val="009A623A"/>
    <w:rsid w:val="009A636C"/>
    <w:rsid w:val="009A6380"/>
    <w:rsid w:val="009A639E"/>
    <w:rsid w:val="009A63D8"/>
    <w:rsid w:val="009A63FF"/>
    <w:rsid w:val="009A6527"/>
    <w:rsid w:val="009A6553"/>
    <w:rsid w:val="009A6585"/>
    <w:rsid w:val="009A65A2"/>
    <w:rsid w:val="009A65C7"/>
    <w:rsid w:val="009A6603"/>
    <w:rsid w:val="009A665B"/>
    <w:rsid w:val="009A66B8"/>
    <w:rsid w:val="009A66DC"/>
    <w:rsid w:val="009A66DD"/>
    <w:rsid w:val="009A6714"/>
    <w:rsid w:val="009A6737"/>
    <w:rsid w:val="009A6752"/>
    <w:rsid w:val="009A675B"/>
    <w:rsid w:val="009A6764"/>
    <w:rsid w:val="009A6844"/>
    <w:rsid w:val="009A6878"/>
    <w:rsid w:val="009A694C"/>
    <w:rsid w:val="009A6955"/>
    <w:rsid w:val="009A6957"/>
    <w:rsid w:val="009A6959"/>
    <w:rsid w:val="009A6976"/>
    <w:rsid w:val="009A6A7B"/>
    <w:rsid w:val="009A6B85"/>
    <w:rsid w:val="009A6C00"/>
    <w:rsid w:val="009A6C03"/>
    <w:rsid w:val="009A6C1F"/>
    <w:rsid w:val="009A6CDC"/>
    <w:rsid w:val="009A6CDF"/>
    <w:rsid w:val="009A6D17"/>
    <w:rsid w:val="009A6D32"/>
    <w:rsid w:val="009A6D41"/>
    <w:rsid w:val="009A6D5A"/>
    <w:rsid w:val="009A6E52"/>
    <w:rsid w:val="009A6E6E"/>
    <w:rsid w:val="009A6EEE"/>
    <w:rsid w:val="009A6F3C"/>
    <w:rsid w:val="009A6F52"/>
    <w:rsid w:val="009A6F86"/>
    <w:rsid w:val="009A6FAC"/>
    <w:rsid w:val="009A6FB1"/>
    <w:rsid w:val="009A6FDB"/>
    <w:rsid w:val="009A6FE9"/>
    <w:rsid w:val="009A70A8"/>
    <w:rsid w:val="009A710E"/>
    <w:rsid w:val="009A7145"/>
    <w:rsid w:val="009A7154"/>
    <w:rsid w:val="009A718F"/>
    <w:rsid w:val="009A71A2"/>
    <w:rsid w:val="009A7203"/>
    <w:rsid w:val="009A723D"/>
    <w:rsid w:val="009A7259"/>
    <w:rsid w:val="009A725C"/>
    <w:rsid w:val="009A72FE"/>
    <w:rsid w:val="009A736D"/>
    <w:rsid w:val="009A73D9"/>
    <w:rsid w:val="009A7421"/>
    <w:rsid w:val="009A7481"/>
    <w:rsid w:val="009A7488"/>
    <w:rsid w:val="009A7496"/>
    <w:rsid w:val="009A74D1"/>
    <w:rsid w:val="009A74E7"/>
    <w:rsid w:val="009A750F"/>
    <w:rsid w:val="009A7524"/>
    <w:rsid w:val="009A753B"/>
    <w:rsid w:val="009A75E7"/>
    <w:rsid w:val="009A7666"/>
    <w:rsid w:val="009A7673"/>
    <w:rsid w:val="009A76B3"/>
    <w:rsid w:val="009A76BA"/>
    <w:rsid w:val="009A76D0"/>
    <w:rsid w:val="009A7711"/>
    <w:rsid w:val="009A77BA"/>
    <w:rsid w:val="009A77C1"/>
    <w:rsid w:val="009A77D3"/>
    <w:rsid w:val="009A77DE"/>
    <w:rsid w:val="009A77EF"/>
    <w:rsid w:val="009A7803"/>
    <w:rsid w:val="009A7829"/>
    <w:rsid w:val="009A7853"/>
    <w:rsid w:val="009A7877"/>
    <w:rsid w:val="009A7888"/>
    <w:rsid w:val="009A78B7"/>
    <w:rsid w:val="009A7950"/>
    <w:rsid w:val="009A795B"/>
    <w:rsid w:val="009A7994"/>
    <w:rsid w:val="009A7A19"/>
    <w:rsid w:val="009A7A1A"/>
    <w:rsid w:val="009A7A30"/>
    <w:rsid w:val="009A7AAA"/>
    <w:rsid w:val="009A7B7A"/>
    <w:rsid w:val="009A7BFF"/>
    <w:rsid w:val="009A7CC7"/>
    <w:rsid w:val="009A7CDC"/>
    <w:rsid w:val="009A7CF5"/>
    <w:rsid w:val="009A7D8E"/>
    <w:rsid w:val="009A7E3B"/>
    <w:rsid w:val="009A7E8B"/>
    <w:rsid w:val="009A7E9A"/>
    <w:rsid w:val="009A7EED"/>
    <w:rsid w:val="009A7F31"/>
    <w:rsid w:val="009A7F5A"/>
    <w:rsid w:val="009A7F91"/>
    <w:rsid w:val="009A7FE7"/>
    <w:rsid w:val="009B0011"/>
    <w:rsid w:val="009B00AF"/>
    <w:rsid w:val="009B00D4"/>
    <w:rsid w:val="009B00FD"/>
    <w:rsid w:val="009B019D"/>
    <w:rsid w:val="009B01D7"/>
    <w:rsid w:val="009B01FE"/>
    <w:rsid w:val="009B0234"/>
    <w:rsid w:val="009B0239"/>
    <w:rsid w:val="009B0247"/>
    <w:rsid w:val="009B0293"/>
    <w:rsid w:val="009B02CB"/>
    <w:rsid w:val="009B036F"/>
    <w:rsid w:val="009B03AB"/>
    <w:rsid w:val="009B03F9"/>
    <w:rsid w:val="009B0433"/>
    <w:rsid w:val="009B0493"/>
    <w:rsid w:val="009B04C5"/>
    <w:rsid w:val="009B0544"/>
    <w:rsid w:val="009B0627"/>
    <w:rsid w:val="009B069D"/>
    <w:rsid w:val="009B070C"/>
    <w:rsid w:val="009B0727"/>
    <w:rsid w:val="009B074D"/>
    <w:rsid w:val="009B076F"/>
    <w:rsid w:val="009B07E2"/>
    <w:rsid w:val="009B0809"/>
    <w:rsid w:val="009B081E"/>
    <w:rsid w:val="009B087D"/>
    <w:rsid w:val="009B08A3"/>
    <w:rsid w:val="009B08B4"/>
    <w:rsid w:val="009B08D3"/>
    <w:rsid w:val="009B08DF"/>
    <w:rsid w:val="009B08F3"/>
    <w:rsid w:val="009B0933"/>
    <w:rsid w:val="009B0A5B"/>
    <w:rsid w:val="009B0A98"/>
    <w:rsid w:val="009B0AB7"/>
    <w:rsid w:val="009B0AF1"/>
    <w:rsid w:val="009B0B28"/>
    <w:rsid w:val="009B0B9C"/>
    <w:rsid w:val="009B0BEC"/>
    <w:rsid w:val="009B0C27"/>
    <w:rsid w:val="009B0C99"/>
    <w:rsid w:val="009B0D0F"/>
    <w:rsid w:val="009B0D8D"/>
    <w:rsid w:val="009B0D8F"/>
    <w:rsid w:val="009B0DBA"/>
    <w:rsid w:val="009B0E11"/>
    <w:rsid w:val="009B0E3A"/>
    <w:rsid w:val="009B0E5A"/>
    <w:rsid w:val="009B0EF5"/>
    <w:rsid w:val="009B0F6B"/>
    <w:rsid w:val="009B1127"/>
    <w:rsid w:val="009B1178"/>
    <w:rsid w:val="009B1204"/>
    <w:rsid w:val="009B126B"/>
    <w:rsid w:val="009B1275"/>
    <w:rsid w:val="009B1280"/>
    <w:rsid w:val="009B1340"/>
    <w:rsid w:val="009B1352"/>
    <w:rsid w:val="009B13BA"/>
    <w:rsid w:val="009B152B"/>
    <w:rsid w:val="009B1541"/>
    <w:rsid w:val="009B1576"/>
    <w:rsid w:val="009B159D"/>
    <w:rsid w:val="009B1644"/>
    <w:rsid w:val="009B1646"/>
    <w:rsid w:val="009B16EF"/>
    <w:rsid w:val="009B1718"/>
    <w:rsid w:val="009B1805"/>
    <w:rsid w:val="009B18B4"/>
    <w:rsid w:val="009B1940"/>
    <w:rsid w:val="009B198B"/>
    <w:rsid w:val="009B19F8"/>
    <w:rsid w:val="009B1A20"/>
    <w:rsid w:val="009B1A96"/>
    <w:rsid w:val="009B1B06"/>
    <w:rsid w:val="009B1C33"/>
    <w:rsid w:val="009B1D43"/>
    <w:rsid w:val="009B1D6D"/>
    <w:rsid w:val="009B1D99"/>
    <w:rsid w:val="009B1DBD"/>
    <w:rsid w:val="009B1DD6"/>
    <w:rsid w:val="009B1DDA"/>
    <w:rsid w:val="009B1E14"/>
    <w:rsid w:val="009B1EE5"/>
    <w:rsid w:val="009B1F64"/>
    <w:rsid w:val="009B1FE1"/>
    <w:rsid w:val="009B20D1"/>
    <w:rsid w:val="009B2183"/>
    <w:rsid w:val="009B21F4"/>
    <w:rsid w:val="009B2246"/>
    <w:rsid w:val="009B22AF"/>
    <w:rsid w:val="009B2331"/>
    <w:rsid w:val="009B2385"/>
    <w:rsid w:val="009B23A7"/>
    <w:rsid w:val="009B23D5"/>
    <w:rsid w:val="009B259C"/>
    <w:rsid w:val="009B259D"/>
    <w:rsid w:val="009B2661"/>
    <w:rsid w:val="009B267E"/>
    <w:rsid w:val="009B26CC"/>
    <w:rsid w:val="009B271D"/>
    <w:rsid w:val="009B2784"/>
    <w:rsid w:val="009B2798"/>
    <w:rsid w:val="009B2809"/>
    <w:rsid w:val="009B2833"/>
    <w:rsid w:val="009B2876"/>
    <w:rsid w:val="009B292B"/>
    <w:rsid w:val="009B292D"/>
    <w:rsid w:val="009B2940"/>
    <w:rsid w:val="009B2954"/>
    <w:rsid w:val="009B29A0"/>
    <w:rsid w:val="009B29D6"/>
    <w:rsid w:val="009B29E0"/>
    <w:rsid w:val="009B2B4F"/>
    <w:rsid w:val="009B2B68"/>
    <w:rsid w:val="009B2C76"/>
    <w:rsid w:val="009B2CF5"/>
    <w:rsid w:val="009B2D35"/>
    <w:rsid w:val="009B2D7D"/>
    <w:rsid w:val="009B2DA7"/>
    <w:rsid w:val="009B2DEB"/>
    <w:rsid w:val="009B2E21"/>
    <w:rsid w:val="009B2E8C"/>
    <w:rsid w:val="009B2E96"/>
    <w:rsid w:val="009B2EA6"/>
    <w:rsid w:val="009B2EA9"/>
    <w:rsid w:val="009B2ECA"/>
    <w:rsid w:val="009B2F0E"/>
    <w:rsid w:val="009B2F26"/>
    <w:rsid w:val="009B2F6D"/>
    <w:rsid w:val="009B2F93"/>
    <w:rsid w:val="009B2FB9"/>
    <w:rsid w:val="009B2FC6"/>
    <w:rsid w:val="009B2FDA"/>
    <w:rsid w:val="009B3097"/>
    <w:rsid w:val="009B30B4"/>
    <w:rsid w:val="009B30B8"/>
    <w:rsid w:val="009B30DC"/>
    <w:rsid w:val="009B30FF"/>
    <w:rsid w:val="009B3144"/>
    <w:rsid w:val="009B3208"/>
    <w:rsid w:val="009B3275"/>
    <w:rsid w:val="009B328B"/>
    <w:rsid w:val="009B332C"/>
    <w:rsid w:val="009B335A"/>
    <w:rsid w:val="009B33F6"/>
    <w:rsid w:val="009B3497"/>
    <w:rsid w:val="009B3498"/>
    <w:rsid w:val="009B3502"/>
    <w:rsid w:val="009B352A"/>
    <w:rsid w:val="009B3536"/>
    <w:rsid w:val="009B3580"/>
    <w:rsid w:val="009B35A3"/>
    <w:rsid w:val="009B35C1"/>
    <w:rsid w:val="009B35CC"/>
    <w:rsid w:val="009B35EC"/>
    <w:rsid w:val="009B35EF"/>
    <w:rsid w:val="009B3633"/>
    <w:rsid w:val="009B366F"/>
    <w:rsid w:val="009B374A"/>
    <w:rsid w:val="009B378D"/>
    <w:rsid w:val="009B37DA"/>
    <w:rsid w:val="009B37F4"/>
    <w:rsid w:val="009B383A"/>
    <w:rsid w:val="009B384F"/>
    <w:rsid w:val="009B3857"/>
    <w:rsid w:val="009B387E"/>
    <w:rsid w:val="009B3885"/>
    <w:rsid w:val="009B3897"/>
    <w:rsid w:val="009B38B7"/>
    <w:rsid w:val="009B3930"/>
    <w:rsid w:val="009B3933"/>
    <w:rsid w:val="009B3953"/>
    <w:rsid w:val="009B3962"/>
    <w:rsid w:val="009B397B"/>
    <w:rsid w:val="009B39B5"/>
    <w:rsid w:val="009B39BF"/>
    <w:rsid w:val="009B39FD"/>
    <w:rsid w:val="009B3A8E"/>
    <w:rsid w:val="009B3A9F"/>
    <w:rsid w:val="009B3AC8"/>
    <w:rsid w:val="009B3AF2"/>
    <w:rsid w:val="009B3B80"/>
    <w:rsid w:val="009B3B9A"/>
    <w:rsid w:val="009B3BD1"/>
    <w:rsid w:val="009B3C2B"/>
    <w:rsid w:val="009B3C31"/>
    <w:rsid w:val="009B3D33"/>
    <w:rsid w:val="009B3DD1"/>
    <w:rsid w:val="009B3E09"/>
    <w:rsid w:val="009B3E58"/>
    <w:rsid w:val="009B3E75"/>
    <w:rsid w:val="009B3F1B"/>
    <w:rsid w:val="009B3F72"/>
    <w:rsid w:val="009B3F92"/>
    <w:rsid w:val="009B3FBF"/>
    <w:rsid w:val="009B3FD2"/>
    <w:rsid w:val="009B40E3"/>
    <w:rsid w:val="009B419B"/>
    <w:rsid w:val="009B41D6"/>
    <w:rsid w:val="009B4226"/>
    <w:rsid w:val="009B428A"/>
    <w:rsid w:val="009B42C2"/>
    <w:rsid w:val="009B42D2"/>
    <w:rsid w:val="009B4313"/>
    <w:rsid w:val="009B4331"/>
    <w:rsid w:val="009B4348"/>
    <w:rsid w:val="009B43B9"/>
    <w:rsid w:val="009B43E7"/>
    <w:rsid w:val="009B4403"/>
    <w:rsid w:val="009B449E"/>
    <w:rsid w:val="009B44F1"/>
    <w:rsid w:val="009B44FD"/>
    <w:rsid w:val="009B455B"/>
    <w:rsid w:val="009B45D3"/>
    <w:rsid w:val="009B45E9"/>
    <w:rsid w:val="009B462A"/>
    <w:rsid w:val="009B46CE"/>
    <w:rsid w:val="009B4719"/>
    <w:rsid w:val="009B4723"/>
    <w:rsid w:val="009B4770"/>
    <w:rsid w:val="009B4775"/>
    <w:rsid w:val="009B478A"/>
    <w:rsid w:val="009B47A3"/>
    <w:rsid w:val="009B47B0"/>
    <w:rsid w:val="009B47C2"/>
    <w:rsid w:val="009B47C3"/>
    <w:rsid w:val="009B4815"/>
    <w:rsid w:val="009B48EA"/>
    <w:rsid w:val="009B491F"/>
    <w:rsid w:val="009B4920"/>
    <w:rsid w:val="009B4927"/>
    <w:rsid w:val="009B494E"/>
    <w:rsid w:val="009B4958"/>
    <w:rsid w:val="009B4972"/>
    <w:rsid w:val="009B49C1"/>
    <w:rsid w:val="009B49FA"/>
    <w:rsid w:val="009B4A06"/>
    <w:rsid w:val="009B4A0A"/>
    <w:rsid w:val="009B4A1C"/>
    <w:rsid w:val="009B4A2B"/>
    <w:rsid w:val="009B4A34"/>
    <w:rsid w:val="009B4A37"/>
    <w:rsid w:val="009B4A8D"/>
    <w:rsid w:val="009B4AB1"/>
    <w:rsid w:val="009B4B07"/>
    <w:rsid w:val="009B4B1E"/>
    <w:rsid w:val="009B4C04"/>
    <w:rsid w:val="009B4C97"/>
    <w:rsid w:val="009B4CC9"/>
    <w:rsid w:val="009B4D0B"/>
    <w:rsid w:val="009B4D6F"/>
    <w:rsid w:val="009B4DBE"/>
    <w:rsid w:val="009B4DCE"/>
    <w:rsid w:val="009B4E6E"/>
    <w:rsid w:val="009B4E73"/>
    <w:rsid w:val="009B4EA3"/>
    <w:rsid w:val="009B4ED0"/>
    <w:rsid w:val="009B4F8D"/>
    <w:rsid w:val="009B4FA9"/>
    <w:rsid w:val="009B4FB0"/>
    <w:rsid w:val="009B4FC1"/>
    <w:rsid w:val="009B4FD7"/>
    <w:rsid w:val="009B4FDD"/>
    <w:rsid w:val="009B5013"/>
    <w:rsid w:val="009B50D3"/>
    <w:rsid w:val="009B5104"/>
    <w:rsid w:val="009B5110"/>
    <w:rsid w:val="009B512A"/>
    <w:rsid w:val="009B51A8"/>
    <w:rsid w:val="009B51EB"/>
    <w:rsid w:val="009B5259"/>
    <w:rsid w:val="009B5268"/>
    <w:rsid w:val="009B52E8"/>
    <w:rsid w:val="009B5311"/>
    <w:rsid w:val="009B537E"/>
    <w:rsid w:val="009B53CF"/>
    <w:rsid w:val="009B53E0"/>
    <w:rsid w:val="009B540D"/>
    <w:rsid w:val="009B5436"/>
    <w:rsid w:val="009B544F"/>
    <w:rsid w:val="009B5492"/>
    <w:rsid w:val="009B54AF"/>
    <w:rsid w:val="009B54B5"/>
    <w:rsid w:val="009B54FB"/>
    <w:rsid w:val="009B5560"/>
    <w:rsid w:val="009B5590"/>
    <w:rsid w:val="009B55D8"/>
    <w:rsid w:val="009B55E0"/>
    <w:rsid w:val="009B55E7"/>
    <w:rsid w:val="009B5616"/>
    <w:rsid w:val="009B5645"/>
    <w:rsid w:val="009B5686"/>
    <w:rsid w:val="009B5710"/>
    <w:rsid w:val="009B5740"/>
    <w:rsid w:val="009B5767"/>
    <w:rsid w:val="009B5772"/>
    <w:rsid w:val="009B5784"/>
    <w:rsid w:val="009B57AB"/>
    <w:rsid w:val="009B580F"/>
    <w:rsid w:val="009B5817"/>
    <w:rsid w:val="009B586A"/>
    <w:rsid w:val="009B58AB"/>
    <w:rsid w:val="009B58CA"/>
    <w:rsid w:val="009B58DA"/>
    <w:rsid w:val="009B591B"/>
    <w:rsid w:val="009B5A67"/>
    <w:rsid w:val="009B5A86"/>
    <w:rsid w:val="009B5AE1"/>
    <w:rsid w:val="009B5B52"/>
    <w:rsid w:val="009B5B6F"/>
    <w:rsid w:val="009B5B8F"/>
    <w:rsid w:val="009B5C66"/>
    <w:rsid w:val="009B5C91"/>
    <w:rsid w:val="009B5D7D"/>
    <w:rsid w:val="009B5DA0"/>
    <w:rsid w:val="009B5DFE"/>
    <w:rsid w:val="009B5E2C"/>
    <w:rsid w:val="009B5E2E"/>
    <w:rsid w:val="009B5F4A"/>
    <w:rsid w:val="009B5F4E"/>
    <w:rsid w:val="009B5F6D"/>
    <w:rsid w:val="009B5FC8"/>
    <w:rsid w:val="009B5FDC"/>
    <w:rsid w:val="009B6007"/>
    <w:rsid w:val="009B600F"/>
    <w:rsid w:val="009B6066"/>
    <w:rsid w:val="009B6076"/>
    <w:rsid w:val="009B60F7"/>
    <w:rsid w:val="009B6137"/>
    <w:rsid w:val="009B613D"/>
    <w:rsid w:val="009B61F6"/>
    <w:rsid w:val="009B6213"/>
    <w:rsid w:val="009B6256"/>
    <w:rsid w:val="009B625C"/>
    <w:rsid w:val="009B6336"/>
    <w:rsid w:val="009B633A"/>
    <w:rsid w:val="009B6345"/>
    <w:rsid w:val="009B6389"/>
    <w:rsid w:val="009B63F0"/>
    <w:rsid w:val="009B648B"/>
    <w:rsid w:val="009B64EE"/>
    <w:rsid w:val="009B6549"/>
    <w:rsid w:val="009B65A0"/>
    <w:rsid w:val="009B65DF"/>
    <w:rsid w:val="009B65E5"/>
    <w:rsid w:val="009B65FD"/>
    <w:rsid w:val="009B664E"/>
    <w:rsid w:val="009B6651"/>
    <w:rsid w:val="009B66A5"/>
    <w:rsid w:val="009B66BA"/>
    <w:rsid w:val="009B66CD"/>
    <w:rsid w:val="009B676A"/>
    <w:rsid w:val="009B67BE"/>
    <w:rsid w:val="009B67C1"/>
    <w:rsid w:val="009B684F"/>
    <w:rsid w:val="009B6924"/>
    <w:rsid w:val="009B6A56"/>
    <w:rsid w:val="009B6AA7"/>
    <w:rsid w:val="009B6AFC"/>
    <w:rsid w:val="009B6B5F"/>
    <w:rsid w:val="009B6C0C"/>
    <w:rsid w:val="009B6C22"/>
    <w:rsid w:val="009B6C80"/>
    <w:rsid w:val="009B6CDC"/>
    <w:rsid w:val="009B6DC1"/>
    <w:rsid w:val="009B6DC5"/>
    <w:rsid w:val="009B6DCE"/>
    <w:rsid w:val="009B6DD2"/>
    <w:rsid w:val="009B6DD5"/>
    <w:rsid w:val="009B6E68"/>
    <w:rsid w:val="009B6E6D"/>
    <w:rsid w:val="009B6E8C"/>
    <w:rsid w:val="009B6EF1"/>
    <w:rsid w:val="009B6F57"/>
    <w:rsid w:val="009B6F6C"/>
    <w:rsid w:val="009B6FBD"/>
    <w:rsid w:val="009B6FC4"/>
    <w:rsid w:val="009B7011"/>
    <w:rsid w:val="009B7048"/>
    <w:rsid w:val="009B707B"/>
    <w:rsid w:val="009B7086"/>
    <w:rsid w:val="009B708E"/>
    <w:rsid w:val="009B70E1"/>
    <w:rsid w:val="009B711F"/>
    <w:rsid w:val="009B712F"/>
    <w:rsid w:val="009B7137"/>
    <w:rsid w:val="009B7147"/>
    <w:rsid w:val="009B7150"/>
    <w:rsid w:val="009B71F0"/>
    <w:rsid w:val="009B7296"/>
    <w:rsid w:val="009B72CE"/>
    <w:rsid w:val="009B741A"/>
    <w:rsid w:val="009B7467"/>
    <w:rsid w:val="009B74B1"/>
    <w:rsid w:val="009B74CF"/>
    <w:rsid w:val="009B74DF"/>
    <w:rsid w:val="009B7508"/>
    <w:rsid w:val="009B755D"/>
    <w:rsid w:val="009B7560"/>
    <w:rsid w:val="009B75C0"/>
    <w:rsid w:val="009B75DB"/>
    <w:rsid w:val="009B764E"/>
    <w:rsid w:val="009B77A8"/>
    <w:rsid w:val="009B77B3"/>
    <w:rsid w:val="009B77CB"/>
    <w:rsid w:val="009B780A"/>
    <w:rsid w:val="009B7811"/>
    <w:rsid w:val="009B7824"/>
    <w:rsid w:val="009B7887"/>
    <w:rsid w:val="009B78B8"/>
    <w:rsid w:val="009B7902"/>
    <w:rsid w:val="009B792F"/>
    <w:rsid w:val="009B796A"/>
    <w:rsid w:val="009B79A5"/>
    <w:rsid w:val="009B79C5"/>
    <w:rsid w:val="009B7A33"/>
    <w:rsid w:val="009B7A6F"/>
    <w:rsid w:val="009B7AA2"/>
    <w:rsid w:val="009B7AC0"/>
    <w:rsid w:val="009B7AC1"/>
    <w:rsid w:val="009B7B06"/>
    <w:rsid w:val="009B7B25"/>
    <w:rsid w:val="009B7B41"/>
    <w:rsid w:val="009B7B60"/>
    <w:rsid w:val="009B7B61"/>
    <w:rsid w:val="009B7B88"/>
    <w:rsid w:val="009B7BA6"/>
    <w:rsid w:val="009B7C17"/>
    <w:rsid w:val="009B7C73"/>
    <w:rsid w:val="009B7CF7"/>
    <w:rsid w:val="009B7D67"/>
    <w:rsid w:val="009B7D7A"/>
    <w:rsid w:val="009B7D81"/>
    <w:rsid w:val="009B7DCD"/>
    <w:rsid w:val="009B7E29"/>
    <w:rsid w:val="009B7E53"/>
    <w:rsid w:val="009B7ED7"/>
    <w:rsid w:val="009B7EF2"/>
    <w:rsid w:val="009B7F53"/>
    <w:rsid w:val="009C0020"/>
    <w:rsid w:val="009C0084"/>
    <w:rsid w:val="009C00CB"/>
    <w:rsid w:val="009C01D3"/>
    <w:rsid w:val="009C0269"/>
    <w:rsid w:val="009C0270"/>
    <w:rsid w:val="009C0280"/>
    <w:rsid w:val="009C0293"/>
    <w:rsid w:val="009C02C1"/>
    <w:rsid w:val="009C0486"/>
    <w:rsid w:val="009C048E"/>
    <w:rsid w:val="009C05A4"/>
    <w:rsid w:val="009C060D"/>
    <w:rsid w:val="009C0639"/>
    <w:rsid w:val="009C0670"/>
    <w:rsid w:val="009C06AA"/>
    <w:rsid w:val="009C06B1"/>
    <w:rsid w:val="009C06CC"/>
    <w:rsid w:val="009C06CE"/>
    <w:rsid w:val="009C0704"/>
    <w:rsid w:val="009C070D"/>
    <w:rsid w:val="009C08C4"/>
    <w:rsid w:val="009C091E"/>
    <w:rsid w:val="009C096F"/>
    <w:rsid w:val="009C09DA"/>
    <w:rsid w:val="009C09FD"/>
    <w:rsid w:val="009C0AC6"/>
    <w:rsid w:val="009C0AF7"/>
    <w:rsid w:val="009C0B72"/>
    <w:rsid w:val="009C0B76"/>
    <w:rsid w:val="009C0B9F"/>
    <w:rsid w:val="009C0BC2"/>
    <w:rsid w:val="009C0BCC"/>
    <w:rsid w:val="009C0C51"/>
    <w:rsid w:val="009C0C7A"/>
    <w:rsid w:val="009C0CCB"/>
    <w:rsid w:val="009C0D03"/>
    <w:rsid w:val="009C0D17"/>
    <w:rsid w:val="009C0D5A"/>
    <w:rsid w:val="009C0D8E"/>
    <w:rsid w:val="009C0DD4"/>
    <w:rsid w:val="009C0EC6"/>
    <w:rsid w:val="009C0FC6"/>
    <w:rsid w:val="009C0FD3"/>
    <w:rsid w:val="009C0FD9"/>
    <w:rsid w:val="009C10DC"/>
    <w:rsid w:val="009C1133"/>
    <w:rsid w:val="009C116F"/>
    <w:rsid w:val="009C117A"/>
    <w:rsid w:val="009C11D7"/>
    <w:rsid w:val="009C1205"/>
    <w:rsid w:val="009C122F"/>
    <w:rsid w:val="009C12D5"/>
    <w:rsid w:val="009C12EE"/>
    <w:rsid w:val="009C130F"/>
    <w:rsid w:val="009C134F"/>
    <w:rsid w:val="009C1358"/>
    <w:rsid w:val="009C1385"/>
    <w:rsid w:val="009C142E"/>
    <w:rsid w:val="009C1495"/>
    <w:rsid w:val="009C14AC"/>
    <w:rsid w:val="009C14BA"/>
    <w:rsid w:val="009C153B"/>
    <w:rsid w:val="009C1560"/>
    <w:rsid w:val="009C1608"/>
    <w:rsid w:val="009C162F"/>
    <w:rsid w:val="009C1646"/>
    <w:rsid w:val="009C1648"/>
    <w:rsid w:val="009C168E"/>
    <w:rsid w:val="009C16AD"/>
    <w:rsid w:val="009C16BB"/>
    <w:rsid w:val="009C16D1"/>
    <w:rsid w:val="009C16D8"/>
    <w:rsid w:val="009C16F1"/>
    <w:rsid w:val="009C1725"/>
    <w:rsid w:val="009C174E"/>
    <w:rsid w:val="009C175E"/>
    <w:rsid w:val="009C1774"/>
    <w:rsid w:val="009C17AC"/>
    <w:rsid w:val="009C180D"/>
    <w:rsid w:val="009C1826"/>
    <w:rsid w:val="009C1832"/>
    <w:rsid w:val="009C1835"/>
    <w:rsid w:val="009C1916"/>
    <w:rsid w:val="009C191B"/>
    <w:rsid w:val="009C1A0B"/>
    <w:rsid w:val="009C1A7B"/>
    <w:rsid w:val="009C1AD4"/>
    <w:rsid w:val="009C1AED"/>
    <w:rsid w:val="009C1B1D"/>
    <w:rsid w:val="009C1B23"/>
    <w:rsid w:val="009C1B56"/>
    <w:rsid w:val="009C1B65"/>
    <w:rsid w:val="009C1BDA"/>
    <w:rsid w:val="009C1C02"/>
    <w:rsid w:val="009C1C35"/>
    <w:rsid w:val="009C1C3C"/>
    <w:rsid w:val="009C1C70"/>
    <w:rsid w:val="009C1CCF"/>
    <w:rsid w:val="009C1D53"/>
    <w:rsid w:val="009C1DB4"/>
    <w:rsid w:val="009C1DCA"/>
    <w:rsid w:val="009C1DDD"/>
    <w:rsid w:val="009C1E26"/>
    <w:rsid w:val="009C1E35"/>
    <w:rsid w:val="009C1E42"/>
    <w:rsid w:val="009C1E69"/>
    <w:rsid w:val="009C1EAF"/>
    <w:rsid w:val="009C1EB1"/>
    <w:rsid w:val="009C1EDA"/>
    <w:rsid w:val="009C1EEA"/>
    <w:rsid w:val="009C1EEE"/>
    <w:rsid w:val="009C1EF5"/>
    <w:rsid w:val="009C1F40"/>
    <w:rsid w:val="009C1F4A"/>
    <w:rsid w:val="009C2016"/>
    <w:rsid w:val="009C204A"/>
    <w:rsid w:val="009C204F"/>
    <w:rsid w:val="009C2055"/>
    <w:rsid w:val="009C2076"/>
    <w:rsid w:val="009C207A"/>
    <w:rsid w:val="009C20E7"/>
    <w:rsid w:val="009C20F7"/>
    <w:rsid w:val="009C2126"/>
    <w:rsid w:val="009C2169"/>
    <w:rsid w:val="009C2182"/>
    <w:rsid w:val="009C21EA"/>
    <w:rsid w:val="009C21F5"/>
    <w:rsid w:val="009C2250"/>
    <w:rsid w:val="009C2252"/>
    <w:rsid w:val="009C2277"/>
    <w:rsid w:val="009C22A2"/>
    <w:rsid w:val="009C22BB"/>
    <w:rsid w:val="009C2325"/>
    <w:rsid w:val="009C232F"/>
    <w:rsid w:val="009C237E"/>
    <w:rsid w:val="009C241A"/>
    <w:rsid w:val="009C2429"/>
    <w:rsid w:val="009C24D6"/>
    <w:rsid w:val="009C2563"/>
    <w:rsid w:val="009C2565"/>
    <w:rsid w:val="009C2584"/>
    <w:rsid w:val="009C2591"/>
    <w:rsid w:val="009C25DF"/>
    <w:rsid w:val="009C25E5"/>
    <w:rsid w:val="009C25E8"/>
    <w:rsid w:val="009C2661"/>
    <w:rsid w:val="009C2752"/>
    <w:rsid w:val="009C2787"/>
    <w:rsid w:val="009C279B"/>
    <w:rsid w:val="009C27C3"/>
    <w:rsid w:val="009C2808"/>
    <w:rsid w:val="009C283C"/>
    <w:rsid w:val="009C2846"/>
    <w:rsid w:val="009C2857"/>
    <w:rsid w:val="009C28A4"/>
    <w:rsid w:val="009C2905"/>
    <w:rsid w:val="009C2949"/>
    <w:rsid w:val="009C29A7"/>
    <w:rsid w:val="009C29E9"/>
    <w:rsid w:val="009C2A01"/>
    <w:rsid w:val="009C2A7F"/>
    <w:rsid w:val="009C2AB3"/>
    <w:rsid w:val="009C2AE1"/>
    <w:rsid w:val="009C2B20"/>
    <w:rsid w:val="009C2B23"/>
    <w:rsid w:val="009C2B33"/>
    <w:rsid w:val="009C2B7A"/>
    <w:rsid w:val="009C2BCF"/>
    <w:rsid w:val="009C2BFF"/>
    <w:rsid w:val="009C2CBC"/>
    <w:rsid w:val="009C2CE6"/>
    <w:rsid w:val="009C2D16"/>
    <w:rsid w:val="009C2D77"/>
    <w:rsid w:val="009C2F13"/>
    <w:rsid w:val="009C2F4C"/>
    <w:rsid w:val="009C2F8B"/>
    <w:rsid w:val="009C2F94"/>
    <w:rsid w:val="009C2FBA"/>
    <w:rsid w:val="009C2FD1"/>
    <w:rsid w:val="009C3003"/>
    <w:rsid w:val="009C3085"/>
    <w:rsid w:val="009C30B3"/>
    <w:rsid w:val="009C30B5"/>
    <w:rsid w:val="009C3103"/>
    <w:rsid w:val="009C3162"/>
    <w:rsid w:val="009C31B5"/>
    <w:rsid w:val="009C31C6"/>
    <w:rsid w:val="009C31D2"/>
    <w:rsid w:val="009C31DA"/>
    <w:rsid w:val="009C31F7"/>
    <w:rsid w:val="009C3226"/>
    <w:rsid w:val="009C3249"/>
    <w:rsid w:val="009C325A"/>
    <w:rsid w:val="009C32BB"/>
    <w:rsid w:val="009C32DD"/>
    <w:rsid w:val="009C3317"/>
    <w:rsid w:val="009C3320"/>
    <w:rsid w:val="009C3338"/>
    <w:rsid w:val="009C3382"/>
    <w:rsid w:val="009C33B1"/>
    <w:rsid w:val="009C33C8"/>
    <w:rsid w:val="009C344E"/>
    <w:rsid w:val="009C3453"/>
    <w:rsid w:val="009C3456"/>
    <w:rsid w:val="009C3495"/>
    <w:rsid w:val="009C34E2"/>
    <w:rsid w:val="009C34E8"/>
    <w:rsid w:val="009C34EA"/>
    <w:rsid w:val="009C35B2"/>
    <w:rsid w:val="009C35F1"/>
    <w:rsid w:val="009C362F"/>
    <w:rsid w:val="009C3647"/>
    <w:rsid w:val="009C36BF"/>
    <w:rsid w:val="009C370E"/>
    <w:rsid w:val="009C3717"/>
    <w:rsid w:val="009C3744"/>
    <w:rsid w:val="009C37CE"/>
    <w:rsid w:val="009C37D3"/>
    <w:rsid w:val="009C385E"/>
    <w:rsid w:val="009C3889"/>
    <w:rsid w:val="009C389B"/>
    <w:rsid w:val="009C38A9"/>
    <w:rsid w:val="009C3925"/>
    <w:rsid w:val="009C3989"/>
    <w:rsid w:val="009C39A5"/>
    <w:rsid w:val="009C39F8"/>
    <w:rsid w:val="009C3A3F"/>
    <w:rsid w:val="009C3A5A"/>
    <w:rsid w:val="009C3AA6"/>
    <w:rsid w:val="009C3ABF"/>
    <w:rsid w:val="009C3ACF"/>
    <w:rsid w:val="009C3AF0"/>
    <w:rsid w:val="009C3B0F"/>
    <w:rsid w:val="009C3B97"/>
    <w:rsid w:val="009C3BFD"/>
    <w:rsid w:val="009C3C0D"/>
    <w:rsid w:val="009C3C88"/>
    <w:rsid w:val="009C3DAB"/>
    <w:rsid w:val="009C3DE2"/>
    <w:rsid w:val="009C3E61"/>
    <w:rsid w:val="009C3E77"/>
    <w:rsid w:val="009C3EAF"/>
    <w:rsid w:val="009C3ED8"/>
    <w:rsid w:val="009C3EDF"/>
    <w:rsid w:val="009C3EE5"/>
    <w:rsid w:val="009C3FB9"/>
    <w:rsid w:val="009C4027"/>
    <w:rsid w:val="009C403F"/>
    <w:rsid w:val="009C4042"/>
    <w:rsid w:val="009C404C"/>
    <w:rsid w:val="009C4065"/>
    <w:rsid w:val="009C4081"/>
    <w:rsid w:val="009C40BE"/>
    <w:rsid w:val="009C40CC"/>
    <w:rsid w:val="009C40D3"/>
    <w:rsid w:val="009C4166"/>
    <w:rsid w:val="009C416C"/>
    <w:rsid w:val="009C4210"/>
    <w:rsid w:val="009C4223"/>
    <w:rsid w:val="009C425B"/>
    <w:rsid w:val="009C42BD"/>
    <w:rsid w:val="009C42FC"/>
    <w:rsid w:val="009C438D"/>
    <w:rsid w:val="009C43AE"/>
    <w:rsid w:val="009C43C1"/>
    <w:rsid w:val="009C4405"/>
    <w:rsid w:val="009C4424"/>
    <w:rsid w:val="009C4425"/>
    <w:rsid w:val="009C444F"/>
    <w:rsid w:val="009C447C"/>
    <w:rsid w:val="009C4483"/>
    <w:rsid w:val="009C44BE"/>
    <w:rsid w:val="009C451C"/>
    <w:rsid w:val="009C458F"/>
    <w:rsid w:val="009C4595"/>
    <w:rsid w:val="009C45B7"/>
    <w:rsid w:val="009C4614"/>
    <w:rsid w:val="009C463C"/>
    <w:rsid w:val="009C46A9"/>
    <w:rsid w:val="009C46CE"/>
    <w:rsid w:val="009C4701"/>
    <w:rsid w:val="009C47C4"/>
    <w:rsid w:val="009C47FF"/>
    <w:rsid w:val="009C4806"/>
    <w:rsid w:val="009C49E7"/>
    <w:rsid w:val="009C4A50"/>
    <w:rsid w:val="009C4A6B"/>
    <w:rsid w:val="009C4A95"/>
    <w:rsid w:val="009C4A9B"/>
    <w:rsid w:val="009C4AC7"/>
    <w:rsid w:val="009C4B8A"/>
    <w:rsid w:val="009C4BD8"/>
    <w:rsid w:val="009C4C2F"/>
    <w:rsid w:val="009C4C6D"/>
    <w:rsid w:val="009C4CBD"/>
    <w:rsid w:val="009C4D14"/>
    <w:rsid w:val="009C4D39"/>
    <w:rsid w:val="009C4D70"/>
    <w:rsid w:val="009C4E3F"/>
    <w:rsid w:val="009C4E44"/>
    <w:rsid w:val="009C4E73"/>
    <w:rsid w:val="009C4ECD"/>
    <w:rsid w:val="009C4EE2"/>
    <w:rsid w:val="009C4F01"/>
    <w:rsid w:val="009C4F5D"/>
    <w:rsid w:val="009C4F71"/>
    <w:rsid w:val="009C4FE2"/>
    <w:rsid w:val="009C4FF0"/>
    <w:rsid w:val="009C500B"/>
    <w:rsid w:val="009C5018"/>
    <w:rsid w:val="009C50DC"/>
    <w:rsid w:val="009C50DD"/>
    <w:rsid w:val="009C511D"/>
    <w:rsid w:val="009C514C"/>
    <w:rsid w:val="009C517A"/>
    <w:rsid w:val="009C52A0"/>
    <w:rsid w:val="009C52E8"/>
    <w:rsid w:val="009C537B"/>
    <w:rsid w:val="009C5392"/>
    <w:rsid w:val="009C53C1"/>
    <w:rsid w:val="009C53F6"/>
    <w:rsid w:val="009C5493"/>
    <w:rsid w:val="009C54EB"/>
    <w:rsid w:val="009C5527"/>
    <w:rsid w:val="009C5585"/>
    <w:rsid w:val="009C5594"/>
    <w:rsid w:val="009C559F"/>
    <w:rsid w:val="009C55CD"/>
    <w:rsid w:val="009C56DE"/>
    <w:rsid w:val="009C5735"/>
    <w:rsid w:val="009C574A"/>
    <w:rsid w:val="009C5806"/>
    <w:rsid w:val="009C5827"/>
    <w:rsid w:val="009C583A"/>
    <w:rsid w:val="009C58FF"/>
    <w:rsid w:val="009C5959"/>
    <w:rsid w:val="009C59CD"/>
    <w:rsid w:val="009C59F4"/>
    <w:rsid w:val="009C5A2B"/>
    <w:rsid w:val="009C5ADC"/>
    <w:rsid w:val="009C5B0D"/>
    <w:rsid w:val="009C5B19"/>
    <w:rsid w:val="009C5B36"/>
    <w:rsid w:val="009C5BC4"/>
    <w:rsid w:val="009C5E13"/>
    <w:rsid w:val="009C5EF7"/>
    <w:rsid w:val="009C5FA4"/>
    <w:rsid w:val="009C6017"/>
    <w:rsid w:val="009C6069"/>
    <w:rsid w:val="009C60A0"/>
    <w:rsid w:val="009C60A6"/>
    <w:rsid w:val="009C60C9"/>
    <w:rsid w:val="009C614C"/>
    <w:rsid w:val="009C61A2"/>
    <w:rsid w:val="009C6209"/>
    <w:rsid w:val="009C633D"/>
    <w:rsid w:val="009C6382"/>
    <w:rsid w:val="009C6435"/>
    <w:rsid w:val="009C6477"/>
    <w:rsid w:val="009C64BC"/>
    <w:rsid w:val="009C6547"/>
    <w:rsid w:val="009C65CA"/>
    <w:rsid w:val="009C65F4"/>
    <w:rsid w:val="009C6630"/>
    <w:rsid w:val="009C6669"/>
    <w:rsid w:val="009C669C"/>
    <w:rsid w:val="009C66D4"/>
    <w:rsid w:val="009C6712"/>
    <w:rsid w:val="009C6722"/>
    <w:rsid w:val="009C6729"/>
    <w:rsid w:val="009C6748"/>
    <w:rsid w:val="009C679C"/>
    <w:rsid w:val="009C67B6"/>
    <w:rsid w:val="009C6882"/>
    <w:rsid w:val="009C68F2"/>
    <w:rsid w:val="009C697B"/>
    <w:rsid w:val="009C6AA6"/>
    <w:rsid w:val="009C6ADA"/>
    <w:rsid w:val="009C6ADF"/>
    <w:rsid w:val="009C6AEB"/>
    <w:rsid w:val="009C6B2C"/>
    <w:rsid w:val="009C6B5F"/>
    <w:rsid w:val="009C6B8D"/>
    <w:rsid w:val="009C6C40"/>
    <w:rsid w:val="009C6D02"/>
    <w:rsid w:val="009C6D34"/>
    <w:rsid w:val="009C6D95"/>
    <w:rsid w:val="009C6DA3"/>
    <w:rsid w:val="009C6E20"/>
    <w:rsid w:val="009C6E5A"/>
    <w:rsid w:val="009C6E66"/>
    <w:rsid w:val="009C6E79"/>
    <w:rsid w:val="009C6EBC"/>
    <w:rsid w:val="009C6EE3"/>
    <w:rsid w:val="009C6EFF"/>
    <w:rsid w:val="009C6F16"/>
    <w:rsid w:val="009C6F1B"/>
    <w:rsid w:val="009C6F41"/>
    <w:rsid w:val="009C6F88"/>
    <w:rsid w:val="009C7021"/>
    <w:rsid w:val="009C7025"/>
    <w:rsid w:val="009C7043"/>
    <w:rsid w:val="009C7053"/>
    <w:rsid w:val="009C70CC"/>
    <w:rsid w:val="009C719E"/>
    <w:rsid w:val="009C71AD"/>
    <w:rsid w:val="009C71B2"/>
    <w:rsid w:val="009C71CC"/>
    <w:rsid w:val="009C71D6"/>
    <w:rsid w:val="009C7246"/>
    <w:rsid w:val="009C724B"/>
    <w:rsid w:val="009C725B"/>
    <w:rsid w:val="009C72D4"/>
    <w:rsid w:val="009C739D"/>
    <w:rsid w:val="009C73F8"/>
    <w:rsid w:val="009C7425"/>
    <w:rsid w:val="009C7487"/>
    <w:rsid w:val="009C74B2"/>
    <w:rsid w:val="009C7556"/>
    <w:rsid w:val="009C757F"/>
    <w:rsid w:val="009C7647"/>
    <w:rsid w:val="009C76DD"/>
    <w:rsid w:val="009C76F8"/>
    <w:rsid w:val="009C7714"/>
    <w:rsid w:val="009C774F"/>
    <w:rsid w:val="009C77A4"/>
    <w:rsid w:val="009C786D"/>
    <w:rsid w:val="009C796A"/>
    <w:rsid w:val="009C79E1"/>
    <w:rsid w:val="009C79E4"/>
    <w:rsid w:val="009C7A10"/>
    <w:rsid w:val="009C7A2D"/>
    <w:rsid w:val="009C7A58"/>
    <w:rsid w:val="009C7A5A"/>
    <w:rsid w:val="009C7AA7"/>
    <w:rsid w:val="009C7B33"/>
    <w:rsid w:val="009C7B43"/>
    <w:rsid w:val="009C7B95"/>
    <w:rsid w:val="009C7B97"/>
    <w:rsid w:val="009C7C14"/>
    <w:rsid w:val="009C7C15"/>
    <w:rsid w:val="009C7C2F"/>
    <w:rsid w:val="009C7C9B"/>
    <w:rsid w:val="009C7CAA"/>
    <w:rsid w:val="009C7CBF"/>
    <w:rsid w:val="009C7CFE"/>
    <w:rsid w:val="009C7D36"/>
    <w:rsid w:val="009C7D82"/>
    <w:rsid w:val="009C7DF2"/>
    <w:rsid w:val="009C7F90"/>
    <w:rsid w:val="009C7FCC"/>
    <w:rsid w:val="009C7FF4"/>
    <w:rsid w:val="009D0000"/>
    <w:rsid w:val="009D0005"/>
    <w:rsid w:val="009D0058"/>
    <w:rsid w:val="009D0086"/>
    <w:rsid w:val="009D009A"/>
    <w:rsid w:val="009D012E"/>
    <w:rsid w:val="009D01B4"/>
    <w:rsid w:val="009D0250"/>
    <w:rsid w:val="009D0263"/>
    <w:rsid w:val="009D030F"/>
    <w:rsid w:val="009D0310"/>
    <w:rsid w:val="009D0331"/>
    <w:rsid w:val="009D0347"/>
    <w:rsid w:val="009D0353"/>
    <w:rsid w:val="009D03A6"/>
    <w:rsid w:val="009D0433"/>
    <w:rsid w:val="009D0445"/>
    <w:rsid w:val="009D0488"/>
    <w:rsid w:val="009D04D2"/>
    <w:rsid w:val="009D055B"/>
    <w:rsid w:val="009D055C"/>
    <w:rsid w:val="009D05EC"/>
    <w:rsid w:val="009D05FB"/>
    <w:rsid w:val="009D0680"/>
    <w:rsid w:val="009D06BB"/>
    <w:rsid w:val="009D0749"/>
    <w:rsid w:val="009D07AB"/>
    <w:rsid w:val="009D087B"/>
    <w:rsid w:val="009D08AC"/>
    <w:rsid w:val="009D092A"/>
    <w:rsid w:val="009D0ABC"/>
    <w:rsid w:val="009D0AE0"/>
    <w:rsid w:val="009D0B0D"/>
    <w:rsid w:val="009D0B1E"/>
    <w:rsid w:val="009D0BBD"/>
    <w:rsid w:val="009D0BD8"/>
    <w:rsid w:val="009D0C97"/>
    <w:rsid w:val="009D0D18"/>
    <w:rsid w:val="009D0D8F"/>
    <w:rsid w:val="009D0DFA"/>
    <w:rsid w:val="009D0DFC"/>
    <w:rsid w:val="009D0E30"/>
    <w:rsid w:val="009D0E6E"/>
    <w:rsid w:val="009D0EC5"/>
    <w:rsid w:val="009D0EE7"/>
    <w:rsid w:val="009D0F62"/>
    <w:rsid w:val="009D0FF5"/>
    <w:rsid w:val="009D1009"/>
    <w:rsid w:val="009D1027"/>
    <w:rsid w:val="009D103F"/>
    <w:rsid w:val="009D107A"/>
    <w:rsid w:val="009D1119"/>
    <w:rsid w:val="009D1186"/>
    <w:rsid w:val="009D11B8"/>
    <w:rsid w:val="009D1256"/>
    <w:rsid w:val="009D127E"/>
    <w:rsid w:val="009D1377"/>
    <w:rsid w:val="009D1408"/>
    <w:rsid w:val="009D145D"/>
    <w:rsid w:val="009D148B"/>
    <w:rsid w:val="009D14BF"/>
    <w:rsid w:val="009D14C9"/>
    <w:rsid w:val="009D1536"/>
    <w:rsid w:val="009D1603"/>
    <w:rsid w:val="009D1622"/>
    <w:rsid w:val="009D1657"/>
    <w:rsid w:val="009D1659"/>
    <w:rsid w:val="009D1733"/>
    <w:rsid w:val="009D1734"/>
    <w:rsid w:val="009D17A4"/>
    <w:rsid w:val="009D1867"/>
    <w:rsid w:val="009D18BC"/>
    <w:rsid w:val="009D18FC"/>
    <w:rsid w:val="009D193E"/>
    <w:rsid w:val="009D1A33"/>
    <w:rsid w:val="009D1AD4"/>
    <w:rsid w:val="009D1AEE"/>
    <w:rsid w:val="009D1B0A"/>
    <w:rsid w:val="009D1B18"/>
    <w:rsid w:val="009D1B50"/>
    <w:rsid w:val="009D1B5B"/>
    <w:rsid w:val="009D1B64"/>
    <w:rsid w:val="009D1BBE"/>
    <w:rsid w:val="009D1BDD"/>
    <w:rsid w:val="009D1C77"/>
    <w:rsid w:val="009D1CF8"/>
    <w:rsid w:val="009D1D12"/>
    <w:rsid w:val="009D1D24"/>
    <w:rsid w:val="009D1DB0"/>
    <w:rsid w:val="009D1DE0"/>
    <w:rsid w:val="009D1E42"/>
    <w:rsid w:val="009D1E9A"/>
    <w:rsid w:val="009D1F10"/>
    <w:rsid w:val="009D1F36"/>
    <w:rsid w:val="009D1F8F"/>
    <w:rsid w:val="009D1FA1"/>
    <w:rsid w:val="009D1FAB"/>
    <w:rsid w:val="009D2002"/>
    <w:rsid w:val="009D204A"/>
    <w:rsid w:val="009D2051"/>
    <w:rsid w:val="009D207F"/>
    <w:rsid w:val="009D209D"/>
    <w:rsid w:val="009D20EA"/>
    <w:rsid w:val="009D20F8"/>
    <w:rsid w:val="009D2103"/>
    <w:rsid w:val="009D21E3"/>
    <w:rsid w:val="009D2215"/>
    <w:rsid w:val="009D224C"/>
    <w:rsid w:val="009D2281"/>
    <w:rsid w:val="009D228C"/>
    <w:rsid w:val="009D23AC"/>
    <w:rsid w:val="009D23DD"/>
    <w:rsid w:val="009D23E8"/>
    <w:rsid w:val="009D2411"/>
    <w:rsid w:val="009D242D"/>
    <w:rsid w:val="009D2440"/>
    <w:rsid w:val="009D24B6"/>
    <w:rsid w:val="009D2505"/>
    <w:rsid w:val="009D2541"/>
    <w:rsid w:val="009D25E9"/>
    <w:rsid w:val="009D2663"/>
    <w:rsid w:val="009D266E"/>
    <w:rsid w:val="009D267C"/>
    <w:rsid w:val="009D26A2"/>
    <w:rsid w:val="009D26AE"/>
    <w:rsid w:val="009D26E7"/>
    <w:rsid w:val="009D26F8"/>
    <w:rsid w:val="009D2730"/>
    <w:rsid w:val="009D27D1"/>
    <w:rsid w:val="009D280F"/>
    <w:rsid w:val="009D2865"/>
    <w:rsid w:val="009D28E7"/>
    <w:rsid w:val="009D291F"/>
    <w:rsid w:val="009D2923"/>
    <w:rsid w:val="009D293C"/>
    <w:rsid w:val="009D298B"/>
    <w:rsid w:val="009D2A5D"/>
    <w:rsid w:val="009D2AB9"/>
    <w:rsid w:val="009D2ADA"/>
    <w:rsid w:val="009D2AF3"/>
    <w:rsid w:val="009D2B2C"/>
    <w:rsid w:val="009D2B48"/>
    <w:rsid w:val="009D2B92"/>
    <w:rsid w:val="009D2BF6"/>
    <w:rsid w:val="009D2C3D"/>
    <w:rsid w:val="009D2CDB"/>
    <w:rsid w:val="009D2CE0"/>
    <w:rsid w:val="009D2CEF"/>
    <w:rsid w:val="009D2D6C"/>
    <w:rsid w:val="009D2D94"/>
    <w:rsid w:val="009D2D97"/>
    <w:rsid w:val="009D2E73"/>
    <w:rsid w:val="009D2E97"/>
    <w:rsid w:val="009D2EA6"/>
    <w:rsid w:val="009D2F3A"/>
    <w:rsid w:val="009D2FC6"/>
    <w:rsid w:val="009D304F"/>
    <w:rsid w:val="009D3062"/>
    <w:rsid w:val="009D309D"/>
    <w:rsid w:val="009D31C3"/>
    <w:rsid w:val="009D329B"/>
    <w:rsid w:val="009D32B8"/>
    <w:rsid w:val="009D32C1"/>
    <w:rsid w:val="009D32C9"/>
    <w:rsid w:val="009D32F0"/>
    <w:rsid w:val="009D3329"/>
    <w:rsid w:val="009D333C"/>
    <w:rsid w:val="009D3353"/>
    <w:rsid w:val="009D3360"/>
    <w:rsid w:val="009D3361"/>
    <w:rsid w:val="009D33A6"/>
    <w:rsid w:val="009D33AE"/>
    <w:rsid w:val="009D3424"/>
    <w:rsid w:val="009D3427"/>
    <w:rsid w:val="009D34B4"/>
    <w:rsid w:val="009D34FC"/>
    <w:rsid w:val="009D35E6"/>
    <w:rsid w:val="009D364A"/>
    <w:rsid w:val="009D364E"/>
    <w:rsid w:val="009D365A"/>
    <w:rsid w:val="009D366D"/>
    <w:rsid w:val="009D37C3"/>
    <w:rsid w:val="009D37EB"/>
    <w:rsid w:val="009D380F"/>
    <w:rsid w:val="009D3876"/>
    <w:rsid w:val="009D390D"/>
    <w:rsid w:val="009D3934"/>
    <w:rsid w:val="009D3935"/>
    <w:rsid w:val="009D394A"/>
    <w:rsid w:val="009D395F"/>
    <w:rsid w:val="009D39A1"/>
    <w:rsid w:val="009D39B0"/>
    <w:rsid w:val="009D39DD"/>
    <w:rsid w:val="009D39DF"/>
    <w:rsid w:val="009D3A06"/>
    <w:rsid w:val="009D3A12"/>
    <w:rsid w:val="009D3A5C"/>
    <w:rsid w:val="009D3A69"/>
    <w:rsid w:val="009D3AC8"/>
    <w:rsid w:val="009D3B2E"/>
    <w:rsid w:val="009D3BE9"/>
    <w:rsid w:val="009D3BED"/>
    <w:rsid w:val="009D3C1D"/>
    <w:rsid w:val="009D3C3E"/>
    <w:rsid w:val="009D3CE2"/>
    <w:rsid w:val="009D3CEB"/>
    <w:rsid w:val="009D3D1D"/>
    <w:rsid w:val="009D3D27"/>
    <w:rsid w:val="009D3E0C"/>
    <w:rsid w:val="009D3E1C"/>
    <w:rsid w:val="009D3E80"/>
    <w:rsid w:val="009D3E81"/>
    <w:rsid w:val="009D3EBD"/>
    <w:rsid w:val="009D3EF4"/>
    <w:rsid w:val="009D3F3C"/>
    <w:rsid w:val="009D3F45"/>
    <w:rsid w:val="009D3FB4"/>
    <w:rsid w:val="009D3FB6"/>
    <w:rsid w:val="009D3FE5"/>
    <w:rsid w:val="009D400A"/>
    <w:rsid w:val="009D4026"/>
    <w:rsid w:val="009D4052"/>
    <w:rsid w:val="009D4078"/>
    <w:rsid w:val="009D40D3"/>
    <w:rsid w:val="009D4111"/>
    <w:rsid w:val="009D4117"/>
    <w:rsid w:val="009D4151"/>
    <w:rsid w:val="009D4156"/>
    <w:rsid w:val="009D423A"/>
    <w:rsid w:val="009D42F2"/>
    <w:rsid w:val="009D4336"/>
    <w:rsid w:val="009D4439"/>
    <w:rsid w:val="009D4492"/>
    <w:rsid w:val="009D451E"/>
    <w:rsid w:val="009D4550"/>
    <w:rsid w:val="009D45F7"/>
    <w:rsid w:val="009D466C"/>
    <w:rsid w:val="009D468F"/>
    <w:rsid w:val="009D46CD"/>
    <w:rsid w:val="009D46F0"/>
    <w:rsid w:val="009D4714"/>
    <w:rsid w:val="009D4716"/>
    <w:rsid w:val="009D4720"/>
    <w:rsid w:val="009D4725"/>
    <w:rsid w:val="009D4771"/>
    <w:rsid w:val="009D47EC"/>
    <w:rsid w:val="009D47F4"/>
    <w:rsid w:val="009D4811"/>
    <w:rsid w:val="009D4863"/>
    <w:rsid w:val="009D48C3"/>
    <w:rsid w:val="009D490F"/>
    <w:rsid w:val="009D4936"/>
    <w:rsid w:val="009D4947"/>
    <w:rsid w:val="009D498A"/>
    <w:rsid w:val="009D49D4"/>
    <w:rsid w:val="009D49D8"/>
    <w:rsid w:val="009D4A9A"/>
    <w:rsid w:val="009D4AE5"/>
    <w:rsid w:val="009D4AE6"/>
    <w:rsid w:val="009D4BB5"/>
    <w:rsid w:val="009D4C2C"/>
    <w:rsid w:val="009D4D5A"/>
    <w:rsid w:val="009D4D70"/>
    <w:rsid w:val="009D4DAE"/>
    <w:rsid w:val="009D4E41"/>
    <w:rsid w:val="009D4EE9"/>
    <w:rsid w:val="009D4EF3"/>
    <w:rsid w:val="009D4F40"/>
    <w:rsid w:val="009D4FD5"/>
    <w:rsid w:val="009D51D1"/>
    <w:rsid w:val="009D51D4"/>
    <w:rsid w:val="009D52DE"/>
    <w:rsid w:val="009D531C"/>
    <w:rsid w:val="009D532A"/>
    <w:rsid w:val="009D5381"/>
    <w:rsid w:val="009D5385"/>
    <w:rsid w:val="009D53C2"/>
    <w:rsid w:val="009D53C9"/>
    <w:rsid w:val="009D540A"/>
    <w:rsid w:val="009D549C"/>
    <w:rsid w:val="009D54F1"/>
    <w:rsid w:val="009D54F3"/>
    <w:rsid w:val="009D54F7"/>
    <w:rsid w:val="009D5518"/>
    <w:rsid w:val="009D552B"/>
    <w:rsid w:val="009D5541"/>
    <w:rsid w:val="009D558C"/>
    <w:rsid w:val="009D55EF"/>
    <w:rsid w:val="009D5607"/>
    <w:rsid w:val="009D5809"/>
    <w:rsid w:val="009D5838"/>
    <w:rsid w:val="009D58C1"/>
    <w:rsid w:val="009D58E1"/>
    <w:rsid w:val="009D5904"/>
    <w:rsid w:val="009D5910"/>
    <w:rsid w:val="009D5967"/>
    <w:rsid w:val="009D59A4"/>
    <w:rsid w:val="009D59FB"/>
    <w:rsid w:val="009D5A15"/>
    <w:rsid w:val="009D5AA3"/>
    <w:rsid w:val="009D5B24"/>
    <w:rsid w:val="009D5B2C"/>
    <w:rsid w:val="009D5BCE"/>
    <w:rsid w:val="009D5C40"/>
    <w:rsid w:val="009D5C45"/>
    <w:rsid w:val="009D5C4E"/>
    <w:rsid w:val="009D5C75"/>
    <w:rsid w:val="009D5C93"/>
    <w:rsid w:val="009D5CBA"/>
    <w:rsid w:val="009D5CD4"/>
    <w:rsid w:val="009D5D36"/>
    <w:rsid w:val="009D5D38"/>
    <w:rsid w:val="009D5D6E"/>
    <w:rsid w:val="009D5DA0"/>
    <w:rsid w:val="009D5DB1"/>
    <w:rsid w:val="009D5E4D"/>
    <w:rsid w:val="009D5E56"/>
    <w:rsid w:val="009D5E96"/>
    <w:rsid w:val="009D5EB7"/>
    <w:rsid w:val="009D5F05"/>
    <w:rsid w:val="009D5F1A"/>
    <w:rsid w:val="009D5F26"/>
    <w:rsid w:val="009D5F3D"/>
    <w:rsid w:val="009D5F59"/>
    <w:rsid w:val="009D5FD4"/>
    <w:rsid w:val="009D6028"/>
    <w:rsid w:val="009D60C3"/>
    <w:rsid w:val="009D60D6"/>
    <w:rsid w:val="009D6173"/>
    <w:rsid w:val="009D6178"/>
    <w:rsid w:val="009D61B8"/>
    <w:rsid w:val="009D6206"/>
    <w:rsid w:val="009D627D"/>
    <w:rsid w:val="009D6298"/>
    <w:rsid w:val="009D62AD"/>
    <w:rsid w:val="009D62D4"/>
    <w:rsid w:val="009D63AA"/>
    <w:rsid w:val="009D641A"/>
    <w:rsid w:val="009D641B"/>
    <w:rsid w:val="009D6492"/>
    <w:rsid w:val="009D64A8"/>
    <w:rsid w:val="009D64B2"/>
    <w:rsid w:val="009D64B7"/>
    <w:rsid w:val="009D64D3"/>
    <w:rsid w:val="009D6502"/>
    <w:rsid w:val="009D65AB"/>
    <w:rsid w:val="009D660A"/>
    <w:rsid w:val="009D6676"/>
    <w:rsid w:val="009D670D"/>
    <w:rsid w:val="009D675D"/>
    <w:rsid w:val="009D6806"/>
    <w:rsid w:val="009D6845"/>
    <w:rsid w:val="009D68D5"/>
    <w:rsid w:val="009D68EF"/>
    <w:rsid w:val="009D6907"/>
    <w:rsid w:val="009D6A08"/>
    <w:rsid w:val="009D6AE5"/>
    <w:rsid w:val="009D6B49"/>
    <w:rsid w:val="009D6D16"/>
    <w:rsid w:val="009D6D3D"/>
    <w:rsid w:val="009D6DA0"/>
    <w:rsid w:val="009D6DDA"/>
    <w:rsid w:val="009D6E0B"/>
    <w:rsid w:val="009D6E1D"/>
    <w:rsid w:val="009D6E60"/>
    <w:rsid w:val="009D6E94"/>
    <w:rsid w:val="009D6FDE"/>
    <w:rsid w:val="009D7058"/>
    <w:rsid w:val="009D706B"/>
    <w:rsid w:val="009D7078"/>
    <w:rsid w:val="009D70B2"/>
    <w:rsid w:val="009D710E"/>
    <w:rsid w:val="009D71AD"/>
    <w:rsid w:val="009D71CB"/>
    <w:rsid w:val="009D71FC"/>
    <w:rsid w:val="009D7227"/>
    <w:rsid w:val="009D723A"/>
    <w:rsid w:val="009D7264"/>
    <w:rsid w:val="009D7308"/>
    <w:rsid w:val="009D732C"/>
    <w:rsid w:val="009D7370"/>
    <w:rsid w:val="009D7379"/>
    <w:rsid w:val="009D737D"/>
    <w:rsid w:val="009D7384"/>
    <w:rsid w:val="009D73A7"/>
    <w:rsid w:val="009D73C5"/>
    <w:rsid w:val="009D73DB"/>
    <w:rsid w:val="009D7408"/>
    <w:rsid w:val="009D7410"/>
    <w:rsid w:val="009D7471"/>
    <w:rsid w:val="009D7478"/>
    <w:rsid w:val="009D74B7"/>
    <w:rsid w:val="009D74C9"/>
    <w:rsid w:val="009D7578"/>
    <w:rsid w:val="009D75B0"/>
    <w:rsid w:val="009D75F7"/>
    <w:rsid w:val="009D7606"/>
    <w:rsid w:val="009D760C"/>
    <w:rsid w:val="009D762E"/>
    <w:rsid w:val="009D7692"/>
    <w:rsid w:val="009D76BB"/>
    <w:rsid w:val="009D76CE"/>
    <w:rsid w:val="009D7711"/>
    <w:rsid w:val="009D771E"/>
    <w:rsid w:val="009D7787"/>
    <w:rsid w:val="009D77E5"/>
    <w:rsid w:val="009D7822"/>
    <w:rsid w:val="009D786C"/>
    <w:rsid w:val="009D78F0"/>
    <w:rsid w:val="009D7916"/>
    <w:rsid w:val="009D79AC"/>
    <w:rsid w:val="009D7A8A"/>
    <w:rsid w:val="009D7AE8"/>
    <w:rsid w:val="009D7AED"/>
    <w:rsid w:val="009D7B65"/>
    <w:rsid w:val="009D7C3A"/>
    <w:rsid w:val="009D7C5E"/>
    <w:rsid w:val="009D7C6A"/>
    <w:rsid w:val="009D7CAB"/>
    <w:rsid w:val="009D7CE1"/>
    <w:rsid w:val="009D7D23"/>
    <w:rsid w:val="009D7D46"/>
    <w:rsid w:val="009D7D66"/>
    <w:rsid w:val="009D7D97"/>
    <w:rsid w:val="009D7DB0"/>
    <w:rsid w:val="009D7DDA"/>
    <w:rsid w:val="009D7E6B"/>
    <w:rsid w:val="009D7E78"/>
    <w:rsid w:val="009D7E81"/>
    <w:rsid w:val="009D7E97"/>
    <w:rsid w:val="009D7EFE"/>
    <w:rsid w:val="009D7F1E"/>
    <w:rsid w:val="009D7F36"/>
    <w:rsid w:val="009D7F3E"/>
    <w:rsid w:val="009D7F86"/>
    <w:rsid w:val="009D7F9D"/>
    <w:rsid w:val="009D7FB1"/>
    <w:rsid w:val="009D7FF8"/>
    <w:rsid w:val="009E0062"/>
    <w:rsid w:val="009E00A5"/>
    <w:rsid w:val="009E00C7"/>
    <w:rsid w:val="009E00FC"/>
    <w:rsid w:val="009E023E"/>
    <w:rsid w:val="009E0259"/>
    <w:rsid w:val="009E0260"/>
    <w:rsid w:val="009E02D8"/>
    <w:rsid w:val="009E02EE"/>
    <w:rsid w:val="009E02F6"/>
    <w:rsid w:val="009E0302"/>
    <w:rsid w:val="009E0317"/>
    <w:rsid w:val="009E037A"/>
    <w:rsid w:val="009E03CF"/>
    <w:rsid w:val="009E040C"/>
    <w:rsid w:val="009E0427"/>
    <w:rsid w:val="009E0545"/>
    <w:rsid w:val="009E05B9"/>
    <w:rsid w:val="009E05D3"/>
    <w:rsid w:val="009E0602"/>
    <w:rsid w:val="009E063D"/>
    <w:rsid w:val="009E0653"/>
    <w:rsid w:val="009E0674"/>
    <w:rsid w:val="009E0781"/>
    <w:rsid w:val="009E07A1"/>
    <w:rsid w:val="009E0841"/>
    <w:rsid w:val="009E08B1"/>
    <w:rsid w:val="009E08DC"/>
    <w:rsid w:val="009E0949"/>
    <w:rsid w:val="009E09C9"/>
    <w:rsid w:val="009E0A58"/>
    <w:rsid w:val="009E0A8D"/>
    <w:rsid w:val="009E0A92"/>
    <w:rsid w:val="009E0BB5"/>
    <w:rsid w:val="009E0BC0"/>
    <w:rsid w:val="009E0BC2"/>
    <w:rsid w:val="009E0C64"/>
    <w:rsid w:val="009E0C77"/>
    <w:rsid w:val="009E0D78"/>
    <w:rsid w:val="009E0DE9"/>
    <w:rsid w:val="009E0DF6"/>
    <w:rsid w:val="009E0E59"/>
    <w:rsid w:val="009E0E7B"/>
    <w:rsid w:val="009E0EB0"/>
    <w:rsid w:val="009E0EE7"/>
    <w:rsid w:val="009E0F01"/>
    <w:rsid w:val="009E0F1C"/>
    <w:rsid w:val="009E0F5F"/>
    <w:rsid w:val="009E0FAD"/>
    <w:rsid w:val="009E1053"/>
    <w:rsid w:val="009E106F"/>
    <w:rsid w:val="009E108A"/>
    <w:rsid w:val="009E109B"/>
    <w:rsid w:val="009E10BC"/>
    <w:rsid w:val="009E10DE"/>
    <w:rsid w:val="009E114F"/>
    <w:rsid w:val="009E11A9"/>
    <w:rsid w:val="009E11B8"/>
    <w:rsid w:val="009E1215"/>
    <w:rsid w:val="009E1247"/>
    <w:rsid w:val="009E12B0"/>
    <w:rsid w:val="009E12EC"/>
    <w:rsid w:val="009E1325"/>
    <w:rsid w:val="009E1343"/>
    <w:rsid w:val="009E1382"/>
    <w:rsid w:val="009E1385"/>
    <w:rsid w:val="009E13C8"/>
    <w:rsid w:val="009E14E8"/>
    <w:rsid w:val="009E1572"/>
    <w:rsid w:val="009E157E"/>
    <w:rsid w:val="009E15B5"/>
    <w:rsid w:val="009E15B9"/>
    <w:rsid w:val="009E161B"/>
    <w:rsid w:val="009E16A3"/>
    <w:rsid w:val="009E16C9"/>
    <w:rsid w:val="009E16EF"/>
    <w:rsid w:val="009E16FC"/>
    <w:rsid w:val="009E171C"/>
    <w:rsid w:val="009E1782"/>
    <w:rsid w:val="009E17C5"/>
    <w:rsid w:val="009E1802"/>
    <w:rsid w:val="009E1819"/>
    <w:rsid w:val="009E1837"/>
    <w:rsid w:val="009E1887"/>
    <w:rsid w:val="009E18B1"/>
    <w:rsid w:val="009E18F1"/>
    <w:rsid w:val="009E196E"/>
    <w:rsid w:val="009E19FE"/>
    <w:rsid w:val="009E1A69"/>
    <w:rsid w:val="009E1B45"/>
    <w:rsid w:val="009E1B61"/>
    <w:rsid w:val="009E1BC4"/>
    <w:rsid w:val="009E1BCA"/>
    <w:rsid w:val="009E1C10"/>
    <w:rsid w:val="009E1C60"/>
    <w:rsid w:val="009E1C65"/>
    <w:rsid w:val="009E1CBD"/>
    <w:rsid w:val="009E1CC6"/>
    <w:rsid w:val="009E1D68"/>
    <w:rsid w:val="009E1D9C"/>
    <w:rsid w:val="009E1DD4"/>
    <w:rsid w:val="009E1E14"/>
    <w:rsid w:val="009E1E79"/>
    <w:rsid w:val="009E1ED7"/>
    <w:rsid w:val="009E1F0B"/>
    <w:rsid w:val="009E1F33"/>
    <w:rsid w:val="009E1F94"/>
    <w:rsid w:val="009E1F99"/>
    <w:rsid w:val="009E1FB3"/>
    <w:rsid w:val="009E202C"/>
    <w:rsid w:val="009E20B5"/>
    <w:rsid w:val="009E20CF"/>
    <w:rsid w:val="009E2132"/>
    <w:rsid w:val="009E215C"/>
    <w:rsid w:val="009E21B7"/>
    <w:rsid w:val="009E21D0"/>
    <w:rsid w:val="009E2221"/>
    <w:rsid w:val="009E2274"/>
    <w:rsid w:val="009E227D"/>
    <w:rsid w:val="009E22A6"/>
    <w:rsid w:val="009E22DA"/>
    <w:rsid w:val="009E236B"/>
    <w:rsid w:val="009E238D"/>
    <w:rsid w:val="009E238F"/>
    <w:rsid w:val="009E2417"/>
    <w:rsid w:val="009E241D"/>
    <w:rsid w:val="009E2440"/>
    <w:rsid w:val="009E2475"/>
    <w:rsid w:val="009E24A4"/>
    <w:rsid w:val="009E2535"/>
    <w:rsid w:val="009E255F"/>
    <w:rsid w:val="009E2568"/>
    <w:rsid w:val="009E25F8"/>
    <w:rsid w:val="009E2611"/>
    <w:rsid w:val="009E2629"/>
    <w:rsid w:val="009E263F"/>
    <w:rsid w:val="009E266F"/>
    <w:rsid w:val="009E2677"/>
    <w:rsid w:val="009E26A8"/>
    <w:rsid w:val="009E26E2"/>
    <w:rsid w:val="009E2713"/>
    <w:rsid w:val="009E2748"/>
    <w:rsid w:val="009E2755"/>
    <w:rsid w:val="009E27AF"/>
    <w:rsid w:val="009E27C3"/>
    <w:rsid w:val="009E27FB"/>
    <w:rsid w:val="009E283A"/>
    <w:rsid w:val="009E286A"/>
    <w:rsid w:val="009E2895"/>
    <w:rsid w:val="009E28BB"/>
    <w:rsid w:val="009E28C6"/>
    <w:rsid w:val="009E28D6"/>
    <w:rsid w:val="009E28F5"/>
    <w:rsid w:val="009E291A"/>
    <w:rsid w:val="009E29D5"/>
    <w:rsid w:val="009E2A02"/>
    <w:rsid w:val="009E2A2B"/>
    <w:rsid w:val="009E2AA5"/>
    <w:rsid w:val="009E2AE7"/>
    <w:rsid w:val="009E2AF4"/>
    <w:rsid w:val="009E2AFF"/>
    <w:rsid w:val="009E2B3C"/>
    <w:rsid w:val="009E2B5B"/>
    <w:rsid w:val="009E2B76"/>
    <w:rsid w:val="009E2B8D"/>
    <w:rsid w:val="009E2C4E"/>
    <w:rsid w:val="009E2C6F"/>
    <w:rsid w:val="009E2C92"/>
    <w:rsid w:val="009E2C9F"/>
    <w:rsid w:val="009E2CB9"/>
    <w:rsid w:val="009E2D2D"/>
    <w:rsid w:val="009E2D3A"/>
    <w:rsid w:val="009E2DA3"/>
    <w:rsid w:val="009E2E39"/>
    <w:rsid w:val="009E2EF3"/>
    <w:rsid w:val="009E2F17"/>
    <w:rsid w:val="009E2F63"/>
    <w:rsid w:val="009E2F75"/>
    <w:rsid w:val="009E2FA2"/>
    <w:rsid w:val="009E2FEF"/>
    <w:rsid w:val="009E302F"/>
    <w:rsid w:val="009E317C"/>
    <w:rsid w:val="009E3195"/>
    <w:rsid w:val="009E319B"/>
    <w:rsid w:val="009E31FB"/>
    <w:rsid w:val="009E3226"/>
    <w:rsid w:val="009E3249"/>
    <w:rsid w:val="009E327B"/>
    <w:rsid w:val="009E3291"/>
    <w:rsid w:val="009E33B3"/>
    <w:rsid w:val="009E3418"/>
    <w:rsid w:val="009E3455"/>
    <w:rsid w:val="009E347A"/>
    <w:rsid w:val="009E3480"/>
    <w:rsid w:val="009E3490"/>
    <w:rsid w:val="009E354A"/>
    <w:rsid w:val="009E3556"/>
    <w:rsid w:val="009E357D"/>
    <w:rsid w:val="009E358B"/>
    <w:rsid w:val="009E35B7"/>
    <w:rsid w:val="009E3610"/>
    <w:rsid w:val="009E3661"/>
    <w:rsid w:val="009E3682"/>
    <w:rsid w:val="009E36A0"/>
    <w:rsid w:val="009E36A4"/>
    <w:rsid w:val="009E3704"/>
    <w:rsid w:val="009E3708"/>
    <w:rsid w:val="009E372D"/>
    <w:rsid w:val="009E379E"/>
    <w:rsid w:val="009E37C5"/>
    <w:rsid w:val="009E37C7"/>
    <w:rsid w:val="009E37C9"/>
    <w:rsid w:val="009E37DB"/>
    <w:rsid w:val="009E37E5"/>
    <w:rsid w:val="009E37E9"/>
    <w:rsid w:val="009E3842"/>
    <w:rsid w:val="009E3919"/>
    <w:rsid w:val="009E3959"/>
    <w:rsid w:val="009E39C8"/>
    <w:rsid w:val="009E39CB"/>
    <w:rsid w:val="009E39DF"/>
    <w:rsid w:val="009E3A11"/>
    <w:rsid w:val="009E3A1F"/>
    <w:rsid w:val="009E3A4A"/>
    <w:rsid w:val="009E3A6F"/>
    <w:rsid w:val="009E3A74"/>
    <w:rsid w:val="009E3B33"/>
    <w:rsid w:val="009E3B8A"/>
    <w:rsid w:val="009E3B8B"/>
    <w:rsid w:val="009E3C5F"/>
    <w:rsid w:val="009E3CB0"/>
    <w:rsid w:val="009E3D74"/>
    <w:rsid w:val="009E3E73"/>
    <w:rsid w:val="009E3E93"/>
    <w:rsid w:val="009E3ED8"/>
    <w:rsid w:val="009E3F3D"/>
    <w:rsid w:val="009E3F5A"/>
    <w:rsid w:val="009E3F70"/>
    <w:rsid w:val="009E40A3"/>
    <w:rsid w:val="009E40BE"/>
    <w:rsid w:val="009E4106"/>
    <w:rsid w:val="009E412E"/>
    <w:rsid w:val="009E4190"/>
    <w:rsid w:val="009E420E"/>
    <w:rsid w:val="009E421F"/>
    <w:rsid w:val="009E422B"/>
    <w:rsid w:val="009E424D"/>
    <w:rsid w:val="009E4298"/>
    <w:rsid w:val="009E4345"/>
    <w:rsid w:val="009E4403"/>
    <w:rsid w:val="009E4424"/>
    <w:rsid w:val="009E44CF"/>
    <w:rsid w:val="009E44E6"/>
    <w:rsid w:val="009E452F"/>
    <w:rsid w:val="009E45B2"/>
    <w:rsid w:val="009E45E3"/>
    <w:rsid w:val="009E45E4"/>
    <w:rsid w:val="009E4676"/>
    <w:rsid w:val="009E46EC"/>
    <w:rsid w:val="009E46F0"/>
    <w:rsid w:val="009E471D"/>
    <w:rsid w:val="009E4737"/>
    <w:rsid w:val="009E4775"/>
    <w:rsid w:val="009E47A7"/>
    <w:rsid w:val="009E47D0"/>
    <w:rsid w:val="009E47D3"/>
    <w:rsid w:val="009E47F8"/>
    <w:rsid w:val="009E485F"/>
    <w:rsid w:val="009E4866"/>
    <w:rsid w:val="009E4917"/>
    <w:rsid w:val="009E491E"/>
    <w:rsid w:val="009E4A80"/>
    <w:rsid w:val="009E4ACE"/>
    <w:rsid w:val="009E4ACF"/>
    <w:rsid w:val="009E4AD2"/>
    <w:rsid w:val="009E4B3D"/>
    <w:rsid w:val="009E4B9E"/>
    <w:rsid w:val="009E4BC8"/>
    <w:rsid w:val="009E4BE4"/>
    <w:rsid w:val="009E4C75"/>
    <w:rsid w:val="009E4C79"/>
    <w:rsid w:val="009E4D44"/>
    <w:rsid w:val="009E4D79"/>
    <w:rsid w:val="009E4E67"/>
    <w:rsid w:val="009E4F21"/>
    <w:rsid w:val="009E4F31"/>
    <w:rsid w:val="009E4F61"/>
    <w:rsid w:val="009E4F74"/>
    <w:rsid w:val="009E4FBF"/>
    <w:rsid w:val="009E4FEB"/>
    <w:rsid w:val="009E5043"/>
    <w:rsid w:val="009E519E"/>
    <w:rsid w:val="009E51F9"/>
    <w:rsid w:val="009E52F4"/>
    <w:rsid w:val="009E5312"/>
    <w:rsid w:val="009E5328"/>
    <w:rsid w:val="009E532F"/>
    <w:rsid w:val="009E535B"/>
    <w:rsid w:val="009E5369"/>
    <w:rsid w:val="009E53A6"/>
    <w:rsid w:val="009E53FE"/>
    <w:rsid w:val="009E5400"/>
    <w:rsid w:val="009E5413"/>
    <w:rsid w:val="009E54D6"/>
    <w:rsid w:val="009E54FF"/>
    <w:rsid w:val="009E551F"/>
    <w:rsid w:val="009E5539"/>
    <w:rsid w:val="009E55BC"/>
    <w:rsid w:val="009E55C7"/>
    <w:rsid w:val="009E55D9"/>
    <w:rsid w:val="009E574A"/>
    <w:rsid w:val="009E574F"/>
    <w:rsid w:val="009E57AC"/>
    <w:rsid w:val="009E57AD"/>
    <w:rsid w:val="009E57D9"/>
    <w:rsid w:val="009E57EA"/>
    <w:rsid w:val="009E57FC"/>
    <w:rsid w:val="009E57FF"/>
    <w:rsid w:val="009E583B"/>
    <w:rsid w:val="009E5847"/>
    <w:rsid w:val="009E592B"/>
    <w:rsid w:val="009E59C9"/>
    <w:rsid w:val="009E59DE"/>
    <w:rsid w:val="009E59F1"/>
    <w:rsid w:val="009E5A35"/>
    <w:rsid w:val="009E5AA5"/>
    <w:rsid w:val="009E5B02"/>
    <w:rsid w:val="009E5B11"/>
    <w:rsid w:val="009E5B1B"/>
    <w:rsid w:val="009E5BB9"/>
    <w:rsid w:val="009E5C69"/>
    <w:rsid w:val="009E5CDF"/>
    <w:rsid w:val="009E5D00"/>
    <w:rsid w:val="009E5D86"/>
    <w:rsid w:val="009E5DB2"/>
    <w:rsid w:val="009E5DBC"/>
    <w:rsid w:val="009E5E6E"/>
    <w:rsid w:val="009E5EA7"/>
    <w:rsid w:val="009E5EB7"/>
    <w:rsid w:val="009E5EF0"/>
    <w:rsid w:val="009E5F10"/>
    <w:rsid w:val="009E5F11"/>
    <w:rsid w:val="009E5FD8"/>
    <w:rsid w:val="009E5FE9"/>
    <w:rsid w:val="009E5FEC"/>
    <w:rsid w:val="009E6085"/>
    <w:rsid w:val="009E6087"/>
    <w:rsid w:val="009E609B"/>
    <w:rsid w:val="009E60A7"/>
    <w:rsid w:val="009E60ED"/>
    <w:rsid w:val="009E6177"/>
    <w:rsid w:val="009E61A5"/>
    <w:rsid w:val="009E61F6"/>
    <w:rsid w:val="009E61F8"/>
    <w:rsid w:val="009E6257"/>
    <w:rsid w:val="009E62F9"/>
    <w:rsid w:val="009E62FC"/>
    <w:rsid w:val="009E6317"/>
    <w:rsid w:val="009E6354"/>
    <w:rsid w:val="009E638D"/>
    <w:rsid w:val="009E63D6"/>
    <w:rsid w:val="009E6454"/>
    <w:rsid w:val="009E6457"/>
    <w:rsid w:val="009E6487"/>
    <w:rsid w:val="009E6493"/>
    <w:rsid w:val="009E65B7"/>
    <w:rsid w:val="009E6639"/>
    <w:rsid w:val="009E66ED"/>
    <w:rsid w:val="009E6712"/>
    <w:rsid w:val="009E6759"/>
    <w:rsid w:val="009E6776"/>
    <w:rsid w:val="009E67A9"/>
    <w:rsid w:val="009E67F9"/>
    <w:rsid w:val="009E68EE"/>
    <w:rsid w:val="009E68FC"/>
    <w:rsid w:val="009E6995"/>
    <w:rsid w:val="009E69B8"/>
    <w:rsid w:val="009E69D7"/>
    <w:rsid w:val="009E69E7"/>
    <w:rsid w:val="009E6A42"/>
    <w:rsid w:val="009E6A5D"/>
    <w:rsid w:val="009E6A62"/>
    <w:rsid w:val="009E6B23"/>
    <w:rsid w:val="009E6BBA"/>
    <w:rsid w:val="009E6BD2"/>
    <w:rsid w:val="009E6C14"/>
    <w:rsid w:val="009E6C1C"/>
    <w:rsid w:val="009E6C83"/>
    <w:rsid w:val="009E6CAA"/>
    <w:rsid w:val="009E6D18"/>
    <w:rsid w:val="009E6DED"/>
    <w:rsid w:val="009E6E11"/>
    <w:rsid w:val="009E6E34"/>
    <w:rsid w:val="009E6E5D"/>
    <w:rsid w:val="009E6EBF"/>
    <w:rsid w:val="009E6F28"/>
    <w:rsid w:val="009E6F46"/>
    <w:rsid w:val="009E6F97"/>
    <w:rsid w:val="009E6FB1"/>
    <w:rsid w:val="009E6FB9"/>
    <w:rsid w:val="009E6FDE"/>
    <w:rsid w:val="009E7027"/>
    <w:rsid w:val="009E7031"/>
    <w:rsid w:val="009E7097"/>
    <w:rsid w:val="009E70EA"/>
    <w:rsid w:val="009E70FF"/>
    <w:rsid w:val="009E7139"/>
    <w:rsid w:val="009E7174"/>
    <w:rsid w:val="009E7175"/>
    <w:rsid w:val="009E71C5"/>
    <w:rsid w:val="009E7238"/>
    <w:rsid w:val="009E72B4"/>
    <w:rsid w:val="009E72B5"/>
    <w:rsid w:val="009E7355"/>
    <w:rsid w:val="009E7360"/>
    <w:rsid w:val="009E7386"/>
    <w:rsid w:val="009E7402"/>
    <w:rsid w:val="009E74D4"/>
    <w:rsid w:val="009E752A"/>
    <w:rsid w:val="009E75A6"/>
    <w:rsid w:val="009E75AB"/>
    <w:rsid w:val="009E7624"/>
    <w:rsid w:val="009E7632"/>
    <w:rsid w:val="009E765B"/>
    <w:rsid w:val="009E7671"/>
    <w:rsid w:val="009E7676"/>
    <w:rsid w:val="009E7686"/>
    <w:rsid w:val="009E76D4"/>
    <w:rsid w:val="009E7746"/>
    <w:rsid w:val="009E7768"/>
    <w:rsid w:val="009E7769"/>
    <w:rsid w:val="009E777E"/>
    <w:rsid w:val="009E77B9"/>
    <w:rsid w:val="009E77CE"/>
    <w:rsid w:val="009E7836"/>
    <w:rsid w:val="009E7875"/>
    <w:rsid w:val="009E7887"/>
    <w:rsid w:val="009E78B7"/>
    <w:rsid w:val="009E7961"/>
    <w:rsid w:val="009E79DD"/>
    <w:rsid w:val="009E7A58"/>
    <w:rsid w:val="009E7B18"/>
    <w:rsid w:val="009E7B1B"/>
    <w:rsid w:val="009E7B2A"/>
    <w:rsid w:val="009E7C37"/>
    <w:rsid w:val="009E7C4A"/>
    <w:rsid w:val="009E7C99"/>
    <w:rsid w:val="009E7D0F"/>
    <w:rsid w:val="009E7D42"/>
    <w:rsid w:val="009E7D83"/>
    <w:rsid w:val="009E7DF0"/>
    <w:rsid w:val="009E7DFA"/>
    <w:rsid w:val="009E7E31"/>
    <w:rsid w:val="009E7E49"/>
    <w:rsid w:val="009E7EAD"/>
    <w:rsid w:val="009E7F89"/>
    <w:rsid w:val="009E7FAD"/>
    <w:rsid w:val="009F0010"/>
    <w:rsid w:val="009F0017"/>
    <w:rsid w:val="009F004D"/>
    <w:rsid w:val="009F00DD"/>
    <w:rsid w:val="009F00FC"/>
    <w:rsid w:val="009F014A"/>
    <w:rsid w:val="009F01F3"/>
    <w:rsid w:val="009F0245"/>
    <w:rsid w:val="009F0337"/>
    <w:rsid w:val="009F0382"/>
    <w:rsid w:val="009F03C4"/>
    <w:rsid w:val="009F03E3"/>
    <w:rsid w:val="009F0419"/>
    <w:rsid w:val="009F0448"/>
    <w:rsid w:val="009F04BE"/>
    <w:rsid w:val="009F0570"/>
    <w:rsid w:val="009F05F9"/>
    <w:rsid w:val="009F0605"/>
    <w:rsid w:val="009F0668"/>
    <w:rsid w:val="009F06B8"/>
    <w:rsid w:val="009F06BA"/>
    <w:rsid w:val="009F06C3"/>
    <w:rsid w:val="009F06D7"/>
    <w:rsid w:val="009F06E2"/>
    <w:rsid w:val="009F0762"/>
    <w:rsid w:val="009F0770"/>
    <w:rsid w:val="009F077C"/>
    <w:rsid w:val="009F079C"/>
    <w:rsid w:val="009F0857"/>
    <w:rsid w:val="009F0877"/>
    <w:rsid w:val="009F088B"/>
    <w:rsid w:val="009F08A3"/>
    <w:rsid w:val="009F08D0"/>
    <w:rsid w:val="009F0909"/>
    <w:rsid w:val="009F091B"/>
    <w:rsid w:val="009F096F"/>
    <w:rsid w:val="009F09A6"/>
    <w:rsid w:val="009F09F9"/>
    <w:rsid w:val="009F0A1A"/>
    <w:rsid w:val="009F0A9F"/>
    <w:rsid w:val="009F0AA4"/>
    <w:rsid w:val="009F0B16"/>
    <w:rsid w:val="009F0B92"/>
    <w:rsid w:val="009F0C24"/>
    <w:rsid w:val="009F0C48"/>
    <w:rsid w:val="009F0C58"/>
    <w:rsid w:val="009F0CC6"/>
    <w:rsid w:val="009F0D3C"/>
    <w:rsid w:val="009F0D68"/>
    <w:rsid w:val="009F0DB6"/>
    <w:rsid w:val="009F0E25"/>
    <w:rsid w:val="009F0E2B"/>
    <w:rsid w:val="009F0E30"/>
    <w:rsid w:val="009F0E45"/>
    <w:rsid w:val="009F0E54"/>
    <w:rsid w:val="009F0E56"/>
    <w:rsid w:val="009F0E59"/>
    <w:rsid w:val="009F0E64"/>
    <w:rsid w:val="009F0F0A"/>
    <w:rsid w:val="009F0F2E"/>
    <w:rsid w:val="009F0F51"/>
    <w:rsid w:val="009F0F76"/>
    <w:rsid w:val="009F0F97"/>
    <w:rsid w:val="009F1065"/>
    <w:rsid w:val="009F1070"/>
    <w:rsid w:val="009F108C"/>
    <w:rsid w:val="009F1096"/>
    <w:rsid w:val="009F10D2"/>
    <w:rsid w:val="009F1132"/>
    <w:rsid w:val="009F117B"/>
    <w:rsid w:val="009F11AD"/>
    <w:rsid w:val="009F11D0"/>
    <w:rsid w:val="009F11F9"/>
    <w:rsid w:val="009F1209"/>
    <w:rsid w:val="009F1245"/>
    <w:rsid w:val="009F131E"/>
    <w:rsid w:val="009F132A"/>
    <w:rsid w:val="009F13A5"/>
    <w:rsid w:val="009F1401"/>
    <w:rsid w:val="009F14B0"/>
    <w:rsid w:val="009F14EF"/>
    <w:rsid w:val="009F1568"/>
    <w:rsid w:val="009F15B9"/>
    <w:rsid w:val="009F15F2"/>
    <w:rsid w:val="009F160C"/>
    <w:rsid w:val="009F163B"/>
    <w:rsid w:val="009F166D"/>
    <w:rsid w:val="009F16B7"/>
    <w:rsid w:val="009F1708"/>
    <w:rsid w:val="009F1722"/>
    <w:rsid w:val="009F177A"/>
    <w:rsid w:val="009F17C0"/>
    <w:rsid w:val="009F1842"/>
    <w:rsid w:val="009F1886"/>
    <w:rsid w:val="009F18DB"/>
    <w:rsid w:val="009F191F"/>
    <w:rsid w:val="009F192B"/>
    <w:rsid w:val="009F1962"/>
    <w:rsid w:val="009F1988"/>
    <w:rsid w:val="009F19AF"/>
    <w:rsid w:val="009F19C7"/>
    <w:rsid w:val="009F1A78"/>
    <w:rsid w:val="009F1B85"/>
    <w:rsid w:val="009F1C8D"/>
    <w:rsid w:val="009F1CA3"/>
    <w:rsid w:val="009F1D0C"/>
    <w:rsid w:val="009F1D55"/>
    <w:rsid w:val="009F1DDB"/>
    <w:rsid w:val="009F1DEE"/>
    <w:rsid w:val="009F1E40"/>
    <w:rsid w:val="009F1E9C"/>
    <w:rsid w:val="009F1EE7"/>
    <w:rsid w:val="009F1F3C"/>
    <w:rsid w:val="009F1F3D"/>
    <w:rsid w:val="009F1F6D"/>
    <w:rsid w:val="009F1F8B"/>
    <w:rsid w:val="009F1FAC"/>
    <w:rsid w:val="009F1FD9"/>
    <w:rsid w:val="009F2004"/>
    <w:rsid w:val="009F209E"/>
    <w:rsid w:val="009F20EE"/>
    <w:rsid w:val="009F214F"/>
    <w:rsid w:val="009F21A2"/>
    <w:rsid w:val="009F21CE"/>
    <w:rsid w:val="009F21FA"/>
    <w:rsid w:val="009F2217"/>
    <w:rsid w:val="009F2268"/>
    <w:rsid w:val="009F22F0"/>
    <w:rsid w:val="009F2313"/>
    <w:rsid w:val="009F2325"/>
    <w:rsid w:val="009F23DD"/>
    <w:rsid w:val="009F23E1"/>
    <w:rsid w:val="009F24A7"/>
    <w:rsid w:val="009F2545"/>
    <w:rsid w:val="009F2614"/>
    <w:rsid w:val="009F264C"/>
    <w:rsid w:val="009F2659"/>
    <w:rsid w:val="009F266A"/>
    <w:rsid w:val="009F267E"/>
    <w:rsid w:val="009F267F"/>
    <w:rsid w:val="009F26D1"/>
    <w:rsid w:val="009F274B"/>
    <w:rsid w:val="009F2777"/>
    <w:rsid w:val="009F2811"/>
    <w:rsid w:val="009F282A"/>
    <w:rsid w:val="009F2837"/>
    <w:rsid w:val="009F2855"/>
    <w:rsid w:val="009F286E"/>
    <w:rsid w:val="009F2879"/>
    <w:rsid w:val="009F288E"/>
    <w:rsid w:val="009F28D0"/>
    <w:rsid w:val="009F290C"/>
    <w:rsid w:val="009F2977"/>
    <w:rsid w:val="009F29DA"/>
    <w:rsid w:val="009F29FC"/>
    <w:rsid w:val="009F2AE7"/>
    <w:rsid w:val="009F2B11"/>
    <w:rsid w:val="009F2B87"/>
    <w:rsid w:val="009F2BA0"/>
    <w:rsid w:val="009F2BB0"/>
    <w:rsid w:val="009F2BBB"/>
    <w:rsid w:val="009F2C54"/>
    <w:rsid w:val="009F2C55"/>
    <w:rsid w:val="009F2C59"/>
    <w:rsid w:val="009F2C7A"/>
    <w:rsid w:val="009F2C86"/>
    <w:rsid w:val="009F2D4B"/>
    <w:rsid w:val="009F2DAD"/>
    <w:rsid w:val="009F2DD3"/>
    <w:rsid w:val="009F2E81"/>
    <w:rsid w:val="009F2E86"/>
    <w:rsid w:val="009F2ED8"/>
    <w:rsid w:val="009F2F01"/>
    <w:rsid w:val="009F2F8C"/>
    <w:rsid w:val="009F2FB1"/>
    <w:rsid w:val="009F2FBD"/>
    <w:rsid w:val="009F3059"/>
    <w:rsid w:val="009F306B"/>
    <w:rsid w:val="009F30E7"/>
    <w:rsid w:val="009F3136"/>
    <w:rsid w:val="009F31D7"/>
    <w:rsid w:val="009F31D8"/>
    <w:rsid w:val="009F328F"/>
    <w:rsid w:val="009F3293"/>
    <w:rsid w:val="009F3344"/>
    <w:rsid w:val="009F3358"/>
    <w:rsid w:val="009F342C"/>
    <w:rsid w:val="009F3444"/>
    <w:rsid w:val="009F34BE"/>
    <w:rsid w:val="009F351A"/>
    <w:rsid w:val="009F3535"/>
    <w:rsid w:val="009F3585"/>
    <w:rsid w:val="009F35F2"/>
    <w:rsid w:val="009F360E"/>
    <w:rsid w:val="009F3655"/>
    <w:rsid w:val="009F365A"/>
    <w:rsid w:val="009F3680"/>
    <w:rsid w:val="009F3683"/>
    <w:rsid w:val="009F3687"/>
    <w:rsid w:val="009F36C0"/>
    <w:rsid w:val="009F36C2"/>
    <w:rsid w:val="009F36D6"/>
    <w:rsid w:val="009F3762"/>
    <w:rsid w:val="009F376B"/>
    <w:rsid w:val="009F377F"/>
    <w:rsid w:val="009F37A2"/>
    <w:rsid w:val="009F37E3"/>
    <w:rsid w:val="009F37ED"/>
    <w:rsid w:val="009F385B"/>
    <w:rsid w:val="009F38BD"/>
    <w:rsid w:val="009F38DE"/>
    <w:rsid w:val="009F3920"/>
    <w:rsid w:val="009F395F"/>
    <w:rsid w:val="009F39A4"/>
    <w:rsid w:val="009F39ED"/>
    <w:rsid w:val="009F3A65"/>
    <w:rsid w:val="009F3AAB"/>
    <w:rsid w:val="009F3AFD"/>
    <w:rsid w:val="009F3B6C"/>
    <w:rsid w:val="009F3BA6"/>
    <w:rsid w:val="009F3C6C"/>
    <w:rsid w:val="009F3C7A"/>
    <w:rsid w:val="009F3CF5"/>
    <w:rsid w:val="009F3D73"/>
    <w:rsid w:val="009F3DAD"/>
    <w:rsid w:val="009F3DBA"/>
    <w:rsid w:val="009F3DD0"/>
    <w:rsid w:val="009F3E13"/>
    <w:rsid w:val="009F3EAD"/>
    <w:rsid w:val="009F3ECB"/>
    <w:rsid w:val="009F3F3E"/>
    <w:rsid w:val="009F3F65"/>
    <w:rsid w:val="009F3FA4"/>
    <w:rsid w:val="009F3FAB"/>
    <w:rsid w:val="009F3FC6"/>
    <w:rsid w:val="009F40BD"/>
    <w:rsid w:val="009F40F4"/>
    <w:rsid w:val="009F416F"/>
    <w:rsid w:val="009F4249"/>
    <w:rsid w:val="009F4252"/>
    <w:rsid w:val="009F4271"/>
    <w:rsid w:val="009F4272"/>
    <w:rsid w:val="009F42EB"/>
    <w:rsid w:val="009F42EE"/>
    <w:rsid w:val="009F4364"/>
    <w:rsid w:val="009F4384"/>
    <w:rsid w:val="009F4392"/>
    <w:rsid w:val="009F43B0"/>
    <w:rsid w:val="009F43B6"/>
    <w:rsid w:val="009F43F5"/>
    <w:rsid w:val="009F442D"/>
    <w:rsid w:val="009F443C"/>
    <w:rsid w:val="009F4480"/>
    <w:rsid w:val="009F4498"/>
    <w:rsid w:val="009F44D5"/>
    <w:rsid w:val="009F4586"/>
    <w:rsid w:val="009F45DB"/>
    <w:rsid w:val="009F4637"/>
    <w:rsid w:val="009F4693"/>
    <w:rsid w:val="009F469F"/>
    <w:rsid w:val="009F46BF"/>
    <w:rsid w:val="009F4745"/>
    <w:rsid w:val="009F475E"/>
    <w:rsid w:val="009F4769"/>
    <w:rsid w:val="009F47D0"/>
    <w:rsid w:val="009F47DB"/>
    <w:rsid w:val="009F47ED"/>
    <w:rsid w:val="009F4870"/>
    <w:rsid w:val="009F487D"/>
    <w:rsid w:val="009F4909"/>
    <w:rsid w:val="009F490E"/>
    <w:rsid w:val="009F498B"/>
    <w:rsid w:val="009F499A"/>
    <w:rsid w:val="009F49BB"/>
    <w:rsid w:val="009F49D6"/>
    <w:rsid w:val="009F49F3"/>
    <w:rsid w:val="009F4A1B"/>
    <w:rsid w:val="009F4AA8"/>
    <w:rsid w:val="009F4ADA"/>
    <w:rsid w:val="009F4ADE"/>
    <w:rsid w:val="009F4B67"/>
    <w:rsid w:val="009F4BD3"/>
    <w:rsid w:val="009F4C64"/>
    <w:rsid w:val="009F4C91"/>
    <w:rsid w:val="009F4C9F"/>
    <w:rsid w:val="009F4CB3"/>
    <w:rsid w:val="009F4CD3"/>
    <w:rsid w:val="009F4CD8"/>
    <w:rsid w:val="009F4D37"/>
    <w:rsid w:val="009F4D3F"/>
    <w:rsid w:val="009F4D63"/>
    <w:rsid w:val="009F4D8F"/>
    <w:rsid w:val="009F4E0C"/>
    <w:rsid w:val="009F4E24"/>
    <w:rsid w:val="009F4E9D"/>
    <w:rsid w:val="009F4EA2"/>
    <w:rsid w:val="009F4F0F"/>
    <w:rsid w:val="009F4F20"/>
    <w:rsid w:val="009F4F7D"/>
    <w:rsid w:val="009F4FB6"/>
    <w:rsid w:val="009F4FDD"/>
    <w:rsid w:val="009F5004"/>
    <w:rsid w:val="009F5070"/>
    <w:rsid w:val="009F5172"/>
    <w:rsid w:val="009F5187"/>
    <w:rsid w:val="009F51A2"/>
    <w:rsid w:val="009F51D7"/>
    <w:rsid w:val="009F51F4"/>
    <w:rsid w:val="009F5213"/>
    <w:rsid w:val="009F523D"/>
    <w:rsid w:val="009F524D"/>
    <w:rsid w:val="009F52F2"/>
    <w:rsid w:val="009F5325"/>
    <w:rsid w:val="009F5333"/>
    <w:rsid w:val="009F533B"/>
    <w:rsid w:val="009F5357"/>
    <w:rsid w:val="009F53B3"/>
    <w:rsid w:val="009F53CF"/>
    <w:rsid w:val="009F5421"/>
    <w:rsid w:val="009F5431"/>
    <w:rsid w:val="009F5515"/>
    <w:rsid w:val="009F55F0"/>
    <w:rsid w:val="009F563C"/>
    <w:rsid w:val="009F563D"/>
    <w:rsid w:val="009F56CD"/>
    <w:rsid w:val="009F5704"/>
    <w:rsid w:val="009F572B"/>
    <w:rsid w:val="009F5819"/>
    <w:rsid w:val="009F5843"/>
    <w:rsid w:val="009F5892"/>
    <w:rsid w:val="009F58D6"/>
    <w:rsid w:val="009F591B"/>
    <w:rsid w:val="009F5963"/>
    <w:rsid w:val="009F59E3"/>
    <w:rsid w:val="009F5A73"/>
    <w:rsid w:val="009F5AAE"/>
    <w:rsid w:val="009F5ABF"/>
    <w:rsid w:val="009F5B3E"/>
    <w:rsid w:val="009F5B8C"/>
    <w:rsid w:val="009F5BF7"/>
    <w:rsid w:val="009F5C8B"/>
    <w:rsid w:val="009F5CD5"/>
    <w:rsid w:val="009F5CEF"/>
    <w:rsid w:val="009F5CF2"/>
    <w:rsid w:val="009F5D14"/>
    <w:rsid w:val="009F5D6C"/>
    <w:rsid w:val="009F5D71"/>
    <w:rsid w:val="009F5D89"/>
    <w:rsid w:val="009F5DF2"/>
    <w:rsid w:val="009F5E12"/>
    <w:rsid w:val="009F5E24"/>
    <w:rsid w:val="009F5E2B"/>
    <w:rsid w:val="009F5E72"/>
    <w:rsid w:val="009F5EBD"/>
    <w:rsid w:val="009F5F2F"/>
    <w:rsid w:val="009F5F32"/>
    <w:rsid w:val="009F5F51"/>
    <w:rsid w:val="009F5F61"/>
    <w:rsid w:val="009F5F63"/>
    <w:rsid w:val="009F5FC4"/>
    <w:rsid w:val="009F5FC9"/>
    <w:rsid w:val="009F5FDB"/>
    <w:rsid w:val="009F601E"/>
    <w:rsid w:val="009F604F"/>
    <w:rsid w:val="009F60AD"/>
    <w:rsid w:val="009F60BC"/>
    <w:rsid w:val="009F60C2"/>
    <w:rsid w:val="009F60D8"/>
    <w:rsid w:val="009F6117"/>
    <w:rsid w:val="009F6120"/>
    <w:rsid w:val="009F6169"/>
    <w:rsid w:val="009F616C"/>
    <w:rsid w:val="009F6172"/>
    <w:rsid w:val="009F6183"/>
    <w:rsid w:val="009F621C"/>
    <w:rsid w:val="009F627C"/>
    <w:rsid w:val="009F62B8"/>
    <w:rsid w:val="009F62D0"/>
    <w:rsid w:val="009F62E6"/>
    <w:rsid w:val="009F6318"/>
    <w:rsid w:val="009F6386"/>
    <w:rsid w:val="009F6398"/>
    <w:rsid w:val="009F63A8"/>
    <w:rsid w:val="009F63AD"/>
    <w:rsid w:val="009F63FF"/>
    <w:rsid w:val="009F641B"/>
    <w:rsid w:val="009F641D"/>
    <w:rsid w:val="009F64DC"/>
    <w:rsid w:val="009F64EB"/>
    <w:rsid w:val="009F6504"/>
    <w:rsid w:val="009F6525"/>
    <w:rsid w:val="009F6604"/>
    <w:rsid w:val="009F6615"/>
    <w:rsid w:val="009F6656"/>
    <w:rsid w:val="009F667D"/>
    <w:rsid w:val="009F6689"/>
    <w:rsid w:val="009F66B1"/>
    <w:rsid w:val="009F66CE"/>
    <w:rsid w:val="009F6725"/>
    <w:rsid w:val="009F674A"/>
    <w:rsid w:val="009F6752"/>
    <w:rsid w:val="009F6755"/>
    <w:rsid w:val="009F6785"/>
    <w:rsid w:val="009F67B0"/>
    <w:rsid w:val="009F67E6"/>
    <w:rsid w:val="009F6835"/>
    <w:rsid w:val="009F688F"/>
    <w:rsid w:val="009F6894"/>
    <w:rsid w:val="009F689E"/>
    <w:rsid w:val="009F68F6"/>
    <w:rsid w:val="009F6909"/>
    <w:rsid w:val="009F6992"/>
    <w:rsid w:val="009F69C3"/>
    <w:rsid w:val="009F6A01"/>
    <w:rsid w:val="009F6A3A"/>
    <w:rsid w:val="009F6B49"/>
    <w:rsid w:val="009F6B5B"/>
    <w:rsid w:val="009F6B6D"/>
    <w:rsid w:val="009F6B7E"/>
    <w:rsid w:val="009F6B85"/>
    <w:rsid w:val="009F6BC8"/>
    <w:rsid w:val="009F6C33"/>
    <w:rsid w:val="009F6C46"/>
    <w:rsid w:val="009F6C4C"/>
    <w:rsid w:val="009F6C68"/>
    <w:rsid w:val="009F6C9D"/>
    <w:rsid w:val="009F6C9F"/>
    <w:rsid w:val="009F6CA0"/>
    <w:rsid w:val="009F6CE2"/>
    <w:rsid w:val="009F6DAC"/>
    <w:rsid w:val="009F6DFF"/>
    <w:rsid w:val="009F6E1D"/>
    <w:rsid w:val="009F6F05"/>
    <w:rsid w:val="009F7097"/>
    <w:rsid w:val="009F70C9"/>
    <w:rsid w:val="009F70FD"/>
    <w:rsid w:val="009F71CB"/>
    <w:rsid w:val="009F7251"/>
    <w:rsid w:val="009F72AF"/>
    <w:rsid w:val="009F7347"/>
    <w:rsid w:val="009F7450"/>
    <w:rsid w:val="009F7454"/>
    <w:rsid w:val="009F7467"/>
    <w:rsid w:val="009F74AF"/>
    <w:rsid w:val="009F74DF"/>
    <w:rsid w:val="009F7517"/>
    <w:rsid w:val="009F7591"/>
    <w:rsid w:val="009F7641"/>
    <w:rsid w:val="009F76D4"/>
    <w:rsid w:val="009F7749"/>
    <w:rsid w:val="009F77AA"/>
    <w:rsid w:val="009F77E3"/>
    <w:rsid w:val="009F7833"/>
    <w:rsid w:val="009F78B8"/>
    <w:rsid w:val="009F78FD"/>
    <w:rsid w:val="009F796F"/>
    <w:rsid w:val="009F797C"/>
    <w:rsid w:val="009F79F6"/>
    <w:rsid w:val="009F7A61"/>
    <w:rsid w:val="009F7A6B"/>
    <w:rsid w:val="009F7B71"/>
    <w:rsid w:val="009F7B81"/>
    <w:rsid w:val="009F7BED"/>
    <w:rsid w:val="009F7BF1"/>
    <w:rsid w:val="009F7C0C"/>
    <w:rsid w:val="009F7C22"/>
    <w:rsid w:val="009F7C88"/>
    <w:rsid w:val="009F7C94"/>
    <w:rsid w:val="009F7CC6"/>
    <w:rsid w:val="009F7CD2"/>
    <w:rsid w:val="009F7D5D"/>
    <w:rsid w:val="009F7D61"/>
    <w:rsid w:val="009F7DED"/>
    <w:rsid w:val="009F7DFB"/>
    <w:rsid w:val="009F7E38"/>
    <w:rsid w:val="009F7E83"/>
    <w:rsid w:val="009F7E98"/>
    <w:rsid w:val="009F7EDF"/>
    <w:rsid w:val="009F7EFD"/>
    <w:rsid w:val="009F7EFF"/>
    <w:rsid w:val="009F7F02"/>
    <w:rsid w:val="009F7F29"/>
    <w:rsid w:val="009F7F46"/>
    <w:rsid w:val="009F7F7A"/>
    <w:rsid w:val="009F7F9E"/>
    <w:rsid w:val="009F7FB0"/>
    <w:rsid w:val="009F7FDD"/>
    <w:rsid w:val="00A0001B"/>
    <w:rsid w:val="00A0002E"/>
    <w:rsid w:val="00A000E7"/>
    <w:rsid w:val="00A00145"/>
    <w:rsid w:val="00A0017C"/>
    <w:rsid w:val="00A001AD"/>
    <w:rsid w:val="00A00237"/>
    <w:rsid w:val="00A0024E"/>
    <w:rsid w:val="00A003D0"/>
    <w:rsid w:val="00A003E5"/>
    <w:rsid w:val="00A00402"/>
    <w:rsid w:val="00A00411"/>
    <w:rsid w:val="00A00486"/>
    <w:rsid w:val="00A004E8"/>
    <w:rsid w:val="00A00528"/>
    <w:rsid w:val="00A005D0"/>
    <w:rsid w:val="00A005D8"/>
    <w:rsid w:val="00A00613"/>
    <w:rsid w:val="00A00621"/>
    <w:rsid w:val="00A00697"/>
    <w:rsid w:val="00A006C1"/>
    <w:rsid w:val="00A0078D"/>
    <w:rsid w:val="00A007A5"/>
    <w:rsid w:val="00A007BF"/>
    <w:rsid w:val="00A007C5"/>
    <w:rsid w:val="00A00883"/>
    <w:rsid w:val="00A00892"/>
    <w:rsid w:val="00A008A6"/>
    <w:rsid w:val="00A008FE"/>
    <w:rsid w:val="00A00908"/>
    <w:rsid w:val="00A00939"/>
    <w:rsid w:val="00A00956"/>
    <w:rsid w:val="00A00986"/>
    <w:rsid w:val="00A00988"/>
    <w:rsid w:val="00A009F5"/>
    <w:rsid w:val="00A00A5E"/>
    <w:rsid w:val="00A00A78"/>
    <w:rsid w:val="00A00A89"/>
    <w:rsid w:val="00A00B29"/>
    <w:rsid w:val="00A00B2F"/>
    <w:rsid w:val="00A00BB5"/>
    <w:rsid w:val="00A00C1D"/>
    <w:rsid w:val="00A00C35"/>
    <w:rsid w:val="00A00C53"/>
    <w:rsid w:val="00A00CC8"/>
    <w:rsid w:val="00A00D3D"/>
    <w:rsid w:val="00A00E08"/>
    <w:rsid w:val="00A00E56"/>
    <w:rsid w:val="00A00E5B"/>
    <w:rsid w:val="00A00E74"/>
    <w:rsid w:val="00A00E98"/>
    <w:rsid w:val="00A00EB8"/>
    <w:rsid w:val="00A00ECE"/>
    <w:rsid w:val="00A00F5C"/>
    <w:rsid w:val="00A00F9E"/>
    <w:rsid w:val="00A00FF7"/>
    <w:rsid w:val="00A01012"/>
    <w:rsid w:val="00A01036"/>
    <w:rsid w:val="00A0104C"/>
    <w:rsid w:val="00A01073"/>
    <w:rsid w:val="00A01098"/>
    <w:rsid w:val="00A0113F"/>
    <w:rsid w:val="00A0115A"/>
    <w:rsid w:val="00A01215"/>
    <w:rsid w:val="00A01227"/>
    <w:rsid w:val="00A012D3"/>
    <w:rsid w:val="00A012E4"/>
    <w:rsid w:val="00A012EC"/>
    <w:rsid w:val="00A012FF"/>
    <w:rsid w:val="00A0133D"/>
    <w:rsid w:val="00A0138D"/>
    <w:rsid w:val="00A013B8"/>
    <w:rsid w:val="00A0142F"/>
    <w:rsid w:val="00A0151F"/>
    <w:rsid w:val="00A01559"/>
    <w:rsid w:val="00A01588"/>
    <w:rsid w:val="00A015CA"/>
    <w:rsid w:val="00A016B5"/>
    <w:rsid w:val="00A016E4"/>
    <w:rsid w:val="00A01715"/>
    <w:rsid w:val="00A01723"/>
    <w:rsid w:val="00A01753"/>
    <w:rsid w:val="00A0176B"/>
    <w:rsid w:val="00A017C4"/>
    <w:rsid w:val="00A017CE"/>
    <w:rsid w:val="00A017D3"/>
    <w:rsid w:val="00A01809"/>
    <w:rsid w:val="00A0180D"/>
    <w:rsid w:val="00A01819"/>
    <w:rsid w:val="00A0183E"/>
    <w:rsid w:val="00A01841"/>
    <w:rsid w:val="00A018B6"/>
    <w:rsid w:val="00A018EB"/>
    <w:rsid w:val="00A0191C"/>
    <w:rsid w:val="00A01938"/>
    <w:rsid w:val="00A01950"/>
    <w:rsid w:val="00A019B5"/>
    <w:rsid w:val="00A01A33"/>
    <w:rsid w:val="00A01A52"/>
    <w:rsid w:val="00A01A5E"/>
    <w:rsid w:val="00A01A5F"/>
    <w:rsid w:val="00A01A65"/>
    <w:rsid w:val="00A01A90"/>
    <w:rsid w:val="00A01A99"/>
    <w:rsid w:val="00A01AE0"/>
    <w:rsid w:val="00A01B49"/>
    <w:rsid w:val="00A01BB2"/>
    <w:rsid w:val="00A01BD9"/>
    <w:rsid w:val="00A01BE4"/>
    <w:rsid w:val="00A01C2E"/>
    <w:rsid w:val="00A01C95"/>
    <w:rsid w:val="00A01C99"/>
    <w:rsid w:val="00A01CCE"/>
    <w:rsid w:val="00A01CD0"/>
    <w:rsid w:val="00A01D03"/>
    <w:rsid w:val="00A01D1D"/>
    <w:rsid w:val="00A01D3F"/>
    <w:rsid w:val="00A01E54"/>
    <w:rsid w:val="00A01E5D"/>
    <w:rsid w:val="00A01E61"/>
    <w:rsid w:val="00A01E6E"/>
    <w:rsid w:val="00A01E81"/>
    <w:rsid w:val="00A01E9A"/>
    <w:rsid w:val="00A01F0B"/>
    <w:rsid w:val="00A01F1B"/>
    <w:rsid w:val="00A01FB6"/>
    <w:rsid w:val="00A02087"/>
    <w:rsid w:val="00A020CD"/>
    <w:rsid w:val="00A020E8"/>
    <w:rsid w:val="00A020E9"/>
    <w:rsid w:val="00A021F7"/>
    <w:rsid w:val="00A02257"/>
    <w:rsid w:val="00A0228E"/>
    <w:rsid w:val="00A022A6"/>
    <w:rsid w:val="00A02301"/>
    <w:rsid w:val="00A02323"/>
    <w:rsid w:val="00A02359"/>
    <w:rsid w:val="00A0237E"/>
    <w:rsid w:val="00A0244D"/>
    <w:rsid w:val="00A0248C"/>
    <w:rsid w:val="00A024A3"/>
    <w:rsid w:val="00A024EE"/>
    <w:rsid w:val="00A02500"/>
    <w:rsid w:val="00A02508"/>
    <w:rsid w:val="00A02590"/>
    <w:rsid w:val="00A025A1"/>
    <w:rsid w:val="00A025AA"/>
    <w:rsid w:val="00A025D6"/>
    <w:rsid w:val="00A02693"/>
    <w:rsid w:val="00A026B3"/>
    <w:rsid w:val="00A026C2"/>
    <w:rsid w:val="00A026D5"/>
    <w:rsid w:val="00A02746"/>
    <w:rsid w:val="00A0287C"/>
    <w:rsid w:val="00A028B7"/>
    <w:rsid w:val="00A029BC"/>
    <w:rsid w:val="00A029E4"/>
    <w:rsid w:val="00A02A10"/>
    <w:rsid w:val="00A02A16"/>
    <w:rsid w:val="00A02A41"/>
    <w:rsid w:val="00A02B03"/>
    <w:rsid w:val="00A02B3F"/>
    <w:rsid w:val="00A02B66"/>
    <w:rsid w:val="00A02CBE"/>
    <w:rsid w:val="00A02CED"/>
    <w:rsid w:val="00A02CF6"/>
    <w:rsid w:val="00A02D52"/>
    <w:rsid w:val="00A02DDE"/>
    <w:rsid w:val="00A02DE5"/>
    <w:rsid w:val="00A02E11"/>
    <w:rsid w:val="00A02E1C"/>
    <w:rsid w:val="00A02E40"/>
    <w:rsid w:val="00A02EF3"/>
    <w:rsid w:val="00A03001"/>
    <w:rsid w:val="00A03003"/>
    <w:rsid w:val="00A03033"/>
    <w:rsid w:val="00A03179"/>
    <w:rsid w:val="00A0317E"/>
    <w:rsid w:val="00A031A7"/>
    <w:rsid w:val="00A03203"/>
    <w:rsid w:val="00A03213"/>
    <w:rsid w:val="00A03285"/>
    <w:rsid w:val="00A03293"/>
    <w:rsid w:val="00A032E3"/>
    <w:rsid w:val="00A03397"/>
    <w:rsid w:val="00A033B9"/>
    <w:rsid w:val="00A034F0"/>
    <w:rsid w:val="00A03514"/>
    <w:rsid w:val="00A03574"/>
    <w:rsid w:val="00A03575"/>
    <w:rsid w:val="00A035CB"/>
    <w:rsid w:val="00A035DE"/>
    <w:rsid w:val="00A035DF"/>
    <w:rsid w:val="00A035F8"/>
    <w:rsid w:val="00A03609"/>
    <w:rsid w:val="00A03636"/>
    <w:rsid w:val="00A03688"/>
    <w:rsid w:val="00A036D1"/>
    <w:rsid w:val="00A03778"/>
    <w:rsid w:val="00A038AE"/>
    <w:rsid w:val="00A0391D"/>
    <w:rsid w:val="00A03955"/>
    <w:rsid w:val="00A03961"/>
    <w:rsid w:val="00A03962"/>
    <w:rsid w:val="00A0397A"/>
    <w:rsid w:val="00A0397B"/>
    <w:rsid w:val="00A03A8C"/>
    <w:rsid w:val="00A03AE7"/>
    <w:rsid w:val="00A03B03"/>
    <w:rsid w:val="00A03B30"/>
    <w:rsid w:val="00A03BB3"/>
    <w:rsid w:val="00A03BCF"/>
    <w:rsid w:val="00A03CCC"/>
    <w:rsid w:val="00A03CF4"/>
    <w:rsid w:val="00A03D42"/>
    <w:rsid w:val="00A03DA7"/>
    <w:rsid w:val="00A03DAF"/>
    <w:rsid w:val="00A03DC3"/>
    <w:rsid w:val="00A03DC9"/>
    <w:rsid w:val="00A03E5F"/>
    <w:rsid w:val="00A03EC0"/>
    <w:rsid w:val="00A03EE0"/>
    <w:rsid w:val="00A03F40"/>
    <w:rsid w:val="00A0401B"/>
    <w:rsid w:val="00A040D5"/>
    <w:rsid w:val="00A04120"/>
    <w:rsid w:val="00A04164"/>
    <w:rsid w:val="00A0416D"/>
    <w:rsid w:val="00A04206"/>
    <w:rsid w:val="00A04238"/>
    <w:rsid w:val="00A042A8"/>
    <w:rsid w:val="00A042AB"/>
    <w:rsid w:val="00A042B4"/>
    <w:rsid w:val="00A042BD"/>
    <w:rsid w:val="00A042D8"/>
    <w:rsid w:val="00A0431E"/>
    <w:rsid w:val="00A04393"/>
    <w:rsid w:val="00A04432"/>
    <w:rsid w:val="00A04468"/>
    <w:rsid w:val="00A04473"/>
    <w:rsid w:val="00A044DC"/>
    <w:rsid w:val="00A0451F"/>
    <w:rsid w:val="00A04523"/>
    <w:rsid w:val="00A04682"/>
    <w:rsid w:val="00A0468D"/>
    <w:rsid w:val="00A0471B"/>
    <w:rsid w:val="00A04739"/>
    <w:rsid w:val="00A047A2"/>
    <w:rsid w:val="00A047A5"/>
    <w:rsid w:val="00A047CC"/>
    <w:rsid w:val="00A047F3"/>
    <w:rsid w:val="00A04824"/>
    <w:rsid w:val="00A04858"/>
    <w:rsid w:val="00A0485E"/>
    <w:rsid w:val="00A04921"/>
    <w:rsid w:val="00A0492C"/>
    <w:rsid w:val="00A0493C"/>
    <w:rsid w:val="00A04998"/>
    <w:rsid w:val="00A049F3"/>
    <w:rsid w:val="00A049FF"/>
    <w:rsid w:val="00A04A1E"/>
    <w:rsid w:val="00A04A65"/>
    <w:rsid w:val="00A04A9F"/>
    <w:rsid w:val="00A04AF7"/>
    <w:rsid w:val="00A04B03"/>
    <w:rsid w:val="00A04B0B"/>
    <w:rsid w:val="00A04BFF"/>
    <w:rsid w:val="00A04C04"/>
    <w:rsid w:val="00A04C25"/>
    <w:rsid w:val="00A04C65"/>
    <w:rsid w:val="00A04CB1"/>
    <w:rsid w:val="00A04CD9"/>
    <w:rsid w:val="00A04D29"/>
    <w:rsid w:val="00A04D98"/>
    <w:rsid w:val="00A04DB2"/>
    <w:rsid w:val="00A04DD7"/>
    <w:rsid w:val="00A04E00"/>
    <w:rsid w:val="00A04E76"/>
    <w:rsid w:val="00A04EAD"/>
    <w:rsid w:val="00A04EB2"/>
    <w:rsid w:val="00A04EBE"/>
    <w:rsid w:val="00A04F3B"/>
    <w:rsid w:val="00A04F40"/>
    <w:rsid w:val="00A04F4C"/>
    <w:rsid w:val="00A04F64"/>
    <w:rsid w:val="00A04FCB"/>
    <w:rsid w:val="00A0501E"/>
    <w:rsid w:val="00A05149"/>
    <w:rsid w:val="00A05251"/>
    <w:rsid w:val="00A05267"/>
    <w:rsid w:val="00A05276"/>
    <w:rsid w:val="00A052D6"/>
    <w:rsid w:val="00A052FE"/>
    <w:rsid w:val="00A05377"/>
    <w:rsid w:val="00A05410"/>
    <w:rsid w:val="00A054DA"/>
    <w:rsid w:val="00A054DC"/>
    <w:rsid w:val="00A055F2"/>
    <w:rsid w:val="00A055F6"/>
    <w:rsid w:val="00A05605"/>
    <w:rsid w:val="00A05613"/>
    <w:rsid w:val="00A05636"/>
    <w:rsid w:val="00A05707"/>
    <w:rsid w:val="00A05791"/>
    <w:rsid w:val="00A057F6"/>
    <w:rsid w:val="00A05819"/>
    <w:rsid w:val="00A05822"/>
    <w:rsid w:val="00A0585F"/>
    <w:rsid w:val="00A058E4"/>
    <w:rsid w:val="00A058EA"/>
    <w:rsid w:val="00A058EB"/>
    <w:rsid w:val="00A05906"/>
    <w:rsid w:val="00A05933"/>
    <w:rsid w:val="00A059C6"/>
    <w:rsid w:val="00A059DD"/>
    <w:rsid w:val="00A05A05"/>
    <w:rsid w:val="00A05A12"/>
    <w:rsid w:val="00A05A2B"/>
    <w:rsid w:val="00A05A6C"/>
    <w:rsid w:val="00A05A7F"/>
    <w:rsid w:val="00A05AB8"/>
    <w:rsid w:val="00A05AE5"/>
    <w:rsid w:val="00A05AEA"/>
    <w:rsid w:val="00A05B29"/>
    <w:rsid w:val="00A05B39"/>
    <w:rsid w:val="00A05BB9"/>
    <w:rsid w:val="00A05BF4"/>
    <w:rsid w:val="00A05C1C"/>
    <w:rsid w:val="00A05C3F"/>
    <w:rsid w:val="00A05C59"/>
    <w:rsid w:val="00A05CA5"/>
    <w:rsid w:val="00A05D05"/>
    <w:rsid w:val="00A05D2F"/>
    <w:rsid w:val="00A05D30"/>
    <w:rsid w:val="00A05D54"/>
    <w:rsid w:val="00A05DB3"/>
    <w:rsid w:val="00A05DEE"/>
    <w:rsid w:val="00A05E21"/>
    <w:rsid w:val="00A05E5E"/>
    <w:rsid w:val="00A05EE5"/>
    <w:rsid w:val="00A05EE7"/>
    <w:rsid w:val="00A05F20"/>
    <w:rsid w:val="00A05F2A"/>
    <w:rsid w:val="00A05F9C"/>
    <w:rsid w:val="00A05FD5"/>
    <w:rsid w:val="00A06005"/>
    <w:rsid w:val="00A0600B"/>
    <w:rsid w:val="00A0608C"/>
    <w:rsid w:val="00A0609E"/>
    <w:rsid w:val="00A060BB"/>
    <w:rsid w:val="00A06179"/>
    <w:rsid w:val="00A061A6"/>
    <w:rsid w:val="00A061C7"/>
    <w:rsid w:val="00A0620D"/>
    <w:rsid w:val="00A0622B"/>
    <w:rsid w:val="00A0627B"/>
    <w:rsid w:val="00A062A5"/>
    <w:rsid w:val="00A062CC"/>
    <w:rsid w:val="00A06335"/>
    <w:rsid w:val="00A063BA"/>
    <w:rsid w:val="00A063C2"/>
    <w:rsid w:val="00A06430"/>
    <w:rsid w:val="00A06431"/>
    <w:rsid w:val="00A06524"/>
    <w:rsid w:val="00A06543"/>
    <w:rsid w:val="00A0657C"/>
    <w:rsid w:val="00A065D0"/>
    <w:rsid w:val="00A065F5"/>
    <w:rsid w:val="00A0662E"/>
    <w:rsid w:val="00A0663E"/>
    <w:rsid w:val="00A06643"/>
    <w:rsid w:val="00A06695"/>
    <w:rsid w:val="00A066A3"/>
    <w:rsid w:val="00A066F9"/>
    <w:rsid w:val="00A06763"/>
    <w:rsid w:val="00A067BF"/>
    <w:rsid w:val="00A067D5"/>
    <w:rsid w:val="00A06809"/>
    <w:rsid w:val="00A06849"/>
    <w:rsid w:val="00A06872"/>
    <w:rsid w:val="00A0689A"/>
    <w:rsid w:val="00A0689D"/>
    <w:rsid w:val="00A0691D"/>
    <w:rsid w:val="00A0692D"/>
    <w:rsid w:val="00A069EB"/>
    <w:rsid w:val="00A06A99"/>
    <w:rsid w:val="00A06AA8"/>
    <w:rsid w:val="00A06ADE"/>
    <w:rsid w:val="00A06AF1"/>
    <w:rsid w:val="00A06B50"/>
    <w:rsid w:val="00A06B82"/>
    <w:rsid w:val="00A06BFC"/>
    <w:rsid w:val="00A06C06"/>
    <w:rsid w:val="00A06C15"/>
    <w:rsid w:val="00A06C25"/>
    <w:rsid w:val="00A06C48"/>
    <w:rsid w:val="00A06C95"/>
    <w:rsid w:val="00A06C9E"/>
    <w:rsid w:val="00A06CE5"/>
    <w:rsid w:val="00A06D50"/>
    <w:rsid w:val="00A06D98"/>
    <w:rsid w:val="00A06DC4"/>
    <w:rsid w:val="00A06E11"/>
    <w:rsid w:val="00A06E45"/>
    <w:rsid w:val="00A06F38"/>
    <w:rsid w:val="00A06F6F"/>
    <w:rsid w:val="00A06FAF"/>
    <w:rsid w:val="00A06FBE"/>
    <w:rsid w:val="00A06FE5"/>
    <w:rsid w:val="00A07069"/>
    <w:rsid w:val="00A070A7"/>
    <w:rsid w:val="00A070C7"/>
    <w:rsid w:val="00A07111"/>
    <w:rsid w:val="00A0712A"/>
    <w:rsid w:val="00A071A7"/>
    <w:rsid w:val="00A071DC"/>
    <w:rsid w:val="00A071EB"/>
    <w:rsid w:val="00A0726C"/>
    <w:rsid w:val="00A07275"/>
    <w:rsid w:val="00A07296"/>
    <w:rsid w:val="00A072A7"/>
    <w:rsid w:val="00A072CF"/>
    <w:rsid w:val="00A072ED"/>
    <w:rsid w:val="00A072FF"/>
    <w:rsid w:val="00A07398"/>
    <w:rsid w:val="00A073BB"/>
    <w:rsid w:val="00A073C2"/>
    <w:rsid w:val="00A07428"/>
    <w:rsid w:val="00A07435"/>
    <w:rsid w:val="00A07467"/>
    <w:rsid w:val="00A07501"/>
    <w:rsid w:val="00A0751B"/>
    <w:rsid w:val="00A07524"/>
    <w:rsid w:val="00A0752E"/>
    <w:rsid w:val="00A075EE"/>
    <w:rsid w:val="00A0764F"/>
    <w:rsid w:val="00A07718"/>
    <w:rsid w:val="00A07757"/>
    <w:rsid w:val="00A0775F"/>
    <w:rsid w:val="00A07774"/>
    <w:rsid w:val="00A077C8"/>
    <w:rsid w:val="00A07841"/>
    <w:rsid w:val="00A07861"/>
    <w:rsid w:val="00A078C5"/>
    <w:rsid w:val="00A07907"/>
    <w:rsid w:val="00A0793F"/>
    <w:rsid w:val="00A079B8"/>
    <w:rsid w:val="00A079BF"/>
    <w:rsid w:val="00A079D8"/>
    <w:rsid w:val="00A07ADF"/>
    <w:rsid w:val="00A07AE0"/>
    <w:rsid w:val="00A07AE3"/>
    <w:rsid w:val="00A07B19"/>
    <w:rsid w:val="00A07B1D"/>
    <w:rsid w:val="00A07B28"/>
    <w:rsid w:val="00A07B2E"/>
    <w:rsid w:val="00A07BA3"/>
    <w:rsid w:val="00A07BB7"/>
    <w:rsid w:val="00A07CBC"/>
    <w:rsid w:val="00A07CF9"/>
    <w:rsid w:val="00A07D04"/>
    <w:rsid w:val="00A07D67"/>
    <w:rsid w:val="00A07E1C"/>
    <w:rsid w:val="00A07E33"/>
    <w:rsid w:val="00A07E9F"/>
    <w:rsid w:val="00A07EF3"/>
    <w:rsid w:val="00A07EFD"/>
    <w:rsid w:val="00A07F4D"/>
    <w:rsid w:val="00A1009D"/>
    <w:rsid w:val="00A100A7"/>
    <w:rsid w:val="00A100E5"/>
    <w:rsid w:val="00A1014B"/>
    <w:rsid w:val="00A1016F"/>
    <w:rsid w:val="00A101C0"/>
    <w:rsid w:val="00A101DC"/>
    <w:rsid w:val="00A101EC"/>
    <w:rsid w:val="00A1022C"/>
    <w:rsid w:val="00A1022D"/>
    <w:rsid w:val="00A102BC"/>
    <w:rsid w:val="00A1036E"/>
    <w:rsid w:val="00A103D0"/>
    <w:rsid w:val="00A103F4"/>
    <w:rsid w:val="00A10488"/>
    <w:rsid w:val="00A104C4"/>
    <w:rsid w:val="00A104CE"/>
    <w:rsid w:val="00A104D4"/>
    <w:rsid w:val="00A10534"/>
    <w:rsid w:val="00A10535"/>
    <w:rsid w:val="00A105C5"/>
    <w:rsid w:val="00A106E0"/>
    <w:rsid w:val="00A106EE"/>
    <w:rsid w:val="00A10816"/>
    <w:rsid w:val="00A10820"/>
    <w:rsid w:val="00A1082A"/>
    <w:rsid w:val="00A108AB"/>
    <w:rsid w:val="00A108CD"/>
    <w:rsid w:val="00A1093A"/>
    <w:rsid w:val="00A10965"/>
    <w:rsid w:val="00A109CA"/>
    <w:rsid w:val="00A109CB"/>
    <w:rsid w:val="00A109F7"/>
    <w:rsid w:val="00A10A2C"/>
    <w:rsid w:val="00A10A33"/>
    <w:rsid w:val="00A10A3F"/>
    <w:rsid w:val="00A10A7C"/>
    <w:rsid w:val="00A10A83"/>
    <w:rsid w:val="00A10AFC"/>
    <w:rsid w:val="00A10BAE"/>
    <w:rsid w:val="00A10BBA"/>
    <w:rsid w:val="00A10C69"/>
    <w:rsid w:val="00A10CA7"/>
    <w:rsid w:val="00A10D23"/>
    <w:rsid w:val="00A10D5B"/>
    <w:rsid w:val="00A10D8B"/>
    <w:rsid w:val="00A10DF8"/>
    <w:rsid w:val="00A10E1D"/>
    <w:rsid w:val="00A10E73"/>
    <w:rsid w:val="00A10E74"/>
    <w:rsid w:val="00A10E77"/>
    <w:rsid w:val="00A10E90"/>
    <w:rsid w:val="00A10EB3"/>
    <w:rsid w:val="00A10EDE"/>
    <w:rsid w:val="00A10EEB"/>
    <w:rsid w:val="00A10F0F"/>
    <w:rsid w:val="00A10F22"/>
    <w:rsid w:val="00A10F4F"/>
    <w:rsid w:val="00A10F8D"/>
    <w:rsid w:val="00A10FF2"/>
    <w:rsid w:val="00A1106C"/>
    <w:rsid w:val="00A1107E"/>
    <w:rsid w:val="00A11088"/>
    <w:rsid w:val="00A110D4"/>
    <w:rsid w:val="00A110F2"/>
    <w:rsid w:val="00A1113D"/>
    <w:rsid w:val="00A1119B"/>
    <w:rsid w:val="00A111C6"/>
    <w:rsid w:val="00A111EE"/>
    <w:rsid w:val="00A11206"/>
    <w:rsid w:val="00A11242"/>
    <w:rsid w:val="00A11250"/>
    <w:rsid w:val="00A11278"/>
    <w:rsid w:val="00A11296"/>
    <w:rsid w:val="00A1145C"/>
    <w:rsid w:val="00A114F1"/>
    <w:rsid w:val="00A1155B"/>
    <w:rsid w:val="00A115B9"/>
    <w:rsid w:val="00A115CC"/>
    <w:rsid w:val="00A116BB"/>
    <w:rsid w:val="00A116DD"/>
    <w:rsid w:val="00A116F0"/>
    <w:rsid w:val="00A11704"/>
    <w:rsid w:val="00A11726"/>
    <w:rsid w:val="00A11769"/>
    <w:rsid w:val="00A11777"/>
    <w:rsid w:val="00A11795"/>
    <w:rsid w:val="00A117B8"/>
    <w:rsid w:val="00A11818"/>
    <w:rsid w:val="00A1186A"/>
    <w:rsid w:val="00A11886"/>
    <w:rsid w:val="00A1188F"/>
    <w:rsid w:val="00A118D1"/>
    <w:rsid w:val="00A118DF"/>
    <w:rsid w:val="00A1190C"/>
    <w:rsid w:val="00A11AB4"/>
    <w:rsid w:val="00A11ACB"/>
    <w:rsid w:val="00A11AF6"/>
    <w:rsid w:val="00A11C0E"/>
    <w:rsid w:val="00A11C23"/>
    <w:rsid w:val="00A11C4F"/>
    <w:rsid w:val="00A11D06"/>
    <w:rsid w:val="00A11D38"/>
    <w:rsid w:val="00A11D83"/>
    <w:rsid w:val="00A11DD0"/>
    <w:rsid w:val="00A11DDA"/>
    <w:rsid w:val="00A11E05"/>
    <w:rsid w:val="00A11E4E"/>
    <w:rsid w:val="00A11E51"/>
    <w:rsid w:val="00A11E52"/>
    <w:rsid w:val="00A11E90"/>
    <w:rsid w:val="00A11EBB"/>
    <w:rsid w:val="00A11F2F"/>
    <w:rsid w:val="00A11F54"/>
    <w:rsid w:val="00A11F6A"/>
    <w:rsid w:val="00A11F72"/>
    <w:rsid w:val="00A11FAC"/>
    <w:rsid w:val="00A12059"/>
    <w:rsid w:val="00A12060"/>
    <w:rsid w:val="00A12067"/>
    <w:rsid w:val="00A120F4"/>
    <w:rsid w:val="00A120FB"/>
    <w:rsid w:val="00A1218D"/>
    <w:rsid w:val="00A1219D"/>
    <w:rsid w:val="00A121AD"/>
    <w:rsid w:val="00A121E9"/>
    <w:rsid w:val="00A121EC"/>
    <w:rsid w:val="00A12227"/>
    <w:rsid w:val="00A12247"/>
    <w:rsid w:val="00A122EF"/>
    <w:rsid w:val="00A12319"/>
    <w:rsid w:val="00A12338"/>
    <w:rsid w:val="00A12353"/>
    <w:rsid w:val="00A12365"/>
    <w:rsid w:val="00A12432"/>
    <w:rsid w:val="00A1244E"/>
    <w:rsid w:val="00A12520"/>
    <w:rsid w:val="00A12529"/>
    <w:rsid w:val="00A12538"/>
    <w:rsid w:val="00A1254C"/>
    <w:rsid w:val="00A125A3"/>
    <w:rsid w:val="00A1260B"/>
    <w:rsid w:val="00A1260E"/>
    <w:rsid w:val="00A12610"/>
    <w:rsid w:val="00A1261E"/>
    <w:rsid w:val="00A12640"/>
    <w:rsid w:val="00A1266A"/>
    <w:rsid w:val="00A12696"/>
    <w:rsid w:val="00A12752"/>
    <w:rsid w:val="00A127A8"/>
    <w:rsid w:val="00A12849"/>
    <w:rsid w:val="00A12850"/>
    <w:rsid w:val="00A12866"/>
    <w:rsid w:val="00A12881"/>
    <w:rsid w:val="00A12956"/>
    <w:rsid w:val="00A12A0E"/>
    <w:rsid w:val="00A12A20"/>
    <w:rsid w:val="00A12AC9"/>
    <w:rsid w:val="00A12AF1"/>
    <w:rsid w:val="00A12B30"/>
    <w:rsid w:val="00A12BB6"/>
    <w:rsid w:val="00A12BD6"/>
    <w:rsid w:val="00A12BEB"/>
    <w:rsid w:val="00A12C0D"/>
    <w:rsid w:val="00A12C0E"/>
    <w:rsid w:val="00A12C40"/>
    <w:rsid w:val="00A12C5D"/>
    <w:rsid w:val="00A12CBA"/>
    <w:rsid w:val="00A12DB0"/>
    <w:rsid w:val="00A12DBD"/>
    <w:rsid w:val="00A12DFE"/>
    <w:rsid w:val="00A12E9D"/>
    <w:rsid w:val="00A12EFD"/>
    <w:rsid w:val="00A12F25"/>
    <w:rsid w:val="00A12FA0"/>
    <w:rsid w:val="00A13005"/>
    <w:rsid w:val="00A13060"/>
    <w:rsid w:val="00A13072"/>
    <w:rsid w:val="00A1308E"/>
    <w:rsid w:val="00A13103"/>
    <w:rsid w:val="00A1320E"/>
    <w:rsid w:val="00A13219"/>
    <w:rsid w:val="00A132AD"/>
    <w:rsid w:val="00A132C9"/>
    <w:rsid w:val="00A132E7"/>
    <w:rsid w:val="00A13364"/>
    <w:rsid w:val="00A13383"/>
    <w:rsid w:val="00A133A6"/>
    <w:rsid w:val="00A133B8"/>
    <w:rsid w:val="00A133C4"/>
    <w:rsid w:val="00A1346D"/>
    <w:rsid w:val="00A1354F"/>
    <w:rsid w:val="00A1357D"/>
    <w:rsid w:val="00A135BE"/>
    <w:rsid w:val="00A135C6"/>
    <w:rsid w:val="00A135F1"/>
    <w:rsid w:val="00A1363E"/>
    <w:rsid w:val="00A1366B"/>
    <w:rsid w:val="00A13695"/>
    <w:rsid w:val="00A1371D"/>
    <w:rsid w:val="00A13739"/>
    <w:rsid w:val="00A1373A"/>
    <w:rsid w:val="00A137E7"/>
    <w:rsid w:val="00A138B7"/>
    <w:rsid w:val="00A13903"/>
    <w:rsid w:val="00A139C9"/>
    <w:rsid w:val="00A139EC"/>
    <w:rsid w:val="00A13A3B"/>
    <w:rsid w:val="00A13B03"/>
    <w:rsid w:val="00A13B71"/>
    <w:rsid w:val="00A13BCD"/>
    <w:rsid w:val="00A13C41"/>
    <w:rsid w:val="00A13C6C"/>
    <w:rsid w:val="00A13CB3"/>
    <w:rsid w:val="00A13CB4"/>
    <w:rsid w:val="00A13CEA"/>
    <w:rsid w:val="00A13D0C"/>
    <w:rsid w:val="00A13D9C"/>
    <w:rsid w:val="00A13DDA"/>
    <w:rsid w:val="00A13DE3"/>
    <w:rsid w:val="00A13E23"/>
    <w:rsid w:val="00A13E33"/>
    <w:rsid w:val="00A13E88"/>
    <w:rsid w:val="00A13EEC"/>
    <w:rsid w:val="00A13F72"/>
    <w:rsid w:val="00A14009"/>
    <w:rsid w:val="00A14060"/>
    <w:rsid w:val="00A14061"/>
    <w:rsid w:val="00A1408F"/>
    <w:rsid w:val="00A1409A"/>
    <w:rsid w:val="00A140B9"/>
    <w:rsid w:val="00A1413C"/>
    <w:rsid w:val="00A14150"/>
    <w:rsid w:val="00A14163"/>
    <w:rsid w:val="00A141BB"/>
    <w:rsid w:val="00A14258"/>
    <w:rsid w:val="00A14274"/>
    <w:rsid w:val="00A142D8"/>
    <w:rsid w:val="00A14317"/>
    <w:rsid w:val="00A14339"/>
    <w:rsid w:val="00A1434F"/>
    <w:rsid w:val="00A14350"/>
    <w:rsid w:val="00A14505"/>
    <w:rsid w:val="00A1451A"/>
    <w:rsid w:val="00A1458F"/>
    <w:rsid w:val="00A145B7"/>
    <w:rsid w:val="00A145BB"/>
    <w:rsid w:val="00A14719"/>
    <w:rsid w:val="00A14720"/>
    <w:rsid w:val="00A1480C"/>
    <w:rsid w:val="00A14815"/>
    <w:rsid w:val="00A14845"/>
    <w:rsid w:val="00A14856"/>
    <w:rsid w:val="00A14869"/>
    <w:rsid w:val="00A14871"/>
    <w:rsid w:val="00A14892"/>
    <w:rsid w:val="00A14920"/>
    <w:rsid w:val="00A1494C"/>
    <w:rsid w:val="00A149E1"/>
    <w:rsid w:val="00A149E8"/>
    <w:rsid w:val="00A14A03"/>
    <w:rsid w:val="00A14A96"/>
    <w:rsid w:val="00A14B11"/>
    <w:rsid w:val="00A14B17"/>
    <w:rsid w:val="00A14B20"/>
    <w:rsid w:val="00A14B23"/>
    <w:rsid w:val="00A14C09"/>
    <w:rsid w:val="00A14C1E"/>
    <w:rsid w:val="00A14C4C"/>
    <w:rsid w:val="00A14C76"/>
    <w:rsid w:val="00A14C7B"/>
    <w:rsid w:val="00A14CE7"/>
    <w:rsid w:val="00A14D21"/>
    <w:rsid w:val="00A14DA5"/>
    <w:rsid w:val="00A14DC7"/>
    <w:rsid w:val="00A14E16"/>
    <w:rsid w:val="00A14F08"/>
    <w:rsid w:val="00A14F1B"/>
    <w:rsid w:val="00A14F72"/>
    <w:rsid w:val="00A14FA5"/>
    <w:rsid w:val="00A14FEB"/>
    <w:rsid w:val="00A15017"/>
    <w:rsid w:val="00A1510F"/>
    <w:rsid w:val="00A1511E"/>
    <w:rsid w:val="00A15142"/>
    <w:rsid w:val="00A15197"/>
    <w:rsid w:val="00A151D3"/>
    <w:rsid w:val="00A151D8"/>
    <w:rsid w:val="00A151E6"/>
    <w:rsid w:val="00A1524C"/>
    <w:rsid w:val="00A15292"/>
    <w:rsid w:val="00A152E3"/>
    <w:rsid w:val="00A1531F"/>
    <w:rsid w:val="00A15360"/>
    <w:rsid w:val="00A15385"/>
    <w:rsid w:val="00A15393"/>
    <w:rsid w:val="00A153EB"/>
    <w:rsid w:val="00A153FD"/>
    <w:rsid w:val="00A15400"/>
    <w:rsid w:val="00A15418"/>
    <w:rsid w:val="00A15454"/>
    <w:rsid w:val="00A15500"/>
    <w:rsid w:val="00A1550D"/>
    <w:rsid w:val="00A1557B"/>
    <w:rsid w:val="00A15651"/>
    <w:rsid w:val="00A1572C"/>
    <w:rsid w:val="00A157A9"/>
    <w:rsid w:val="00A1583F"/>
    <w:rsid w:val="00A15864"/>
    <w:rsid w:val="00A15865"/>
    <w:rsid w:val="00A158ED"/>
    <w:rsid w:val="00A1591B"/>
    <w:rsid w:val="00A15940"/>
    <w:rsid w:val="00A15963"/>
    <w:rsid w:val="00A1599B"/>
    <w:rsid w:val="00A159F4"/>
    <w:rsid w:val="00A15A12"/>
    <w:rsid w:val="00A15A4F"/>
    <w:rsid w:val="00A15AC6"/>
    <w:rsid w:val="00A15AEF"/>
    <w:rsid w:val="00A15AFD"/>
    <w:rsid w:val="00A15B79"/>
    <w:rsid w:val="00A15BCB"/>
    <w:rsid w:val="00A15C06"/>
    <w:rsid w:val="00A15C91"/>
    <w:rsid w:val="00A15C97"/>
    <w:rsid w:val="00A15CA3"/>
    <w:rsid w:val="00A15DA7"/>
    <w:rsid w:val="00A15DE9"/>
    <w:rsid w:val="00A15E22"/>
    <w:rsid w:val="00A15EBD"/>
    <w:rsid w:val="00A15F14"/>
    <w:rsid w:val="00A15F3B"/>
    <w:rsid w:val="00A15F58"/>
    <w:rsid w:val="00A15F6F"/>
    <w:rsid w:val="00A15F92"/>
    <w:rsid w:val="00A15F97"/>
    <w:rsid w:val="00A15FD7"/>
    <w:rsid w:val="00A15FE2"/>
    <w:rsid w:val="00A16073"/>
    <w:rsid w:val="00A16117"/>
    <w:rsid w:val="00A16159"/>
    <w:rsid w:val="00A1619E"/>
    <w:rsid w:val="00A1622A"/>
    <w:rsid w:val="00A16283"/>
    <w:rsid w:val="00A1628F"/>
    <w:rsid w:val="00A162A2"/>
    <w:rsid w:val="00A162A3"/>
    <w:rsid w:val="00A162B3"/>
    <w:rsid w:val="00A162FA"/>
    <w:rsid w:val="00A1637A"/>
    <w:rsid w:val="00A16435"/>
    <w:rsid w:val="00A1643A"/>
    <w:rsid w:val="00A1643F"/>
    <w:rsid w:val="00A164C2"/>
    <w:rsid w:val="00A165EA"/>
    <w:rsid w:val="00A166B4"/>
    <w:rsid w:val="00A166BF"/>
    <w:rsid w:val="00A166CB"/>
    <w:rsid w:val="00A166CD"/>
    <w:rsid w:val="00A167BA"/>
    <w:rsid w:val="00A167CE"/>
    <w:rsid w:val="00A1683C"/>
    <w:rsid w:val="00A1692B"/>
    <w:rsid w:val="00A1692E"/>
    <w:rsid w:val="00A1693A"/>
    <w:rsid w:val="00A16964"/>
    <w:rsid w:val="00A169D3"/>
    <w:rsid w:val="00A16AA6"/>
    <w:rsid w:val="00A16AD0"/>
    <w:rsid w:val="00A16AF0"/>
    <w:rsid w:val="00A16B45"/>
    <w:rsid w:val="00A16B55"/>
    <w:rsid w:val="00A16B85"/>
    <w:rsid w:val="00A16BC4"/>
    <w:rsid w:val="00A16BDE"/>
    <w:rsid w:val="00A16C3A"/>
    <w:rsid w:val="00A16CC3"/>
    <w:rsid w:val="00A16CF2"/>
    <w:rsid w:val="00A16DE0"/>
    <w:rsid w:val="00A16DE1"/>
    <w:rsid w:val="00A16E3A"/>
    <w:rsid w:val="00A16E3C"/>
    <w:rsid w:val="00A16E45"/>
    <w:rsid w:val="00A16E70"/>
    <w:rsid w:val="00A16E8E"/>
    <w:rsid w:val="00A16EA6"/>
    <w:rsid w:val="00A16EAE"/>
    <w:rsid w:val="00A16F0F"/>
    <w:rsid w:val="00A16F12"/>
    <w:rsid w:val="00A16F43"/>
    <w:rsid w:val="00A16FAB"/>
    <w:rsid w:val="00A16FF3"/>
    <w:rsid w:val="00A17044"/>
    <w:rsid w:val="00A1704F"/>
    <w:rsid w:val="00A17054"/>
    <w:rsid w:val="00A17071"/>
    <w:rsid w:val="00A1708D"/>
    <w:rsid w:val="00A1709D"/>
    <w:rsid w:val="00A171FE"/>
    <w:rsid w:val="00A1722D"/>
    <w:rsid w:val="00A172BF"/>
    <w:rsid w:val="00A172DF"/>
    <w:rsid w:val="00A17382"/>
    <w:rsid w:val="00A173B6"/>
    <w:rsid w:val="00A173BD"/>
    <w:rsid w:val="00A17419"/>
    <w:rsid w:val="00A17441"/>
    <w:rsid w:val="00A17487"/>
    <w:rsid w:val="00A174F8"/>
    <w:rsid w:val="00A1751D"/>
    <w:rsid w:val="00A17523"/>
    <w:rsid w:val="00A17586"/>
    <w:rsid w:val="00A1758F"/>
    <w:rsid w:val="00A175B7"/>
    <w:rsid w:val="00A175DD"/>
    <w:rsid w:val="00A175FF"/>
    <w:rsid w:val="00A17615"/>
    <w:rsid w:val="00A1763B"/>
    <w:rsid w:val="00A17653"/>
    <w:rsid w:val="00A17659"/>
    <w:rsid w:val="00A17682"/>
    <w:rsid w:val="00A17706"/>
    <w:rsid w:val="00A17761"/>
    <w:rsid w:val="00A177F2"/>
    <w:rsid w:val="00A178BD"/>
    <w:rsid w:val="00A178D6"/>
    <w:rsid w:val="00A178DF"/>
    <w:rsid w:val="00A17914"/>
    <w:rsid w:val="00A1791A"/>
    <w:rsid w:val="00A17936"/>
    <w:rsid w:val="00A17992"/>
    <w:rsid w:val="00A17999"/>
    <w:rsid w:val="00A179EE"/>
    <w:rsid w:val="00A17A61"/>
    <w:rsid w:val="00A17ADB"/>
    <w:rsid w:val="00A17B2C"/>
    <w:rsid w:val="00A17B41"/>
    <w:rsid w:val="00A17B80"/>
    <w:rsid w:val="00A17B9B"/>
    <w:rsid w:val="00A17BAF"/>
    <w:rsid w:val="00A17BE5"/>
    <w:rsid w:val="00A17C30"/>
    <w:rsid w:val="00A17C5F"/>
    <w:rsid w:val="00A17C61"/>
    <w:rsid w:val="00A17C6F"/>
    <w:rsid w:val="00A17D27"/>
    <w:rsid w:val="00A17D59"/>
    <w:rsid w:val="00A17D5A"/>
    <w:rsid w:val="00A17D65"/>
    <w:rsid w:val="00A17DBB"/>
    <w:rsid w:val="00A17E6A"/>
    <w:rsid w:val="00A17E73"/>
    <w:rsid w:val="00A17E83"/>
    <w:rsid w:val="00A17ED7"/>
    <w:rsid w:val="00A17EF0"/>
    <w:rsid w:val="00A17EF2"/>
    <w:rsid w:val="00A17F5A"/>
    <w:rsid w:val="00A17F7B"/>
    <w:rsid w:val="00A17FA2"/>
    <w:rsid w:val="00A2000D"/>
    <w:rsid w:val="00A2013D"/>
    <w:rsid w:val="00A2016F"/>
    <w:rsid w:val="00A201B7"/>
    <w:rsid w:val="00A20209"/>
    <w:rsid w:val="00A20227"/>
    <w:rsid w:val="00A20237"/>
    <w:rsid w:val="00A2024E"/>
    <w:rsid w:val="00A20271"/>
    <w:rsid w:val="00A202D1"/>
    <w:rsid w:val="00A2035F"/>
    <w:rsid w:val="00A20366"/>
    <w:rsid w:val="00A20379"/>
    <w:rsid w:val="00A203D1"/>
    <w:rsid w:val="00A20417"/>
    <w:rsid w:val="00A20496"/>
    <w:rsid w:val="00A2053E"/>
    <w:rsid w:val="00A2056F"/>
    <w:rsid w:val="00A2059F"/>
    <w:rsid w:val="00A205D4"/>
    <w:rsid w:val="00A20636"/>
    <w:rsid w:val="00A2064B"/>
    <w:rsid w:val="00A20658"/>
    <w:rsid w:val="00A206A1"/>
    <w:rsid w:val="00A206D6"/>
    <w:rsid w:val="00A206E7"/>
    <w:rsid w:val="00A206F0"/>
    <w:rsid w:val="00A207EF"/>
    <w:rsid w:val="00A20853"/>
    <w:rsid w:val="00A208DE"/>
    <w:rsid w:val="00A20924"/>
    <w:rsid w:val="00A2093B"/>
    <w:rsid w:val="00A20A18"/>
    <w:rsid w:val="00A20B12"/>
    <w:rsid w:val="00A20C2B"/>
    <w:rsid w:val="00A20CE5"/>
    <w:rsid w:val="00A20CF6"/>
    <w:rsid w:val="00A20D5C"/>
    <w:rsid w:val="00A20D84"/>
    <w:rsid w:val="00A20DD4"/>
    <w:rsid w:val="00A20DDE"/>
    <w:rsid w:val="00A20DFB"/>
    <w:rsid w:val="00A20E49"/>
    <w:rsid w:val="00A20EE5"/>
    <w:rsid w:val="00A20F31"/>
    <w:rsid w:val="00A20F43"/>
    <w:rsid w:val="00A20FCF"/>
    <w:rsid w:val="00A20FD6"/>
    <w:rsid w:val="00A2107B"/>
    <w:rsid w:val="00A210DE"/>
    <w:rsid w:val="00A210DF"/>
    <w:rsid w:val="00A210E8"/>
    <w:rsid w:val="00A210E9"/>
    <w:rsid w:val="00A21133"/>
    <w:rsid w:val="00A21292"/>
    <w:rsid w:val="00A2135B"/>
    <w:rsid w:val="00A21361"/>
    <w:rsid w:val="00A21364"/>
    <w:rsid w:val="00A213AC"/>
    <w:rsid w:val="00A213CA"/>
    <w:rsid w:val="00A21453"/>
    <w:rsid w:val="00A214B8"/>
    <w:rsid w:val="00A21501"/>
    <w:rsid w:val="00A2151C"/>
    <w:rsid w:val="00A21539"/>
    <w:rsid w:val="00A21562"/>
    <w:rsid w:val="00A215C8"/>
    <w:rsid w:val="00A2160D"/>
    <w:rsid w:val="00A21655"/>
    <w:rsid w:val="00A2167A"/>
    <w:rsid w:val="00A21786"/>
    <w:rsid w:val="00A2178E"/>
    <w:rsid w:val="00A217A1"/>
    <w:rsid w:val="00A217B2"/>
    <w:rsid w:val="00A217C3"/>
    <w:rsid w:val="00A217D7"/>
    <w:rsid w:val="00A2184D"/>
    <w:rsid w:val="00A218B1"/>
    <w:rsid w:val="00A218CE"/>
    <w:rsid w:val="00A218CF"/>
    <w:rsid w:val="00A218E5"/>
    <w:rsid w:val="00A21925"/>
    <w:rsid w:val="00A21AD8"/>
    <w:rsid w:val="00A21B18"/>
    <w:rsid w:val="00A21BB6"/>
    <w:rsid w:val="00A21C08"/>
    <w:rsid w:val="00A21C31"/>
    <w:rsid w:val="00A21C9D"/>
    <w:rsid w:val="00A21CDE"/>
    <w:rsid w:val="00A21CDF"/>
    <w:rsid w:val="00A21CE6"/>
    <w:rsid w:val="00A21D8C"/>
    <w:rsid w:val="00A21DAF"/>
    <w:rsid w:val="00A21DB9"/>
    <w:rsid w:val="00A21DBD"/>
    <w:rsid w:val="00A21DDE"/>
    <w:rsid w:val="00A21E02"/>
    <w:rsid w:val="00A21E2F"/>
    <w:rsid w:val="00A21E50"/>
    <w:rsid w:val="00A21F23"/>
    <w:rsid w:val="00A21F2C"/>
    <w:rsid w:val="00A21F37"/>
    <w:rsid w:val="00A21F5A"/>
    <w:rsid w:val="00A21F75"/>
    <w:rsid w:val="00A21F98"/>
    <w:rsid w:val="00A21F9D"/>
    <w:rsid w:val="00A21FA4"/>
    <w:rsid w:val="00A21FF3"/>
    <w:rsid w:val="00A2204D"/>
    <w:rsid w:val="00A22053"/>
    <w:rsid w:val="00A2205C"/>
    <w:rsid w:val="00A22088"/>
    <w:rsid w:val="00A220C4"/>
    <w:rsid w:val="00A220FC"/>
    <w:rsid w:val="00A22128"/>
    <w:rsid w:val="00A2214C"/>
    <w:rsid w:val="00A22157"/>
    <w:rsid w:val="00A221B2"/>
    <w:rsid w:val="00A221E0"/>
    <w:rsid w:val="00A22272"/>
    <w:rsid w:val="00A2227A"/>
    <w:rsid w:val="00A222D4"/>
    <w:rsid w:val="00A222EB"/>
    <w:rsid w:val="00A223A1"/>
    <w:rsid w:val="00A223BD"/>
    <w:rsid w:val="00A223F7"/>
    <w:rsid w:val="00A2243E"/>
    <w:rsid w:val="00A224B9"/>
    <w:rsid w:val="00A224D9"/>
    <w:rsid w:val="00A224E9"/>
    <w:rsid w:val="00A22517"/>
    <w:rsid w:val="00A22575"/>
    <w:rsid w:val="00A225C5"/>
    <w:rsid w:val="00A22607"/>
    <w:rsid w:val="00A2265E"/>
    <w:rsid w:val="00A2269A"/>
    <w:rsid w:val="00A2269C"/>
    <w:rsid w:val="00A226A1"/>
    <w:rsid w:val="00A226A5"/>
    <w:rsid w:val="00A226B1"/>
    <w:rsid w:val="00A226F3"/>
    <w:rsid w:val="00A22716"/>
    <w:rsid w:val="00A22759"/>
    <w:rsid w:val="00A22760"/>
    <w:rsid w:val="00A2276D"/>
    <w:rsid w:val="00A22801"/>
    <w:rsid w:val="00A2284F"/>
    <w:rsid w:val="00A22911"/>
    <w:rsid w:val="00A22973"/>
    <w:rsid w:val="00A229F4"/>
    <w:rsid w:val="00A22A7C"/>
    <w:rsid w:val="00A22AE5"/>
    <w:rsid w:val="00A22B51"/>
    <w:rsid w:val="00A22B6D"/>
    <w:rsid w:val="00A22BAF"/>
    <w:rsid w:val="00A22BE2"/>
    <w:rsid w:val="00A22C43"/>
    <w:rsid w:val="00A22C7F"/>
    <w:rsid w:val="00A22C8C"/>
    <w:rsid w:val="00A22C8D"/>
    <w:rsid w:val="00A22CBF"/>
    <w:rsid w:val="00A22D19"/>
    <w:rsid w:val="00A22D33"/>
    <w:rsid w:val="00A22D7C"/>
    <w:rsid w:val="00A22E23"/>
    <w:rsid w:val="00A22E3D"/>
    <w:rsid w:val="00A22E7E"/>
    <w:rsid w:val="00A22EB4"/>
    <w:rsid w:val="00A22EE1"/>
    <w:rsid w:val="00A22F0C"/>
    <w:rsid w:val="00A22F65"/>
    <w:rsid w:val="00A22F89"/>
    <w:rsid w:val="00A22FF9"/>
    <w:rsid w:val="00A23004"/>
    <w:rsid w:val="00A23053"/>
    <w:rsid w:val="00A23072"/>
    <w:rsid w:val="00A23083"/>
    <w:rsid w:val="00A2318E"/>
    <w:rsid w:val="00A231F0"/>
    <w:rsid w:val="00A23298"/>
    <w:rsid w:val="00A23330"/>
    <w:rsid w:val="00A23339"/>
    <w:rsid w:val="00A23349"/>
    <w:rsid w:val="00A23362"/>
    <w:rsid w:val="00A23399"/>
    <w:rsid w:val="00A233CC"/>
    <w:rsid w:val="00A233D9"/>
    <w:rsid w:val="00A23439"/>
    <w:rsid w:val="00A23482"/>
    <w:rsid w:val="00A23486"/>
    <w:rsid w:val="00A2352B"/>
    <w:rsid w:val="00A23550"/>
    <w:rsid w:val="00A23585"/>
    <w:rsid w:val="00A235C3"/>
    <w:rsid w:val="00A235C9"/>
    <w:rsid w:val="00A23619"/>
    <w:rsid w:val="00A23657"/>
    <w:rsid w:val="00A23711"/>
    <w:rsid w:val="00A2373E"/>
    <w:rsid w:val="00A23779"/>
    <w:rsid w:val="00A237BB"/>
    <w:rsid w:val="00A237E1"/>
    <w:rsid w:val="00A2380E"/>
    <w:rsid w:val="00A23810"/>
    <w:rsid w:val="00A23815"/>
    <w:rsid w:val="00A23818"/>
    <w:rsid w:val="00A23837"/>
    <w:rsid w:val="00A2386D"/>
    <w:rsid w:val="00A238FB"/>
    <w:rsid w:val="00A23962"/>
    <w:rsid w:val="00A2396F"/>
    <w:rsid w:val="00A239BB"/>
    <w:rsid w:val="00A239E9"/>
    <w:rsid w:val="00A239F7"/>
    <w:rsid w:val="00A23A12"/>
    <w:rsid w:val="00A23AD8"/>
    <w:rsid w:val="00A23B77"/>
    <w:rsid w:val="00A23BF1"/>
    <w:rsid w:val="00A23BFD"/>
    <w:rsid w:val="00A23C4B"/>
    <w:rsid w:val="00A23C4D"/>
    <w:rsid w:val="00A23CB1"/>
    <w:rsid w:val="00A23D20"/>
    <w:rsid w:val="00A23D55"/>
    <w:rsid w:val="00A23DB7"/>
    <w:rsid w:val="00A23DEC"/>
    <w:rsid w:val="00A23E22"/>
    <w:rsid w:val="00A23EB0"/>
    <w:rsid w:val="00A23ECC"/>
    <w:rsid w:val="00A23EE3"/>
    <w:rsid w:val="00A23F27"/>
    <w:rsid w:val="00A23F44"/>
    <w:rsid w:val="00A23FBE"/>
    <w:rsid w:val="00A24005"/>
    <w:rsid w:val="00A24066"/>
    <w:rsid w:val="00A24095"/>
    <w:rsid w:val="00A240AB"/>
    <w:rsid w:val="00A24126"/>
    <w:rsid w:val="00A2415A"/>
    <w:rsid w:val="00A2419E"/>
    <w:rsid w:val="00A241DB"/>
    <w:rsid w:val="00A24227"/>
    <w:rsid w:val="00A24235"/>
    <w:rsid w:val="00A24251"/>
    <w:rsid w:val="00A24260"/>
    <w:rsid w:val="00A242CE"/>
    <w:rsid w:val="00A24371"/>
    <w:rsid w:val="00A2437F"/>
    <w:rsid w:val="00A24398"/>
    <w:rsid w:val="00A2441A"/>
    <w:rsid w:val="00A2442F"/>
    <w:rsid w:val="00A24450"/>
    <w:rsid w:val="00A24476"/>
    <w:rsid w:val="00A244F8"/>
    <w:rsid w:val="00A24555"/>
    <w:rsid w:val="00A24566"/>
    <w:rsid w:val="00A2458F"/>
    <w:rsid w:val="00A245DB"/>
    <w:rsid w:val="00A245F5"/>
    <w:rsid w:val="00A24601"/>
    <w:rsid w:val="00A2465E"/>
    <w:rsid w:val="00A24691"/>
    <w:rsid w:val="00A246B9"/>
    <w:rsid w:val="00A24722"/>
    <w:rsid w:val="00A247E2"/>
    <w:rsid w:val="00A24828"/>
    <w:rsid w:val="00A24864"/>
    <w:rsid w:val="00A248AE"/>
    <w:rsid w:val="00A248E5"/>
    <w:rsid w:val="00A24980"/>
    <w:rsid w:val="00A24A5A"/>
    <w:rsid w:val="00A24A94"/>
    <w:rsid w:val="00A24AA7"/>
    <w:rsid w:val="00A24AE4"/>
    <w:rsid w:val="00A24BDA"/>
    <w:rsid w:val="00A24C07"/>
    <w:rsid w:val="00A24C0D"/>
    <w:rsid w:val="00A24C20"/>
    <w:rsid w:val="00A24C46"/>
    <w:rsid w:val="00A24C9E"/>
    <w:rsid w:val="00A24CD2"/>
    <w:rsid w:val="00A24CEC"/>
    <w:rsid w:val="00A24CF2"/>
    <w:rsid w:val="00A24D11"/>
    <w:rsid w:val="00A24DBA"/>
    <w:rsid w:val="00A24E16"/>
    <w:rsid w:val="00A24E92"/>
    <w:rsid w:val="00A24EC7"/>
    <w:rsid w:val="00A24F0D"/>
    <w:rsid w:val="00A2507F"/>
    <w:rsid w:val="00A250A3"/>
    <w:rsid w:val="00A2514E"/>
    <w:rsid w:val="00A25162"/>
    <w:rsid w:val="00A251AC"/>
    <w:rsid w:val="00A2524A"/>
    <w:rsid w:val="00A252F6"/>
    <w:rsid w:val="00A252FD"/>
    <w:rsid w:val="00A25305"/>
    <w:rsid w:val="00A2533E"/>
    <w:rsid w:val="00A2544D"/>
    <w:rsid w:val="00A25473"/>
    <w:rsid w:val="00A25478"/>
    <w:rsid w:val="00A2547E"/>
    <w:rsid w:val="00A2549B"/>
    <w:rsid w:val="00A2549E"/>
    <w:rsid w:val="00A254AE"/>
    <w:rsid w:val="00A2551F"/>
    <w:rsid w:val="00A2558C"/>
    <w:rsid w:val="00A255D4"/>
    <w:rsid w:val="00A255E8"/>
    <w:rsid w:val="00A2561F"/>
    <w:rsid w:val="00A25633"/>
    <w:rsid w:val="00A25654"/>
    <w:rsid w:val="00A256FD"/>
    <w:rsid w:val="00A25738"/>
    <w:rsid w:val="00A25755"/>
    <w:rsid w:val="00A25778"/>
    <w:rsid w:val="00A257E9"/>
    <w:rsid w:val="00A257F2"/>
    <w:rsid w:val="00A2581F"/>
    <w:rsid w:val="00A25A07"/>
    <w:rsid w:val="00A25A4A"/>
    <w:rsid w:val="00A25AA3"/>
    <w:rsid w:val="00A25AA4"/>
    <w:rsid w:val="00A25B2B"/>
    <w:rsid w:val="00A25B81"/>
    <w:rsid w:val="00A25BA9"/>
    <w:rsid w:val="00A25BC7"/>
    <w:rsid w:val="00A25C0C"/>
    <w:rsid w:val="00A25D3C"/>
    <w:rsid w:val="00A25DE6"/>
    <w:rsid w:val="00A25EB4"/>
    <w:rsid w:val="00A25EC6"/>
    <w:rsid w:val="00A25EFF"/>
    <w:rsid w:val="00A25F5A"/>
    <w:rsid w:val="00A25F8E"/>
    <w:rsid w:val="00A25F8F"/>
    <w:rsid w:val="00A2605C"/>
    <w:rsid w:val="00A26089"/>
    <w:rsid w:val="00A260B9"/>
    <w:rsid w:val="00A260E3"/>
    <w:rsid w:val="00A26104"/>
    <w:rsid w:val="00A26108"/>
    <w:rsid w:val="00A2612B"/>
    <w:rsid w:val="00A2613A"/>
    <w:rsid w:val="00A2619D"/>
    <w:rsid w:val="00A261CC"/>
    <w:rsid w:val="00A261FA"/>
    <w:rsid w:val="00A262BD"/>
    <w:rsid w:val="00A262EF"/>
    <w:rsid w:val="00A26319"/>
    <w:rsid w:val="00A2640C"/>
    <w:rsid w:val="00A2645B"/>
    <w:rsid w:val="00A264DF"/>
    <w:rsid w:val="00A2655A"/>
    <w:rsid w:val="00A2657E"/>
    <w:rsid w:val="00A26593"/>
    <w:rsid w:val="00A265B7"/>
    <w:rsid w:val="00A265E8"/>
    <w:rsid w:val="00A265FD"/>
    <w:rsid w:val="00A26679"/>
    <w:rsid w:val="00A26691"/>
    <w:rsid w:val="00A266EF"/>
    <w:rsid w:val="00A26715"/>
    <w:rsid w:val="00A2680B"/>
    <w:rsid w:val="00A2681F"/>
    <w:rsid w:val="00A26886"/>
    <w:rsid w:val="00A268F4"/>
    <w:rsid w:val="00A26A46"/>
    <w:rsid w:val="00A26A47"/>
    <w:rsid w:val="00A26A52"/>
    <w:rsid w:val="00A26AA9"/>
    <w:rsid w:val="00A26ADE"/>
    <w:rsid w:val="00A26AFF"/>
    <w:rsid w:val="00A26B77"/>
    <w:rsid w:val="00A26BA6"/>
    <w:rsid w:val="00A26C15"/>
    <w:rsid w:val="00A26C6F"/>
    <w:rsid w:val="00A26C79"/>
    <w:rsid w:val="00A26CAE"/>
    <w:rsid w:val="00A26D33"/>
    <w:rsid w:val="00A26D35"/>
    <w:rsid w:val="00A26D40"/>
    <w:rsid w:val="00A26D44"/>
    <w:rsid w:val="00A26D7C"/>
    <w:rsid w:val="00A26DA8"/>
    <w:rsid w:val="00A26DBE"/>
    <w:rsid w:val="00A26E26"/>
    <w:rsid w:val="00A26E30"/>
    <w:rsid w:val="00A26E44"/>
    <w:rsid w:val="00A26EAC"/>
    <w:rsid w:val="00A26EE1"/>
    <w:rsid w:val="00A26F18"/>
    <w:rsid w:val="00A26F9E"/>
    <w:rsid w:val="00A26FDD"/>
    <w:rsid w:val="00A27072"/>
    <w:rsid w:val="00A27076"/>
    <w:rsid w:val="00A270DD"/>
    <w:rsid w:val="00A270EA"/>
    <w:rsid w:val="00A27105"/>
    <w:rsid w:val="00A27145"/>
    <w:rsid w:val="00A27169"/>
    <w:rsid w:val="00A2719B"/>
    <w:rsid w:val="00A271C1"/>
    <w:rsid w:val="00A271DB"/>
    <w:rsid w:val="00A2720B"/>
    <w:rsid w:val="00A27232"/>
    <w:rsid w:val="00A27268"/>
    <w:rsid w:val="00A2728A"/>
    <w:rsid w:val="00A272C8"/>
    <w:rsid w:val="00A27317"/>
    <w:rsid w:val="00A273E3"/>
    <w:rsid w:val="00A27451"/>
    <w:rsid w:val="00A274FF"/>
    <w:rsid w:val="00A27546"/>
    <w:rsid w:val="00A27576"/>
    <w:rsid w:val="00A27586"/>
    <w:rsid w:val="00A275AA"/>
    <w:rsid w:val="00A275E8"/>
    <w:rsid w:val="00A275F0"/>
    <w:rsid w:val="00A2760A"/>
    <w:rsid w:val="00A276BB"/>
    <w:rsid w:val="00A276CA"/>
    <w:rsid w:val="00A276F0"/>
    <w:rsid w:val="00A2771B"/>
    <w:rsid w:val="00A27772"/>
    <w:rsid w:val="00A27816"/>
    <w:rsid w:val="00A2785B"/>
    <w:rsid w:val="00A2792B"/>
    <w:rsid w:val="00A27937"/>
    <w:rsid w:val="00A2794F"/>
    <w:rsid w:val="00A279E5"/>
    <w:rsid w:val="00A27A07"/>
    <w:rsid w:val="00A27A14"/>
    <w:rsid w:val="00A27B9E"/>
    <w:rsid w:val="00A27BB6"/>
    <w:rsid w:val="00A27BEF"/>
    <w:rsid w:val="00A27D36"/>
    <w:rsid w:val="00A27D3C"/>
    <w:rsid w:val="00A27D45"/>
    <w:rsid w:val="00A27DAF"/>
    <w:rsid w:val="00A27DED"/>
    <w:rsid w:val="00A27E5D"/>
    <w:rsid w:val="00A27E6F"/>
    <w:rsid w:val="00A27E95"/>
    <w:rsid w:val="00A27F1D"/>
    <w:rsid w:val="00A27F26"/>
    <w:rsid w:val="00A27FDC"/>
    <w:rsid w:val="00A30039"/>
    <w:rsid w:val="00A3005E"/>
    <w:rsid w:val="00A30060"/>
    <w:rsid w:val="00A300B6"/>
    <w:rsid w:val="00A30106"/>
    <w:rsid w:val="00A30196"/>
    <w:rsid w:val="00A30262"/>
    <w:rsid w:val="00A30264"/>
    <w:rsid w:val="00A3026E"/>
    <w:rsid w:val="00A302B1"/>
    <w:rsid w:val="00A30397"/>
    <w:rsid w:val="00A30548"/>
    <w:rsid w:val="00A305A4"/>
    <w:rsid w:val="00A3060C"/>
    <w:rsid w:val="00A30637"/>
    <w:rsid w:val="00A30664"/>
    <w:rsid w:val="00A30675"/>
    <w:rsid w:val="00A307B1"/>
    <w:rsid w:val="00A30806"/>
    <w:rsid w:val="00A30839"/>
    <w:rsid w:val="00A3083E"/>
    <w:rsid w:val="00A308E0"/>
    <w:rsid w:val="00A3097F"/>
    <w:rsid w:val="00A309A6"/>
    <w:rsid w:val="00A30A78"/>
    <w:rsid w:val="00A30A8E"/>
    <w:rsid w:val="00A30AA9"/>
    <w:rsid w:val="00A30B02"/>
    <w:rsid w:val="00A30B1D"/>
    <w:rsid w:val="00A30B21"/>
    <w:rsid w:val="00A30B26"/>
    <w:rsid w:val="00A30B5C"/>
    <w:rsid w:val="00A30B9C"/>
    <w:rsid w:val="00A30BE0"/>
    <w:rsid w:val="00A30C14"/>
    <w:rsid w:val="00A30C1E"/>
    <w:rsid w:val="00A30C33"/>
    <w:rsid w:val="00A30C38"/>
    <w:rsid w:val="00A30CA7"/>
    <w:rsid w:val="00A30CFF"/>
    <w:rsid w:val="00A30D2C"/>
    <w:rsid w:val="00A30D8E"/>
    <w:rsid w:val="00A30DC9"/>
    <w:rsid w:val="00A30E4D"/>
    <w:rsid w:val="00A30E4E"/>
    <w:rsid w:val="00A30EAA"/>
    <w:rsid w:val="00A30F4E"/>
    <w:rsid w:val="00A30FCD"/>
    <w:rsid w:val="00A30FFD"/>
    <w:rsid w:val="00A31071"/>
    <w:rsid w:val="00A3107E"/>
    <w:rsid w:val="00A31081"/>
    <w:rsid w:val="00A310D9"/>
    <w:rsid w:val="00A31105"/>
    <w:rsid w:val="00A31146"/>
    <w:rsid w:val="00A31161"/>
    <w:rsid w:val="00A31172"/>
    <w:rsid w:val="00A311B1"/>
    <w:rsid w:val="00A311B8"/>
    <w:rsid w:val="00A311CA"/>
    <w:rsid w:val="00A311CD"/>
    <w:rsid w:val="00A31202"/>
    <w:rsid w:val="00A31213"/>
    <w:rsid w:val="00A312B4"/>
    <w:rsid w:val="00A31387"/>
    <w:rsid w:val="00A313D0"/>
    <w:rsid w:val="00A313E6"/>
    <w:rsid w:val="00A31416"/>
    <w:rsid w:val="00A3141C"/>
    <w:rsid w:val="00A31459"/>
    <w:rsid w:val="00A3145C"/>
    <w:rsid w:val="00A31477"/>
    <w:rsid w:val="00A31488"/>
    <w:rsid w:val="00A314FA"/>
    <w:rsid w:val="00A31509"/>
    <w:rsid w:val="00A31544"/>
    <w:rsid w:val="00A315BD"/>
    <w:rsid w:val="00A3161F"/>
    <w:rsid w:val="00A31673"/>
    <w:rsid w:val="00A31682"/>
    <w:rsid w:val="00A3169E"/>
    <w:rsid w:val="00A316DA"/>
    <w:rsid w:val="00A316E3"/>
    <w:rsid w:val="00A316E5"/>
    <w:rsid w:val="00A31780"/>
    <w:rsid w:val="00A317CF"/>
    <w:rsid w:val="00A3185B"/>
    <w:rsid w:val="00A318D0"/>
    <w:rsid w:val="00A31912"/>
    <w:rsid w:val="00A3193E"/>
    <w:rsid w:val="00A3195F"/>
    <w:rsid w:val="00A3196A"/>
    <w:rsid w:val="00A31978"/>
    <w:rsid w:val="00A319CD"/>
    <w:rsid w:val="00A319CF"/>
    <w:rsid w:val="00A319D2"/>
    <w:rsid w:val="00A319E5"/>
    <w:rsid w:val="00A31A04"/>
    <w:rsid w:val="00A31A2F"/>
    <w:rsid w:val="00A31A37"/>
    <w:rsid w:val="00A31A49"/>
    <w:rsid w:val="00A31AA5"/>
    <w:rsid w:val="00A31B07"/>
    <w:rsid w:val="00A31B0B"/>
    <w:rsid w:val="00A31B28"/>
    <w:rsid w:val="00A31B39"/>
    <w:rsid w:val="00A31BC4"/>
    <w:rsid w:val="00A31C5B"/>
    <w:rsid w:val="00A31C6C"/>
    <w:rsid w:val="00A31CAB"/>
    <w:rsid w:val="00A31CFE"/>
    <w:rsid w:val="00A31D23"/>
    <w:rsid w:val="00A31DD7"/>
    <w:rsid w:val="00A31E3B"/>
    <w:rsid w:val="00A31F6C"/>
    <w:rsid w:val="00A31F8E"/>
    <w:rsid w:val="00A31F96"/>
    <w:rsid w:val="00A31FB8"/>
    <w:rsid w:val="00A31FE2"/>
    <w:rsid w:val="00A31FF8"/>
    <w:rsid w:val="00A32052"/>
    <w:rsid w:val="00A3207C"/>
    <w:rsid w:val="00A3219D"/>
    <w:rsid w:val="00A321C4"/>
    <w:rsid w:val="00A32247"/>
    <w:rsid w:val="00A32303"/>
    <w:rsid w:val="00A3232A"/>
    <w:rsid w:val="00A3233C"/>
    <w:rsid w:val="00A32373"/>
    <w:rsid w:val="00A323EA"/>
    <w:rsid w:val="00A32437"/>
    <w:rsid w:val="00A3243F"/>
    <w:rsid w:val="00A3244F"/>
    <w:rsid w:val="00A3246B"/>
    <w:rsid w:val="00A32470"/>
    <w:rsid w:val="00A324A3"/>
    <w:rsid w:val="00A324C2"/>
    <w:rsid w:val="00A324E5"/>
    <w:rsid w:val="00A32534"/>
    <w:rsid w:val="00A325A2"/>
    <w:rsid w:val="00A32633"/>
    <w:rsid w:val="00A3272B"/>
    <w:rsid w:val="00A32732"/>
    <w:rsid w:val="00A3284D"/>
    <w:rsid w:val="00A32895"/>
    <w:rsid w:val="00A328A9"/>
    <w:rsid w:val="00A328C2"/>
    <w:rsid w:val="00A32911"/>
    <w:rsid w:val="00A3294E"/>
    <w:rsid w:val="00A329FA"/>
    <w:rsid w:val="00A32B87"/>
    <w:rsid w:val="00A32B88"/>
    <w:rsid w:val="00A32C3D"/>
    <w:rsid w:val="00A32C40"/>
    <w:rsid w:val="00A32C52"/>
    <w:rsid w:val="00A32C99"/>
    <w:rsid w:val="00A32CA9"/>
    <w:rsid w:val="00A32CCB"/>
    <w:rsid w:val="00A32CDF"/>
    <w:rsid w:val="00A32D0A"/>
    <w:rsid w:val="00A32D0F"/>
    <w:rsid w:val="00A32D1B"/>
    <w:rsid w:val="00A32D21"/>
    <w:rsid w:val="00A32DA3"/>
    <w:rsid w:val="00A32DAF"/>
    <w:rsid w:val="00A32DD4"/>
    <w:rsid w:val="00A32DDC"/>
    <w:rsid w:val="00A32DFE"/>
    <w:rsid w:val="00A32E14"/>
    <w:rsid w:val="00A32E26"/>
    <w:rsid w:val="00A32EC5"/>
    <w:rsid w:val="00A32F1A"/>
    <w:rsid w:val="00A32F1D"/>
    <w:rsid w:val="00A32F23"/>
    <w:rsid w:val="00A32F90"/>
    <w:rsid w:val="00A32FAD"/>
    <w:rsid w:val="00A32FBC"/>
    <w:rsid w:val="00A33026"/>
    <w:rsid w:val="00A3305D"/>
    <w:rsid w:val="00A33075"/>
    <w:rsid w:val="00A330E3"/>
    <w:rsid w:val="00A33119"/>
    <w:rsid w:val="00A33294"/>
    <w:rsid w:val="00A332DC"/>
    <w:rsid w:val="00A332FE"/>
    <w:rsid w:val="00A3335E"/>
    <w:rsid w:val="00A33420"/>
    <w:rsid w:val="00A3346E"/>
    <w:rsid w:val="00A33492"/>
    <w:rsid w:val="00A334FC"/>
    <w:rsid w:val="00A33505"/>
    <w:rsid w:val="00A335C9"/>
    <w:rsid w:val="00A335D9"/>
    <w:rsid w:val="00A3368D"/>
    <w:rsid w:val="00A336A3"/>
    <w:rsid w:val="00A336B5"/>
    <w:rsid w:val="00A3374C"/>
    <w:rsid w:val="00A33772"/>
    <w:rsid w:val="00A3378F"/>
    <w:rsid w:val="00A3379A"/>
    <w:rsid w:val="00A337DA"/>
    <w:rsid w:val="00A337E3"/>
    <w:rsid w:val="00A33839"/>
    <w:rsid w:val="00A3385A"/>
    <w:rsid w:val="00A33885"/>
    <w:rsid w:val="00A338ED"/>
    <w:rsid w:val="00A339B4"/>
    <w:rsid w:val="00A339C9"/>
    <w:rsid w:val="00A339E9"/>
    <w:rsid w:val="00A33AC8"/>
    <w:rsid w:val="00A33AD6"/>
    <w:rsid w:val="00A33B07"/>
    <w:rsid w:val="00A33B5A"/>
    <w:rsid w:val="00A33B8C"/>
    <w:rsid w:val="00A33BD6"/>
    <w:rsid w:val="00A33BE1"/>
    <w:rsid w:val="00A33C10"/>
    <w:rsid w:val="00A33C6C"/>
    <w:rsid w:val="00A33C8F"/>
    <w:rsid w:val="00A33CB2"/>
    <w:rsid w:val="00A33D0C"/>
    <w:rsid w:val="00A33D39"/>
    <w:rsid w:val="00A33D5A"/>
    <w:rsid w:val="00A33DBB"/>
    <w:rsid w:val="00A33E41"/>
    <w:rsid w:val="00A33F00"/>
    <w:rsid w:val="00A33F45"/>
    <w:rsid w:val="00A34015"/>
    <w:rsid w:val="00A3401B"/>
    <w:rsid w:val="00A34034"/>
    <w:rsid w:val="00A34090"/>
    <w:rsid w:val="00A3409E"/>
    <w:rsid w:val="00A34131"/>
    <w:rsid w:val="00A3415C"/>
    <w:rsid w:val="00A341B1"/>
    <w:rsid w:val="00A341CF"/>
    <w:rsid w:val="00A34347"/>
    <w:rsid w:val="00A34369"/>
    <w:rsid w:val="00A3436B"/>
    <w:rsid w:val="00A3444D"/>
    <w:rsid w:val="00A344A2"/>
    <w:rsid w:val="00A344A8"/>
    <w:rsid w:val="00A344F4"/>
    <w:rsid w:val="00A3457C"/>
    <w:rsid w:val="00A345A3"/>
    <w:rsid w:val="00A345B9"/>
    <w:rsid w:val="00A34636"/>
    <w:rsid w:val="00A3468D"/>
    <w:rsid w:val="00A3469D"/>
    <w:rsid w:val="00A346A3"/>
    <w:rsid w:val="00A346E0"/>
    <w:rsid w:val="00A34724"/>
    <w:rsid w:val="00A3474E"/>
    <w:rsid w:val="00A34788"/>
    <w:rsid w:val="00A347AE"/>
    <w:rsid w:val="00A347C7"/>
    <w:rsid w:val="00A347E5"/>
    <w:rsid w:val="00A347EE"/>
    <w:rsid w:val="00A348BD"/>
    <w:rsid w:val="00A348D1"/>
    <w:rsid w:val="00A34911"/>
    <w:rsid w:val="00A34923"/>
    <w:rsid w:val="00A34936"/>
    <w:rsid w:val="00A3494B"/>
    <w:rsid w:val="00A3496D"/>
    <w:rsid w:val="00A34978"/>
    <w:rsid w:val="00A349E3"/>
    <w:rsid w:val="00A34A09"/>
    <w:rsid w:val="00A34A18"/>
    <w:rsid w:val="00A34A4C"/>
    <w:rsid w:val="00A34AFB"/>
    <w:rsid w:val="00A34AFF"/>
    <w:rsid w:val="00A34B62"/>
    <w:rsid w:val="00A34B85"/>
    <w:rsid w:val="00A34BB5"/>
    <w:rsid w:val="00A34C26"/>
    <w:rsid w:val="00A34C5D"/>
    <w:rsid w:val="00A34C83"/>
    <w:rsid w:val="00A34CCC"/>
    <w:rsid w:val="00A34CDC"/>
    <w:rsid w:val="00A34CFD"/>
    <w:rsid w:val="00A34D5C"/>
    <w:rsid w:val="00A34E48"/>
    <w:rsid w:val="00A34E67"/>
    <w:rsid w:val="00A34E72"/>
    <w:rsid w:val="00A34EC4"/>
    <w:rsid w:val="00A34F27"/>
    <w:rsid w:val="00A34F92"/>
    <w:rsid w:val="00A34FC0"/>
    <w:rsid w:val="00A35066"/>
    <w:rsid w:val="00A350FB"/>
    <w:rsid w:val="00A35156"/>
    <w:rsid w:val="00A3518C"/>
    <w:rsid w:val="00A3519A"/>
    <w:rsid w:val="00A3522B"/>
    <w:rsid w:val="00A35263"/>
    <w:rsid w:val="00A353E4"/>
    <w:rsid w:val="00A3541B"/>
    <w:rsid w:val="00A35482"/>
    <w:rsid w:val="00A355EE"/>
    <w:rsid w:val="00A356A2"/>
    <w:rsid w:val="00A356B6"/>
    <w:rsid w:val="00A356D6"/>
    <w:rsid w:val="00A356E9"/>
    <w:rsid w:val="00A35704"/>
    <w:rsid w:val="00A35743"/>
    <w:rsid w:val="00A35826"/>
    <w:rsid w:val="00A35836"/>
    <w:rsid w:val="00A35880"/>
    <w:rsid w:val="00A35886"/>
    <w:rsid w:val="00A358AC"/>
    <w:rsid w:val="00A358C9"/>
    <w:rsid w:val="00A358CA"/>
    <w:rsid w:val="00A3595A"/>
    <w:rsid w:val="00A359D1"/>
    <w:rsid w:val="00A35A1A"/>
    <w:rsid w:val="00A35A1F"/>
    <w:rsid w:val="00A35A97"/>
    <w:rsid w:val="00A35AA6"/>
    <w:rsid w:val="00A35AC7"/>
    <w:rsid w:val="00A35AEE"/>
    <w:rsid w:val="00A35AF5"/>
    <w:rsid w:val="00A35B34"/>
    <w:rsid w:val="00A35B5C"/>
    <w:rsid w:val="00A35B87"/>
    <w:rsid w:val="00A35BBD"/>
    <w:rsid w:val="00A35CA9"/>
    <w:rsid w:val="00A35CF7"/>
    <w:rsid w:val="00A35D31"/>
    <w:rsid w:val="00A35DAD"/>
    <w:rsid w:val="00A35DBE"/>
    <w:rsid w:val="00A35DD7"/>
    <w:rsid w:val="00A35E5C"/>
    <w:rsid w:val="00A35E6A"/>
    <w:rsid w:val="00A35E74"/>
    <w:rsid w:val="00A35E92"/>
    <w:rsid w:val="00A35E98"/>
    <w:rsid w:val="00A35EB2"/>
    <w:rsid w:val="00A35EB5"/>
    <w:rsid w:val="00A35ECA"/>
    <w:rsid w:val="00A35EF1"/>
    <w:rsid w:val="00A35F27"/>
    <w:rsid w:val="00A35F5D"/>
    <w:rsid w:val="00A35FCC"/>
    <w:rsid w:val="00A36027"/>
    <w:rsid w:val="00A3606A"/>
    <w:rsid w:val="00A36151"/>
    <w:rsid w:val="00A3629A"/>
    <w:rsid w:val="00A362A4"/>
    <w:rsid w:val="00A363E8"/>
    <w:rsid w:val="00A36403"/>
    <w:rsid w:val="00A36408"/>
    <w:rsid w:val="00A3640E"/>
    <w:rsid w:val="00A364BE"/>
    <w:rsid w:val="00A364C0"/>
    <w:rsid w:val="00A364DB"/>
    <w:rsid w:val="00A364E3"/>
    <w:rsid w:val="00A364FB"/>
    <w:rsid w:val="00A3654C"/>
    <w:rsid w:val="00A3655B"/>
    <w:rsid w:val="00A36582"/>
    <w:rsid w:val="00A3658B"/>
    <w:rsid w:val="00A365EC"/>
    <w:rsid w:val="00A3661F"/>
    <w:rsid w:val="00A3664E"/>
    <w:rsid w:val="00A36694"/>
    <w:rsid w:val="00A3669C"/>
    <w:rsid w:val="00A36775"/>
    <w:rsid w:val="00A367B0"/>
    <w:rsid w:val="00A367D4"/>
    <w:rsid w:val="00A36852"/>
    <w:rsid w:val="00A36880"/>
    <w:rsid w:val="00A368D1"/>
    <w:rsid w:val="00A368E4"/>
    <w:rsid w:val="00A36984"/>
    <w:rsid w:val="00A369A2"/>
    <w:rsid w:val="00A36A04"/>
    <w:rsid w:val="00A36A58"/>
    <w:rsid w:val="00A36AC8"/>
    <w:rsid w:val="00A36AED"/>
    <w:rsid w:val="00A36B33"/>
    <w:rsid w:val="00A36B79"/>
    <w:rsid w:val="00A36B7A"/>
    <w:rsid w:val="00A36BDB"/>
    <w:rsid w:val="00A36BE3"/>
    <w:rsid w:val="00A36C08"/>
    <w:rsid w:val="00A36C75"/>
    <w:rsid w:val="00A36C7F"/>
    <w:rsid w:val="00A36C98"/>
    <w:rsid w:val="00A36CFE"/>
    <w:rsid w:val="00A36D28"/>
    <w:rsid w:val="00A36D6D"/>
    <w:rsid w:val="00A36DB8"/>
    <w:rsid w:val="00A36E59"/>
    <w:rsid w:val="00A36E99"/>
    <w:rsid w:val="00A36EAE"/>
    <w:rsid w:val="00A36EBF"/>
    <w:rsid w:val="00A36ECE"/>
    <w:rsid w:val="00A36EE1"/>
    <w:rsid w:val="00A36F3C"/>
    <w:rsid w:val="00A36F61"/>
    <w:rsid w:val="00A36FB8"/>
    <w:rsid w:val="00A36FE9"/>
    <w:rsid w:val="00A36FEB"/>
    <w:rsid w:val="00A36FFA"/>
    <w:rsid w:val="00A37055"/>
    <w:rsid w:val="00A370BA"/>
    <w:rsid w:val="00A370FC"/>
    <w:rsid w:val="00A37123"/>
    <w:rsid w:val="00A37124"/>
    <w:rsid w:val="00A3719B"/>
    <w:rsid w:val="00A371A3"/>
    <w:rsid w:val="00A3720A"/>
    <w:rsid w:val="00A372A9"/>
    <w:rsid w:val="00A372BB"/>
    <w:rsid w:val="00A372BF"/>
    <w:rsid w:val="00A37310"/>
    <w:rsid w:val="00A37318"/>
    <w:rsid w:val="00A37335"/>
    <w:rsid w:val="00A37346"/>
    <w:rsid w:val="00A37359"/>
    <w:rsid w:val="00A37366"/>
    <w:rsid w:val="00A37441"/>
    <w:rsid w:val="00A37458"/>
    <w:rsid w:val="00A37472"/>
    <w:rsid w:val="00A374DD"/>
    <w:rsid w:val="00A374E7"/>
    <w:rsid w:val="00A3750C"/>
    <w:rsid w:val="00A37606"/>
    <w:rsid w:val="00A3760D"/>
    <w:rsid w:val="00A3769A"/>
    <w:rsid w:val="00A3769F"/>
    <w:rsid w:val="00A37781"/>
    <w:rsid w:val="00A377ED"/>
    <w:rsid w:val="00A3780A"/>
    <w:rsid w:val="00A378AD"/>
    <w:rsid w:val="00A378C5"/>
    <w:rsid w:val="00A378FA"/>
    <w:rsid w:val="00A3792A"/>
    <w:rsid w:val="00A37942"/>
    <w:rsid w:val="00A379B0"/>
    <w:rsid w:val="00A379BA"/>
    <w:rsid w:val="00A379DC"/>
    <w:rsid w:val="00A379F0"/>
    <w:rsid w:val="00A37A4B"/>
    <w:rsid w:val="00A37A90"/>
    <w:rsid w:val="00A37A96"/>
    <w:rsid w:val="00A37AF9"/>
    <w:rsid w:val="00A37B63"/>
    <w:rsid w:val="00A37B99"/>
    <w:rsid w:val="00A37BA1"/>
    <w:rsid w:val="00A37BC4"/>
    <w:rsid w:val="00A37C40"/>
    <w:rsid w:val="00A37CA0"/>
    <w:rsid w:val="00A37CBA"/>
    <w:rsid w:val="00A37D35"/>
    <w:rsid w:val="00A37D92"/>
    <w:rsid w:val="00A37D9A"/>
    <w:rsid w:val="00A37D9F"/>
    <w:rsid w:val="00A37E2F"/>
    <w:rsid w:val="00A37EED"/>
    <w:rsid w:val="00A37FC9"/>
    <w:rsid w:val="00A37FD8"/>
    <w:rsid w:val="00A37FE9"/>
    <w:rsid w:val="00A37FFD"/>
    <w:rsid w:val="00A4017F"/>
    <w:rsid w:val="00A401B1"/>
    <w:rsid w:val="00A40225"/>
    <w:rsid w:val="00A40268"/>
    <w:rsid w:val="00A402AD"/>
    <w:rsid w:val="00A4030F"/>
    <w:rsid w:val="00A4033D"/>
    <w:rsid w:val="00A4034F"/>
    <w:rsid w:val="00A403A4"/>
    <w:rsid w:val="00A4047A"/>
    <w:rsid w:val="00A40499"/>
    <w:rsid w:val="00A40513"/>
    <w:rsid w:val="00A4056A"/>
    <w:rsid w:val="00A405DA"/>
    <w:rsid w:val="00A40629"/>
    <w:rsid w:val="00A406B2"/>
    <w:rsid w:val="00A406E7"/>
    <w:rsid w:val="00A40795"/>
    <w:rsid w:val="00A407A2"/>
    <w:rsid w:val="00A407E1"/>
    <w:rsid w:val="00A40822"/>
    <w:rsid w:val="00A4085A"/>
    <w:rsid w:val="00A40876"/>
    <w:rsid w:val="00A4088F"/>
    <w:rsid w:val="00A408FD"/>
    <w:rsid w:val="00A40915"/>
    <w:rsid w:val="00A40927"/>
    <w:rsid w:val="00A4095C"/>
    <w:rsid w:val="00A40969"/>
    <w:rsid w:val="00A40977"/>
    <w:rsid w:val="00A40987"/>
    <w:rsid w:val="00A409BF"/>
    <w:rsid w:val="00A409CE"/>
    <w:rsid w:val="00A40A1F"/>
    <w:rsid w:val="00A40A31"/>
    <w:rsid w:val="00A40A72"/>
    <w:rsid w:val="00A40AB9"/>
    <w:rsid w:val="00A40B20"/>
    <w:rsid w:val="00A40B51"/>
    <w:rsid w:val="00A40C6D"/>
    <w:rsid w:val="00A40C73"/>
    <w:rsid w:val="00A40CCF"/>
    <w:rsid w:val="00A40CEC"/>
    <w:rsid w:val="00A40D49"/>
    <w:rsid w:val="00A40D66"/>
    <w:rsid w:val="00A40D69"/>
    <w:rsid w:val="00A40DAC"/>
    <w:rsid w:val="00A40E24"/>
    <w:rsid w:val="00A40E40"/>
    <w:rsid w:val="00A40E5D"/>
    <w:rsid w:val="00A40EA0"/>
    <w:rsid w:val="00A40EF0"/>
    <w:rsid w:val="00A40F91"/>
    <w:rsid w:val="00A41113"/>
    <w:rsid w:val="00A4111B"/>
    <w:rsid w:val="00A41130"/>
    <w:rsid w:val="00A41169"/>
    <w:rsid w:val="00A41170"/>
    <w:rsid w:val="00A411A9"/>
    <w:rsid w:val="00A411AB"/>
    <w:rsid w:val="00A411B5"/>
    <w:rsid w:val="00A411C8"/>
    <w:rsid w:val="00A4128B"/>
    <w:rsid w:val="00A413F1"/>
    <w:rsid w:val="00A41404"/>
    <w:rsid w:val="00A4144C"/>
    <w:rsid w:val="00A4144E"/>
    <w:rsid w:val="00A41518"/>
    <w:rsid w:val="00A4153C"/>
    <w:rsid w:val="00A415C6"/>
    <w:rsid w:val="00A415FB"/>
    <w:rsid w:val="00A41621"/>
    <w:rsid w:val="00A41639"/>
    <w:rsid w:val="00A41673"/>
    <w:rsid w:val="00A41684"/>
    <w:rsid w:val="00A416C1"/>
    <w:rsid w:val="00A41741"/>
    <w:rsid w:val="00A41778"/>
    <w:rsid w:val="00A417CB"/>
    <w:rsid w:val="00A4183E"/>
    <w:rsid w:val="00A41856"/>
    <w:rsid w:val="00A41898"/>
    <w:rsid w:val="00A41936"/>
    <w:rsid w:val="00A41947"/>
    <w:rsid w:val="00A41952"/>
    <w:rsid w:val="00A41967"/>
    <w:rsid w:val="00A419D3"/>
    <w:rsid w:val="00A419F3"/>
    <w:rsid w:val="00A419FB"/>
    <w:rsid w:val="00A41A11"/>
    <w:rsid w:val="00A41A30"/>
    <w:rsid w:val="00A41A59"/>
    <w:rsid w:val="00A41AA3"/>
    <w:rsid w:val="00A41AA4"/>
    <w:rsid w:val="00A41AC5"/>
    <w:rsid w:val="00A41B03"/>
    <w:rsid w:val="00A41B0C"/>
    <w:rsid w:val="00A41C3A"/>
    <w:rsid w:val="00A41C8F"/>
    <w:rsid w:val="00A41CA0"/>
    <w:rsid w:val="00A41D21"/>
    <w:rsid w:val="00A41D7B"/>
    <w:rsid w:val="00A41DDD"/>
    <w:rsid w:val="00A41E65"/>
    <w:rsid w:val="00A41EF7"/>
    <w:rsid w:val="00A41EFE"/>
    <w:rsid w:val="00A41F29"/>
    <w:rsid w:val="00A41F8E"/>
    <w:rsid w:val="00A41FA6"/>
    <w:rsid w:val="00A41FAF"/>
    <w:rsid w:val="00A41FD1"/>
    <w:rsid w:val="00A41FFB"/>
    <w:rsid w:val="00A42070"/>
    <w:rsid w:val="00A42093"/>
    <w:rsid w:val="00A420B1"/>
    <w:rsid w:val="00A420D7"/>
    <w:rsid w:val="00A420F7"/>
    <w:rsid w:val="00A4210C"/>
    <w:rsid w:val="00A4210F"/>
    <w:rsid w:val="00A42116"/>
    <w:rsid w:val="00A42117"/>
    <w:rsid w:val="00A4216F"/>
    <w:rsid w:val="00A421FF"/>
    <w:rsid w:val="00A422B5"/>
    <w:rsid w:val="00A422D3"/>
    <w:rsid w:val="00A422ED"/>
    <w:rsid w:val="00A4237F"/>
    <w:rsid w:val="00A423AD"/>
    <w:rsid w:val="00A423DA"/>
    <w:rsid w:val="00A423FF"/>
    <w:rsid w:val="00A42406"/>
    <w:rsid w:val="00A42411"/>
    <w:rsid w:val="00A42416"/>
    <w:rsid w:val="00A424E2"/>
    <w:rsid w:val="00A42545"/>
    <w:rsid w:val="00A42565"/>
    <w:rsid w:val="00A425A8"/>
    <w:rsid w:val="00A42609"/>
    <w:rsid w:val="00A4271F"/>
    <w:rsid w:val="00A42742"/>
    <w:rsid w:val="00A4277C"/>
    <w:rsid w:val="00A42861"/>
    <w:rsid w:val="00A4289F"/>
    <w:rsid w:val="00A42947"/>
    <w:rsid w:val="00A42967"/>
    <w:rsid w:val="00A429C1"/>
    <w:rsid w:val="00A42A0E"/>
    <w:rsid w:val="00A42A23"/>
    <w:rsid w:val="00A42A34"/>
    <w:rsid w:val="00A42A57"/>
    <w:rsid w:val="00A42A64"/>
    <w:rsid w:val="00A42AF2"/>
    <w:rsid w:val="00A42C00"/>
    <w:rsid w:val="00A42C1A"/>
    <w:rsid w:val="00A42C4F"/>
    <w:rsid w:val="00A42C50"/>
    <w:rsid w:val="00A42D92"/>
    <w:rsid w:val="00A42DD9"/>
    <w:rsid w:val="00A42E11"/>
    <w:rsid w:val="00A42E14"/>
    <w:rsid w:val="00A42F69"/>
    <w:rsid w:val="00A42F95"/>
    <w:rsid w:val="00A42FDB"/>
    <w:rsid w:val="00A43028"/>
    <w:rsid w:val="00A43041"/>
    <w:rsid w:val="00A430DE"/>
    <w:rsid w:val="00A43112"/>
    <w:rsid w:val="00A4319B"/>
    <w:rsid w:val="00A43240"/>
    <w:rsid w:val="00A4325F"/>
    <w:rsid w:val="00A4326D"/>
    <w:rsid w:val="00A432BD"/>
    <w:rsid w:val="00A43302"/>
    <w:rsid w:val="00A43324"/>
    <w:rsid w:val="00A4335D"/>
    <w:rsid w:val="00A43360"/>
    <w:rsid w:val="00A4337F"/>
    <w:rsid w:val="00A43430"/>
    <w:rsid w:val="00A4349B"/>
    <w:rsid w:val="00A434E1"/>
    <w:rsid w:val="00A434FF"/>
    <w:rsid w:val="00A43520"/>
    <w:rsid w:val="00A4357B"/>
    <w:rsid w:val="00A4362B"/>
    <w:rsid w:val="00A4362E"/>
    <w:rsid w:val="00A43677"/>
    <w:rsid w:val="00A4369A"/>
    <w:rsid w:val="00A436EA"/>
    <w:rsid w:val="00A43721"/>
    <w:rsid w:val="00A4374B"/>
    <w:rsid w:val="00A43757"/>
    <w:rsid w:val="00A43849"/>
    <w:rsid w:val="00A438AE"/>
    <w:rsid w:val="00A438CF"/>
    <w:rsid w:val="00A438FA"/>
    <w:rsid w:val="00A43934"/>
    <w:rsid w:val="00A439CB"/>
    <w:rsid w:val="00A439E1"/>
    <w:rsid w:val="00A43A3D"/>
    <w:rsid w:val="00A43A47"/>
    <w:rsid w:val="00A43ACD"/>
    <w:rsid w:val="00A43B92"/>
    <w:rsid w:val="00A43B99"/>
    <w:rsid w:val="00A43BA1"/>
    <w:rsid w:val="00A43C02"/>
    <w:rsid w:val="00A43C1A"/>
    <w:rsid w:val="00A43C39"/>
    <w:rsid w:val="00A43CBE"/>
    <w:rsid w:val="00A43D1D"/>
    <w:rsid w:val="00A43D51"/>
    <w:rsid w:val="00A43D55"/>
    <w:rsid w:val="00A43D80"/>
    <w:rsid w:val="00A43DFE"/>
    <w:rsid w:val="00A43E45"/>
    <w:rsid w:val="00A43E82"/>
    <w:rsid w:val="00A43E87"/>
    <w:rsid w:val="00A43F2F"/>
    <w:rsid w:val="00A43F89"/>
    <w:rsid w:val="00A4404D"/>
    <w:rsid w:val="00A440B8"/>
    <w:rsid w:val="00A440DD"/>
    <w:rsid w:val="00A440F3"/>
    <w:rsid w:val="00A44163"/>
    <w:rsid w:val="00A44187"/>
    <w:rsid w:val="00A441E8"/>
    <w:rsid w:val="00A44268"/>
    <w:rsid w:val="00A442B1"/>
    <w:rsid w:val="00A4433B"/>
    <w:rsid w:val="00A4437D"/>
    <w:rsid w:val="00A4439D"/>
    <w:rsid w:val="00A44451"/>
    <w:rsid w:val="00A4446D"/>
    <w:rsid w:val="00A4447F"/>
    <w:rsid w:val="00A444E9"/>
    <w:rsid w:val="00A445B5"/>
    <w:rsid w:val="00A44620"/>
    <w:rsid w:val="00A4471D"/>
    <w:rsid w:val="00A4474F"/>
    <w:rsid w:val="00A447AD"/>
    <w:rsid w:val="00A447F7"/>
    <w:rsid w:val="00A44855"/>
    <w:rsid w:val="00A4486C"/>
    <w:rsid w:val="00A448B3"/>
    <w:rsid w:val="00A448E9"/>
    <w:rsid w:val="00A448FD"/>
    <w:rsid w:val="00A44919"/>
    <w:rsid w:val="00A4491E"/>
    <w:rsid w:val="00A44947"/>
    <w:rsid w:val="00A44964"/>
    <w:rsid w:val="00A44966"/>
    <w:rsid w:val="00A449E8"/>
    <w:rsid w:val="00A44A1F"/>
    <w:rsid w:val="00A44AA0"/>
    <w:rsid w:val="00A44B34"/>
    <w:rsid w:val="00A44B38"/>
    <w:rsid w:val="00A44BA5"/>
    <w:rsid w:val="00A44BE3"/>
    <w:rsid w:val="00A44C5C"/>
    <w:rsid w:val="00A44C9B"/>
    <w:rsid w:val="00A44CEA"/>
    <w:rsid w:val="00A44D20"/>
    <w:rsid w:val="00A44D3D"/>
    <w:rsid w:val="00A44D73"/>
    <w:rsid w:val="00A44DF3"/>
    <w:rsid w:val="00A44E15"/>
    <w:rsid w:val="00A44F02"/>
    <w:rsid w:val="00A44F05"/>
    <w:rsid w:val="00A44F0A"/>
    <w:rsid w:val="00A44F3A"/>
    <w:rsid w:val="00A45043"/>
    <w:rsid w:val="00A451C4"/>
    <w:rsid w:val="00A451CB"/>
    <w:rsid w:val="00A451D3"/>
    <w:rsid w:val="00A45235"/>
    <w:rsid w:val="00A4525A"/>
    <w:rsid w:val="00A45335"/>
    <w:rsid w:val="00A45354"/>
    <w:rsid w:val="00A453B5"/>
    <w:rsid w:val="00A453C1"/>
    <w:rsid w:val="00A453F6"/>
    <w:rsid w:val="00A45410"/>
    <w:rsid w:val="00A45413"/>
    <w:rsid w:val="00A45432"/>
    <w:rsid w:val="00A45489"/>
    <w:rsid w:val="00A454BA"/>
    <w:rsid w:val="00A454C7"/>
    <w:rsid w:val="00A454E2"/>
    <w:rsid w:val="00A45525"/>
    <w:rsid w:val="00A45540"/>
    <w:rsid w:val="00A4554D"/>
    <w:rsid w:val="00A455E4"/>
    <w:rsid w:val="00A45621"/>
    <w:rsid w:val="00A45664"/>
    <w:rsid w:val="00A4566E"/>
    <w:rsid w:val="00A4572A"/>
    <w:rsid w:val="00A45730"/>
    <w:rsid w:val="00A45781"/>
    <w:rsid w:val="00A45799"/>
    <w:rsid w:val="00A457B3"/>
    <w:rsid w:val="00A457D0"/>
    <w:rsid w:val="00A457E7"/>
    <w:rsid w:val="00A45884"/>
    <w:rsid w:val="00A45919"/>
    <w:rsid w:val="00A4592B"/>
    <w:rsid w:val="00A45A1F"/>
    <w:rsid w:val="00A45A20"/>
    <w:rsid w:val="00A45A8A"/>
    <w:rsid w:val="00A45B33"/>
    <w:rsid w:val="00A45BDA"/>
    <w:rsid w:val="00A45CE0"/>
    <w:rsid w:val="00A45D2F"/>
    <w:rsid w:val="00A45D75"/>
    <w:rsid w:val="00A45E1C"/>
    <w:rsid w:val="00A45E1F"/>
    <w:rsid w:val="00A45E2A"/>
    <w:rsid w:val="00A45E2B"/>
    <w:rsid w:val="00A45E46"/>
    <w:rsid w:val="00A45F6E"/>
    <w:rsid w:val="00A45FA0"/>
    <w:rsid w:val="00A45FB5"/>
    <w:rsid w:val="00A45FBB"/>
    <w:rsid w:val="00A45FCC"/>
    <w:rsid w:val="00A46003"/>
    <w:rsid w:val="00A46085"/>
    <w:rsid w:val="00A460C2"/>
    <w:rsid w:val="00A460DF"/>
    <w:rsid w:val="00A46196"/>
    <w:rsid w:val="00A461C8"/>
    <w:rsid w:val="00A461E1"/>
    <w:rsid w:val="00A4620A"/>
    <w:rsid w:val="00A46234"/>
    <w:rsid w:val="00A46286"/>
    <w:rsid w:val="00A46364"/>
    <w:rsid w:val="00A4637D"/>
    <w:rsid w:val="00A463E5"/>
    <w:rsid w:val="00A463F3"/>
    <w:rsid w:val="00A4641E"/>
    <w:rsid w:val="00A46483"/>
    <w:rsid w:val="00A464A0"/>
    <w:rsid w:val="00A4654A"/>
    <w:rsid w:val="00A46564"/>
    <w:rsid w:val="00A4657D"/>
    <w:rsid w:val="00A465C0"/>
    <w:rsid w:val="00A465EC"/>
    <w:rsid w:val="00A46601"/>
    <w:rsid w:val="00A4660E"/>
    <w:rsid w:val="00A46648"/>
    <w:rsid w:val="00A46715"/>
    <w:rsid w:val="00A467AB"/>
    <w:rsid w:val="00A46886"/>
    <w:rsid w:val="00A468B1"/>
    <w:rsid w:val="00A4692D"/>
    <w:rsid w:val="00A46A32"/>
    <w:rsid w:val="00A46AAF"/>
    <w:rsid w:val="00A46B32"/>
    <w:rsid w:val="00A46BD4"/>
    <w:rsid w:val="00A46CB9"/>
    <w:rsid w:val="00A46CBA"/>
    <w:rsid w:val="00A46CBE"/>
    <w:rsid w:val="00A46CD5"/>
    <w:rsid w:val="00A46CE2"/>
    <w:rsid w:val="00A46D12"/>
    <w:rsid w:val="00A46D26"/>
    <w:rsid w:val="00A46D51"/>
    <w:rsid w:val="00A46DA5"/>
    <w:rsid w:val="00A46DCA"/>
    <w:rsid w:val="00A46DD0"/>
    <w:rsid w:val="00A46DE6"/>
    <w:rsid w:val="00A46E1A"/>
    <w:rsid w:val="00A46E50"/>
    <w:rsid w:val="00A46E7C"/>
    <w:rsid w:val="00A46F1B"/>
    <w:rsid w:val="00A46F79"/>
    <w:rsid w:val="00A46F7B"/>
    <w:rsid w:val="00A46FCF"/>
    <w:rsid w:val="00A46FE9"/>
    <w:rsid w:val="00A47002"/>
    <w:rsid w:val="00A47018"/>
    <w:rsid w:val="00A47044"/>
    <w:rsid w:val="00A47102"/>
    <w:rsid w:val="00A4711D"/>
    <w:rsid w:val="00A4713C"/>
    <w:rsid w:val="00A47163"/>
    <w:rsid w:val="00A47283"/>
    <w:rsid w:val="00A472A8"/>
    <w:rsid w:val="00A472C9"/>
    <w:rsid w:val="00A47342"/>
    <w:rsid w:val="00A47457"/>
    <w:rsid w:val="00A47459"/>
    <w:rsid w:val="00A4745F"/>
    <w:rsid w:val="00A47513"/>
    <w:rsid w:val="00A4751B"/>
    <w:rsid w:val="00A47550"/>
    <w:rsid w:val="00A47594"/>
    <w:rsid w:val="00A47695"/>
    <w:rsid w:val="00A476FF"/>
    <w:rsid w:val="00A4771D"/>
    <w:rsid w:val="00A4772A"/>
    <w:rsid w:val="00A47853"/>
    <w:rsid w:val="00A47884"/>
    <w:rsid w:val="00A478CA"/>
    <w:rsid w:val="00A478F1"/>
    <w:rsid w:val="00A47923"/>
    <w:rsid w:val="00A479C5"/>
    <w:rsid w:val="00A47A08"/>
    <w:rsid w:val="00A47A49"/>
    <w:rsid w:val="00A47A56"/>
    <w:rsid w:val="00A47AD5"/>
    <w:rsid w:val="00A47B93"/>
    <w:rsid w:val="00A47BA9"/>
    <w:rsid w:val="00A47BF6"/>
    <w:rsid w:val="00A47C09"/>
    <w:rsid w:val="00A47C4F"/>
    <w:rsid w:val="00A47C73"/>
    <w:rsid w:val="00A47C9F"/>
    <w:rsid w:val="00A47DCD"/>
    <w:rsid w:val="00A47DF2"/>
    <w:rsid w:val="00A47DFA"/>
    <w:rsid w:val="00A47E59"/>
    <w:rsid w:val="00A47EAC"/>
    <w:rsid w:val="00A47F33"/>
    <w:rsid w:val="00A47F6C"/>
    <w:rsid w:val="00A47F86"/>
    <w:rsid w:val="00A47FCC"/>
    <w:rsid w:val="00A50026"/>
    <w:rsid w:val="00A50041"/>
    <w:rsid w:val="00A50099"/>
    <w:rsid w:val="00A500A8"/>
    <w:rsid w:val="00A50192"/>
    <w:rsid w:val="00A501A5"/>
    <w:rsid w:val="00A501B8"/>
    <w:rsid w:val="00A501D6"/>
    <w:rsid w:val="00A501E1"/>
    <w:rsid w:val="00A50265"/>
    <w:rsid w:val="00A50290"/>
    <w:rsid w:val="00A502E8"/>
    <w:rsid w:val="00A5034B"/>
    <w:rsid w:val="00A50375"/>
    <w:rsid w:val="00A5039D"/>
    <w:rsid w:val="00A503A3"/>
    <w:rsid w:val="00A503F7"/>
    <w:rsid w:val="00A5048B"/>
    <w:rsid w:val="00A504F5"/>
    <w:rsid w:val="00A5051B"/>
    <w:rsid w:val="00A5052D"/>
    <w:rsid w:val="00A50533"/>
    <w:rsid w:val="00A5053F"/>
    <w:rsid w:val="00A50591"/>
    <w:rsid w:val="00A50639"/>
    <w:rsid w:val="00A506F5"/>
    <w:rsid w:val="00A50732"/>
    <w:rsid w:val="00A5077A"/>
    <w:rsid w:val="00A50791"/>
    <w:rsid w:val="00A507BD"/>
    <w:rsid w:val="00A50845"/>
    <w:rsid w:val="00A5089A"/>
    <w:rsid w:val="00A508A0"/>
    <w:rsid w:val="00A50919"/>
    <w:rsid w:val="00A5096F"/>
    <w:rsid w:val="00A50981"/>
    <w:rsid w:val="00A50989"/>
    <w:rsid w:val="00A5099F"/>
    <w:rsid w:val="00A509E6"/>
    <w:rsid w:val="00A50A70"/>
    <w:rsid w:val="00A50A8E"/>
    <w:rsid w:val="00A50ABF"/>
    <w:rsid w:val="00A50B48"/>
    <w:rsid w:val="00A50BAA"/>
    <w:rsid w:val="00A50BFF"/>
    <w:rsid w:val="00A50C65"/>
    <w:rsid w:val="00A50CAD"/>
    <w:rsid w:val="00A50D36"/>
    <w:rsid w:val="00A50D50"/>
    <w:rsid w:val="00A50D76"/>
    <w:rsid w:val="00A50D98"/>
    <w:rsid w:val="00A50DB1"/>
    <w:rsid w:val="00A50DD5"/>
    <w:rsid w:val="00A50E59"/>
    <w:rsid w:val="00A50E5B"/>
    <w:rsid w:val="00A50E96"/>
    <w:rsid w:val="00A50ECE"/>
    <w:rsid w:val="00A50EE0"/>
    <w:rsid w:val="00A50F04"/>
    <w:rsid w:val="00A50F52"/>
    <w:rsid w:val="00A50FC2"/>
    <w:rsid w:val="00A5100D"/>
    <w:rsid w:val="00A51046"/>
    <w:rsid w:val="00A51096"/>
    <w:rsid w:val="00A510AC"/>
    <w:rsid w:val="00A510EA"/>
    <w:rsid w:val="00A51106"/>
    <w:rsid w:val="00A51113"/>
    <w:rsid w:val="00A512C8"/>
    <w:rsid w:val="00A512E7"/>
    <w:rsid w:val="00A51316"/>
    <w:rsid w:val="00A5132A"/>
    <w:rsid w:val="00A51377"/>
    <w:rsid w:val="00A51378"/>
    <w:rsid w:val="00A51486"/>
    <w:rsid w:val="00A51498"/>
    <w:rsid w:val="00A514C7"/>
    <w:rsid w:val="00A51510"/>
    <w:rsid w:val="00A51546"/>
    <w:rsid w:val="00A5154A"/>
    <w:rsid w:val="00A5155F"/>
    <w:rsid w:val="00A515CA"/>
    <w:rsid w:val="00A515CC"/>
    <w:rsid w:val="00A5161A"/>
    <w:rsid w:val="00A51637"/>
    <w:rsid w:val="00A516DE"/>
    <w:rsid w:val="00A51789"/>
    <w:rsid w:val="00A517A2"/>
    <w:rsid w:val="00A5185E"/>
    <w:rsid w:val="00A518E8"/>
    <w:rsid w:val="00A51908"/>
    <w:rsid w:val="00A5191D"/>
    <w:rsid w:val="00A5192E"/>
    <w:rsid w:val="00A51931"/>
    <w:rsid w:val="00A51A86"/>
    <w:rsid w:val="00A51AC9"/>
    <w:rsid w:val="00A51ACE"/>
    <w:rsid w:val="00A51B08"/>
    <w:rsid w:val="00A51B96"/>
    <w:rsid w:val="00A51BA6"/>
    <w:rsid w:val="00A51BE4"/>
    <w:rsid w:val="00A51C08"/>
    <w:rsid w:val="00A51C1F"/>
    <w:rsid w:val="00A51C24"/>
    <w:rsid w:val="00A51C40"/>
    <w:rsid w:val="00A51C93"/>
    <w:rsid w:val="00A51CAB"/>
    <w:rsid w:val="00A51E16"/>
    <w:rsid w:val="00A51E5B"/>
    <w:rsid w:val="00A51F1E"/>
    <w:rsid w:val="00A51F39"/>
    <w:rsid w:val="00A51F3F"/>
    <w:rsid w:val="00A51F4F"/>
    <w:rsid w:val="00A51F5C"/>
    <w:rsid w:val="00A51F79"/>
    <w:rsid w:val="00A52006"/>
    <w:rsid w:val="00A5201A"/>
    <w:rsid w:val="00A52023"/>
    <w:rsid w:val="00A52035"/>
    <w:rsid w:val="00A52052"/>
    <w:rsid w:val="00A520AC"/>
    <w:rsid w:val="00A520CB"/>
    <w:rsid w:val="00A520DF"/>
    <w:rsid w:val="00A52143"/>
    <w:rsid w:val="00A52149"/>
    <w:rsid w:val="00A5216E"/>
    <w:rsid w:val="00A52171"/>
    <w:rsid w:val="00A52174"/>
    <w:rsid w:val="00A52192"/>
    <w:rsid w:val="00A521D1"/>
    <w:rsid w:val="00A521E8"/>
    <w:rsid w:val="00A521EA"/>
    <w:rsid w:val="00A5221D"/>
    <w:rsid w:val="00A52230"/>
    <w:rsid w:val="00A5224C"/>
    <w:rsid w:val="00A522BB"/>
    <w:rsid w:val="00A523D8"/>
    <w:rsid w:val="00A523DD"/>
    <w:rsid w:val="00A52415"/>
    <w:rsid w:val="00A52440"/>
    <w:rsid w:val="00A52467"/>
    <w:rsid w:val="00A52497"/>
    <w:rsid w:val="00A52510"/>
    <w:rsid w:val="00A52546"/>
    <w:rsid w:val="00A5259B"/>
    <w:rsid w:val="00A525CE"/>
    <w:rsid w:val="00A525EB"/>
    <w:rsid w:val="00A525ED"/>
    <w:rsid w:val="00A5267A"/>
    <w:rsid w:val="00A526E3"/>
    <w:rsid w:val="00A52749"/>
    <w:rsid w:val="00A5275B"/>
    <w:rsid w:val="00A52769"/>
    <w:rsid w:val="00A527B3"/>
    <w:rsid w:val="00A52813"/>
    <w:rsid w:val="00A5281A"/>
    <w:rsid w:val="00A5281E"/>
    <w:rsid w:val="00A52871"/>
    <w:rsid w:val="00A528AD"/>
    <w:rsid w:val="00A528D4"/>
    <w:rsid w:val="00A528D9"/>
    <w:rsid w:val="00A52908"/>
    <w:rsid w:val="00A52909"/>
    <w:rsid w:val="00A52954"/>
    <w:rsid w:val="00A5298A"/>
    <w:rsid w:val="00A52A28"/>
    <w:rsid w:val="00A52A43"/>
    <w:rsid w:val="00A52AAF"/>
    <w:rsid w:val="00A52AF9"/>
    <w:rsid w:val="00A52B1D"/>
    <w:rsid w:val="00A52B7B"/>
    <w:rsid w:val="00A52BDD"/>
    <w:rsid w:val="00A52C15"/>
    <w:rsid w:val="00A52C31"/>
    <w:rsid w:val="00A52CBF"/>
    <w:rsid w:val="00A52D1C"/>
    <w:rsid w:val="00A52D53"/>
    <w:rsid w:val="00A52D79"/>
    <w:rsid w:val="00A52D80"/>
    <w:rsid w:val="00A52D88"/>
    <w:rsid w:val="00A52DAC"/>
    <w:rsid w:val="00A52E62"/>
    <w:rsid w:val="00A52EC2"/>
    <w:rsid w:val="00A52ED6"/>
    <w:rsid w:val="00A52F1A"/>
    <w:rsid w:val="00A52F4C"/>
    <w:rsid w:val="00A52F69"/>
    <w:rsid w:val="00A52FCD"/>
    <w:rsid w:val="00A53005"/>
    <w:rsid w:val="00A5300D"/>
    <w:rsid w:val="00A53091"/>
    <w:rsid w:val="00A530AF"/>
    <w:rsid w:val="00A530C5"/>
    <w:rsid w:val="00A530D4"/>
    <w:rsid w:val="00A53120"/>
    <w:rsid w:val="00A53131"/>
    <w:rsid w:val="00A531B3"/>
    <w:rsid w:val="00A531CC"/>
    <w:rsid w:val="00A531FD"/>
    <w:rsid w:val="00A53267"/>
    <w:rsid w:val="00A5327E"/>
    <w:rsid w:val="00A53289"/>
    <w:rsid w:val="00A5332E"/>
    <w:rsid w:val="00A53499"/>
    <w:rsid w:val="00A534A9"/>
    <w:rsid w:val="00A5350D"/>
    <w:rsid w:val="00A5350F"/>
    <w:rsid w:val="00A5363E"/>
    <w:rsid w:val="00A5365E"/>
    <w:rsid w:val="00A5376C"/>
    <w:rsid w:val="00A537C1"/>
    <w:rsid w:val="00A537C3"/>
    <w:rsid w:val="00A537D4"/>
    <w:rsid w:val="00A5383B"/>
    <w:rsid w:val="00A53896"/>
    <w:rsid w:val="00A538CA"/>
    <w:rsid w:val="00A538E1"/>
    <w:rsid w:val="00A53900"/>
    <w:rsid w:val="00A53925"/>
    <w:rsid w:val="00A53948"/>
    <w:rsid w:val="00A53957"/>
    <w:rsid w:val="00A5397C"/>
    <w:rsid w:val="00A53997"/>
    <w:rsid w:val="00A539C6"/>
    <w:rsid w:val="00A53A5B"/>
    <w:rsid w:val="00A53AB7"/>
    <w:rsid w:val="00A53B0E"/>
    <w:rsid w:val="00A53B37"/>
    <w:rsid w:val="00A53B65"/>
    <w:rsid w:val="00A53C08"/>
    <w:rsid w:val="00A53C56"/>
    <w:rsid w:val="00A53C70"/>
    <w:rsid w:val="00A53C78"/>
    <w:rsid w:val="00A53C81"/>
    <w:rsid w:val="00A53D2D"/>
    <w:rsid w:val="00A53D38"/>
    <w:rsid w:val="00A53D5B"/>
    <w:rsid w:val="00A53DBD"/>
    <w:rsid w:val="00A53DE8"/>
    <w:rsid w:val="00A53E05"/>
    <w:rsid w:val="00A53E50"/>
    <w:rsid w:val="00A53E91"/>
    <w:rsid w:val="00A53E9D"/>
    <w:rsid w:val="00A53EF9"/>
    <w:rsid w:val="00A53F62"/>
    <w:rsid w:val="00A53FB5"/>
    <w:rsid w:val="00A53FF9"/>
    <w:rsid w:val="00A54023"/>
    <w:rsid w:val="00A5402D"/>
    <w:rsid w:val="00A54095"/>
    <w:rsid w:val="00A540A2"/>
    <w:rsid w:val="00A540C1"/>
    <w:rsid w:val="00A540D0"/>
    <w:rsid w:val="00A5417B"/>
    <w:rsid w:val="00A54180"/>
    <w:rsid w:val="00A54206"/>
    <w:rsid w:val="00A5420F"/>
    <w:rsid w:val="00A54277"/>
    <w:rsid w:val="00A5427F"/>
    <w:rsid w:val="00A54320"/>
    <w:rsid w:val="00A544B8"/>
    <w:rsid w:val="00A544CB"/>
    <w:rsid w:val="00A544F4"/>
    <w:rsid w:val="00A54523"/>
    <w:rsid w:val="00A5452A"/>
    <w:rsid w:val="00A545BC"/>
    <w:rsid w:val="00A54629"/>
    <w:rsid w:val="00A5469D"/>
    <w:rsid w:val="00A546D0"/>
    <w:rsid w:val="00A54703"/>
    <w:rsid w:val="00A54727"/>
    <w:rsid w:val="00A54731"/>
    <w:rsid w:val="00A547BC"/>
    <w:rsid w:val="00A547F8"/>
    <w:rsid w:val="00A5483B"/>
    <w:rsid w:val="00A548CC"/>
    <w:rsid w:val="00A54943"/>
    <w:rsid w:val="00A549A1"/>
    <w:rsid w:val="00A549AD"/>
    <w:rsid w:val="00A549D6"/>
    <w:rsid w:val="00A549DE"/>
    <w:rsid w:val="00A54A27"/>
    <w:rsid w:val="00A54A3F"/>
    <w:rsid w:val="00A54B64"/>
    <w:rsid w:val="00A54B6B"/>
    <w:rsid w:val="00A54B82"/>
    <w:rsid w:val="00A54BAE"/>
    <w:rsid w:val="00A54C23"/>
    <w:rsid w:val="00A54C33"/>
    <w:rsid w:val="00A54C3C"/>
    <w:rsid w:val="00A54CF5"/>
    <w:rsid w:val="00A54CF6"/>
    <w:rsid w:val="00A54D4B"/>
    <w:rsid w:val="00A54DA3"/>
    <w:rsid w:val="00A54DB3"/>
    <w:rsid w:val="00A54DF9"/>
    <w:rsid w:val="00A54E1D"/>
    <w:rsid w:val="00A54E2F"/>
    <w:rsid w:val="00A54E58"/>
    <w:rsid w:val="00A54E83"/>
    <w:rsid w:val="00A54E98"/>
    <w:rsid w:val="00A54EA4"/>
    <w:rsid w:val="00A54F4C"/>
    <w:rsid w:val="00A54F56"/>
    <w:rsid w:val="00A54F8B"/>
    <w:rsid w:val="00A54FB3"/>
    <w:rsid w:val="00A54FCE"/>
    <w:rsid w:val="00A54FE0"/>
    <w:rsid w:val="00A54FF7"/>
    <w:rsid w:val="00A5506E"/>
    <w:rsid w:val="00A55147"/>
    <w:rsid w:val="00A5514E"/>
    <w:rsid w:val="00A551FF"/>
    <w:rsid w:val="00A5524D"/>
    <w:rsid w:val="00A55265"/>
    <w:rsid w:val="00A552D8"/>
    <w:rsid w:val="00A55376"/>
    <w:rsid w:val="00A55378"/>
    <w:rsid w:val="00A553DA"/>
    <w:rsid w:val="00A5544B"/>
    <w:rsid w:val="00A55454"/>
    <w:rsid w:val="00A554AC"/>
    <w:rsid w:val="00A554BA"/>
    <w:rsid w:val="00A554EC"/>
    <w:rsid w:val="00A55511"/>
    <w:rsid w:val="00A555B7"/>
    <w:rsid w:val="00A5575F"/>
    <w:rsid w:val="00A55767"/>
    <w:rsid w:val="00A557D2"/>
    <w:rsid w:val="00A55933"/>
    <w:rsid w:val="00A55936"/>
    <w:rsid w:val="00A5599B"/>
    <w:rsid w:val="00A559D2"/>
    <w:rsid w:val="00A55A50"/>
    <w:rsid w:val="00A55A80"/>
    <w:rsid w:val="00A55A8B"/>
    <w:rsid w:val="00A55AC1"/>
    <w:rsid w:val="00A55ADA"/>
    <w:rsid w:val="00A55B1E"/>
    <w:rsid w:val="00A55B20"/>
    <w:rsid w:val="00A55B53"/>
    <w:rsid w:val="00A55B8B"/>
    <w:rsid w:val="00A55BA2"/>
    <w:rsid w:val="00A55C33"/>
    <w:rsid w:val="00A55C58"/>
    <w:rsid w:val="00A55C6B"/>
    <w:rsid w:val="00A55CCC"/>
    <w:rsid w:val="00A55CD9"/>
    <w:rsid w:val="00A55D46"/>
    <w:rsid w:val="00A55F84"/>
    <w:rsid w:val="00A55FA0"/>
    <w:rsid w:val="00A55FCE"/>
    <w:rsid w:val="00A55FDD"/>
    <w:rsid w:val="00A55FE8"/>
    <w:rsid w:val="00A560D2"/>
    <w:rsid w:val="00A5612D"/>
    <w:rsid w:val="00A561E2"/>
    <w:rsid w:val="00A56204"/>
    <w:rsid w:val="00A56210"/>
    <w:rsid w:val="00A5621C"/>
    <w:rsid w:val="00A56241"/>
    <w:rsid w:val="00A56281"/>
    <w:rsid w:val="00A56287"/>
    <w:rsid w:val="00A562A2"/>
    <w:rsid w:val="00A562DB"/>
    <w:rsid w:val="00A562E0"/>
    <w:rsid w:val="00A562FF"/>
    <w:rsid w:val="00A56312"/>
    <w:rsid w:val="00A56337"/>
    <w:rsid w:val="00A56393"/>
    <w:rsid w:val="00A563DA"/>
    <w:rsid w:val="00A56464"/>
    <w:rsid w:val="00A56469"/>
    <w:rsid w:val="00A564BE"/>
    <w:rsid w:val="00A564DE"/>
    <w:rsid w:val="00A56564"/>
    <w:rsid w:val="00A5663C"/>
    <w:rsid w:val="00A56648"/>
    <w:rsid w:val="00A56680"/>
    <w:rsid w:val="00A5669C"/>
    <w:rsid w:val="00A566C4"/>
    <w:rsid w:val="00A566F5"/>
    <w:rsid w:val="00A56705"/>
    <w:rsid w:val="00A5670B"/>
    <w:rsid w:val="00A56732"/>
    <w:rsid w:val="00A56843"/>
    <w:rsid w:val="00A56902"/>
    <w:rsid w:val="00A56915"/>
    <w:rsid w:val="00A5692A"/>
    <w:rsid w:val="00A56945"/>
    <w:rsid w:val="00A5696E"/>
    <w:rsid w:val="00A5699F"/>
    <w:rsid w:val="00A569A4"/>
    <w:rsid w:val="00A56A44"/>
    <w:rsid w:val="00A56A7F"/>
    <w:rsid w:val="00A56AC1"/>
    <w:rsid w:val="00A56B44"/>
    <w:rsid w:val="00A56B63"/>
    <w:rsid w:val="00A56B6A"/>
    <w:rsid w:val="00A56B77"/>
    <w:rsid w:val="00A56B79"/>
    <w:rsid w:val="00A56BF8"/>
    <w:rsid w:val="00A56C2B"/>
    <w:rsid w:val="00A56CDE"/>
    <w:rsid w:val="00A56E1D"/>
    <w:rsid w:val="00A56E6F"/>
    <w:rsid w:val="00A56EFE"/>
    <w:rsid w:val="00A56F1E"/>
    <w:rsid w:val="00A56FAD"/>
    <w:rsid w:val="00A56FEB"/>
    <w:rsid w:val="00A57055"/>
    <w:rsid w:val="00A57059"/>
    <w:rsid w:val="00A57061"/>
    <w:rsid w:val="00A57088"/>
    <w:rsid w:val="00A570C7"/>
    <w:rsid w:val="00A5713E"/>
    <w:rsid w:val="00A57180"/>
    <w:rsid w:val="00A5718B"/>
    <w:rsid w:val="00A571F6"/>
    <w:rsid w:val="00A57207"/>
    <w:rsid w:val="00A57226"/>
    <w:rsid w:val="00A5726B"/>
    <w:rsid w:val="00A572B8"/>
    <w:rsid w:val="00A57349"/>
    <w:rsid w:val="00A573A1"/>
    <w:rsid w:val="00A573B2"/>
    <w:rsid w:val="00A573C7"/>
    <w:rsid w:val="00A573E2"/>
    <w:rsid w:val="00A57429"/>
    <w:rsid w:val="00A57477"/>
    <w:rsid w:val="00A57524"/>
    <w:rsid w:val="00A575EC"/>
    <w:rsid w:val="00A57611"/>
    <w:rsid w:val="00A5761D"/>
    <w:rsid w:val="00A5768B"/>
    <w:rsid w:val="00A576A3"/>
    <w:rsid w:val="00A576CA"/>
    <w:rsid w:val="00A5774A"/>
    <w:rsid w:val="00A577FE"/>
    <w:rsid w:val="00A57829"/>
    <w:rsid w:val="00A578C4"/>
    <w:rsid w:val="00A578DB"/>
    <w:rsid w:val="00A57997"/>
    <w:rsid w:val="00A579A9"/>
    <w:rsid w:val="00A57A28"/>
    <w:rsid w:val="00A57A4C"/>
    <w:rsid w:val="00A57A51"/>
    <w:rsid w:val="00A57A5F"/>
    <w:rsid w:val="00A57A63"/>
    <w:rsid w:val="00A57A83"/>
    <w:rsid w:val="00A57AF0"/>
    <w:rsid w:val="00A57B4D"/>
    <w:rsid w:val="00A57B5E"/>
    <w:rsid w:val="00A57B9F"/>
    <w:rsid w:val="00A57BBE"/>
    <w:rsid w:val="00A57BFD"/>
    <w:rsid w:val="00A57C36"/>
    <w:rsid w:val="00A57C4E"/>
    <w:rsid w:val="00A57CF8"/>
    <w:rsid w:val="00A57D34"/>
    <w:rsid w:val="00A57DD0"/>
    <w:rsid w:val="00A57DFF"/>
    <w:rsid w:val="00A57E20"/>
    <w:rsid w:val="00A57E31"/>
    <w:rsid w:val="00A57E5F"/>
    <w:rsid w:val="00A57EC0"/>
    <w:rsid w:val="00A57EC7"/>
    <w:rsid w:val="00A57ED6"/>
    <w:rsid w:val="00A57F25"/>
    <w:rsid w:val="00A57F56"/>
    <w:rsid w:val="00A57FD1"/>
    <w:rsid w:val="00A57FF0"/>
    <w:rsid w:val="00A60088"/>
    <w:rsid w:val="00A60099"/>
    <w:rsid w:val="00A60175"/>
    <w:rsid w:val="00A60196"/>
    <w:rsid w:val="00A601C9"/>
    <w:rsid w:val="00A60229"/>
    <w:rsid w:val="00A602E4"/>
    <w:rsid w:val="00A602F2"/>
    <w:rsid w:val="00A6038A"/>
    <w:rsid w:val="00A603C4"/>
    <w:rsid w:val="00A60411"/>
    <w:rsid w:val="00A6042B"/>
    <w:rsid w:val="00A60521"/>
    <w:rsid w:val="00A605B8"/>
    <w:rsid w:val="00A605C2"/>
    <w:rsid w:val="00A605D6"/>
    <w:rsid w:val="00A6062B"/>
    <w:rsid w:val="00A6062E"/>
    <w:rsid w:val="00A60642"/>
    <w:rsid w:val="00A6067C"/>
    <w:rsid w:val="00A60705"/>
    <w:rsid w:val="00A60723"/>
    <w:rsid w:val="00A6073A"/>
    <w:rsid w:val="00A60804"/>
    <w:rsid w:val="00A6081C"/>
    <w:rsid w:val="00A6092B"/>
    <w:rsid w:val="00A60935"/>
    <w:rsid w:val="00A6099C"/>
    <w:rsid w:val="00A609A1"/>
    <w:rsid w:val="00A609B4"/>
    <w:rsid w:val="00A609BD"/>
    <w:rsid w:val="00A609C2"/>
    <w:rsid w:val="00A609DA"/>
    <w:rsid w:val="00A609FB"/>
    <w:rsid w:val="00A60A08"/>
    <w:rsid w:val="00A60A11"/>
    <w:rsid w:val="00A60A50"/>
    <w:rsid w:val="00A60AFB"/>
    <w:rsid w:val="00A60BA1"/>
    <w:rsid w:val="00A60BCD"/>
    <w:rsid w:val="00A60BD2"/>
    <w:rsid w:val="00A60BEB"/>
    <w:rsid w:val="00A60CAF"/>
    <w:rsid w:val="00A60D35"/>
    <w:rsid w:val="00A60D75"/>
    <w:rsid w:val="00A60DA0"/>
    <w:rsid w:val="00A60E57"/>
    <w:rsid w:val="00A60E7A"/>
    <w:rsid w:val="00A60EAC"/>
    <w:rsid w:val="00A60EB3"/>
    <w:rsid w:val="00A60F52"/>
    <w:rsid w:val="00A60FB0"/>
    <w:rsid w:val="00A60FFD"/>
    <w:rsid w:val="00A61024"/>
    <w:rsid w:val="00A6104C"/>
    <w:rsid w:val="00A610AC"/>
    <w:rsid w:val="00A610CA"/>
    <w:rsid w:val="00A610EB"/>
    <w:rsid w:val="00A6110C"/>
    <w:rsid w:val="00A61129"/>
    <w:rsid w:val="00A61136"/>
    <w:rsid w:val="00A6113E"/>
    <w:rsid w:val="00A6118E"/>
    <w:rsid w:val="00A61265"/>
    <w:rsid w:val="00A612AD"/>
    <w:rsid w:val="00A6133A"/>
    <w:rsid w:val="00A61348"/>
    <w:rsid w:val="00A6134D"/>
    <w:rsid w:val="00A6136F"/>
    <w:rsid w:val="00A6137F"/>
    <w:rsid w:val="00A613B8"/>
    <w:rsid w:val="00A613D9"/>
    <w:rsid w:val="00A61407"/>
    <w:rsid w:val="00A61425"/>
    <w:rsid w:val="00A61489"/>
    <w:rsid w:val="00A614D4"/>
    <w:rsid w:val="00A61506"/>
    <w:rsid w:val="00A6151B"/>
    <w:rsid w:val="00A61537"/>
    <w:rsid w:val="00A61549"/>
    <w:rsid w:val="00A61569"/>
    <w:rsid w:val="00A61585"/>
    <w:rsid w:val="00A615D8"/>
    <w:rsid w:val="00A61613"/>
    <w:rsid w:val="00A6161F"/>
    <w:rsid w:val="00A61641"/>
    <w:rsid w:val="00A6168B"/>
    <w:rsid w:val="00A616B1"/>
    <w:rsid w:val="00A616F7"/>
    <w:rsid w:val="00A6172B"/>
    <w:rsid w:val="00A61741"/>
    <w:rsid w:val="00A617EF"/>
    <w:rsid w:val="00A6180C"/>
    <w:rsid w:val="00A61821"/>
    <w:rsid w:val="00A61838"/>
    <w:rsid w:val="00A61854"/>
    <w:rsid w:val="00A61855"/>
    <w:rsid w:val="00A61886"/>
    <w:rsid w:val="00A618B4"/>
    <w:rsid w:val="00A618B6"/>
    <w:rsid w:val="00A61927"/>
    <w:rsid w:val="00A619C3"/>
    <w:rsid w:val="00A619DC"/>
    <w:rsid w:val="00A61A0D"/>
    <w:rsid w:val="00A61A1F"/>
    <w:rsid w:val="00A61A50"/>
    <w:rsid w:val="00A61A5D"/>
    <w:rsid w:val="00A61A8B"/>
    <w:rsid w:val="00A61A9B"/>
    <w:rsid w:val="00A61AD4"/>
    <w:rsid w:val="00A61B04"/>
    <w:rsid w:val="00A61B17"/>
    <w:rsid w:val="00A61C34"/>
    <w:rsid w:val="00A61C99"/>
    <w:rsid w:val="00A61CA8"/>
    <w:rsid w:val="00A61D75"/>
    <w:rsid w:val="00A61ED9"/>
    <w:rsid w:val="00A61EF4"/>
    <w:rsid w:val="00A61F3B"/>
    <w:rsid w:val="00A61F56"/>
    <w:rsid w:val="00A61F59"/>
    <w:rsid w:val="00A61FD7"/>
    <w:rsid w:val="00A61FE9"/>
    <w:rsid w:val="00A62074"/>
    <w:rsid w:val="00A62089"/>
    <w:rsid w:val="00A620B7"/>
    <w:rsid w:val="00A62110"/>
    <w:rsid w:val="00A62176"/>
    <w:rsid w:val="00A62181"/>
    <w:rsid w:val="00A621A8"/>
    <w:rsid w:val="00A621DF"/>
    <w:rsid w:val="00A62215"/>
    <w:rsid w:val="00A62307"/>
    <w:rsid w:val="00A62338"/>
    <w:rsid w:val="00A62374"/>
    <w:rsid w:val="00A6242E"/>
    <w:rsid w:val="00A62488"/>
    <w:rsid w:val="00A624BB"/>
    <w:rsid w:val="00A624EA"/>
    <w:rsid w:val="00A624EC"/>
    <w:rsid w:val="00A624F6"/>
    <w:rsid w:val="00A62551"/>
    <w:rsid w:val="00A6255F"/>
    <w:rsid w:val="00A625C8"/>
    <w:rsid w:val="00A625E1"/>
    <w:rsid w:val="00A62615"/>
    <w:rsid w:val="00A62643"/>
    <w:rsid w:val="00A6265C"/>
    <w:rsid w:val="00A626E8"/>
    <w:rsid w:val="00A62724"/>
    <w:rsid w:val="00A62737"/>
    <w:rsid w:val="00A62746"/>
    <w:rsid w:val="00A62755"/>
    <w:rsid w:val="00A6277A"/>
    <w:rsid w:val="00A627F5"/>
    <w:rsid w:val="00A6281E"/>
    <w:rsid w:val="00A6284F"/>
    <w:rsid w:val="00A6286B"/>
    <w:rsid w:val="00A6286C"/>
    <w:rsid w:val="00A628E9"/>
    <w:rsid w:val="00A629AA"/>
    <w:rsid w:val="00A62A01"/>
    <w:rsid w:val="00A62A37"/>
    <w:rsid w:val="00A62A3A"/>
    <w:rsid w:val="00A62A4E"/>
    <w:rsid w:val="00A62A79"/>
    <w:rsid w:val="00A62A7F"/>
    <w:rsid w:val="00A62A91"/>
    <w:rsid w:val="00A62AA4"/>
    <w:rsid w:val="00A62B4F"/>
    <w:rsid w:val="00A62B56"/>
    <w:rsid w:val="00A62BB5"/>
    <w:rsid w:val="00A62C33"/>
    <w:rsid w:val="00A62C61"/>
    <w:rsid w:val="00A62C8A"/>
    <w:rsid w:val="00A62CE0"/>
    <w:rsid w:val="00A62D0C"/>
    <w:rsid w:val="00A62D3A"/>
    <w:rsid w:val="00A62D8B"/>
    <w:rsid w:val="00A62D99"/>
    <w:rsid w:val="00A62E17"/>
    <w:rsid w:val="00A62E49"/>
    <w:rsid w:val="00A62E77"/>
    <w:rsid w:val="00A62E8B"/>
    <w:rsid w:val="00A62E8C"/>
    <w:rsid w:val="00A62E9D"/>
    <w:rsid w:val="00A62EA1"/>
    <w:rsid w:val="00A62EF2"/>
    <w:rsid w:val="00A62F24"/>
    <w:rsid w:val="00A62F88"/>
    <w:rsid w:val="00A62FF7"/>
    <w:rsid w:val="00A63003"/>
    <w:rsid w:val="00A6304D"/>
    <w:rsid w:val="00A6307F"/>
    <w:rsid w:val="00A630B4"/>
    <w:rsid w:val="00A63166"/>
    <w:rsid w:val="00A6319A"/>
    <w:rsid w:val="00A631B1"/>
    <w:rsid w:val="00A631DC"/>
    <w:rsid w:val="00A631DF"/>
    <w:rsid w:val="00A6325B"/>
    <w:rsid w:val="00A632C0"/>
    <w:rsid w:val="00A632C2"/>
    <w:rsid w:val="00A63301"/>
    <w:rsid w:val="00A63337"/>
    <w:rsid w:val="00A63436"/>
    <w:rsid w:val="00A63463"/>
    <w:rsid w:val="00A63467"/>
    <w:rsid w:val="00A63489"/>
    <w:rsid w:val="00A63508"/>
    <w:rsid w:val="00A635A1"/>
    <w:rsid w:val="00A635ED"/>
    <w:rsid w:val="00A63615"/>
    <w:rsid w:val="00A636C7"/>
    <w:rsid w:val="00A636C9"/>
    <w:rsid w:val="00A63717"/>
    <w:rsid w:val="00A6374D"/>
    <w:rsid w:val="00A63764"/>
    <w:rsid w:val="00A6388A"/>
    <w:rsid w:val="00A638E6"/>
    <w:rsid w:val="00A63906"/>
    <w:rsid w:val="00A63922"/>
    <w:rsid w:val="00A63A3B"/>
    <w:rsid w:val="00A63A56"/>
    <w:rsid w:val="00A63BF0"/>
    <w:rsid w:val="00A63C14"/>
    <w:rsid w:val="00A63C3D"/>
    <w:rsid w:val="00A63C72"/>
    <w:rsid w:val="00A63C9E"/>
    <w:rsid w:val="00A63CB8"/>
    <w:rsid w:val="00A63CBC"/>
    <w:rsid w:val="00A63CF6"/>
    <w:rsid w:val="00A63D6A"/>
    <w:rsid w:val="00A63DF0"/>
    <w:rsid w:val="00A63DF1"/>
    <w:rsid w:val="00A63E1E"/>
    <w:rsid w:val="00A63E2F"/>
    <w:rsid w:val="00A63ECD"/>
    <w:rsid w:val="00A63EE8"/>
    <w:rsid w:val="00A63EFB"/>
    <w:rsid w:val="00A63F3A"/>
    <w:rsid w:val="00A63F63"/>
    <w:rsid w:val="00A63FBC"/>
    <w:rsid w:val="00A64067"/>
    <w:rsid w:val="00A64071"/>
    <w:rsid w:val="00A64095"/>
    <w:rsid w:val="00A640F3"/>
    <w:rsid w:val="00A64120"/>
    <w:rsid w:val="00A64242"/>
    <w:rsid w:val="00A64259"/>
    <w:rsid w:val="00A64313"/>
    <w:rsid w:val="00A64315"/>
    <w:rsid w:val="00A64354"/>
    <w:rsid w:val="00A6450E"/>
    <w:rsid w:val="00A6451A"/>
    <w:rsid w:val="00A64567"/>
    <w:rsid w:val="00A64583"/>
    <w:rsid w:val="00A6459A"/>
    <w:rsid w:val="00A64681"/>
    <w:rsid w:val="00A646DA"/>
    <w:rsid w:val="00A64713"/>
    <w:rsid w:val="00A64735"/>
    <w:rsid w:val="00A6484E"/>
    <w:rsid w:val="00A64893"/>
    <w:rsid w:val="00A6489E"/>
    <w:rsid w:val="00A648A3"/>
    <w:rsid w:val="00A648F6"/>
    <w:rsid w:val="00A64902"/>
    <w:rsid w:val="00A6494D"/>
    <w:rsid w:val="00A64961"/>
    <w:rsid w:val="00A64967"/>
    <w:rsid w:val="00A64975"/>
    <w:rsid w:val="00A64A0E"/>
    <w:rsid w:val="00A64A20"/>
    <w:rsid w:val="00A64A96"/>
    <w:rsid w:val="00A64AC7"/>
    <w:rsid w:val="00A64AF7"/>
    <w:rsid w:val="00A64B4A"/>
    <w:rsid w:val="00A64B86"/>
    <w:rsid w:val="00A64BA5"/>
    <w:rsid w:val="00A64BFE"/>
    <w:rsid w:val="00A64C1F"/>
    <w:rsid w:val="00A64C78"/>
    <w:rsid w:val="00A64CCB"/>
    <w:rsid w:val="00A64CDD"/>
    <w:rsid w:val="00A64D16"/>
    <w:rsid w:val="00A64D56"/>
    <w:rsid w:val="00A64D7C"/>
    <w:rsid w:val="00A64DB5"/>
    <w:rsid w:val="00A64DE7"/>
    <w:rsid w:val="00A64E4B"/>
    <w:rsid w:val="00A64EA9"/>
    <w:rsid w:val="00A64F09"/>
    <w:rsid w:val="00A64F12"/>
    <w:rsid w:val="00A64F29"/>
    <w:rsid w:val="00A64F51"/>
    <w:rsid w:val="00A64F82"/>
    <w:rsid w:val="00A64FA5"/>
    <w:rsid w:val="00A64FC8"/>
    <w:rsid w:val="00A650F6"/>
    <w:rsid w:val="00A65149"/>
    <w:rsid w:val="00A6515F"/>
    <w:rsid w:val="00A65164"/>
    <w:rsid w:val="00A65192"/>
    <w:rsid w:val="00A65198"/>
    <w:rsid w:val="00A651AA"/>
    <w:rsid w:val="00A651F3"/>
    <w:rsid w:val="00A651FB"/>
    <w:rsid w:val="00A65218"/>
    <w:rsid w:val="00A65273"/>
    <w:rsid w:val="00A6527B"/>
    <w:rsid w:val="00A65297"/>
    <w:rsid w:val="00A652A5"/>
    <w:rsid w:val="00A652C5"/>
    <w:rsid w:val="00A652E7"/>
    <w:rsid w:val="00A6530F"/>
    <w:rsid w:val="00A65372"/>
    <w:rsid w:val="00A653AA"/>
    <w:rsid w:val="00A6540A"/>
    <w:rsid w:val="00A65505"/>
    <w:rsid w:val="00A65538"/>
    <w:rsid w:val="00A65578"/>
    <w:rsid w:val="00A655A1"/>
    <w:rsid w:val="00A655C1"/>
    <w:rsid w:val="00A65695"/>
    <w:rsid w:val="00A656D5"/>
    <w:rsid w:val="00A6578F"/>
    <w:rsid w:val="00A657C5"/>
    <w:rsid w:val="00A6582E"/>
    <w:rsid w:val="00A6588E"/>
    <w:rsid w:val="00A6588F"/>
    <w:rsid w:val="00A658E0"/>
    <w:rsid w:val="00A658F8"/>
    <w:rsid w:val="00A6591C"/>
    <w:rsid w:val="00A6591D"/>
    <w:rsid w:val="00A65973"/>
    <w:rsid w:val="00A6597A"/>
    <w:rsid w:val="00A6597D"/>
    <w:rsid w:val="00A659B0"/>
    <w:rsid w:val="00A659B9"/>
    <w:rsid w:val="00A659F6"/>
    <w:rsid w:val="00A65A61"/>
    <w:rsid w:val="00A65A85"/>
    <w:rsid w:val="00A65BA5"/>
    <w:rsid w:val="00A65BAE"/>
    <w:rsid w:val="00A65BB4"/>
    <w:rsid w:val="00A65BBB"/>
    <w:rsid w:val="00A65BCA"/>
    <w:rsid w:val="00A65BD5"/>
    <w:rsid w:val="00A65BEB"/>
    <w:rsid w:val="00A65BFC"/>
    <w:rsid w:val="00A65C6B"/>
    <w:rsid w:val="00A65CF6"/>
    <w:rsid w:val="00A65CFF"/>
    <w:rsid w:val="00A65D01"/>
    <w:rsid w:val="00A65D62"/>
    <w:rsid w:val="00A65D7D"/>
    <w:rsid w:val="00A65D9C"/>
    <w:rsid w:val="00A65DC5"/>
    <w:rsid w:val="00A65DD2"/>
    <w:rsid w:val="00A65E2D"/>
    <w:rsid w:val="00A65EAE"/>
    <w:rsid w:val="00A65ED6"/>
    <w:rsid w:val="00A65F95"/>
    <w:rsid w:val="00A65FC5"/>
    <w:rsid w:val="00A66057"/>
    <w:rsid w:val="00A66060"/>
    <w:rsid w:val="00A66090"/>
    <w:rsid w:val="00A66135"/>
    <w:rsid w:val="00A66153"/>
    <w:rsid w:val="00A66164"/>
    <w:rsid w:val="00A6620E"/>
    <w:rsid w:val="00A66213"/>
    <w:rsid w:val="00A6623D"/>
    <w:rsid w:val="00A6629F"/>
    <w:rsid w:val="00A662B1"/>
    <w:rsid w:val="00A662B8"/>
    <w:rsid w:val="00A66342"/>
    <w:rsid w:val="00A663EF"/>
    <w:rsid w:val="00A66411"/>
    <w:rsid w:val="00A66453"/>
    <w:rsid w:val="00A66468"/>
    <w:rsid w:val="00A66494"/>
    <w:rsid w:val="00A664E7"/>
    <w:rsid w:val="00A66506"/>
    <w:rsid w:val="00A66528"/>
    <w:rsid w:val="00A6657D"/>
    <w:rsid w:val="00A66672"/>
    <w:rsid w:val="00A66681"/>
    <w:rsid w:val="00A66705"/>
    <w:rsid w:val="00A6670B"/>
    <w:rsid w:val="00A667B3"/>
    <w:rsid w:val="00A6680E"/>
    <w:rsid w:val="00A6681F"/>
    <w:rsid w:val="00A66834"/>
    <w:rsid w:val="00A6685D"/>
    <w:rsid w:val="00A66897"/>
    <w:rsid w:val="00A668F9"/>
    <w:rsid w:val="00A66914"/>
    <w:rsid w:val="00A6697C"/>
    <w:rsid w:val="00A669C1"/>
    <w:rsid w:val="00A66A0E"/>
    <w:rsid w:val="00A66A1E"/>
    <w:rsid w:val="00A66A5E"/>
    <w:rsid w:val="00A66AE1"/>
    <w:rsid w:val="00A66B29"/>
    <w:rsid w:val="00A66B6A"/>
    <w:rsid w:val="00A66B73"/>
    <w:rsid w:val="00A66B8B"/>
    <w:rsid w:val="00A66BB8"/>
    <w:rsid w:val="00A66BCA"/>
    <w:rsid w:val="00A66C06"/>
    <w:rsid w:val="00A66C20"/>
    <w:rsid w:val="00A66C51"/>
    <w:rsid w:val="00A66C62"/>
    <w:rsid w:val="00A66CB1"/>
    <w:rsid w:val="00A66CD5"/>
    <w:rsid w:val="00A66CD9"/>
    <w:rsid w:val="00A66CF3"/>
    <w:rsid w:val="00A66D01"/>
    <w:rsid w:val="00A66D57"/>
    <w:rsid w:val="00A66D66"/>
    <w:rsid w:val="00A66DA6"/>
    <w:rsid w:val="00A66DA9"/>
    <w:rsid w:val="00A66DD7"/>
    <w:rsid w:val="00A66E08"/>
    <w:rsid w:val="00A66E1F"/>
    <w:rsid w:val="00A66E4A"/>
    <w:rsid w:val="00A66E82"/>
    <w:rsid w:val="00A66EA2"/>
    <w:rsid w:val="00A66EE6"/>
    <w:rsid w:val="00A66F06"/>
    <w:rsid w:val="00A66F1F"/>
    <w:rsid w:val="00A66F9B"/>
    <w:rsid w:val="00A67052"/>
    <w:rsid w:val="00A67113"/>
    <w:rsid w:val="00A671E4"/>
    <w:rsid w:val="00A671E8"/>
    <w:rsid w:val="00A6720A"/>
    <w:rsid w:val="00A672F9"/>
    <w:rsid w:val="00A67306"/>
    <w:rsid w:val="00A673F3"/>
    <w:rsid w:val="00A67432"/>
    <w:rsid w:val="00A67473"/>
    <w:rsid w:val="00A674C1"/>
    <w:rsid w:val="00A674E1"/>
    <w:rsid w:val="00A6751E"/>
    <w:rsid w:val="00A67526"/>
    <w:rsid w:val="00A67547"/>
    <w:rsid w:val="00A67576"/>
    <w:rsid w:val="00A675CA"/>
    <w:rsid w:val="00A675CD"/>
    <w:rsid w:val="00A67605"/>
    <w:rsid w:val="00A676D1"/>
    <w:rsid w:val="00A6776B"/>
    <w:rsid w:val="00A6779B"/>
    <w:rsid w:val="00A677CB"/>
    <w:rsid w:val="00A67956"/>
    <w:rsid w:val="00A67980"/>
    <w:rsid w:val="00A67A2A"/>
    <w:rsid w:val="00A67A52"/>
    <w:rsid w:val="00A67AAC"/>
    <w:rsid w:val="00A67B11"/>
    <w:rsid w:val="00A67B71"/>
    <w:rsid w:val="00A67BB9"/>
    <w:rsid w:val="00A67BCB"/>
    <w:rsid w:val="00A67C43"/>
    <w:rsid w:val="00A67C74"/>
    <w:rsid w:val="00A67CD7"/>
    <w:rsid w:val="00A67CEF"/>
    <w:rsid w:val="00A67D0A"/>
    <w:rsid w:val="00A67D5C"/>
    <w:rsid w:val="00A67D6A"/>
    <w:rsid w:val="00A67ED6"/>
    <w:rsid w:val="00A67F59"/>
    <w:rsid w:val="00A67F67"/>
    <w:rsid w:val="00A67F82"/>
    <w:rsid w:val="00A67FC8"/>
    <w:rsid w:val="00A70066"/>
    <w:rsid w:val="00A700B5"/>
    <w:rsid w:val="00A7013A"/>
    <w:rsid w:val="00A70168"/>
    <w:rsid w:val="00A701AB"/>
    <w:rsid w:val="00A701D2"/>
    <w:rsid w:val="00A701D3"/>
    <w:rsid w:val="00A701F5"/>
    <w:rsid w:val="00A70202"/>
    <w:rsid w:val="00A70223"/>
    <w:rsid w:val="00A70234"/>
    <w:rsid w:val="00A70330"/>
    <w:rsid w:val="00A70350"/>
    <w:rsid w:val="00A70393"/>
    <w:rsid w:val="00A70394"/>
    <w:rsid w:val="00A70406"/>
    <w:rsid w:val="00A7041D"/>
    <w:rsid w:val="00A70515"/>
    <w:rsid w:val="00A70547"/>
    <w:rsid w:val="00A70554"/>
    <w:rsid w:val="00A705C9"/>
    <w:rsid w:val="00A705DC"/>
    <w:rsid w:val="00A70664"/>
    <w:rsid w:val="00A706CA"/>
    <w:rsid w:val="00A70799"/>
    <w:rsid w:val="00A707AF"/>
    <w:rsid w:val="00A707C5"/>
    <w:rsid w:val="00A707D0"/>
    <w:rsid w:val="00A70842"/>
    <w:rsid w:val="00A70856"/>
    <w:rsid w:val="00A708F7"/>
    <w:rsid w:val="00A708FB"/>
    <w:rsid w:val="00A7098E"/>
    <w:rsid w:val="00A709A9"/>
    <w:rsid w:val="00A709CB"/>
    <w:rsid w:val="00A709E9"/>
    <w:rsid w:val="00A70ABD"/>
    <w:rsid w:val="00A70AE3"/>
    <w:rsid w:val="00A70B28"/>
    <w:rsid w:val="00A70B41"/>
    <w:rsid w:val="00A70B83"/>
    <w:rsid w:val="00A70BCE"/>
    <w:rsid w:val="00A70C1E"/>
    <w:rsid w:val="00A70C59"/>
    <w:rsid w:val="00A70CA4"/>
    <w:rsid w:val="00A70CB1"/>
    <w:rsid w:val="00A70D28"/>
    <w:rsid w:val="00A70DAA"/>
    <w:rsid w:val="00A70DE2"/>
    <w:rsid w:val="00A70E67"/>
    <w:rsid w:val="00A70E7B"/>
    <w:rsid w:val="00A70EA5"/>
    <w:rsid w:val="00A70EB9"/>
    <w:rsid w:val="00A70EC6"/>
    <w:rsid w:val="00A70F3D"/>
    <w:rsid w:val="00A70F9C"/>
    <w:rsid w:val="00A70FBE"/>
    <w:rsid w:val="00A7102C"/>
    <w:rsid w:val="00A710B1"/>
    <w:rsid w:val="00A710BC"/>
    <w:rsid w:val="00A710E1"/>
    <w:rsid w:val="00A71118"/>
    <w:rsid w:val="00A71177"/>
    <w:rsid w:val="00A711D0"/>
    <w:rsid w:val="00A7127E"/>
    <w:rsid w:val="00A712BA"/>
    <w:rsid w:val="00A712CD"/>
    <w:rsid w:val="00A712D3"/>
    <w:rsid w:val="00A712DC"/>
    <w:rsid w:val="00A712E1"/>
    <w:rsid w:val="00A71308"/>
    <w:rsid w:val="00A71332"/>
    <w:rsid w:val="00A71372"/>
    <w:rsid w:val="00A713A4"/>
    <w:rsid w:val="00A713E2"/>
    <w:rsid w:val="00A7146C"/>
    <w:rsid w:val="00A714FE"/>
    <w:rsid w:val="00A71540"/>
    <w:rsid w:val="00A7156A"/>
    <w:rsid w:val="00A71669"/>
    <w:rsid w:val="00A71750"/>
    <w:rsid w:val="00A7177F"/>
    <w:rsid w:val="00A71835"/>
    <w:rsid w:val="00A718A8"/>
    <w:rsid w:val="00A71926"/>
    <w:rsid w:val="00A71991"/>
    <w:rsid w:val="00A719D0"/>
    <w:rsid w:val="00A71A44"/>
    <w:rsid w:val="00A71A5B"/>
    <w:rsid w:val="00A71A89"/>
    <w:rsid w:val="00A71A95"/>
    <w:rsid w:val="00A71AB5"/>
    <w:rsid w:val="00A71AD3"/>
    <w:rsid w:val="00A71AE9"/>
    <w:rsid w:val="00A71B00"/>
    <w:rsid w:val="00A71BDA"/>
    <w:rsid w:val="00A71C4B"/>
    <w:rsid w:val="00A71D71"/>
    <w:rsid w:val="00A71D73"/>
    <w:rsid w:val="00A71D81"/>
    <w:rsid w:val="00A71DA7"/>
    <w:rsid w:val="00A71DD0"/>
    <w:rsid w:val="00A71DF8"/>
    <w:rsid w:val="00A71E05"/>
    <w:rsid w:val="00A71E27"/>
    <w:rsid w:val="00A71E3F"/>
    <w:rsid w:val="00A71EC7"/>
    <w:rsid w:val="00A71FE4"/>
    <w:rsid w:val="00A7202A"/>
    <w:rsid w:val="00A72034"/>
    <w:rsid w:val="00A7208F"/>
    <w:rsid w:val="00A7209E"/>
    <w:rsid w:val="00A720CE"/>
    <w:rsid w:val="00A720DD"/>
    <w:rsid w:val="00A72130"/>
    <w:rsid w:val="00A72154"/>
    <w:rsid w:val="00A72158"/>
    <w:rsid w:val="00A72188"/>
    <w:rsid w:val="00A72197"/>
    <w:rsid w:val="00A7219B"/>
    <w:rsid w:val="00A72257"/>
    <w:rsid w:val="00A72360"/>
    <w:rsid w:val="00A7236E"/>
    <w:rsid w:val="00A72373"/>
    <w:rsid w:val="00A72391"/>
    <w:rsid w:val="00A72397"/>
    <w:rsid w:val="00A723C2"/>
    <w:rsid w:val="00A723E9"/>
    <w:rsid w:val="00A723F8"/>
    <w:rsid w:val="00A7242B"/>
    <w:rsid w:val="00A7244A"/>
    <w:rsid w:val="00A7248F"/>
    <w:rsid w:val="00A72495"/>
    <w:rsid w:val="00A724E5"/>
    <w:rsid w:val="00A724F5"/>
    <w:rsid w:val="00A7257D"/>
    <w:rsid w:val="00A72594"/>
    <w:rsid w:val="00A725F9"/>
    <w:rsid w:val="00A72629"/>
    <w:rsid w:val="00A726C7"/>
    <w:rsid w:val="00A72705"/>
    <w:rsid w:val="00A72738"/>
    <w:rsid w:val="00A727C6"/>
    <w:rsid w:val="00A727E2"/>
    <w:rsid w:val="00A727F8"/>
    <w:rsid w:val="00A7280A"/>
    <w:rsid w:val="00A7288A"/>
    <w:rsid w:val="00A72939"/>
    <w:rsid w:val="00A7298C"/>
    <w:rsid w:val="00A729B9"/>
    <w:rsid w:val="00A72A1A"/>
    <w:rsid w:val="00A72A8F"/>
    <w:rsid w:val="00A72ACD"/>
    <w:rsid w:val="00A72AFC"/>
    <w:rsid w:val="00A72B6C"/>
    <w:rsid w:val="00A72BE6"/>
    <w:rsid w:val="00A72BF8"/>
    <w:rsid w:val="00A72C22"/>
    <w:rsid w:val="00A72D1C"/>
    <w:rsid w:val="00A72D66"/>
    <w:rsid w:val="00A72EAD"/>
    <w:rsid w:val="00A72FDA"/>
    <w:rsid w:val="00A730A6"/>
    <w:rsid w:val="00A730C5"/>
    <w:rsid w:val="00A7310B"/>
    <w:rsid w:val="00A73182"/>
    <w:rsid w:val="00A73188"/>
    <w:rsid w:val="00A731DE"/>
    <w:rsid w:val="00A73221"/>
    <w:rsid w:val="00A732E4"/>
    <w:rsid w:val="00A732F1"/>
    <w:rsid w:val="00A73387"/>
    <w:rsid w:val="00A733A4"/>
    <w:rsid w:val="00A733AD"/>
    <w:rsid w:val="00A733CD"/>
    <w:rsid w:val="00A733E8"/>
    <w:rsid w:val="00A73407"/>
    <w:rsid w:val="00A73487"/>
    <w:rsid w:val="00A73491"/>
    <w:rsid w:val="00A734D7"/>
    <w:rsid w:val="00A73500"/>
    <w:rsid w:val="00A73577"/>
    <w:rsid w:val="00A73582"/>
    <w:rsid w:val="00A735A3"/>
    <w:rsid w:val="00A736A8"/>
    <w:rsid w:val="00A737C4"/>
    <w:rsid w:val="00A7380B"/>
    <w:rsid w:val="00A738FF"/>
    <w:rsid w:val="00A73942"/>
    <w:rsid w:val="00A7397A"/>
    <w:rsid w:val="00A73A73"/>
    <w:rsid w:val="00A73B13"/>
    <w:rsid w:val="00A73B4B"/>
    <w:rsid w:val="00A73BE2"/>
    <w:rsid w:val="00A73C33"/>
    <w:rsid w:val="00A73C6E"/>
    <w:rsid w:val="00A73CB5"/>
    <w:rsid w:val="00A73CC2"/>
    <w:rsid w:val="00A73D64"/>
    <w:rsid w:val="00A73D82"/>
    <w:rsid w:val="00A73E5B"/>
    <w:rsid w:val="00A73E62"/>
    <w:rsid w:val="00A73E6A"/>
    <w:rsid w:val="00A73E9D"/>
    <w:rsid w:val="00A73EB1"/>
    <w:rsid w:val="00A73EF4"/>
    <w:rsid w:val="00A73F63"/>
    <w:rsid w:val="00A73F76"/>
    <w:rsid w:val="00A73FA3"/>
    <w:rsid w:val="00A73FA7"/>
    <w:rsid w:val="00A73FC2"/>
    <w:rsid w:val="00A73FD8"/>
    <w:rsid w:val="00A73FF4"/>
    <w:rsid w:val="00A740AA"/>
    <w:rsid w:val="00A740DD"/>
    <w:rsid w:val="00A742C2"/>
    <w:rsid w:val="00A742D9"/>
    <w:rsid w:val="00A7433D"/>
    <w:rsid w:val="00A74351"/>
    <w:rsid w:val="00A74360"/>
    <w:rsid w:val="00A74398"/>
    <w:rsid w:val="00A743BA"/>
    <w:rsid w:val="00A743C4"/>
    <w:rsid w:val="00A74418"/>
    <w:rsid w:val="00A74457"/>
    <w:rsid w:val="00A74553"/>
    <w:rsid w:val="00A745F2"/>
    <w:rsid w:val="00A74602"/>
    <w:rsid w:val="00A74651"/>
    <w:rsid w:val="00A74662"/>
    <w:rsid w:val="00A7466D"/>
    <w:rsid w:val="00A7468C"/>
    <w:rsid w:val="00A746F1"/>
    <w:rsid w:val="00A7472F"/>
    <w:rsid w:val="00A7473C"/>
    <w:rsid w:val="00A7474D"/>
    <w:rsid w:val="00A7475B"/>
    <w:rsid w:val="00A747B3"/>
    <w:rsid w:val="00A747C9"/>
    <w:rsid w:val="00A74811"/>
    <w:rsid w:val="00A74817"/>
    <w:rsid w:val="00A74844"/>
    <w:rsid w:val="00A748C1"/>
    <w:rsid w:val="00A74965"/>
    <w:rsid w:val="00A74980"/>
    <w:rsid w:val="00A749B2"/>
    <w:rsid w:val="00A74A26"/>
    <w:rsid w:val="00A74A78"/>
    <w:rsid w:val="00A74B00"/>
    <w:rsid w:val="00A74B07"/>
    <w:rsid w:val="00A74B69"/>
    <w:rsid w:val="00A74B73"/>
    <w:rsid w:val="00A74BC0"/>
    <w:rsid w:val="00A74CE0"/>
    <w:rsid w:val="00A74CE6"/>
    <w:rsid w:val="00A74D71"/>
    <w:rsid w:val="00A74D97"/>
    <w:rsid w:val="00A74DF5"/>
    <w:rsid w:val="00A74DFF"/>
    <w:rsid w:val="00A74E99"/>
    <w:rsid w:val="00A74EFC"/>
    <w:rsid w:val="00A74F07"/>
    <w:rsid w:val="00A74F98"/>
    <w:rsid w:val="00A74FB2"/>
    <w:rsid w:val="00A74FF0"/>
    <w:rsid w:val="00A7500B"/>
    <w:rsid w:val="00A75023"/>
    <w:rsid w:val="00A75034"/>
    <w:rsid w:val="00A75112"/>
    <w:rsid w:val="00A75169"/>
    <w:rsid w:val="00A7518E"/>
    <w:rsid w:val="00A751A7"/>
    <w:rsid w:val="00A751A8"/>
    <w:rsid w:val="00A751EE"/>
    <w:rsid w:val="00A75253"/>
    <w:rsid w:val="00A75257"/>
    <w:rsid w:val="00A75294"/>
    <w:rsid w:val="00A7529F"/>
    <w:rsid w:val="00A752E2"/>
    <w:rsid w:val="00A7536E"/>
    <w:rsid w:val="00A75395"/>
    <w:rsid w:val="00A75401"/>
    <w:rsid w:val="00A75439"/>
    <w:rsid w:val="00A7566F"/>
    <w:rsid w:val="00A75699"/>
    <w:rsid w:val="00A756B7"/>
    <w:rsid w:val="00A756D2"/>
    <w:rsid w:val="00A756F0"/>
    <w:rsid w:val="00A75771"/>
    <w:rsid w:val="00A757F7"/>
    <w:rsid w:val="00A75833"/>
    <w:rsid w:val="00A75843"/>
    <w:rsid w:val="00A7589B"/>
    <w:rsid w:val="00A758F0"/>
    <w:rsid w:val="00A7597F"/>
    <w:rsid w:val="00A759D3"/>
    <w:rsid w:val="00A759FA"/>
    <w:rsid w:val="00A75A0B"/>
    <w:rsid w:val="00A75A46"/>
    <w:rsid w:val="00A75A7D"/>
    <w:rsid w:val="00A75AB2"/>
    <w:rsid w:val="00A75AC0"/>
    <w:rsid w:val="00A75B26"/>
    <w:rsid w:val="00A75B63"/>
    <w:rsid w:val="00A75BC2"/>
    <w:rsid w:val="00A75BE3"/>
    <w:rsid w:val="00A75C60"/>
    <w:rsid w:val="00A75C88"/>
    <w:rsid w:val="00A75CC0"/>
    <w:rsid w:val="00A75CCB"/>
    <w:rsid w:val="00A75E1B"/>
    <w:rsid w:val="00A75E26"/>
    <w:rsid w:val="00A75E4E"/>
    <w:rsid w:val="00A75E66"/>
    <w:rsid w:val="00A75E68"/>
    <w:rsid w:val="00A75E69"/>
    <w:rsid w:val="00A75E82"/>
    <w:rsid w:val="00A75EC6"/>
    <w:rsid w:val="00A75F10"/>
    <w:rsid w:val="00A75F11"/>
    <w:rsid w:val="00A75F43"/>
    <w:rsid w:val="00A75F84"/>
    <w:rsid w:val="00A75FAA"/>
    <w:rsid w:val="00A75FC1"/>
    <w:rsid w:val="00A76009"/>
    <w:rsid w:val="00A7601B"/>
    <w:rsid w:val="00A760CC"/>
    <w:rsid w:val="00A7615C"/>
    <w:rsid w:val="00A7616A"/>
    <w:rsid w:val="00A761C8"/>
    <w:rsid w:val="00A761DE"/>
    <w:rsid w:val="00A76213"/>
    <w:rsid w:val="00A76257"/>
    <w:rsid w:val="00A76348"/>
    <w:rsid w:val="00A7635F"/>
    <w:rsid w:val="00A763EA"/>
    <w:rsid w:val="00A763F7"/>
    <w:rsid w:val="00A76466"/>
    <w:rsid w:val="00A765AA"/>
    <w:rsid w:val="00A765D7"/>
    <w:rsid w:val="00A765DB"/>
    <w:rsid w:val="00A76612"/>
    <w:rsid w:val="00A7663D"/>
    <w:rsid w:val="00A76657"/>
    <w:rsid w:val="00A7666F"/>
    <w:rsid w:val="00A766A9"/>
    <w:rsid w:val="00A766AD"/>
    <w:rsid w:val="00A7672F"/>
    <w:rsid w:val="00A7674B"/>
    <w:rsid w:val="00A76788"/>
    <w:rsid w:val="00A767DA"/>
    <w:rsid w:val="00A76801"/>
    <w:rsid w:val="00A76881"/>
    <w:rsid w:val="00A768D8"/>
    <w:rsid w:val="00A76988"/>
    <w:rsid w:val="00A769AD"/>
    <w:rsid w:val="00A76A70"/>
    <w:rsid w:val="00A76A7F"/>
    <w:rsid w:val="00A76AAC"/>
    <w:rsid w:val="00A76B43"/>
    <w:rsid w:val="00A76B99"/>
    <w:rsid w:val="00A76BB3"/>
    <w:rsid w:val="00A76BF2"/>
    <w:rsid w:val="00A76C0D"/>
    <w:rsid w:val="00A76C7C"/>
    <w:rsid w:val="00A76CE3"/>
    <w:rsid w:val="00A76D03"/>
    <w:rsid w:val="00A76D0D"/>
    <w:rsid w:val="00A76D9C"/>
    <w:rsid w:val="00A76DE9"/>
    <w:rsid w:val="00A76E1F"/>
    <w:rsid w:val="00A76E94"/>
    <w:rsid w:val="00A76E9E"/>
    <w:rsid w:val="00A76F56"/>
    <w:rsid w:val="00A76FB2"/>
    <w:rsid w:val="00A7707A"/>
    <w:rsid w:val="00A77084"/>
    <w:rsid w:val="00A77119"/>
    <w:rsid w:val="00A77240"/>
    <w:rsid w:val="00A77265"/>
    <w:rsid w:val="00A7735C"/>
    <w:rsid w:val="00A773CC"/>
    <w:rsid w:val="00A7742D"/>
    <w:rsid w:val="00A77435"/>
    <w:rsid w:val="00A7744B"/>
    <w:rsid w:val="00A7745C"/>
    <w:rsid w:val="00A77526"/>
    <w:rsid w:val="00A7755A"/>
    <w:rsid w:val="00A775B2"/>
    <w:rsid w:val="00A775DB"/>
    <w:rsid w:val="00A775E8"/>
    <w:rsid w:val="00A775EF"/>
    <w:rsid w:val="00A775FF"/>
    <w:rsid w:val="00A7762A"/>
    <w:rsid w:val="00A77643"/>
    <w:rsid w:val="00A77671"/>
    <w:rsid w:val="00A7767C"/>
    <w:rsid w:val="00A7768A"/>
    <w:rsid w:val="00A776D7"/>
    <w:rsid w:val="00A776F2"/>
    <w:rsid w:val="00A7771C"/>
    <w:rsid w:val="00A7774E"/>
    <w:rsid w:val="00A77761"/>
    <w:rsid w:val="00A777BC"/>
    <w:rsid w:val="00A777E1"/>
    <w:rsid w:val="00A77847"/>
    <w:rsid w:val="00A77876"/>
    <w:rsid w:val="00A778DB"/>
    <w:rsid w:val="00A779D2"/>
    <w:rsid w:val="00A779F1"/>
    <w:rsid w:val="00A77A55"/>
    <w:rsid w:val="00A77A70"/>
    <w:rsid w:val="00A77A74"/>
    <w:rsid w:val="00A77A89"/>
    <w:rsid w:val="00A77A90"/>
    <w:rsid w:val="00A77A99"/>
    <w:rsid w:val="00A77ACF"/>
    <w:rsid w:val="00A77AEE"/>
    <w:rsid w:val="00A77B23"/>
    <w:rsid w:val="00A77B55"/>
    <w:rsid w:val="00A77B64"/>
    <w:rsid w:val="00A77BBF"/>
    <w:rsid w:val="00A77BE8"/>
    <w:rsid w:val="00A77C52"/>
    <w:rsid w:val="00A77CC5"/>
    <w:rsid w:val="00A77CFD"/>
    <w:rsid w:val="00A77D32"/>
    <w:rsid w:val="00A77D40"/>
    <w:rsid w:val="00A77DAE"/>
    <w:rsid w:val="00A77E57"/>
    <w:rsid w:val="00A77E78"/>
    <w:rsid w:val="00A77EB0"/>
    <w:rsid w:val="00A77EC0"/>
    <w:rsid w:val="00A77ECD"/>
    <w:rsid w:val="00A77EF7"/>
    <w:rsid w:val="00A77F03"/>
    <w:rsid w:val="00A77F10"/>
    <w:rsid w:val="00A77F42"/>
    <w:rsid w:val="00A77F5B"/>
    <w:rsid w:val="00A77F5D"/>
    <w:rsid w:val="00A77FA9"/>
    <w:rsid w:val="00A77FC8"/>
    <w:rsid w:val="00A77FE4"/>
    <w:rsid w:val="00A800BD"/>
    <w:rsid w:val="00A800D9"/>
    <w:rsid w:val="00A80144"/>
    <w:rsid w:val="00A801A3"/>
    <w:rsid w:val="00A801C4"/>
    <w:rsid w:val="00A80225"/>
    <w:rsid w:val="00A80243"/>
    <w:rsid w:val="00A802AA"/>
    <w:rsid w:val="00A802E6"/>
    <w:rsid w:val="00A8031A"/>
    <w:rsid w:val="00A80354"/>
    <w:rsid w:val="00A803DE"/>
    <w:rsid w:val="00A80439"/>
    <w:rsid w:val="00A804A9"/>
    <w:rsid w:val="00A804F2"/>
    <w:rsid w:val="00A8053B"/>
    <w:rsid w:val="00A80547"/>
    <w:rsid w:val="00A8054F"/>
    <w:rsid w:val="00A80572"/>
    <w:rsid w:val="00A805AE"/>
    <w:rsid w:val="00A80649"/>
    <w:rsid w:val="00A80650"/>
    <w:rsid w:val="00A806CF"/>
    <w:rsid w:val="00A806D7"/>
    <w:rsid w:val="00A806EB"/>
    <w:rsid w:val="00A8072A"/>
    <w:rsid w:val="00A80731"/>
    <w:rsid w:val="00A8075A"/>
    <w:rsid w:val="00A80772"/>
    <w:rsid w:val="00A807B8"/>
    <w:rsid w:val="00A807D5"/>
    <w:rsid w:val="00A8084E"/>
    <w:rsid w:val="00A80858"/>
    <w:rsid w:val="00A8086C"/>
    <w:rsid w:val="00A80902"/>
    <w:rsid w:val="00A80924"/>
    <w:rsid w:val="00A8094F"/>
    <w:rsid w:val="00A80958"/>
    <w:rsid w:val="00A809F7"/>
    <w:rsid w:val="00A80A02"/>
    <w:rsid w:val="00A80A1C"/>
    <w:rsid w:val="00A80A37"/>
    <w:rsid w:val="00A80AA3"/>
    <w:rsid w:val="00A80AD9"/>
    <w:rsid w:val="00A80AEC"/>
    <w:rsid w:val="00A80AFD"/>
    <w:rsid w:val="00A80B5D"/>
    <w:rsid w:val="00A80BC5"/>
    <w:rsid w:val="00A80C8B"/>
    <w:rsid w:val="00A80CF0"/>
    <w:rsid w:val="00A80D2F"/>
    <w:rsid w:val="00A80D3E"/>
    <w:rsid w:val="00A80D44"/>
    <w:rsid w:val="00A80D79"/>
    <w:rsid w:val="00A80E40"/>
    <w:rsid w:val="00A80E47"/>
    <w:rsid w:val="00A80EE8"/>
    <w:rsid w:val="00A80F32"/>
    <w:rsid w:val="00A80F45"/>
    <w:rsid w:val="00A80FA4"/>
    <w:rsid w:val="00A80FA9"/>
    <w:rsid w:val="00A80FAA"/>
    <w:rsid w:val="00A80FC0"/>
    <w:rsid w:val="00A81024"/>
    <w:rsid w:val="00A81032"/>
    <w:rsid w:val="00A81066"/>
    <w:rsid w:val="00A810D8"/>
    <w:rsid w:val="00A810D9"/>
    <w:rsid w:val="00A810E3"/>
    <w:rsid w:val="00A810F7"/>
    <w:rsid w:val="00A8116B"/>
    <w:rsid w:val="00A811A2"/>
    <w:rsid w:val="00A811B8"/>
    <w:rsid w:val="00A811EB"/>
    <w:rsid w:val="00A812A8"/>
    <w:rsid w:val="00A8130A"/>
    <w:rsid w:val="00A81349"/>
    <w:rsid w:val="00A81353"/>
    <w:rsid w:val="00A813CD"/>
    <w:rsid w:val="00A813FB"/>
    <w:rsid w:val="00A81404"/>
    <w:rsid w:val="00A8143B"/>
    <w:rsid w:val="00A81448"/>
    <w:rsid w:val="00A814BE"/>
    <w:rsid w:val="00A814C8"/>
    <w:rsid w:val="00A81588"/>
    <w:rsid w:val="00A815D0"/>
    <w:rsid w:val="00A81654"/>
    <w:rsid w:val="00A8165F"/>
    <w:rsid w:val="00A81676"/>
    <w:rsid w:val="00A81691"/>
    <w:rsid w:val="00A8172A"/>
    <w:rsid w:val="00A81814"/>
    <w:rsid w:val="00A81830"/>
    <w:rsid w:val="00A81841"/>
    <w:rsid w:val="00A8185F"/>
    <w:rsid w:val="00A8187E"/>
    <w:rsid w:val="00A81892"/>
    <w:rsid w:val="00A818B8"/>
    <w:rsid w:val="00A81918"/>
    <w:rsid w:val="00A81947"/>
    <w:rsid w:val="00A81985"/>
    <w:rsid w:val="00A8198C"/>
    <w:rsid w:val="00A8198E"/>
    <w:rsid w:val="00A81A6F"/>
    <w:rsid w:val="00A81A9E"/>
    <w:rsid w:val="00A81B27"/>
    <w:rsid w:val="00A81B3D"/>
    <w:rsid w:val="00A81B5A"/>
    <w:rsid w:val="00A81B9C"/>
    <w:rsid w:val="00A81C8A"/>
    <w:rsid w:val="00A81C9F"/>
    <w:rsid w:val="00A81CD4"/>
    <w:rsid w:val="00A81CF0"/>
    <w:rsid w:val="00A81D0B"/>
    <w:rsid w:val="00A81D39"/>
    <w:rsid w:val="00A81DA9"/>
    <w:rsid w:val="00A81DF4"/>
    <w:rsid w:val="00A81E2E"/>
    <w:rsid w:val="00A81E4D"/>
    <w:rsid w:val="00A81E7F"/>
    <w:rsid w:val="00A81EFD"/>
    <w:rsid w:val="00A81F8E"/>
    <w:rsid w:val="00A81FA0"/>
    <w:rsid w:val="00A8207B"/>
    <w:rsid w:val="00A820B7"/>
    <w:rsid w:val="00A820E2"/>
    <w:rsid w:val="00A82106"/>
    <w:rsid w:val="00A8212A"/>
    <w:rsid w:val="00A8213C"/>
    <w:rsid w:val="00A82141"/>
    <w:rsid w:val="00A82180"/>
    <w:rsid w:val="00A821BD"/>
    <w:rsid w:val="00A821DF"/>
    <w:rsid w:val="00A8221D"/>
    <w:rsid w:val="00A822E6"/>
    <w:rsid w:val="00A822F6"/>
    <w:rsid w:val="00A82306"/>
    <w:rsid w:val="00A8231E"/>
    <w:rsid w:val="00A82339"/>
    <w:rsid w:val="00A8233B"/>
    <w:rsid w:val="00A8236D"/>
    <w:rsid w:val="00A8237F"/>
    <w:rsid w:val="00A823A1"/>
    <w:rsid w:val="00A823C4"/>
    <w:rsid w:val="00A8240D"/>
    <w:rsid w:val="00A82410"/>
    <w:rsid w:val="00A8242D"/>
    <w:rsid w:val="00A824E5"/>
    <w:rsid w:val="00A82520"/>
    <w:rsid w:val="00A82547"/>
    <w:rsid w:val="00A826D1"/>
    <w:rsid w:val="00A826DD"/>
    <w:rsid w:val="00A826FA"/>
    <w:rsid w:val="00A82702"/>
    <w:rsid w:val="00A82768"/>
    <w:rsid w:val="00A8279B"/>
    <w:rsid w:val="00A827B3"/>
    <w:rsid w:val="00A827CF"/>
    <w:rsid w:val="00A8280F"/>
    <w:rsid w:val="00A82818"/>
    <w:rsid w:val="00A82822"/>
    <w:rsid w:val="00A82860"/>
    <w:rsid w:val="00A828B7"/>
    <w:rsid w:val="00A82903"/>
    <w:rsid w:val="00A8291D"/>
    <w:rsid w:val="00A82921"/>
    <w:rsid w:val="00A82953"/>
    <w:rsid w:val="00A82985"/>
    <w:rsid w:val="00A82999"/>
    <w:rsid w:val="00A82A0E"/>
    <w:rsid w:val="00A82A82"/>
    <w:rsid w:val="00A82B4C"/>
    <w:rsid w:val="00A82B5B"/>
    <w:rsid w:val="00A82BAD"/>
    <w:rsid w:val="00A82BC5"/>
    <w:rsid w:val="00A82BF1"/>
    <w:rsid w:val="00A82C20"/>
    <w:rsid w:val="00A82C89"/>
    <w:rsid w:val="00A82CB0"/>
    <w:rsid w:val="00A82CB9"/>
    <w:rsid w:val="00A82CC2"/>
    <w:rsid w:val="00A82D68"/>
    <w:rsid w:val="00A82DC8"/>
    <w:rsid w:val="00A82EB9"/>
    <w:rsid w:val="00A82F3A"/>
    <w:rsid w:val="00A82F5D"/>
    <w:rsid w:val="00A82F69"/>
    <w:rsid w:val="00A82F74"/>
    <w:rsid w:val="00A82F82"/>
    <w:rsid w:val="00A82F92"/>
    <w:rsid w:val="00A82F95"/>
    <w:rsid w:val="00A82FFA"/>
    <w:rsid w:val="00A82FFD"/>
    <w:rsid w:val="00A8307D"/>
    <w:rsid w:val="00A830A0"/>
    <w:rsid w:val="00A830C0"/>
    <w:rsid w:val="00A831B2"/>
    <w:rsid w:val="00A831BB"/>
    <w:rsid w:val="00A83281"/>
    <w:rsid w:val="00A832AB"/>
    <w:rsid w:val="00A832B2"/>
    <w:rsid w:val="00A83332"/>
    <w:rsid w:val="00A8333E"/>
    <w:rsid w:val="00A8336E"/>
    <w:rsid w:val="00A833AF"/>
    <w:rsid w:val="00A834C1"/>
    <w:rsid w:val="00A834D1"/>
    <w:rsid w:val="00A8354E"/>
    <w:rsid w:val="00A83579"/>
    <w:rsid w:val="00A8358D"/>
    <w:rsid w:val="00A83657"/>
    <w:rsid w:val="00A83671"/>
    <w:rsid w:val="00A8368A"/>
    <w:rsid w:val="00A83749"/>
    <w:rsid w:val="00A83784"/>
    <w:rsid w:val="00A8379D"/>
    <w:rsid w:val="00A837B1"/>
    <w:rsid w:val="00A837E7"/>
    <w:rsid w:val="00A837F1"/>
    <w:rsid w:val="00A837F5"/>
    <w:rsid w:val="00A83858"/>
    <w:rsid w:val="00A83888"/>
    <w:rsid w:val="00A838D0"/>
    <w:rsid w:val="00A83909"/>
    <w:rsid w:val="00A83914"/>
    <w:rsid w:val="00A839B7"/>
    <w:rsid w:val="00A839C4"/>
    <w:rsid w:val="00A83A31"/>
    <w:rsid w:val="00A83AFB"/>
    <w:rsid w:val="00A83B0A"/>
    <w:rsid w:val="00A83B75"/>
    <w:rsid w:val="00A83BF5"/>
    <w:rsid w:val="00A83C73"/>
    <w:rsid w:val="00A83D03"/>
    <w:rsid w:val="00A83D07"/>
    <w:rsid w:val="00A83D0E"/>
    <w:rsid w:val="00A83E7A"/>
    <w:rsid w:val="00A83ECB"/>
    <w:rsid w:val="00A83F8E"/>
    <w:rsid w:val="00A83FA0"/>
    <w:rsid w:val="00A84067"/>
    <w:rsid w:val="00A84073"/>
    <w:rsid w:val="00A840AB"/>
    <w:rsid w:val="00A84108"/>
    <w:rsid w:val="00A8410D"/>
    <w:rsid w:val="00A8429F"/>
    <w:rsid w:val="00A842C7"/>
    <w:rsid w:val="00A84301"/>
    <w:rsid w:val="00A84313"/>
    <w:rsid w:val="00A8432D"/>
    <w:rsid w:val="00A8435F"/>
    <w:rsid w:val="00A84384"/>
    <w:rsid w:val="00A8443C"/>
    <w:rsid w:val="00A84461"/>
    <w:rsid w:val="00A84470"/>
    <w:rsid w:val="00A84480"/>
    <w:rsid w:val="00A84497"/>
    <w:rsid w:val="00A844E4"/>
    <w:rsid w:val="00A84577"/>
    <w:rsid w:val="00A8459D"/>
    <w:rsid w:val="00A845B0"/>
    <w:rsid w:val="00A845C1"/>
    <w:rsid w:val="00A845EF"/>
    <w:rsid w:val="00A84605"/>
    <w:rsid w:val="00A846F7"/>
    <w:rsid w:val="00A8471B"/>
    <w:rsid w:val="00A847B1"/>
    <w:rsid w:val="00A847FA"/>
    <w:rsid w:val="00A8480A"/>
    <w:rsid w:val="00A848FD"/>
    <w:rsid w:val="00A84A24"/>
    <w:rsid w:val="00A84A47"/>
    <w:rsid w:val="00A84AE0"/>
    <w:rsid w:val="00A84AEF"/>
    <w:rsid w:val="00A84B24"/>
    <w:rsid w:val="00A84BB6"/>
    <w:rsid w:val="00A84BC3"/>
    <w:rsid w:val="00A84BCF"/>
    <w:rsid w:val="00A84C13"/>
    <w:rsid w:val="00A84C49"/>
    <w:rsid w:val="00A84D20"/>
    <w:rsid w:val="00A84D55"/>
    <w:rsid w:val="00A84DC1"/>
    <w:rsid w:val="00A84DF3"/>
    <w:rsid w:val="00A84E2D"/>
    <w:rsid w:val="00A84E39"/>
    <w:rsid w:val="00A84E4D"/>
    <w:rsid w:val="00A84E7B"/>
    <w:rsid w:val="00A84E9C"/>
    <w:rsid w:val="00A84EAA"/>
    <w:rsid w:val="00A84EB9"/>
    <w:rsid w:val="00A84EBE"/>
    <w:rsid w:val="00A84EDF"/>
    <w:rsid w:val="00A84FDB"/>
    <w:rsid w:val="00A8500E"/>
    <w:rsid w:val="00A85018"/>
    <w:rsid w:val="00A85103"/>
    <w:rsid w:val="00A8510C"/>
    <w:rsid w:val="00A85185"/>
    <w:rsid w:val="00A851A8"/>
    <w:rsid w:val="00A85245"/>
    <w:rsid w:val="00A85250"/>
    <w:rsid w:val="00A8533A"/>
    <w:rsid w:val="00A853BF"/>
    <w:rsid w:val="00A85415"/>
    <w:rsid w:val="00A8544F"/>
    <w:rsid w:val="00A8548F"/>
    <w:rsid w:val="00A854BA"/>
    <w:rsid w:val="00A854BB"/>
    <w:rsid w:val="00A854C3"/>
    <w:rsid w:val="00A85589"/>
    <w:rsid w:val="00A855B6"/>
    <w:rsid w:val="00A855BC"/>
    <w:rsid w:val="00A8563C"/>
    <w:rsid w:val="00A8563F"/>
    <w:rsid w:val="00A8569C"/>
    <w:rsid w:val="00A856A8"/>
    <w:rsid w:val="00A856E6"/>
    <w:rsid w:val="00A856F9"/>
    <w:rsid w:val="00A8571C"/>
    <w:rsid w:val="00A85721"/>
    <w:rsid w:val="00A85733"/>
    <w:rsid w:val="00A8576A"/>
    <w:rsid w:val="00A857F4"/>
    <w:rsid w:val="00A85826"/>
    <w:rsid w:val="00A85832"/>
    <w:rsid w:val="00A85879"/>
    <w:rsid w:val="00A858AF"/>
    <w:rsid w:val="00A858D2"/>
    <w:rsid w:val="00A85929"/>
    <w:rsid w:val="00A85950"/>
    <w:rsid w:val="00A8595D"/>
    <w:rsid w:val="00A85964"/>
    <w:rsid w:val="00A8597B"/>
    <w:rsid w:val="00A85999"/>
    <w:rsid w:val="00A859C8"/>
    <w:rsid w:val="00A859D1"/>
    <w:rsid w:val="00A85A45"/>
    <w:rsid w:val="00A85A4A"/>
    <w:rsid w:val="00A85A5A"/>
    <w:rsid w:val="00A85A68"/>
    <w:rsid w:val="00A85AEE"/>
    <w:rsid w:val="00A85B06"/>
    <w:rsid w:val="00A85B12"/>
    <w:rsid w:val="00A85B39"/>
    <w:rsid w:val="00A85BCE"/>
    <w:rsid w:val="00A85C47"/>
    <w:rsid w:val="00A85C56"/>
    <w:rsid w:val="00A85C8C"/>
    <w:rsid w:val="00A85CB7"/>
    <w:rsid w:val="00A85CD3"/>
    <w:rsid w:val="00A85D2C"/>
    <w:rsid w:val="00A85D4F"/>
    <w:rsid w:val="00A85D9A"/>
    <w:rsid w:val="00A85DE6"/>
    <w:rsid w:val="00A85DF3"/>
    <w:rsid w:val="00A85E63"/>
    <w:rsid w:val="00A85E69"/>
    <w:rsid w:val="00A85E8D"/>
    <w:rsid w:val="00A85E97"/>
    <w:rsid w:val="00A85ED2"/>
    <w:rsid w:val="00A85EE7"/>
    <w:rsid w:val="00A85F44"/>
    <w:rsid w:val="00A85F90"/>
    <w:rsid w:val="00A85F94"/>
    <w:rsid w:val="00A85FB6"/>
    <w:rsid w:val="00A85FF4"/>
    <w:rsid w:val="00A86026"/>
    <w:rsid w:val="00A86036"/>
    <w:rsid w:val="00A8604D"/>
    <w:rsid w:val="00A860AA"/>
    <w:rsid w:val="00A860C8"/>
    <w:rsid w:val="00A860F8"/>
    <w:rsid w:val="00A8612B"/>
    <w:rsid w:val="00A8618F"/>
    <w:rsid w:val="00A86245"/>
    <w:rsid w:val="00A86321"/>
    <w:rsid w:val="00A8635E"/>
    <w:rsid w:val="00A86382"/>
    <w:rsid w:val="00A8638A"/>
    <w:rsid w:val="00A863B9"/>
    <w:rsid w:val="00A863E2"/>
    <w:rsid w:val="00A86425"/>
    <w:rsid w:val="00A86437"/>
    <w:rsid w:val="00A864C4"/>
    <w:rsid w:val="00A864DD"/>
    <w:rsid w:val="00A86521"/>
    <w:rsid w:val="00A86591"/>
    <w:rsid w:val="00A865B6"/>
    <w:rsid w:val="00A865D8"/>
    <w:rsid w:val="00A8665E"/>
    <w:rsid w:val="00A866EC"/>
    <w:rsid w:val="00A86714"/>
    <w:rsid w:val="00A8671C"/>
    <w:rsid w:val="00A86723"/>
    <w:rsid w:val="00A86792"/>
    <w:rsid w:val="00A867BC"/>
    <w:rsid w:val="00A867DF"/>
    <w:rsid w:val="00A8680C"/>
    <w:rsid w:val="00A86909"/>
    <w:rsid w:val="00A86954"/>
    <w:rsid w:val="00A869CB"/>
    <w:rsid w:val="00A869EA"/>
    <w:rsid w:val="00A86A00"/>
    <w:rsid w:val="00A86A0B"/>
    <w:rsid w:val="00A86A39"/>
    <w:rsid w:val="00A86A3F"/>
    <w:rsid w:val="00A86B21"/>
    <w:rsid w:val="00A86B7C"/>
    <w:rsid w:val="00A86BA2"/>
    <w:rsid w:val="00A86BB3"/>
    <w:rsid w:val="00A86BC9"/>
    <w:rsid w:val="00A86BCE"/>
    <w:rsid w:val="00A86C5A"/>
    <w:rsid w:val="00A86CE0"/>
    <w:rsid w:val="00A86D29"/>
    <w:rsid w:val="00A86D86"/>
    <w:rsid w:val="00A86DD5"/>
    <w:rsid w:val="00A86ECD"/>
    <w:rsid w:val="00A86ECE"/>
    <w:rsid w:val="00A86EF5"/>
    <w:rsid w:val="00A86F04"/>
    <w:rsid w:val="00A86F5D"/>
    <w:rsid w:val="00A86FDC"/>
    <w:rsid w:val="00A86FED"/>
    <w:rsid w:val="00A870B3"/>
    <w:rsid w:val="00A870B9"/>
    <w:rsid w:val="00A87100"/>
    <w:rsid w:val="00A87127"/>
    <w:rsid w:val="00A87150"/>
    <w:rsid w:val="00A8717F"/>
    <w:rsid w:val="00A871C5"/>
    <w:rsid w:val="00A872AD"/>
    <w:rsid w:val="00A872C1"/>
    <w:rsid w:val="00A87323"/>
    <w:rsid w:val="00A87329"/>
    <w:rsid w:val="00A8733A"/>
    <w:rsid w:val="00A874B3"/>
    <w:rsid w:val="00A874C7"/>
    <w:rsid w:val="00A87517"/>
    <w:rsid w:val="00A87531"/>
    <w:rsid w:val="00A8753D"/>
    <w:rsid w:val="00A8753F"/>
    <w:rsid w:val="00A8754D"/>
    <w:rsid w:val="00A875FF"/>
    <w:rsid w:val="00A87705"/>
    <w:rsid w:val="00A87783"/>
    <w:rsid w:val="00A8782B"/>
    <w:rsid w:val="00A8783D"/>
    <w:rsid w:val="00A87868"/>
    <w:rsid w:val="00A8786A"/>
    <w:rsid w:val="00A878CF"/>
    <w:rsid w:val="00A87908"/>
    <w:rsid w:val="00A87953"/>
    <w:rsid w:val="00A879B4"/>
    <w:rsid w:val="00A87A6F"/>
    <w:rsid w:val="00A87A7E"/>
    <w:rsid w:val="00A87AE7"/>
    <w:rsid w:val="00A87AFA"/>
    <w:rsid w:val="00A87B3C"/>
    <w:rsid w:val="00A87B65"/>
    <w:rsid w:val="00A87BD0"/>
    <w:rsid w:val="00A87C01"/>
    <w:rsid w:val="00A87C6B"/>
    <w:rsid w:val="00A87CBA"/>
    <w:rsid w:val="00A87CE6"/>
    <w:rsid w:val="00A87D10"/>
    <w:rsid w:val="00A87D51"/>
    <w:rsid w:val="00A87DF7"/>
    <w:rsid w:val="00A87EE1"/>
    <w:rsid w:val="00A87F4C"/>
    <w:rsid w:val="00A87F63"/>
    <w:rsid w:val="00A87FA1"/>
    <w:rsid w:val="00A87FED"/>
    <w:rsid w:val="00A90069"/>
    <w:rsid w:val="00A900AF"/>
    <w:rsid w:val="00A900F5"/>
    <w:rsid w:val="00A9015F"/>
    <w:rsid w:val="00A90170"/>
    <w:rsid w:val="00A90188"/>
    <w:rsid w:val="00A901E5"/>
    <w:rsid w:val="00A90200"/>
    <w:rsid w:val="00A9029D"/>
    <w:rsid w:val="00A903C0"/>
    <w:rsid w:val="00A903D3"/>
    <w:rsid w:val="00A9041D"/>
    <w:rsid w:val="00A90455"/>
    <w:rsid w:val="00A90498"/>
    <w:rsid w:val="00A904B9"/>
    <w:rsid w:val="00A904C3"/>
    <w:rsid w:val="00A904FF"/>
    <w:rsid w:val="00A9054F"/>
    <w:rsid w:val="00A90588"/>
    <w:rsid w:val="00A90654"/>
    <w:rsid w:val="00A906BC"/>
    <w:rsid w:val="00A906FB"/>
    <w:rsid w:val="00A9079D"/>
    <w:rsid w:val="00A90809"/>
    <w:rsid w:val="00A9085D"/>
    <w:rsid w:val="00A908A1"/>
    <w:rsid w:val="00A90907"/>
    <w:rsid w:val="00A90997"/>
    <w:rsid w:val="00A909DD"/>
    <w:rsid w:val="00A90A74"/>
    <w:rsid w:val="00A90AB0"/>
    <w:rsid w:val="00A90B65"/>
    <w:rsid w:val="00A90B9F"/>
    <w:rsid w:val="00A90BD5"/>
    <w:rsid w:val="00A90C2F"/>
    <w:rsid w:val="00A90C42"/>
    <w:rsid w:val="00A90C66"/>
    <w:rsid w:val="00A90D8A"/>
    <w:rsid w:val="00A90DC7"/>
    <w:rsid w:val="00A90E02"/>
    <w:rsid w:val="00A90E2F"/>
    <w:rsid w:val="00A90EA3"/>
    <w:rsid w:val="00A90F46"/>
    <w:rsid w:val="00A90F56"/>
    <w:rsid w:val="00A90F98"/>
    <w:rsid w:val="00A90FC1"/>
    <w:rsid w:val="00A90FCE"/>
    <w:rsid w:val="00A91023"/>
    <w:rsid w:val="00A91027"/>
    <w:rsid w:val="00A9104F"/>
    <w:rsid w:val="00A9105B"/>
    <w:rsid w:val="00A91080"/>
    <w:rsid w:val="00A910BF"/>
    <w:rsid w:val="00A91145"/>
    <w:rsid w:val="00A9119B"/>
    <w:rsid w:val="00A911AD"/>
    <w:rsid w:val="00A911FE"/>
    <w:rsid w:val="00A91255"/>
    <w:rsid w:val="00A9132A"/>
    <w:rsid w:val="00A9133A"/>
    <w:rsid w:val="00A91346"/>
    <w:rsid w:val="00A91379"/>
    <w:rsid w:val="00A91381"/>
    <w:rsid w:val="00A9138F"/>
    <w:rsid w:val="00A913E9"/>
    <w:rsid w:val="00A91406"/>
    <w:rsid w:val="00A91409"/>
    <w:rsid w:val="00A91412"/>
    <w:rsid w:val="00A91417"/>
    <w:rsid w:val="00A9145C"/>
    <w:rsid w:val="00A9150C"/>
    <w:rsid w:val="00A91551"/>
    <w:rsid w:val="00A91553"/>
    <w:rsid w:val="00A9168D"/>
    <w:rsid w:val="00A916A0"/>
    <w:rsid w:val="00A916D5"/>
    <w:rsid w:val="00A916DE"/>
    <w:rsid w:val="00A91795"/>
    <w:rsid w:val="00A917F4"/>
    <w:rsid w:val="00A918A2"/>
    <w:rsid w:val="00A918AE"/>
    <w:rsid w:val="00A919BD"/>
    <w:rsid w:val="00A91A61"/>
    <w:rsid w:val="00A91A6D"/>
    <w:rsid w:val="00A91A78"/>
    <w:rsid w:val="00A91ADA"/>
    <w:rsid w:val="00A91B16"/>
    <w:rsid w:val="00A91B2C"/>
    <w:rsid w:val="00A91B31"/>
    <w:rsid w:val="00A91B89"/>
    <w:rsid w:val="00A91BAB"/>
    <w:rsid w:val="00A91C00"/>
    <w:rsid w:val="00A91C3A"/>
    <w:rsid w:val="00A91C9B"/>
    <w:rsid w:val="00A91CFA"/>
    <w:rsid w:val="00A91DB4"/>
    <w:rsid w:val="00A91DE0"/>
    <w:rsid w:val="00A91DFF"/>
    <w:rsid w:val="00A91E16"/>
    <w:rsid w:val="00A91EAB"/>
    <w:rsid w:val="00A91EAE"/>
    <w:rsid w:val="00A91EB3"/>
    <w:rsid w:val="00A91EBC"/>
    <w:rsid w:val="00A91EF0"/>
    <w:rsid w:val="00A92003"/>
    <w:rsid w:val="00A92006"/>
    <w:rsid w:val="00A92020"/>
    <w:rsid w:val="00A92035"/>
    <w:rsid w:val="00A920CA"/>
    <w:rsid w:val="00A92209"/>
    <w:rsid w:val="00A92226"/>
    <w:rsid w:val="00A9229E"/>
    <w:rsid w:val="00A922FA"/>
    <w:rsid w:val="00A92307"/>
    <w:rsid w:val="00A9234C"/>
    <w:rsid w:val="00A9238C"/>
    <w:rsid w:val="00A923EE"/>
    <w:rsid w:val="00A92431"/>
    <w:rsid w:val="00A924B5"/>
    <w:rsid w:val="00A92570"/>
    <w:rsid w:val="00A925AB"/>
    <w:rsid w:val="00A925CE"/>
    <w:rsid w:val="00A92615"/>
    <w:rsid w:val="00A92656"/>
    <w:rsid w:val="00A9266D"/>
    <w:rsid w:val="00A926F7"/>
    <w:rsid w:val="00A92742"/>
    <w:rsid w:val="00A92756"/>
    <w:rsid w:val="00A92767"/>
    <w:rsid w:val="00A9276C"/>
    <w:rsid w:val="00A92846"/>
    <w:rsid w:val="00A92848"/>
    <w:rsid w:val="00A92928"/>
    <w:rsid w:val="00A929B1"/>
    <w:rsid w:val="00A929EF"/>
    <w:rsid w:val="00A92A14"/>
    <w:rsid w:val="00A92AB3"/>
    <w:rsid w:val="00A92AB5"/>
    <w:rsid w:val="00A92AF8"/>
    <w:rsid w:val="00A92C4B"/>
    <w:rsid w:val="00A92C9C"/>
    <w:rsid w:val="00A92CAA"/>
    <w:rsid w:val="00A92CDB"/>
    <w:rsid w:val="00A92CF9"/>
    <w:rsid w:val="00A92D4A"/>
    <w:rsid w:val="00A92D68"/>
    <w:rsid w:val="00A92D8C"/>
    <w:rsid w:val="00A92DE2"/>
    <w:rsid w:val="00A92E29"/>
    <w:rsid w:val="00A92E5D"/>
    <w:rsid w:val="00A92E73"/>
    <w:rsid w:val="00A92EFD"/>
    <w:rsid w:val="00A92F29"/>
    <w:rsid w:val="00A92F99"/>
    <w:rsid w:val="00A92F9C"/>
    <w:rsid w:val="00A92FC8"/>
    <w:rsid w:val="00A92FC9"/>
    <w:rsid w:val="00A93012"/>
    <w:rsid w:val="00A93067"/>
    <w:rsid w:val="00A9306E"/>
    <w:rsid w:val="00A930A6"/>
    <w:rsid w:val="00A930C3"/>
    <w:rsid w:val="00A93128"/>
    <w:rsid w:val="00A9313E"/>
    <w:rsid w:val="00A9314C"/>
    <w:rsid w:val="00A93266"/>
    <w:rsid w:val="00A9326E"/>
    <w:rsid w:val="00A932B5"/>
    <w:rsid w:val="00A932D0"/>
    <w:rsid w:val="00A93361"/>
    <w:rsid w:val="00A93382"/>
    <w:rsid w:val="00A933C2"/>
    <w:rsid w:val="00A93441"/>
    <w:rsid w:val="00A93471"/>
    <w:rsid w:val="00A934B6"/>
    <w:rsid w:val="00A934FE"/>
    <w:rsid w:val="00A93507"/>
    <w:rsid w:val="00A9350D"/>
    <w:rsid w:val="00A93524"/>
    <w:rsid w:val="00A9352F"/>
    <w:rsid w:val="00A93532"/>
    <w:rsid w:val="00A93538"/>
    <w:rsid w:val="00A9357E"/>
    <w:rsid w:val="00A9358B"/>
    <w:rsid w:val="00A935B5"/>
    <w:rsid w:val="00A935BA"/>
    <w:rsid w:val="00A936A1"/>
    <w:rsid w:val="00A9370C"/>
    <w:rsid w:val="00A93725"/>
    <w:rsid w:val="00A93749"/>
    <w:rsid w:val="00A9376B"/>
    <w:rsid w:val="00A9376D"/>
    <w:rsid w:val="00A937FF"/>
    <w:rsid w:val="00A9380A"/>
    <w:rsid w:val="00A9385F"/>
    <w:rsid w:val="00A938AE"/>
    <w:rsid w:val="00A938BE"/>
    <w:rsid w:val="00A93949"/>
    <w:rsid w:val="00A93963"/>
    <w:rsid w:val="00A93964"/>
    <w:rsid w:val="00A93987"/>
    <w:rsid w:val="00A9398D"/>
    <w:rsid w:val="00A93990"/>
    <w:rsid w:val="00A939FD"/>
    <w:rsid w:val="00A93AE3"/>
    <w:rsid w:val="00A93B72"/>
    <w:rsid w:val="00A93BA0"/>
    <w:rsid w:val="00A93BEE"/>
    <w:rsid w:val="00A93D31"/>
    <w:rsid w:val="00A93D42"/>
    <w:rsid w:val="00A93D9C"/>
    <w:rsid w:val="00A93DF8"/>
    <w:rsid w:val="00A93E0E"/>
    <w:rsid w:val="00A93E38"/>
    <w:rsid w:val="00A93E48"/>
    <w:rsid w:val="00A93E80"/>
    <w:rsid w:val="00A93E89"/>
    <w:rsid w:val="00A93EA5"/>
    <w:rsid w:val="00A93EE7"/>
    <w:rsid w:val="00A93F14"/>
    <w:rsid w:val="00A93F9F"/>
    <w:rsid w:val="00A93FE5"/>
    <w:rsid w:val="00A9404E"/>
    <w:rsid w:val="00A940FC"/>
    <w:rsid w:val="00A94105"/>
    <w:rsid w:val="00A94117"/>
    <w:rsid w:val="00A94206"/>
    <w:rsid w:val="00A9421A"/>
    <w:rsid w:val="00A94261"/>
    <w:rsid w:val="00A94267"/>
    <w:rsid w:val="00A94282"/>
    <w:rsid w:val="00A942B6"/>
    <w:rsid w:val="00A942DC"/>
    <w:rsid w:val="00A94366"/>
    <w:rsid w:val="00A943A2"/>
    <w:rsid w:val="00A943EB"/>
    <w:rsid w:val="00A9444B"/>
    <w:rsid w:val="00A944AA"/>
    <w:rsid w:val="00A944D2"/>
    <w:rsid w:val="00A9450A"/>
    <w:rsid w:val="00A9456E"/>
    <w:rsid w:val="00A9458F"/>
    <w:rsid w:val="00A945D4"/>
    <w:rsid w:val="00A945EE"/>
    <w:rsid w:val="00A94616"/>
    <w:rsid w:val="00A94639"/>
    <w:rsid w:val="00A9464E"/>
    <w:rsid w:val="00A94668"/>
    <w:rsid w:val="00A9466B"/>
    <w:rsid w:val="00A94674"/>
    <w:rsid w:val="00A947B8"/>
    <w:rsid w:val="00A947DA"/>
    <w:rsid w:val="00A94811"/>
    <w:rsid w:val="00A9487F"/>
    <w:rsid w:val="00A948B3"/>
    <w:rsid w:val="00A948C4"/>
    <w:rsid w:val="00A948DB"/>
    <w:rsid w:val="00A94939"/>
    <w:rsid w:val="00A94982"/>
    <w:rsid w:val="00A9499F"/>
    <w:rsid w:val="00A949AE"/>
    <w:rsid w:val="00A949CF"/>
    <w:rsid w:val="00A94A3E"/>
    <w:rsid w:val="00A94A92"/>
    <w:rsid w:val="00A94B06"/>
    <w:rsid w:val="00A94B4F"/>
    <w:rsid w:val="00A94C2C"/>
    <w:rsid w:val="00A94C48"/>
    <w:rsid w:val="00A94C4C"/>
    <w:rsid w:val="00A94C52"/>
    <w:rsid w:val="00A94C8E"/>
    <w:rsid w:val="00A94CC8"/>
    <w:rsid w:val="00A94D0C"/>
    <w:rsid w:val="00A94D26"/>
    <w:rsid w:val="00A94DCD"/>
    <w:rsid w:val="00A94DED"/>
    <w:rsid w:val="00A94E17"/>
    <w:rsid w:val="00A94E7E"/>
    <w:rsid w:val="00A94E9F"/>
    <w:rsid w:val="00A94ED1"/>
    <w:rsid w:val="00A94EFE"/>
    <w:rsid w:val="00A94F08"/>
    <w:rsid w:val="00A94F37"/>
    <w:rsid w:val="00A94FD3"/>
    <w:rsid w:val="00A95009"/>
    <w:rsid w:val="00A950B5"/>
    <w:rsid w:val="00A950D5"/>
    <w:rsid w:val="00A950FC"/>
    <w:rsid w:val="00A9518C"/>
    <w:rsid w:val="00A9528A"/>
    <w:rsid w:val="00A952AB"/>
    <w:rsid w:val="00A9530C"/>
    <w:rsid w:val="00A95356"/>
    <w:rsid w:val="00A95379"/>
    <w:rsid w:val="00A9538A"/>
    <w:rsid w:val="00A953A7"/>
    <w:rsid w:val="00A95472"/>
    <w:rsid w:val="00A954A9"/>
    <w:rsid w:val="00A954B1"/>
    <w:rsid w:val="00A954CF"/>
    <w:rsid w:val="00A954E3"/>
    <w:rsid w:val="00A9553F"/>
    <w:rsid w:val="00A95581"/>
    <w:rsid w:val="00A95591"/>
    <w:rsid w:val="00A955D1"/>
    <w:rsid w:val="00A955D8"/>
    <w:rsid w:val="00A95615"/>
    <w:rsid w:val="00A9565B"/>
    <w:rsid w:val="00A956CC"/>
    <w:rsid w:val="00A956E8"/>
    <w:rsid w:val="00A95719"/>
    <w:rsid w:val="00A9578B"/>
    <w:rsid w:val="00A9586A"/>
    <w:rsid w:val="00A95881"/>
    <w:rsid w:val="00A9594D"/>
    <w:rsid w:val="00A9599E"/>
    <w:rsid w:val="00A959F8"/>
    <w:rsid w:val="00A959FA"/>
    <w:rsid w:val="00A95A56"/>
    <w:rsid w:val="00A95A59"/>
    <w:rsid w:val="00A95A9E"/>
    <w:rsid w:val="00A95ADF"/>
    <w:rsid w:val="00A95B03"/>
    <w:rsid w:val="00A95B53"/>
    <w:rsid w:val="00A95B6E"/>
    <w:rsid w:val="00A95B7A"/>
    <w:rsid w:val="00A95BC9"/>
    <w:rsid w:val="00A95C34"/>
    <w:rsid w:val="00A95C39"/>
    <w:rsid w:val="00A95C8F"/>
    <w:rsid w:val="00A95CA3"/>
    <w:rsid w:val="00A95D2B"/>
    <w:rsid w:val="00A95D2D"/>
    <w:rsid w:val="00A95D43"/>
    <w:rsid w:val="00A95DEB"/>
    <w:rsid w:val="00A95E30"/>
    <w:rsid w:val="00A95E40"/>
    <w:rsid w:val="00A95F9C"/>
    <w:rsid w:val="00A960FA"/>
    <w:rsid w:val="00A96138"/>
    <w:rsid w:val="00A9615D"/>
    <w:rsid w:val="00A961BF"/>
    <w:rsid w:val="00A961D3"/>
    <w:rsid w:val="00A961D7"/>
    <w:rsid w:val="00A96237"/>
    <w:rsid w:val="00A962D3"/>
    <w:rsid w:val="00A962D8"/>
    <w:rsid w:val="00A962E0"/>
    <w:rsid w:val="00A96323"/>
    <w:rsid w:val="00A96352"/>
    <w:rsid w:val="00A96369"/>
    <w:rsid w:val="00A96387"/>
    <w:rsid w:val="00A96446"/>
    <w:rsid w:val="00A9648B"/>
    <w:rsid w:val="00A964BE"/>
    <w:rsid w:val="00A96528"/>
    <w:rsid w:val="00A96540"/>
    <w:rsid w:val="00A965A5"/>
    <w:rsid w:val="00A965E9"/>
    <w:rsid w:val="00A96634"/>
    <w:rsid w:val="00A9665E"/>
    <w:rsid w:val="00A966C4"/>
    <w:rsid w:val="00A966F3"/>
    <w:rsid w:val="00A96716"/>
    <w:rsid w:val="00A96728"/>
    <w:rsid w:val="00A9679B"/>
    <w:rsid w:val="00A967E1"/>
    <w:rsid w:val="00A9684F"/>
    <w:rsid w:val="00A96855"/>
    <w:rsid w:val="00A96873"/>
    <w:rsid w:val="00A96880"/>
    <w:rsid w:val="00A968DD"/>
    <w:rsid w:val="00A968FC"/>
    <w:rsid w:val="00A9691E"/>
    <w:rsid w:val="00A96925"/>
    <w:rsid w:val="00A96958"/>
    <w:rsid w:val="00A969A9"/>
    <w:rsid w:val="00A969DB"/>
    <w:rsid w:val="00A969E0"/>
    <w:rsid w:val="00A969F1"/>
    <w:rsid w:val="00A96A22"/>
    <w:rsid w:val="00A96ACC"/>
    <w:rsid w:val="00A96B19"/>
    <w:rsid w:val="00A96B24"/>
    <w:rsid w:val="00A96B85"/>
    <w:rsid w:val="00A96BB9"/>
    <w:rsid w:val="00A96BC2"/>
    <w:rsid w:val="00A96C0D"/>
    <w:rsid w:val="00A96C68"/>
    <w:rsid w:val="00A96C6A"/>
    <w:rsid w:val="00A96D87"/>
    <w:rsid w:val="00A96DA1"/>
    <w:rsid w:val="00A96DAB"/>
    <w:rsid w:val="00A96DC2"/>
    <w:rsid w:val="00A96DDE"/>
    <w:rsid w:val="00A96E15"/>
    <w:rsid w:val="00A96E25"/>
    <w:rsid w:val="00A96EEF"/>
    <w:rsid w:val="00A96FA8"/>
    <w:rsid w:val="00A96FAC"/>
    <w:rsid w:val="00A96FD9"/>
    <w:rsid w:val="00A97019"/>
    <w:rsid w:val="00A97026"/>
    <w:rsid w:val="00A97040"/>
    <w:rsid w:val="00A9704A"/>
    <w:rsid w:val="00A970C8"/>
    <w:rsid w:val="00A97120"/>
    <w:rsid w:val="00A97123"/>
    <w:rsid w:val="00A97134"/>
    <w:rsid w:val="00A97148"/>
    <w:rsid w:val="00A97181"/>
    <w:rsid w:val="00A971BF"/>
    <w:rsid w:val="00A971C3"/>
    <w:rsid w:val="00A9720D"/>
    <w:rsid w:val="00A97234"/>
    <w:rsid w:val="00A972E3"/>
    <w:rsid w:val="00A97389"/>
    <w:rsid w:val="00A973C0"/>
    <w:rsid w:val="00A97439"/>
    <w:rsid w:val="00A97442"/>
    <w:rsid w:val="00A9746A"/>
    <w:rsid w:val="00A9748F"/>
    <w:rsid w:val="00A97513"/>
    <w:rsid w:val="00A97519"/>
    <w:rsid w:val="00A97549"/>
    <w:rsid w:val="00A97570"/>
    <w:rsid w:val="00A97577"/>
    <w:rsid w:val="00A975E1"/>
    <w:rsid w:val="00A975E8"/>
    <w:rsid w:val="00A975F8"/>
    <w:rsid w:val="00A9764C"/>
    <w:rsid w:val="00A9768F"/>
    <w:rsid w:val="00A976CC"/>
    <w:rsid w:val="00A976F0"/>
    <w:rsid w:val="00A97755"/>
    <w:rsid w:val="00A97773"/>
    <w:rsid w:val="00A977D8"/>
    <w:rsid w:val="00A97839"/>
    <w:rsid w:val="00A9784F"/>
    <w:rsid w:val="00A97927"/>
    <w:rsid w:val="00A979E2"/>
    <w:rsid w:val="00A97A05"/>
    <w:rsid w:val="00A97A60"/>
    <w:rsid w:val="00A97A89"/>
    <w:rsid w:val="00A97AF5"/>
    <w:rsid w:val="00A97B63"/>
    <w:rsid w:val="00A97BBD"/>
    <w:rsid w:val="00A97C68"/>
    <w:rsid w:val="00A97CC4"/>
    <w:rsid w:val="00A97CD1"/>
    <w:rsid w:val="00A97CDA"/>
    <w:rsid w:val="00A97D0D"/>
    <w:rsid w:val="00A97D31"/>
    <w:rsid w:val="00A97E2D"/>
    <w:rsid w:val="00A97EA3"/>
    <w:rsid w:val="00A97EFF"/>
    <w:rsid w:val="00A97F67"/>
    <w:rsid w:val="00A97F78"/>
    <w:rsid w:val="00A97FB7"/>
    <w:rsid w:val="00AA008E"/>
    <w:rsid w:val="00AA009C"/>
    <w:rsid w:val="00AA009E"/>
    <w:rsid w:val="00AA0100"/>
    <w:rsid w:val="00AA0151"/>
    <w:rsid w:val="00AA01F4"/>
    <w:rsid w:val="00AA023E"/>
    <w:rsid w:val="00AA026C"/>
    <w:rsid w:val="00AA028A"/>
    <w:rsid w:val="00AA02AD"/>
    <w:rsid w:val="00AA02C2"/>
    <w:rsid w:val="00AA030F"/>
    <w:rsid w:val="00AA042E"/>
    <w:rsid w:val="00AA04A0"/>
    <w:rsid w:val="00AA054B"/>
    <w:rsid w:val="00AA0580"/>
    <w:rsid w:val="00AA059E"/>
    <w:rsid w:val="00AA05A9"/>
    <w:rsid w:val="00AA05C9"/>
    <w:rsid w:val="00AA060E"/>
    <w:rsid w:val="00AA0612"/>
    <w:rsid w:val="00AA069C"/>
    <w:rsid w:val="00AA071A"/>
    <w:rsid w:val="00AA0726"/>
    <w:rsid w:val="00AA0788"/>
    <w:rsid w:val="00AA07EC"/>
    <w:rsid w:val="00AA08A6"/>
    <w:rsid w:val="00AA0932"/>
    <w:rsid w:val="00AA0AC8"/>
    <w:rsid w:val="00AA0ADB"/>
    <w:rsid w:val="00AA0AEA"/>
    <w:rsid w:val="00AA0B35"/>
    <w:rsid w:val="00AA0BE1"/>
    <w:rsid w:val="00AA0CDE"/>
    <w:rsid w:val="00AA0D25"/>
    <w:rsid w:val="00AA0D39"/>
    <w:rsid w:val="00AA0DEA"/>
    <w:rsid w:val="00AA0E56"/>
    <w:rsid w:val="00AA0E81"/>
    <w:rsid w:val="00AA0EA1"/>
    <w:rsid w:val="00AA0EB0"/>
    <w:rsid w:val="00AA0EB6"/>
    <w:rsid w:val="00AA0EBE"/>
    <w:rsid w:val="00AA0ED4"/>
    <w:rsid w:val="00AA0F56"/>
    <w:rsid w:val="00AA0F74"/>
    <w:rsid w:val="00AA0F7D"/>
    <w:rsid w:val="00AA0FBD"/>
    <w:rsid w:val="00AA0FC9"/>
    <w:rsid w:val="00AA1034"/>
    <w:rsid w:val="00AA107C"/>
    <w:rsid w:val="00AA10A1"/>
    <w:rsid w:val="00AA10AF"/>
    <w:rsid w:val="00AA1136"/>
    <w:rsid w:val="00AA1197"/>
    <w:rsid w:val="00AA11AA"/>
    <w:rsid w:val="00AA11CC"/>
    <w:rsid w:val="00AA11EE"/>
    <w:rsid w:val="00AA12B2"/>
    <w:rsid w:val="00AA12BC"/>
    <w:rsid w:val="00AA132A"/>
    <w:rsid w:val="00AA1332"/>
    <w:rsid w:val="00AA134D"/>
    <w:rsid w:val="00AA1470"/>
    <w:rsid w:val="00AA14F7"/>
    <w:rsid w:val="00AA150B"/>
    <w:rsid w:val="00AA1552"/>
    <w:rsid w:val="00AA15A1"/>
    <w:rsid w:val="00AA15CF"/>
    <w:rsid w:val="00AA1609"/>
    <w:rsid w:val="00AA162C"/>
    <w:rsid w:val="00AA1671"/>
    <w:rsid w:val="00AA1683"/>
    <w:rsid w:val="00AA169B"/>
    <w:rsid w:val="00AA16F2"/>
    <w:rsid w:val="00AA1710"/>
    <w:rsid w:val="00AA173D"/>
    <w:rsid w:val="00AA17F7"/>
    <w:rsid w:val="00AA1887"/>
    <w:rsid w:val="00AA1904"/>
    <w:rsid w:val="00AA1963"/>
    <w:rsid w:val="00AA196E"/>
    <w:rsid w:val="00AA198D"/>
    <w:rsid w:val="00AA19AE"/>
    <w:rsid w:val="00AA19E5"/>
    <w:rsid w:val="00AA19F4"/>
    <w:rsid w:val="00AA1A04"/>
    <w:rsid w:val="00AA1A2E"/>
    <w:rsid w:val="00AA1A5D"/>
    <w:rsid w:val="00AA1A94"/>
    <w:rsid w:val="00AA1ADE"/>
    <w:rsid w:val="00AA1AEF"/>
    <w:rsid w:val="00AA1AF2"/>
    <w:rsid w:val="00AA1B10"/>
    <w:rsid w:val="00AA1B9C"/>
    <w:rsid w:val="00AA1BB1"/>
    <w:rsid w:val="00AA1BC6"/>
    <w:rsid w:val="00AA1D37"/>
    <w:rsid w:val="00AA1D78"/>
    <w:rsid w:val="00AA1D9F"/>
    <w:rsid w:val="00AA1DBA"/>
    <w:rsid w:val="00AA1E03"/>
    <w:rsid w:val="00AA1E43"/>
    <w:rsid w:val="00AA1E66"/>
    <w:rsid w:val="00AA1F1B"/>
    <w:rsid w:val="00AA1F36"/>
    <w:rsid w:val="00AA1F3F"/>
    <w:rsid w:val="00AA1FBC"/>
    <w:rsid w:val="00AA1FEF"/>
    <w:rsid w:val="00AA200F"/>
    <w:rsid w:val="00AA20A0"/>
    <w:rsid w:val="00AA2196"/>
    <w:rsid w:val="00AA21EE"/>
    <w:rsid w:val="00AA220C"/>
    <w:rsid w:val="00AA2230"/>
    <w:rsid w:val="00AA228B"/>
    <w:rsid w:val="00AA22A3"/>
    <w:rsid w:val="00AA22F3"/>
    <w:rsid w:val="00AA2332"/>
    <w:rsid w:val="00AA2383"/>
    <w:rsid w:val="00AA240D"/>
    <w:rsid w:val="00AA2432"/>
    <w:rsid w:val="00AA244F"/>
    <w:rsid w:val="00AA247C"/>
    <w:rsid w:val="00AA24A5"/>
    <w:rsid w:val="00AA24E7"/>
    <w:rsid w:val="00AA2534"/>
    <w:rsid w:val="00AA25AE"/>
    <w:rsid w:val="00AA25B4"/>
    <w:rsid w:val="00AA25C7"/>
    <w:rsid w:val="00AA25ED"/>
    <w:rsid w:val="00AA262D"/>
    <w:rsid w:val="00AA2634"/>
    <w:rsid w:val="00AA26C3"/>
    <w:rsid w:val="00AA26DB"/>
    <w:rsid w:val="00AA276E"/>
    <w:rsid w:val="00AA2834"/>
    <w:rsid w:val="00AA28A4"/>
    <w:rsid w:val="00AA28A8"/>
    <w:rsid w:val="00AA28D3"/>
    <w:rsid w:val="00AA2906"/>
    <w:rsid w:val="00AA2918"/>
    <w:rsid w:val="00AA2967"/>
    <w:rsid w:val="00AA2984"/>
    <w:rsid w:val="00AA29AC"/>
    <w:rsid w:val="00AA2A4B"/>
    <w:rsid w:val="00AA2A72"/>
    <w:rsid w:val="00AA2A97"/>
    <w:rsid w:val="00AA2A99"/>
    <w:rsid w:val="00AA2B6C"/>
    <w:rsid w:val="00AA2BBB"/>
    <w:rsid w:val="00AA2BDF"/>
    <w:rsid w:val="00AA2C23"/>
    <w:rsid w:val="00AA2C3D"/>
    <w:rsid w:val="00AA2D65"/>
    <w:rsid w:val="00AA2D98"/>
    <w:rsid w:val="00AA2E04"/>
    <w:rsid w:val="00AA2E1B"/>
    <w:rsid w:val="00AA2E46"/>
    <w:rsid w:val="00AA2EB4"/>
    <w:rsid w:val="00AA2F37"/>
    <w:rsid w:val="00AA2F3C"/>
    <w:rsid w:val="00AA2F78"/>
    <w:rsid w:val="00AA2F83"/>
    <w:rsid w:val="00AA2FF6"/>
    <w:rsid w:val="00AA302F"/>
    <w:rsid w:val="00AA3077"/>
    <w:rsid w:val="00AA30EE"/>
    <w:rsid w:val="00AA3109"/>
    <w:rsid w:val="00AA314B"/>
    <w:rsid w:val="00AA3156"/>
    <w:rsid w:val="00AA3162"/>
    <w:rsid w:val="00AA31CA"/>
    <w:rsid w:val="00AA3204"/>
    <w:rsid w:val="00AA3212"/>
    <w:rsid w:val="00AA321F"/>
    <w:rsid w:val="00AA3249"/>
    <w:rsid w:val="00AA3264"/>
    <w:rsid w:val="00AA329E"/>
    <w:rsid w:val="00AA3329"/>
    <w:rsid w:val="00AA335E"/>
    <w:rsid w:val="00AA3398"/>
    <w:rsid w:val="00AA33F2"/>
    <w:rsid w:val="00AA3435"/>
    <w:rsid w:val="00AA346F"/>
    <w:rsid w:val="00AA3479"/>
    <w:rsid w:val="00AA3483"/>
    <w:rsid w:val="00AA348B"/>
    <w:rsid w:val="00AA348F"/>
    <w:rsid w:val="00AA355F"/>
    <w:rsid w:val="00AA35A7"/>
    <w:rsid w:val="00AA35C7"/>
    <w:rsid w:val="00AA35EE"/>
    <w:rsid w:val="00AA3604"/>
    <w:rsid w:val="00AA3609"/>
    <w:rsid w:val="00AA369A"/>
    <w:rsid w:val="00AA369D"/>
    <w:rsid w:val="00AA36C6"/>
    <w:rsid w:val="00AA3714"/>
    <w:rsid w:val="00AA3731"/>
    <w:rsid w:val="00AA378F"/>
    <w:rsid w:val="00AA3808"/>
    <w:rsid w:val="00AA380A"/>
    <w:rsid w:val="00AA386E"/>
    <w:rsid w:val="00AA38D9"/>
    <w:rsid w:val="00AA396B"/>
    <w:rsid w:val="00AA3997"/>
    <w:rsid w:val="00AA39BF"/>
    <w:rsid w:val="00AA39DB"/>
    <w:rsid w:val="00AA3A09"/>
    <w:rsid w:val="00AA3A12"/>
    <w:rsid w:val="00AA3B36"/>
    <w:rsid w:val="00AA3B3F"/>
    <w:rsid w:val="00AA3B57"/>
    <w:rsid w:val="00AA3B9D"/>
    <w:rsid w:val="00AA3BC2"/>
    <w:rsid w:val="00AA3C46"/>
    <w:rsid w:val="00AA3C65"/>
    <w:rsid w:val="00AA3C8C"/>
    <w:rsid w:val="00AA3CAF"/>
    <w:rsid w:val="00AA3D24"/>
    <w:rsid w:val="00AA3D8F"/>
    <w:rsid w:val="00AA3E0F"/>
    <w:rsid w:val="00AA3EF6"/>
    <w:rsid w:val="00AA3F95"/>
    <w:rsid w:val="00AA3FA9"/>
    <w:rsid w:val="00AA4001"/>
    <w:rsid w:val="00AA402D"/>
    <w:rsid w:val="00AA404E"/>
    <w:rsid w:val="00AA4094"/>
    <w:rsid w:val="00AA4168"/>
    <w:rsid w:val="00AA419C"/>
    <w:rsid w:val="00AA41F5"/>
    <w:rsid w:val="00AA427C"/>
    <w:rsid w:val="00AA42BB"/>
    <w:rsid w:val="00AA432A"/>
    <w:rsid w:val="00AA4384"/>
    <w:rsid w:val="00AA439D"/>
    <w:rsid w:val="00AA44FF"/>
    <w:rsid w:val="00AA4514"/>
    <w:rsid w:val="00AA45D5"/>
    <w:rsid w:val="00AA45ED"/>
    <w:rsid w:val="00AA467E"/>
    <w:rsid w:val="00AA46B4"/>
    <w:rsid w:val="00AA46B7"/>
    <w:rsid w:val="00AA46CD"/>
    <w:rsid w:val="00AA46FA"/>
    <w:rsid w:val="00AA476D"/>
    <w:rsid w:val="00AA4783"/>
    <w:rsid w:val="00AA4886"/>
    <w:rsid w:val="00AA4923"/>
    <w:rsid w:val="00AA4958"/>
    <w:rsid w:val="00AA4A0C"/>
    <w:rsid w:val="00AA4A89"/>
    <w:rsid w:val="00AA4AE6"/>
    <w:rsid w:val="00AA4B6C"/>
    <w:rsid w:val="00AA4B7A"/>
    <w:rsid w:val="00AA4B8F"/>
    <w:rsid w:val="00AA4BAF"/>
    <w:rsid w:val="00AA4BD2"/>
    <w:rsid w:val="00AA4C0B"/>
    <w:rsid w:val="00AA4D5C"/>
    <w:rsid w:val="00AA4E15"/>
    <w:rsid w:val="00AA4E36"/>
    <w:rsid w:val="00AA4E4D"/>
    <w:rsid w:val="00AA4F54"/>
    <w:rsid w:val="00AA4F59"/>
    <w:rsid w:val="00AA4F8A"/>
    <w:rsid w:val="00AA501C"/>
    <w:rsid w:val="00AA501E"/>
    <w:rsid w:val="00AA50BA"/>
    <w:rsid w:val="00AA50D2"/>
    <w:rsid w:val="00AA50E8"/>
    <w:rsid w:val="00AA5238"/>
    <w:rsid w:val="00AA528C"/>
    <w:rsid w:val="00AA52DC"/>
    <w:rsid w:val="00AA5320"/>
    <w:rsid w:val="00AA5326"/>
    <w:rsid w:val="00AA53C0"/>
    <w:rsid w:val="00AA5414"/>
    <w:rsid w:val="00AA5464"/>
    <w:rsid w:val="00AA5503"/>
    <w:rsid w:val="00AA558B"/>
    <w:rsid w:val="00AA559A"/>
    <w:rsid w:val="00AA55BA"/>
    <w:rsid w:val="00AA5631"/>
    <w:rsid w:val="00AA5707"/>
    <w:rsid w:val="00AA577D"/>
    <w:rsid w:val="00AA5797"/>
    <w:rsid w:val="00AA57B7"/>
    <w:rsid w:val="00AA57CE"/>
    <w:rsid w:val="00AA58CC"/>
    <w:rsid w:val="00AA58EB"/>
    <w:rsid w:val="00AA58F1"/>
    <w:rsid w:val="00AA591D"/>
    <w:rsid w:val="00AA5931"/>
    <w:rsid w:val="00AA59B5"/>
    <w:rsid w:val="00AA59C3"/>
    <w:rsid w:val="00AA59CE"/>
    <w:rsid w:val="00AA59E5"/>
    <w:rsid w:val="00AA5A22"/>
    <w:rsid w:val="00AA5A2D"/>
    <w:rsid w:val="00AA5A35"/>
    <w:rsid w:val="00AA5A95"/>
    <w:rsid w:val="00AA5ADD"/>
    <w:rsid w:val="00AA5AEF"/>
    <w:rsid w:val="00AA5B0D"/>
    <w:rsid w:val="00AA5BE4"/>
    <w:rsid w:val="00AA5C12"/>
    <w:rsid w:val="00AA5C5B"/>
    <w:rsid w:val="00AA5C8A"/>
    <w:rsid w:val="00AA5C8B"/>
    <w:rsid w:val="00AA5C93"/>
    <w:rsid w:val="00AA5CEF"/>
    <w:rsid w:val="00AA5CF8"/>
    <w:rsid w:val="00AA5CFE"/>
    <w:rsid w:val="00AA5D12"/>
    <w:rsid w:val="00AA5D64"/>
    <w:rsid w:val="00AA5E0E"/>
    <w:rsid w:val="00AA5E1C"/>
    <w:rsid w:val="00AA5E3F"/>
    <w:rsid w:val="00AA5E4B"/>
    <w:rsid w:val="00AA5E60"/>
    <w:rsid w:val="00AA5EC7"/>
    <w:rsid w:val="00AA5EF0"/>
    <w:rsid w:val="00AA6003"/>
    <w:rsid w:val="00AA60D3"/>
    <w:rsid w:val="00AA6105"/>
    <w:rsid w:val="00AA61A2"/>
    <w:rsid w:val="00AA61D9"/>
    <w:rsid w:val="00AA622F"/>
    <w:rsid w:val="00AA6366"/>
    <w:rsid w:val="00AA63FC"/>
    <w:rsid w:val="00AA64A8"/>
    <w:rsid w:val="00AA65A9"/>
    <w:rsid w:val="00AA65FB"/>
    <w:rsid w:val="00AA663A"/>
    <w:rsid w:val="00AA6674"/>
    <w:rsid w:val="00AA671F"/>
    <w:rsid w:val="00AA6728"/>
    <w:rsid w:val="00AA6732"/>
    <w:rsid w:val="00AA6745"/>
    <w:rsid w:val="00AA67A1"/>
    <w:rsid w:val="00AA67A9"/>
    <w:rsid w:val="00AA681B"/>
    <w:rsid w:val="00AA6830"/>
    <w:rsid w:val="00AA6866"/>
    <w:rsid w:val="00AA6951"/>
    <w:rsid w:val="00AA6A37"/>
    <w:rsid w:val="00AA6A63"/>
    <w:rsid w:val="00AA6A6F"/>
    <w:rsid w:val="00AA6A8F"/>
    <w:rsid w:val="00AA6AE4"/>
    <w:rsid w:val="00AA6B77"/>
    <w:rsid w:val="00AA6BC5"/>
    <w:rsid w:val="00AA6BDA"/>
    <w:rsid w:val="00AA6C15"/>
    <w:rsid w:val="00AA6CA2"/>
    <w:rsid w:val="00AA6CC8"/>
    <w:rsid w:val="00AA6CFB"/>
    <w:rsid w:val="00AA6D5D"/>
    <w:rsid w:val="00AA6D65"/>
    <w:rsid w:val="00AA6D9A"/>
    <w:rsid w:val="00AA6DB3"/>
    <w:rsid w:val="00AA6DBB"/>
    <w:rsid w:val="00AA6DBD"/>
    <w:rsid w:val="00AA6DFC"/>
    <w:rsid w:val="00AA6EB9"/>
    <w:rsid w:val="00AA6EBA"/>
    <w:rsid w:val="00AA6FA7"/>
    <w:rsid w:val="00AA6FE3"/>
    <w:rsid w:val="00AA6FFE"/>
    <w:rsid w:val="00AA7069"/>
    <w:rsid w:val="00AA7110"/>
    <w:rsid w:val="00AA7192"/>
    <w:rsid w:val="00AA71ED"/>
    <w:rsid w:val="00AA71F7"/>
    <w:rsid w:val="00AA720B"/>
    <w:rsid w:val="00AA7240"/>
    <w:rsid w:val="00AA724D"/>
    <w:rsid w:val="00AA7257"/>
    <w:rsid w:val="00AA735C"/>
    <w:rsid w:val="00AA737B"/>
    <w:rsid w:val="00AA73A2"/>
    <w:rsid w:val="00AA73AB"/>
    <w:rsid w:val="00AA73D3"/>
    <w:rsid w:val="00AA7438"/>
    <w:rsid w:val="00AA7467"/>
    <w:rsid w:val="00AA7485"/>
    <w:rsid w:val="00AA7496"/>
    <w:rsid w:val="00AA74BE"/>
    <w:rsid w:val="00AA74E1"/>
    <w:rsid w:val="00AA74FE"/>
    <w:rsid w:val="00AA754C"/>
    <w:rsid w:val="00AA7556"/>
    <w:rsid w:val="00AA7563"/>
    <w:rsid w:val="00AA75CC"/>
    <w:rsid w:val="00AA7601"/>
    <w:rsid w:val="00AA765B"/>
    <w:rsid w:val="00AA777A"/>
    <w:rsid w:val="00AA77E6"/>
    <w:rsid w:val="00AA7831"/>
    <w:rsid w:val="00AA7849"/>
    <w:rsid w:val="00AA784F"/>
    <w:rsid w:val="00AA7895"/>
    <w:rsid w:val="00AA792A"/>
    <w:rsid w:val="00AA797D"/>
    <w:rsid w:val="00AA79BE"/>
    <w:rsid w:val="00AA79DC"/>
    <w:rsid w:val="00AA7A27"/>
    <w:rsid w:val="00AA7A7D"/>
    <w:rsid w:val="00AA7A85"/>
    <w:rsid w:val="00AA7AB8"/>
    <w:rsid w:val="00AA7AC2"/>
    <w:rsid w:val="00AA7B2F"/>
    <w:rsid w:val="00AA7BB2"/>
    <w:rsid w:val="00AA7C10"/>
    <w:rsid w:val="00AA7C16"/>
    <w:rsid w:val="00AA7C22"/>
    <w:rsid w:val="00AA7C4B"/>
    <w:rsid w:val="00AA7C52"/>
    <w:rsid w:val="00AA7C6D"/>
    <w:rsid w:val="00AA7C6E"/>
    <w:rsid w:val="00AA7CCB"/>
    <w:rsid w:val="00AA7CFA"/>
    <w:rsid w:val="00AA7ED8"/>
    <w:rsid w:val="00AA7F0A"/>
    <w:rsid w:val="00AB0098"/>
    <w:rsid w:val="00AB00C8"/>
    <w:rsid w:val="00AB0170"/>
    <w:rsid w:val="00AB01CB"/>
    <w:rsid w:val="00AB01CC"/>
    <w:rsid w:val="00AB01CE"/>
    <w:rsid w:val="00AB01EF"/>
    <w:rsid w:val="00AB0203"/>
    <w:rsid w:val="00AB02EE"/>
    <w:rsid w:val="00AB0372"/>
    <w:rsid w:val="00AB03C2"/>
    <w:rsid w:val="00AB03C9"/>
    <w:rsid w:val="00AB03D5"/>
    <w:rsid w:val="00AB0424"/>
    <w:rsid w:val="00AB0430"/>
    <w:rsid w:val="00AB0475"/>
    <w:rsid w:val="00AB0487"/>
    <w:rsid w:val="00AB048C"/>
    <w:rsid w:val="00AB0497"/>
    <w:rsid w:val="00AB04B3"/>
    <w:rsid w:val="00AB04BB"/>
    <w:rsid w:val="00AB04DE"/>
    <w:rsid w:val="00AB0525"/>
    <w:rsid w:val="00AB0542"/>
    <w:rsid w:val="00AB0545"/>
    <w:rsid w:val="00AB057C"/>
    <w:rsid w:val="00AB05C8"/>
    <w:rsid w:val="00AB05DE"/>
    <w:rsid w:val="00AB05FB"/>
    <w:rsid w:val="00AB064F"/>
    <w:rsid w:val="00AB06F2"/>
    <w:rsid w:val="00AB070C"/>
    <w:rsid w:val="00AB072B"/>
    <w:rsid w:val="00AB0748"/>
    <w:rsid w:val="00AB075A"/>
    <w:rsid w:val="00AB0796"/>
    <w:rsid w:val="00AB079D"/>
    <w:rsid w:val="00AB07B3"/>
    <w:rsid w:val="00AB084B"/>
    <w:rsid w:val="00AB08B0"/>
    <w:rsid w:val="00AB08DD"/>
    <w:rsid w:val="00AB0917"/>
    <w:rsid w:val="00AB09CE"/>
    <w:rsid w:val="00AB09F9"/>
    <w:rsid w:val="00AB0A19"/>
    <w:rsid w:val="00AB0A20"/>
    <w:rsid w:val="00AB0AE5"/>
    <w:rsid w:val="00AB0AFB"/>
    <w:rsid w:val="00AB0B2D"/>
    <w:rsid w:val="00AB0B7B"/>
    <w:rsid w:val="00AB0BAD"/>
    <w:rsid w:val="00AB0C4C"/>
    <w:rsid w:val="00AB0C52"/>
    <w:rsid w:val="00AB0C83"/>
    <w:rsid w:val="00AB0CD1"/>
    <w:rsid w:val="00AB0D04"/>
    <w:rsid w:val="00AB0D06"/>
    <w:rsid w:val="00AB0D79"/>
    <w:rsid w:val="00AB0DA3"/>
    <w:rsid w:val="00AB0DB5"/>
    <w:rsid w:val="00AB0EAB"/>
    <w:rsid w:val="00AB0EDA"/>
    <w:rsid w:val="00AB0F0B"/>
    <w:rsid w:val="00AB0F24"/>
    <w:rsid w:val="00AB0F5C"/>
    <w:rsid w:val="00AB0FA7"/>
    <w:rsid w:val="00AB0FC2"/>
    <w:rsid w:val="00AB1007"/>
    <w:rsid w:val="00AB100C"/>
    <w:rsid w:val="00AB106D"/>
    <w:rsid w:val="00AB10E9"/>
    <w:rsid w:val="00AB10EE"/>
    <w:rsid w:val="00AB114C"/>
    <w:rsid w:val="00AB117E"/>
    <w:rsid w:val="00AB1192"/>
    <w:rsid w:val="00AB12A8"/>
    <w:rsid w:val="00AB12BB"/>
    <w:rsid w:val="00AB1353"/>
    <w:rsid w:val="00AB139A"/>
    <w:rsid w:val="00AB1478"/>
    <w:rsid w:val="00AB147E"/>
    <w:rsid w:val="00AB14A5"/>
    <w:rsid w:val="00AB15A8"/>
    <w:rsid w:val="00AB15C0"/>
    <w:rsid w:val="00AB161C"/>
    <w:rsid w:val="00AB1691"/>
    <w:rsid w:val="00AB16C9"/>
    <w:rsid w:val="00AB170F"/>
    <w:rsid w:val="00AB1745"/>
    <w:rsid w:val="00AB17A2"/>
    <w:rsid w:val="00AB17E9"/>
    <w:rsid w:val="00AB18BD"/>
    <w:rsid w:val="00AB18CA"/>
    <w:rsid w:val="00AB18FA"/>
    <w:rsid w:val="00AB1913"/>
    <w:rsid w:val="00AB1937"/>
    <w:rsid w:val="00AB19B5"/>
    <w:rsid w:val="00AB1A2A"/>
    <w:rsid w:val="00AB1BF4"/>
    <w:rsid w:val="00AB1C0E"/>
    <w:rsid w:val="00AB1C2A"/>
    <w:rsid w:val="00AB1C30"/>
    <w:rsid w:val="00AB1C6F"/>
    <w:rsid w:val="00AB1C9F"/>
    <w:rsid w:val="00AB1CA3"/>
    <w:rsid w:val="00AB1CB4"/>
    <w:rsid w:val="00AB1CF2"/>
    <w:rsid w:val="00AB1D01"/>
    <w:rsid w:val="00AB1D34"/>
    <w:rsid w:val="00AB1D95"/>
    <w:rsid w:val="00AB1E19"/>
    <w:rsid w:val="00AB1E1E"/>
    <w:rsid w:val="00AB1E9F"/>
    <w:rsid w:val="00AB1EC7"/>
    <w:rsid w:val="00AB1ECB"/>
    <w:rsid w:val="00AB1F7E"/>
    <w:rsid w:val="00AB1F88"/>
    <w:rsid w:val="00AB2053"/>
    <w:rsid w:val="00AB20EA"/>
    <w:rsid w:val="00AB217D"/>
    <w:rsid w:val="00AB21BD"/>
    <w:rsid w:val="00AB2226"/>
    <w:rsid w:val="00AB2307"/>
    <w:rsid w:val="00AB2337"/>
    <w:rsid w:val="00AB233A"/>
    <w:rsid w:val="00AB2346"/>
    <w:rsid w:val="00AB2356"/>
    <w:rsid w:val="00AB236C"/>
    <w:rsid w:val="00AB2470"/>
    <w:rsid w:val="00AB2532"/>
    <w:rsid w:val="00AB2548"/>
    <w:rsid w:val="00AB254A"/>
    <w:rsid w:val="00AB2559"/>
    <w:rsid w:val="00AB2568"/>
    <w:rsid w:val="00AB2648"/>
    <w:rsid w:val="00AB2673"/>
    <w:rsid w:val="00AB2687"/>
    <w:rsid w:val="00AB2799"/>
    <w:rsid w:val="00AB282C"/>
    <w:rsid w:val="00AB2831"/>
    <w:rsid w:val="00AB2861"/>
    <w:rsid w:val="00AB2862"/>
    <w:rsid w:val="00AB2882"/>
    <w:rsid w:val="00AB28A0"/>
    <w:rsid w:val="00AB28D3"/>
    <w:rsid w:val="00AB28FD"/>
    <w:rsid w:val="00AB293F"/>
    <w:rsid w:val="00AB29BF"/>
    <w:rsid w:val="00AB29FD"/>
    <w:rsid w:val="00AB2A97"/>
    <w:rsid w:val="00AB2B8C"/>
    <w:rsid w:val="00AB2B90"/>
    <w:rsid w:val="00AB2B95"/>
    <w:rsid w:val="00AB2BEF"/>
    <w:rsid w:val="00AB2C05"/>
    <w:rsid w:val="00AB2C25"/>
    <w:rsid w:val="00AB2C71"/>
    <w:rsid w:val="00AB2C7E"/>
    <w:rsid w:val="00AB2CAC"/>
    <w:rsid w:val="00AB2CBF"/>
    <w:rsid w:val="00AB2CF2"/>
    <w:rsid w:val="00AB2DEF"/>
    <w:rsid w:val="00AB2E2C"/>
    <w:rsid w:val="00AB2E3F"/>
    <w:rsid w:val="00AB2E9D"/>
    <w:rsid w:val="00AB2EA9"/>
    <w:rsid w:val="00AB2EE9"/>
    <w:rsid w:val="00AB2F10"/>
    <w:rsid w:val="00AB2FA5"/>
    <w:rsid w:val="00AB3059"/>
    <w:rsid w:val="00AB308B"/>
    <w:rsid w:val="00AB30F1"/>
    <w:rsid w:val="00AB30F2"/>
    <w:rsid w:val="00AB3133"/>
    <w:rsid w:val="00AB3189"/>
    <w:rsid w:val="00AB31B1"/>
    <w:rsid w:val="00AB31B6"/>
    <w:rsid w:val="00AB31C4"/>
    <w:rsid w:val="00AB328E"/>
    <w:rsid w:val="00AB32F5"/>
    <w:rsid w:val="00AB3340"/>
    <w:rsid w:val="00AB33C9"/>
    <w:rsid w:val="00AB3417"/>
    <w:rsid w:val="00AB351D"/>
    <w:rsid w:val="00AB3526"/>
    <w:rsid w:val="00AB3552"/>
    <w:rsid w:val="00AB356F"/>
    <w:rsid w:val="00AB3578"/>
    <w:rsid w:val="00AB35DC"/>
    <w:rsid w:val="00AB35EF"/>
    <w:rsid w:val="00AB3676"/>
    <w:rsid w:val="00AB3704"/>
    <w:rsid w:val="00AB3723"/>
    <w:rsid w:val="00AB3766"/>
    <w:rsid w:val="00AB3852"/>
    <w:rsid w:val="00AB388C"/>
    <w:rsid w:val="00AB38C7"/>
    <w:rsid w:val="00AB39CD"/>
    <w:rsid w:val="00AB3A29"/>
    <w:rsid w:val="00AB3AC3"/>
    <w:rsid w:val="00AB3B52"/>
    <w:rsid w:val="00AB3B65"/>
    <w:rsid w:val="00AB3B7A"/>
    <w:rsid w:val="00AB3BA4"/>
    <w:rsid w:val="00AB3BA9"/>
    <w:rsid w:val="00AB3BEF"/>
    <w:rsid w:val="00AB3C72"/>
    <w:rsid w:val="00AB3CBA"/>
    <w:rsid w:val="00AB3CD6"/>
    <w:rsid w:val="00AB3D08"/>
    <w:rsid w:val="00AB3D43"/>
    <w:rsid w:val="00AB3D56"/>
    <w:rsid w:val="00AB3D78"/>
    <w:rsid w:val="00AB3DEC"/>
    <w:rsid w:val="00AB3E24"/>
    <w:rsid w:val="00AB3E8E"/>
    <w:rsid w:val="00AB3EB5"/>
    <w:rsid w:val="00AB3ECA"/>
    <w:rsid w:val="00AB3EE8"/>
    <w:rsid w:val="00AB3F05"/>
    <w:rsid w:val="00AB3F08"/>
    <w:rsid w:val="00AB3F20"/>
    <w:rsid w:val="00AB3FCB"/>
    <w:rsid w:val="00AB4072"/>
    <w:rsid w:val="00AB4087"/>
    <w:rsid w:val="00AB40B1"/>
    <w:rsid w:val="00AB410D"/>
    <w:rsid w:val="00AB4141"/>
    <w:rsid w:val="00AB41C4"/>
    <w:rsid w:val="00AB4221"/>
    <w:rsid w:val="00AB4222"/>
    <w:rsid w:val="00AB422A"/>
    <w:rsid w:val="00AB425E"/>
    <w:rsid w:val="00AB429C"/>
    <w:rsid w:val="00AB430A"/>
    <w:rsid w:val="00AB433D"/>
    <w:rsid w:val="00AB4351"/>
    <w:rsid w:val="00AB4394"/>
    <w:rsid w:val="00AB4398"/>
    <w:rsid w:val="00AB43A7"/>
    <w:rsid w:val="00AB43B9"/>
    <w:rsid w:val="00AB43C3"/>
    <w:rsid w:val="00AB43E4"/>
    <w:rsid w:val="00AB4441"/>
    <w:rsid w:val="00AB4470"/>
    <w:rsid w:val="00AB44A8"/>
    <w:rsid w:val="00AB44AF"/>
    <w:rsid w:val="00AB4601"/>
    <w:rsid w:val="00AB4603"/>
    <w:rsid w:val="00AB4612"/>
    <w:rsid w:val="00AB46C8"/>
    <w:rsid w:val="00AB4725"/>
    <w:rsid w:val="00AB4734"/>
    <w:rsid w:val="00AB4735"/>
    <w:rsid w:val="00AB4753"/>
    <w:rsid w:val="00AB4763"/>
    <w:rsid w:val="00AB4766"/>
    <w:rsid w:val="00AB4793"/>
    <w:rsid w:val="00AB47F3"/>
    <w:rsid w:val="00AB4809"/>
    <w:rsid w:val="00AB481B"/>
    <w:rsid w:val="00AB4869"/>
    <w:rsid w:val="00AB4877"/>
    <w:rsid w:val="00AB49BE"/>
    <w:rsid w:val="00AB4A8E"/>
    <w:rsid w:val="00AB4AD1"/>
    <w:rsid w:val="00AB4AE5"/>
    <w:rsid w:val="00AB4B24"/>
    <w:rsid w:val="00AB4B50"/>
    <w:rsid w:val="00AB4B60"/>
    <w:rsid w:val="00AB4B7E"/>
    <w:rsid w:val="00AB4C0E"/>
    <w:rsid w:val="00AB4D04"/>
    <w:rsid w:val="00AB4D3F"/>
    <w:rsid w:val="00AB4D57"/>
    <w:rsid w:val="00AB4D96"/>
    <w:rsid w:val="00AB4D9D"/>
    <w:rsid w:val="00AB4DC0"/>
    <w:rsid w:val="00AB4DEC"/>
    <w:rsid w:val="00AB4DF9"/>
    <w:rsid w:val="00AB4E08"/>
    <w:rsid w:val="00AB4E99"/>
    <w:rsid w:val="00AB4EE8"/>
    <w:rsid w:val="00AB4F76"/>
    <w:rsid w:val="00AB4FA7"/>
    <w:rsid w:val="00AB5070"/>
    <w:rsid w:val="00AB509A"/>
    <w:rsid w:val="00AB50A4"/>
    <w:rsid w:val="00AB5163"/>
    <w:rsid w:val="00AB517F"/>
    <w:rsid w:val="00AB5187"/>
    <w:rsid w:val="00AB51A0"/>
    <w:rsid w:val="00AB522D"/>
    <w:rsid w:val="00AB52CF"/>
    <w:rsid w:val="00AB52F1"/>
    <w:rsid w:val="00AB5308"/>
    <w:rsid w:val="00AB53AD"/>
    <w:rsid w:val="00AB53D5"/>
    <w:rsid w:val="00AB5403"/>
    <w:rsid w:val="00AB540E"/>
    <w:rsid w:val="00AB54F4"/>
    <w:rsid w:val="00AB54FF"/>
    <w:rsid w:val="00AB5511"/>
    <w:rsid w:val="00AB55A4"/>
    <w:rsid w:val="00AB55B8"/>
    <w:rsid w:val="00AB566C"/>
    <w:rsid w:val="00AB5671"/>
    <w:rsid w:val="00AB567B"/>
    <w:rsid w:val="00AB57A2"/>
    <w:rsid w:val="00AB57AA"/>
    <w:rsid w:val="00AB57CE"/>
    <w:rsid w:val="00AB57EB"/>
    <w:rsid w:val="00AB5808"/>
    <w:rsid w:val="00AB5852"/>
    <w:rsid w:val="00AB5877"/>
    <w:rsid w:val="00AB587A"/>
    <w:rsid w:val="00AB590F"/>
    <w:rsid w:val="00AB597A"/>
    <w:rsid w:val="00AB5984"/>
    <w:rsid w:val="00AB59AA"/>
    <w:rsid w:val="00AB59CA"/>
    <w:rsid w:val="00AB5A16"/>
    <w:rsid w:val="00AB5A6C"/>
    <w:rsid w:val="00AB5ABA"/>
    <w:rsid w:val="00AB5ACC"/>
    <w:rsid w:val="00AB5B41"/>
    <w:rsid w:val="00AB5B99"/>
    <w:rsid w:val="00AB5C05"/>
    <w:rsid w:val="00AB5C08"/>
    <w:rsid w:val="00AB5C26"/>
    <w:rsid w:val="00AB5C3D"/>
    <w:rsid w:val="00AB5C49"/>
    <w:rsid w:val="00AB5C94"/>
    <w:rsid w:val="00AB5D03"/>
    <w:rsid w:val="00AB5D18"/>
    <w:rsid w:val="00AB5DC8"/>
    <w:rsid w:val="00AB5EB5"/>
    <w:rsid w:val="00AB5F7D"/>
    <w:rsid w:val="00AB6000"/>
    <w:rsid w:val="00AB6065"/>
    <w:rsid w:val="00AB6075"/>
    <w:rsid w:val="00AB608D"/>
    <w:rsid w:val="00AB6105"/>
    <w:rsid w:val="00AB6125"/>
    <w:rsid w:val="00AB6141"/>
    <w:rsid w:val="00AB61B2"/>
    <w:rsid w:val="00AB61DB"/>
    <w:rsid w:val="00AB61E1"/>
    <w:rsid w:val="00AB6225"/>
    <w:rsid w:val="00AB6291"/>
    <w:rsid w:val="00AB62E5"/>
    <w:rsid w:val="00AB62F9"/>
    <w:rsid w:val="00AB6370"/>
    <w:rsid w:val="00AB63C7"/>
    <w:rsid w:val="00AB63DB"/>
    <w:rsid w:val="00AB6484"/>
    <w:rsid w:val="00AB64BF"/>
    <w:rsid w:val="00AB64CF"/>
    <w:rsid w:val="00AB6597"/>
    <w:rsid w:val="00AB659E"/>
    <w:rsid w:val="00AB65A4"/>
    <w:rsid w:val="00AB664A"/>
    <w:rsid w:val="00AB6675"/>
    <w:rsid w:val="00AB6733"/>
    <w:rsid w:val="00AB6787"/>
    <w:rsid w:val="00AB67CE"/>
    <w:rsid w:val="00AB67EA"/>
    <w:rsid w:val="00AB6807"/>
    <w:rsid w:val="00AB683A"/>
    <w:rsid w:val="00AB6853"/>
    <w:rsid w:val="00AB687C"/>
    <w:rsid w:val="00AB687E"/>
    <w:rsid w:val="00AB6881"/>
    <w:rsid w:val="00AB690B"/>
    <w:rsid w:val="00AB6949"/>
    <w:rsid w:val="00AB697C"/>
    <w:rsid w:val="00AB69EB"/>
    <w:rsid w:val="00AB6A90"/>
    <w:rsid w:val="00AB6A92"/>
    <w:rsid w:val="00AB6B32"/>
    <w:rsid w:val="00AB6B45"/>
    <w:rsid w:val="00AB6B4A"/>
    <w:rsid w:val="00AB6B8F"/>
    <w:rsid w:val="00AB6BAE"/>
    <w:rsid w:val="00AB6BAF"/>
    <w:rsid w:val="00AB6BF1"/>
    <w:rsid w:val="00AB6C4A"/>
    <w:rsid w:val="00AB6C97"/>
    <w:rsid w:val="00AB6C9F"/>
    <w:rsid w:val="00AB6D70"/>
    <w:rsid w:val="00AB6D85"/>
    <w:rsid w:val="00AB6E02"/>
    <w:rsid w:val="00AB6E06"/>
    <w:rsid w:val="00AB6E83"/>
    <w:rsid w:val="00AB6E89"/>
    <w:rsid w:val="00AB6E9C"/>
    <w:rsid w:val="00AB6ED7"/>
    <w:rsid w:val="00AB6EDF"/>
    <w:rsid w:val="00AB6F13"/>
    <w:rsid w:val="00AB6F90"/>
    <w:rsid w:val="00AB7018"/>
    <w:rsid w:val="00AB7089"/>
    <w:rsid w:val="00AB70B8"/>
    <w:rsid w:val="00AB70EA"/>
    <w:rsid w:val="00AB713C"/>
    <w:rsid w:val="00AB715E"/>
    <w:rsid w:val="00AB7178"/>
    <w:rsid w:val="00AB719A"/>
    <w:rsid w:val="00AB71AD"/>
    <w:rsid w:val="00AB71F1"/>
    <w:rsid w:val="00AB71F8"/>
    <w:rsid w:val="00AB7284"/>
    <w:rsid w:val="00AB72EE"/>
    <w:rsid w:val="00AB733F"/>
    <w:rsid w:val="00AB73E5"/>
    <w:rsid w:val="00AB7405"/>
    <w:rsid w:val="00AB747A"/>
    <w:rsid w:val="00AB7490"/>
    <w:rsid w:val="00AB74A9"/>
    <w:rsid w:val="00AB754B"/>
    <w:rsid w:val="00AB75A7"/>
    <w:rsid w:val="00AB75E7"/>
    <w:rsid w:val="00AB7601"/>
    <w:rsid w:val="00AB762C"/>
    <w:rsid w:val="00AB7651"/>
    <w:rsid w:val="00AB765C"/>
    <w:rsid w:val="00AB76DA"/>
    <w:rsid w:val="00AB76EA"/>
    <w:rsid w:val="00AB7785"/>
    <w:rsid w:val="00AB7788"/>
    <w:rsid w:val="00AB77A9"/>
    <w:rsid w:val="00AB77C8"/>
    <w:rsid w:val="00AB77DD"/>
    <w:rsid w:val="00AB78FB"/>
    <w:rsid w:val="00AB7925"/>
    <w:rsid w:val="00AB7928"/>
    <w:rsid w:val="00AB79F1"/>
    <w:rsid w:val="00AB7A35"/>
    <w:rsid w:val="00AB7A3F"/>
    <w:rsid w:val="00AB7AF8"/>
    <w:rsid w:val="00AB7B5D"/>
    <w:rsid w:val="00AB7BDA"/>
    <w:rsid w:val="00AB7C06"/>
    <w:rsid w:val="00AB7C8B"/>
    <w:rsid w:val="00AB7CCC"/>
    <w:rsid w:val="00AB7CEC"/>
    <w:rsid w:val="00AB7D10"/>
    <w:rsid w:val="00AB7D37"/>
    <w:rsid w:val="00AB7D7D"/>
    <w:rsid w:val="00AB7DAB"/>
    <w:rsid w:val="00AB7E1E"/>
    <w:rsid w:val="00AB7EE0"/>
    <w:rsid w:val="00AB7FEF"/>
    <w:rsid w:val="00AC003F"/>
    <w:rsid w:val="00AC00AD"/>
    <w:rsid w:val="00AC00B8"/>
    <w:rsid w:val="00AC012B"/>
    <w:rsid w:val="00AC016B"/>
    <w:rsid w:val="00AC01AE"/>
    <w:rsid w:val="00AC024F"/>
    <w:rsid w:val="00AC0314"/>
    <w:rsid w:val="00AC0316"/>
    <w:rsid w:val="00AC031A"/>
    <w:rsid w:val="00AC0338"/>
    <w:rsid w:val="00AC03A4"/>
    <w:rsid w:val="00AC0406"/>
    <w:rsid w:val="00AC0451"/>
    <w:rsid w:val="00AC04F2"/>
    <w:rsid w:val="00AC0515"/>
    <w:rsid w:val="00AC05BE"/>
    <w:rsid w:val="00AC05DF"/>
    <w:rsid w:val="00AC0602"/>
    <w:rsid w:val="00AC06E7"/>
    <w:rsid w:val="00AC0717"/>
    <w:rsid w:val="00AC071D"/>
    <w:rsid w:val="00AC0856"/>
    <w:rsid w:val="00AC0861"/>
    <w:rsid w:val="00AC088A"/>
    <w:rsid w:val="00AC08AA"/>
    <w:rsid w:val="00AC08F2"/>
    <w:rsid w:val="00AC093A"/>
    <w:rsid w:val="00AC0989"/>
    <w:rsid w:val="00AC09BA"/>
    <w:rsid w:val="00AC09FF"/>
    <w:rsid w:val="00AC0A3C"/>
    <w:rsid w:val="00AC0A4E"/>
    <w:rsid w:val="00AC0AE5"/>
    <w:rsid w:val="00AC0AFD"/>
    <w:rsid w:val="00AC0BEF"/>
    <w:rsid w:val="00AC0C2B"/>
    <w:rsid w:val="00AC0C45"/>
    <w:rsid w:val="00AC0C73"/>
    <w:rsid w:val="00AC0C8F"/>
    <w:rsid w:val="00AC0D1D"/>
    <w:rsid w:val="00AC0D21"/>
    <w:rsid w:val="00AC0D59"/>
    <w:rsid w:val="00AC0D9C"/>
    <w:rsid w:val="00AC0DDD"/>
    <w:rsid w:val="00AC0E1E"/>
    <w:rsid w:val="00AC0E46"/>
    <w:rsid w:val="00AC0E72"/>
    <w:rsid w:val="00AC0F12"/>
    <w:rsid w:val="00AC0F54"/>
    <w:rsid w:val="00AC0F74"/>
    <w:rsid w:val="00AC1019"/>
    <w:rsid w:val="00AC1026"/>
    <w:rsid w:val="00AC1034"/>
    <w:rsid w:val="00AC1057"/>
    <w:rsid w:val="00AC10B9"/>
    <w:rsid w:val="00AC10DF"/>
    <w:rsid w:val="00AC10EE"/>
    <w:rsid w:val="00AC11A3"/>
    <w:rsid w:val="00AC1213"/>
    <w:rsid w:val="00AC1215"/>
    <w:rsid w:val="00AC121D"/>
    <w:rsid w:val="00AC1243"/>
    <w:rsid w:val="00AC1245"/>
    <w:rsid w:val="00AC12A3"/>
    <w:rsid w:val="00AC12FD"/>
    <w:rsid w:val="00AC1391"/>
    <w:rsid w:val="00AC13F5"/>
    <w:rsid w:val="00AC1414"/>
    <w:rsid w:val="00AC14F8"/>
    <w:rsid w:val="00AC154E"/>
    <w:rsid w:val="00AC15D9"/>
    <w:rsid w:val="00AC15DF"/>
    <w:rsid w:val="00AC1610"/>
    <w:rsid w:val="00AC163B"/>
    <w:rsid w:val="00AC1681"/>
    <w:rsid w:val="00AC16A3"/>
    <w:rsid w:val="00AC16CC"/>
    <w:rsid w:val="00AC1729"/>
    <w:rsid w:val="00AC179A"/>
    <w:rsid w:val="00AC17DB"/>
    <w:rsid w:val="00AC180C"/>
    <w:rsid w:val="00AC181F"/>
    <w:rsid w:val="00AC1849"/>
    <w:rsid w:val="00AC18D3"/>
    <w:rsid w:val="00AC18F1"/>
    <w:rsid w:val="00AC18F7"/>
    <w:rsid w:val="00AC1A3A"/>
    <w:rsid w:val="00AC1A52"/>
    <w:rsid w:val="00AC1AF2"/>
    <w:rsid w:val="00AC1B77"/>
    <w:rsid w:val="00AC1B9B"/>
    <w:rsid w:val="00AC1BB4"/>
    <w:rsid w:val="00AC1C20"/>
    <w:rsid w:val="00AC1C44"/>
    <w:rsid w:val="00AC1CA1"/>
    <w:rsid w:val="00AC1CA8"/>
    <w:rsid w:val="00AC1CCD"/>
    <w:rsid w:val="00AC1D3C"/>
    <w:rsid w:val="00AC1D51"/>
    <w:rsid w:val="00AC1D7B"/>
    <w:rsid w:val="00AC1D92"/>
    <w:rsid w:val="00AC1DF1"/>
    <w:rsid w:val="00AC1E07"/>
    <w:rsid w:val="00AC1E98"/>
    <w:rsid w:val="00AC1F1B"/>
    <w:rsid w:val="00AC1F89"/>
    <w:rsid w:val="00AC1FAE"/>
    <w:rsid w:val="00AC1FD1"/>
    <w:rsid w:val="00AC2037"/>
    <w:rsid w:val="00AC2078"/>
    <w:rsid w:val="00AC2079"/>
    <w:rsid w:val="00AC2082"/>
    <w:rsid w:val="00AC20EF"/>
    <w:rsid w:val="00AC2125"/>
    <w:rsid w:val="00AC215A"/>
    <w:rsid w:val="00AC219D"/>
    <w:rsid w:val="00AC21BE"/>
    <w:rsid w:val="00AC2200"/>
    <w:rsid w:val="00AC222C"/>
    <w:rsid w:val="00AC228C"/>
    <w:rsid w:val="00AC22D6"/>
    <w:rsid w:val="00AC2343"/>
    <w:rsid w:val="00AC23A9"/>
    <w:rsid w:val="00AC2421"/>
    <w:rsid w:val="00AC2476"/>
    <w:rsid w:val="00AC24AD"/>
    <w:rsid w:val="00AC24C5"/>
    <w:rsid w:val="00AC2654"/>
    <w:rsid w:val="00AC26A9"/>
    <w:rsid w:val="00AC2707"/>
    <w:rsid w:val="00AC2748"/>
    <w:rsid w:val="00AC2793"/>
    <w:rsid w:val="00AC27B2"/>
    <w:rsid w:val="00AC2945"/>
    <w:rsid w:val="00AC2964"/>
    <w:rsid w:val="00AC2976"/>
    <w:rsid w:val="00AC29FB"/>
    <w:rsid w:val="00AC2A14"/>
    <w:rsid w:val="00AC2A80"/>
    <w:rsid w:val="00AC2AD1"/>
    <w:rsid w:val="00AC2B17"/>
    <w:rsid w:val="00AC2B40"/>
    <w:rsid w:val="00AC2B82"/>
    <w:rsid w:val="00AC2B89"/>
    <w:rsid w:val="00AC2BA2"/>
    <w:rsid w:val="00AC2BC1"/>
    <w:rsid w:val="00AC2CB7"/>
    <w:rsid w:val="00AC2D88"/>
    <w:rsid w:val="00AC2E2F"/>
    <w:rsid w:val="00AC2E93"/>
    <w:rsid w:val="00AC2EA6"/>
    <w:rsid w:val="00AC2EB6"/>
    <w:rsid w:val="00AC2EB7"/>
    <w:rsid w:val="00AC2EE7"/>
    <w:rsid w:val="00AC2EFC"/>
    <w:rsid w:val="00AC2F26"/>
    <w:rsid w:val="00AC2F3F"/>
    <w:rsid w:val="00AC304B"/>
    <w:rsid w:val="00AC3057"/>
    <w:rsid w:val="00AC31B8"/>
    <w:rsid w:val="00AC31F0"/>
    <w:rsid w:val="00AC3230"/>
    <w:rsid w:val="00AC3280"/>
    <w:rsid w:val="00AC32C2"/>
    <w:rsid w:val="00AC3397"/>
    <w:rsid w:val="00AC341D"/>
    <w:rsid w:val="00AC3451"/>
    <w:rsid w:val="00AC3465"/>
    <w:rsid w:val="00AC34AE"/>
    <w:rsid w:val="00AC34F2"/>
    <w:rsid w:val="00AC35BC"/>
    <w:rsid w:val="00AC3609"/>
    <w:rsid w:val="00AC364C"/>
    <w:rsid w:val="00AC36DC"/>
    <w:rsid w:val="00AC3778"/>
    <w:rsid w:val="00AC37DD"/>
    <w:rsid w:val="00AC37E5"/>
    <w:rsid w:val="00AC381E"/>
    <w:rsid w:val="00AC3832"/>
    <w:rsid w:val="00AC3836"/>
    <w:rsid w:val="00AC387B"/>
    <w:rsid w:val="00AC387C"/>
    <w:rsid w:val="00AC3891"/>
    <w:rsid w:val="00AC3896"/>
    <w:rsid w:val="00AC38C8"/>
    <w:rsid w:val="00AC38E9"/>
    <w:rsid w:val="00AC38F6"/>
    <w:rsid w:val="00AC3911"/>
    <w:rsid w:val="00AC3931"/>
    <w:rsid w:val="00AC3951"/>
    <w:rsid w:val="00AC397D"/>
    <w:rsid w:val="00AC397F"/>
    <w:rsid w:val="00AC398D"/>
    <w:rsid w:val="00AC3A63"/>
    <w:rsid w:val="00AC3AB3"/>
    <w:rsid w:val="00AC3B50"/>
    <w:rsid w:val="00AC3B88"/>
    <w:rsid w:val="00AC3C14"/>
    <w:rsid w:val="00AC3C6D"/>
    <w:rsid w:val="00AC3C7F"/>
    <w:rsid w:val="00AC3C82"/>
    <w:rsid w:val="00AC3CB3"/>
    <w:rsid w:val="00AC3D22"/>
    <w:rsid w:val="00AC3D83"/>
    <w:rsid w:val="00AC3D92"/>
    <w:rsid w:val="00AC3D9C"/>
    <w:rsid w:val="00AC3E22"/>
    <w:rsid w:val="00AC3E49"/>
    <w:rsid w:val="00AC3E62"/>
    <w:rsid w:val="00AC3E6A"/>
    <w:rsid w:val="00AC3E7C"/>
    <w:rsid w:val="00AC3F91"/>
    <w:rsid w:val="00AC3FC0"/>
    <w:rsid w:val="00AC3FDE"/>
    <w:rsid w:val="00AC3FE4"/>
    <w:rsid w:val="00AC402F"/>
    <w:rsid w:val="00AC40B9"/>
    <w:rsid w:val="00AC40F0"/>
    <w:rsid w:val="00AC4150"/>
    <w:rsid w:val="00AC4178"/>
    <w:rsid w:val="00AC41A1"/>
    <w:rsid w:val="00AC42AC"/>
    <w:rsid w:val="00AC42EE"/>
    <w:rsid w:val="00AC4338"/>
    <w:rsid w:val="00AC4350"/>
    <w:rsid w:val="00AC4376"/>
    <w:rsid w:val="00AC43A1"/>
    <w:rsid w:val="00AC43B3"/>
    <w:rsid w:val="00AC43CC"/>
    <w:rsid w:val="00AC43E0"/>
    <w:rsid w:val="00AC4439"/>
    <w:rsid w:val="00AC44F6"/>
    <w:rsid w:val="00AC4501"/>
    <w:rsid w:val="00AC451A"/>
    <w:rsid w:val="00AC4570"/>
    <w:rsid w:val="00AC4655"/>
    <w:rsid w:val="00AC4660"/>
    <w:rsid w:val="00AC46CA"/>
    <w:rsid w:val="00AC46DC"/>
    <w:rsid w:val="00AC470D"/>
    <w:rsid w:val="00AC4740"/>
    <w:rsid w:val="00AC4766"/>
    <w:rsid w:val="00AC47A1"/>
    <w:rsid w:val="00AC47C8"/>
    <w:rsid w:val="00AC483A"/>
    <w:rsid w:val="00AC489C"/>
    <w:rsid w:val="00AC48A0"/>
    <w:rsid w:val="00AC4933"/>
    <w:rsid w:val="00AC4951"/>
    <w:rsid w:val="00AC4989"/>
    <w:rsid w:val="00AC4992"/>
    <w:rsid w:val="00AC49E9"/>
    <w:rsid w:val="00AC49EC"/>
    <w:rsid w:val="00AC49F2"/>
    <w:rsid w:val="00AC4A74"/>
    <w:rsid w:val="00AC4A78"/>
    <w:rsid w:val="00AC4A7B"/>
    <w:rsid w:val="00AC4AD5"/>
    <w:rsid w:val="00AC4B21"/>
    <w:rsid w:val="00AC4B27"/>
    <w:rsid w:val="00AC4B61"/>
    <w:rsid w:val="00AC4B76"/>
    <w:rsid w:val="00AC4BF5"/>
    <w:rsid w:val="00AC4BF6"/>
    <w:rsid w:val="00AC4C7C"/>
    <w:rsid w:val="00AC4C82"/>
    <w:rsid w:val="00AC4CB0"/>
    <w:rsid w:val="00AC4D0A"/>
    <w:rsid w:val="00AC4D53"/>
    <w:rsid w:val="00AC4DA2"/>
    <w:rsid w:val="00AC4DBD"/>
    <w:rsid w:val="00AC4E98"/>
    <w:rsid w:val="00AC4E9E"/>
    <w:rsid w:val="00AC4FB5"/>
    <w:rsid w:val="00AC4FB8"/>
    <w:rsid w:val="00AC4FE7"/>
    <w:rsid w:val="00AC5027"/>
    <w:rsid w:val="00AC5044"/>
    <w:rsid w:val="00AC5047"/>
    <w:rsid w:val="00AC509F"/>
    <w:rsid w:val="00AC514E"/>
    <w:rsid w:val="00AC51F6"/>
    <w:rsid w:val="00AC5236"/>
    <w:rsid w:val="00AC52E2"/>
    <w:rsid w:val="00AC52EA"/>
    <w:rsid w:val="00AC5441"/>
    <w:rsid w:val="00AC544D"/>
    <w:rsid w:val="00AC546F"/>
    <w:rsid w:val="00AC5488"/>
    <w:rsid w:val="00AC54DC"/>
    <w:rsid w:val="00AC551F"/>
    <w:rsid w:val="00AC5565"/>
    <w:rsid w:val="00AC5602"/>
    <w:rsid w:val="00AC5628"/>
    <w:rsid w:val="00AC56DB"/>
    <w:rsid w:val="00AC5723"/>
    <w:rsid w:val="00AC5734"/>
    <w:rsid w:val="00AC573D"/>
    <w:rsid w:val="00AC5751"/>
    <w:rsid w:val="00AC576C"/>
    <w:rsid w:val="00AC57AE"/>
    <w:rsid w:val="00AC57F5"/>
    <w:rsid w:val="00AC57F8"/>
    <w:rsid w:val="00AC5841"/>
    <w:rsid w:val="00AC5875"/>
    <w:rsid w:val="00AC588F"/>
    <w:rsid w:val="00AC5897"/>
    <w:rsid w:val="00AC58B2"/>
    <w:rsid w:val="00AC58E3"/>
    <w:rsid w:val="00AC58EC"/>
    <w:rsid w:val="00AC58F6"/>
    <w:rsid w:val="00AC5937"/>
    <w:rsid w:val="00AC5969"/>
    <w:rsid w:val="00AC596B"/>
    <w:rsid w:val="00AC5975"/>
    <w:rsid w:val="00AC59B1"/>
    <w:rsid w:val="00AC59B4"/>
    <w:rsid w:val="00AC59BA"/>
    <w:rsid w:val="00AC59C8"/>
    <w:rsid w:val="00AC5AB3"/>
    <w:rsid w:val="00AC5B38"/>
    <w:rsid w:val="00AC5B75"/>
    <w:rsid w:val="00AC5C0E"/>
    <w:rsid w:val="00AC5CA9"/>
    <w:rsid w:val="00AC5D08"/>
    <w:rsid w:val="00AC5D14"/>
    <w:rsid w:val="00AC5D5C"/>
    <w:rsid w:val="00AC5DA7"/>
    <w:rsid w:val="00AC5DE4"/>
    <w:rsid w:val="00AC5DF5"/>
    <w:rsid w:val="00AC5E20"/>
    <w:rsid w:val="00AC5E27"/>
    <w:rsid w:val="00AC5E53"/>
    <w:rsid w:val="00AC5F27"/>
    <w:rsid w:val="00AC5F2B"/>
    <w:rsid w:val="00AC5F41"/>
    <w:rsid w:val="00AC605B"/>
    <w:rsid w:val="00AC60E5"/>
    <w:rsid w:val="00AC60FA"/>
    <w:rsid w:val="00AC61AC"/>
    <w:rsid w:val="00AC61E2"/>
    <w:rsid w:val="00AC623D"/>
    <w:rsid w:val="00AC62EE"/>
    <w:rsid w:val="00AC63B7"/>
    <w:rsid w:val="00AC63D4"/>
    <w:rsid w:val="00AC6412"/>
    <w:rsid w:val="00AC641F"/>
    <w:rsid w:val="00AC643F"/>
    <w:rsid w:val="00AC645C"/>
    <w:rsid w:val="00AC6463"/>
    <w:rsid w:val="00AC647A"/>
    <w:rsid w:val="00AC64E0"/>
    <w:rsid w:val="00AC64F6"/>
    <w:rsid w:val="00AC6574"/>
    <w:rsid w:val="00AC65A2"/>
    <w:rsid w:val="00AC6623"/>
    <w:rsid w:val="00AC663B"/>
    <w:rsid w:val="00AC6681"/>
    <w:rsid w:val="00AC66AF"/>
    <w:rsid w:val="00AC6761"/>
    <w:rsid w:val="00AC6778"/>
    <w:rsid w:val="00AC6929"/>
    <w:rsid w:val="00AC6942"/>
    <w:rsid w:val="00AC69D9"/>
    <w:rsid w:val="00AC69E4"/>
    <w:rsid w:val="00AC6A57"/>
    <w:rsid w:val="00AC6A6A"/>
    <w:rsid w:val="00AC6A82"/>
    <w:rsid w:val="00AC6ACB"/>
    <w:rsid w:val="00AC6B38"/>
    <w:rsid w:val="00AC6B78"/>
    <w:rsid w:val="00AC6B85"/>
    <w:rsid w:val="00AC6BDB"/>
    <w:rsid w:val="00AC6BF0"/>
    <w:rsid w:val="00AC6BF2"/>
    <w:rsid w:val="00AC6C38"/>
    <w:rsid w:val="00AC6CC5"/>
    <w:rsid w:val="00AC6CF0"/>
    <w:rsid w:val="00AC6D09"/>
    <w:rsid w:val="00AC6D6D"/>
    <w:rsid w:val="00AC6D7F"/>
    <w:rsid w:val="00AC6DCC"/>
    <w:rsid w:val="00AC6E63"/>
    <w:rsid w:val="00AC6E78"/>
    <w:rsid w:val="00AC6E91"/>
    <w:rsid w:val="00AC6FA6"/>
    <w:rsid w:val="00AC7063"/>
    <w:rsid w:val="00AC706F"/>
    <w:rsid w:val="00AC707C"/>
    <w:rsid w:val="00AC70C2"/>
    <w:rsid w:val="00AC70FD"/>
    <w:rsid w:val="00AC716D"/>
    <w:rsid w:val="00AC7191"/>
    <w:rsid w:val="00AC7200"/>
    <w:rsid w:val="00AC7242"/>
    <w:rsid w:val="00AC7253"/>
    <w:rsid w:val="00AC7254"/>
    <w:rsid w:val="00AC72AD"/>
    <w:rsid w:val="00AC73A0"/>
    <w:rsid w:val="00AC73CC"/>
    <w:rsid w:val="00AC73EC"/>
    <w:rsid w:val="00AC7417"/>
    <w:rsid w:val="00AC748F"/>
    <w:rsid w:val="00AC7494"/>
    <w:rsid w:val="00AC7557"/>
    <w:rsid w:val="00AC75A7"/>
    <w:rsid w:val="00AC75E5"/>
    <w:rsid w:val="00AC761A"/>
    <w:rsid w:val="00AC765B"/>
    <w:rsid w:val="00AC767B"/>
    <w:rsid w:val="00AC7691"/>
    <w:rsid w:val="00AC76CB"/>
    <w:rsid w:val="00AC76D1"/>
    <w:rsid w:val="00AC76E2"/>
    <w:rsid w:val="00AC773D"/>
    <w:rsid w:val="00AC7758"/>
    <w:rsid w:val="00AC7797"/>
    <w:rsid w:val="00AC77AF"/>
    <w:rsid w:val="00AC7924"/>
    <w:rsid w:val="00AC7A1F"/>
    <w:rsid w:val="00AC7A3C"/>
    <w:rsid w:val="00AC7A4E"/>
    <w:rsid w:val="00AC7AAB"/>
    <w:rsid w:val="00AC7ABC"/>
    <w:rsid w:val="00AC7AF5"/>
    <w:rsid w:val="00AC7BA6"/>
    <w:rsid w:val="00AC7BB1"/>
    <w:rsid w:val="00AC7BB6"/>
    <w:rsid w:val="00AC7C3C"/>
    <w:rsid w:val="00AC7D28"/>
    <w:rsid w:val="00AC7DAD"/>
    <w:rsid w:val="00AC7DB3"/>
    <w:rsid w:val="00AC7DC5"/>
    <w:rsid w:val="00AC7E1E"/>
    <w:rsid w:val="00AC7E31"/>
    <w:rsid w:val="00AC7E5C"/>
    <w:rsid w:val="00AC7E6C"/>
    <w:rsid w:val="00AC7F83"/>
    <w:rsid w:val="00AC7FB5"/>
    <w:rsid w:val="00AC7FB6"/>
    <w:rsid w:val="00AC7FC9"/>
    <w:rsid w:val="00AD0027"/>
    <w:rsid w:val="00AD0051"/>
    <w:rsid w:val="00AD006C"/>
    <w:rsid w:val="00AD0092"/>
    <w:rsid w:val="00AD00FD"/>
    <w:rsid w:val="00AD0153"/>
    <w:rsid w:val="00AD0181"/>
    <w:rsid w:val="00AD01E3"/>
    <w:rsid w:val="00AD026F"/>
    <w:rsid w:val="00AD02E2"/>
    <w:rsid w:val="00AD02FD"/>
    <w:rsid w:val="00AD031E"/>
    <w:rsid w:val="00AD035B"/>
    <w:rsid w:val="00AD0364"/>
    <w:rsid w:val="00AD0372"/>
    <w:rsid w:val="00AD03AC"/>
    <w:rsid w:val="00AD03F4"/>
    <w:rsid w:val="00AD03F8"/>
    <w:rsid w:val="00AD0423"/>
    <w:rsid w:val="00AD0458"/>
    <w:rsid w:val="00AD04CE"/>
    <w:rsid w:val="00AD04F4"/>
    <w:rsid w:val="00AD04F9"/>
    <w:rsid w:val="00AD0527"/>
    <w:rsid w:val="00AD0566"/>
    <w:rsid w:val="00AD0588"/>
    <w:rsid w:val="00AD05B1"/>
    <w:rsid w:val="00AD05D6"/>
    <w:rsid w:val="00AD05EE"/>
    <w:rsid w:val="00AD0655"/>
    <w:rsid w:val="00AD0693"/>
    <w:rsid w:val="00AD0708"/>
    <w:rsid w:val="00AD071D"/>
    <w:rsid w:val="00AD0739"/>
    <w:rsid w:val="00AD0746"/>
    <w:rsid w:val="00AD0793"/>
    <w:rsid w:val="00AD07A0"/>
    <w:rsid w:val="00AD080A"/>
    <w:rsid w:val="00AD088C"/>
    <w:rsid w:val="00AD08B9"/>
    <w:rsid w:val="00AD08F6"/>
    <w:rsid w:val="00AD0968"/>
    <w:rsid w:val="00AD096E"/>
    <w:rsid w:val="00AD09BA"/>
    <w:rsid w:val="00AD09D9"/>
    <w:rsid w:val="00AD09E3"/>
    <w:rsid w:val="00AD0A14"/>
    <w:rsid w:val="00AD0A28"/>
    <w:rsid w:val="00AD0A6B"/>
    <w:rsid w:val="00AD0B0D"/>
    <w:rsid w:val="00AD0B10"/>
    <w:rsid w:val="00AD0B7B"/>
    <w:rsid w:val="00AD0BFA"/>
    <w:rsid w:val="00AD0C06"/>
    <w:rsid w:val="00AD0C09"/>
    <w:rsid w:val="00AD0C26"/>
    <w:rsid w:val="00AD0C38"/>
    <w:rsid w:val="00AD0CA8"/>
    <w:rsid w:val="00AD0CAA"/>
    <w:rsid w:val="00AD0CDF"/>
    <w:rsid w:val="00AD0CF1"/>
    <w:rsid w:val="00AD0D4A"/>
    <w:rsid w:val="00AD0D4D"/>
    <w:rsid w:val="00AD0D5B"/>
    <w:rsid w:val="00AD0D8F"/>
    <w:rsid w:val="00AD0DE8"/>
    <w:rsid w:val="00AD0E7B"/>
    <w:rsid w:val="00AD0EBE"/>
    <w:rsid w:val="00AD0EED"/>
    <w:rsid w:val="00AD0EF5"/>
    <w:rsid w:val="00AD1105"/>
    <w:rsid w:val="00AD112B"/>
    <w:rsid w:val="00AD11D7"/>
    <w:rsid w:val="00AD12BC"/>
    <w:rsid w:val="00AD12DA"/>
    <w:rsid w:val="00AD1300"/>
    <w:rsid w:val="00AD1305"/>
    <w:rsid w:val="00AD130B"/>
    <w:rsid w:val="00AD1322"/>
    <w:rsid w:val="00AD13EE"/>
    <w:rsid w:val="00AD1427"/>
    <w:rsid w:val="00AD14C1"/>
    <w:rsid w:val="00AD14C2"/>
    <w:rsid w:val="00AD14C9"/>
    <w:rsid w:val="00AD14DD"/>
    <w:rsid w:val="00AD1592"/>
    <w:rsid w:val="00AD15A8"/>
    <w:rsid w:val="00AD15B5"/>
    <w:rsid w:val="00AD15BA"/>
    <w:rsid w:val="00AD1628"/>
    <w:rsid w:val="00AD16B5"/>
    <w:rsid w:val="00AD16BC"/>
    <w:rsid w:val="00AD16CD"/>
    <w:rsid w:val="00AD1759"/>
    <w:rsid w:val="00AD177F"/>
    <w:rsid w:val="00AD178C"/>
    <w:rsid w:val="00AD178E"/>
    <w:rsid w:val="00AD1811"/>
    <w:rsid w:val="00AD1849"/>
    <w:rsid w:val="00AD1856"/>
    <w:rsid w:val="00AD1896"/>
    <w:rsid w:val="00AD18B9"/>
    <w:rsid w:val="00AD1914"/>
    <w:rsid w:val="00AD194C"/>
    <w:rsid w:val="00AD19FD"/>
    <w:rsid w:val="00AD1A10"/>
    <w:rsid w:val="00AD1A6C"/>
    <w:rsid w:val="00AD1A73"/>
    <w:rsid w:val="00AD1A99"/>
    <w:rsid w:val="00AD1AD2"/>
    <w:rsid w:val="00AD1ADE"/>
    <w:rsid w:val="00AD1B54"/>
    <w:rsid w:val="00AD1B57"/>
    <w:rsid w:val="00AD1B5F"/>
    <w:rsid w:val="00AD1CDE"/>
    <w:rsid w:val="00AD1D08"/>
    <w:rsid w:val="00AD1D11"/>
    <w:rsid w:val="00AD1D4E"/>
    <w:rsid w:val="00AD1D5C"/>
    <w:rsid w:val="00AD1E87"/>
    <w:rsid w:val="00AD1EAA"/>
    <w:rsid w:val="00AD1F6D"/>
    <w:rsid w:val="00AD1FC5"/>
    <w:rsid w:val="00AD1FC8"/>
    <w:rsid w:val="00AD1FE3"/>
    <w:rsid w:val="00AD209D"/>
    <w:rsid w:val="00AD20D3"/>
    <w:rsid w:val="00AD20D9"/>
    <w:rsid w:val="00AD20ED"/>
    <w:rsid w:val="00AD20F7"/>
    <w:rsid w:val="00AD211F"/>
    <w:rsid w:val="00AD217A"/>
    <w:rsid w:val="00AD217F"/>
    <w:rsid w:val="00AD218A"/>
    <w:rsid w:val="00AD2198"/>
    <w:rsid w:val="00AD221F"/>
    <w:rsid w:val="00AD223E"/>
    <w:rsid w:val="00AD223F"/>
    <w:rsid w:val="00AD22A0"/>
    <w:rsid w:val="00AD22A1"/>
    <w:rsid w:val="00AD2302"/>
    <w:rsid w:val="00AD2309"/>
    <w:rsid w:val="00AD231D"/>
    <w:rsid w:val="00AD239A"/>
    <w:rsid w:val="00AD23BA"/>
    <w:rsid w:val="00AD23ED"/>
    <w:rsid w:val="00AD2404"/>
    <w:rsid w:val="00AD2437"/>
    <w:rsid w:val="00AD2473"/>
    <w:rsid w:val="00AD25C8"/>
    <w:rsid w:val="00AD25F6"/>
    <w:rsid w:val="00AD260F"/>
    <w:rsid w:val="00AD2673"/>
    <w:rsid w:val="00AD2682"/>
    <w:rsid w:val="00AD2704"/>
    <w:rsid w:val="00AD27AA"/>
    <w:rsid w:val="00AD2825"/>
    <w:rsid w:val="00AD282A"/>
    <w:rsid w:val="00AD283A"/>
    <w:rsid w:val="00AD2858"/>
    <w:rsid w:val="00AD28A5"/>
    <w:rsid w:val="00AD28AC"/>
    <w:rsid w:val="00AD2963"/>
    <w:rsid w:val="00AD297B"/>
    <w:rsid w:val="00AD2A15"/>
    <w:rsid w:val="00AD2A22"/>
    <w:rsid w:val="00AD2A90"/>
    <w:rsid w:val="00AD2AD7"/>
    <w:rsid w:val="00AD2AFE"/>
    <w:rsid w:val="00AD2B4E"/>
    <w:rsid w:val="00AD2B60"/>
    <w:rsid w:val="00AD2B99"/>
    <w:rsid w:val="00AD2BBA"/>
    <w:rsid w:val="00AD2C77"/>
    <w:rsid w:val="00AD2CA3"/>
    <w:rsid w:val="00AD2CB7"/>
    <w:rsid w:val="00AD2CDC"/>
    <w:rsid w:val="00AD2D41"/>
    <w:rsid w:val="00AD2D45"/>
    <w:rsid w:val="00AD2D60"/>
    <w:rsid w:val="00AD2DC7"/>
    <w:rsid w:val="00AD2DEC"/>
    <w:rsid w:val="00AD2ED5"/>
    <w:rsid w:val="00AD2F77"/>
    <w:rsid w:val="00AD3027"/>
    <w:rsid w:val="00AD30E8"/>
    <w:rsid w:val="00AD3150"/>
    <w:rsid w:val="00AD31AF"/>
    <w:rsid w:val="00AD31B4"/>
    <w:rsid w:val="00AD31EE"/>
    <w:rsid w:val="00AD3217"/>
    <w:rsid w:val="00AD3268"/>
    <w:rsid w:val="00AD32BC"/>
    <w:rsid w:val="00AD3330"/>
    <w:rsid w:val="00AD334D"/>
    <w:rsid w:val="00AD3368"/>
    <w:rsid w:val="00AD33DB"/>
    <w:rsid w:val="00AD344D"/>
    <w:rsid w:val="00AD34BA"/>
    <w:rsid w:val="00AD34EF"/>
    <w:rsid w:val="00AD3508"/>
    <w:rsid w:val="00AD350F"/>
    <w:rsid w:val="00AD3561"/>
    <w:rsid w:val="00AD3562"/>
    <w:rsid w:val="00AD3596"/>
    <w:rsid w:val="00AD35E9"/>
    <w:rsid w:val="00AD3657"/>
    <w:rsid w:val="00AD367E"/>
    <w:rsid w:val="00AD36FD"/>
    <w:rsid w:val="00AD37A4"/>
    <w:rsid w:val="00AD37C3"/>
    <w:rsid w:val="00AD37F2"/>
    <w:rsid w:val="00AD3897"/>
    <w:rsid w:val="00AD38B1"/>
    <w:rsid w:val="00AD3928"/>
    <w:rsid w:val="00AD3965"/>
    <w:rsid w:val="00AD39C3"/>
    <w:rsid w:val="00AD39CE"/>
    <w:rsid w:val="00AD39DB"/>
    <w:rsid w:val="00AD3AB9"/>
    <w:rsid w:val="00AD3AE8"/>
    <w:rsid w:val="00AD3B0B"/>
    <w:rsid w:val="00AD3C2C"/>
    <w:rsid w:val="00AD3C44"/>
    <w:rsid w:val="00AD3C6E"/>
    <w:rsid w:val="00AD3CC4"/>
    <w:rsid w:val="00AD3CE1"/>
    <w:rsid w:val="00AD3D14"/>
    <w:rsid w:val="00AD3D3B"/>
    <w:rsid w:val="00AD3D87"/>
    <w:rsid w:val="00AD3DB1"/>
    <w:rsid w:val="00AD3DB2"/>
    <w:rsid w:val="00AD3DEB"/>
    <w:rsid w:val="00AD3E55"/>
    <w:rsid w:val="00AD3EEE"/>
    <w:rsid w:val="00AD3F2C"/>
    <w:rsid w:val="00AD3FBB"/>
    <w:rsid w:val="00AD3FD6"/>
    <w:rsid w:val="00AD3FEB"/>
    <w:rsid w:val="00AD40A9"/>
    <w:rsid w:val="00AD40D8"/>
    <w:rsid w:val="00AD4123"/>
    <w:rsid w:val="00AD4140"/>
    <w:rsid w:val="00AD417D"/>
    <w:rsid w:val="00AD4237"/>
    <w:rsid w:val="00AD423C"/>
    <w:rsid w:val="00AD4254"/>
    <w:rsid w:val="00AD429B"/>
    <w:rsid w:val="00AD42AF"/>
    <w:rsid w:val="00AD42DC"/>
    <w:rsid w:val="00AD431E"/>
    <w:rsid w:val="00AD4336"/>
    <w:rsid w:val="00AD4370"/>
    <w:rsid w:val="00AD43DE"/>
    <w:rsid w:val="00AD43E4"/>
    <w:rsid w:val="00AD445D"/>
    <w:rsid w:val="00AD44D6"/>
    <w:rsid w:val="00AD4530"/>
    <w:rsid w:val="00AD4545"/>
    <w:rsid w:val="00AD455B"/>
    <w:rsid w:val="00AD458E"/>
    <w:rsid w:val="00AD45BC"/>
    <w:rsid w:val="00AD45BF"/>
    <w:rsid w:val="00AD4638"/>
    <w:rsid w:val="00AD4662"/>
    <w:rsid w:val="00AD4676"/>
    <w:rsid w:val="00AD468E"/>
    <w:rsid w:val="00AD4733"/>
    <w:rsid w:val="00AD473A"/>
    <w:rsid w:val="00AD4743"/>
    <w:rsid w:val="00AD474E"/>
    <w:rsid w:val="00AD4775"/>
    <w:rsid w:val="00AD479E"/>
    <w:rsid w:val="00AD4817"/>
    <w:rsid w:val="00AD482C"/>
    <w:rsid w:val="00AD487D"/>
    <w:rsid w:val="00AD4896"/>
    <w:rsid w:val="00AD489C"/>
    <w:rsid w:val="00AD48EE"/>
    <w:rsid w:val="00AD49C1"/>
    <w:rsid w:val="00AD4A4C"/>
    <w:rsid w:val="00AD4A70"/>
    <w:rsid w:val="00AD4A82"/>
    <w:rsid w:val="00AD4AE6"/>
    <w:rsid w:val="00AD4AF0"/>
    <w:rsid w:val="00AD4AFF"/>
    <w:rsid w:val="00AD4B2D"/>
    <w:rsid w:val="00AD4B68"/>
    <w:rsid w:val="00AD4BCD"/>
    <w:rsid w:val="00AD4C26"/>
    <w:rsid w:val="00AD4C4B"/>
    <w:rsid w:val="00AD4CBD"/>
    <w:rsid w:val="00AD4CEB"/>
    <w:rsid w:val="00AD4D24"/>
    <w:rsid w:val="00AD4D48"/>
    <w:rsid w:val="00AD4D9A"/>
    <w:rsid w:val="00AD4DC8"/>
    <w:rsid w:val="00AD4E89"/>
    <w:rsid w:val="00AD4E8F"/>
    <w:rsid w:val="00AD4EDA"/>
    <w:rsid w:val="00AD4F0D"/>
    <w:rsid w:val="00AD4F3C"/>
    <w:rsid w:val="00AD4FB4"/>
    <w:rsid w:val="00AD502A"/>
    <w:rsid w:val="00AD50A8"/>
    <w:rsid w:val="00AD5128"/>
    <w:rsid w:val="00AD5199"/>
    <w:rsid w:val="00AD51BE"/>
    <w:rsid w:val="00AD51CC"/>
    <w:rsid w:val="00AD523C"/>
    <w:rsid w:val="00AD5269"/>
    <w:rsid w:val="00AD529E"/>
    <w:rsid w:val="00AD52BD"/>
    <w:rsid w:val="00AD52CF"/>
    <w:rsid w:val="00AD531F"/>
    <w:rsid w:val="00AD5324"/>
    <w:rsid w:val="00AD53D2"/>
    <w:rsid w:val="00AD53FB"/>
    <w:rsid w:val="00AD5473"/>
    <w:rsid w:val="00AD5479"/>
    <w:rsid w:val="00AD55A6"/>
    <w:rsid w:val="00AD55E0"/>
    <w:rsid w:val="00AD55ED"/>
    <w:rsid w:val="00AD5614"/>
    <w:rsid w:val="00AD5667"/>
    <w:rsid w:val="00AD56BB"/>
    <w:rsid w:val="00AD56E0"/>
    <w:rsid w:val="00AD56FD"/>
    <w:rsid w:val="00AD5732"/>
    <w:rsid w:val="00AD5746"/>
    <w:rsid w:val="00AD5772"/>
    <w:rsid w:val="00AD5777"/>
    <w:rsid w:val="00AD57A5"/>
    <w:rsid w:val="00AD57A6"/>
    <w:rsid w:val="00AD57BC"/>
    <w:rsid w:val="00AD5819"/>
    <w:rsid w:val="00AD5825"/>
    <w:rsid w:val="00AD584C"/>
    <w:rsid w:val="00AD5876"/>
    <w:rsid w:val="00AD58A7"/>
    <w:rsid w:val="00AD59E4"/>
    <w:rsid w:val="00AD5A1C"/>
    <w:rsid w:val="00AD5A24"/>
    <w:rsid w:val="00AD5A33"/>
    <w:rsid w:val="00AD5AD5"/>
    <w:rsid w:val="00AD5AF6"/>
    <w:rsid w:val="00AD5B32"/>
    <w:rsid w:val="00AD5C14"/>
    <w:rsid w:val="00AD5C7C"/>
    <w:rsid w:val="00AD5C90"/>
    <w:rsid w:val="00AD5CCC"/>
    <w:rsid w:val="00AD5DA3"/>
    <w:rsid w:val="00AD5DAF"/>
    <w:rsid w:val="00AD5E25"/>
    <w:rsid w:val="00AD5E8D"/>
    <w:rsid w:val="00AD5F50"/>
    <w:rsid w:val="00AD600E"/>
    <w:rsid w:val="00AD6149"/>
    <w:rsid w:val="00AD622B"/>
    <w:rsid w:val="00AD6298"/>
    <w:rsid w:val="00AD62BA"/>
    <w:rsid w:val="00AD62EF"/>
    <w:rsid w:val="00AD62FB"/>
    <w:rsid w:val="00AD6326"/>
    <w:rsid w:val="00AD6340"/>
    <w:rsid w:val="00AD6365"/>
    <w:rsid w:val="00AD636E"/>
    <w:rsid w:val="00AD63B6"/>
    <w:rsid w:val="00AD63B9"/>
    <w:rsid w:val="00AD63C7"/>
    <w:rsid w:val="00AD63D0"/>
    <w:rsid w:val="00AD6438"/>
    <w:rsid w:val="00AD6464"/>
    <w:rsid w:val="00AD6554"/>
    <w:rsid w:val="00AD6557"/>
    <w:rsid w:val="00AD6574"/>
    <w:rsid w:val="00AD6624"/>
    <w:rsid w:val="00AD6634"/>
    <w:rsid w:val="00AD665A"/>
    <w:rsid w:val="00AD6662"/>
    <w:rsid w:val="00AD6686"/>
    <w:rsid w:val="00AD669A"/>
    <w:rsid w:val="00AD669F"/>
    <w:rsid w:val="00AD66A8"/>
    <w:rsid w:val="00AD66B5"/>
    <w:rsid w:val="00AD66E0"/>
    <w:rsid w:val="00AD66F2"/>
    <w:rsid w:val="00AD6712"/>
    <w:rsid w:val="00AD6723"/>
    <w:rsid w:val="00AD676A"/>
    <w:rsid w:val="00AD67A7"/>
    <w:rsid w:val="00AD6885"/>
    <w:rsid w:val="00AD688D"/>
    <w:rsid w:val="00AD6899"/>
    <w:rsid w:val="00AD68FB"/>
    <w:rsid w:val="00AD68FE"/>
    <w:rsid w:val="00AD6929"/>
    <w:rsid w:val="00AD6985"/>
    <w:rsid w:val="00AD69FC"/>
    <w:rsid w:val="00AD6A6C"/>
    <w:rsid w:val="00AD6A9E"/>
    <w:rsid w:val="00AD6AF9"/>
    <w:rsid w:val="00AD6B60"/>
    <w:rsid w:val="00AD6BB4"/>
    <w:rsid w:val="00AD6BF9"/>
    <w:rsid w:val="00AD6C2D"/>
    <w:rsid w:val="00AD6C3C"/>
    <w:rsid w:val="00AD6D76"/>
    <w:rsid w:val="00AD6DAE"/>
    <w:rsid w:val="00AD6DC0"/>
    <w:rsid w:val="00AD6DC7"/>
    <w:rsid w:val="00AD6DE1"/>
    <w:rsid w:val="00AD6E32"/>
    <w:rsid w:val="00AD6E9F"/>
    <w:rsid w:val="00AD6EB9"/>
    <w:rsid w:val="00AD6EC9"/>
    <w:rsid w:val="00AD6EF6"/>
    <w:rsid w:val="00AD6F9F"/>
    <w:rsid w:val="00AD7148"/>
    <w:rsid w:val="00AD7177"/>
    <w:rsid w:val="00AD71B9"/>
    <w:rsid w:val="00AD721D"/>
    <w:rsid w:val="00AD7224"/>
    <w:rsid w:val="00AD728E"/>
    <w:rsid w:val="00AD72EC"/>
    <w:rsid w:val="00AD733E"/>
    <w:rsid w:val="00AD7350"/>
    <w:rsid w:val="00AD739C"/>
    <w:rsid w:val="00AD739F"/>
    <w:rsid w:val="00AD73A8"/>
    <w:rsid w:val="00AD73C4"/>
    <w:rsid w:val="00AD7445"/>
    <w:rsid w:val="00AD749C"/>
    <w:rsid w:val="00AD7559"/>
    <w:rsid w:val="00AD7584"/>
    <w:rsid w:val="00AD7586"/>
    <w:rsid w:val="00AD7587"/>
    <w:rsid w:val="00AD759C"/>
    <w:rsid w:val="00AD75C9"/>
    <w:rsid w:val="00AD75EA"/>
    <w:rsid w:val="00AD7620"/>
    <w:rsid w:val="00AD7627"/>
    <w:rsid w:val="00AD76B3"/>
    <w:rsid w:val="00AD76FF"/>
    <w:rsid w:val="00AD7711"/>
    <w:rsid w:val="00AD7786"/>
    <w:rsid w:val="00AD7799"/>
    <w:rsid w:val="00AD77C6"/>
    <w:rsid w:val="00AD77D7"/>
    <w:rsid w:val="00AD7808"/>
    <w:rsid w:val="00AD787C"/>
    <w:rsid w:val="00AD78E0"/>
    <w:rsid w:val="00AD7932"/>
    <w:rsid w:val="00AD7937"/>
    <w:rsid w:val="00AD7950"/>
    <w:rsid w:val="00AD7957"/>
    <w:rsid w:val="00AD795C"/>
    <w:rsid w:val="00AD795D"/>
    <w:rsid w:val="00AD797A"/>
    <w:rsid w:val="00AD79D6"/>
    <w:rsid w:val="00AD79D8"/>
    <w:rsid w:val="00AD79E5"/>
    <w:rsid w:val="00AD7A30"/>
    <w:rsid w:val="00AD7A5B"/>
    <w:rsid w:val="00AD7ACF"/>
    <w:rsid w:val="00AD7AE0"/>
    <w:rsid w:val="00AD7BD5"/>
    <w:rsid w:val="00AD7C29"/>
    <w:rsid w:val="00AD7D55"/>
    <w:rsid w:val="00AD7DC5"/>
    <w:rsid w:val="00AD7E26"/>
    <w:rsid w:val="00AD7E55"/>
    <w:rsid w:val="00AD7E64"/>
    <w:rsid w:val="00AD7E70"/>
    <w:rsid w:val="00AD7E73"/>
    <w:rsid w:val="00AD7EB6"/>
    <w:rsid w:val="00AD7EC4"/>
    <w:rsid w:val="00AD7F06"/>
    <w:rsid w:val="00AD7F15"/>
    <w:rsid w:val="00AD7F1E"/>
    <w:rsid w:val="00AD7F25"/>
    <w:rsid w:val="00AD7F2E"/>
    <w:rsid w:val="00AD7F58"/>
    <w:rsid w:val="00AD7FD1"/>
    <w:rsid w:val="00AE0017"/>
    <w:rsid w:val="00AE003D"/>
    <w:rsid w:val="00AE0079"/>
    <w:rsid w:val="00AE0093"/>
    <w:rsid w:val="00AE00E1"/>
    <w:rsid w:val="00AE0122"/>
    <w:rsid w:val="00AE012F"/>
    <w:rsid w:val="00AE013D"/>
    <w:rsid w:val="00AE0176"/>
    <w:rsid w:val="00AE0194"/>
    <w:rsid w:val="00AE01CE"/>
    <w:rsid w:val="00AE01E7"/>
    <w:rsid w:val="00AE0218"/>
    <w:rsid w:val="00AE0275"/>
    <w:rsid w:val="00AE029B"/>
    <w:rsid w:val="00AE02BD"/>
    <w:rsid w:val="00AE02CA"/>
    <w:rsid w:val="00AE02FF"/>
    <w:rsid w:val="00AE030B"/>
    <w:rsid w:val="00AE0334"/>
    <w:rsid w:val="00AE034C"/>
    <w:rsid w:val="00AE0415"/>
    <w:rsid w:val="00AE0432"/>
    <w:rsid w:val="00AE0459"/>
    <w:rsid w:val="00AE04FC"/>
    <w:rsid w:val="00AE04FF"/>
    <w:rsid w:val="00AE052F"/>
    <w:rsid w:val="00AE053F"/>
    <w:rsid w:val="00AE05EA"/>
    <w:rsid w:val="00AE05FF"/>
    <w:rsid w:val="00AE0608"/>
    <w:rsid w:val="00AE061A"/>
    <w:rsid w:val="00AE0660"/>
    <w:rsid w:val="00AE067C"/>
    <w:rsid w:val="00AE06FC"/>
    <w:rsid w:val="00AE0703"/>
    <w:rsid w:val="00AE07D1"/>
    <w:rsid w:val="00AE088A"/>
    <w:rsid w:val="00AE0898"/>
    <w:rsid w:val="00AE08A2"/>
    <w:rsid w:val="00AE08E2"/>
    <w:rsid w:val="00AE092B"/>
    <w:rsid w:val="00AE099B"/>
    <w:rsid w:val="00AE09CA"/>
    <w:rsid w:val="00AE0A74"/>
    <w:rsid w:val="00AE0AB5"/>
    <w:rsid w:val="00AE0AF2"/>
    <w:rsid w:val="00AE0B11"/>
    <w:rsid w:val="00AE0B40"/>
    <w:rsid w:val="00AE0B7C"/>
    <w:rsid w:val="00AE0B8D"/>
    <w:rsid w:val="00AE0BC7"/>
    <w:rsid w:val="00AE0C19"/>
    <w:rsid w:val="00AE0CC1"/>
    <w:rsid w:val="00AE0CC5"/>
    <w:rsid w:val="00AE0D3F"/>
    <w:rsid w:val="00AE0D43"/>
    <w:rsid w:val="00AE0D7D"/>
    <w:rsid w:val="00AE0D88"/>
    <w:rsid w:val="00AE0E24"/>
    <w:rsid w:val="00AE0E7B"/>
    <w:rsid w:val="00AE0EC8"/>
    <w:rsid w:val="00AE0ECC"/>
    <w:rsid w:val="00AE0F4E"/>
    <w:rsid w:val="00AE0FC2"/>
    <w:rsid w:val="00AE0FE0"/>
    <w:rsid w:val="00AE104D"/>
    <w:rsid w:val="00AE10AA"/>
    <w:rsid w:val="00AE112D"/>
    <w:rsid w:val="00AE1192"/>
    <w:rsid w:val="00AE11B2"/>
    <w:rsid w:val="00AE11BC"/>
    <w:rsid w:val="00AE11BF"/>
    <w:rsid w:val="00AE11D4"/>
    <w:rsid w:val="00AE12AA"/>
    <w:rsid w:val="00AE12FC"/>
    <w:rsid w:val="00AE1344"/>
    <w:rsid w:val="00AE1360"/>
    <w:rsid w:val="00AE139B"/>
    <w:rsid w:val="00AE13A1"/>
    <w:rsid w:val="00AE1407"/>
    <w:rsid w:val="00AE1433"/>
    <w:rsid w:val="00AE1532"/>
    <w:rsid w:val="00AE157A"/>
    <w:rsid w:val="00AE158D"/>
    <w:rsid w:val="00AE15EC"/>
    <w:rsid w:val="00AE1610"/>
    <w:rsid w:val="00AE168F"/>
    <w:rsid w:val="00AE16A7"/>
    <w:rsid w:val="00AE1717"/>
    <w:rsid w:val="00AE1740"/>
    <w:rsid w:val="00AE1747"/>
    <w:rsid w:val="00AE1782"/>
    <w:rsid w:val="00AE1806"/>
    <w:rsid w:val="00AE1818"/>
    <w:rsid w:val="00AE1853"/>
    <w:rsid w:val="00AE18AA"/>
    <w:rsid w:val="00AE18BD"/>
    <w:rsid w:val="00AE18DF"/>
    <w:rsid w:val="00AE1A09"/>
    <w:rsid w:val="00AE1A2A"/>
    <w:rsid w:val="00AE1A3D"/>
    <w:rsid w:val="00AE1A62"/>
    <w:rsid w:val="00AE1A73"/>
    <w:rsid w:val="00AE1A77"/>
    <w:rsid w:val="00AE1ACC"/>
    <w:rsid w:val="00AE1AD2"/>
    <w:rsid w:val="00AE1AF0"/>
    <w:rsid w:val="00AE1B17"/>
    <w:rsid w:val="00AE1B52"/>
    <w:rsid w:val="00AE1B67"/>
    <w:rsid w:val="00AE1B8C"/>
    <w:rsid w:val="00AE1C6F"/>
    <w:rsid w:val="00AE1CFB"/>
    <w:rsid w:val="00AE1DBA"/>
    <w:rsid w:val="00AE1DD9"/>
    <w:rsid w:val="00AE1ED8"/>
    <w:rsid w:val="00AE1EF8"/>
    <w:rsid w:val="00AE1F61"/>
    <w:rsid w:val="00AE1F6F"/>
    <w:rsid w:val="00AE1F95"/>
    <w:rsid w:val="00AE1FF8"/>
    <w:rsid w:val="00AE203C"/>
    <w:rsid w:val="00AE2084"/>
    <w:rsid w:val="00AE21D4"/>
    <w:rsid w:val="00AE2201"/>
    <w:rsid w:val="00AE2244"/>
    <w:rsid w:val="00AE22B7"/>
    <w:rsid w:val="00AE22C1"/>
    <w:rsid w:val="00AE2371"/>
    <w:rsid w:val="00AE2395"/>
    <w:rsid w:val="00AE23A5"/>
    <w:rsid w:val="00AE23B8"/>
    <w:rsid w:val="00AE23DB"/>
    <w:rsid w:val="00AE2412"/>
    <w:rsid w:val="00AE244D"/>
    <w:rsid w:val="00AE248E"/>
    <w:rsid w:val="00AE24E2"/>
    <w:rsid w:val="00AE254D"/>
    <w:rsid w:val="00AE25BB"/>
    <w:rsid w:val="00AE27D5"/>
    <w:rsid w:val="00AE27D8"/>
    <w:rsid w:val="00AE2826"/>
    <w:rsid w:val="00AE283C"/>
    <w:rsid w:val="00AE28F9"/>
    <w:rsid w:val="00AE29EB"/>
    <w:rsid w:val="00AE2A66"/>
    <w:rsid w:val="00AE2AF0"/>
    <w:rsid w:val="00AE2B54"/>
    <w:rsid w:val="00AE2B6A"/>
    <w:rsid w:val="00AE2BD6"/>
    <w:rsid w:val="00AE2C05"/>
    <w:rsid w:val="00AE2C4A"/>
    <w:rsid w:val="00AE2C73"/>
    <w:rsid w:val="00AE2C83"/>
    <w:rsid w:val="00AE2C98"/>
    <w:rsid w:val="00AE2C9A"/>
    <w:rsid w:val="00AE2CD4"/>
    <w:rsid w:val="00AE2CEF"/>
    <w:rsid w:val="00AE2D36"/>
    <w:rsid w:val="00AE2D98"/>
    <w:rsid w:val="00AE2DA4"/>
    <w:rsid w:val="00AE2DFD"/>
    <w:rsid w:val="00AE2E03"/>
    <w:rsid w:val="00AE2E10"/>
    <w:rsid w:val="00AE2E48"/>
    <w:rsid w:val="00AE2EA3"/>
    <w:rsid w:val="00AE2EC0"/>
    <w:rsid w:val="00AE2F42"/>
    <w:rsid w:val="00AE2FA3"/>
    <w:rsid w:val="00AE2FB8"/>
    <w:rsid w:val="00AE2FC3"/>
    <w:rsid w:val="00AE3003"/>
    <w:rsid w:val="00AE301B"/>
    <w:rsid w:val="00AE305E"/>
    <w:rsid w:val="00AE3068"/>
    <w:rsid w:val="00AE306E"/>
    <w:rsid w:val="00AE30BF"/>
    <w:rsid w:val="00AE30F1"/>
    <w:rsid w:val="00AE3120"/>
    <w:rsid w:val="00AE3132"/>
    <w:rsid w:val="00AE31D3"/>
    <w:rsid w:val="00AE3228"/>
    <w:rsid w:val="00AE323A"/>
    <w:rsid w:val="00AE3282"/>
    <w:rsid w:val="00AE32FE"/>
    <w:rsid w:val="00AE33B8"/>
    <w:rsid w:val="00AE33E0"/>
    <w:rsid w:val="00AE3411"/>
    <w:rsid w:val="00AE344E"/>
    <w:rsid w:val="00AE3467"/>
    <w:rsid w:val="00AE34A9"/>
    <w:rsid w:val="00AE34F9"/>
    <w:rsid w:val="00AE3506"/>
    <w:rsid w:val="00AE3509"/>
    <w:rsid w:val="00AE3570"/>
    <w:rsid w:val="00AE3608"/>
    <w:rsid w:val="00AE3630"/>
    <w:rsid w:val="00AE36EF"/>
    <w:rsid w:val="00AE37C2"/>
    <w:rsid w:val="00AE37FE"/>
    <w:rsid w:val="00AE3844"/>
    <w:rsid w:val="00AE38D7"/>
    <w:rsid w:val="00AE38E4"/>
    <w:rsid w:val="00AE393E"/>
    <w:rsid w:val="00AE3944"/>
    <w:rsid w:val="00AE39FA"/>
    <w:rsid w:val="00AE3A7F"/>
    <w:rsid w:val="00AE3AA6"/>
    <w:rsid w:val="00AE3B33"/>
    <w:rsid w:val="00AE3B42"/>
    <w:rsid w:val="00AE3B5E"/>
    <w:rsid w:val="00AE3B66"/>
    <w:rsid w:val="00AE3BB9"/>
    <w:rsid w:val="00AE3BF9"/>
    <w:rsid w:val="00AE3C51"/>
    <w:rsid w:val="00AE3C61"/>
    <w:rsid w:val="00AE3CB9"/>
    <w:rsid w:val="00AE3CCB"/>
    <w:rsid w:val="00AE3D61"/>
    <w:rsid w:val="00AE3D66"/>
    <w:rsid w:val="00AE3DA7"/>
    <w:rsid w:val="00AE3DEB"/>
    <w:rsid w:val="00AE3E07"/>
    <w:rsid w:val="00AE3E3E"/>
    <w:rsid w:val="00AE3EEE"/>
    <w:rsid w:val="00AE3F7A"/>
    <w:rsid w:val="00AE3FEB"/>
    <w:rsid w:val="00AE4019"/>
    <w:rsid w:val="00AE408D"/>
    <w:rsid w:val="00AE4136"/>
    <w:rsid w:val="00AE4150"/>
    <w:rsid w:val="00AE4156"/>
    <w:rsid w:val="00AE41DA"/>
    <w:rsid w:val="00AE4243"/>
    <w:rsid w:val="00AE4246"/>
    <w:rsid w:val="00AE4294"/>
    <w:rsid w:val="00AE431A"/>
    <w:rsid w:val="00AE4324"/>
    <w:rsid w:val="00AE4341"/>
    <w:rsid w:val="00AE437E"/>
    <w:rsid w:val="00AE439B"/>
    <w:rsid w:val="00AE4438"/>
    <w:rsid w:val="00AE4456"/>
    <w:rsid w:val="00AE4482"/>
    <w:rsid w:val="00AE4544"/>
    <w:rsid w:val="00AE455A"/>
    <w:rsid w:val="00AE4564"/>
    <w:rsid w:val="00AE456A"/>
    <w:rsid w:val="00AE45E4"/>
    <w:rsid w:val="00AE45E9"/>
    <w:rsid w:val="00AE45FE"/>
    <w:rsid w:val="00AE4611"/>
    <w:rsid w:val="00AE463D"/>
    <w:rsid w:val="00AE4690"/>
    <w:rsid w:val="00AE46C2"/>
    <w:rsid w:val="00AE46D7"/>
    <w:rsid w:val="00AE46F4"/>
    <w:rsid w:val="00AE46FF"/>
    <w:rsid w:val="00AE4713"/>
    <w:rsid w:val="00AE4724"/>
    <w:rsid w:val="00AE473D"/>
    <w:rsid w:val="00AE4758"/>
    <w:rsid w:val="00AE47AA"/>
    <w:rsid w:val="00AE47E0"/>
    <w:rsid w:val="00AE48A6"/>
    <w:rsid w:val="00AE49AB"/>
    <w:rsid w:val="00AE49BD"/>
    <w:rsid w:val="00AE4ADA"/>
    <w:rsid w:val="00AE4AEE"/>
    <w:rsid w:val="00AE4AF0"/>
    <w:rsid w:val="00AE4AFC"/>
    <w:rsid w:val="00AE4B54"/>
    <w:rsid w:val="00AE4B7B"/>
    <w:rsid w:val="00AE4C04"/>
    <w:rsid w:val="00AE4CD0"/>
    <w:rsid w:val="00AE4D30"/>
    <w:rsid w:val="00AE4D9F"/>
    <w:rsid w:val="00AE4DC1"/>
    <w:rsid w:val="00AE4E14"/>
    <w:rsid w:val="00AE4E4D"/>
    <w:rsid w:val="00AE4E52"/>
    <w:rsid w:val="00AE4E6B"/>
    <w:rsid w:val="00AE4E82"/>
    <w:rsid w:val="00AE4E8D"/>
    <w:rsid w:val="00AE4F6F"/>
    <w:rsid w:val="00AE4F79"/>
    <w:rsid w:val="00AE507C"/>
    <w:rsid w:val="00AE5138"/>
    <w:rsid w:val="00AE51E5"/>
    <w:rsid w:val="00AE5253"/>
    <w:rsid w:val="00AE52F3"/>
    <w:rsid w:val="00AE531C"/>
    <w:rsid w:val="00AE5380"/>
    <w:rsid w:val="00AE5397"/>
    <w:rsid w:val="00AE53F5"/>
    <w:rsid w:val="00AE542C"/>
    <w:rsid w:val="00AE5449"/>
    <w:rsid w:val="00AE5461"/>
    <w:rsid w:val="00AE547E"/>
    <w:rsid w:val="00AE54C7"/>
    <w:rsid w:val="00AE54E9"/>
    <w:rsid w:val="00AE54EA"/>
    <w:rsid w:val="00AE5516"/>
    <w:rsid w:val="00AE5533"/>
    <w:rsid w:val="00AE553F"/>
    <w:rsid w:val="00AE5553"/>
    <w:rsid w:val="00AE55A9"/>
    <w:rsid w:val="00AE55BA"/>
    <w:rsid w:val="00AE5622"/>
    <w:rsid w:val="00AE56A7"/>
    <w:rsid w:val="00AE5826"/>
    <w:rsid w:val="00AE583D"/>
    <w:rsid w:val="00AE5862"/>
    <w:rsid w:val="00AE58BC"/>
    <w:rsid w:val="00AE596F"/>
    <w:rsid w:val="00AE5A67"/>
    <w:rsid w:val="00AE5A73"/>
    <w:rsid w:val="00AE5A92"/>
    <w:rsid w:val="00AE5ABF"/>
    <w:rsid w:val="00AE5B0D"/>
    <w:rsid w:val="00AE5B38"/>
    <w:rsid w:val="00AE5B3C"/>
    <w:rsid w:val="00AE5B40"/>
    <w:rsid w:val="00AE5B43"/>
    <w:rsid w:val="00AE5B70"/>
    <w:rsid w:val="00AE5BDD"/>
    <w:rsid w:val="00AE5C01"/>
    <w:rsid w:val="00AE5C30"/>
    <w:rsid w:val="00AE5CDE"/>
    <w:rsid w:val="00AE5ED0"/>
    <w:rsid w:val="00AE5F14"/>
    <w:rsid w:val="00AE5F50"/>
    <w:rsid w:val="00AE5F92"/>
    <w:rsid w:val="00AE603D"/>
    <w:rsid w:val="00AE606B"/>
    <w:rsid w:val="00AE608B"/>
    <w:rsid w:val="00AE60C1"/>
    <w:rsid w:val="00AE61B7"/>
    <w:rsid w:val="00AE6264"/>
    <w:rsid w:val="00AE62DE"/>
    <w:rsid w:val="00AE6303"/>
    <w:rsid w:val="00AE635E"/>
    <w:rsid w:val="00AE641A"/>
    <w:rsid w:val="00AE642A"/>
    <w:rsid w:val="00AE6456"/>
    <w:rsid w:val="00AE64E8"/>
    <w:rsid w:val="00AE6561"/>
    <w:rsid w:val="00AE657B"/>
    <w:rsid w:val="00AE6585"/>
    <w:rsid w:val="00AE65D4"/>
    <w:rsid w:val="00AE65E6"/>
    <w:rsid w:val="00AE6631"/>
    <w:rsid w:val="00AE6657"/>
    <w:rsid w:val="00AE669A"/>
    <w:rsid w:val="00AE670E"/>
    <w:rsid w:val="00AE6722"/>
    <w:rsid w:val="00AE6772"/>
    <w:rsid w:val="00AE6818"/>
    <w:rsid w:val="00AE6857"/>
    <w:rsid w:val="00AE687B"/>
    <w:rsid w:val="00AE6972"/>
    <w:rsid w:val="00AE69E4"/>
    <w:rsid w:val="00AE6A3D"/>
    <w:rsid w:val="00AE6A85"/>
    <w:rsid w:val="00AE6B43"/>
    <w:rsid w:val="00AE6C73"/>
    <w:rsid w:val="00AE6CA0"/>
    <w:rsid w:val="00AE6CF7"/>
    <w:rsid w:val="00AE6D3C"/>
    <w:rsid w:val="00AE6D6B"/>
    <w:rsid w:val="00AE6D71"/>
    <w:rsid w:val="00AE6D8F"/>
    <w:rsid w:val="00AE6D99"/>
    <w:rsid w:val="00AE6DBE"/>
    <w:rsid w:val="00AE6DC9"/>
    <w:rsid w:val="00AE6E13"/>
    <w:rsid w:val="00AE6E91"/>
    <w:rsid w:val="00AE6EA2"/>
    <w:rsid w:val="00AE6EEF"/>
    <w:rsid w:val="00AE6EF3"/>
    <w:rsid w:val="00AE6F7F"/>
    <w:rsid w:val="00AE6F9F"/>
    <w:rsid w:val="00AE702A"/>
    <w:rsid w:val="00AE70F2"/>
    <w:rsid w:val="00AE71B4"/>
    <w:rsid w:val="00AE71CC"/>
    <w:rsid w:val="00AE71F5"/>
    <w:rsid w:val="00AE7204"/>
    <w:rsid w:val="00AE722D"/>
    <w:rsid w:val="00AE72E9"/>
    <w:rsid w:val="00AE72EA"/>
    <w:rsid w:val="00AE72EE"/>
    <w:rsid w:val="00AE731C"/>
    <w:rsid w:val="00AE7345"/>
    <w:rsid w:val="00AE73EF"/>
    <w:rsid w:val="00AE7409"/>
    <w:rsid w:val="00AE74A0"/>
    <w:rsid w:val="00AE750B"/>
    <w:rsid w:val="00AE7565"/>
    <w:rsid w:val="00AE756E"/>
    <w:rsid w:val="00AE7698"/>
    <w:rsid w:val="00AE76AF"/>
    <w:rsid w:val="00AE7780"/>
    <w:rsid w:val="00AE77D8"/>
    <w:rsid w:val="00AE7850"/>
    <w:rsid w:val="00AE78A1"/>
    <w:rsid w:val="00AE78B9"/>
    <w:rsid w:val="00AE78E5"/>
    <w:rsid w:val="00AE7945"/>
    <w:rsid w:val="00AE79FB"/>
    <w:rsid w:val="00AE7A39"/>
    <w:rsid w:val="00AE7A4B"/>
    <w:rsid w:val="00AE7AB0"/>
    <w:rsid w:val="00AE7ABB"/>
    <w:rsid w:val="00AE7BDB"/>
    <w:rsid w:val="00AE7BFB"/>
    <w:rsid w:val="00AE7C17"/>
    <w:rsid w:val="00AE7C37"/>
    <w:rsid w:val="00AE7C8B"/>
    <w:rsid w:val="00AE7C91"/>
    <w:rsid w:val="00AE7DD5"/>
    <w:rsid w:val="00AE7EE5"/>
    <w:rsid w:val="00AE7EFF"/>
    <w:rsid w:val="00AE7F29"/>
    <w:rsid w:val="00AE7F72"/>
    <w:rsid w:val="00AE7F7C"/>
    <w:rsid w:val="00AE7FD3"/>
    <w:rsid w:val="00AE7FE1"/>
    <w:rsid w:val="00AE7FFE"/>
    <w:rsid w:val="00AF009F"/>
    <w:rsid w:val="00AF010A"/>
    <w:rsid w:val="00AF015E"/>
    <w:rsid w:val="00AF01A1"/>
    <w:rsid w:val="00AF01F0"/>
    <w:rsid w:val="00AF0282"/>
    <w:rsid w:val="00AF02C4"/>
    <w:rsid w:val="00AF0312"/>
    <w:rsid w:val="00AF03CC"/>
    <w:rsid w:val="00AF03FB"/>
    <w:rsid w:val="00AF03FC"/>
    <w:rsid w:val="00AF045E"/>
    <w:rsid w:val="00AF047A"/>
    <w:rsid w:val="00AF0559"/>
    <w:rsid w:val="00AF05B8"/>
    <w:rsid w:val="00AF0601"/>
    <w:rsid w:val="00AF0612"/>
    <w:rsid w:val="00AF067C"/>
    <w:rsid w:val="00AF0699"/>
    <w:rsid w:val="00AF06DF"/>
    <w:rsid w:val="00AF0730"/>
    <w:rsid w:val="00AF0749"/>
    <w:rsid w:val="00AF07D8"/>
    <w:rsid w:val="00AF07E6"/>
    <w:rsid w:val="00AF081B"/>
    <w:rsid w:val="00AF0840"/>
    <w:rsid w:val="00AF0850"/>
    <w:rsid w:val="00AF0869"/>
    <w:rsid w:val="00AF0905"/>
    <w:rsid w:val="00AF092B"/>
    <w:rsid w:val="00AF0989"/>
    <w:rsid w:val="00AF098F"/>
    <w:rsid w:val="00AF09A3"/>
    <w:rsid w:val="00AF09C7"/>
    <w:rsid w:val="00AF09E0"/>
    <w:rsid w:val="00AF0A95"/>
    <w:rsid w:val="00AF0AB1"/>
    <w:rsid w:val="00AF0AEC"/>
    <w:rsid w:val="00AF0B02"/>
    <w:rsid w:val="00AF0B1A"/>
    <w:rsid w:val="00AF0C5E"/>
    <w:rsid w:val="00AF0CEA"/>
    <w:rsid w:val="00AF0CF2"/>
    <w:rsid w:val="00AF0D5F"/>
    <w:rsid w:val="00AF0D83"/>
    <w:rsid w:val="00AF0D96"/>
    <w:rsid w:val="00AF0DF9"/>
    <w:rsid w:val="00AF0E37"/>
    <w:rsid w:val="00AF0F78"/>
    <w:rsid w:val="00AF0FB4"/>
    <w:rsid w:val="00AF103D"/>
    <w:rsid w:val="00AF1074"/>
    <w:rsid w:val="00AF1082"/>
    <w:rsid w:val="00AF10B5"/>
    <w:rsid w:val="00AF117A"/>
    <w:rsid w:val="00AF1194"/>
    <w:rsid w:val="00AF1195"/>
    <w:rsid w:val="00AF11A1"/>
    <w:rsid w:val="00AF1218"/>
    <w:rsid w:val="00AF128F"/>
    <w:rsid w:val="00AF12A6"/>
    <w:rsid w:val="00AF1326"/>
    <w:rsid w:val="00AF1351"/>
    <w:rsid w:val="00AF1354"/>
    <w:rsid w:val="00AF14CD"/>
    <w:rsid w:val="00AF151D"/>
    <w:rsid w:val="00AF1557"/>
    <w:rsid w:val="00AF1595"/>
    <w:rsid w:val="00AF1599"/>
    <w:rsid w:val="00AF159D"/>
    <w:rsid w:val="00AF15D1"/>
    <w:rsid w:val="00AF169A"/>
    <w:rsid w:val="00AF16D1"/>
    <w:rsid w:val="00AF16E7"/>
    <w:rsid w:val="00AF16F5"/>
    <w:rsid w:val="00AF1722"/>
    <w:rsid w:val="00AF17E7"/>
    <w:rsid w:val="00AF1809"/>
    <w:rsid w:val="00AF1852"/>
    <w:rsid w:val="00AF1886"/>
    <w:rsid w:val="00AF1895"/>
    <w:rsid w:val="00AF1899"/>
    <w:rsid w:val="00AF193C"/>
    <w:rsid w:val="00AF196C"/>
    <w:rsid w:val="00AF199E"/>
    <w:rsid w:val="00AF19CA"/>
    <w:rsid w:val="00AF19DF"/>
    <w:rsid w:val="00AF1A0A"/>
    <w:rsid w:val="00AF1A0F"/>
    <w:rsid w:val="00AF1A75"/>
    <w:rsid w:val="00AF1A97"/>
    <w:rsid w:val="00AF1AEA"/>
    <w:rsid w:val="00AF1B0F"/>
    <w:rsid w:val="00AF1B1C"/>
    <w:rsid w:val="00AF1B2D"/>
    <w:rsid w:val="00AF1C94"/>
    <w:rsid w:val="00AF1CB9"/>
    <w:rsid w:val="00AF1CE9"/>
    <w:rsid w:val="00AF1D70"/>
    <w:rsid w:val="00AF1D7C"/>
    <w:rsid w:val="00AF1DB8"/>
    <w:rsid w:val="00AF1E22"/>
    <w:rsid w:val="00AF1EEE"/>
    <w:rsid w:val="00AF1F20"/>
    <w:rsid w:val="00AF1F58"/>
    <w:rsid w:val="00AF1F78"/>
    <w:rsid w:val="00AF1F9E"/>
    <w:rsid w:val="00AF1FE1"/>
    <w:rsid w:val="00AF202E"/>
    <w:rsid w:val="00AF2050"/>
    <w:rsid w:val="00AF20DA"/>
    <w:rsid w:val="00AF211F"/>
    <w:rsid w:val="00AF2183"/>
    <w:rsid w:val="00AF21B2"/>
    <w:rsid w:val="00AF21BA"/>
    <w:rsid w:val="00AF22CE"/>
    <w:rsid w:val="00AF22FD"/>
    <w:rsid w:val="00AF2361"/>
    <w:rsid w:val="00AF23B0"/>
    <w:rsid w:val="00AF2420"/>
    <w:rsid w:val="00AF242C"/>
    <w:rsid w:val="00AF2440"/>
    <w:rsid w:val="00AF2456"/>
    <w:rsid w:val="00AF24D8"/>
    <w:rsid w:val="00AF252B"/>
    <w:rsid w:val="00AF2536"/>
    <w:rsid w:val="00AF2551"/>
    <w:rsid w:val="00AF25DA"/>
    <w:rsid w:val="00AF26A4"/>
    <w:rsid w:val="00AF26FC"/>
    <w:rsid w:val="00AF2712"/>
    <w:rsid w:val="00AF2760"/>
    <w:rsid w:val="00AF2787"/>
    <w:rsid w:val="00AF27C6"/>
    <w:rsid w:val="00AF27DC"/>
    <w:rsid w:val="00AF28B9"/>
    <w:rsid w:val="00AF28E5"/>
    <w:rsid w:val="00AF293B"/>
    <w:rsid w:val="00AF29A4"/>
    <w:rsid w:val="00AF29EE"/>
    <w:rsid w:val="00AF2A3F"/>
    <w:rsid w:val="00AF2A86"/>
    <w:rsid w:val="00AF2AB1"/>
    <w:rsid w:val="00AF2B58"/>
    <w:rsid w:val="00AF2B7D"/>
    <w:rsid w:val="00AF2BAB"/>
    <w:rsid w:val="00AF2C39"/>
    <w:rsid w:val="00AF2C6A"/>
    <w:rsid w:val="00AF2CA5"/>
    <w:rsid w:val="00AF2CE7"/>
    <w:rsid w:val="00AF2D4E"/>
    <w:rsid w:val="00AF2D91"/>
    <w:rsid w:val="00AF2E28"/>
    <w:rsid w:val="00AF2E63"/>
    <w:rsid w:val="00AF2EA6"/>
    <w:rsid w:val="00AF2EEF"/>
    <w:rsid w:val="00AF2EFD"/>
    <w:rsid w:val="00AF2F58"/>
    <w:rsid w:val="00AF2FDA"/>
    <w:rsid w:val="00AF2FE1"/>
    <w:rsid w:val="00AF2FEC"/>
    <w:rsid w:val="00AF2FEE"/>
    <w:rsid w:val="00AF3025"/>
    <w:rsid w:val="00AF302F"/>
    <w:rsid w:val="00AF30D0"/>
    <w:rsid w:val="00AF30F6"/>
    <w:rsid w:val="00AF30FF"/>
    <w:rsid w:val="00AF31AB"/>
    <w:rsid w:val="00AF326E"/>
    <w:rsid w:val="00AF328B"/>
    <w:rsid w:val="00AF32D2"/>
    <w:rsid w:val="00AF32E4"/>
    <w:rsid w:val="00AF32E9"/>
    <w:rsid w:val="00AF32F6"/>
    <w:rsid w:val="00AF3328"/>
    <w:rsid w:val="00AF335C"/>
    <w:rsid w:val="00AF33F1"/>
    <w:rsid w:val="00AF340E"/>
    <w:rsid w:val="00AF341F"/>
    <w:rsid w:val="00AF343C"/>
    <w:rsid w:val="00AF350D"/>
    <w:rsid w:val="00AF3517"/>
    <w:rsid w:val="00AF356A"/>
    <w:rsid w:val="00AF35C3"/>
    <w:rsid w:val="00AF3630"/>
    <w:rsid w:val="00AF3635"/>
    <w:rsid w:val="00AF3641"/>
    <w:rsid w:val="00AF36C1"/>
    <w:rsid w:val="00AF385C"/>
    <w:rsid w:val="00AF385E"/>
    <w:rsid w:val="00AF389E"/>
    <w:rsid w:val="00AF38C3"/>
    <w:rsid w:val="00AF3946"/>
    <w:rsid w:val="00AF398C"/>
    <w:rsid w:val="00AF39FB"/>
    <w:rsid w:val="00AF3A10"/>
    <w:rsid w:val="00AF3A83"/>
    <w:rsid w:val="00AF3A9C"/>
    <w:rsid w:val="00AF3B06"/>
    <w:rsid w:val="00AF3B0A"/>
    <w:rsid w:val="00AF3B4E"/>
    <w:rsid w:val="00AF3B89"/>
    <w:rsid w:val="00AF3B9D"/>
    <w:rsid w:val="00AF3BE8"/>
    <w:rsid w:val="00AF3C1F"/>
    <w:rsid w:val="00AF3C3A"/>
    <w:rsid w:val="00AF3C90"/>
    <w:rsid w:val="00AF3C9D"/>
    <w:rsid w:val="00AF3CC4"/>
    <w:rsid w:val="00AF3CEF"/>
    <w:rsid w:val="00AF3D42"/>
    <w:rsid w:val="00AF3D5D"/>
    <w:rsid w:val="00AF3E10"/>
    <w:rsid w:val="00AF3E6F"/>
    <w:rsid w:val="00AF3EB9"/>
    <w:rsid w:val="00AF3F54"/>
    <w:rsid w:val="00AF3F5E"/>
    <w:rsid w:val="00AF3F6B"/>
    <w:rsid w:val="00AF3F8D"/>
    <w:rsid w:val="00AF4060"/>
    <w:rsid w:val="00AF40E0"/>
    <w:rsid w:val="00AF40E4"/>
    <w:rsid w:val="00AF4186"/>
    <w:rsid w:val="00AF422F"/>
    <w:rsid w:val="00AF424F"/>
    <w:rsid w:val="00AF428A"/>
    <w:rsid w:val="00AF428E"/>
    <w:rsid w:val="00AF42B1"/>
    <w:rsid w:val="00AF42B6"/>
    <w:rsid w:val="00AF42DF"/>
    <w:rsid w:val="00AF42F0"/>
    <w:rsid w:val="00AF42F8"/>
    <w:rsid w:val="00AF4307"/>
    <w:rsid w:val="00AF438D"/>
    <w:rsid w:val="00AF43A2"/>
    <w:rsid w:val="00AF43B1"/>
    <w:rsid w:val="00AF43B6"/>
    <w:rsid w:val="00AF43E2"/>
    <w:rsid w:val="00AF4421"/>
    <w:rsid w:val="00AF4446"/>
    <w:rsid w:val="00AF4465"/>
    <w:rsid w:val="00AF4498"/>
    <w:rsid w:val="00AF44C1"/>
    <w:rsid w:val="00AF4574"/>
    <w:rsid w:val="00AF45EA"/>
    <w:rsid w:val="00AF461B"/>
    <w:rsid w:val="00AF4689"/>
    <w:rsid w:val="00AF46F5"/>
    <w:rsid w:val="00AF46F9"/>
    <w:rsid w:val="00AF4794"/>
    <w:rsid w:val="00AF47CF"/>
    <w:rsid w:val="00AF48F1"/>
    <w:rsid w:val="00AF4903"/>
    <w:rsid w:val="00AF4932"/>
    <w:rsid w:val="00AF493D"/>
    <w:rsid w:val="00AF4947"/>
    <w:rsid w:val="00AF496B"/>
    <w:rsid w:val="00AF498A"/>
    <w:rsid w:val="00AF49E1"/>
    <w:rsid w:val="00AF4A1D"/>
    <w:rsid w:val="00AF4A47"/>
    <w:rsid w:val="00AF4AA0"/>
    <w:rsid w:val="00AF4AEB"/>
    <w:rsid w:val="00AF4B36"/>
    <w:rsid w:val="00AF4B4B"/>
    <w:rsid w:val="00AF4B74"/>
    <w:rsid w:val="00AF4BC0"/>
    <w:rsid w:val="00AF4BE2"/>
    <w:rsid w:val="00AF4C6C"/>
    <w:rsid w:val="00AF4C8C"/>
    <w:rsid w:val="00AF4CD8"/>
    <w:rsid w:val="00AF4D00"/>
    <w:rsid w:val="00AF4D27"/>
    <w:rsid w:val="00AF4D5C"/>
    <w:rsid w:val="00AF4D82"/>
    <w:rsid w:val="00AF4E07"/>
    <w:rsid w:val="00AF4E09"/>
    <w:rsid w:val="00AF4E13"/>
    <w:rsid w:val="00AF4E6A"/>
    <w:rsid w:val="00AF4E9C"/>
    <w:rsid w:val="00AF4EB1"/>
    <w:rsid w:val="00AF4EB6"/>
    <w:rsid w:val="00AF4F18"/>
    <w:rsid w:val="00AF5000"/>
    <w:rsid w:val="00AF5010"/>
    <w:rsid w:val="00AF502B"/>
    <w:rsid w:val="00AF5052"/>
    <w:rsid w:val="00AF508F"/>
    <w:rsid w:val="00AF50AB"/>
    <w:rsid w:val="00AF50BA"/>
    <w:rsid w:val="00AF50C8"/>
    <w:rsid w:val="00AF50D8"/>
    <w:rsid w:val="00AF5101"/>
    <w:rsid w:val="00AF5124"/>
    <w:rsid w:val="00AF5137"/>
    <w:rsid w:val="00AF513B"/>
    <w:rsid w:val="00AF5184"/>
    <w:rsid w:val="00AF51DD"/>
    <w:rsid w:val="00AF5213"/>
    <w:rsid w:val="00AF52B7"/>
    <w:rsid w:val="00AF52BB"/>
    <w:rsid w:val="00AF52C6"/>
    <w:rsid w:val="00AF52EF"/>
    <w:rsid w:val="00AF53D0"/>
    <w:rsid w:val="00AF53F1"/>
    <w:rsid w:val="00AF541B"/>
    <w:rsid w:val="00AF5449"/>
    <w:rsid w:val="00AF548E"/>
    <w:rsid w:val="00AF54BA"/>
    <w:rsid w:val="00AF555B"/>
    <w:rsid w:val="00AF5566"/>
    <w:rsid w:val="00AF5598"/>
    <w:rsid w:val="00AF560E"/>
    <w:rsid w:val="00AF5656"/>
    <w:rsid w:val="00AF5658"/>
    <w:rsid w:val="00AF56FD"/>
    <w:rsid w:val="00AF5707"/>
    <w:rsid w:val="00AF5758"/>
    <w:rsid w:val="00AF5781"/>
    <w:rsid w:val="00AF5798"/>
    <w:rsid w:val="00AF57E2"/>
    <w:rsid w:val="00AF57F4"/>
    <w:rsid w:val="00AF57F7"/>
    <w:rsid w:val="00AF5833"/>
    <w:rsid w:val="00AF5850"/>
    <w:rsid w:val="00AF587C"/>
    <w:rsid w:val="00AF5A13"/>
    <w:rsid w:val="00AF5A3F"/>
    <w:rsid w:val="00AF5A6E"/>
    <w:rsid w:val="00AF5AE5"/>
    <w:rsid w:val="00AF5B19"/>
    <w:rsid w:val="00AF5B5E"/>
    <w:rsid w:val="00AF5B7A"/>
    <w:rsid w:val="00AF5BE5"/>
    <w:rsid w:val="00AF5C67"/>
    <w:rsid w:val="00AF5C8A"/>
    <w:rsid w:val="00AF5C9B"/>
    <w:rsid w:val="00AF5CA5"/>
    <w:rsid w:val="00AF5CB3"/>
    <w:rsid w:val="00AF5CF9"/>
    <w:rsid w:val="00AF5D57"/>
    <w:rsid w:val="00AF5D96"/>
    <w:rsid w:val="00AF5E17"/>
    <w:rsid w:val="00AF5E2D"/>
    <w:rsid w:val="00AF5E64"/>
    <w:rsid w:val="00AF5EF0"/>
    <w:rsid w:val="00AF5F2B"/>
    <w:rsid w:val="00AF5F2F"/>
    <w:rsid w:val="00AF5F4D"/>
    <w:rsid w:val="00AF5F8D"/>
    <w:rsid w:val="00AF5FB7"/>
    <w:rsid w:val="00AF5FB8"/>
    <w:rsid w:val="00AF6031"/>
    <w:rsid w:val="00AF6047"/>
    <w:rsid w:val="00AF6086"/>
    <w:rsid w:val="00AF60B0"/>
    <w:rsid w:val="00AF6106"/>
    <w:rsid w:val="00AF6198"/>
    <w:rsid w:val="00AF619C"/>
    <w:rsid w:val="00AF61C7"/>
    <w:rsid w:val="00AF626E"/>
    <w:rsid w:val="00AF62D3"/>
    <w:rsid w:val="00AF6318"/>
    <w:rsid w:val="00AF6391"/>
    <w:rsid w:val="00AF63E1"/>
    <w:rsid w:val="00AF6470"/>
    <w:rsid w:val="00AF650C"/>
    <w:rsid w:val="00AF650F"/>
    <w:rsid w:val="00AF6522"/>
    <w:rsid w:val="00AF6538"/>
    <w:rsid w:val="00AF6539"/>
    <w:rsid w:val="00AF656F"/>
    <w:rsid w:val="00AF6584"/>
    <w:rsid w:val="00AF6589"/>
    <w:rsid w:val="00AF65B7"/>
    <w:rsid w:val="00AF664B"/>
    <w:rsid w:val="00AF664E"/>
    <w:rsid w:val="00AF6682"/>
    <w:rsid w:val="00AF66B3"/>
    <w:rsid w:val="00AF6701"/>
    <w:rsid w:val="00AF671D"/>
    <w:rsid w:val="00AF6737"/>
    <w:rsid w:val="00AF67B3"/>
    <w:rsid w:val="00AF6861"/>
    <w:rsid w:val="00AF69A1"/>
    <w:rsid w:val="00AF69D8"/>
    <w:rsid w:val="00AF6A2C"/>
    <w:rsid w:val="00AF6B18"/>
    <w:rsid w:val="00AF6BB6"/>
    <w:rsid w:val="00AF6BCB"/>
    <w:rsid w:val="00AF6C21"/>
    <w:rsid w:val="00AF6CC6"/>
    <w:rsid w:val="00AF6CF0"/>
    <w:rsid w:val="00AF6D70"/>
    <w:rsid w:val="00AF6D77"/>
    <w:rsid w:val="00AF6D87"/>
    <w:rsid w:val="00AF6EBE"/>
    <w:rsid w:val="00AF6F72"/>
    <w:rsid w:val="00AF6F92"/>
    <w:rsid w:val="00AF7025"/>
    <w:rsid w:val="00AF709E"/>
    <w:rsid w:val="00AF70D6"/>
    <w:rsid w:val="00AF7104"/>
    <w:rsid w:val="00AF7144"/>
    <w:rsid w:val="00AF7177"/>
    <w:rsid w:val="00AF71C9"/>
    <w:rsid w:val="00AF71D3"/>
    <w:rsid w:val="00AF7246"/>
    <w:rsid w:val="00AF733D"/>
    <w:rsid w:val="00AF7400"/>
    <w:rsid w:val="00AF741E"/>
    <w:rsid w:val="00AF7436"/>
    <w:rsid w:val="00AF745B"/>
    <w:rsid w:val="00AF7474"/>
    <w:rsid w:val="00AF748B"/>
    <w:rsid w:val="00AF74CD"/>
    <w:rsid w:val="00AF74FC"/>
    <w:rsid w:val="00AF751A"/>
    <w:rsid w:val="00AF7563"/>
    <w:rsid w:val="00AF7580"/>
    <w:rsid w:val="00AF75C6"/>
    <w:rsid w:val="00AF7607"/>
    <w:rsid w:val="00AF761C"/>
    <w:rsid w:val="00AF7706"/>
    <w:rsid w:val="00AF7743"/>
    <w:rsid w:val="00AF7871"/>
    <w:rsid w:val="00AF78A5"/>
    <w:rsid w:val="00AF78B9"/>
    <w:rsid w:val="00AF79A7"/>
    <w:rsid w:val="00AF79DF"/>
    <w:rsid w:val="00AF79EE"/>
    <w:rsid w:val="00AF79FE"/>
    <w:rsid w:val="00AF7A15"/>
    <w:rsid w:val="00AF7A16"/>
    <w:rsid w:val="00AF7A26"/>
    <w:rsid w:val="00AF7BA5"/>
    <w:rsid w:val="00AF7BEF"/>
    <w:rsid w:val="00AF7BF5"/>
    <w:rsid w:val="00AF7BF8"/>
    <w:rsid w:val="00AF7BFB"/>
    <w:rsid w:val="00AF7C48"/>
    <w:rsid w:val="00AF7CC4"/>
    <w:rsid w:val="00AF7D0D"/>
    <w:rsid w:val="00AF7D30"/>
    <w:rsid w:val="00AF7D4D"/>
    <w:rsid w:val="00AF7D94"/>
    <w:rsid w:val="00AF7E32"/>
    <w:rsid w:val="00AF7F89"/>
    <w:rsid w:val="00AF7FF2"/>
    <w:rsid w:val="00B00004"/>
    <w:rsid w:val="00B00028"/>
    <w:rsid w:val="00B00072"/>
    <w:rsid w:val="00B000BE"/>
    <w:rsid w:val="00B00189"/>
    <w:rsid w:val="00B0018E"/>
    <w:rsid w:val="00B001E3"/>
    <w:rsid w:val="00B0020B"/>
    <w:rsid w:val="00B0022D"/>
    <w:rsid w:val="00B00281"/>
    <w:rsid w:val="00B002A3"/>
    <w:rsid w:val="00B002AA"/>
    <w:rsid w:val="00B00349"/>
    <w:rsid w:val="00B0035F"/>
    <w:rsid w:val="00B00369"/>
    <w:rsid w:val="00B0039A"/>
    <w:rsid w:val="00B003A4"/>
    <w:rsid w:val="00B003E1"/>
    <w:rsid w:val="00B003FA"/>
    <w:rsid w:val="00B0046A"/>
    <w:rsid w:val="00B004D2"/>
    <w:rsid w:val="00B004D3"/>
    <w:rsid w:val="00B00505"/>
    <w:rsid w:val="00B00532"/>
    <w:rsid w:val="00B00535"/>
    <w:rsid w:val="00B0053A"/>
    <w:rsid w:val="00B0060D"/>
    <w:rsid w:val="00B0060F"/>
    <w:rsid w:val="00B00624"/>
    <w:rsid w:val="00B00647"/>
    <w:rsid w:val="00B00669"/>
    <w:rsid w:val="00B006AD"/>
    <w:rsid w:val="00B00719"/>
    <w:rsid w:val="00B007B3"/>
    <w:rsid w:val="00B007B9"/>
    <w:rsid w:val="00B0080F"/>
    <w:rsid w:val="00B008B2"/>
    <w:rsid w:val="00B008F4"/>
    <w:rsid w:val="00B009B7"/>
    <w:rsid w:val="00B009E5"/>
    <w:rsid w:val="00B009E8"/>
    <w:rsid w:val="00B00A03"/>
    <w:rsid w:val="00B00A27"/>
    <w:rsid w:val="00B00A3B"/>
    <w:rsid w:val="00B00A46"/>
    <w:rsid w:val="00B00A6B"/>
    <w:rsid w:val="00B00A8D"/>
    <w:rsid w:val="00B00AE6"/>
    <w:rsid w:val="00B00AE9"/>
    <w:rsid w:val="00B00B34"/>
    <w:rsid w:val="00B00B5D"/>
    <w:rsid w:val="00B00B94"/>
    <w:rsid w:val="00B00BC0"/>
    <w:rsid w:val="00B00C34"/>
    <w:rsid w:val="00B00C35"/>
    <w:rsid w:val="00B00C4E"/>
    <w:rsid w:val="00B00C64"/>
    <w:rsid w:val="00B00C72"/>
    <w:rsid w:val="00B00E85"/>
    <w:rsid w:val="00B00EBB"/>
    <w:rsid w:val="00B00ED2"/>
    <w:rsid w:val="00B00ED8"/>
    <w:rsid w:val="00B00EE7"/>
    <w:rsid w:val="00B00F21"/>
    <w:rsid w:val="00B00F63"/>
    <w:rsid w:val="00B00FB2"/>
    <w:rsid w:val="00B00FC5"/>
    <w:rsid w:val="00B0101F"/>
    <w:rsid w:val="00B01182"/>
    <w:rsid w:val="00B011DB"/>
    <w:rsid w:val="00B012C9"/>
    <w:rsid w:val="00B01301"/>
    <w:rsid w:val="00B01307"/>
    <w:rsid w:val="00B0130F"/>
    <w:rsid w:val="00B01375"/>
    <w:rsid w:val="00B01384"/>
    <w:rsid w:val="00B013A7"/>
    <w:rsid w:val="00B013FC"/>
    <w:rsid w:val="00B01433"/>
    <w:rsid w:val="00B0145F"/>
    <w:rsid w:val="00B01481"/>
    <w:rsid w:val="00B0149F"/>
    <w:rsid w:val="00B014A4"/>
    <w:rsid w:val="00B014AF"/>
    <w:rsid w:val="00B014C3"/>
    <w:rsid w:val="00B014F7"/>
    <w:rsid w:val="00B01522"/>
    <w:rsid w:val="00B01538"/>
    <w:rsid w:val="00B0153D"/>
    <w:rsid w:val="00B01544"/>
    <w:rsid w:val="00B01574"/>
    <w:rsid w:val="00B015C3"/>
    <w:rsid w:val="00B0165C"/>
    <w:rsid w:val="00B017A2"/>
    <w:rsid w:val="00B017F6"/>
    <w:rsid w:val="00B01867"/>
    <w:rsid w:val="00B0187F"/>
    <w:rsid w:val="00B018E6"/>
    <w:rsid w:val="00B018F7"/>
    <w:rsid w:val="00B0196D"/>
    <w:rsid w:val="00B019CD"/>
    <w:rsid w:val="00B01A0A"/>
    <w:rsid w:val="00B01A23"/>
    <w:rsid w:val="00B01A67"/>
    <w:rsid w:val="00B01A70"/>
    <w:rsid w:val="00B01A82"/>
    <w:rsid w:val="00B01A88"/>
    <w:rsid w:val="00B01ACB"/>
    <w:rsid w:val="00B01ACC"/>
    <w:rsid w:val="00B01B07"/>
    <w:rsid w:val="00B01B2B"/>
    <w:rsid w:val="00B01BE3"/>
    <w:rsid w:val="00B01C4A"/>
    <w:rsid w:val="00B01CC9"/>
    <w:rsid w:val="00B01CD0"/>
    <w:rsid w:val="00B01CD9"/>
    <w:rsid w:val="00B01D6F"/>
    <w:rsid w:val="00B01D9D"/>
    <w:rsid w:val="00B01DF2"/>
    <w:rsid w:val="00B01E13"/>
    <w:rsid w:val="00B01E30"/>
    <w:rsid w:val="00B01E4A"/>
    <w:rsid w:val="00B01ECC"/>
    <w:rsid w:val="00B02095"/>
    <w:rsid w:val="00B020B3"/>
    <w:rsid w:val="00B021A7"/>
    <w:rsid w:val="00B021CD"/>
    <w:rsid w:val="00B0221D"/>
    <w:rsid w:val="00B02223"/>
    <w:rsid w:val="00B02234"/>
    <w:rsid w:val="00B0223E"/>
    <w:rsid w:val="00B02285"/>
    <w:rsid w:val="00B02307"/>
    <w:rsid w:val="00B023B9"/>
    <w:rsid w:val="00B023BB"/>
    <w:rsid w:val="00B02432"/>
    <w:rsid w:val="00B024E0"/>
    <w:rsid w:val="00B024F8"/>
    <w:rsid w:val="00B0255F"/>
    <w:rsid w:val="00B025EC"/>
    <w:rsid w:val="00B025FE"/>
    <w:rsid w:val="00B02672"/>
    <w:rsid w:val="00B0267D"/>
    <w:rsid w:val="00B026E2"/>
    <w:rsid w:val="00B026F2"/>
    <w:rsid w:val="00B0274D"/>
    <w:rsid w:val="00B027DC"/>
    <w:rsid w:val="00B02845"/>
    <w:rsid w:val="00B02853"/>
    <w:rsid w:val="00B0285F"/>
    <w:rsid w:val="00B028DB"/>
    <w:rsid w:val="00B0293D"/>
    <w:rsid w:val="00B02966"/>
    <w:rsid w:val="00B029C5"/>
    <w:rsid w:val="00B02A11"/>
    <w:rsid w:val="00B02A28"/>
    <w:rsid w:val="00B02A2A"/>
    <w:rsid w:val="00B02A8B"/>
    <w:rsid w:val="00B02AA8"/>
    <w:rsid w:val="00B02AB6"/>
    <w:rsid w:val="00B02B8C"/>
    <w:rsid w:val="00B02BBC"/>
    <w:rsid w:val="00B02BD3"/>
    <w:rsid w:val="00B02C02"/>
    <w:rsid w:val="00B02C17"/>
    <w:rsid w:val="00B02CEE"/>
    <w:rsid w:val="00B02CF2"/>
    <w:rsid w:val="00B02D02"/>
    <w:rsid w:val="00B02D42"/>
    <w:rsid w:val="00B02D60"/>
    <w:rsid w:val="00B02D9C"/>
    <w:rsid w:val="00B02DC2"/>
    <w:rsid w:val="00B02E9D"/>
    <w:rsid w:val="00B02EE6"/>
    <w:rsid w:val="00B02F14"/>
    <w:rsid w:val="00B02F18"/>
    <w:rsid w:val="00B02F46"/>
    <w:rsid w:val="00B02F56"/>
    <w:rsid w:val="00B02F8E"/>
    <w:rsid w:val="00B02F99"/>
    <w:rsid w:val="00B02FE0"/>
    <w:rsid w:val="00B0300F"/>
    <w:rsid w:val="00B03010"/>
    <w:rsid w:val="00B0304D"/>
    <w:rsid w:val="00B030C3"/>
    <w:rsid w:val="00B03107"/>
    <w:rsid w:val="00B03136"/>
    <w:rsid w:val="00B0314D"/>
    <w:rsid w:val="00B03164"/>
    <w:rsid w:val="00B0321A"/>
    <w:rsid w:val="00B03255"/>
    <w:rsid w:val="00B0329F"/>
    <w:rsid w:val="00B03304"/>
    <w:rsid w:val="00B0330C"/>
    <w:rsid w:val="00B03333"/>
    <w:rsid w:val="00B0335D"/>
    <w:rsid w:val="00B0336C"/>
    <w:rsid w:val="00B03399"/>
    <w:rsid w:val="00B033CB"/>
    <w:rsid w:val="00B03466"/>
    <w:rsid w:val="00B0347D"/>
    <w:rsid w:val="00B03481"/>
    <w:rsid w:val="00B034AB"/>
    <w:rsid w:val="00B0353B"/>
    <w:rsid w:val="00B0353E"/>
    <w:rsid w:val="00B035A8"/>
    <w:rsid w:val="00B035B5"/>
    <w:rsid w:val="00B0361A"/>
    <w:rsid w:val="00B03625"/>
    <w:rsid w:val="00B0364B"/>
    <w:rsid w:val="00B0369A"/>
    <w:rsid w:val="00B036A8"/>
    <w:rsid w:val="00B036AE"/>
    <w:rsid w:val="00B03726"/>
    <w:rsid w:val="00B03913"/>
    <w:rsid w:val="00B03973"/>
    <w:rsid w:val="00B0397A"/>
    <w:rsid w:val="00B03982"/>
    <w:rsid w:val="00B03993"/>
    <w:rsid w:val="00B0399D"/>
    <w:rsid w:val="00B039D3"/>
    <w:rsid w:val="00B039E1"/>
    <w:rsid w:val="00B03A16"/>
    <w:rsid w:val="00B03A4B"/>
    <w:rsid w:val="00B03B3B"/>
    <w:rsid w:val="00B03BDB"/>
    <w:rsid w:val="00B03C14"/>
    <w:rsid w:val="00B03C52"/>
    <w:rsid w:val="00B03C7A"/>
    <w:rsid w:val="00B03C7C"/>
    <w:rsid w:val="00B03C99"/>
    <w:rsid w:val="00B03CAA"/>
    <w:rsid w:val="00B03CE7"/>
    <w:rsid w:val="00B03D10"/>
    <w:rsid w:val="00B03D14"/>
    <w:rsid w:val="00B03D6E"/>
    <w:rsid w:val="00B03DD8"/>
    <w:rsid w:val="00B03E07"/>
    <w:rsid w:val="00B03E7A"/>
    <w:rsid w:val="00B03F0E"/>
    <w:rsid w:val="00B03F4F"/>
    <w:rsid w:val="00B03FA2"/>
    <w:rsid w:val="00B03FC4"/>
    <w:rsid w:val="00B04002"/>
    <w:rsid w:val="00B0400A"/>
    <w:rsid w:val="00B0401D"/>
    <w:rsid w:val="00B0403C"/>
    <w:rsid w:val="00B0405E"/>
    <w:rsid w:val="00B04071"/>
    <w:rsid w:val="00B040F0"/>
    <w:rsid w:val="00B04168"/>
    <w:rsid w:val="00B04179"/>
    <w:rsid w:val="00B0417C"/>
    <w:rsid w:val="00B0423A"/>
    <w:rsid w:val="00B0425B"/>
    <w:rsid w:val="00B0427E"/>
    <w:rsid w:val="00B042F7"/>
    <w:rsid w:val="00B0434B"/>
    <w:rsid w:val="00B043A1"/>
    <w:rsid w:val="00B043FB"/>
    <w:rsid w:val="00B04408"/>
    <w:rsid w:val="00B04437"/>
    <w:rsid w:val="00B04459"/>
    <w:rsid w:val="00B044BB"/>
    <w:rsid w:val="00B044E0"/>
    <w:rsid w:val="00B04519"/>
    <w:rsid w:val="00B045FC"/>
    <w:rsid w:val="00B04601"/>
    <w:rsid w:val="00B04617"/>
    <w:rsid w:val="00B04646"/>
    <w:rsid w:val="00B04674"/>
    <w:rsid w:val="00B046C0"/>
    <w:rsid w:val="00B046E6"/>
    <w:rsid w:val="00B0470C"/>
    <w:rsid w:val="00B04756"/>
    <w:rsid w:val="00B047AD"/>
    <w:rsid w:val="00B04838"/>
    <w:rsid w:val="00B04844"/>
    <w:rsid w:val="00B0484D"/>
    <w:rsid w:val="00B0490D"/>
    <w:rsid w:val="00B0497F"/>
    <w:rsid w:val="00B049A1"/>
    <w:rsid w:val="00B04A3D"/>
    <w:rsid w:val="00B04A51"/>
    <w:rsid w:val="00B04A87"/>
    <w:rsid w:val="00B04B45"/>
    <w:rsid w:val="00B04B7F"/>
    <w:rsid w:val="00B04C4C"/>
    <w:rsid w:val="00B04C5E"/>
    <w:rsid w:val="00B04C79"/>
    <w:rsid w:val="00B04C9F"/>
    <w:rsid w:val="00B04CB4"/>
    <w:rsid w:val="00B04CC3"/>
    <w:rsid w:val="00B04CCD"/>
    <w:rsid w:val="00B04CDB"/>
    <w:rsid w:val="00B04CF9"/>
    <w:rsid w:val="00B04D0C"/>
    <w:rsid w:val="00B04D2E"/>
    <w:rsid w:val="00B04D3F"/>
    <w:rsid w:val="00B04D6A"/>
    <w:rsid w:val="00B04D79"/>
    <w:rsid w:val="00B04DFE"/>
    <w:rsid w:val="00B04E8B"/>
    <w:rsid w:val="00B04ED1"/>
    <w:rsid w:val="00B04EF4"/>
    <w:rsid w:val="00B04F31"/>
    <w:rsid w:val="00B04F4A"/>
    <w:rsid w:val="00B04FD2"/>
    <w:rsid w:val="00B05005"/>
    <w:rsid w:val="00B0506C"/>
    <w:rsid w:val="00B05159"/>
    <w:rsid w:val="00B051A9"/>
    <w:rsid w:val="00B051F1"/>
    <w:rsid w:val="00B05220"/>
    <w:rsid w:val="00B052AF"/>
    <w:rsid w:val="00B05325"/>
    <w:rsid w:val="00B0532A"/>
    <w:rsid w:val="00B0549F"/>
    <w:rsid w:val="00B054AE"/>
    <w:rsid w:val="00B05545"/>
    <w:rsid w:val="00B0554A"/>
    <w:rsid w:val="00B05565"/>
    <w:rsid w:val="00B056B5"/>
    <w:rsid w:val="00B056EC"/>
    <w:rsid w:val="00B057B0"/>
    <w:rsid w:val="00B057B4"/>
    <w:rsid w:val="00B0585F"/>
    <w:rsid w:val="00B0587D"/>
    <w:rsid w:val="00B05955"/>
    <w:rsid w:val="00B05974"/>
    <w:rsid w:val="00B059B6"/>
    <w:rsid w:val="00B059E1"/>
    <w:rsid w:val="00B059F5"/>
    <w:rsid w:val="00B05A16"/>
    <w:rsid w:val="00B05A98"/>
    <w:rsid w:val="00B05AEC"/>
    <w:rsid w:val="00B05B2E"/>
    <w:rsid w:val="00B05B68"/>
    <w:rsid w:val="00B05BEC"/>
    <w:rsid w:val="00B05DC3"/>
    <w:rsid w:val="00B05DCB"/>
    <w:rsid w:val="00B05E3E"/>
    <w:rsid w:val="00B05E59"/>
    <w:rsid w:val="00B05E76"/>
    <w:rsid w:val="00B05EF5"/>
    <w:rsid w:val="00B05F6B"/>
    <w:rsid w:val="00B05F95"/>
    <w:rsid w:val="00B060AE"/>
    <w:rsid w:val="00B060C9"/>
    <w:rsid w:val="00B06104"/>
    <w:rsid w:val="00B0615B"/>
    <w:rsid w:val="00B06214"/>
    <w:rsid w:val="00B06215"/>
    <w:rsid w:val="00B0625D"/>
    <w:rsid w:val="00B0627B"/>
    <w:rsid w:val="00B0627D"/>
    <w:rsid w:val="00B0629B"/>
    <w:rsid w:val="00B062CB"/>
    <w:rsid w:val="00B0631D"/>
    <w:rsid w:val="00B06329"/>
    <w:rsid w:val="00B06352"/>
    <w:rsid w:val="00B064C4"/>
    <w:rsid w:val="00B064C9"/>
    <w:rsid w:val="00B064D3"/>
    <w:rsid w:val="00B064EC"/>
    <w:rsid w:val="00B065FC"/>
    <w:rsid w:val="00B0660C"/>
    <w:rsid w:val="00B06656"/>
    <w:rsid w:val="00B06675"/>
    <w:rsid w:val="00B066C5"/>
    <w:rsid w:val="00B066D0"/>
    <w:rsid w:val="00B06705"/>
    <w:rsid w:val="00B0674B"/>
    <w:rsid w:val="00B06760"/>
    <w:rsid w:val="00B06776"/>
    <w:rsid w:val="00B067BA"/>
    <w:rsid w:val="00B067CA"/>
    <w:rsid w:val="00B067FB"/>
    <w:rsid w:val="00B0687C"/>
    <w:rsid w:val="00B068FC"/>
    <w:rsid w:val="00B0690B"/>
    <w:rsid w:val="00B06937"/>
    <w:rsid w:val="00B0695F"/>
    <w:rsid w:val="00B06964"/>
    <w:rsid w:val="00B06968"/>
    <w:rsid w:val="00B06987"/>
    <w:rsid w:val="00B069EC"/>
    <w:rsid w:val="00B06A91"/>
    <w:rsid w:val="00B06A98"/>
    <w:rsid w:val="00B06B3C"/>
    <w:rsid w:val="00B06B57"/>
    <w:rsid w:val="00B06BBD"/>
    <w:rsid w:val="00B06BE8"/>
    <w:rsid w:val="00B06C4C"/>
    <w:rsid w:val="00B06C70"/>
    <w:rsid w:val="00B06D34"/>
    <w:rsid w:val="00B06D95"/>
    <w:rsid w:val="00B06DDC"/>
    <w:rsid w:val="00B06DE4"/>
    <w:rsid w:val="00B06DF9"/>
    <w:rsid w:val="00B06E04"/>
    <w:rsid w:val="00B06F30"/>
    <w:rsid w:val="00B06FAA"/>
    <w:rsid w:val="00B07006"/>
    <w:rsid w:val="00B0700F"/>
    <w:rsid w:val="00B070DE"/>
    <w:rsid w:val="00B070EB"/>
    <w:rsid w:val="00B070FA"/>
    <w:rsid w:val="00B07103"/>
    <w:rsid w:val="00B071A8"/>
    <w:rsid w:val="00B071E2"/>
    <w:rsid w:val="00B07242"/>
    <w:rsid w:val="00B07270"/>
    <w:rsid w:val="00B07293"/>
    <w:rsid w:val="00B072B1"/>
    <w:rsid w:val="00B07303"/>
    <w:rsid w:val="00B07329"/>
    <w:rsid w:val="00B07396"/>
    <w:rsid w:val="00B073CF"/>
    <w:rsid w:val="00B073E0"/>
    <w:rsid w:val="00B07467"/>
    <w:rsid w:val="00B074A5"/>
    <w:rsid w:val="00B074DE"/>
    <w:rsid w:val="00B0750B"/>
    <w:rsid w:val="00B0751C"/>
    <w:rsid w:val="00B0756F"/>
    <w:rsid w:val="00B07572"/>
    <w:rsid w:val="00B07608"/>
    <w:rsid w:val="00B07623"/>
    <w:rsid w:val="00B0763A"/>
    <w:rsid w:val="00B0767C"/>
    <w:rsid w:val="00B07682"/>
    <w:rsid w:val="00B076B9"/>
    <w:rsid w:val="00B076D6"/>
    <w:rsid w:val="00B07749"/>
    <w:rsid w:val="00B077A0"/>
    <w:rsid w:val="00B077C0"/>
    <w:rsid w:val="00B077D5"/>
    <w:rsid w:val="00B077EF"/>
    <w:rsid w:val="00B07841"/>
    <w:rsid w:val="00B078FC"/>
    <w:rsid w:val="00B0792D"/>
    <w:rsid w:val="00B07970"/>
    <w:rsid w:val="00B07A49"/>
    <w:rsid w:val="00B07A6D"/>
    <w:rsid w:val="00B07B4A"/>
    <w:rsid w:val="00B07BF1"/>
    <w:rsid w:val="00B07C46"/>
    <w:rsid w:val="00B07C62"/>
    <w:rsid w:val="00B07C7C"/>
    <w:rsid w:val="00B07CEB"/>
    <w:rsid w:val="00B07CEF"/>
    <w:rsid w:val="00B07CF7"/>
    <w:rsid w:val="00B07D6D"/>
    <w:rsid w:val="00B07D71"/>
    <w:rsid w:val="00B07D8B"/>
    <w:rsid w:val="00B07DAE"/>
    <w:rsid w:val="00B07DD0"/>
    <w:rsid w:val="00B07DEF"/>
    <w:rsid w:val="00B07DF1"/>
    <w:rsid w:val="00B07E04"/>
    <w:rsid w:val="00B07E14"/>
    <w:rsid w:val="00B07E1B"/>
    <w:rsid w:val="00B07E81"/>
    <w:rsid w:val="00B07EA4"/>
    <w:rsid w:val="00B07F2A"/>
    <w:rsid w:val="00B07F8C"/>
    <w:rsid w:val="00B07FFB"/>
    <w:rsid w:val="00B10020"/>
    <w:rsid w:val="00B10021"/>
    <w:rsid w:val="00B10044"/>
    <w:rsid w:val="00B10047"/>
    <w:rsid w:val="00B10058"/>
    <w:rsid w:val="00B10061"/>
    <w:rsid w:val="00B10062"/>
    <w:rsid w:val="00B100AC"/>
    <w:rsid w:val="00B100E1"/>
    <w:rsid w:val="00B1015E"/>
    <w:rsid w:val="00B10162"/>
    <w:rsid w:val="00B10164"/>
    <w:rsid w:val="00B101BE"/>
    <w:rsid w:val="00B1020D"/>
    <w:rsid w:val="00B1028B"/>
    <w:rsid w:val="00B102EF"/>
    <w:rsid w:val="00B1031C"/>
    <w:rsid w:val="00B1032E"/>
    <w:rsid w:val="00B103B5"/>
    <w:rsid w:val="00B103C9"/>
    <w:rsid w:val="00B1042E"/>
    <w:rsid w:val="00B10434"/>
    <w:rsid w:val="00B10480"/>
    <w:rsid w:val="00B10505"/>
    <w:rsid w:val="00B10509"/>
    <w:rsid w:val="00B10516"/>
    <w:rsid w:val="00B10527"/>
    <w:rsid w:val="00B10564"/>
    <w:rsid w:val="00B105C3"/>
    <w:rsid w:val="00B10606"/>
    <w:rsid w:val="00B10632"/>
    <w:rsid w:val="00B106A4"/>
    <w:rsid w:val="00B107B0"/>
    <w:rsid w:val="00B107B5"/>
    <w:rsid w:val="00B107DE"/>
    <w:rsid w:val="00B107EE"/>
    <w:rsid w:val="00B10818"/>
    <w:rsid w:val="00B1086A"/>
    <w:rsid w:val="00B10874"/>
    <w:rsid w:val="00B10891"/>
    <w:rsid w:val="00B108BB"/>
    <w:rsid w:val="00B108E7"/>
    <w:rsid w:val="00B108F6"/>
    <w:rsid w:val="00B10A48"/>
    <w:rsid w:val="00B10A56"/>
    <w:rsid w:val="00B10A9B"/>
    <w:rsid w:val="00B10B05"/>
    <w:rsid w:val="00B10B19"/>
    <w:rsid w:val="00B10B31"/>
    <w:rsid w:val="00B10B50"/>
    <w:rsid w:val="00B10B69"/>
    <w:rsid w:val="00B10B90"/>
    <w:rsid w:val="00B10B95"/>
    <w:rsid w:val="00B10BBC"/>
    <w:rsid w:val="00B10C20"/>
    <w:rsid w:val="00B10C41"/>
    <w:rsid w:val="00B10C60"/>
    <w:rsid w:val="00B10CAC"/>
    <w:rsid w:val="00B10CB7"/>
    <w:rsid w:val="00B10D25"/>
    <w:rsid w:val="00B10D3C"/>
    <w:rsid w:val="00B10D6A"/>
    <w:rsid w:val="00B10DD3"/>
    <w:rsid w:val="00B10DD5"/>
    <w:rsid w:val="00B10DE3"/>
    <w:rsid w:val="00B10E1D"/>
    <w:rsid w:val="00B10E1F"/>
    <w:rsid w:val="00B10E39"/>
    <w:rsid w:val="00B10E3F"/>
    <w:rsid w:val="00B10E6C"/>
    <w:rsid w:val="00B10E9D"/>
    <w:rsid w:val="00B10EDD"/>
    <w:rsid w:val="00B10F7A"/>
    <w:rsid w:val="00B10F99"/>
    <w:rsid w:val="00B11000"/>
    <w:rsid w:val="00B11010"/>
    <w:rsid w:val="00B11029"/>
    <w:rsid w:val="00B11031"/>
    <w:rsid w:val="00B1106B"/>
    <w:rsid w:val="00B11086"/>
    <w:rsid w:val="00B110AD"/>
    <w:rsid w:val="00B110B5"/>
    <w:rsid w:val="00B1110B"/>
    <w:rsid w:val="00B111B6"/>
    <w:rsid w:val="00B111D6"/>
    <w:rsid w:val="00B1123A"/>
    <w:rsid w:val="00B11267"/>
    <w:rsid w:val="00B1128F"/>
    <w:rsid w:val="00B11323"/>
    <w:rsid w:val="00B11335"/>
    <w:rsid w:val="00B11348"/>
    <w:rsid w:val="00B11396"/>
    <w:rsid w:val="00B1139A"/>
    <w:rsid w:val="00B113A8"/>
    <w:rsid w:val="00B113AF"/>
    <w:rsid w:val="00B113EA"/>
    <w:rsid w:val="00B11447"/>
    <w:rsid w:val="00B1146E"/>
    <w:rsid w:val="00B11571"/>
    <w:rsid w:val="00B11584"/>
    <w:rsid w:val="00B115A3"/>
    <w:rsid w:val="00B115AD"/>
    <w:rsid w:val="00B11616"/>
    <w:rsid w:val="00B11718"/>
    <w:rsid w:val="00B1177F"/>
    <w:rsid w:val="00B117A9"/>
    <w:rsid w:val="00B117DD"/>
    <w:rsid w:val="00B1181D"/>
    <w:rsid w:val="00B11864"/>
    <w:rsid w:val="00B1186D"/>
    <w:rsid w:val="00B118B9"/>
    <w:rsid w:val="00B11928"/>
    <w:rsid w:val="00B11938"/>
    <w:rsid w:val="00B11985"/>
    <w:rsid w:val="00B1199A"/>
    <w:rsid w:val="00B11A32"/>
    <w:rsid w:val="00B11A46"/>
    <w:rsid w:val="00B11ADD"/>
    <w:rsid w:val="00B11ADE"/>
    <w:rsid w:val="00B11AF0"/>
    <w:rsid w:val="00B11B40"/>
    <w:rsid w:val="00B11B83"/>
    <w:rsid w:val="00B11B9B"/>
    <w:rsid w:val="00B11BB1"/>
    <w:rsid w:val="00B11BB8"/>
    <w:rsid w:val="00B11C1D"/>
    <w:rsid w:val="00B11C6C"/>
    <w:rsid w:val="00B11C86"/>
    <w:rsid w:val="00B11CC6"/>
    <w:rsid w:val="00B11CD2"/>
    <w:rsid w:val="00B11CF1"/>
    <w:rsid w:val="00B11D6F"/>
    <w:rsid w:val="00B11D75"/>
    <w:rsid w:val="00B11D89"/>
    <w:rsid w:val="00B11D8E"/>
    <w:rsid w:val="00B11DCB"/>
    <w:rsid w:val="00B11ED8"/>
    <w:rsid w:val="00B11F14"/>
    <w:rsid w:val="00B11F6F"/>
    <w:rsid w:val="00B11FC0"/>
    <w:rsid w:val="00B11FEA"/>
    <w:rsid w:val="00B1202A"/>
    <w:rsid w:val="00B12091"/>
    <w:rsid w:val="00B1211A"/>
    <w:rsid w:val="00B12170"/>
    <w:rsid w:val="00B1219B"/>
    <w:rsid w:val="00B121DD"/>
    <w:rsid w:val="00B121E9"/>
    <w:rsid w:val="00B1220C"/>
    <w:rsid w:val="00B12248"/>
    <w:rsid w:val="00B122C0"/>
    <w:rsid w:val="00B122FB"/>
    <w:rsid w:val="00B12306"/>
    <w:rsid w:val="00B12329"/>
    <w:rsid w:val="00B12351"/>
    <w:rsid w:val="00B123AF"/>
    <w:rsid w:val="00B123DC"/>
    <w:rsid w:val="00B1240D"/>
    <w:rsid w:val="00B124A7"/>
    <w:rsid w:val="00B124D6"/>
    <w:rsid w:val="00B124E0"/>
    <w:rsid w:val="00B12513"/>
    <w:rsid w:val="00B1256A"/>
    <w:rsid w:val="00B125BB"/>
    <w:rsid w:val="00B125EF"/>
    <w:rsid w:val="00B12607"/>
    <w:rsid w:val="00B12622"/>
    <w:rsid w:val="00B12641"/>
    <w:rsid w:val="00B12646"/>
    <w:rsid w:val="00B1265D"/>
    <w:rsid w:val="00B1269E"/>
    <w:rsid w:val="00B12761"/>
    <w:rsid w:val="00B12789"/>
    <w:rsid w:val="00B127DA"/>
    <w:rsid w:val="00B127EA"/>
    <w:rsid w:val="00B12808"/>
    <w:rsid w:val="00B1281C"/>
    <w:rsid w:val="00B12857"/>
    <w:rsid w:val="00B128D3"/>
    <w:rsid w:val="00B12927"/>
    <w:rsid w:val="00B1295E"/>
    <w:rsid w:val="00B12966"/>
    <w:rsid w:val="00B12985"/>
    <w:rsid w:val="00B129A1"/>
    <w:rsid w:val="00B129D7"/>
    <w:rsid w:val="00B12A17"/>
    <w:rsid w:val="00B12AD3"/>
    <w:rsid w:val="00B12B39"/>
    <w:rsid w:val="00B12B41"/>
    <w:rsid w:val="00B12BCB"/>
    <w:rsid w:val="00B12BCD"/>
    <w:rsid w:val="00B12C7C"/>
    <w:rsid w:val="00B12C81"/>
    <w:rsid w:val="00B12CA3"/>
    <w:rsid w:val="00B12CB8"/>
    <w:rsid w:val="00B12D21"/>
    <w:rsid w:val="00B12D63"/>
    <w:rsid w:val="00B12DCE"/>
    <w:rsid w:val="00B12E8C"/>
    <w:rsid w:val="00B12E9E"/>
    <w:rsid w:val="00B12EA9"/>
    <w:rsid w:val="00B12F10"/>
    <w:rsid w:val="00B12F19"/>
    <w:rsid w:val="00B130C2"/>
    <w:rsid w:val="00B130D3"/>
    <w:rsid w:val="00B130E2"/>
    <w:rsid w:val="00B130EB"/>
    <w:rsid w:val="00B13106"/>
    <w:rsid w:val="00B1314D"/>
    <w:rsid w:val="00B13229"/>
    <w:rsid w:val="00B132BE"/>
    <w:rsid w:val="00B132C0"/>
    <w:rsid w:val="00B132F4"/>
    <w:rsid w:val="00B13307"/>
    <w:rsid w:val="00B13316"/>
    <w:rsid w:val="00B13352"/>
    <w:rsid w:val="00B13369"/>
    <w:rsid w:val="00B1338F"/>
    <w:rsid w:val="00B133BC"/>
    <w:rsid w:val="00B133DF"/>
    <w:rsid w:val="00B1349F"/>
    <w:rsid w:val="00B134FF"/>
    <w:rsid w:val="00B13533"/>
    <w:rsid w:val="00B13571"/>
    <w:rsid w:val="00B135B4"/>
    <w:rsid w:val="00B135E4"/>
    <w:rsid w:val="00B135F4"/>
    <w:rsid w:val="00B13612"/>
    <w:rsid w:val="00B1361E"/>
    <w:rsid w:val="00B1362A"/>
    <w:rsid w:val="00B13634"/>
    <w:rsid w:val="00B1373F"/>
    <w:rsid w:val="00B138DE"/>
    <w:rsid w:val="00B138EE"/>
    <w:rsid w:val="00B1392B"/>
    <w:rsid w:val="00B139D1"/>
    <w:rsid w:val="00B13A40"/>
    <w:rsid w:val="00B13B02"/>
    <w:rsid w:val="00B13B3D"/>
    <w:rsid w:val="00B13B4F"/>
    <w:rsid w:val="00B13B9C"/>
    <w:rsid w:val="00B13C35"/>
    <w:rsid w:val="00B13C5B"/>
    <w:rsid w:val="00B13C75"/>
    <w:rsid w:val="00B13C7C"/>
    <w:rsid w:val="00B13D02"/>
    <w:rsid w:val="00B13D99"/>
    <w:rsid w:val="00B13DE4"/>
    <w:rsid w:val="00B13DED"/>
    <w:rsid w:val="00B13E72"/>
    <w:rsid w:val="00B13EA0"/>
    <w:rsid w:val="00B13ECC"/>
    <w:rsid w:val="00B13ED3"/>
    <w:rsid w:val="00B13F12"/>
    <w:rsid w:val="00B13F4C"/>
    <w:rsid w:val="00B13F66"/>
    <w:rsid w:val="00B13FBF"/>
    <w:rsid w:val="00B13FC3"/>
    <w:rsid w:val="00B14046"/>
    <w:rsid w:val="00B14068"/>
    <w:rsid w:val="00B140E6"/>
    <w:rsid w:val="00B14105"/>
    <w:rsid w:val="00B1414D"/>
    <w:rsid w:val="00B14176"/>
    <w:rsid w:val="00B141C8"/>
    <w:rsid w:val="00B141D0"/>
    <w:rsid w:val="00B142D1"/>
    <w:rsid w:val="00B142F9"/>
    <w:rsid w:val="00B14310"/>
    <w:rsid w:val="00B14373"/>
    <w:rsid w:val="00B1438A"/>
    <w:rsid w:val="00B14453"/>
    <w:rsid w:val="00B14508"/>
    <w:rsid w:val="00B1450A"/>
    <w:rsid w:val="00B1453C"/>
    <w:rsid w:val="00B1458F"/>
    <w:rsid w:val="00B14597"/>
    <w:rsid w:val="00B145E8"/>
    <w:rsid w:val="00B14672"/>
    <w:rsid w:val="00B1468E"/>
    <w:rsid w:val="00B146CB"/>
    <w:rsid w:val="00B146D9"/>
    <w:rsid w:val="00B1470C"/>
    <w:rsid w:val="00B1474C"/>
    <w:rsid w:val="00B147DE"/>
    <w:rsid w:val="00B147EA"/>
    <w:rsid w:val="00B147FB"/>
    <w:rsid w:val="00B1487F"/>
    <w:rsid w:val="00B148C3"/>
    <w:rsid w:val="00B14991"/>
    <w:rsid w:val="00B149DB"/>
    <w:rsid w:val="00B14A60"/>
    <w:rsid w:val="00B14A91"/>
    <w:rsid w:val="00B14AA2"/>
    <w:rsid w:val="00B14AC9"/>
    <w:rsid w:val="00B14AD8"/>
    <w:rsid w:val="00B14BBA"/>
    <w:rsid w:val="00B14C85"/>
    <w:rsid w:val="00B14D77"/>
    <w:rsid w:val="00B14DB8"/>
    <w:rsid w:val="00B14DD6"/>
    <w:rsid w:val="00B14E18"/>
    <w:rsid w:val="00B14E3E"/>
    <w:rsid w:val="00B14E46"/>
    <w:rsid w:val="00B14E5E"/>
    <w:rsid w:val="00B14E8D"/>
    <w:rsid w:val="00B14EAB"/>
    <w:rsid w:val="00B14EE6"/>
    <w:rsid w:val="00B14F25"/>
    <w:rsid w:val="00B14F55"/>
    <w:rsid w:val="00B14FD8"/>
    <w:rsid w:val="00B1501E"/>
    <w:rsid w:val="00B1502B"/>
    <w:rsid w:val="00B15050"/>
    <w:rsid w:val="00B15059"/>
    <w:rsid w:val="00B150D6"/>
    <w:rsid w:val="00B15244"/>
    <w:rsid w:val="00B15268"/>
    <w:rsid w:val="00B15271"/>
    <w:rsid w:val="00B15283"/>
    <w:rsid w:val="00B152AB"/>
    <w:rsid w:val="00B152B2"/>
    <w:rsid w:val="00B152B4"/>
    <w:rsid w:val="00B152B9"/>
    <w:rsid w:val="00B152C9"/>
    <w:rsid w:val="00B15346"/>
    <w:rsid w:val="00B15383"/>
    <w:rsid w:val="00B153CD"/>
    <w:rsid w:val="00B15416"/>
    <w:rsid w:val="00B1549F"/>
    <w:rsid w:val="00B1552E"/>
    <w:rsid w:val="00B1555C"/>
    <w:rsid w:val="00B15595"/>
    <w:rsid w:val="00B155B3"/>
    <w:rsid w:val="00B155F1"/>
    <w:rsid w:val="00B1561E"/>
    <w:rsid w:val="00B156F4"/>
    <w:rsid w:val="00B156FC"/>
    <w:rsid w:val="00B15713"/>
    <w:rsid w:val="00B15732"/>
    <w:rsid w:val="00B1574C"/>
    <w:rsid w:val="00B1583B"/>
    <w:rsid w:val="00B15843"/>
    <w:rsid w:val="00B15893"/>
    <w:rsid w:val="00B1589C"/>
    <w:rsid w:val="00B1589D"/>
    <w:rsid w:val="00B158B8"/>
    <w:rsid w:val="00B158E8"/>
    <w:rsid w:val="00B158FE"/>
    <w:rsid w:val="00B1596E"/>
    <w:rsid w:val="00B159E3"/>
    <w:rsid w:val="00B159EC"/>
    <w:rsid w:val="00B15A0E"/>
    <w:rsid w:val="00B15ACC"/>
    <w:rsid w:val="00B15AD1"/>
    <w:rsid w:val="00B15B71"/>
    <w:rsid w:val="00B15B7D"/>
    <w:rsid w:val="00B15C2C"/>
    <w:rsid w:val="00B15C89"/>
    <w:rsid w:val="00B15C9E"/>
    <w:rsid w:val="00B15D9F"/>
    <w:rsid w:val="00B15DA0"/>
    <w:rsid w:val="00B15DFE"/>
    <w:rsid w:val="00B15E68"/>
    <w:rsid w:val="00B15E96"/>
    <w:rsid w:val="00B15E9B"/>
    <w:rsid w:val="00B15EB9"/>
    <w:rsid w:val="00B15EC8"/>
    <w:rsid w:val="00B15ED6"/>
    <w:rsid w:val="00B15EE0"/>
    <w:rsid w:val="00B15F1F"/>
    <w:rsid w:val="00B15FF5"/>
    <w:rsid w:val="00B160A0"/>
    <w:rsid w:val="00B160EB"/>
    <w:rsid w:val="00B16163"/>
    <w:rsid w:val="00B16171"/>
    <w:rsid w:val="00B16181"/>
    <w:rsid w:val="00B1618B"/>
    <w:rsid w:val="00B161BE"/>
    <w:rsid w:val="00B16217"/>
    <w:rsid w:val="00B16269"/>
    <w:rsid w:val="00B1627A"/>
    <w:rsid w:val="00B16286"/>
    <w:rsid w:val="00B16291"/>
    <w:rsid w:val="00B162E5"/>
    <w:rsid w:val="00B162E9"/>
    <w:rsid w:val="00B163A6"/>
    <w:rsid w:val="00B16405"/>
    <w:rsid w:val="00B16476"/>
    <w:rsid w:val="00B164B8"/>
    <w:rsid w:val="00B164BB"/>
    <w:rsid w:val="00B16521"/>
    <w:rsid w:val="00B16524"/>
    <w:rsid w:val="00B16597"/>
    <w:rsid w:val="00B165D3"/>
    <w:rsid w:val="00B16629"/>
    <w:rsid w:val="00B16726"/>
    <w:rsid w:val="00B16754"/>
    <w:rsid w:val="00B1677B"/>
    <w:rsid w:val="00B1687B"/>
    <w:rsid w:val="00B16885"/>
    <w:rsid w:val="00B16892"/>
    <w:rsid w:val="00B169A7"/>
    <w:rsid w:val="00B169D7"/>
    <w:rsid w:val="00B169F6"/>
    <w:rsid w:val="00B16A31"/>
    <w:rsid w:val="00B16A35"/>
    <w:rsid w:val="00B16A9C"/>
    <w:rsid w:val="00B16A9F"/>
    <w:rsid w:val="00B16AB2"/>
    <w:rsid w:val="00B16AD1"/>
    <w:rsid w:val="00B16B89"/>
    <w:rsid w:val="00B16BF0"/>
    <w:rsid w:val="00B16C75"/>
    <w:rsid w:val="00B16D26"/>
    <w:rsid w:val="00B16D29"/>
    <w:rsid w:val="00B16D3C"/>
    <w:rsid w:val="00B16D43"/>
    <w:rsid w:val="00B16E43"/>
    <w:rsid w:val="00B16E50"/>
    <w:rsid w:val="00B16E60"/>
    <w:rsid w:val="00B16EF5"/>
    <w:rsid w:val="00B16EF7"/>
    <w:rsid w:val="00B16F49"/>
    <w:rsid w:val="00B16FED"/>
    <w:rsid w:val="00B1705C"/>
    <w:rsid w:val="00B170B4"/>
    <w:rsid w:val="00B170E3"/>
    <w:rsid w:val="00B1714B"/>
    <w:rsid w:val="00B17178"/>
    <w:rsid w:val="00B171EA"/>
    <w:rsid w:val="00B171F4"/>
    <w:rsid w:val="00B17284"/>
    <w:rsid w:val="00B17290"/>
    <w:rsid w:val="00B17308"/>
    <w:rsid w:val="00B17393"/>
    <w:rsid w:val="00B173AE"/>
    <w:rsid w:val="00B17470"/>
    <w:rsid w:val="00B174E1"/>
    <w:rsid w:val="00B1754A"/>
    <w:rsid w:val="00B17599"/>
    <w:rsid w:val="00B175DD"/>
    <w:rsid w:val="00B17672"/>
    <w:rsid w:val="00B176D5"/>
    <w:rsid w:val="00B1772B"/>
    <w:rsid w:val="00B1774E"/>
    <w:rsid w:val="00B17766"/>
    <w:rsid w:val="00B177BA"/>
    <w:rsid w:val="00B177CB"/>
    <w:rsid w:val="00B177DF"/>
    <w:rsid w:val="00B17841"/>
    <w:rsid w:val="00B178B7"/>
    <w:rsid w:val="00B178E1"/>
    <w:rsid w:val="00B1792F"/>
    <w:rsid w:val="00B17992"/>
    <w:rsid w:val="00B179DE"/>
    <w:rsid w:val="00B179FE"/>
    <w:rsid w:val="00B17A17"/>
    <w:rsid w:val="00B17A4B"/>
    <w:rsid w:val="00B17A80"/>
    <w:rsid w:val="00B17ABF"/>
    <w:rsid w:val="00B17ADF"/>
    <w:rsid w:val="00B17AFF"/>
    <w:rsid w:val="00B17B44"/>
    <w:rsid w:val="00B17B52"/>
    <w:rsid w:val="00B17B73"/>
    <w:rsid w:val="00B17C32"/>
    <w:rsid w:val="00B17C83"/>
    <w:rsid w:val="00B17CB5"/>
    <w:rsid w:val="00B17ED0"/>
    <w:rsid w:val="00B17F75"/>
    <w:rsid w:val="00B17FC8"/>
    <w:rsid w:val="00B17FE6"/>
    <w:rsid w:val="00B2009E"/>
    <w:rsid w:val="00B200CE"/>
    <w:rsid w:val="00B20144"/>
    <w:rsid w:val="00B2022F"/>
    <w:rsid w:val="00B202D8"/>
    <w:rsid w:val="00B202E6"/>
    <w:rsid w:val="00B20360"/>
    <w:rsid w:val="00B20394"/>
    <w:rsid w:val="00B203AE"/>
    <w:rsid w:val="00B203AF"/>
    <w:rsid w:val="00B20403"/>
    <w:rsid w:val="00B20444"/>
    <w:rsid w:val="00B204FC"/>
    <w:rsid w:val="00B20528"/>
    <w:rsid w:val="00B2052A"/>
    <w:rsid w:val="00B20568"/>
    <w:rsid w:val="00B205A9"/>
    <w:rsid w:val="00B20641"/>
    <w:rsid w:val="00B20645"/>
    <w:rsid w:val="00B2067C"/>
    <w:rsid w:val="00B206CB"/>
    <w:rsid w:val="00B206DA"/>
    <w:rsid w:val="00B206F5"/>
    <w:rsid w:val="00B20756"/>
    <w:rsid w:val="00B207BE"/>
    <w:rsid w:val="00B207EB"/>
    <w:rsid w:val="00B20808"/>
    <w:rsid w:val="00B20842"/>
    <w:rsid w:val="00B2088B"/>
    <w:rsid w:val="00B208AA"/>
    <w:rsid w:val="00B208E7"/>
    <w:rsid w:val="00B208F5"/>
    <w:rsid w:val="00B20975"/>
    <w:rsid w:val="00B20982"/>
    <w:rsid w:val="00B209B5"/>
    <w:rsid w:val="00B209CE"/>
    <w:rsid w:val="00B20A79"/>
    <w:rsid w:val="00B20AA5"/>
    <w:rsid w:val="00B20BAA"/>
    <w:rsid w:val="00B20C0A"/>
    <w:rsid w:val="00B20C29"/>
    <w:rsid w:val="00B20C64"/>
    <w:rsid w:val="00B20C6C"/>
    <w:rsid w:val="00B20CE3"/>
    <w:rsid w:val="00B20D38"/>
    <w:rsid w:val="00B20D64"/>
    <w:rsid w:val="00B20D79"/>
    <w:rsid w:val="00B20D97"/>
    <w:rsid w:val="00B20DC2"/>
    <w:rsid w:val="00B20E76"/>
    <w:rsid w:val="00B20E84"/>
    <w:rsid w:val="00B20EFC"/>
    <w:rsid w:val="00B20F2B"/>
    <w:rsid w:val="00B20F39"/>
    <w:rsid w:val="00B20F76"/>
    <w:rsid w:val="00B20F9E"/>
    <w:rsid w:val="00B21114"/>
    <w:rsid w:val="00B2112D"/>
    <w:rsid w:val="00B21160"/>
    <w:rsid w:val="00B2116E"/>
    <w:rsid w:val="00B211AA"/>
    <w:rsid w:val="00B211CE"/>
    <w:rsid w:val="00B21226"/>
    <w:rsid w:val="00B21254"/>
    <w:rsid w:val="00B21256"/>
    <w:rsid w:val="00B21275"/>
    <w:rsid w:val="00B21318"/>
    <w:rsid w:val="00B21324"/>
    <w:rsid w:val="00B21338"/>
    <w:rsid w:val="00B2134E"/>
    <w:rsid w:val="00B2136A"/>
    <w:rsid w:val="00B21383"/>
    <w:rsid w:val="00B213D4"/>
    <w:rsid w:val="00B2158C"/>
    <w:rsid w:val="00B21647"/>
    <w:rsid w:val="00B21711"/>
    <w:rsid w:val="00B21761"/>
    <w:rsid w:val="00B217AD"/>
    <w:rsid w:val="00B2183F"/>
    <w:rsid w:val="00B21895"/>
    <w:rsid w:val="00B2191F"/>
    <w:rsid w:val="00B21984"/>
    <w:rsid w:val="00B219C9"/>
    <w:rsid w:val="00B219ED"/>
    <w:rsid w:val="00B219F2"/>
    <w:rsid w:val="00B219FE"/>
    <w:rsid w:val="00B21A43"/>
    <w:rsid w:val="00B21A55"/>
    <w:rsid w:val="00B21A73"/>
    <w:rsid w:val="00B21AAA"/>
    <w:rsid w:val="00B21ABD"/>
    <w:rsid w:val="00B21B2D"/>
    <w:rsid w:val="00B21B3C"/>
    <w:rsid w:val="00B21B60"/>
    <w:rsid w:val="00B21B6D"/>
    <w:rsid w:val="00B21B7D"/>
    <w:rsid w:val="00B21C25"/>
    <w:rsid w:val="00B21C2A"/>
    <w:rsid w:val="00B21CDE"/>
    <w:rsid w:val="00B21CFD"/>
    <w:rsid w:val="00B21D66"/>
    <w:rsid w:val="00B21DF8"/>
    <w:rsid w:val="00B21E73"/>
    <w:rsid w:val="00B21E82"/>
    <w:rsid w:val="00B21F34"/>
    <w:rsid w:val="00B21F4A"/>
    <w:rsid w:val="00B21F9B"/>
    <w:rsid w:val="00B21FBC"/>
    <w:rsid w:val="00B22087"/>
    <w:rsid w:val="00B2208F"/>
    <w:rsid w:val="00B220E4"/>
    <w:rsid w:val="00B221E3"/>
    <w:rsid w:val="00B22284"/>
    <w:rsid w:val="00B223D7"/>
    <w:rsid w:val="00B2242F"/>
    <w:rsid w:val="00B22442"/>
    <w:rsid w:val="00B224C8"/>
    <w:rsid w:val="00B224F4"/>
    <w:rsid w:val="00B22584"/>
    <w:rsid w:val="00B225F4"/>
    <w:rsid w:val="00B22605"/>
    <w:rsid w:val="00B2269D"/>
    <w:rsid w:val="00B226D5"/>
    <w:rsid w:val="00B226E0"/>
    <w:rsid w:val="00B2274A"/>
    <w:rsid w:val="00B22785"/>
    <w:rsid w:val="00B22797"/>
    <w:rsid w:val="00B22849"/>
    <w:rsid w:val="00B228E7"/>
    <w:rsid w:val="00B2299C"/>
    <w:rsid w:val="00B229B4"/>
    <w:rsid w:val="00B229DD"/>
    <w:rsid w:val="00B229E4"/>
    <w:rsid w:val="00B22A5A"/>
    <w:rsid w:val="00B22A81"/>
    <w:rsid w:val="00B22B65"/>
    <w:rsid w:val="00B22B66"/>
    <w:rsid w:val="00B22B69"/>
    <w:rsid w:val="00B22BFA"/>
    <w:rsid w:val="00B22C4D"/>
    <w:rsid w:val="00B22C6E"/>
    <w:rsid w:val="00B22CA2"/>
    <w:rsid w:val="00B22CA5"/>
    <w:rsid w:val="00B22D4E"/>
    <w:rsid w:val="00B22D6D"/>
    <w:rsid w:val="00B22EA5"/>
    <w:rsid w:val="00B22ED1"/>
    <w:rsid w:val="00B22EF9"/>
    <w:rsid w:val="00B22F7F"/>
    <w:rsid w:val="00B23016"/>
    <w:rsid w:val="00B2318D"/>
    <w:rsid w:val="00B231A3"/>
    <w:rsid w:val="00B231CA"/>
    <w:rsid w:val="00B2321D"/>
    <w:rsid w:val="00B232CA"/>
    <w:rsid w:val="00B232D6"/>
    <w:rsid w:val="00B232ED"/>
    <w:rsid w:val="00B23328"/>
    <w:rsid w:val="00B23349"/>
    <w:rsid w:val="00B23360"/>
    <w:rsid w:val="00B23371"/>
    <w:rsid w:val="00B233AE"/>
    <w:rsid w:val="00B233B7"/>
    <w:rsid w:val="00B233F3"/>
    <w:rsid w:val="00B23489"/>
    <w:rsid w:val="00B234A9"/>
    <w:rsid w:val="00B23524"/>
    <w:rsid w:val="00B23537"/>
    <w:rsid w:val="00B23550"/>
    <w:rsid w:val="00B23560"/>
    <w:rsid w:val="00B235AA"/>
    <w:rsid w:val="00B23661"/>
    <w:rsid w:val="00B23697"/>
    <w:rsid w:val="00B2369F"/>
    <w:rsid w:val="00B23704"/>
    <w:rsid w:val="00B23734"/>
    <w:rsid w:val="00B23764"/>
    <w:rsid w:val="00B237B8"/>
    <w:rsid w:val="00B237E1"/>
    <w:rsid w:val="00B237E2"/>
    <w:rsid w:val="00B2380D"/>
    <w:rsid w:val="00B2380E"/>
    <w:rsid w:val="00B23876"/>
    <w:rsid w:val="00B238AA"/>
    <w:rsid w:val="00B238E1"/>
    <w:rsid w:val="00B238EA"/>
    <w:rsid w:val="00B23913"/>
    <w:rsid w:val="00B2394B"/>
    <w:rsid w:val="00B23AE4"/>
    <w:rsid w:val="00B23AF0"/>
    <w:rsid w:val="00B23B1E"/>
    <w:rsid w:val="00B23B6E"/>
    <w:rsid w:val="00B23BF0"/>
    <w:rsid w:val="00B23C02"/>
    <w:rsid w:val="00B23C78"/>
    <w:rsid w:val="00B23C7A"/>
    <w:rsid w:val="00B23CD4"/>
    <w:rsid w:val="00B23D05"/>
    <w:rsid w:val="00B23D5F"/>
    <w:rsid w:val="00B23DD6"/>
    <w:rsid w:val="00B23E0F"/>
    <w:rsid w:val="00B23E21"/>
    <w:rsid w:val="00B23E23"/>
    <w:rsid w:val="00B23E73"/>
    <w:rsid w:val="00B23EFC"/>
    <w:rsid w:val="00B23F14"/>
    <w:rsid w:val="00B24048"/>
    <w:rsid w:val="00B24088"/>
    <w:rsid w:val="00B24096"/>
    <w:rsid w:val="00B240BF"/>
    <w:rsid w:val="00B240F7"/>
    <w:rsid w:val="00B24158"/>
    <w:rsid w:val="00B2418F"/>
    <w:rsid w:val="00B241AC"/>
    <w:rsid w:val="00B241C9"/>
    <w:rsid w:val="00B241E0"/>
    <w:rsid w:val="00B24207"/>
    <w:rsid w:val="00B2421A"/>
    <w:rsid w:val="00B24276"/>
    <w:rsid w:val="00B242A7"/>
    <w:rsid w:val="00B242B6"/>
    <w:rsid w:val="00B242CD"/>
    <w:rsid w:val="00B242F3"/>
    <w:rsid w:val="00B24365"/>
    <w:rsid w:val="00B243B1"/>
    <w:rsid w:val="00B243C1"/>
    <w:rsid w:val="00B2441E"/>
    <w:rsid w:val="00B244B3"/>
    <w:rsid w:val="00B24504"/>
    <w:rsid w:val="00B24581"/>
    <w:rsid w:val="00B24583"/>
    <w:rsid w:val="00B2459D"/>
    <w:rsid w:val="00B24630"/>
    <w:rsid w:val="00B2463B"/>
    <w:rsid w:val="00B24658"/>
    <w:rsid w:val="00B246A9"/>
    <w:rsid w:val="00B246C5"/>
    <w:rsid w:val="00B2471B"/>
    <w:rsid w:val="00B2474C"/>
    <w:rsid w:val="00B24787"/>
    <w:rsid w:val="00B24792"/>
    <w:rsid w:val="00B247C7"/>
    <w:rsid w:val="00B248E1"/>
    <w:rsid w:val="00B249F2"/>
    <w:rsid w:val="00B24A0C"/>
    <w:rsid w:val="00B24A3A"/>
    <w:rsid w:val="00B24A3E"/>
    <w:rsid w:val="00B24A67"/>
    <w:rsid w:val="00B24ADE"/>
    <w:rsid w:val="00B24BB6"/>
    <w:rsid w:val="00B24C34"/>
    <w:rsid w:val="00B24C44"/>
    <w:rsid w:val="00B24C64"/>
    <w:rsid w:val="00B24C98"/>
    <w:rsid w:val="00B24C9C"/>
    <w:rsid w:val="00B24CF6"/>
    <w:rsid w:val="00B24D10"/>
    <w:rsid w:val="00B24D2C"/>
    <w:rsid w:val="00B24DB7"/>
    <w:rsid w:val="00B24DD1"/>
    <w:rsid w:val="00B24E19"/>
    <w:rsid w:val="00B24E54"/>
    <w:rsid w:val="00B24EA9"/>
    <w:rsid w:val="00B24F14"/>
    <w:rsid w:val="00B24F1A"/>
    <w:rsid w:val="00B24F8C"/>
    <w:rsid w:val="00B24FC8"/>
    <w:rsid w:val="00B2502E"/>
    <w:rsid w:val="00B25045"/>
    <w:rsid w:val="00B25049"/>
    <w:rsid w:val="00B2504E"/>
    <w:rsid w:val="00B2505A"/>
    <w:rsid w:val="00B25072"/>
    <w:rsid w:val="00B250CB"/>
    <w:rsid w:val="00B2514C"/>
    <w:rsid w:val="00B25179"/>
    <w:rsid w:val="00B2517F"/>
    <w:rsid w:val="00B25181"/>
    <w:rsid w:val="00B25184"/>
    <w:rsid w:val="00B251F5"/>
    <w:rsid w:val="00B25221"/>
    <w:rsid w:val="00B25252"/>
    <w:rsid w:val="00B25283"/>
    <w:rsid w:val="00B252FE"/>
    <w:rsid w:val="00B25304"/>
    <w:rsid w:val="00B2533B"/>
    <w:rsid w:val="00B25361"/>
    <w:rsid w:val="00B2536B"/>
    <w:rsid w:val="00B253D0"/>
    <w:rsid w:val="00B253EA"/>
    <w:rsid w:val="00B2542E"/>
    <w:rsid w:val="00B25433"/>
    <w:rsid w:val="00B2546D"/>
    <w:rsid w:val="00B25474"/>
    <w:rsid w:val="00B25514"/>
    <w:rsid w:val="00B2567C"/>
    <w:rsid w:val="00B256DF"/>
    <w:rsid w:val="00B25775"/>
    <w:rsid w:val="00B25787"/>
    <w:rsid w:val="00B258C5"/>
    <w:rsid w:val="00B2592D"/>
    <w:rsid w:val="00B25A2C"/>
    <w:rsid w:val="00B25A2E"/>
    <w:rsid w:val="00B25A34"/>
    <w:rsid w:val="00B25AC3"/>
    <w:rsid w:val="00B25ACA"/>
    <w:rsid w:val="00B25B13"/>
    <w:rsid w:val="00B25B24"/>
    <w:rsid w:val="00B25B78"/>
    <w:rsid w:val="00B25BCA"/>
    <w:rsid w:val="00B25C30"/>
    <w:rsid w:val="00B25C96"/>
    <w:rsid w:val="00B25CEC"/>
    <w:rsid w:val="00B25D71"/>
    <w:rsid w:val="00B25ED7"/>
    <w:rsid w:val="00B25EFE"/>
    <w:rsid w:val="00B25F10"/>
    <w:rsid w:val="00B25F2F"/>
    <w:rsid w:val="00B25FE1"/>
    <w:rsid w:val="00B25FFB"/>
    <w:rsid w:val="00B26019"/>
    <w:rsid w:val="00B26048"/>
    <w:rsid w:val="00B2604B"/>
    <w:rsid w:val="00B26061"/>
    <w:rsid w:val="00B26081"/>
    <w:rsid w:val="00B26149"/>
    <w:rsid w:val="00B26185"/>
    <w:rsid w:val="00B26188"/>
    <w:rsid w:val="00B261C1"/>
    <w:rsid w:val="00B261DF"/>
    <w:rsid w:val="00B2620E"/>
    <w:rsid w:val="00B26212"/>
    <w:rsid w:val="00B2622F"/>
    <w:rsid w:val="00B2626E"/>
    <w:rsid w:val="00B26281"/>
    <w:rsid w:val="00B2629C"/>
    <w:rsid w:val="00B262A2"/>
    <w:rsid w:val="00B263EF"/>
    <w:rsid w:val="00B2640C"/>
    <w:rsid w:val="00B264AD"/>
    <w:rsid w:val="00B264F4"/>
    <w:rsid w:val="00B2653B"/>
    <w:rsid w:val="00B26557"/>
    <w:rsid w:val="00B2658A"/>
    <w:rsid w:val="00B26598"/>
    <w:rsid w:val="00B265D1"/>
    <w:rsid w:val="00B265E6"/>
    <w:rsid w:val="00B2661F"/>
    <w:rsid w:val="00B26638"/>
    <w:rsid w:val="00B26655"/>
    <w:rsid w:val="00B2667F"/>
    <w:rsid w:val="00B2669F"/>
    <w:rsid w:val="00B266CF"/>
    <w:rsid w:val="00B266F0"/>
    <w:rsid w:val="00B2672E"/>
    <w:rsid w:val="00B26742"/>
    <w:rsid w:val="00B2678F"/>
    <w:rsid w:val="00B267A2"/>
    <w:rsid w:val="00B26874"/>
    <w:rsid w:val="00B268BF"/>
    <w:rsid w:val="00B26916"/>
    <w:rsid w:val="00B26924"/>
    <w:rsid w:val="00B26951"/>
    <w:rsid w:val="00B26954"/>
    <w:rsid w:val="00B26982"/>
    <w:rsid w:val="00B269A4"/>
    <w:rsid w:val="00B26A40"/>
    <w:rsid w:val="00B26A54"/>
    <w:rsid w:val="00B26B82"/>
    <w:rsid w:val="00B26C27"/>
    <w:rsid w:val="00B26CA3"/>
    <w:rsid w:val="00B26CED"/>
    <w:rsid w:val="00B26D20"/>
    <w:rsid w:val="00B26D29"/>
    <w:rsid w:val="00B26E7D"/>
    <w:rsid w:val="00B26E8A"/>
    <w:rsid w:val="00B26ECD"/>
    <w:rsid w:val="00B26EE1"/>
    <w:rsid w:val="00B26F3C"/>
    <w:rsid w:val="00B26F5B"/>
    <w:rsid w:val="00B26F5E"/>
    <w:rsid w:val="00B26F7A"/>
    <w:rsid w:val="00B26FF3"/>
    <w:rsid w:val="00B2700D"/>
    <w:rsid w:val="00B27018"/>
    <w:rsid w:val="00B27019"/>
    <w:rsid w:val="00B27031"/>
    <w:rsid w:val="00B2707B"/>
    <w:rsid w:val="00B270BE"/>
    <w:rsid w:val="00B2710C"/>
    <w:rsid w:val="00B271E1"/>
    <w:rsid w:val="00B271E7"/>
    <w:rsid w:val="00B2723E"/>
    <w:rsid w:val="00B27293"/>
    <w:rsid w:val="00B272A8"/>
    <w:rsid w:val="00B27393"/>
    <w:rsid w:val="00B273AB"/>
    <w:rsid w:val="00B273C5"/>
    <w:rsid w:val="00B2740B"/>
    <w:rsid w:val="00B27430"/>
    <w:rsid w:val="00B27446"/>
    <w:rsid w:val="00B27459"/>
    <w:rsid w:val="00B274B6"/>
    <w:rsid w:val="00B274EA"/>
    <w:rsid w:val="00B27579"/>
    <w:rsid w:val="00B275A6"/>
    <w:rsid w:val="00B275A9"/>
    <w:rsid w:val="00B2760F"/>
    <w:rsid w:val="00B27639"/>
    <w:rsid w:val="00B27671"/>
    <w:rsid w:val="00B276E9"/>
    <w:rsid w:val="00B2773C"/>
    <w:rsid w:val="00B27796"/>
    <w:rsid w:val="00B277C1"/>
    <w:rsid w:val="00B277E2"/>
    <w:rsid w:val="00B27808"/>
    <w:rsid w:val="00B27850"/>
    <w:rsid w:val="00B2786E"/>
    <w:rsid w:val="00B278EE"/>
    <w:rsid w:val="00B2792F"/>
    <w:rsid w:val="00B27949"/>
    <w:rsid w:val="00B279BF"/>
    <w:rsid w:val="00B279DF"/>
    <w:rsid w:val="00B27A54"/>
    <w:rsid w:val="00B27A71"/>
    <w:rsid w:val="00B27B13"/>
    <w:rsid w:val="00B27B65"/>
    <w:rsid w:val="00B27B75"/>
    <w:rsid w:val="00B27BB7"/>
    <w:rsid w:val="00B27BFD"/>
    <w:rsid w:val="00B27C1E"/>
    <w:rsid w:val="00B27CB3"/>
    <w:rsid w:val="00B27CE2"/>
    <w:rsid w:val="00B27D3B"/>
    <w:rsid w:val="00B27D63"/>
    <w:rsid w:val="00B27DA1"/>
    <w:rsid w:val="00B27DCA"/>
    <w:rsid w:val="00B27DF7"/>
    <w:rsid w:val="00B3000D"/>
    <w:rsid w:val="00B3005C"/>
    <w:rsid w:val="00B300BD"/>
    <w:rsid w:val="00B30112"/>
    <w:rsid w:val="00B3011C"/>
    <w:rsid w:val="00B3012D"/>
    <w:rsid w:val="00B30188"/>
    <w:rsid w:val="00B30201"/>
    <w:rsid w:val="00B30274"/>
    <w:rsid w:val="00B3035D"/>
    <w:rsid w:val="00B3036B"/>
    <w:rsid w:val="00B303AE"/>
    <w:rsid w:val="00B303F5"/>
    <w:rsid w:val="00B30466"/>
    <w:rsid w:val="00B304DB"/>
    <w:rsid w:val="00B30521"/>
    <w:rsid w:val="00B30526"/>
    <w:rsid w:val="00B305AD"/>
    <w:rsid w:val="00B305EF"/>
    <w:rsid w:val="00B3069C"/>
    <w:rsid w:val="00B30751"/>
    <w:rsid w:val="00B3076F"/>
    <w:rsid w:val="00B30774"/>
    <w:rsid w:val="00B30791"/>
    <w:rsid w:val="00B307B7"/>
    <w:rsid w:val="00B307B9"/>
    <w:rsid w:val="00B307BA"/>
    <w:rsid w:val="00B307EB"/>
    <w:rsid w:val="00B30813"/>
    <w:rsid w:val="00B30897"/>
    <w:rsid w:val="00B308CB"/>
    <w:rsid w:val="00B3097F"/>
    <w:rsid w:val="00B309A7"/>
    <w:rsid w:val="00B309BD"/>
    <w:rsid w:val="00B309C6"/>
    <w:rsid w:val="00B30A56"/>
    <w:rsid w:val="00B30A5D"/>
    <w:rsid w:val="00B30A7A"/>
    <w:rsid w:val="00B30ACB"/>
    <w:rsid w:val="00B30AE2"/>
    <w:rsid w:val="00B30AF2"/>
    <w:rsid w:val="00B30B43"/>
    <w:rsid w:val="00B30B5D"/>
    <w:rsid w:val="00B30B7E"/>
    <w:rsid w:val="00B30BE0"/>
    <w:rsid w:val="00B30C3C"/>
    <w:rsid w:val="00B30C65"/>
    <w:rsid w:val="00B30C67"/>
    <w:rsid w:val="00B30C7F"/>
    <w:rsid w:val="00B30CAF"/>
    <w:rsid w:val="00B30CB4"/>
    <w:rsid w:val="00B30DA4"/>
    <w:rsid w:val="00B30DFA"/>
    <w:rsid w:val="00B30EF6"/>
    <w:rsid w:val="00B30FFA"/>
    <w:rsid w:val="00B31014"/>
    <w:rsid w:val="00B31034"/>
    <w:rsid w:val="00B31049"/>
    <w:rsid w:val="00B31089"/>
    <w:rsid w:val="00B310D1"/>
    <w:rsid w:val="00B31171"/>
    <w:rsid w:val="00B3122B"/>
    <w:rsid w:val="00B31247"/>
    <w:rsid w:val="00B31290"/>
    <w:rsid w:val="00B312B2"/>
    <w:rsid w:val="00B312F3"/>
    <w:rsid w:val="00B3134A"/>
    <w:rsid w:val="00B3135E"/>
    <w:rsid w:val="00B3144C"/>
    <w:rsid w:val="00B31481"/>
    <w:rsid w:val="00B314CB"/>
    <w:rsid w:val="00B314E5"/>
    <w:rsid w:val="00B31554"/>
    <w:rsid w:val="00B315D0"/>
    <w:rsid w:val="00B315D9"/>
    <w:rsid w:val="00B315F5"/>
    <w:rsid w:val="00B316BB"/>
    <w:rsid w:val="00B316DF"/>
    <w:rsid w:val="00B31703"/>
    <w:rsid w:val="00B3178D"/>
    <w:rsid w:val="00B317D1"/>
    <w:rsid w:val="00B317D4"/>
    <w:rsid w:val="00B31832"/>
    <w:rsid w:val="00B31861"/>
    <w:rsid w:val="00B31880"/>
    <w:rsid w:val="00B318A5"/>
    <w:rsid w:val="00B31936"/>
    <w:rsid w:val="00B31966"/>
    <w:rsid w:val="00B31969"/>
    <w:rsid w:val="00B319C4"/>
    <w:rsid w:val="00B31A07"/>
    <w:rsid w:val="00B31ACC"/>
    <w:rsid w:val="00B31AD3"/>
    <w:rsid w:val="00B31ADB"/>
    <w:rsid w:val="00B31B96"/>
    <w:rsid w:val="00B31BC1"/>
    <w:rsid w:val="00B31C2F"/>
    <w:rsid w:val="00B31C72"/>
    <w:rsid w:val="00B31CC0"/>
    <w:rsid w:val="00B31CEE"/>
    <w:rsid w:val="00B31D0D"/>
    <w:rsid w:val="00B31D28"/>
    <w:rsid w:val="00B31D70"/>
    <w:rsid w:val="00B31D82"/>
    <w:rsid w:val="00B31DC6"/>
    <w:rsid w:val="00B31DF5"/>
    <w:rsid w:val="00B31E28"/>
    <w:rsid w:val="00B31E7D"/>
    <w:rsid w:val="00B31EB4"/>
    <w:rsid w:val="00B31EFC"/>
    <w:rsid w:val="00B31F9A"/>
    <w:rsid w:val="00B31FC0"/>
    <w:rsid w:val="00B32047"/>
    <w:rsid w:val="00B32078"/>
    <w:rsid w:val="00B320B6"/>
    <w:rsid w:val="00B320F1"/>
    <w:rsid w:val="00B320FD"/>
    <w:rsid w:val="00B32144"/>
    <w:rsid w:val="00B3216E"/>
    <w:rsid w:val="00B32190"/>
    <w:rsid w:val="00B3223F"/>
    <w:rsid w:val="00B322A2"/>
    <w:rsid w:val="00B322C3"/>
    <w:rsid w:val="00B322E0"/>
    <w:rsid w:val="00B32324"/>
    <w:rsid w:val="00B3237F"/>
    <w:rsid w:val="00B323BA"/>
    <w:rsid w:val="00B32483"/>
    <w:rsid w:val="00B324EB"/>
    <w:rsid w:val="00B324F9"/>
    <w:rsid w:val="00B32504"/>
    <w:rsid w:val="00B325D2"/>
    <w:rsid w:val="00B325F0"/>
    <w:rsid w:val="00B326B9"/>
    <w:rsid w:val="00B3270D"/>
    <w:rsid w:val="00B3272E"/>
    <w:rsid w:val="00B3278B"/>
    <w:rsid w:val="00B327C2"/>
    <w:rsid w:val="00B327DE"/>
    <w:rsid w:val="00B32820"/>
    <w:rsid w:val="00B32824"/>
    <w:rsid w:val="00B3285E"/>
    <w:rsid w:val="00B3286C"/>
    <w:rsid w:val="00B3287B"/>
    <w:rsid w:val="00B328A0"/>
    <w:rsid w:val="00B328C9"/>
    <w:rsid w:val="00B32929"/>
    <w:rsid w:val="00B32955"/>
    <w:rsid w:val="00B32973"/>
    <w:rsid w:val="00B32994"/>
    <w:rsid w:val="00B329DB"/>
    <w:rsid w:val="00B329E0"/>
    <w:rsid w:val="00B32A11"/>
    <w:rsid w:val="00B32A3C"/>
    <w:rsid w:val="00B32AE3"/>
    <w:rsid w:val="00B32AEC"/>
    <w:rsid w:val="00B32AFF"/>
    <w:rsid w:val="00B32B57"/>
    <w:rsid w:val="00B32B83"/>
    <w:rsid w:val="00B32C1E"/>
    <w:rsid w:val="00B32C50"/>
    <w:rsid w:val="00B32C74"/>
    <w:rsid w:val="00B32C97"/>
    <w:rsid w:val="00B32C9F"/>
    <w:rsid w:val="00B32D50"/>
    <w:rsid w:val="00B32D6D"/>
    <w:rsid w:val="00B32D7A"/>
    <w:rsid w:val="00B32D7B"/>
    <w:rsid w:val="00B32DB1"/>
    <w:rsid w:val="00B32DB4"/>
    <w:rsid w:val="00B32DB8"/>
    <w:rsid w:val="00B32E3C"/>
    <w:rsid w:val="00B32E61"/>
    <w:rsid w:val="00B32EA0"/>
    <w:rsid w:val="00B32EF2"/>
    <w:rsid w:val="00B32FD2"/>
    <w:rsid w:val="00B3302A"/>
    <w:rsid w:val="00B330B0"/>
    <w:rsid w:val="00B330CA"/>
    <w:rsid w:val="00B3312F"/>
    <w:rsid w:val="00B33183"/>
    <w:rsid w:val="00B331CD"/>
    <w:rsid w:val="00B33242"/>
    <w:rsid w:val="00B33259"/>
    <w:rsid w:val="00B33279"/>
    <w:rsid w:val="00B332F4"/>
    <w:rsid w:val="00B3330A"/>
    <w:rsid w:val="00B33328"/>
    <w:rsid w:val="00B33340"/>
    <w:rsid w:val="00B333DA"/>
    <w:rsid w:val="00B33412"/>
    <w:rsid w:val="00B3344D"/>
    <w:rsid w:val="00B334A3"/>
    <w:rsid w:val="00B334E3"/>
    <w:rsid w:val="00B33502"/>
    <w:rsid w:val="00B3352B"/>
    <w:rsid w:val="00B33530"/>
    <w:rsid w:val="00B33576"/>
    <w:rsid w:val="00B335D3"/>
    <w:rsid w:val="00B335E0"/>
    <w:rsid w:val="00B33657"/>
    <w:rsid w:val="00B3365C"/>
    <w:rsid w:val="00B33734"/>
    <w:rsid w:val="00B33759"/>
    <w:rsid w:val="00B3377F"/>
    <w:rsid w:val="00B33782"/>
    <w:rsid w:val="00B3386A"/>
    <w:rsid w:val="00B33891"/>
    <w:rsid w:val="00B338DF"/>
    <w:rsid w:val="00B338EE"/>
    <w:rsid w:val="00B338F2"/>
    <w:rsid w:val="00B33911"/>
    <w:rsid w:val="00B33930"/>
    <w:rsid w:val="00B3394A"/>
    <w:rsid w:val="00B33966"/>
    <w:rsid w:val="00B339A4"/>
    <w:rsid w:val="00B339D0"/>
    <w:rsid w:val="00B339D6"/>
    <w:rsid w:val="00B339F7"/>
    <w:rsid w:val="00B33A24"/>
    <w:rsid w:val="00B33A78"/>
    <w:rsid w:val="00B33AA6"/>
    <w:rsid w:val="00B33ACD"/>
    <w:rsid w:val="00B33B5E"/>
    <w:rsid w:val="00B33BD6"/>
    <w:rsid w:val="00B33BFB"/>
    <w:rsid w:val="00B33C77"/>
    <w:rsid w:val="00B33D94"/>
    <w:rsid w:val="00B33DB7"/>
    <w:rsid w:val="00B33DC9"/>
    <w:rsid w:val="00B33E51"/>
    <w:rsid w:val="00B33F2A"/>
    <w:rsid w:val="00B33F3F"/>
    <w:rsid w:val="00B33F4E"/>
    <w:rsid w:val="00B33F59"/>
    <w:rsid w:val="00B33FEB"/>
    <w:rsid w:val="00B34077"/>
    <w:rsid w:val="00B340A4"/>
    <w:rsid w:val="00B3412C"/>
    <w:rsid w:val="00B34159"/>
    <w:rsid w:val="00B3418A"/>
    <w:rsid w:val="00B341D7"/>
    <w:rsid w:val="00B3424C"/>
    <w:rsid w:val="00B34269"/>
    <w:rsid w:val="00B34279"/>
    <w:rsid w:val="00B34291"/>
    <w:rsid w:val="00B342A6"/>
    <w:rsid w:val="00B342AA"/>
    <w:rsid w:val="00B342D7"/>
    <w:rsid w:val="00B342F4"/>
    <w:rsid w:val="00B34321"/>
    <w:rsid w:val="00B34356"/>
    <w:rsid w:val="00B3438C"/>
    <w:rsid w:val="00B343F2"/>
    <w:rsid w:val="00B3449D"/>
    <w:rsid w:val="00B344E5"/>
    <w:rsid w:val="00B344FB"/>
    <w:rsid w:val="00B3452F"/>
    <w:rsid w:val="00B3454E"/>
    <w:rsid w:val="00B34550"/>
    <w:rsid w:val="00B3457A"/>
    <w:rsid w:val="00B34585"/>
    <w:rsid w:val="00B345A2"/>
    <w:rsid w:val="00B345A4"/>
    <w:rsid w:val="00B345C7"/>
    <w:rsid w:val="00B34601"/>
    <w:rsid w:val="00B34635"/>
    <w:rsid w:val="00B346DB"/>
    <w:rsid w:val="00B34741"/>
    <w:rsid w:val="00B347E6"/>
    <w:rsid w:val="00B347E7"/>
    <w:rsid w:val="00B34824"/>
    <w:rsid w:val="00B3484B"/>
    <w:rsid w:val="00B348A7"/>
    <w:rsid w:val="00B348B7"/>
    <w:rsid w:val="00B348BC"/>
    <w:rsid w:val="00B34973"/>
    <w:rsid w:val="00B349F7"/>
    <w:rsid w:val="00B34A5F"/>
    <w:rsid w:val="00B34B37"/>
    <w:rsid w:val="00B34B5E"/>
    <w:rsid w:val="00B34BA2"/>
    <w:rsid w:val="00B34BEB"/>
    <w:rsid w:val="00B34C1C"/>
    <w:rsid w:val="00B34C37"/>
    <w:rsid w:val="00B34C40"/>
    <w:rsid w:val="00B34C58"/>
    <w:rsid w:val="00B34C73"/>
    <w:rsid w:val="00B34CB3"/>
    <w:rsid w:val="00B34D06"/>
    <w:rsid w:val="00B34D3D"/>
    <w:rsid w:val="00B34D47"/>
    <w:rsid w:val="00B34E44"/>
    <w:rsid w:val="00B34E57"/>
    <w:rsid w:val="00B34EC8"/>
    <w:rsid w:val="00B34FE4"/>
    <w:rsid w:val="00B35051"/>
    <w:rsid w:val="00B35100"/>
    <w:rsid w:val="00B3517E"/>
    <w:rsid w:val="00B351C4"/>
    <w:rsid w:val="00B35200"/>
    <w:rsid w:val="00B352B9"/>
    <w:rsid w:val="00B352BC"/>
    <w:rsid w:val="00B35345"/>
    <w:rsid w:val="00B35358"/>
    <w:rsid w:val="00B3536F"/>
    <w:rsid w:val="00B35390"/>
    <w:rsid w:val="00B353B0"/>
    <w:rsid w:val="00B353E8"/>
    <w:rsid w:val="00B35467"/>
    <w:rsid w:val="00B3548B"/>
    <w:rsid w:val="00B354E8"/>
    <w:rsid w:val="00B35553"/>
    <w:rsid w:val="00B3555D"/>
    <w:rsid w:val="00B355D6"/>
    <w:rsid w:val="00B355EB"/>
    <w:rsid w:val="00B355FE"/>
    <w:rsid w:val="00B35695"/>
    <w:rsid w:val="00B356FE"/>
    <w:rsid w:val="00B3570C"/>
    <w:rsid w:val="00B35715"/>
    <w:rsid w:val="00B3571B"/>
    <w:rsid w:val="00B357A9"/>
    <w:rsid w:val="00B357BF"/>
    <w:rsid w:val="00B357C6"/>
    <w:rsid w:val="00B357D1"/>
    <w:rsid w:val="00B358C9"/>
    <w:rsid w:val="00B35902"/>
    <w:rsid w:val="00B3594C"/>
    <w:rsid w:val="00B359B0"/>
    <w:rsid w:val="00B35AAB"/>
    <w:rsid w:val="00B35AE7"/>
    <w:rsid w:val="00B35BAF"/>
    <w:rsid w:val="00B35BC2"/>
    <w:rsid w:val="00B35BD7"/>
    <w:rsid w:val="00B35C01"/>
    <w:rsid w:val="00B35C24"/>
    <w:rsid w:val="00B35C42"/>
    <w:rsid w:val="00B35C50"/>
    <w:rsid w:val="00B35C9C"/>
    <w:rsid w:val="00B35CBA"/>
    <w:rsid w:val="00B35CBE"/>
    <w:rsid w:val="00B35D6F"/>
    <w:rsid w:val="00B35DC4"/>
    <w:rsid w:val="00B35E68"/>
    <w:rsid w:val="00B35F7C"/>
    <w:rsid w:val="00B35F90"/>
    <w:rsid w:val="00B35FDA"/>
    <w:rsid w:val="00B35FEF"/>
    <w:rsid w:val="00B360A1"/>
    <w:rsid w:val="00B360B5"/>
    <w:rsid w:val="00B360E2"/>
    <w:rsid w:val="00B361D0"/>
    <w:rsid w:val="00B36201"/>
    <w:rsid w:val="00B3623D"/>
    <w:rsid w:val="00B3625D"/>
    <w:rsid w:val="00B3628E"/>
    <w:rsid w:val="00B362B0"/>
    <w:rsid w:val="00B362EE"/>
    <w:rsid w:val="00B3637C"/>
    <w:rsid w:val="00B36402"/>
    <w:rsid w:val="00B36405"/>
    <w:rsid w:val="00B36439"/>
    <w:rsid w:val="00B364FA"/>
    <w:rsid w:val="00B364FC"/>
    <w:rsid w:val="00B3650A"/>
    <w:rsid w:val="00B36526"/>
    <w:rsid w:val="00B3657C"/>
    <w:rsid w:val="00B3657D"/>
    <w:rsid w:val="00B36594"/>
    <w:rsid w:val="00B365A5"/>
    <w:rsid w:val="00B365C0"/>
    <w:rsid w:val="00B365D6"/>
    <w:rsid w:val="00B365DF"/>
    <w:rsid w:val="00B36643"/>
    <w:rsid w:val="00B36697"/>
    <w:rsid w:val="00B366C0"/>
    <w:rsid w:val="00B366F0"/>
    <w:rsid w:val="00B366FC"/>
    <w:rsid w:val="00B3674D"/>
    <w:rsid w:val="00B368DC"/>
    <w:rsid w:val="00B368F8"/>
    <w:rsid w:val="00B36996"/>
    <w:rsid w:val="00B369D9"/>
    <w:rsid w:val="00B369F2"/>
    <w:rsid w:val="00B36A69"/>
    <w:rsid w:val="00B36AA1"/>
    <w:rsid w:val="00B36AB2"/>
    <w:rsid w:val="00B36B07"/>
    <w:rsid w:val="00B36B72"/>
    <w:rsid w:val="00B36C66"/>
    <w:rsid w:val="00B36CB6"/>
    <w:rsid w:val="00B36CCA"/>
    <w:rsid w:val="00B36CDF"/>
    <w:rsid w:val="00B36CE6"/>
    <w:rsid w:val="00B36D44"/>
    <w:rsid w:val="00B36D8D"/>
    <w:rsid w:val="00B36E03"/>
    <w:rsid w:val="00B36E09"/>
    <w:rsid w:val="00B36EC6"/>
    <w:rsid w:val="00B36EFD"/>
    <w:rsid w:val="00B36F1F"/>
    <w:rsid w:val="00B36F3D"/>
    <w:rsid w:val="00B37001"/>
    <w:rsid w:val="00B3702D"/>
    <w:rsid w:val="00B37075"/>
    <w:rsid w:val="00B370E8"/>
    <w:rsid w:val="00B370F4"/>
    <w:rsid w:val="00B3712E"/>
    <w:rsid w:val="00B37164"/>
    <w:rsid w:val="00B37185"/>
    <w:rsid w:val="00B3722A"/>
    <w:rsid w:val="00B37235"/>
    <w:rsid w:val="00B372AB"/>
    <w:rsid w:val="00B37319"/>
    <w:rsid w:val="00B37347"/>
    <w:rsid w:val="00B3738B"/>
    <w:rsid w:val="00B373A1"/>
    <w:rsid w:val="00B373AC"/>
    <w:rsid w:val="00B3741C"/>
    <w:rsid w:val="00B37489"/>
    <w:rsid w:val="00B374E6"/>
    <w:rsid w:val="00B374E7"/>
    <w:rsid w:val="00B374F9"/>
    <w:rsid w:val="00B37515"/>
    <w:rsid w:val="00B3753A"/>
    <w:rsid w:val="00B37573"/>
    <w:rsid w:val="00B3757D"/>
    <w:rsid w:val="00B375B6"/>
    <w:rsid w:val="00B375C5"/>
    <w:rsid w:val="00B3760C"/>
    <w:rsid w:val="00B3761A"/>
    <w:rsid w:val="00B3762F"/>
    <w:rsid w:val="00B37657"/>
    <w:rsid w:val="00B37665"/>
    <w:rsid w:val="00B3766C"/>
    <w:rsid w:val="00B3769E"/>
    <w:rsid w:val="00B3774B"/>
    <w:rsid w:val="00B377DD"/>
    <w:rsid w:val="00B377E3"/>
    <w:rsid w:val="00B37807"/>
    <w:rsid w:val="00B3782B"/>
    <w:rsid w:val="00B3788B"/>
    <w:rsid w:val="00B37897"/>
    <w:rsid w:val="00B378A6"/>
    <w:rsid w:val="00B378AC"/>
    <w:rsid w:val="00B378F9"/>
    <w:rsid w:val="00B37948"/>
    <w:rsid w:val="00B37990"/>
    <w:rsid w:val="00B379A7"/>
    <w:rsid w:val="00B379C2"/>
    <w:rsid w:val="00B37A51"/>
    <w:rsid w:val="00B37A6B"/>
    <w:rsid w:val="00B37AA9"/>
    <w:rsid w:val="00B37B56"/>
    <w:rsid w:val="00B37BB4"/>
    <w:rsid w:val="00B37BCB"/>
    <w:rsid w:val="00B37C2B"/>
    <w:rsid w:val="00B37C69"/>
    <w:rsid w:val="00B37C82"/>
    <w:rsid w:val="00B37CA9"/>
    <w:rsid w:val="00B37CAB"/>
    <w:rsid w:val="00B37CEF"/>
    <w:rsid w:val="00B37D47"/>
    <w:rsid w:val="00B37D58"/>
    <w:rsid w:val="00B37D8B"/>
    <w:rsid w:val="00B37DC9"/>
    <w:rsid w:val="00B37E33"/>
    <w:rsid w:val="00B37E8E"/>
    <w:rsid w:val="00B37EB1"/>
    <w:rsid w:val="00B40013"/>
    <w:rsid w:val="00B40065"/>
    <w:rsid w:val="00B40093"/>
    <w:rsid w:val="00B40099"/>
    <w:rsid w:val="00B4010E"/>
    <w:rsid w:val="00B4014D"/>
    <w:rsid w:val="00B40154"/>
    <w:rsid w:val="00B401DF"/>
    <w:rsid w:val="00B4021B"/>
    <w:rsid w:val="00B402A1"/>
    <w:rsid w:val="00B402B9"/>
    <w:rsid w:val="00B402E0"/>
    <w:rsid w:val="00B40342"/>
    <w:rsid w:val="00B40348"/>
    <w:rsid w:val="00B403DB"/>
    <w:rsid w:val="00B40431"/>
    <w:rsid w:val="00B40450"/>
    <w:rsid w:val="00B40485"/>
    <w:rsid w:val="00B404DA"/>
    <w:rsid w:val="00B4054A"/>
    <w:rsid w:val="00B40759"/>
    <w:rsid w:val="00B40810"/>
    <w:rsid w:val="00B4081D"/>
    <w:rsid w:val="00B40832"/>
    <w:rsid w:val="00B4088E"/>
    <w:rsid w:val="00B40953"/>
    <w:rsid w:val="00B40977"/>
    <w:rsid w:val="00B409BB"/>
    <w:rsid w:val="00B409CC"/>
    <w:rsid w:val="00B409FA"/>
    <w:rsid w:val="00B40A73"/>
    <w:rsid w:val="00B40AAB"/>
    <w:rsid w:val="00B40B54"/>
    <w:rsid w:val="00B40C01"/>
    <w:rsid w:val="00B40C59"/>
    <w:rsid w:val="00B40C68"/>
    <w:rsid w:val="00B40C72"/>
    <w:rsid w:val="00B40C8D"/>
    <w:rsid w:val="00B40CA9"/>
    <w:rsid w:val="00B40CBB"/>
    <w:rsid w:val="00B40CDD"/>
    <w:rsid w:val="00B40D0C"/>
    <w:rsid w:val="00B40DF3"/>
    <w:rsid w:val="00B40E4B"/>
    <w:rsid w:val="00B40E5C"/>
    <w:rsid w:val="00B40E88"/>
    <w:rsid w:val="00B40EA1"/>
    <w:rsid w:val="00B40F59"/>
    <w:rsid w:val="00B40FCD"/>
    <w:rsid w:val="00B41035"/>
    <w:rsid w:val="00B4113B"/>
    <w:rsid w:val="00B41156"/>
    <w:rsid w:val="00B411D7"/>
    <w:rsid w:val="00B41214"/>
    <w:rsid w:val="00B4121A"/>
    <w:rsid w:val="00B4123D"/>
    <w:rsid w:val="00B41276"/>
    <w:rsid w:val="00B41281"/>
    <w:rsid w:val="00B412D1"/>
    <w:rsid w:val="00B41382"/>
    <w:rsid w:val="00B41388"/>
    <w:rsid w:val="00B413A6"/>
    <w:rsid w:val="00B413B7"/>
    <w:rsid w:val="00B41447"/>
    <w:rsid w:val="00B41477"/>
    <w:rsid w:val="00B414AD"/>
    <w:rsid w:val="00B41560"/>
    <w:rsid w:val="00B4159E"/>
    <w:rsid w:val="00B415A6"/>
    <w:rsid w:val="00B415AE"/>
    <w:rsid w:val="00B415D9"/>
    <w:rsid w:val="00B41610"/>
    <w:rsid w:val="00B41614"/>
    <w:rsid w:val="00B41623"/>
    <w:rsid w:val="00B4164F"/>
    <w:rsid w:val="00B41658"/>
    <w:rsid w:val="00B4167B"/>
    <w:rsid w:val="00B416B8"/>
    <w:rsid w:val="00B4171C"/>
    <w:rsid w:val="00B4176D"/>
    <w:rsid w:val="00B41824"/>
    <w:rsid w:val="00B41827"/>
    <w:rsid w:val="00B418B4"/>
    <w:rsid w:val="00B418B8"/>
    <w:rsid w:val="00B418C2"/>
    <w:rsid w:val="00B418EC"/>
    <w:rsid w:val="00B4191D"/>
    <w:rsid w:val="00B419B7"/>
    <w:rsid w:val="00B419D6"/>
    <w:rsid w:val="00B41A20"/>
    <w:rsid w:val="00B41ABB"/>
    <w:rsid w:val="00B41BBA"/>
    <w:rsid w:val="00B41BC2"/>
    <w:rsid w:val="00B41BD5"/>
    <w:rsid w:val="00B41C6E"/>
    <w:rsid w:val="00B41CE1"/>
    <w:rsid w:val="00B41CED"/>
    <w:rsid w:val="00B41D05"/>
    <w:rsid w:val="00B41DD1"/>
    <w:rsid w:val="00B41DD6"/>
    <w:rsid w:val="00B41E03"/>
    <w:rsid w:val="00B41EB4"/>
    <w:rsid w:val="00B41EC4"/>
    <w:rsid w:val="00B41F3C"/>
    <w:rsid w:val="00B41F42"/>
    <w:rsid w:val="00B41FCB"/>
    <w:rsid w:val="00B4201E"/>
    <w:rsid w:val="00B4204E"/>
    <w:rsid w:val="00B42054"/>
    <w:rsid w:val="00B4208D"/>
    <w:rsid w:val="00B420E0"/>
    <w:rsid w:val="00B420FB"/>
    <w:rsid w:val="00B42121"/>
    <w:rsid w:val="00B42136"/>
    <w:rsid w:val="00B4230A"/>
    <w:rsid w:val="00B42392"/>
    <w:rsid w:val="00B42418"/>
    <w:rsid w:val="00B4241E"/>
    <w:rsid w:val="00B42433"/>
    <w:rsid w:val="00B424AC"/>
    <w:rsid w:val="00B424D8"/>
    <w:rsid w:val="00B42507"/>
    <w:rsid w:val="00B42562"/>
    <w:rsid w:val="00B42605"/>
    <w:rsid w:val="00B42606"/>
    <w:rsid w:val="00B42636"/>
    <w:rsid w:val="00B42653"/>
    <w:rsid w:val="00B42683"/>
    <w:rsid w:val="00B4270A"/>
    <w:rsid w:val="00B4270E"/>
    <w:rsid w:val="00B4273E"/>
    <w:rsid w:val="00B4274E"/>
    <w:rsid w:val="00B4275F"/>
    <w:rsid w:val="00B42767"/>
    <w:rsid w:val="00B42770"/>
    <w:rsid w:val="00B42813"/>
    <w:rsid w:val="00B42830"/>
    <w:rsid w:val="00B42868"/>
    <w:rsid w:val="00B428A6"/>
    <w:rsid w:val="00B428C0"/>
    <w:rsid w:val="00B4299A"/>
    <w:rsid w:val="00B4299F"/>
    <w:rsid w:val="00B42A15"/>
    <w:rsid w:val="00B42AAE"/>
    <w:rsid w:val="00B42AD9"/>
    <w:rsid w:val="00B42AEA"/>
    <w:rsid w:val="00B42AF8"/>
    <w:rsid w:val="00B42B5A"/>
    <w:rsid w:val="00B42B6E"/>
    <w:rsid w:val="00B42BFC"/>
    <w:rsid w:val="00B42C0C"/>
    <w:rsid w:val="00B42C8A"/>
    <w:rsid w:val="00B42CAC"/>
    <w:rsid w:val="00B42CD0"/>
    <w:rsid w:val="00B42D7C"/>
    <w:rsid w:val="00B42DD1"/>
    <w:rsid w:val="00B42E19"/>
    <w:rsid w:val="00B42E4D"/>
    <w:rsid w:val="00B42E67"/>
    <w:rsid w:val="00B42EC8"/>
    <w:rsid w:val="00B42F59"/>
    <w:rsid w:val="00B42FCE"/>
    <w:rsid w:val="00B4305E"/>
    <w:rsid w:val="00B43062"/>
    <w:rsid w:val="00B43063"/>
    <w:rsid w:val="00B430A0"/>
    <w:rsid w:val="00B430BC"/>
    <w:rsid w:val="00B431C1"/>
    <w:rsid w:val="00B431EB"/>
    <w:rsid w:val="00B431F3"/>
    <w:rsid w:val="00B43240"/>
    <w:rsid w:val="00B43251"/>
    <w:rsid w:val="00B43289"/>
    <w:rsid w:val="00B432BB"/>
    <w:rsid w:val="00B432EB"/>
    <w:rsid w:val="00B4335F"/>
    <w:rsid w:val="00B43379"/>
    <w:rsid w:val="00B4338A"/>
    <w:rsid w:val="00B433A2"/>
    <w:rsid w:val="00B433AB"/>
    <w:rsid w:val="00B43460"/>
    <w:rsid w:val="00B434FA"/>
    <w:rsid w:val="00B43508"/>
    <w:rsid w:val="00B43588"/>
    <w:rsid w:val="00B435A8"/>
    <w:rsid w:val="00B435BB"/>
    <w:rsid w:val="00B435C5"/>
    <w:rsid w:val="00B4366F"/>
    <w:rsid w:val="00B43697"/>
    <w:rsid w:val="00B43786"/>
    <w:rsid w:val="00B437AE"/>
    <w:rsid w:val="00B43882"/>
    <w:rsid w:val="00B4388E"/>
    <w:rsid w:val="00B43937"/>
    <w:rsid w:val="00B43941"/>
    <w:rsid w:val="00B43A3D"/>
    <w:rsid w:val="00B43A6C"/>
    <w:rsid w:val="00B43AE0"/>
    <w:rsid w:val="00B43AE1"/>
    <w:rsid w:val="00B43B7F"/>
    <w:rsid w:val="00B43BDC"/>
    <w:rsid w:val="00B43BDD"/>
    <w:rsid w:val="00B43C00"/>
    <w:rsid w:val="00B43C08"/>
    <w:rsid w:val="00B43C46"/>
    <w:rsid w:val="00B43C59"/>
    <w:rsid w:val="00B43C6C"/>
    <w:rsid w:val="00B43C73"/>
    <w:rsid w:val="00B43D13"/>
    <w:rsid w:val="00B43D61"/>
    <w:rsid w:val="00B43DA3"/>
    <w:rsid w:val="00B43DD6"/>
    <w:rsid w:val="00B43DEE"/>
    <w:rsid w:val="00B43E01"/>
    <w:rsid w:val="00B43E17"/>
    <w:rsid w:val="00B43E97"/>
    <w:rsid w:val="00B43F31"/>
    <w:rsid w:val="00B43F69"/>
    <w:rsid w:val="00B43F6E"/>
    <w:rsid w:val="00B43FA9"/>
    <w:rsid w:val="00B43FAA"/>
    <w:rsid w:val="00B440CD"/>
    <w:rsid w:val="00B440D8"/>
    <w:rsid w:val="00B440DB"/>
    <w:rsid w:val="00B4419B"/>
    <w:rsid w:val="00B441CD"/>
    <w:rsid w:val="00B44230"/>
    <w:rsid w:val="00B44265"/>
    <w:rsid w:val="00B44383"/>
    <w:rsid w:val="00B4438B"/>
    <w:rsid w:val="00B443D9"/>
    <w:rsid w:val="00B44428"/>
    <w:rsid w:val="00B44472"/>
    <w:rsid w:val="00B44484"/>
    <w:rsid w:val="00B4448E"/>
    <w:rsid w:val="00B44492"/>
    <w:rsid w:val="00B444AE"/>
    <w:rsid w:val="00B44521"/>
    <w:rsid w:val="00B44530"/>
    <w:rsid w:val="00B44544"/>
    <w:rsid w:val="00B44571"/>
    <w:rsid w:val="00B44621"/>
    <w:rsid w:val="00B4464C"/>
    <w:rsid w:val="00B44677"/>
    <w:rsid w:val="00B446CF"/>
    <w:rsid w:val="00B446FC"/>
    <w:rsid w:val="00B44706"/>
    <w:rsid w:val="00B4470F"/>
    <w:rsid w:val="00B447A2"/>
    <w:rsid w:val="00B447C6"/>
    <w:rsid w:val="00B44804"/>
    <w:rsid w:val="00B44833"/>
    <w:rsid w:val="00B4485F"/>
    <w:rsid w:val="00B448F7"/>
    <w:rsid w:val="00B4494A"/>
    <w:rsid w:val="00B44A83"/>
    <w:rsid w:val="00B44AA7"/>
    <w:rsid w:val="00B44AD0"/>
    <w:rsid w:val="00B44AD1"/>
    <w:rsid w:val="00B44C13"/>
    <w:rsid w:val="00B44C15"/>
    <w:rsid w:val="00B44C17"/>
    <w:rsid w:val="00B44C61"/>
    <w:rsid w:val="00B44CB1"/>
    <w:rsid w:val="00B44D3D"/>
    <w:rsid w:val="00B44D55"/>
    <w:rsid w:val="00B44D66"/>
    <w:rsid w:val="00B44D8D"/>
    <w:rsid w:val="00B44DF2"/>
    <w:rsid w:val="00B44DFF"/>
    <w:rsid w:val="00B44E7D"/>
    <w:rsid w:val="00B44EB1"/>
    <w:rsid w:val="00B44F0D"/>
    <w:rsid w:val="00B44F6F"/>
    <w:rsid w:val="00B44F7F"/>
    <w:rsid w:val="00B44F89"/>
    <w:rsid w:val="00B44FA3"/>
    <w:rsid w:val="00B44FA8"/>
    <w:rsid w:val="00B45001"/>
    <w:rsid w:val="00B45077"/>
    <w:rsid w:val="00B45092"/>
    <w:rsid w:val="00B450D7"/>
    <w:rsid w:val="00B45124"/>
    <w:rsid w:val="00B45131"/>
    <w:rsid w:val="00B45148"/>
    <w:rsid w:val="00B4514D"/>
    <w:rsid w:val="00B45181"/>
    <w:rsid w:val="00B45206"/>
    <w:rsid w:val="00B452C4"/>
    <w:rsid w:val="00B45323"/>
    <w:rsid w:val="00B45366"/>
    <w:rsid w:val="00B4556C"/>
    <w:rsid w:val="00B45598"/>
    <w:rsid w:val="00B4559B"/>
    <w:rsid w:val="00B4559D"/>
    <w:rsid w:val="00B45622"/>
    <w:rsid w:val="00B45632"/>
    <w:rsid w:val="00B45657"/>
    <w:rsid w:val="00B4568F"/>
    <w:rsid w:val="00B456E3"/>
    <w:rsid w:val="00B457C3"/>
    <w:rsid w:val="00B457FC"/>
    <w:rsid w:val="00B45810"/>
    <w:rsid w:val="00B45922"/>
    <w:rsid w:val="00B45928"/>
    <w:rsid w:val="00B45936"/>
    <w:rsid w:val="00B45954"/>
    <w:rsid w:val="00B459DF"/>
    <w:rsid w:val="00B459E5"/>
    <w:rsid w:val="00B45B0E"/>
    <w:rsid w:val="00B45B67"/>
    <w:rsid w:val="00B45C01"/>
    <w:rsid w:val="00B45C5C"/>
    <w:rsid w:val="00B45CB9"/>
    <w:rsid w:val="00B45CBB"/>
    <w:rsid w:val="00B45CF8"/>
    <w:rsid w:val="00B45D1D"/>
    <w:rsid w:val="00B45D20"/>
    <w:rsid w:val="00B45D44"/>
    <w:rsid w:val="00B45E0F"/>
    <w:rsid w:val="00B45E44"/>
    <w:rsid w:val="00B45EAD"/>
    <w:rsid w:val="00B45EB7"/>
    <w:rsid w:val="00B45F84"/>
    <w:rsid w:val="00B45F9E"/>
    <w:rsid w:val="00B45FC2"/>
    <w:rsid w:val="00B45FD4"/>
    <w:rsid w:val="00B45FFD"/>
    <w:rsid w:val="00B46000"/>
    <w:rsid w:val="00B46012"/>
    <w:rsid w:val="00B4603A"/>
    <w:rsid w:val="00B4604E"/>
    <w:rsid w:val="00B4604F"/>
    <w:rsid w:val="00B460AE"/>
    <w:rsid w:val="00B46131"/>
    <w:rsid w:val="00B4614E"/>
    <w:rsid w:val="00B46170"/>
    <w:rsid w:val="00B4617E"/>
    <w:rsid w:val="00B461A7"/>
    <w:rsid w:val="00B461B8"/>
    <w:rsid w:val="00B4622D"/>
    <w:rsid w:val="00B4623D"/>
    <w:rsid w:val="00B4629A"/>
    <w:rsid w:val="00B462C0"/>
    <w:rsid w:val="00B46357"/>
    <w:rsid w:val="00B46385"/>
    <w:rsid w:val="00B463B7"/>
    <w:rsid w:val="00B4641E"/>
    <w:rsid w:val="00B46436"/>
    <w:rsid w:val="00B46446"/>
    <w:rsid w:val="00B46465"/>
    <w:rsid w:val="00B464A6"/>
    <w:rsid w:val="00B464B0"/>
    <w:rsid w:val="00B46588"/>
    <w:rsid w:val="00B465D0"/>
    <w:rsid w:val="00B465D3"/>
    <w:rsid w:val="00B4661C"/>
    <w:rsid w:val="00B466A5"/>
    <w:rsid w:val="00B466A7"/>
    <w:rsid w:val="00B466C3"/>
    <w:rsid w:val="00B4671D"/>
    <w:rsid w:val="00B4674B"/>
    <w:rsid w:val="00B467B2"/>
    <w:rsid w:val="00B46806"/>
    <w:rsid w:val="00B46819"/>
    <w:rsid w:val="00B46827"/>
    <w:rsid w:val="00B46862"/>
    <w:rsid w:val="00B46878"/>
    <w:rsid w:val="00B468F3"/>
    <w:rsid w:val="00B46A70"/>
    <w:rsid w:val="00B46AD9"/>
    <w:rsid w:val="00B46AE8"/>
    <w:rsid w:val="00B46B43"/>
    <w:rsid w:val="00B46B8D"/>
    <w:rsid w:val="00B46B8E"/>
    <w:rsid w:val="00B46B96"/>
    <w:rsid w:val="00B46BB2"/>
    <w:rsid w:val="00B46BB6"/>
    <w:rsid w:val="00B46BD8"/>
    <w:rsid w:val="00B46BDB"/>
    <w:rsid w:val="00B46BEF"/>
    <w:rsid w:val="00B46BFE"/>
    <w:rsid w:val="00B46C01"/>
    <w:rsid w:val="00B46C2B"/>
    <w:rsid w:val="00B46CB0"/>
    <w:rsid w:val="00B46CB5"/>
    <w:rsid w:val="00B46D0D"/>
    <w:rsid w:val="00B46D74"/>
    <w:rsid w:val="00B46D8D"/>
    <w:rsid w:val="00B46D93"/>
    <w:rsid w:val="00B46E0D"/>
    <w:rsid w:val="00B46E14"/>
    <w:rsid w:val="00B46E8D"/>
    <w:rsid w:val="00B46EC5"/>
    <w:rsid w:val="00B46EE4"/>
    <w:rsid w:val="00B46F12"/>
    <w:rsid w:val="00B46F20"/>
    <w:rsid w:val="00B46FE9"/>
    <w:rsid w:val="00B4710C"/>
    <w:rsid w:val="00B4712D"/>
    <w:rsid w:val="00B47138"/>
    <w:rsid w:val="00B47144"/>
    <w:rsid w:val="00B4714F"/>
    <w:rsid w:val="00B4718E"/>
    <w:rsid w:val="00B471C6"/>
    <w:rsid w:val="00B4720A"/>
    <w:rsid w:val="00B47253"/>
    <w:rsid w:val="00B472AC"/>
    <w:rsid w:val="00B472C2"/>
    <w:rsid w:val="00B472E1"/>
    <w:rsid w:val="00B4735F"/>
    <w:rsid w:val="00B4739E"/>
    <w:rsid w:val="00B473A7"/>
    <w:rsid w:val="00B473B1"/>
    <w:rsid w:val="00B473CC"/>
    <w:rsid w:val="00B473CE"/>
    <w:rsid w:val="00B47446"/>
    <w:rsid w:val="00B4745B"/>
    <w:rsid w:val="00B474E6"/>
    <w:rsid w:val="00B4752E"/>
    <w:rsid w:val="00B4759B"/>
    <w:rsid w:val="00B475E1"/>
    <w:rsid w:val="00B475EE"/>
    <w:rsid w:val="00B47628"/>
    <w:rsid w:val="00B4766D"/>
    <w:rsid w:val="00B47680"/>
    <w:rsid w:val="00B476CD"/>
    <w:rsid w:val="00B476DF"/>
    <w:rsid w:val="00B4776D"/>
    <w:rsid w:val="00B4784F"/>
    <w:rsid w:val="00B4785C"/>
    <w:rsid w:val="00B47868"/>
    <w:rsid w:val="00B47887"/>
    <w:rsid w:val="00B4789B"/>
    <w:rsid w:val="00B47909"/>
    <w:rsid w:val="00B4799B"/>
    <w:rsid w:val="00B47A08"/>
    <w:rsid w:val="00B47AE2"/>
    <w:rsid w:val="00B47B09"/>
    <w:rsid w:val="00B47B26"/>
    <w:rsid w:val="00B47B2B"/>
    <w:rsid w:val="00B47B37"/>
    <w:rsid w:val="00B47BC0"/>
    <w:rsid w:val="00B47BD0"/>
    <w:rsid w:val="00B47C6A"/>
    <w:rsid w:val="00B47C74"/>
    <w:rsid w:val="00B47C75"/>
    <w:rsid w:val="00B47C88"/>
    <w:rsid w:val="00B47D04"/>
    <w:rsid w:val="00B47D0A"/>
    <w:rsid w:val="00B47DF5"/>
    <w:rsid w:val="00B47ECF"/>
    <w:rsid w:val="00B47F0D"/>
    <w:rsid w:val="00B47F12"/>
    <w:rsid w:val="00B47F2C"/>
    <w:rsid w:val="00B47F38"/>
    <w:rsid w:val="00B47FB4"/>
    <w:rsid w:val="00B500C9"/>
    <w:rsid w:val="00B500DE"/>
    <w:rsid w:val="00B500E3"/>
    <w:rsid w:val="00B5018C"/>
    <w:rsid w:val="00B501A7"/>
    <w:rsid w:val="00B501AB"/>
    <w:rsid w:val="00B501C8"/>
    <w:rsid w:val="00B50223"/>
    <w:rsid w:val="00B5022A"/>
    <w:rsid w:val="00B5023D"/>
    <w:rsid w:val="00B50256"/>
    <w:rsid w:val="00B50286"/>
    <w:rsid w:val="00B5028D"/>
    <w:rsid w:val="00B50309"/>
    <w:rsid w:val="00B50323"/>
    <w:rsid w:val="00B50333"/>
    <w:rsid w:val="00B50388"/>
    <w:rsid w:val="00B503D9"/>
    <w:rsid w:val="00B503FB"/>
    <w:rsid w:val="00B50491"/>
    <w:rsid w:val="00B504AC"/>
    <w:rsid w:val="00B504D2"/>
    <w:rsid w:val="00B504D5"/>
    <w:rsid w:val="00B5059E"/>
    <w:rsid w:val="00B505F4"/>
    <w:rsid w:val="00B5085D"/>
    <w:rsid w:val="00B508A2"/>
    <w:rsid w:val="00B508B7"/>
    <w:rsid w:val="00B508D6"/>
    <w:rsid w:val="00B50911"/>
    <w:rsid w:val="00B5094C"/>
    <w:rsid w:val="00B5095E"/>
    <w:rsid w:val="00B5097B"/>
    <w:rsid w:val="00B5099D"/>
    <w:rsid w:val="00B509B2"/>
    <w:rsid w:val="00B509B8"/>
    <w:rsid w:val="00B50A20"/>
    <w:rsid w:val="00B50A45"/>
    <w:rsid w:val="00B50A8D"/>
    <w:rsid w:val="00B50A97"/>
    <w:rsid w:val="00B50AB2"/>
    <w:rsid w:val="00B50B22"/>
    <w:rsid w:val="00B50B2F"/>
    <w:rsid w:val="00B50BAE"/>
    <w:rsid w:val="00B50BC9"/>
    <w:rsid w:val="00B50BD8"/>
    <w:rsid w:val="00B50C08"/>
    <w:rsid w:val="00B50C09"/>
    <w:rsid w:val="00B50C4E"/>
    <w:rsid w:val="00B50C91"/>
    <w:rsid w:val="00B50C98"/>
    <w:rsid w:val="00B50CB3"/>
    <w:rsid w:val="00B50CC2"/>
    <w:rsid w:val="00B50CFF"/>
    <w:rsid w:val="00B50D0A"/>
    <w:rsid w:val="00B50D6A"/>
    <w:rsid w:val="00B50D80"/>
    <w:rsid w:val="00B50DB3"/>
    <w:rsid w:val="00B50DD1"/>
    <w:rsid w:val="00B50E00"/>
    <w:rsid w:val="00B50E15"/>
    <w:rsid w:val="00B50E82"/>
    <w:rsid w:val="00B50EC2"/>
    <w:rsid w:val="00B50ECE"/>
    <w:rsid w:val="00B50ED3"/>
    <w:rsid w:val="00B50F0C"/>
    <w:rsid w:val="00B50F1F"/>
    <w:rsid w:val="00B50F89"/>
    <w:rsid w:val="00B50F8B"/>
    <w:rsid w:val="00B50FFD"/>
    <w:rsid w:val="00B5108C"/>
    <w:rsid w:val="00B510CB"/>
    <w:rsid w:val="00B510DB"/>
    <w:rsid w:val="00B5111A"/>
    <w:rsid w:val="00B5115D"/>
    <w:rsid w:val="00B511E2"/>
    <w:rsid w:val="00B511F6"/>
    <w:rsid w:val="00B51213"/>
    <w:rsid w:val="00B512CD"/>
    <w:rsid w:val="00B512E9"/>
    <w:rsid w:val="00B512F5"/>
    <w:rsid w:val="00B51354"/>
    <w:rsid w:val="00B51388"/>
    <w:rsid w:val="00B513C3"/>
    <w:rsid w:val="00B513F9"/>
    <w:rsid w:val="00B5140B"/>
    <w:rsid w:val="00B51415"/>
    <w:rsid w:val="00B514A3"/>
    <w:rsid w:val="00B514B1"/>
    <w:rsid w:val="00B514BD"/>
    <w:rsid w:val="00B514DA"/>
    <w:rsid w:val="00B514F5"/>
    <w:rsid w:val="00B51598"/>
    <w:rsid w:val="00B51608"/>
    <w:rsid w:val="00B51618"/>
    <w:rsid w:val="00B51686"/>
    <w:rsid w:val="00B5168B"/>
    <w:rsid w:val="00B517D6"/>
    <w:rsid w:val="00B517F1"/>
    <w:rsid w:val="00B517FB"/>
    <w:rsid w:val="00B51813"/>
    <w:rsid w:val="00B5181A"/>
    <w:rsid w:val="00B51891"/>
    <w:rsid w:val="00B518BD"/>
    <w:rsid w:val="00B51971"/>
    <w:rsid w:val="00B51980"/>
    <w:rsid w:val="00B519DE"/>
    <w:rsid w:val="00B519E2"/>
    <w:rsid w:val="00B51A03"/>
    <w:rsid w:val="00B51A05"/>
    <w:rsid w:val="00B51A14"/>
    <w:rsid w:val="00B51A55"/>
    <w:rsid w:val="00B51AE9"/>
    <w:rsid w:val="00B51AF5"/>
    <w:rsid w:val="00B51C05"/>
    <w:rsid w:val="00B51C18"/>
    <w:rsid w:val="00B51C3E"/>
    <w:rsid w:val="00B51C46"/>
    <w:rsid w:val="00B51C47"/>
    <w:rsid w:val="00B51CBA"/>
    <w:rsid w:val="00B51CC9"/>
    <w:rsid w:val="00B51D31"/>
    <w:rsid w:val="00B51D4A"/>
    <w:rsid w:val="00B51D5B"/>
    <w:rsid w:val="00B51D64"/>
    <w:rsid w:val="00B51D8A"/>
    <w:rsid w:val="00B51D94"/>
    <w:rsid w:val="00B51DBF"/>
    <w:rsid w:val="00B51DDD"/>
    <w:rsid w:val="00B51E12"/>
    <w:rsid w:val="00B51E36"/>
    <w:rsid w:val="00B51E73"/>
    <w:rsid w:val="00B51EEB"/>
    <w:rsid w:val="00B5210E"/>
    <w:rsid w:val="00B52121"/>
    <w:rsid w:val="00B52124"/>
    <w:rsid w:val="00B52165"/>
    <w:rsid w:val="00B5219B"/>
    <w:rsid w:val="00B521ED"/>
    <w:rsid w:val="00B52209"/>
    <w:rsid w:val="00B5221A"/>
    <w:rsid w:val="00B52252"/>
    <w:rsid w:val="00B522F1"/>
    <w:rsid w:val="00B523BC"/>
    <w:rsid w:val="00B52437"/>
    <w:rsid w:val="00B5243B"/>
    <w:rsid w:val="00B5245A"/>
    <w:rsid w:val="00B52480"/>
    <w:rsid w:val="00B524D2"/>
    <w:rsid w:val="00B52515"/>
    <w:rsid w:val="00B52537"/>
    <w:rsid w:val="00B525A1"/>
    <w:rsid w:val="00B525CB"/>
    <w:rsid w:val="00B52623"/>
    <w:rsid w:val="00B526B3"/>
    <w:rsid w:val="00B526B6"/>
    <w:rsid w:val="00B52717"/>
    <w:rsid w:val="00B52786"/>
    <w:rsid w:val="00B527F3"/>
    <w:rsid w:val="00B52927"/>
    <w:rsid w:val="00B52959"/>
    <w:rsid w:val="00B529BE"/>
    <w:rsid w:val="00B529CC"/>
    <w:rsid w:val="00B52A8A"/>
    <w:rsid w:val="00B52AF7"/>
    <w:rsid w:val="00B52AF8"/>
    <w:rsid w:val="00B52B11"/>
    <w:rsid w:val="00B52B23"/>
    <w:rsid w:val="00B52B2F"/>
    <w:rsid w:val="00B52B3C"/>
    <w:rsid w:val="00B52BAD"/>
    <w:rsid w:val="00B52CAE"/>
    <w:rsid w:val="00B52CBB"/>
    <w:rsid w:val="00B52CEB"/>
    <w:rsid w:val="00B52D4A"/>
    <w:rsid w:val="00B52D69"/>
    <w:rsid w:val="00B52DF2"/>
    <w:rsid w:val="00B52E9C"/>
    <w:rsid w:val="00B52EE2"/>
    <w:rsid w:val="00B52F06"/>
    <w:rsid w:val="00B52F7E"/>
    <w:rsid w:val="00B52FD5"/>
    <w:rsid w:val="00B52FF8"/>
    <w:rsid w:val="00B5300A"/>
    <w:rsid w:val="00B53095"/>
    <w:rsid w:val="00B53096"/>
    <w:rsid w:val="00B53100"/>
    <w:rsid w:val="00B5314F"/>
    <w:rsid w:val="00B53191"/>
    <w:rsid w:val="00B531A3"/>
    <w:rsid w:val="00B531E4"/>
    <w:rsid w:val="00B531E8"/>
    <w:rsid w:val="00B531EA"/>
    <w:rsid w:val="00B534B6"/>
    <w:rsid w:val="00B5353D"/>
    <w:rsid w:val="00B5357F"/>
    <w:rsid w:val="00B535B7"/>
    <w:rsid w:val="00B535B8"/>
    <w:rsid w:val="00B535BC"/>
    <w:rsid w:val="00B535EC"/>
    <w:rsid w:val="00B535EE"/>
    <w:rsid w:val="00B535F7"/>
    <w:rsid w:val="00B5363A"/>
    <w:rsid w:val="00B536B3"/>
    <w:rsid w:val="00B537D0"/>
    <w:rsid w:val="00B5382F"/>
    <w:rsid w:val="00B5388D"/>
    <w:rsid w:val="00B53912"/>
    <w:rsid w:val="00B53931"/>
    <w:rsid w:val="00B53949"/>
    <w:rsid w:val="00B53A3D"/>
    <w:rsid w:val="00B53A86"/>
    <w:rsid w:val="00B53AD5"/>
    <w:rsid w:val="00B53B1D"/>
    <w:rsid w:val="00B53BCD"/>
    <w:rsid w:val="00B53BEC"/>
    <w:rsid w:val="00B53C4B"/>
    <w:rsid w:val="00B53D9B"/>
    <w:rsid w:val="00B53D9C"/>
    <w:rsid w:val="00B53DB4"/>
    <w:rsid w:val="00B53E4B"/>
    <w:rsid w:val="00B53F0E"/>
    <w:rsid w:val="00B53F1D"/>
    <w:rsid w:val="00B53F61"/>
    <w:rsid w:val="00B53F6C"/>
    <w:rsid w:val="00B53FCD"/>
    <w:rsid w:val="00B54036"/>
    <w:rsid w:val="00B540E8"/>
    <w:rsid w:val="00B5410D"/>
    <w:rsid w:val="00B5410F"/>
    <w:rsid w:val="00B54110"/>
    <w:rsid w:val="00B5413B"/>
    <w:rsid w:val="00B541B2"/>
    <w:rsid w:val="00B54207"/>
    <w:rsid w:val="00B542DE"/>
    <w:rsid w:val="00B54351"/>
    <w:rsid w:val="00B54365"/>
    <w:rsid w:val="00B543A9"/>
    <w:rsid w:val="00B543EC"/>
    <w:rsid w:val="00B5440C"/>
    <w:rsid w:val="00B54468"/>
    <w:rsid w:val="00B544C7"/>
    <w:rsid w:val="00B54526"/>
    <w:rsid w:val="00B5456E"/>
    <w:rsid w:val="00B545E1"/>
    <w:rsid w:val="00B545F3"/>
    <w:rsid w:val="00B546AC"/>
    <w:rsid w:val="00B546E8"/>
    <w:rsid w:val="00B5471B"/>
    <w:rsid w:val="00B5471E"/>
    <w:rsid w:val="00B54759"/>
    <w:rsid w:val="00B5476F"/>
    <w:rsid w:val="00B54791"/>
    <w:rsid w:val="00B5484B"/>
    <w:rsid w:val="00B5484F"/>
    <w:rsid w:val="00B54885"/>
    <w:rsid w:val="00B5488A"/>
    <w:rsid w:val="00B5489C"/>
    <w:rsid w:val="00B548B5"/>
    <w:rsid w:val="00B548E8"/>
    <w:rsid w:val="00B54936"/>
    <w:rsid w:val="00B5493F"/>
    <w:rsid w:val="00B54948"/>
    <w:rsid w:val="00B5498B"/>
    <w:rsid w:val="00B54A69"/>
    <w:rsid w:val="00B54AA3"/>
    <w:rsid w:val="00B54AAA"/>
    <w:rsid w:val="00B54AC2"/>
    <w:rsid w:val="00B54AF6"/>
    <w:rsid w:val="00B54AF8"/>
    <w:rsid w:val="00B54B18"/>
    <w:rsid w:val="00B54B23"/>
    <w:rsid w:val="00B54B6E"/>
    <w:rsid w:val="00B54B75"/>
    <w:rsid w:val="00B54BEB"/>
    <w:rsid w:val="00B54BF4"/>
    <w:rsid w:val="00B54BF6"/>
    <w:rsid w:val="00B54C33"/>
    <w:rsid w:val="00B54C86"/>
    <w:rsid w:val="00B54CF5"/>
    <w:rsid w:val="00B54CF7"/>
    <w:rsid w:val="00B54D04"/>
    <w:rsid w:val="00B54D0D"/>
    <w:rsid w:val="00B54D7D"/>
    <w:rsid w:val="00B54DA6"/>
    <w:rsid w:val="00B54DB4"/>
    <w:rsid w:val="00B54E4E"/>
    <w:rsid w:val="00B54E66"/>
    <w:rsid w:val="00B54E79"/>
    <w:rsid w:val="00B54E8A"/>
    <w:rsid w:val="00B54EC2"/>
    <w:rsid w:val="00B54F45"/>
    <w:rsid w:val="00B55036"/>
    <w:rsid w:val="00B55083"/>
    <w:rsid w:val="00B550DF"/>
    <w:rsid w:val="00B550E8"/>
    <w:rsid w:val="00B550F8"/>
    <w:rsid w:val="00B5510F"/>
    <w:rsid w:val="00B5516B"/>
    <w:rsid w:val="00B5517B"/>
    <w:rsid w:val="00B55192"/>
    <w:rsid w:val="00B5520E"/>
    <w:rsid w:val="00B552AE"/>
    <w:rsid w:val="00B552D2"/>
    <w:rsid w:val="00B55318"/>
    <w:rsid w:val="00B5532E"/>
    <w:rsid w:val="00B55346"/>
    <w:rsid w:val="00B55347"/>
    <w:rsid w:val="00B55378"/>
    <w:rsid w:val="00B55397"/>
    <w:rsid w:val="00B5539E"/>
    <w:rsid w:val="00B55406"/>
    <w:rsid w:val="00B5540D"/>
    <w:rsid w:val="00B55410"/>
    <w:rsid w:val="00B55449"/>
    <w:rsid w:val="00B5545C"/>
    <w:rsid w:val="00B5548D"/>
    <w:rsid w:val="00B55522"/>
    <w:rsid w:val="00B55574"/>
    <w:rsid w:val="00B555AA"/>
    <w:rsid w:val="00B555C9"/>
    <w:rsid w:val="00B55698"/>
    <w:rsid w:val="00B5569C"/>
    <w:rsid w:val="00B556CD"/>
    <w:rsid w:val="00B556F2"/>
    <w:rsid w:val="00B5571A"/>
    <w:rsid w:val="00B5576E"/>
    <w:rsid w:val="00B55771"/>
    <w:rsid w:val="00B55792"/>
    <w:rsid w:val="00B55857"/>
    <w:rsid w:val="00B5589F"/>
    <w:rsid w:val="00B558CB"/>
    <w:rsid w:val="00B55952"/>
    <w:rsid w:val="00B5598F"/>
    <w:rsid w:val="00B559A6"/>
    <w:rsid w:val="00B559B4"/>
    <w:rsid w:val="00B559DE"/>
    <w:rsid w:val="00B55A49"/>
    <w:rsid w:val="00B55AB1"/>
    <w:rsid w:val="00B55AC3"/>
    <w:rsid w:val="00B55ACD"/>
    <w:rsid w:val="00B55AE6"/>
    <w:rsid w:val="00B55B37"/>
    <w:rsid w:val="00B55BCE"/>
    <w:rsid w:val="00B55C8A"/>
    <w:rsid w:val="00B55CC1"/>
    <w:rsid w:val="00B55D23"/>
    <w:rsid w:val="00B55D52"/>
    <w:rsid w:val="00B55D94"/>
    <w:rsid w:val="00B55E0D"/>
    <w:rsid w:val="00B55EC9"/>
    <w:rsid w:val="00B55F06"/>
    <w:rsid w:val="00B55F56"/>
    <w:rsid w:val="00B55FA5"/>
    <w:rsid w:val="00B55FB1"/>
    <w:rsid w:val="00B5607C"/>
    <w:rsid w:val="00B56087"/>
    <w:rsid w:val="00B560C5"/>
    <w:rsid w:val="00B5619E"/>
    <w:rsid w:val="00B561B0"/>
    <w:rsid w:val="00B561FF"/>
    <w:rsid w:val="00B56257"/>
    <w:rsid w:val="00B56272"/>
    <w:rsid w:val="00B56282"/>
    <w:rsid w:val="00B56287"/>
    <w:rsid w:val="00B5628E"/>
    <w:rsid w:val="00B563D2"/>
    <w:rsid w:val="00B5644D"/>
    <w:rsid w:val="00B5645C"/>
    <w:rsid w:val="00B564D9"/>
    <w:rsid w:val="00B56641"/>
    <w:rsid w:val="00B5665F"/>
    <w:rsid w:val="00B566AC"/>
    <w:rsid w:val="00B566B5"/>
    <w:rsid w:val="00B56722"/>
    <w:rsid w:val="00B56778"/>
    <w:rsid w:val="00B56813"/>
    <w:rsid w:val="00B5684F"/>
    <w:rsid w:val="00B568C6"/>
    <w:rsid w:val="00B568D9"/>
    <w:rsid w:val="00B56922"/>
    <w:rsid w:val="00B56938"/>
    <w:rsid w:val="00B569AA"/>
    <w:rsid w:val="00B56A27"/>
    <w:rsid w:val="00B56A2A"/>
    <w:rsid w:val="00B56A3B"/>
    <w:rsid w:val="00B56AF2"/>
    <w:rsid w:val="00B56AF9"/>
    <w:rsid w:val="00B56B48"/>
    <w:rsid w:val="00B56B94"/>
    <w:rsid w:val="00B56C53"/>
    <w:rsid w:val="00B56D1F"/>
    <w:rsid w:val="00B56D20"/>
    <w:rsid w:val="00B56D2F"/>
    <w:rsid w:val="00B56D7C"/>
    <w:rsid w:val="00B56D86"/>
    <w:rsid w:val="00B56E39"/>
    <w:rsid w:val="00B56E6F"/>
    <w:rsid w:val="00B56EC5"/>
    <w:rsid w:val="00B56EF4"/>
    <w:rsid w:val="00B56EF9"/>
    <w:rsid w:val="00B56F38"/>
    <w:rsid w:val="00B56F43"/>
    <w:rsid w:val="00B56F50"/>
    <w:rsid w:val="00B56F83"/>
    <w:rsid w:val="00B570B2"/>
    <w:rsid w:val="00B57144"/>
    <w:rsid w:val="00B57164"/>
    <w:rsid w:val="00B57186"/>
    <w:rsid w:val="00B571D7"/>
    <w:rsid w:val="00B571E0"/>
    <w:rsid w:val="00B5722A"/>
    <w:rsid w:val="00B57258"/>
    <w:rsid w:val="00B5725E"/>
    <w:rsid w:val="00B572B1"/>
    <w:rsid w:val="00B572DC"/>
    <w:rsid w:val="00B57323"/>
    <w:rsid w:val="00B5739F"/>
    <w:rsid w:val="00B57435"/>
    <w:rsid w:val="00B57465"/>
    <w:rsid w:val="00B57492"/>
    <w:rsid w:val="00B5758E"/>
    <w:rsid w:val="00B575A0"/>
    <w:rsid w:val="00B575FB"/>
    <w:rsid w:val="00B57651"/>
    <w:rsid w:val="00B57690"/>
    <w:rsid w:val="00B57698"/>
    <w:rsid w:val="00B576E0"/>
    <w:rsid w:val="00B57747"/>
    <w:rsid w:val="00B57763"/>
    <w:rsid w:val="00B5779C"/>
    <w:rsid w:val="00B57812"/>
    <w:rsid w:val="00B5784F"/>
    <w:rsid w:val="00B578BA"/>
    <w:rsid w:val="00B5793D"/>
    <w:rsid w:val="00B579A9"/>
    <w:rsid w:val="00B579CF"/>
    <w:rsid w:val="00B579E7"/>
    <w:rsid w:val="00B57A96"/>
    <w:rsid w:val="00B57AB1"/>
    <w:rsid w:val="00B57ABF"/>
    <w:rsid w:val="00B57BB1"/>
    <w:rsid w:val="00B57BF9"/>
    <w:rsid w:val="00B57C29"/>
    <w:rsid w:val="00B57C3A"/>
    <w:rsid w:val="00B57CC8"/>
    <w:rsid w:val="00B57D30"/>
    <w:rsid w:val="00B57E12"/>
    <w:rsid w:val="00B57E8C"/>
    <w:rsid w:val="00B57E9B"/>
    <w:rsid w:val="00B57EB9"/>
    <w:rsid w:val="00B57EDD"/>
    <w:rsid w:val="00B57EFB"/>
    <w:rsid w:val="00B57F83"/>
    <w:rsid w:val="00B57FDB"/>
    <w:rsid w:val="00B60076"/>
    <w:rsid w:val="00B600A9"/>
    <w:rsid w:val="00B600BF"/>
    <w:rsid w:val="00B60110"/>
    <w:rsid w:val="00B60116"/>
    <w:rsid w:val="00B60130"/>
    <w:rsid w:val="00B601EF"/>
    <w:rsid w:val="00B60225"/>
    <w:rsid w:val="00B602E5"/>
    <w:rsid w:val="00B60320"/>
    <w:rsid w:val="00B60355"/>
    <w:rsid w:val="00B60370"/>
    <w:rsid w:val="00B603DF"/>
    <w:rsid w:val="00B603F9"/>
    <w:rsid w:val="00B60400"/>
    <w:rsid w:val="00B6042C"/>
    <w:rsid w:val="00B604DE"/>
    <w:rsid w:val="00B60582"/>
    <w:rsid w:val="00B605BD"/>
    <w:rsid w:val="00B6062A"/>
    <w:rsid w:val="00B60643"/>
    <w:rsid w:val="00B606A5"/>
    <w:rsid w:val="00B606F9"/>
    <w:rsid w:val="00B60728"/>
    <w:rsid w:val="00B60743"/>
    <w:rsid w:val="00B60774"/>
    <w:rsid w:val="00B60796"/>
    <w:rsid w:val="00B607D4"/>
    <w:rsid w:val="00B607E7"/>
    <w:rsid w:val="00B60822"/>
    <w:rsid w:val="00B60846"/>
    <w:rsid w:val="00B6088A"/>
    <w:rsid w:val="00B608AF"/>
    <w:rsid w:val="00B60992"/>
    <w:rsid w:val="00B6099A"/>
    <w:rsid w:val="00B609EB"/>
    <w:rsid w:val="00B60A50"/>
    <w:rsid w:val="00B60A73"/>
    <w:rsid w:val="00B60A7F"/>
    <w:rsid w:val="00B60AB2"/>
    <w:rsid w:val="00B60AE5"/>
    <w:rsid w:val="00B60AE8"/>
    <w:rsid w:val="00B60B07"/>
    <w:rsid w:val="00B60B0E"/>
    <w:rsid w:val="00B60B2A"/>
    <w:rsid w:val="00B60BE0"/>
    <w:rsid w:val="00B60C2B"/>
    <w:rsid w:val="00B60C68"/>
    <w:rsid w:val="00B60C7C"/>
    <w:rsid w:val="00B60CCF"/>
    <w:rsid w:val="00B60D00"/>
    <w:rsid w:val="00B60D3B"/>
    <w:rsid w:val="00B60D4B"/>
    <w:rsid w:val="00B60DB6"/>
    <w:rsid w:val="00B60DFD"/>
    <w:rsid w:val="00B60E4F"/>
    <w:rsid w:val="00B60E59"/>
    <w:rsid w:val="00B60EC1"/>
    <w:rsid w:val="00B60EF4"/>
    <w:rsid w:val="00B60F1B"/>
    <w:rsid w:val="00B60FA6"/>
    <w:rsid w:val="00B60FA9"/>
    <w:rsid w:val="00B60FF2"/>
    <w:rsid w:val="00B60FF5"/>
    <w:rsid w:val="00B61095"/>
    <w:rsid w:val="00B610DF"/>
    <w:rsid w:val="00B610E1"/>
    <w:rsid w:val="00B6113B"/>
    <w:rsid w:val="00B61181"/>
    <w:rsid w:val="00B61253"/>
    <w:rsid w:val="00B612A7"/>
    <w:rsid w:val="00B612D1"/>
    <w:rsid w:val="00B61324"/>
    <w:rsid w:val="00B6137C"/>
    <w:rsid w:val="00B613B1"/>
    <w:rsid w:val="00B61451"/>
    <w:rsid w:val="00B61453"/>
    <w:rsid w:val="00B61455"/>
    <w:rsid w:val="00B61499"/>
    <w:rsid w:val="00B614AA"/>
    <w:rsid w:val="00B615D7"/>
    <w:rsid w:val="00B61636"/>
    <w:rsid w:val="00B61671"/>
    <w:rsid w:val="00B61687"/>
    <w:rsid w:val="00B616A5"/>
    <w:rsid w:val="00B616EF"/>
    <w:rsid w:val="00B616F6"/>
    <w:rsid w:val="00B61734"/>
    <w:rsid w:val="00B6174A"/>
    <w:rsid w:val="00B61870"/>
    <w:rsid w:val="00B618AA"/>
    <w:rsid w:val="00B61990"/>
    <w:rsid w:val="00B61A0C"/>
    <w:rsid w:val="00B61A4B"/>
    <w:rsid w:val="00B61A51"/>
    <w:rsid w:val="00B61A75"/>
    <w:rsid w:val="00B61A93"/>
    <w:rsid w:val="00B61A95"/>
    <w:rsid w:val="00B61B48"/>
    <w:rsid w:val="00B61C07"/>
    <w:rsid w:val="00B61C0A"/>
    <w:rsid w:val="00B61C5C"/>
    <w:rsid w:val="00B61C8E"/>
    <w:rsid w:val="00B61CB4"/>
    <w:rsid w:val="00B61CDD"/>
    <w:rsid w:val="00B61D1A"/>
    <w:rsid w:val="00B61DA3"/>
    <w:rsid w:val="00B61DBA"/>
    <w:rsid w:val="00B61E1A"/>
    <w:rsid w:val="00B61E43"/>
    <w:rsid w:val="00B61EAD"/>
    <w:rsid w:val="00B61F79"/>
    <w:rsid w:val="00B61FC1"/>
    <w:rsid w:val="00B62063"/>
    <w:rsid w:val="00B6207A"/>
    <w:rsid w:val="00B62097"/>
    <w:rsid w:val="00B620E6"/>
    <w:rsid w:val="00B620F8"/>
    <w:rsid w:val="00B62145"/>
    <w:rsid w:val="00B62148"/>
    <w:rsid w:val="00B62150"/>
    <w:rsid w:val="00B6217C"/>
    <w:rsid w:val="00B62275"/>
    <w:rsid w:val="00B6242C"/>
    <w:rsid w:val="00B6246A"/>
    <w:rsid w:val="00B6252F"/>
    <w:rsid w:val="00B62533"/>
    <w:rsid w:val="00B62551"/>
    <w:rsid w:val="00B625A0"/>
    <w:rsid w:val="00B625D0"/>
    <w:rsid w:val="00B6260D"/>
    <w:rsid w:val="00B62619"/>
    <w:rsid w:val="00B62655"/>
    <w:rsid w:val="00B626BB"/>
    <w:rsid w:val="00B62751"/>
    <w:rsid w:val="00B627BF"/>
    <w:rsid w:val="00B627DC"/>
    <w:rsid w:val="00B627F1"/>
    <w:rsid w:val="00B62806"/>
    <w:rsid w:val="00B6287B"/>
    <w:rsid w:val="00B62885"/>
    <w:rsid w:val="00B62895"/>
    <w:rsid w:val="00B628AA"/>
    <w:rsid w:val="00B62937"/>
    <w:rsid w:val="00B629CF"/>
    <w:rsid w:val="00B62A01"/>
    <w:rsid w:val="00B62A28"/>
    <w:rsid w:val="00B62AAE"/>
    <w:rsid w:val="00B62AEC"/>
    <w:rsid w:val="00B62B6D"/>
    <w:rsid w:val="00B62CBE"/>
    <w:rsid w:val="00B62CF6"/>
    <w:rsid w:val="00B62D0F"/>
    <w:rsid w:val="00B62D17"/>
    <w:rsid w:val="00B62DDC"/>
    <w:rsid w:val="00B62DF9"/>
    <w:rsid w:val="00B62E6E"/>
    <w:rsid w:val="00B62E83"/>
    <w:rsid w:val="00B62E8B"/>
    <w:rsid w:val="00B62EF6"/>
    <w:rsid w:val="00B62EFA"/>
    <w:rsid w:val="00B62F0C"/>
    <w:rsid w:val="00B62F84"/>
    <w:rsid w:val="00B62F87"/>
    <w:rsid w:val="00B62FAD"/>
    <w:rsid w:val="00B62FD1"/>
    <w:rsid w:val="00B62FEE"/>
    <w:rsid w:val="00B63131"/>
    <w:rsid w:val="00B63193"/>
    <w:rsid w:val="00B631A1"/>
    <w:rsid w:val="00B631AB"/>
    <w:rsid w:val="00B631FA"/>
    <w:rsid w:val="00B6320D"/>
    <w:rsid w:val="00B63247"/>
    <w:rsid w:val="00B632F5"/>
    <w:rsid w:val="00B6331D"/>
    <w:rsid w:val="00B6332E"/>
    <w:rsid w:val="00B63387"/>
    <w:rsid w:val="00B633F7"/>
    <w:rsid w:val="00B633F9"/>
    <w:rsid w:val="00B6342B"/>
    <w:rsid w:val="00B6347A"/>
    <w:rsid w:val="00B63481"/>
    <w:rsid w:val="00B6348E"/>
    <w:rsid w:val="00B634CB"/>
    <w:rsid w:val="00B63572"/>
    <w:rsid w:val="00B63579"/>
    <w:rsid w:val="00B6366D"/>
    <w:rsid w:val="00B6371B"/>
    <w:rsid w:val="00B63754"/>
    <w:rsid w:val="00B63767"/>
    <w:rsid w:val="00B6376F"/>
    <w:rsid w:val="00B63781"/>
    <w:rsid w:val="00B63840"/>
    <w:rsid w:val="00B6386E"/>
    <w:rsid w:val="00B63889"/>
    <w:rsid w:val="00B638B2"/>
    <w:rsid w:val="00B638CF"/>
    <w:rsid w:val="00B6391E"/>
    <w:rsid w:val="00B6397B"/>
    <w:rsid w:val="00B639BD"/>
    <w:rsid w:val="00B63A0E"/>
    <w:rsid w:val="00B63A81"/>
    <w:rsid w:val="00B63AAC"/>
    <w:rsid w:val="00B63B81"/>
    <w:rsid w:val="00B63B88"/>
    <w:rsid w:val="00B63B98"/>
    <w:rsid w:val="00B63BCD"/>
    <w:rsid w:val="00B63BEF"/>
    <w:rsid w:val="00B63C29"/>
    <w:rsid w:val="00B63C4A"/>
    <w:rsid w:val="00B63C5D"/>
    <w:rsid w:val="00B63C6E"/>
    <w:rsid w:val="00B63C7F"/>
    <w:rsid w:val="00B63D1F"/>
    <w:rsid w:val="00B63D64"/>
    <w:rsid w:val="00B63D79"/>
    <w:rsid w:val="00B63E8E"/>
    <w:rsid w:val="00B63E92"/>
    <w:rsid w:val="00B63E9B"/>
    <w:rsid w:val="00B63EB1"/>
    <w:rsid w:val="00B63F09"/>
    <w:rsid w:val="00B63F4E"/>
    <w:rsid w:val="00B63F61"/>
    <w:rsid w:val="00B64049"/>
    <w:rsid w:val="00B6404D"/>
    <w:rsid w:val="00B64078"/>
    <w:rsid w:val="00B640AA"/>
    <w:rsid w:val="00B640B3"/>
    <w:rsid w:val="00B64108"/>
    <w:rsid w:val="00B64141"/>
    <w:rsid w:val="00B64163"/>
    <w:rsid w:val="00B641B0"/>
    <w:rsid w:val="00B641B1"/>
    <w:rsid w:val="00B641D8"/>
    <w:rsid w:val="00B6424C"/>
    <w:rsid w:val="00B64284"/>
    <w:rsid w:val="00B64372"/>
    <w:rsid w:val="00B6444B"/>
    <w:rsid w:val="00B6447C"/>
    <w:rsid w:val="00B644C9"/>
    <w:rsid w:val="00B644E0"/>
    <w:rsid w:val="00B644E4"/>
    <w:rsid w:val="00B64519"/>
    <w:rsid w:val="00B64624"/>
    <w:rsid w:val="00B6466C"/>
    <w:rsid w:val="00B646CF"/>
    <w:rsid w:val="00B646E4"/>
    <w:rsid w:val="00B646EA"/>
    <w:rsid w:val="00B64704"/>
    <w:rsid w:val="00B6471E"/>
    <w:rsid w:val="00B6483B"/>
    <w:rsid w:val="00B64840"/>
    <w:rsid w:val="00B64857"/>
    <w:rsid w:val="00B64876"/>
    <w:rsid w:val="00B6487F"/>
    <w:rsid w:val="00B64897"/>
    <w:rsid w:val="00B64956"/>
    <w:rsid w:val="00B64964"/>
    <w:rsid w:val="00B64A31"/>
    <w:rsid w:val="00B64ABD"/>
    <w:rsid w:val="00B64AE2"/>
    <w:rsid w:val="00B64B07"/>
    <w:rsid w:val="00B64C0C"/>
    <w:rsid w:val="00B64C15"/>
    <w:rsid w:val="00B64C47"/>
    <w:rsid w:val="00B64C7D"/>
    <w:rsid w:val="00B64D69"/>
    <w:rsid w:val="00B64DAE"/>
    <w:rsid w:val="00B64DD1"/>
    <w:rsid w:val="00B64DFD"/>
    <w:rsid w:val="00B64E27"/>
    <w:rsid w:val="00B64F09"/>
    <w:rsid w:val="00B64F22"/>
    <w:rsid w:val="00B65016"/>
    <w:rsid w:val="00B650B0"/>
    <w:rsid w:val="00B650C9"/>
    <w:rsid w:val="00B650F9"/>
    <w:rsid w:val="00B650FF"/>
    <w:rsid w:val="00B6512E"/>
    <w:rsid w:val="00B65144"/>
    <w:rsid w:val="00B65169"/>
    <w:rsid w:val="00B65174"/>
    <w:rsid w:val="00B65189"/>
    <w:rsid w:val="00B651B9"/>
    <w:rsid w:val="00B651EB"/>
    <w:rsid w:val="00B652D2"/>
    <w:rsid w:val="00B6537E"/>
    <w:rsid w:val="00B65397"/>
    <w:rsid w:val="00B653CE"/>
    <w:rsid w:val="00B654DD"/>
    <w:rsid w:val="00B65502"/>
    <w:rsid w:val="00B6553D"/>
    <w:rsid w:val="00B655CA"/>
    <w:rsid w:val="00B655E0"/>
    <w:rsid w:val="00B65624"/>
    <w:rsid w:val="00B656B4"/>
    <w:rsid w:val="00B656D0"/>
    <w:rsid w:val="00B65764"/>
    <w:rsid w:val="00B65815"/>
    <w:rsid w:val="00B65843"/>
    <w:rsid w:val="00B65886"/>
    <w:rsid w:val="00B658B6"/>
    <w:rsid w:val="00B658B9"/>
    <w:rsid w:val="00B6590D"/>
    <w:rsid w:val="00B65929"/>
    <w:rsid w:val="00B65957"/>
    <w:rsid w:val="00B65966"/>
    <w:rsid w:val="00B6596E"/>
    <w:rsid w:val="00B659DF"/>
    <w:rsid w:val="00B659E5"/>
    <w:rsid w:val="00B659EB"/>
    <w:rsid w:val="00B65A0F"/>
    <w:rsid w:val="00B65ABB"/>
    <w:rsid w:val="00B65AFD"/>
    <w:rsid w:val="00B65BA7"/>
    <w:rsid w:val="00B65BB4"/>
    <w:rsid w:val="00B65C14"/>
    <w:rsid w:val="00B65C1E"/>
    <w:rsid w:val="00B65C55"/>
    <w:rsid w:val="00B65C62"/>
    <w:rsid w:val="00B65C99"/>
    <w:rsid w:val="00B65D1D"/>
    <w:rsid w:val="00B65D49"/>
    <w:rsid w:val="00B65D58"/>
    <w:rsid w:val="00B65D73"/>
    <w:rsid w:val="00B65D9F"/>
    <w:rsid w:val="00B65DCF"/>
    <w:rsid w:val="00B65DED"/>
    <w:rsid w:val="00B65E5C"/>
    <w:rsid w:val="00B65E9A"/>
    <w:rsid w:val="00B65E9D"/>
    <w:rsid w:val="00B65ED3"/>
    <w:rsid w:val="00B65F5B"/>
    <w:rsid w:val="00B65FFB"/>
    <w:rsid w:val="00B66005"/>
    <w:rsid w:val="00B66013"/>
    <w:rsid w:val="00B6604B"/>
    <w:rsid w:val="00B6604C"/>
    <w:rsid w:val="00B6604F"/>
    <w:rsid w:val="00B6608A"/>
    <w:rsid w:val="00B6611B"/>
    <w:rsid w:val="00B66160"/>
    <w:rsid w:val="00B66176"/>
    <w:rsid w:val="00B66195"/>
    <w:rsid w:val="00B661C1"/>
    <w:rsid w:val="00B6624F"/>
    <w:rsid w:val="00B662F5"/>
    <w:rsid w:val="00B66305"/>
    <w:rsid w:val="00B66314"/>
    <w:rsid w:val="00B663E9"/>
    <w:rsid w:val="00B6642F"/>
    <w:rsid w:val="00B664E7"/>
    <w:rsid w:val="00B66515"/>
    <w:rsid w:val="00B66536"/>
    <w:rsid w:val="00B6654B"/>
    <w:rsid w:val="00B6654D"/>
    <w:rsid w:val="00B66574"/>
    <w:rsid w:val="00B66578"/>
    <w:rsid w:val="00B665FB"/>
    <w:rsid w:val="00B66601"/>
    <w:rsid w:val="00B6679F"/>
    <w:rsid w:val="00B66804"/>
    <w:rsid w:val="00B66828"/>
    <w:rsid w:val="00B66842"/>
    <w:rsid w:val="00B66888"/>
    <w:rsid w:val="00B6688E"/>
    <w:rsid w:val="00B668BB"/>
    <w:rsid w:val="00B668D7"/>
    <w:rsid w:val="00B668DC"/>
    <w:rsid w:val="00B668E4"/>
    <w:rsid w:val="00B668FA"/>
    <w:rsid w:val="00B66906"/>
    <w:rsid w:val="00B66928"/>
    <w:rsid w:val="00B6693E"/>
    <w:rsid w:val="00B66A1D"/>
    <w:rsid w:val="00B66AEF"/>
    <w:rsid w:val="00B66B50"/>
    <w:rsid w:val="00B66B5B"/>
    <w:rsid w:val="00B66BA9"/>
    <w:rsid w:val="00B66C40"/>
    <w:rsid w:val="00B66C4F"/>
    <w:rsid w:val="00B66C5E"/>
    <w:rsid w:val="00B66CC3"/>
    <w:rsid w:val="00B66D22"/>
    <w:rsid w:val="00B66D76"/>
    <w:rsid w:val="00B66DA6"/>
    <w:rsid w:val="00B66DC8"/>
    <w:rsid w:val="00B66DCA"/>
    <w:rsid w:val="00B66E4E"/>
    <w:rsid w:val="00B66E64"/>
    <w:rsid w:val="00B66EA1"/>
    <w:rsid w:val="00B66EDC"/>
    <w:rsid w:val="00B66F2F"/>
    <w:rsid w:val="00B66F75"/>
    <w:rsid w:val="00B66FA4"/>
    <w:rsid w:val="00B67025"/>
    <w:rsid w:val="00B67069"/>
    <w:rsid w:val="00B6706B"/>
    <w:rsid w:val="00B67076"/>
    <w:rsid w:val="00B67091"/>
    <w:rsid w:val="00B6711D"/>
    <w:rsid w:val="00B67120"/>
    <w:rsid w:val="00B671FF"/>
    <w:rsid w:val="00B672EC"/>
    <w:rsid w:val="00B67332"/>
    <w:rsid w:val="00B67396"/>
    <w:rsid w:val="00B673B9"/>
    <w:rsid w:val="00B67427"/>
    <w:rsid w:val="00B67451"/>
    <w:rsid w:val="00B6748F"/>
    <w:rsid w:val="00B674A4"/>
    <w:rsid w:val="00B674DB"/>
    <w:rsid w:val="00B675A6"/>
    <w:rsid w:val="00B676A5"/>
    <w:rsid w:val="00B676DC"/>
    <w:rsid w:val="00B676E1"/>
    <w:rsid w:val="00B676F4"/>
    <w:rsid w:val="00B67705"/>
    <w:rsid w:val="00B6771C"/>
    <w:rsid w:val="00B6791A"/>
    <w:rsid w:val="00B67946"/>
    <w:rsid w:val="00B67980"/>
    <w:rsid w:val="00B679D7"/>
    <w:rsid w:val="00B679DC"/>
    <w:rsid w:val="00B679F7"/>
    <w:rsid w:val="00B67A77"/>
    <w:rsid w:val="00B67B01"/>
    <w:rsid w:val="00B67B14"/>
    <w:rsid w:val="00B67B5E"/>
    <w:rsid w:val="00B67BF0"/>
    <w:rsid w:val="00B67C43"/>
    <w:rsid w:val="00B67C9E"/>
    <w:rsid w:val="00B67CBB"/>
    <w:rsid w:val="00B67CF3"/>
    <w:rsid w:val="00B67CF5"/>
    <w:rsid w:val="00B67D05"/>
    <w:rsid w:val="00B67DF9"/>
    <w:rsid w:val="00B67E08"/>
    <w:rsid w:val="00B67EBC"/>
    <w:rsid w:val="00B67ED2"/>
    <w:rsid w:val="00B67F54"/>
    <w:rsid w:val="00B700A4"/>
    <w:rsid w:val="00B70145"/>
    <w:rsid w:val="00B70163"/>
    <w:rsid w:val="00B70183"/>
    <w:rsid w:val="00B701BE"/>
    <w:rsid w:val="00B70273"/>
    <w:rsid w:val="00B70288"/>
    <w:rsid w:val="00B702E7"/>
    <w:rsid w:val="00B702EC"/>
    <w:rsid w:val="00B7034F"/>
    <w:rsid w:val="00B70375"/>
    <w:rsid w:val="00B7037F"/>
    <w:rsid w:val="00B7045A"/>
    <w:rsid w:val="00B70498"/>
    <w:rsid w:val="00B704B2"/>
    <w:rsid w:val="00B704EF"/>
    <w:rsid w:val="00B705E5"/>
    <w:rsid w:val="00B705EF"/>
    <w:rsid w:val="00B70694"/>
    <w:rsid w:val="00B706AD"/>
    <w:rsid w:val="00B706ED"/>
    <w:rsid w:val="00B7074D"/>
    <w:rsid w:val="00B70807"/>
    <w:rsid w:val="00B70885"/>
    <w:rsid w:val="00B708DC"/>
    <w:rsid w:val="00B70936"/>
    <w:rsid w:val="00B70969"/>
    <w:rsid w:val="00B7098C"/>
    <w:rsid w:val="00B70999"/>
    <w:rsid w:val="00B709C0"/>
    <w:rsid w:val="00B70A6D"/>
    <w:rsid w:val="00B70B03"/>
    <w:rsid w:val="00B70B26"/>
    <w:rsid w:val="00B70B67"/>
    <w:rsid w:val="00B70B89"/>
    <w:rsid w:val="00B70B9F"/>
    <w:rsid w:val="00B70BDF"/>
    <w:rsid w:val="00B70C0A"/>
    <w:rsid w:val="00B70C0F"/>
    <w:rsid w:val="00B70C44"/>
    <w:rsid w:val="00B70CED"/>
    <w:rsid w:val="00B70D2A"/>
    <w:rsid w:val="00B70D54"/>
    <w:rsid w:val="00B70D87"/>
    <w:rsid w:val="00B70E8C"/>
    <w:rsid w:val="00B70EFB"/>
    <w:rsid w:val="00B70F3F"/>
    <w:rsid w:val="00B70F51"/>
    <w:rsid w:val="00B70F79"/>
    <w:rsid w:val="00B70FA4"/>
    <w:rsid w:val="00B70FE9"/>
    <w:rsid w:val="00B71016"/>
    <w:rsid w:val="00B71034"/>
    <w:rsid w:val="00B71090"/>
    <w:rsid w:val="00B71128"/>
    <w:rsid w:val="00B7112B"/>
    <w:rsid w:val="00B7114A"/>
    <w:rsid w:val="00B71187"/>
    <w:rsid w:val="00B71190"/>
    <w:rsid w:val="00B711C4"/>
    <w:rsid w:val="00B71227"/>
    <w:rsid w:val="00B712C8"/>
    <w:rsid w:val="00B71333"/>
    <w:rsid w:val="00B7137D"/>
    <w:rsid w:val="00B7138F"/>
    <w:rsid w:val="00B7139C"/>
    <w:rsid w:val="00B7142B"/>
    <w:rsid w:val="00B71480"/>
    <w:rsid w:val="00B714DB"/>
    <w:rsid w:val="00B714FC"/>
    <w:rsid w:val="00B71569"/>
    <w:rsid w:val="00B715F3"/>
    <w:rsid w:val="00B7160B"/>
    <w:rsid w:val="00B7162B"/>
    <w:rsid w:val="00B7167F"/>
    <w:rsid w:val="00B71693"/>
    <w:rsid w:val="00B716C7"/>
    <w:rsid w:val="00B716EC"/>
    <w:rsid w:val="00B71746"/>
    <w:rsid w:val="00B7174E"/>
    <w:rsid w:val="00B71788"/>
    <w:rsid w:val="00B71887"/>
    <w:rsid w:val="00B718A6"/>
    <w:rsid w:val="00B718E4"/>
    <w:rsid w:val="00B718EA"/>
    <w:rsid w:val="00B718F5"/>
    <w:rsid w:val="00B71949"/>
    <w:rsid w:val="00B71980"/>
    <w:rsid w:val="00B71983"/>
    <w:rsid w:val="00B71A46"/>
    <w:rsid w:val="00B71A48"/>
    <w:rsid w:val="00B71ABE"/>
    <w:rsid w:val="00B71B22"/>
    <w:rsid w:val="00B71B4E"/>
    <w:rsid w:val="00B71B9A"/>
    <w:rsid w:val="00B71C04"/>
    <w:rsid w:val="00B71C8D"/>
    <w:rsid w:val="00B71CA3"/>
    <w:rsid w:val="00B71D5C"/>
    <w:rsid w:val="00B71D84"/>
    <w:rsid w:val="00B71DDE"/>
    <w:rsid w:val="00B71DF5"/>
    <w:rsid w:val="00B71E3D"/>
    <w:rsid w:val="00B71EB0"/>
    <w:rsid w:val="00B71F26"/>
    <w:rsid w:val="00B72007"/>
    <w:rsid w:val="00B72022"/>
    <w:rsid w:val="00B72051"/>
    <w:rsid w:val="00B72087"/>
    <w:rsid w:val="00B720C0"/>
    <w:rsid w:val="00B72117"/>
    <w:rsid w:val="00B7213C"/>
    <w:rsid w:val="00B7218C"/>
    <w:rsid w:val="00B7218F"/>
    <w:rsid w:val="00B721E8"/>
    <w:rsid w:val="00B72210"/>
    <w:rsid w:val="00B7221A"/>
    <w:rsid w:val="00B722E6"/>
    <w:rsid w:val="00B72396"/>
    <w:rsid w:val="00B72427"/>
    <w:rsid w:val="00B72444"/>
    <w:rsid w:val="00B7246D"/>
    <w:rsid w:val="00B724D6"/>
    <w:rsid w:val="00B7252F"/>
    <w:rsid w:val="00B7262A"/>
    <w:rsid w:val="00B7262D"/>
    <w:rsid w:val="00B72732"/>
    <w:rsid w:val="00B72767"/>
    <w:rsid w:val="00B72790"/>
    <w:rsid w:val="00B727FC"/>
    <w:rsid w:val="00B72988"/>
    <w:rsid w:val="00B7298D"/>
    <w:rsid w:val="00B729CD"/>
    <w:rsid w:val="00B729F1"/>
    <w:rsid w:val="00B729F7"/>
    <w:rsid w:val="00B72A07"/>
    <w:rsid w:val="00B72A2B"/>
    <w:rsid w:val="00B72A35"/>
    <w:rsid w:val="00B72A47"/>
    <w:rsid w:val="00B72A56"/>
    <w:rsid w:val="00B72A63"/>
    <w:rsid w:val="00B72A6B"/>
    <w:rsid w:val="00B72AE1"/>
    <w:rsid w:val="00B72B9B"/>
    <w:rsid w:val="00B72BD9"/>
    <w:rsid w:val="00B72C0C"/>
    <w:rsid w:val="00B72C9E"/>
    <w:rsid w:val="00B72CB4"/>
    <w:rsid w:val="00B72D1D"/>
    <w:rsid w:val="00B72D5E"/>
    <w:rsid w:val="00B72D9B"/>
    <w:rsid w:val="00B72E1B"/>
    <w:rsid w:val="00B72E2C"/>
    <w:rsid w:val="00B72E4A"/>
    <w:rsid w:val="00B72E68"/>
    <w:rsid w:val="00B72E82"/>
    <w:rsid w:val="00B72F35"/>
    <w:rsid w:val="00B72F3F"/>
    <w:rsid w:val="00B72F5C"/>
    <w:rsid w:val="00B72F8C"/>
    <w:rsid w:val="00B72FA2"/>
    <w:rsid w:val="00B72FBC"/>
    <w:rsid w:val="00B72FEB"/>
    <w:rsid w:val="00B72FF6"/>
    <w:rsid w:val="00B73015"/>
    <w:rsid w:val="00B730CB"/>
    <w:rsid w:val="00B730D4"/>
    <w:rsid w:val="00B73175"/>
    <w:rsid w:val="00B7317A"/>
    <w:rsid w:val="00B7326F"/>
    <w:rsid w:val="00B732A7"/>
    <w:rsid w:val="00B7332D"/>
    <w:rsid w:val="00B73394"/>
    <w:rsid w:val="00B7339C"/>
    <w:rsid w:val="00B733F2"/>
    <w:rsid w:val="00B7341A"/>
    <w:rsid w:val="00B734AF"/>
    <w:rsid w:val="00B734E6"/>
    <w:rsid w:val="00B73522"/>
    <w:rsid w:val="00B7353D"/>
    <w:rsid w:val="00B73542"/>
    <w:rsid w:val="00B7355C"/>
    <w:rsid w:val="00B73609"/>
    <w:rsid w:val="00B73627"/>
    <w:rsid w:val="00B7369D"/>
    <w:rsid w:val="00B73794"/>
    <w:rsid w:val="00B737AC"/>
    <w:rsid w:val="00B7381B"/>
    <w:rsid w:val="00B73871"/>
    <w:rsid w:val="00B7389C"/>
    <w:rsid w:val="00B738E3"/>
    <w:rsid w:val="00B73983"/>
    <w:rsid w:val="00B7399A"/>
    <w:rsid w:val="00B739B0"/>
    <w:rsid w:val="00B73A2B"/>
    <w:rsid w:val="00B73AA2"/>
    <w:rsid w:val="00B73AEB"/>
    <w:rsid w:val="00B73AED"/>
    <w:rsid w:val="00B73B33"/>
    <w:rsid w:val="00B73BBD"/>
    <w:rsid w:val="00B73BED"/>
    <w:rsid w:val="00B73C07"/>
    <w:rsid w:val="00B73C4B"/>
    <w:rsid w:val="00B73C7B"/>
    <w:rsid w:val="00B73C7E"/>
    <w:rsid w:val="00B73CA9"/>
    <w:rsid w:val="00B73CB3"/>
    <w:rsid w:val="00B73CEC"/>
    <w:rsid w:val="00B73D23"/>
    <w:rsid w:val="00B73D36"/>
    <w:rsid w:val="00B73DBE"/>
    <w:rsid w:val="00B73DDF"/>
    <w:rsid w:val="00B73DF9"/>
    <w:rsid w:val="00B73E1E"/>
    <w:rsid w:val="00B73E6D"/>
    <w:rsid w:val="00B73EAC"/>
    <w:rsid w:val="00B73ECC"/>
    <w:rsid w:val="00B73F14"/>
    <w:rsid w:val="00B73FBA"/>
    <w:rsid w:val="00B73FBD"/>
    <w:rsid w:val="00B73FE6"/>
    <w:rsid w:val="00B74016"/>
    <w:rsid w:val="00B74034"/>
    <w:rsid w:val="00B74043"/>
    <w:rsid w:val="00B7404B"/>
    <w:rsid w:val="00B7408B"/>
    <w:rsid w:val="00B740F0"/>
    <w:rsid w:val="00B74177"/>
    <w:rsid w:val="00B7418C"/>
    <w:rsid w:val="00B741A5"/>
    <w:rsid w:val="00B741DF"/>
    <w:rsid w:val="00B7425B"/>
    <w:rsid w:val="00B742B6"/>
    <w:rsid w:val="00B742BF"/>
    <w:rsid w:val="00B742E0"/>
    <w:rsid w:val="00B74329"/>
    <w:rsid w:val="00B7435F"/>
    <w:rsid w:val="00B74367"/>
    <w:rsid w:val="00B743A2"/>
    <w:rsid w:val="00B743F7"/>
    <w:rsid w:val="00B74418"/>
    <w:rsid w:val="00B7441E"/>
    <w:rsid w:val="00B74478"/>
    <w:rsid w:val="00B744EA"/>
    <w:rsid w:val="00B744F4"/>
    <w:rsid w:val="00B744FD"/>
    <w:rsid w:val="00B74515"/>
    <w:rsid w:val="00B74525"/>
    <w:rsid w:val="00B74594"/>
    <w:rsid w:val="00B74607"/>
    <w:rsid w:val="00B74608"/>
    <w:rsid w:val="00B74625"/>
    <w:rsid w:val="00B74628"/>
    <w:rsid w:val="00B746AE"/>
    <w:rsid w:val="00B746E6"/>
    <w:rsid w:val="00B74700"/>
    <w:rsid w:val="00B74749"/>
    <w:rsid w:val="00B7476C"/>
    <w:rsid w:val="00B7477C"/>
    <w:rsid w:val="00B747CF"/>
    <w:rsid w:val="00B74848"/>
    <w:rsid w:val="00B74879"/>
    <w:rsid w:val="00B74881"/>
    <w:rsid w:val="00B74887"/>
    <w:rsid w:val="00B748A5"/>
    <w:rsid w:val="00B748C3"/>
    <w:rsid w:val="00B7491C"/>
    <w:rsid w:val="00B74930"/>
    <w:rsid w:val="00B74993"/>
    <w:rsid w:val="00B7499A"/>
    <w:rsid w:val="00B74A08"/>
    <w:rsid w:val="00B74A17"/>
    <w:rsid w:val="00B74A68"/>
    <w:rsid w:val="00B74A6F"/>
    <w:rsid w:val="00B74ADB"/>
    <w:rsid w:val="00B74B3F"/>
    <w:rsid w:val="00B74B46"/>
    <w:rsid w:val="00B74BA1"/>
    <w:rsid w:val="00B74BA7"/>
    <w:rsid w:val="00B74BBA"/>
    <w:rsid w:val="00B74BC2"/>
    <w:rsid w:val="00B74C00"/>
    <w:rsid w:val="00B74D01"/>
    <w:rsid w:val="00B74D0A"/>
    <w:rsid w:val="00B74D1D"/>
    <w:rsid w:val="00B74D90"/>
    <w:rsid w:val="00B74DA6"/>
    <w:rsid w:val="00B74E46"/>
    <w:rsid w:val="00B74E89"/>
    <w:rsid w:val="00B74E98"/>
    <w:rsid w:val="00B74FA0"/>
    <w:rsid w:val="00B74FA8"/>
    <w:rsid w:val="00B7506A"/>
    <w:rsid w:val="00B75079"/>
    <w:rsid w:val="00B7510A"/>
    <w:rsid w:val="00B75148"/>
    <w:rsid w:val="00B75151"/>
    <w:rsid w:val="00B75167"/>
    <w:rsid w:val="00B751A3"/>
    <w:rsid w:val="00B751E6"/>
    <w:rsid w:val="00B75206"/>
    <w:rsid w:val="00B7522D"/>
    <w:rsid w:val="00B7523E"/>
    <w:rsid w:val="00B75258"/>
    <w:rsid w:val="00B752B0"/>
    <w:rsid w:val="00B75374"/>
    <w:rsid w:val="00B753C4"/>
    <w:rsid w:val="00B753E1"/>
    <w:rsid w:val="00B75414"/>
    <w:rsid w:val="00B75433"/>
    <w:rsid w:val="00B7549C"/>
    <w:rsid w:val="00B7552B"/>
    <w:rsid w:val="00B7555C"/>
    <w:rsid w:val="00B75570"/>
    <w:rsid w:val="00B755E4"/>
    <w:rsid w:val="00B7562B"/>
    <w:rsid w:val="00B75665"/>
    <w:rsid w:val="00B756D2"/>
    <w:rsid w:val="00B75869"/>
    <w:rsid w:val="00B758A2"/>
    <w:rsid w:val="00B758B1"/>
    <w:rsid w:val="00B758C5"/>
    <w:rsid w:val="00B758E4"/>
    <w:rsid w:val="00B75A06"/>
    <w:rsid w:val="00B75A27"/>
    <w:rsid w:val="00B75A8A"/>
    <w:rsid w:val="00B75ADC"/>
    <w:rsid w:val="00B75B44"/>
    <w:rsid w:val="00B75B54"/>
    <w:rsid w:val="00B75B94"/>
    <w:rsid w:val="00B75C9A"/>
    <w:rsid w:val="00B75D68"/>
    <w:rsid w:val="00B75DAA"/>
    <w:rsid w:val="00B75DF5"/>
    <w:rsid w:val="00B75E27"/>
    <w:rsid w:val="00B75E4F"/>
    <w:rsid w:val="00B75E70"/>
    <w:rsid w:val="00B75E73"/>
    <w:rsid w:val="00B75ED1"/>
    <w:rsid w:val="00B75EFA"/>
    <w:rsid w:val="00B75F55"/>
    <w:rsid w:val="00B75F9C"/>
    <w:rsid w:val="00B75FED"/>
    <w:rsid w:val="00B760E4"/>
    <w:rsid w:val="00B7610B"/>
    <w:rsid w:val="00B7618E"/>
    <w:rsid w:val="00B761FF"/>
    <w:rsid w:val="00B7629B"/>
    <w:rsid w:val="00B7629C"/>
    <w:rsid w:val="00B762B6"/>
    <w:rsid w:val="00B762C5"/>
    <w:rsid w:val="00B762CE"/>
    <w:rsid w:val="00B762CF"/>
    <w:rsid w:val="00B762F2"/>
    <w:rsid w:val="00B76315"/>
    <w:rsid w:val="00B76330"/>
    <w:rsid w:val="00B7633E"/>
    <w:rsid w:val="00B763CD"/>
    <w:rsid w:val="00B764AB"/>
    <w:rsid w:val="00B764B1"/>
    <w:rsid w:val="00B764D4"/>
    <w:rsid w:val="00B764D7"/>
    <w:rsid w:val="00B764F7"/>
    <w:rsid w:val="00B765D6"/>
    <w:rsid w:val="00B765E0"/>
    <w:rsid w:val="00B76629"/>
    <w:rsid w:val="00B76633"/>
    <w:rsid w:val="00B76689"/>
    <w:rsid w:val="00B7668D"/>
    <w:rsid w:val="00B76699"/>
    <w:rsid w:val="00B766D7"/>
    <w:rsid w:val="00B766E2"/>
    <w:rsid w:val="00B767CB"/>
    <w:rsid w:val="00B767CD"/>
    <w:rsid w:val="00B767E6"/>
    <w:rsid w:val="00B7682F"/>
    <w:rsid w:val="00B7686B"/>
    <w:rsid w:val="00B7688A"/>
    <w:rsid w:val="00B768C6"/>
    <w:rsid w:val="00B768D7"/>
    <w:rsid w:val="00B768E9"/>
    <w:rsid w:val="00B76979"/>
    <w:rsid w:val="00B7698F"/>
    <w:rsid w:val="00B76A6D"/>
    <w:rsid w:val="00B76B13"/>
    <w:rsid w:val="00B76B63"/>
    <w:rsid w:val="00B76B9B"/>
    <w:rsid w:val="00B76BCC"/>
    <w:rsid w:val="00B76BD3"/>
    <w:rsid w:val="00B76BE0"/>
    <w:rsid w:val="00B76C47"/>
    <w:rsid w:val="00B76C5D"/>
    <w:rsid w:val="00B76C9D"/>
    <w:rsid w:val="00B76D0E"/>
    <w:rsid w:val="00B76D9F"/>
    <w:rsid w:val="00B76DA3"/>
    <w:rsid w:val="00B76DF1"/>
    <w:rsid w:val="00B76E00"/>
    <w:rsid w:val="00B76E2D"/>
    <w:rsid w:val="00B76E46"/>
    <w:rsid w:val="00B76E9C"/>
    <w:rsid w:val="00B76E9D"/>
    <w:rsid w:val="00B76F1C"/>
    <w:rsid w:val="00B76F46"/>
    <w:rsid w:val="00B76F54"/>
    <w:rsid w:val="00B76F75"/>
    <w:rsid w:val="00B76FFE"/>
    <w:rsid w:val="00B77039"/>
    <w:rsid w:val="00B7710D"/>
    <w:rsid w:val="00B771AA"/>
    <w:rsid w:val="00B771B0"/>
    <w:rsid w:val="00B77217"/>
    <w:rsid w:val="00B7722F"/>
    <w:rsid w:val="00B77237"/>
    <w:rsid w:val="00B77263"/>
    <w:rsid w:val="00B772A4"/>
    <w:rsid w:val="00B7730E"/>
    <w:rsid w:val="00B77311"/>
    <w:rsid w:val="00B7732E"/>
    <w:rsid w:val="00B77354"/>
    <w:rsid w:val="00B773BB"/>
    <w:rsid w:val="00B7740B"/>
    <w:rsid w:val="00B77455"/>
    <w:rsid w:val="00B774C2"/>
    <w:rsid w:val="00B774C3"/>
    <w:rsid w:val="00B774D3"/>
    <w:rsid w:val="00B77548"/>
    <w:rsid w:val="00B77589"/>
    <w:rsid w:val="00B77616"/>
    <w:rsid w:val="00B7763C"/>
    <w:rsid w:val="00B77697"/>
    <w:rsid w:val="00B776F4"/>
    <w:rsid w:val="00B77739"/>
    <w:rsid w:val="00B77791"/>
    <w:rsid w:val="00B777F0"/>
    <w:rsid w:val="00B77851"/>
    <w:rsid w:val="00B778A7"/>
    <w:rsid w:val="00B77914"/>
    <w:rsid w:val="00B7792F"/>
    <w:rsid w:val="00B77955"/>
    <w:rsid w:val="00B7796F"/>
    <w:rsid w:val="00B77980"/>
    <w:rsid w:val="00B779A2"/>
    <w:rsid w:val="00B779CE"/>
    <w:rsid w:val="00B77A0B"/>
    <w:rsid w:val="00B77A0E"/>
    <w:rsid w:val="00B77BA0"/>
    <w:rsid w:val="00B77C4F"/>
    <w:rsid w:val="00B77C53"/>
    <w:rsid w:val="00B77C55"/>
    <w:rsid w:val="00B77C6C"/>
    <w:rsid w:val="00B77C9E"/>
    <w:rsid w:val="00B77CD0"/>
    <w:rsid w:val="00B77CDC"/>
    <w:rsid w:val="00B77D35"/>
    <w:rsid w:val="00B77D38"/>
    <w:rsid w:val="00B77D4A"/>
    <w:rsid w:val="00B77D7E"/>
    <w:rsid w:val="00B77D97"/>
    <w:rsid w:val="00B77E23"/>
    <w:rsid w:val="00B77E48"/>
    <w:rsid w:val="00B77E89"/>
    <w:rsid w:val="00B77E8C"/>
    <w:rsid w:val="00B77F19"/>
    <w:rsid w:val="00B77FDC"/>
    <w:rsid w:val="00B77FEE"/>
    <w:rsid w:val="00B80097"/>
    <w:rsid w:val="00B800C4"/>
    <w:rsid w:val="00B800CB"/>
    <w:rsid w:val="00B8016D"/>
    <w:rsid w:val="00B80199"/>
    <w:rsid w:val="00B80201"/>
    <w:rsid w:val="00B80203"/>
    <w:rsid w:val="00B80250"/>
    <w:rsid w:val="00B8026B"/>
    <w:rsid w:val="00B80285"/>
    <w:rsid w:val="00B802C2"/>
    <w:rsid w:val="00B80311"/>
    <w:rsid w:val="00B8036A"/>
    <w:rsid w:val="00B80482"/>
    <w:rsid w:val="00B804A4"/>
    <w:rsid w:val="00B80537"/>
    <w:rsid w:val="00B80584"/>
    <w:rsid w:val="00B80599"/>
    <w:rsid w:val="00B805C9"/>
    <w:rsid w:val="00B805D0"/>
    <w:rsid w:val="00B805E6"/>
    <w:rsid w:val="00B80676"/>
    <w:rsid w:val="00B80681"/>
    <w:rsid w:val="00B806A3"/>
    <w:rsid w:val="00B806A4"/>
    <w:rsid w:val="00B80720"/>
    <w:rsid w:val="00B8076A"/>
    <w:rsid w:val="00B80773"/>
    <w:rsid w:val="00B807B5"/>
    <w:rsid w:val="00B807CF"/>
    <w:rsid w:val="00B808D6"/>
    <w:rsid w:val="00B808DB"/>
    <w:rsid w:val="00B80910"/>
    <w:rsid w:val="00B809CB"/>
    <w:rsid w:val="00B80A01"/>
    <w:rsid w:val="00B80A1C"/>
    <w:rsid w:val="00B80A76"/>
    <w:rsid w:val="00B80B0B"/>
    <w:rsid w:val="00B80B50"/>
    <w:rsid w:val="00B80B97"/>
    <w:rsid w:val="00B80C59"/>
    <w:rsid w:val="00B80CD7"/>
    <w:rsid w:val="00B80D17"/>
    <w:rsid w:val="00B80D2A"/>
    <w:rsid w:val="00B80D40"/>
    <w:rsid w:val="00B80D8C"/>
    <w:rsid w:val="00B80DD8"/>
    <w:rsid w:val="00B80DDE"/>
    <w:rsid w:val="00B80E48"/>
    <w:rsid w:val="00B80F6E"/>
    <w:rsid w:val="00B80F8B"/>
    <w:rsid w:val="00B80FEA"/>
    <w:rsid w:val="00B81013"/>
    <w:rsid w:val="00B81056"/>
    <w:rsid w:val="00B8106C"/>
    <w:rsid w:val="00B8106E"/>
    <w:rsid w:val="00B8108D"/>
    <w:rsid w:val="00B810C1"/>
    <w:rsid w:val="00B8112F"/>
    <w:rsid w:val="00B811AC"/>
    <w:rsid w:val="00B811B8"/>
    <w:rsid w:val="00B811D2"/>
    <w:rsid w:val="00B81216"/>
    <w:rsid w:val="00B81247"/>
    <w:rsid w:val="00B81268"/>
    <w:rsid w:val="00B812A1"/>
    <w:rsid w:val="00B812BE"/>
    <w:rsid w:val="00B812E7"/>
    <w:rsid w:val="00B81304"/>
    <w:rsid w:val="00B81305"/>
    <w:rsid w:val="00B81306"/>
    <w:rsid w:val="00B81348"/>
    <w:rsid w:val="00B81371"/>
    <w:rsid w:val="00B81381"/>
    <w:rsid w:val="00B813E6"/>
    <w:rsid w:val="00B813EF"/>
    <w:rsid w:val="00B81422"/>
    <w:rsid w:val="00B81448"/>
    <w:rsid w:val="00B81464"/>
    <w:rsid w:val="00B81465"/>
    <w:rsid w:val="00B814C5"/>
    <w:rsid w:val="00B814D2"/>
    <w:rsid w:val="00B814F0"/>
    <w:rsid w:val="00B81571"/>
    <w:rsid w:val="00B815F0"/>
    <w:rsid w:val="00B81625"/>
    <w:rsid w:val="00B816A4"/>
    <w:rsid w:val="00B816A9"/>
    <w:rsid w:val="00B816ED"/>
    <w:rsid w:val="00B816F4"/>
    <w:rsid w:val="00B816F6"/>
    <w:rsid w:val="00B81717"/>
    <w:rsid w:val="00B8173F"/>
    <w:rsid w:val="00B817B2"/>
    <w:rsid w:val="00B817BB"/>
    <w:rsid w:val="00B817CD"/>
    <w:rsid w:val="00B81836"/>
    <w:rsid w:val="00B81868"/>
    <w:rsid w:val="00B81962"/>
    <w:rsid w:val="00B81A25"/>
    <w:rsid w:val="00B81A2C"/>
    <w:rsid w:val="00B81A2D"/>
    <w:rsid w:val="00B81A50"/>
    <w:rsid w:val="00B81B3C"/>
    <w:rsid w:val="00B81BA7"/>
    <w:rsid w:val="00B81BDD"/>
    <w:rsid w:val="00B81BF7"/>
    <w:rsid w:val="00B81C33"/>
    <w:rsid w:val="00B81C8F"/>
    <w:rsid w:val="00B81CA1"/>
    <w:rsid w:val="00B81CF9"/>
    <w:rsid w:val="00B81D1A"/>
    <w:rsid w:val="00B81E1F"/>
    <w:rsid w:val="00B81E24"/>
    <w:rsid w:val="00B81E32"/>
    <w:rsid w:val="00B81E7C"/>
    <w:rsid w:val="00B81E85"/>
    <w:rsid w:val="00B81E8A"/>
    <w:rsid w:val="00B81E9E"/>
    <w:rsid w:val="00B81EF2"/>
    <w:rsid w:val="00B81F4F"/>
    <w:rsid w:val="00B81F7D"/>
    <w:rsid w:val="00B81FAD"/>
    <w:rsid w:val="00B81FFB"/>
    <w:rsid w:val="00B82039"/>
    <w:rsid w:val="00B8209C"/>
    <w:rsid w:val="00B82174"/>
    <w:rsid w:val="00B82185"/>
    <w:rsid w:val="00B82305"/>
    <w:rsid w:val="00B82398"/>
    <w:rsid w:val="00B823DB"/>
    <w:rsid w:val="00B82435"/>
    <w:rsid w:val="00B82437"/>
    <w:rsid w:val="00B82484"/>
    <w:rsid w:val="00B8248E"/>
    <w:rsid w:val="00B824BC"/>
    <w:rsid w:val="00B825B0"/>
    <w:rsid w:val="00B826B9"/>
    <w:rsid w:val="00B826C4"/>
    <w:rsid w:val="00B82713"/>
    <w:rsid w:val="00B82765"/>
    <w:rsid w:val="00B8276F"/>
    <w:rsid w:val="00B827B7"/>
    <w:rsid w:val="00B827DF"/>
    <w:rsid w:val="00B827F0"/>
    <w:rsid w:val="00B82833"/>
    <w:rsid w:val="00B82857"/>
    <w:rsid w:val="00B82866"/>
    <w:rsid w:val="00B828DC"/>
    <w:rsid w:val="00B82930"/>
    <w:rsid w:val="00B82985"/>
    <w:rsid w:val="00B829B2"/>
    <w:rsid w:val="00B82A31"/>
    <w:rsid w:val="00B82A4D"/>
    <w:rsid w:val="00B82A8D"/>
    <w:rsid w:val="00B82AAB"/>
    <w:rsid w:val="00B82B36"/>
    <w:rsid w:val="00B82B44"/>
    <w:rsid w:val="00B82BD4"/>
    <w:rsid w:val="00B82C08"/>
    <w:rsid w:val="00B82CBC"/>
    <w:rsid w:val="00B82D24"/>
    <w:rsid w:val="00B82D3F"/>
    <w:rsid w:val="00B82D79"/>
    <w:rsid w:val="00B82D99"/>
    <w:rsid w:val="00B82D9C"/>
    <w:rsid w:val="00B82DA3"/>
    <w:rsid w:val="00B82DA9"/>
    <w:rsid w:val="00B82DE4"/>
    <w:rsid w:val="00B82DE8"/>
    <w:rsid w:val="00B82DEA"/>
    <w:rsid w:val="00B82E05"/>
    <w:rsid w:val="00B82E31"/>
    <w:rsid w:val="00B82E33"/>
    <w:rsid w:val="00B82E35"/>
    <w:rsid w:val="00B82E67"/>
    <w:rsid w:val="00B82E74"/>
    <w:rsid w:val="00B82E99"/>
    <w:rsid w:val="00B82FAA"/>
    <w:rsid w:val="00B82FB2"/>
    <w:rsid w:val="00B83022"/>
    <w:rsid w:val="00B8308E"/>
    <w:rsid w:val="00B83090"/>
    <w:rsid w:val="00B830B4"/>
    <w:rsid w:val="00B831F5"/>
    <w:rsid w:val="00B83227"/>
    <w:rsid w:val="00B83237"/>
    <w:rsid w:val="00B8327A"/>
    <w:rsid w:val="00B83349"/>
    <w:rsid w:val="00B833A1"/>
    <w:rsid w:val="00B833B5"/>
    <w:rsid w:val="00B833F8"/>
    <w:rsid w:val="00B83406"/>
    <w:rsid w:val="00B83462"/>
    <w:rsid w:val="00B834B2"/>
    <w:rsid w:val="00B835CB"/>
    <w:rsid w:val="00B835D0"/>
    <w:rsid w:val="00B8366A"/>
    <w:rsid w:val="00B83675"/>
    <w:rsid w:val="00B83689"/>
    <w:rsid w:val="00B836A7"/>
    <w:rsid w:val="00B8370C"/>
    <w:rsid w:val="00B8374F"/>
    <w:rsid w:val="00B837A1"/>
    <w:rsid w:val="00B837F8"/>
    <w:rsid w:val="00B83820"/>
    <w:rsid w:val="00B83830"/>
    <w:rsid w:val="00B838A4"/>
    <w:rsid w:val="00B838C1"/>
    <w:rsid w:val="00B838E0"/>
    <w:rsid w:val="00B838E6"/>
    <w:rsid w:val="00B838EA"/>
    <w:rsid w:val="00B838EE"/>
    <w:rsid w:val="00B8390F"/>
    <w:rsid w:val="00B8395D"/>
    <w:rsid w:val="00B83996"/>
    <w:rsid w:val="00B8399A"/>
    <w:rsid w:val="00B839B0"/>
    <w:rsid w:val="00B839BD"/>
    <w:rsid w:val="00B839D5"/>
    <w:rsid w:val="00B83A7C"/>
    <w:rsid w:val="00B83B44"/>
    <w:rsid w:val="00B83C2B"/>
    <w:rsid w:val="00B83C4B"/>
    <w:rsid w:val="00B83C82"/>
    <w:rsid w:val="00B83D2E"/>
    <w:rsid w:val="00B83D3A"/>
    <w:rsid w:val="00B83DC7"/>
    <w:rsid w:val="00B83E34"/>
    <w:rsid w:val="00B83E8D"/>
    <w:rsid w:val="00B83F3A"/>
    <w:rsid w:val="00B83F61"/>
    <w:rsid w:val="00B83FB5"/>
    <w:rsid w:val="00B83FEE"/>
    <w:rsid w:val="00B840A4"/>
    <w:rsid w:val="00B8410B"/>
    <w:rsid w:val="00B8417C"/>
    <w:rsid w:val="00B841EF"/>
    <w:rsid w:val="00B842E2"/>
    <w:rsid w:val="00B84338"/>
    <w:rsid w:val="00B84340"/>
    <w:rsid w:val="00B84344"/>
    <w:rsid w:val="00B8434D"/>
    <w:rsid w:val="00B84396"/>
    <w:rsid w:val="00B843D7"/>
    <w:rsid w:val="00B843E7"/>
    <w:rsid w:val="00B843FF"/>
    <w:rsid w:val="00B8441F"/>
    <w:rsid w:val="00B8446F"/>
    <w:rsid w:val="00B84471"/>
    <w:rsid w:val="00B84506"/>
    <w:rsid w:val="00B84547"/>
    <w:rsid w:val="00B84611"/>
    <w:rsid w:val="00B8461E"/>
    <w:rsid w:val="00B846A1"/>
    <w:rsid w:val="00B846DF"/>
    <w:rsid w:val="00B84722"/>
    <w:rsid w:val="00B84735"/>
    <w:rsid w:val="00B84776"/>
    <w:rsid w:val="00B84824"/>
    <w:rsid w:val="00B848A1"/>
    <w:rsid w:val="00B848A7"/>
    <w:rsid w:val="00B848B1"/>
    <w:rsid w:val="00B848D9"/>
    <w:rsid w:val="00B849B8"/>
    <w:rsid w:val="00B849BC"/>
    <w:rsid w:val="00B849BF"/>
    <w:rsid w:val="00B84A2C"/>
    <w:rsid w:val="00B84A47"/>
    <w:rsid w:val="00B84A54"/>
    <w:rsid w:val="00B84A57"/>
    <w:rsid w:val="00B84A7F"/>
    <w:rsid w:val="00B84AD3"/>
    <w:rsid w:val="00B84B8A"/>
    <w:rsid w:val="00B84BE3"/>
    <w:rsid w:val="00B84BEF"/>
    <w:rsid w:val="00B84C07"/>
    <w:rsid w:val="00B84C46"/>
    <w:rsid w:val="00B84C80"/>
    <w:rsid w:val="00B84C88"/>
    <w:rsid w:val="00B84CCF"/>
    <w:rsid w:val="00B84CE9"/>
    <w:rsid w:val="00B84CF9"/>
    <w:rsid w:val="00B84D3A"/>
    <w:rsid w:val="00B84D64"/>
    <w:rsid w:val="00B84D85"/>
    <w:rsid w:val="00B84DE5"/>
    <w:rsid w:val="00B84DF3"/>
    <w:rsid w:val="00B84E13"/>
    <w:rsid w:val="00B84E14"/>
    <w:rsid w:val="00B84E38"/>
    <w:rsid w:val="00B84E40"/>
    <w:rsid w:val="00B84E6F"/>
    <w:rsid w:val="00B84E7B"/>
    <w:rsid w:val="00B84EB7"/>
    <w:rsid w:val="00B84FD2"/>
    <w:rsid w:val="00B84FE4"/>
    <w:rsid w:val="00B84FF2"/>
    <w:rsid w:val="00B85010"/>
    <w:rsid w:val="00B85079"/>
    <w:rsid w:val="00B850AF"/>
    <w:rsid w:val="00B85120"/>
    <w:rsid w:val="00B85197"/>
    <w:rsid w:val="00B851B0"/>
    <w:rsid w:val="00B851B9"/>
    <w:rsid w:val="00B85205"/>
    <w:rsid w:val="00B85224"/>
    <w:rsid w:val="00B85228"/>
    <w:rsid w:val="00B85230"/>
    <w:rsid w:val="00B85264"/>
    <w:rsid w:val="00B85296"/>
    <w:rsid w:val="00B852C1"/>
    <w:rsid w:val="00B852E5"/>
    <w:rsid w:val="00B8530B"/>
    <w:rsid w:val="00B85330"/>
    <w:rsid w:val="00B8534F"/>
    <w:rsid w:val="00B8537D"/>
    <w:rsid w:val="00B85389"/>
    <w:rsid w:val="00B8538C"/>
    <w:rsid w:val="00B85481"/>
    <w:rsid w:val="00B854C7"/>
    <w:rsid w:val="00B854F7"/>
    <w:rsid w:val="00B85552"/>
    <w:rsid w:val="00B85555"/>
    <w:rsid w:val="00B85586"/>
    <w:rsid w:val="00B8558D"/>
    <w:rsid w:val="00B855D2"/>
    <w:rsid w:val="00B85610"/>
    <w:rsid w:val="00B85686"/>
    <w:rsid w:val="00B8569D"/>
    <w:rsid w:val="00B856F6"/>
    <w:rsid w:val="00B85705"/>
    <w:rsid w:val="00B85710"/>
    <w:rsid w:val="00B857B1"/>
    <w:rsid w:val="00B8580B"/>
    <w:rsid w:val="00B85868"/>
    <w:rsid w:val="00B85899"/>
    <w:rsid w:val="00B858E0"/>
    <w:rsid w:val="00B859AA"/>
    <w:rsid w:val="00B85A33"/>
    <w:rsid w:val="00B85A5B"/>
    <w:rsid w:val="00B85A70"/>
    <w:rsid w:val="00B85AB2"/>
    <w:rsid w:val="00B85B33"/>
    <w:rsid w:val="00B85B4B"/>
    <w:rsid w:val="00B85BD0"/>
    <w:rsid w:val="00B85C20"/>
    <w:rsid w:val="00B85C3C"/>
    <w:rsid w:val="00B85C4B"/>
    <w:rsid w:val="00B85C91"/>
    <w:rsid w:val="00B85CD5"/>
    <w:rsid w:val="00B85CFF"/>
    <w:rsid w:val="00B85D46"/>
    <w:rsid w:val="00B85DB4"/>
    <w:rsid w:val="00B85E4D"/>
    <w:rsid w:val="00B85E7E"/>
    <w:rsid w:val="00B85E80"/>
    <w:rsid w:val="00B85E90"/>
    <w:rsid w:val="00B85E9B"/>
    <w:rsid w:val="00B85ECE"/>
    <w:rsid w:val="00B85EDC"/>
    <w:rsid w:val="00B85EE7"/>
    <w:rsid w:val="00B85F06"/>
    <w:rsid w:val="00B85F14"/>
    <w:rsid w:val="00B85F67"/>
    <w:rsid w:val="00B85F9E"/>
    <w:rsid w:val="00B86000"/>
    <w:rsid w:val="00B86005"/>
    <w:rsid w:val="00B8600C"/>
    <w:rsid w:val="00B8602A"/>
    <w:rsid w:val="00B86065"/>
    <w:rsid w:val="00B8609F"/>
    <w:rsid w:val="00B86137"/>
    <w:rsid w:val="00B86146"/>
    <w:rsid w:val="00B86156"/>
    <w:rsid w:val="00B86159"/>
    <w:rsid w:val="00B86165"/>
    <w:rsid w:val="00B86175"/>
    <w:rsid w:val="00B861A9"/>
    <w:rsid w:val="00B861BE"/>
    <w:rsid w:val="00B86219"/>
    <w:rsid w:val="00B8628C"/>
    <w:rsid w:val="00B86328"/>
    <w:rsid w:val="00B8632D"/>
    <w:rsid w:val="00B86362"/>
    <w:rsid w:val="00B86449"/>
    <w:rsid w:val="00B86488"/>
    <w:rsid w:val="00B864CE"/>
    <w:rsid w:val="00B864D1"/>
    <w:rsid w:val="00B864E9"/>
    <w:rsid w:val="00B8654D"/>
    <w:rsid w:val="00B86596"/>
    <w:rsid w:val="00B865C4"/>
    <w:rsid w:val="00B8664E"/>
    <w:rsid w:val="00B86659"/>
    <w:rsid w:val="00B8674C"/>
    <w:rsid w:val="00B867EF"/>
    <w:rsid w:val="00B86814"/>
    <w:rsid w:val="00B8688B"/>
    <w:rsid w:val="00B868E0"/>
    <w:rsid w:val="00B868EF"/>
    <w:rsid w:val="00B868FE"/>
    <w:rsid w:val="00B86962"/>
    <w:rsid w:val="00B86972"/>
    <w:rsid w:val="00B869B2"/>
    <w:rsid w:val="00B86A38"/>
    <w:rsid w:val="00B86A3D"/>
    <w:rsid w:val="00B86B12"/>
    <w:rsid w:val="00B86B18"/>
    <w:rsid w:val="00B86B62"/>
    <w:rsid w:val="00B86B85"/>
    <w:rsid w:val="00B86B8F"/>
    <w:rsid w:val="00B86BAB"/>
    <w:rsid w:val="00B86C7C"/>
    <w:rsid w:val="00B86C83"/>
    <w:rsid w:val="00B86CD8"/>
    <w:rsid w:val="00B86D7B"/>
    <w:rsid w:val="00B86D82"/>
    <w:rsid w:val="00B86D86"/>
    <w:rsid w:val="00B86DCD"/>
    <w:rsid w:val="00B86DF1"/>
    <w:rsid w:val="00B86E22"/>
    <w:rsid w:val="00B86E53"/>
    <w:rsid w:val="00B86E6C"/>
    <w:rsid w:val="00B86E76"/>
    <w:rsid w:val="00B86E93"/>
    <w:rsid w:val="00B86EC9"/>
    <w:rsid w:val="00B86ECF"/>
    <w:rsid w:val="00B86F19"/>
    <w:rsid w:val="00B86F2E"/>
    <w:rsid w:val="00B86F44"/>
    <w:rsid w:val="00B86F4A"/>
    <w:rsid w:val="00B86F81"/>
    <w:rsid w:val="00B86FD1"/>
    <w:rsid w:val="00B8702D"/>
    <w:rsid w:val="00B8703A"/>
    <w:rsid w:val="00B87075"/>
    <w:rsid w:val="00B8709C"/>
    <w:rsid w:val="00B87119"/>
    <w:rsid w:val="00B87144"/>
    <w:rsid w:val="00B8725F"/>
    <w:rsid w:val="00B8734C"/>
    <w:rsid w:val="00B873EB"/>
    <w:rsid w:val="00B87404"/>
    <w:rsid w:val="00B87486"/>
    <w:rsid w:val="00B87492"/>
    <w:rsid w:val="00B8758D"/>
    <w:rsid w:val="00B875C8"/>
    <w:rsid w:val="00B875EA"/>
    <w:rsid w:val="00B875F3"/>
    <w:rsid w:val="00B87682"/>
    <w:rsid w:val="00B8772D"/>
    <w:rsid w:val="00B87741"/>
    <w:rsid w:val="00B87754"/>
    <w:rsid w:val="00B8775D"/>
    <w:rsid w:val="00B8778C"/>
    <w:rsid w:val="00B87806"/>
    <w:rsid w:val="00B87873"/>
    <w:rsid w:val="00B87890"/>
    <w:rsid w:val="00B878C0"/>
    <w:rsid w:val="00B878CB"/>
    <w:rsid w:val="00B878EF"/>
    <w:rsid w:val="00B87917"/>
    <w:rsid w:val="00B87936"/>
    <w:rsid w:val="00B87959"/>
    <w:rsid w:val="00B879A3"/>
    <w:rsid w:val="00B879DF"/>
    <w:rsid w:val="00B87AAB"/>
    <w:rsid w:val="00B87AB9"/>
    <w:rsid w:val="00B87AC7"/>
    <w:rsid w:val="00B87AFD"/>
    <w:rsid w:val="00B87BE6"/>
    <w:rsid w:val="00B87C37"/>
    <w:rsid w:val="00B87C8B"/>
    <w:rsid w:val="00B87C8D"/>
    <w:rsid w:val="00B87CEA"/>
    <w:rsid w:val="00B87D1C"/>
    <w:rsid w:val="00B87D3A"/>
    <w:rsid w:val="00B87D96"/>
    <w:rsid w:val="00B87DC4"/>
    <w:rsid w:val="00B87DDB"/>
    <w:rsid w:val="00B87E0D"/>
    <w:rsid w:val="00B87E23"/>
    <w:rsid w:val="00B87E6B"/>
    <w:rsid w:val="00B87E86"/>
    <w:rsid w:val="00B87EE5"/>
    <w:rsid w:val="00B87F00"/>
    <w:rsid w:val="00B87F98"/>
    <w:rsid w:val="00B87FB2"/>
    <w:rsid w:val="00B87FDB"/>
    <w:rsid w:val="00B87FF6"/>
    <w:rsid w:val="00B90040"/>
    <w:rsid w:val="00B90047"/>
    <w:rsid w:val="00B90078"/>
    <w:rsid w:val="00B900A8"/>
    <w:rsid w:val="00B900EA"/>
    <w:rsid w:val="00B90141"/>
    <w:rsid w:val="00B90169"/>
    <w:rsid w:val="00B901D6"/>
    <w:rsid w:val="00B901DE"/>
    <w:rsid w:val="00B901E4"/>
    <w:rsid w:val="00B90210"/>
    <w:rsid w:val="00B9024D"/>
    <w:rsid w:val="00B90258"/>
    <w:rsid w:val="00B9030F"/>
    <w:rsid w:val="00B903C7"/>
    <w:rsid w:val="00B903F9"/>
    <w:rsid w:val="00B90471"/>
    <w:rsid w:val="00B90480"/>
    <w:rsid w:val="00B9055A"/>
    <w:rsid w:val="00B9057E"/>
    <w:rsid w:val="00B905CB"/>
    <w:rsid w:val="00B905E8"/>
    <w:rsid w:val="00B90616"/>
    <w:rsid w:val="00B90627"/>
    <w:rsid w:val="00B90630"/>
    <w:rsid w:val="00B9066E"/>
    <w:rsid w:val="00B90682"/>
    <w:rsid w:val="00B90691"/>
    <w:rsid w:val="00B9069A"/>
    <w:rsid w:val="00B906A1"/>
    <w:rsid w:val="00B90707"/>
    <w:rsid w:val="00B90708"/>
    <w:rsid w:val="00B90714"/>
    <w:rsid w:val="00B907A9"/>
    <w:rsid w:val="00B907C4"/>
    <w:rsid w:val="00B907D1"/>
    <w:rsid w:val="00B907F2"/>
    <w:rsid w:val="00B90814"/>
    <w:rsid w:val="00B90881"/>
    <w:rsid w:val="00B908AE"/>
    <w:rsid w:val="00B908AF"/>
    <w:rsid w:val="00B9090F"/>
    <w:rsid w:val="00B9093E"/>
    <w:rsid w:val="00B909C8"/>
    <w:rsid w:val="00B909F4"/>
    <w:rsid w:val="00B90ABA"/>
    <w:rsid w:val="00B90AFA"/>
    <w:rsid w:val="00B90BB3"/>
    <w:rsid w:val="00B90BBA"/>
    <w:rsid w:val="00B90C00"/>
    <w:rsid w:val="00B90C12"/>
    <w:rsid w:val="00B90C29"/>
    <w:rsid w:val="00B90C8C"/>
    <w:rsid w:val="00B90CC1"/>
    <w:rsid w:val="00B90CFE"/>
    <w:rsid w:val="00B90D09"/>
    <w:rsid w:val="00B90E09"/>
    <w:rsid w:val="00B90E44"/>
    <w:rsid w:val="00B90E6F"/>
    <w:rsid w:val="00B90F1B"/>
    <w:rsid w:val="00B90F1E"/>
    <w:rsid w:val="00B90F22"/>
    <w:rsid w:val="00B90F92"/>
    <w:rsid w:val="00B90FB9"/>
    <w:rsid w:val="00B90FBF"/>
    <w:rsid w:val="00B90FD4"/>
    <w:rsid w:val="00B910B0"/>
    <w:rsid w:val="00B910D2"/>
    <w:rsid w:val="00B910E0"/>
    <w:rsid w:val="00B91154"/>
    <w:rsid w:val="00B91178"/>
    <w:rsid w:val="00B91218"/>
    <w:rsid w:val="00B91229"/>
    <w:rsid w:val="00B9137D"/>
    <w:rsid w:val="00B91388"/>
    <w:rsid w:val="00B913F9"/>
    <w:rsid w:val="00B91405"/>
    <w:rsid w:val="00B9140D"/>
    <w:rsid w:val="00B914F8"/>
    <w:rsid w:val="00B91529"/>
    <w:rsid w:val="00B9153C"/>
    <w:rsid w:val="00B9156B"/>
    <w:rsid w:val="00B9156E"/>
    <w:rsid w:val="00B9163F"/>
    <w:rsid w:val="00B91662"/>
    <w:rsid w:val="00B91760"/>
    <w:rsid w:val="00B91762"/>
    <w:rsid w:val="00B9176B"/>
    <w:rsid w:val="00B917A0"/>
    <w:rsid w:val="00B917F0"/>
    <w:rsid w:val="00B91824"/>
    <w:rsid w:val="00B91844"/>
    <w:rsid w:val="00B91919"/>
    <w:rsid w:val="00B9191F"/>
    <w:rsid w:val="00B9193B"/>
    <w:rsid w:val="00B91990"/>
    <w:rsid w:val="00B91998"/>
    <w:rsid w:val="00B91A05"/>
    <w:rsid w:val="00B91A51"/>
    <w:rsid w:val="00B91A99"/>
    <w:rsid w:val="00B91AA7"/>
    <w:rsid w:val="00B91AD6"/>
    <w:rsid w:val="00B91B0F"/>
    <w:rsid w:val="00B91BB5"/>
    <w:rsid w:val="00B91BFC"/>
    <w:rsid w:val="00B91BFF"/>
    <w:rsid w:val="00B91C73"/>
    <w:rsid w:val="00B91CC2"/>
    <w:rsid w:val="00B91CD4"/>
    <w:rsid w:val="00B91D0C"/>
    <w:rsid w:val="00B91D16"/>
    <w:rsid w:val="00B91D25"/>
    <w:rsid w:val="00B91DC1"/>
    <w:rsid w:val="00B91DE4"/>
    <w:rsid w:val="00B91DE6"/>
    <w:rsid w:val="00B91DFD"/>
    <w:rsid w:val="00B91E03"/>
    <w:rsid w:val="00B91E60"/>
    <w:rsid w:val="00B91EA6"/>
    <w:rsid w:val="00B91ECE"/>
    <w:rsid w:val="00B91EEA"/>
    <w:rsid w:val="00B91F14"/>
    <w:rsid w:val="00B91F21"/>
    <w:rsid w:val="00B91F49"/>
    <w:rsid w:val="00B91F7E"/>
    <w:rsid w:val="00B92020"/>
    <w:rsid w:val="00B92038"/>
    <w:rsid w:val="00B920E3"/>
    <w:rsid w:val="00B9213B"/>
    <w:rsid w:val="00B921B8"/>
    <w:rsid w:val="00B9222E"/>
    <w:rsid w:val="00B92267"/>
    <w:rsid w:val="00B92276"/>
    <w:rsid w:val="00B92312"/>
    <w:rsid w:val="00B924B2"/>
    <w:rsid w:val="00B924D2"/>
    <w:rsid w:val="00B924E6"/>
    <w:rsid w:val="00B925CD"/>
    <w:rsid w:val="00B92647"/>
    <w:rsid w:val="00B92682"/>
    <w:rsid w:val="00B92699"/>
    <w:rsid w:val="00B926C3"/>
    <w:rsid w:val="00B92709"/>
    <w:rsid w:val="00B92718"/>
    <w:rsid w:val="00B9275B"/>
    <w:rsid w:val="00B9279D"/>
    <w:rsid w:val="00B927D8"/>
    <w:rsid w:val="00B92821"/>
    <w:rsid w:val="00B92854"/>
    <w:rsid w:val="00B9289C"/>
    <w:rsid w:val="00B92909"/>
    <w:rsid w:val="00B92914"/>
    <w:rsid w:val="00B929D9"/>
    <w:rsid w:val="00B929F9"/>
    <w:rsid w:val="00B929FA"/>
    <w:rsid w:val="00B92A21"/>
    <w:rsid w:val="00B92A2D"/>
    <w:rsid w:val="00B92A56"/>
    <w:rsid w:val="00B92A76"/>
    <w:rsid w:val="00B92A8F"/>
    <w:rsid w:val="00B92B3A"/>
    <w:rsid w:val="00B92B4A"/>
    <w:rsid w:val="00B92B55"/>
    <w:rsid w:val="00B92BCA"/>
    <w:rsid w:val="00B92BEC"/>
    <w:rsid w:val="00B92C3C"/>
    <w:rsid w:val="00B92CDF"/>
    <w:rsid w:val="00B92CE4"/>
    <w:rsid w:val="00B92CF9"/>
    <w:rsid w:val="00B92D5D"/>
    <w:rsid w:val="00B92D7F"/>
    <w:rsid w:val="00B92DDF"/>
    <w:rsid w:val="00B92EE8"/>
    <w:rsid w:val="00B92EFF"/>
    <w:rsid w:val="00B92F1C"/>
    <w:rsid w:val="00B92F6E"/>
    <w:rsid w:val="00B92F9A"/>
    <w:rsid w:val="00B9303A"/>
    <w:rsid w:val="00B93069"/>
    <w:rsid w:val="00B930E3"/>
    <w:rsid w:val="00B93168"/>
    <w:rsid w:val="00B9317D"/>
    <w:rsid w:val="00B931FC"/>
    <w:rsid w:val="00B93243"/>
    <w:rsid w:val="00B932B6"/>
    <w:rsid w:val="00B9333C"/>
    <w:rsid w:val="00B93367"/>
    <w:rsid w:val="00B93381"/>
    <w:rsid w:val="00B933F5"/>
    <w:rsid w:val="00B933F6"/>
    <w:rsid w:val="00B93409"/>
    <w:rsid w:val="00B93410"/>
    <w:rsid w:val="00B9342B"/>
    <w:rsid w:val="00B93448"/>
    <w:rsid w:val="00B934CD"/>
    <w:rsid w:val="00B93535"/>
    <w:rsid w:val="00B93541"/>
    <w:rsid w:val="00B93564"/>
    <w:rsid w:val="00B935C8"/>
    <w:rsid w:val="00B9362B"/>
    <w:rsid w:val="00B93631"/>
    <w:rsid w:val="00B93662"/>
    <w:rsid w:val="00B93681"/>
    <w:rsid w:val="00B936E5"/>
    <w:rsid w:val="00B9371B"/>
    <w:rsid w:val="00B9372F"/>
    <w:rsid w:val="00B9373E"/>
    <w:rsid w:val="00B9376F"/>
    <w:rsid w:val="00B9378B"/>
    <w:rsid w:val="00B93794"/>
    <w:rsid w:val="00B93798"/>
    <w:rsid w:val="00B93814"/>
    <w:rsid w:val="00B93877"/>
    <w:rsid w:val="00B93897"/>
    <w:rsid w:val="00B938C0"/>
    <w:rsid w:val="00B9390C"/>
    <w:rsid w:val="00B93943"/>
    <w:rsid w:val="00B93944"/>
    <w:rsid w:val="00B9399F"/>
    <w:rsid w:val="00B939D6"/>
    <w:rsid w:val="00B939E4"/>
    <w:rsid w:val="00B93A64"/>
    <w:rsid w:val="00B93AEC"/>
    <w:rsid w:val="00B93B2B"/>
    <w:rsid w:val="00B93B96"/>
    <w:rsid w:val="00B93BAB"/>
    <w:rsid w:val="00B93BCD"/>
    <w:rsid w:val="00B93BEE"/>
    <w:rsid w:val="00B93BFC"/>
    <w:rsid w:val="00B93C0B"/>
    <w:rsid w:val="00B93C0F"/>
    <w:rsid w:val="00B93C33"/>
    <w:rsid w:val="00B93C77"/>
    <w:rsid w:val="00B93CEF"/>
    <w:rsid w:val="00B93D84"/>
    <w:rsid w:val="00B93DEB"/>
    <w:rsid w:val="00B93E01"/>
    <w:rsid w:val="00B93E26"/>
    <w:rsid w:val="00B93E49"/>
    <w:rsid w:val="00B93E5E"/>
    <w:rsid w:val="00B93E8A"/>
    <w:rsid w:val="00B93EEA"/>
    <w:rsid w:val="00B93F06"/>
    <w:rsid w:val="00B93F09"/>
    <w:rsid w:val="00B93F19"/>
    <w:rsid w:val="00B93F5A"/>
    <w:rsid w:val="00B93F99"/>
    <w:rsid w:val="00B93FE7"/>
    <w:rsid w:val="00B94030"/>
    <w:rsid w:val="00B940A8"/>
    <w:rsid w:val="00B940EB"/>
    <w:rsid w:val="00B940ED"/>
    <w:rsid w:val="00B94149"/>
    <w:rsid w:val="00B941FB"/>
    <w:rsid w:val="00B9420F"/>
    <w:rsid w:val="00B94222"/>
    <w:rsid w:val="00B94224"/>
    <w:rsid w:val="00B94248"/>
    <w:rsid w:val="00B94263"/>
    <w:rsid w:val="00B9429E"/>
    <w:rsid w:val="00B942BD"/>
    <w:rsid w:val="00B942F5"/>
    <w:rsid w:val="00B94348"/>
    <w:rsid w:val="00B9435B"/>
    <w:rsid w:val="00B94397"/>
    <w:rsid w:val="00B943DD"/>
    <w:rsid w:val="00B9449B"/>
    <w:rsid w:val="00B9449E"/>
    <w:rsid w:val="00B944E0"/>
    <w:rsid w:val="00B945FD"/>
    <w:rsid w:val="00B94654"/>
    <w:rsid w:val="00B9465B"/>
    <w:rsid w:val="00B94679"/>
    <w:rsid w:val="00B946C3"/>
    <w:rsid w:val="00B946EA"/>
    <w:rsid w:val="00B9470D"/>
    <w:rsid w:val="00B94720"/>
    <w:rsid w:val="00B9474E"/>
    <w:rsid w:val="00B9475D"/>
    <w:rsid w:val="00B9477D"/>
    <w:rsid w:val="00B947AD"/>
    <w:rsid w:val="00B947B7"/>
    <w:rsid w:val="00B947E7"/>
    <w:rsid w:val="00B9482F"/>
    <w:rsid w:val="00B9483C"/>
    <w:rsid w:val="00B94858"/>
    <w:rsid w:val="00B94878"/>
    <w:rsid w:val="00B949F2"/>
    <w:rsid w:val="00B94A04"/>
    <w:rsid w:val="00B94A23"/>
    <w:rsid w:val="00B94A8F"/>
    <w:rsid w:val="00B94B3B"/>
    <w:rsid w:val="00B94BAC"/>
    <w:rsid w:val="00B94C32"/>
    <w:rsid w:val="00B94C35"/>
    <w:rsid w:val="00B94C36"/>
    <w:rsid w:val="00B94C41"/>
    <w:rsid w:val="00B94C69"/>
    <w:rsid w:val="00B94CD8"/>
    <w:rsid w:val="00B94CEF"/>
    <w:rsid w:val="00B94D12"/>
    <w:rsid w:val="00B94D62"/>
    <w:rsid w:val="00B94D9F"/>
    <w:rsid w:val="00B94DB6"/>
    <w:rsid w:val="00B94DEE"/>
    <w:rsid w:val="00B94E03"/>
    <w:rsid w:val="00B94E12"/>
    <w:rsid w:val="00B94ED7"/>
    <w:rsid w:val="00B94EF1"/>
    <w:rsid w:val="00B94F15"/>
    <w:rsid w:val="00B94F4F"/>
    <w:rsid w:val="00B95032"/>
    <w:rsid w:val="00B95095"/>
    <w:rsid w:val="00B950B1"/>
    <w:rsid w:val="00B950CB"/>
    <w:rsid w:val="00B951E4"/>
    <w:rsid w:val="00B951F1"/>
    <w:rsid w:val="00B95228"/>
    <w:rsid w:val="00B9522E"/>
    <w:rsid w:val="00B952B6"/>
    <w:rsid w:val="00B9532A"/>
    <w:rsid w:val="00B9537F"/>
    <w:rsid w:val="00B953FE"/>
    <w:rsid w:val="00B9542F"/>
    <w:rsid w:val="00B95434"/>
    <w:rsid w:val="00B954A5"/>
    <w:rsid w:val="00B9553F"/>
    <w:rsid w:val="00B95556"/>
    <w:rsid w:val="00B9556A"/>
    <w:rsid w:val="00B955CF"/>
    <w:rsid w:val="00B95630"/>
    <w:rsid w:val="00B95659"/>
    <w:rsid w:val="00B956F6"/>
    <w:rsid w:val="00B95735"/>
    <w:rsid w:val="00B95771"/>
    <w:rsid w:val="00B9579E"/>
    <w:rsid w:val="00B95805"/>
    <w:rsid w:val="00B958C3"/>
    <w:rsid w:val="00B9595D"/>
    <w:rsid w:val="00B95983"/>
    <w:rsid w:val="00B959C8"/>
    <w:rsid w:val="00B959DC"/>
    <w:rsid w:val="00B95ACE"/>
    <w:rsid w:val="00B95B04"/>
    <w:rsid w:val="00B95BA6"/>
    <w:rsid w:val="00B95D58"/>
    <w:rsid w:val="00B95D6D"/>
    <w:rsid w:val="00B95E00"/>
    <w:rsid w:val="00B95E17"/>
    <w:rsid w:val="00B95E60"/>
    <w:rsid w:val="00B95EAE"/>
    <w:rsid w:val="00B95F17"/>
    <w:rsid w:val="00B95F27"/>
    <w:rsid w:val="00B960D0"/>
    <w:rsid w:val="00B9616F"/>
    <w:rsid w:val="00B96194"/>
    <w:rsid w:val="00B961FB"/>
    <w:rsid w:val="00B96212"/>
    <w:rsid w:val="00B96248"/>
    <w:rsid w:val="00B9628A"/>
    <w:rsid w:val="00B962C3"/>
    <w:rsid w:val="00B962D4"/>
    <w:rsid w:val="00B9630F"/>
    <w:rsid w:val="00B96358"/>
    <w:rsid w:val="00B963B0"/>
    <w:rsid w:val="00B963BD"/>
    <w:rsid w:val="00B964BA"/>
    <w:rsid w:val="00B964BF"/>
    <w:rsid w:val="00B96521"/>
    <w:rsid w:val="00B96611"/>
    <w:rsid w:val="00B9663C"/>
    <w:rsid w:val="00B966A1"/>
    <w:rsid w:val="00B966A5"/>
    <w:rsid w:val="00B966E8"/>
    <w:rsid w:val="00B96734"/>
    <w:rsid w:val="00B9676E"/>
    <w:rsid w:val="00B967D7"/>
    <w:rsid w:val="00B9680A"/>
    <w:rsid w:val="00B96845"/>
    <w:rsid w:val="00B96864"/>
    <w:rsid w:val="00B968C1"/>
    <w:rsid w:val="00B96924"/>
    <w:rsid w:val="00B96A15"/>
    <w:rsid w:val="00B96A1A"/>
    <w:rsid w:val="00B96A26"/>
    <w:rsid w:val="00B96ACB"/>
    <w:rsid w:val="00B96B27"/>
    <w:rsid w:val="00B96B65"/>
    <w:rsid w:val="00B96C1C"/>
    <w:rsid w:val="00B96CDD"/>
    <w:rsid w:val="00B96CFC"/>
    <w:rsid w:val="00B96D0A"/>
    <w:rsid w:val="00B96D20"/>
    <w:rsid w:val="00B96E18"/>
    <w:rsid w:val="00B96E21"/>
    <w:rsid w:val="00B96E29"/>
    <w:rsid w:val="00B96E30"/>
    <w:rsid w:val="00B96E59"/>
    <w:rsid w:val="00B96E8D"/>
    <w:rsid w:val="00B96E9C"/>
    <w:rsid w:val="00B96EE2"/>
    <w:rsid w:val="00B97013"/>
    <w:rsid w:val="00B97038"/>
    <w:rsid w:val="00B9708D"/>
    <w:rsid w:val="00B9713D"/>
    <w:rsid w:val="00B971E0"/>
    <w:rsid w:val="00B9720D"/>
    <w:rsid w:val="00B9722C"/>
    <w:rsid w:val="00B97271"/>
    <w:rsid w:val="00B972E1"/>
    <w:rsid w:val="00B9730E"/>
    <w:rsid w:val="00B97330"/>
    <w:rsid w:val="00B97343"/>
    <w:rsid w:val="00B973A6"/>
    <w:rsid w:val="00B973CD"/>
    <w:rsid w:val="00B973ED"/>
    <w:rsid w:val="00B9740C"/>
    <w:rsid w:val="00B97418"/>
    <w:rsid w:val="00B9747D"/>
    <w:rsid w:val="00B974B3"/>
    <w:rsid w:val="00B974BC"/>
    <w:rsid w:val="00B97567"/>
    <w:rsid w:val="00B9758C"/>
    <w:rsid w:val="00B975B2"/>
    <w:rsid w:val="00B975F9"/>
    <w:rsid w:val="00B97614"/>
    <w:rsid w:val="00B97680"/>
    <w:rsid w:val="00B9769B"/>
    <w:rsid w:val="00B976E0"/>
    <w:rsid w:val="00B97748"/>
    <w:rsid w:val="00B97795"/>
    <w:rsid w:val="00B977A2"/>
    <w:rsid w:val="00B977A8"/>
    <w:rsid w:val="00B97802"/>
    <w:rsid w:val="00B9785B"/>
    <w:rsid w:val="00B97937"/>
    <w:rsid w:val="00B97A09"/>
    <w:rsid w:val="00B97A20"/>
    <w:rsid w:val="00B97A65"/>
    <w:rsid w:val="00B97A67"/>
    <w:rsid w:val="00B97B0A"/>
    <w:rsid w:val="00B97B73"/>
    <w:rsid w:val="00B97B77"/>
    <w:rsid w:val="00B97B7D"/>
    <w:rsid w:val="00B97BBF"/>
    <w:rsid w:val="00B97BCB"/>
    <w:rsid w:val="00B97BD6"/>
    <w:rsid w:val="00B97C04"/>
    <w:rsid w:val="00B97CAD"/>
    <w:rsid w:val="00B97CC0"/>
    <w:rsid w:val="00B97D0C"/>
    <w:rsid w:val="00B97D4B"/>
    <w:rsid w:val="00B97D50"/>
    <w:rsid w:val="00B97D5E"/>
    <w:rsid w:val="00B97DBB"/>
    <w:rsid w:val="00B97E13"/>
    <w:rsid w:val="00B97E18"/>
    <w:rsid w:val="00B97E1B"/>
    <w:rsid w:val="00B97E46"/>
    <w:rsid w:val="00B97E55"/>
    <w:rsid w:val="00B97E8F"/>
    <w:rsid w:val="00B97EA6"/>
    <w:rsid w:val="00B97F2F"/>
    <w:rsid w:val="00B97F96"/>
    <w:rsid w:val="00B97FC5"/>
    <w:rsid w:val="00BA001B"/>
    <w:rsid w:val="00BA005E"/>
    <w:rsid w:val="00BA0078"/>
    <w:rsid w:val="00BA009B"/>
    <w:rsid w:val="00BA00DC"/>
    <w:rsid w:val="00BA01AD"/>
    <w:rsid w:val="00BA01DB"/>
    <w:rsid w:val="00BA01E2"/>
    <w:rsid w:val="00BA020E"/>
    <w:rsid w:val="00BA0290"/>
    <w:rsid w:val="00BA038E"/>
    <w:rsid w:val="00BA03E3"/>
    <w:rsid w:val="00BA04D6"/>
    <w:rsid w:val="00BA055B"/>
    <w:rsid w:val="00BA0593"/>
    <w:rsid w:val="00BA05D8"/>
    <w:rsid w:val="00BA0658"/>
    <w:rsid w:val="00BA06D8"/>
    <w:rsid w:val="00BA079D"/>
    <w:rsid w:val="00BA07F1"/>
    <w:rsid w:val="00BA0823"/>
    <w:rsid w:val="00BA085E"/>
    <w:rsid w:val="00BA088F"/>
    <w:rsid w:val="00BA08EB"/>
    <w:rsid w:val="00BA091F"/>
    <w:rsid w:val="00BA0926"/>
    <w:rsid w:val="00BA0935"/>
    <w:rsid w:val="00BA093F"/>
    <w:rsid w:val="00BA0969"/>
    <w:rsid w:val="00BA09C5"/>
    <w:rsid w:val="00BA09DD"/>
    <w:rsid w:val="00BA09FE"/>
    <w:rsid w:val="00BA0AB5"/>
    <w:rsid w:val="00BA0ABE"/>
    <w:rsid w:val="00BA0AF7"/>
    <w:rsid w:val="00BA0B12"/>
    <w:rsid w:val="00BA0B7C"/>
    <w:rsid w:val="00BA0BA8"/>
    <w:rsid w:val="00BA0C19"/>
    <w:rsid w:val="00BA0C6E"/>
    <w:rsid w:val="00BA0CD1"/>
    <w:rsid w:val="00BA0D0C"/>
    <w:rsid w:val="00BA0D50"/>
    <w:rsid w:val="00BA0D9B"/>
    <w:rsid w:val="00BA0DEC"/>
    <w:rsid w:val="00BA0DFA"/>
    <w:rsid w:val="00BA0E2D"/>
    <w:rsid w:val="00BA0EDC"/>
    <w:rsid w:val="00BA0F32"/>
    <w:rsid w:val="00BA0F7A"/>
    <w:rsid w:val="00BA0FAE"/>
    <w:rsid w:val="00BA0FAF"/>
    <w:rsid w:val="00BA0FE1"/>
    <w:rsid w:val="00BA103E"/>
    <w:rsid w:val="00BA1054"/>
    <w:rsid w:val="00BA113F"/>
    <w:rsid w:val="00BA1179"/>
    <w:rsid w:val="00BA1180"/>
    <w:rsid w:val="00BA11A8"/>
    <w:rsid w:val="00BA1200"/>
    <w:rsid w:val="00BA123F"/>
    <w:rsid w:val="00BA126D"/>
    <w:rsid w:val="00BA12B8"/>
    <w:rsid w:val="00BA1360"/>
    <w:rsid w:val="00BA136B"/>
    <w:rsid w:val="00BA13C3"/>
    <w:rsid w:val="00BA141B"/>
    <w:rsid w:val="00BA141D"/>
    <w:rsid w:val="00BA1443"/>
    <w:rsid w:val="00BA1468"/>
    <w:rsid w:val="00BA1469"/>
    <w:rsid w:val="00BA148E"/>
    <w:rsid w:val="00BA149C"/>
    <w:rsid w:val="00BA150F"/>
    <w:rsid w:val="00BA154B"/>
    <w:rsid w:val="00BA1557"/>
    <w:rsid w:val="00BA1592"/>
    <w:rsid w:val="00BA15D1"/>
    <w:rsid w:val="00BA1679"/>
    <w:rsid w:val="00BA1698"/>
    <w:rsid w:val="00BA16FC"/>
    <w:rsid w:val="00BA172D"/>
    <w:rsid w:val="00BA1734"/>
    <w:rsid w:val="00BA17B0"/>
    <w:rsid w:val="00BA17DC"/>
    <w:rsid w:val="00BA17E1"/>
    <w:rsid w:val="00BA184E"/>
    <w:rsid w:val="00BA1909"/>
    <w:rsid w:val="00BA1948"/>
    <w:rsid w:val="00BA1A23"/>
    <w:rsid w:val="00BA1A6E"/>
    <w:rsid w:val="00BA1B04"/>
    <w:rsid w:val="00BA1B66"/>
    <w:rsid w:val="00BA1B78"/>
    <w:rsid w:val="00BA1B9E"/>
    <w:rsid w:val="00BA1BEC"/>
    <w:rsid w:val="00BA1D36"/>
    <w:rsid w:val="00BA1D4E"/>
    <w:rsid w:val="00BA1E6C"/>
    <w:rsid w:val="00BA1E8F"/>
    <w:rsid w:val="00BA1ED2"/>
    <w:rsid w:val="00BA1F76"/>
    <w:rsid w:val="00BA1F93"/>
    <w:rsid w:val="00BA206D"/>
    <w:rsid w:val="00BA2085"/>
    <w:rsid w:val="00BA208C"/>
    <w:rsid w:val="00BA208F"/>
    <w:rsid w:val="00BA2184"/>
    <w:rsid w:val="00BA2200"/>
    <w:rsid w:val="00BA2295"/>
    <w:rsid w:val="00BA22CB"/>
    <w:rsid w:val="00BA2336"/>
    <w:rsid w:val="00BA2354"/>
    <w:rsid w:val="00BA239B"/>
    <w:rsid w:val="00BA23D6"/>
    <w:rsid w:val="00BA2406"/>
    <w:rsid w:val="00BA24AD"/>
    <w:rsid w:val="00BA2514"/>
    <w:rsid w:val="00BA2575"/>
    <w:rsid w:val="00BA25CF"/>
    <w:rsid w:val="00BA2605"/>
    <w:rsid w:val="00BA261C"/>
    <w:rsid w:val="00BA269C"/>
    <w:rsid w:val="00BA26A0"/>
    <w:rsid w:val="00BA26DC"/>
    <w:rsid w:val="00BA274C"/>
    <w:rsid w:val="00BA27B2"/>
    <w:rsid w:val="00BA28A8"/>
    <w:rsid w:val="00BA2986"/>
    <w:rsid w:val="00BA29BA"/>
    <w:rsid w:val="00BA2A28"/>
    <w:rsid w:val="00BA2A29"/>
    <w:rsid w:val="00BA2A36"/>
    <w:rsid w:val="00BA2A4E"/>
    <w:rsid w:val="00BA2A5B"/>
    <w:rsid w:val="00BA2B37"/>
    <w:rsid w:val="00BA2B72"/>
    <w:rsid w:val="00BA2B88"/>
    <w:rsid w:val="00BA2BE4"/>
    <w:rsid w:val="00BA2BF3"/>
    <w:rsid w:val="00BA2C06"/>
    <w:rsid w:val="00BA2C3E"/>
    <w:rsid w:val="00BA2C68"/>
    <w:rsid w:val="00BA2C82"/>
    <w:rsid w:val="00BA2CA5"/>
    <w:rsid w:val="00BA2D00"/>
    <w:rsid w:val="00BA2D10"/>
    <w:rsid w:val="00BA2D1C"/>
    <w:rsid w:val="00BA2ED7"/>
    <w:rsid w:val="00BA2F2A"/>
    <w:rsid w:val="00BA2F42"/>
    <w:rsid w:val="00BA2F56"/>
    <w:rsid w:val="00BA2FC4"/>
    <w:rsid w:val="00BA3001"/>
    <w:rsid w:val="00BA304D"/>
    <w:rsid w:val="00BA3138"/>
    <w:rsid w:val="00BA318B"/>
    <w:rsid w:val="00BA31E8"/>
    <w:rsid w:val="00BA322C"/>
    <w:rsid w:val="00BA324E"/>
    <w:rsid w:val="00BA32B1"/>
    <w:rsid w:val="00BA32D9"/>
    <w:rsid w:val="00BA3411"/>
    <w:rsid w:val="00BA3432"/>
    <w:rsid w:val="00BA3533"/>
    <w:rsid w:val="00BA357A"/>
    <w:rsid w:val="00BA35AC"/>
    <w:rsid w:val="00BA36BC"/>
    <w:rsid w:val="00BA36C5"/>
    <w:rsid w:val="00BA3700"/>
    <w:rsid w:val="00BA3752"/>
    <w:rsid w:val="00BA378A"/>
    <w:rsid w:val="00BA37C3"/>
    <w:rsid w:val="00BA380E"/>
    <w:rsid w:val="00BA3840"/>
    <w:rsid w:val="00BA38C0"/>
    <w:rsid w:val="00BA38F5"/>
    <w:rsid w:val="00BA3920"/>
    <w:rsid w:val="00BA39A0"/>
    <w:rsid w:val="00BA39BE"/>
    <w:rsid w:val="00BA3A38"/>
    <w:rsid w:val="00BA3A7D"/>
    <w:rsid w:val="00BA3AA9"/>
    <w:rsid w:val="00BA3AE1"/>
    <w:rsid w:val="00BA3B1D"/>
    <w:rsid w:val="00BA3B1E"/>
    <w:rsid w:val="00BA3B34"/>
    <w:rsid w:val="00BA3B53"/>
    <w:rsid w:val="00BA3BAE"/>
    <w:rsid w:val="00BA3BDC"/>
    <w:rsid w:val="00BA3C90"/>
    <w:rsid w:val="00BA3C9F"/>
    <w:rsid w:val="00BA3CA2"/>
    <w:rsid w:val="00BA3CF8"/>
    <w:rsid w:val="00BA3DA9"/>
    <w:rsid w:val="00BA3DCA"/>
    <w:rsid w:val="00BA3E0D"/>
    <w:rsid w:val="00BA3E4C"/>
    <w:rsid w:val="00BA3E4E"/>
    <w:rsid w:val="00BA3E51"/>
    <w:rsid w:val="00BA3E6A"/>
    <w:rsid w:val="00BA3EE4"/>
    <w:rsid w:val="00BA3F45"/>
    <w:rsid w:val="00BA3F8C"/>
    <w:rsid w:val="00BA3FFC"/>
    <w:rsid w:val="00BA4069"/>
    <w:rsid w:val="00BA4083"/>
    <w:rsid w:val="00BA40D3"/>
    <w:rsid w:val="00BA40D8"/>
    <w:rsid w:val="00BA40FB"/>
    <w:rsid w:val="00BA40FF"/>
    <w:rsid w:val="00BA41CA"/>
    <w:rsid w:val="00BA41CC"/>
    <w:rsid w:val="00BA428B"/>
    <w:rsid w:val="00BA4297"/>
    <w:rsid w:val="00BA42A0"/>
    <w:rsid w:val="00BA4357"/>
    <w:rsid w:val="00BA43A0"/>
    <w:rsid w:val="00BA43A2"/>
    <w:rsid w:val="00BA43B2"/>
    <w:rsid w:val="00BA441C"/>
    <w:rsid w:val="00BA4499"/>
    <w:rsid w:val="00BA44F5"/>
    <w:rsid w:val="00BA44F6"/>
    <w:rsid w:val="00BA4549"/>
    <w:rsid w:val="00BA458C"/>
    <w:rsid w:val="00BA45BF"/>
    <w:rsid w:val="00BA45CF"/>
    <w:rsid w:val="00BA4613"/>
    <w:rsid w:val="00BA4651"/>
    <w:rsid w:val="00BA4787"/>
    <w:rsid w:val="00BA4812"/>
    <w:rsid w:val="00BA4819"/>
    <w:rsid w:val="00BA4865"/>
    <w:rsid w:val="00BA4890"/>
    <w:rsid w:val="00BA48AA"/>
    <w:rsid w:val="00BA48AC"/>
    <w:rsid w:val="00BA48E6"/>
    <w:rsid w:val="00BA4903"/>
    <w:rsid w:val="00BA49D6"/>
    <w:rsid w:val="00BA4A00"/>
    <w:rsid w:val="00BA4A0B"/>
    <w:rsid w:val="00BA4A30"/>
    <w:rsid w:val="00BA4A7D"/>
    <w:rsid w:val="00BA4A96"/>
    <w:rsid w:val="00BA4ABC"/>
    <w:rsid w:val="00BA4AC5"/>
    <w:rsid w:val="00BA4B28"/>
    <w:rsid w:val="00BA4B41"/>
    <w:rsid w:val="00BA4BEB"/>
    <w:rsid w:val="00BA4BEC"/>
    <w:rsid w:val="00BA4C33"/>
    <w:rsid w:val="00BA4C35"/>
    <w:rsid w:val="00BA4C8D"/>
    <w:rsid w:val="00BA4C9C"/>
    <w:rsid w:val="00BA4CBA"/>
    <w:rsid w:val="00BA4DB5"/>
    <w:rsid w:val="00BA4DB6"/>
    <w:rsid w:val="00BA4DBB"/>
    <w:rsid w:val="00BA4DC4"/>
    <w:rsid w:val="00BA4DC5"/>
    <w:rsid w:val="00BA4E13"/>
    <w:rsid w:val="00BA4EEE"/>
    <w:rsid w:val="00BA4EEF"/>
    <w:rsid w:val="00BA4EFF"/>
    <w:rsid w:val="00BA4FBD"/>
    <w:rsid w:val="00BA4FD6"/>
    <w:rsid w:val="00BA4FE8"/>
    <w:rsid w:val="00BA503C"/>
    <w:rsid w:val="00BA5084"/>
    <w:rsid w:val="00BA508B"/>
    <w:rsid w:val="00BA50EF"/>
    <w:rsid w:val="00BA5100"/>
    <w:rsid w:val="00BA5117"/>
    <w:rsid w:val="00BA517A"/>
    <w:rsid w:val="00BA5180"/>
    <w:rsid w:val="00BA51A2"/>
    <w:rsid w:val="00BA521B"/>
    <w:rsid w:val="00BA5234"/>
    <w:rsid w:val="00BA527B"/>
    <w:rsid w:val="00BA52AF"/>
    <w:rsid w:val="00BA52D9"/>
    <w:rsid w:val="00BA5337"/>
    <w:rsid w:val="00BA537E"/>
    <w:rsid w:val="00BA53AC"/>
    <w:rsid w:val="00BA53C3"/>
    <w:rsid w:val="00BA542B"/>
    <w:rsid w:val="00BA546F"/>
    <w:rsid w:val="00BA5476"/>
    <w:rsid w:val="00BA54E4"/>
    <w:rsid w:val="00BA54E8"/>
    <w:rsid w:val="00BA54EA"/>
    <w:rsid w:val="00BA5596"/>
    <w:rsid w:val="00BA5603"/>
    <w:rsid w:val="00BA560D"/>
    <w:rsid w:val="00BA5638"/>
    <w:rsid w:val="00BA564E"/>
    <w:rsid w:val="00BA5687"/>
    <w:rsid w:val="00BA56A7"/>
    <w:rsid w:val="00BA570A"/>
    <w:rsid w:val="00BA5711"/>
    <w:rsid w:val="00BA5758"/>
    <w:rsid w:val="00BA576C"/>
    <w:rsid w:val="00BA57A6"/>
    <w:rsid w:val="00BA58D8"/>
    <w:rsid w:val="00BA5A71"/>
    <w:rsid w:val="00BA5B08"/>
    <w:rsid w:val="00BA5B3D"/>
    <w:rsid w:val="00BA5C52"/>
    <w:rsid w:val="00BA5C5C"/>
    <w:rsid w:val="00BA5CA3"/>
    <w:rsid w:val="00BA5CED"/>
    <w:rsid w:val="00BA5CEE"/>
    <w:rsid w:val="00BA5CEF"/>
    <w:rsid w:val="00BA5EA7"/>
    <w:rsid w:val="00BA5EC1"/>
    <w:rsid w:val="00BA5ECB"/>
    <w:rsid w:val="00BA5F0E"/>
    <w:rsid w:val="00BA5F63"/>
    <w:rsid w:val="00BA5F7B"/>
    <w:rsid w:val="00BA6047"/>
    <w:rsid w:val="00BA6065"/>
    <w:rsid w:val="00BA606C"/>
    <w:rsid w:val="00BA6073"/>
    <w:rsid w:val="00BA607B"/>
    <w:rsid w:val="00BA6130"/>
    <w:rsid w:val="00BA617B"/>
    <w:rsid w:val="00BA618B"/>
    <w:rsid w:val="00BA61FD"/>
    <w:rsid w:val="00BA6238"/>
    <w:rsid w:val="00BA623F"/>
    <w:rsid w:val="00BA6318"/>
    <w:rsid w:val="00BA631A"/>
    <w:rsid w:val="00BA6390"/>
    <w:rsid w:val="00BA64AE"/>
    <w:rsid w:val="00BA64F3"/>
    <w:rsid w:val="00BA6539"/>
    <w:rsid w:val="00BA656A"/>
    <w:rsid w:val="00BA659F"/>
    <w:rsid w:val="00BA65F1"/>
    <w:rsid w:val="00BA663E"/>
    <w:rsid w:val="00BA6687"/>
    <w:rsid w:val="00BA680A"/>
    <w:rsid w:val="00BA6814"/>
    <w:rsid w:val="00BA6876"/>
    <w:rsid w:val="00BA68B8"/>
    <w:rsid w:val="00BA68BA"/>
    <w:rsid w:val="00BA6908"/>
    <w:rsid w:val="00BA6958"/>
    <w:rsid w:val="00BA6971"/>
    <w:rsid w:val="00BA69D8"/>
    <w:rsid w:val="00BA6A11"/>
    <w:rsid w:val="00BA6AA5"/>
    <w:rsid w:val="00BA6B65"/>
    <w:rsid w:val="00BA6CE8"/>
    <w:rsid w:val="00BA6D8B"/>
    <w:rsid w:val="00BA6DC5"/>
    <w:rsid w:val="00BA6DC9"/>
    <w:rsid w:val="00BA6DDD"/>
    <w:rsid w:val="00BA6E54"/>
    <w:rsid w:val="00BA6E97"/>
    <w:rsid w:val="00BA6EC6"/>
    <w:rsid w:val="00BA6ECE"/>
    <w:rsid w:val="00BA6EED"/>
    <w:rsid w:val="00BA6F32"/>
    <w:rsid w:val="00BA6F7F"/>
    <w:rsid w:val="00BA6F81"/>
    <w:rsid w:val="00BA6F9B"/>
    <w:rsid w:val="00BA6FEE"/>
    <w:rsid w:val="00BA704B"/>
    <w:rsid w:val="00BA7058"/>
    <w:rsid w:val="00BA70D5"/>
    <w:rsid w:val="00BA70D6"/>
    <w:rsid w:val="00BA70E3"/>
    <w:rsid w:val="00BA711D"/>
    <w:rsid w:val="00BA712A"/>
    <w:rsid w:val="00BA7166"/>
    <w:rsid w:val="00BA71E2"/>
    <w:rsid w:val="00BA7257"/>
    <w:rsid w:val="00BA728A"/>
    <w:rsid w:val="00BA7350"/>
    <w:rsid w:val="00BA7397"/>
    <w:rsid w:val="00BA73B9"/>
    <w:rsid w:val="00BA73C3"/>
    <w:rsid w:val="00BA73D0"/>
    <w:rsid w:val="00BA7411"/>
    <w:rsid w:val="00BA7428"/>
    <w:rsid w:val="00BA7431"/>
    <w:rsid w:val="00BA746E"/>
    <w:rsid w:val="00BA747D"/>
    <w:rsid w:val="00BA74DD"/>
    <w:rsid w:val="00BA7532"/>
    <w:rsid w:val="00BA75C0"/>
    <w:rsid w:val="00BA7611"/>
    <w:rsid w:val="00BA7616"/>
    <w:rsid w:val="00BA762C"/>
    <w:rsid w:val="00BA772C"/>
    <w:rsid w:val="00BA77C2"/>
    <w:rsid w:val="00BA780A"/>
    <w:rsid w:val="00BA781E"/>
    <w:rsid w:val="00BA782C"/>
    <w:rsid w:val="00BA78D5"/>
    <w:rsid w:val="00BA7906"/>
    <w:rsid w:val="00BA79D9"/>
    <w:rsid w:val="00BA7A09"/>
    <w:rsid w:val="00BA7AC2"/>
    <w:rsid w:val="00BA7ADA"/>
    <w:rsid w:val="00BA7B39"/>
    <w:rsid w:val="00BA7BE7"/>
    <w:rsid w:val="00BA7C2C"/>
    <w:rsid w:val="00BA7C48"/>
    <w:rsid w:val="00BA7C4D"/>
    <w:rsid w:val="00BA7CA5"/>
    <w:rsid w:val="00BA7CED"/>
    <w:rsid w:val="00BA7DD4"/>
    <w:rsid w:val="00BA7E37"/>
    <w:rsid w:val="00BA7EED"/>
    <w:rsid w:val="00BA7F09"/>
    <w:rsid w:val="00BA7FC0"/>
    <w:rsid w:val="00BA7FD9"/>
    <w:rsid w:val="00BB0009"/>
    <w:rsid w:val="00BB000E"/>
    <w:rsid w:val="00BB00F3"/>
    <w:rsid w:val="00BB0160"/>
    <w:rsid w:val="00BB0170"/>
    <w:rsid w:val="00BB01B9"/>
    <w:rsid w:val="00BB0243"/>
    <w:rsid w:val="00BB0255"/>
    <w:rsid w:val="00BB026B"/>
    <w:rsid w:val="00BB029B"/>
    <w:rsid w:val="00BB02B0"/>
    <w:rsid w:val="00BB02B1"/>
    <w:rsid w:val="00BB02E3"/>
    <w:rsid w:val="00BB02F1"/>
    <w:rsid w:val="00BB02F8"/>
    <w:rsid w:val="00BB0365"/>
    <w:rsid w:val="00BB036B"/>
    <w:rsid w:val="00BB038F"/>
    <w:rsid w:val="00BB03EA"/>
    <w:rsid w:val="00BB0427"/>
    <w:rsid w:val="00BB049F"/>
    <w:rsid w:val="00BB04B2"/>
    <w:rsid w:val="00BB04EE"/>
    <w:rsid w:val="00BB056F"/>
    <w:rsid w:val="00BB05D2"/>
    <w:rsid w:val="00BB05FD"/>
    <w:rsid w:val="00BB063E"/>
    <w:rsid w:val="00BB06A1"/>
    <w:rsid w:val="00BB06B8"/>
    <w:rsid w:val="00BB07D1"/>
    <w:rsid w:val="00BB0807"/>
    <w:rsid w:val="00BB0867"/>
    <w:rsid w:val="00BB0951"/>
    <w:rsid w:val="00BB0980"/>
    <w:rsid w:val="00BB098C"/>
    <w:rsid w:val="00BB0992"/>
    <w:rsid w:val="00BB0999"/>
    <w:rsid w:val="00BB09C8"/>
    <w:rsid w:val="00BB09FC"/>
    <w:rsid w:val="00BB0AB5"/>
    <w:rsid w:val="00BB0AB8"/>
    <w:rsid w:val="00BB0AC4"/>
    <w:rsid w:val="00BB0B21"/>
    <w:rsid w:val="00BB0B72"/>
    <w:rsid w:val="00BB0C37"/>
    <w:rsid w:val="00BB0C45"/>
    <w:rsid w:val="00BB0C87"/>
    <w:rsid w:val="00BB0C8E"/>
    <w:rsid w:val="00BB0CFE"/>
    <w:rsid w:val="00BB0D18"/>
    <w:rsid w:val="00BB0D5D"/>
    <w:rsid w:val="00BB0DCC"/>
    <w:rsid w:val="00BB0E3D"/>
    <w:rsid w:val="00BB0E77"/>
    <w:rsid w:val="00BB0EC1"/>
    <w:rsid w:val="00BB0ECF"/>
    <w:rsid w:val="00BB0EE9"/>
    <w:rsid w:val="00BB0F05"/>
    <w:rsid w:val="00BB0F2F"/>
    <w:rsid w:val="00BB0F38"/>
    <w:rsid w:val="00BB102A"/>
    <w:rsid w:val="00BB102D"/>
    <w:rsid w:val="00BB10B0"/>
    <w:rsid w:val="00BB1128"/>
    <w:rsid w:val="00BB1167"/>
    <w:rsid w:val="00BB1173"/>
    <w:rsid w:val="00BB119C"/>
    <w:rsid w:val="00BB11D1"/>
    <w:rsid w:val="00BB1259"/>
    <w:rsid w:val="00BB125A"/>
    <w:rsid w:val="00BB126E"/>
    <w:rsid w:val="00BB12F5"/>
    <w:rsid w:val="00BB1300"/>
    <w:rsid w:val="00BB1320"/>
    <w:rsid w:val="00BB133F"/>
    <w:rsid w:val="00BB13CD"/>
    <w:rsid w:val="00BB13D8"/>
    <w:rsid w:val="00BB13FB"/>
    <w:rsid w:val="00BB1439"/>
    <w:rsid w:val="00BB1462"/>
    <w:rsid w:val="00BB14A5"/>
    <w:rsid w:val="00BB14EA"/>
    <w:rsid w:val="00BB1511"/>
    <w:rsid w:val="00BB1649"/>
    <w:rsid w:val="00BB16D2"/>
    <w:rsid w:val="00BB1726"/>
    <w:rsid w:val="00BB1778"/>
    <w:rsid w:val="00BB17B4"/>
    <w:rsid w:val="00BB17BD"/>
    <w:rsid w:val="00BB1813"/>
    <w:rsid w:val="00BB1959"/>
    <w:rsid w:val="00BB198C"/>
    <w:rsid w:val="00BB19B2"/>
    <w:rsid w:val="00BB1A61"/>
    <w:rsid w:val="00BB1ADC"/>
    <w:rsid w:val="00BB1AFE"/>
    <w:rsid w:val="00BB1B39"/>
    <w:rsid w:val="00BB1B7B"/>
    <w:rsid w:val="00BB1BE9"/>
    <w:rsid w:val="00BB1C1F"/>
    <w:rsid w:val="00BB1C2A"/>
    <w:rsid w:val="00BB1C81"/>
    <w:rsid w:val="00BB1C9F"/>
    <w:rsid w:val="00BB1D0F"/>
    <w:rsid w:val="00BB1D2C"/>
    <w:rsid w:val="00BB1EA6"/>
    <w:rsid w:val="00BB1FAE"/>
    <w:rsid w:val="00BB1FE8"/>
    <w:rsid w:val="00BB2007"/>
    <w:rsid w:val="00BB2014"/>
    <w:rsid w:val="00BB2037"/>
    <w:rsid w:val="00BB2060"/>
    <w:rsid w:val="00BB2063"/>
    <w:rsid w:val="00BB2067"/>
    <w:rsid w:val="00BB2155"/>
    <w:rsid w:val="00BB2156"/>
    <w:rsid w:val="00BB217D"/>
    <w:rsid w:val="00BB21D6"/>
    <w:rsid w:val="00BB21E2"/>
    <w:rsid w:val="00BB2219"/>
    <w:rsid w:val="00BB227F"/>
    <w:rsid w:val="00BB23B5"/>
    <w:rsid w:val="00BB23F5"/>
    <w:rsid w:val="00BB2466"/>
    <w:rsid w:val="00BB24E1"/>
    <w:rsid w:val="00BB24E3"/>
    <w:rsid w:val="00BB24E8"/>
    <w:rsid w:val="00BB24F8"/>
    <w:rsid w:val="00BB2538"/>
    <w:rsid w:val="00BB254F"/>
    <w:rsid w:val="00BB255B"/>
    <w:rsid w:val="00BB256D"/>
    <w:rsid w:val="00BB257F"/>
    <w:rsid w:val="00BB25B0"/>
    <w:rsid w:val="00BB2641"/>
    <w:rsid w:val="00BB2650"/>
    <w:rsid w:val="00BB2672"/>
    <w:rsid w:val="00BB269B"/>
    <w:rsid w:val="00BB270F"/>
    <w:rsid w:val="00BB27A2"/>
    <w:rsid w:val="00BB27B4"/>
    <w:rsid w:val="00BB285F"/>
    <w:rsid w:val="00BB2861"/>
    <w:rsid w:val="00BB291A"/>
    <w:rsid w:val="00BB2960"/>
    <w:rsid w:val="00BB297D"/>
    <w:rsid w:val="00BB29F8"/>
    <w:rsid w:val="00BB29FF"/>
    <w:rsid w:val="00BB2B05"/>
    <w:rsid w:val="00BB2B47"/>
    <w:rsid w:val="00BB2B90"/>
    <w:rsid w:val="00BB2BDE"/>
    <w:rsid w:val="00BB2BEB"/>
    <w:rsid w:val="00BB2C49"/>
    <w:rsid w:val="00BB2CD6"/>
    <w:rsid w:val="00BB2CD8"/>
    <w:rsid w:val="00BB2CDC"/>
    <w:rsid w:val="00BB2CDE"/>
    <w:rsid w:val="00BB2D03"/>
    <w:rsid w:val="00BB2D1A"/>
    <w:rsid w:val="00BB2D6A"/>
    <w:rsid w:val="00BB2DBB"/>
    <w:rsid w:val="00BB2E00"/>
    <w:rsid w:val="00BB2E89"/>
    <w:rsid w:val="00BB2EEF"/>
    <w:rsid w:val="00BB2F7C"/>
    <w:rsid w:val="00BB2FB6"/>
    <w:rsid w:val="00BB2FDA"/>
    <w:rsid w:val="00BB302F"/>
    <w:rsid w:val="00BB30B2"/>
    <w:rsid w:val="00BB3116"/>
    <w:rsid w:val="00BB311B"/>
    <w:rsid w:val="00BB3141"/>
    <w:rsid w:val="00BB316F"/>
    <w:rsid w:val="00BB3198"/>
    <w:rsid w:val="00BB319D"/>
    <w:rsid w:val="00BB3204"/>
    <w:rsid w:val="00BB322C"/>
    <w:rsid w:val="00BB32BC"/>
    <w:rsid w:val="00BB32C4"/>
    <w:rsid w:val="00BB32DB"/>
    <w:rsid w:val="00BB331F"/>
    <w:rsid w:val="00BB3342"/>
    <w:rsid w:val="00BB3352"/>
    <w:rsid w:val="00BB3369"/>
    <w:rsid w:val="00BB341A"/>
    <w:rsid w:val="00BB347C"/>
    <w:rsid w:val="00BB34B2"/>
    <w:rsid w:val="00BB34C5"/>
    <w:rsid w:val="00BB3505"/>
    <w:rsid w:val="00BB35FC"/>
    <w:rsid w:val="00BB3609"/>
    <w:rsid w:val="00BB368D"/>
    <w:rsid w:val="00BB36C3"/>
    <w:rsid w:val="00BB36CF"/>
    <w:rsid w:val="00BB36EA"/>
    <w:rsid w:val="00BB374B"/>
    <w:rsid w:val="00BB37BA"/>
    <w:rsid w:val="00BB380F"/>
    <w:rsid w:val="00BB382B"/>
    <w:rsid w:val="00BB384D"/>
    <w:rsid w:val="00BB385A"/>
    <w:rsid w:val="00BB388C"/>
    <w:rsid w:val="00BB38CE"/>
    <w:rsid w:val="00BB38D2"/>
    <w:rsid w:val="00BB3910"/>
    <w:rsid w:val="00BB391A"/>
    <w:rsid w:val="00BB391D"/>
    <w:rsid w:val="00BB3924"/>
    <w:rsid w:val="00BB3951"/>
    <w:rsid w:val="00BB3970"/>
    <w:rsid w:val="00BB3985"/>
    <w:rsid w:val="00BB398B"/>
    <w:rsid w:val="00BB3996"/>
    <w:rsid w:val="00BB399C"/>
    <w:rsid w:val="00BB39D6"/>
    <w:rsid w:val="00BB39FE"/>
    <w:rsid w:val="00BB3A62"/>
    <w:rsid w:val="00BB3ACF"/>
    <w:rsid w:val="00BB3AD9"/>
    <w:rsid w:val="00BB3B1A"/>
    <w:rsid w:val="00BB3B21"/>
    <w:rsid w:val="00BB3B4A"/>
    <w:rsid w:val="00BB3B9C"/>
    <w:rsid w:val="00BB3C0C"/>
    <w:rsid w:val="00BB3C51"/>
    <w:rsid w:val="00BB3C61"/>
    <w:rsid w:val="00BB3CBC"/>
    <w:rsid w:val="00BB3CCE"/>
    <w:rsid w:val="00BB3CF6"/>
    <w:rsid w:val="00BB3D52"/>
    <w:rsid w:val="00BB3D94"/>
    <w:rsid w:val="00BB3DB7"/>
    <w:rsid w:val="00BB3DF8"/>
    <w:rsid w:val="00BB3DFC"/>
    <w:rsid w:val="00BB3E0E"/>
    <w:rsid w:val="00BB3E6E"/>
    <w:rsid w:val="00BB3F08"/>
    <w:rsid w:val="00BB3F8E"/>
    <w:rsid w:val="00BB3FAA"/>
    <w:rsid w:val="00BB3FE4"/>
    <w:rsid w:val="00BB403B"/>
    <w:rsid w:val="00BB407B"/>
    <w:rsid w:val="00BB408C"/>
    <w:rsid w:val="00BB40AB"/>
    <w:rsid w:val="00BB40B5"/>
    <w:rsid w:val="00BB40EC"/>
    <w:rsid w:val="00BB411A"/>
    <w:rsid w:val="00BB4177"/>
    <w:rsid w:val="00BB4274"/>
    <w:rsid w:val="00BB42B0"/>
    <w:rsid w:val="00BB42CC"/>
    <w:rsid w:val="00BB42DA"/>
    <w:rsid w:val="00BB430B"/>
    <w:rsid w:val="00BB4329"/>
    <w:rsid w:val="00BB4368"/>
    <w:rsid w:val="00BB4377"/>
    <w:rsid w:val="00BB43B8"/>
    <w:rsid w:val="00BB44D3"/>
    <w:rsid w:val="00BB45EF"/>
    <w:rsid w:val="00BB4619"/>
    <w:rsid w:val="00BB4632"/>
    <w:rsid w:val="00BB464F"/>
    <w:rsid w:val="00BB470F"/>
    <w:rsid w:val="00BB4717"/>
    <w:rsid w:val="00BB4719"/>
    <w:rsid w:val="00BB482D"/>
    <w:rsid w:val="00BB491F"/>
    <w:rsid w:val="00BB49FC"/>
    <w:rsid w:val="00BB4A50"/>
    <w:rsid w:val="00BB4A5D"/>
    <w:rsid w:val="00BB4AB4"/>
    <w:rsid w:val="00BB4B18"/>
    <w:rsid w:val="00BB4B64"/>
    <w:rsid w:val="00BB4B9C"/>
    <w:rsid w:val="00BB4BC3"/>
    <w:rsid w:val="00BB4CED"/>
    <w:rsid w:val="00BB4D3E"/>
    <w:rsid w:val="00BB4DCA"/>
    <w:rsid w:val="00BB4DFD"/>
    <w:rsid w:val="00BB4E62"/>
    <w:rsid w:val="00BB4EF1"/>
    <w:rsid w:val="00BB4F70"/>
    <w:rsid w:val="00BB4F9E"/>
    <w:rsid w:val="00BB4FA7"/>
    <w:rsid w:val="00BB4FF5"/>
    <w:rsid w:val="00BB503C"/>
    <w:rsid w:val="00BB508E"/>
    <w:rsid w:val="00BB50A2"/>
    <w:rsid w:val="00BB5113"/>
    <w:rsid w:val="00BB5167"/>
    <w:rsid w:val="00BB5186"/>
    <w:rsid w:val="00BB5190"/>
    <w:rsid w:val="00BB52FB"/>
    <w:rsid w:val="00BB52FD"/>
    <w:rsid w:val="00BB5300"/>
    <w:rsid w:val="00BB5327"/>
    <w:rsid w:val="00BB5338"/>
    <w:rsid w:val="00BB533D"/>
    <w:rsid w:val="00BB53E6"/>
    <w:rsid w:val="00BB53F5"/>
    <w:rsid w:val="00BB54DD"/>
    <w:rsid w:val="00BB54EE"/>
    <w:rsid w:val="00BB552F"/>
    <w:rsid w:val="00BB5533"/>
    <w:rsid w:val="00BB5589"/>
    <w:rsid w:val="00BB5606"/>
    <w:rsid w:val="00BB562A"/>
    <w:rsid w:val="00BB5634"/>
    <w:rsid w:val="00BB5643"/>
    <w:rsid w:val="00BB56B6"/>
    <w:rsid w:val="00BB56FB"/>
    <w:rsid w:val="00BB56FF"/>
    <w:rsid w:val="00BB58C8"/>
    <w:rsid w:val="00BB58CD"/>
    <w:rsid w:val="00BB5933"/>
    <w:rsid w:val="00BB59C7"/>
    <w:rsid w:val="00BB59C8"/>
    <w:rsid w:val="00BB5A2F"/>
    <w:rsid w:val="00BB5A49"/>
    <w:rsid w:val="00BB5ADC"/>
    <w:rsid w:val="00BB5ADD"/>
    <w:rsid w:val="00BB5B6F"/>
    <w:rsid w:val="00BB5C19"/>
    <w:rsid w:val="00BB5C20"/>
    <w:rsid w:val="00BB5C31"/>
    <w:rsid w:val="00BB5C48"/>
    <w:rsid w:val="00BB5C6D"/>
    <w:rsid w:val="00BB5C9B"/>
    <w:rsid w:val="00BB5CE2"/>
    <w:rsid w:val="00BB5D0E"/>
    <w:rsid w:val="00BB5D51"/>
    <w:rsid w:val="00BB5D84"/>
    <w:rsid w:val="00BB5DE0"/>
    <w:rsid w:val="00BB5DED"/>
    <w:rsid w:val="00BB5EAF"/>
    <w:rsid w:val="00BB5EC7"/>
    <w:rsid w:val="00BB5EEB"/>
    <w:rsid w:val="00BB5F3E"/>
    <w:rsid w:val="00BB5F8E"/>
    <w:rsid w:val="00BB6050"/>
    <w:rsid w:val="00BB605D"/>
    <w:rsid w:val="00BB609E"/>
    <w:rsid w:val="00BB614D"/>
    <w:rsid w:val="00BB614F"/>
    <w:rsid w:val="00BB6206"/>
    <w:rsid w:val="00BB6234"/>
    <w:rsid w:val="00BB6255"/>
    <w:rsid w:val="00BB6274"/>
    <w:rsid w:val="00BB627E"/>
    <w:rsid w:val="00BB62B0"/>
    <w:rsid w:val="00BB62B1"/>
    <w:rsid w:val="00BB62F2"/>
    <w:rsid w:val="00BB6300"/>
    <w:rsid w:val="00BB6307"/>
    <w:rsid w:val="00BB631B"/>
    <w:rsid w:val="00BB641A"/>
    <w:rsid w:val="00BB6422"/>
    <w:rsid w:val="00BB6439"/>
    <w:rsid w:val="00BB6461"/>
    <w:rsid w:val="00BB64C5"/>
    <w:rsid w:val="00BB64D1"/>
    <w:rsid w:val="00BB6529"/>
    <w:rsid w:val="00BB659A"/>
    <w:rsid w:val="00BB65BB"/>
    <w:rsid w:val="00BB6618"/>
    <w:rsid w:val="00BB6658"/>
    <w:rsid w:val="00BB66BD"/>
    <w:rsid w:val="00BB66E0"/>
    <w:rsid w:val="00BB6738"/>
    <w:rsid w:val="00BB673B"/>
    <w:rsid w:val="00BB67A7"/>
    <w:rsid w:val="00BB67BC"/>
    <w:rsid w:val="00BB67C4"/>
    <w:rsid w:val="00BB67FB"/>
    <w:rsid w:val="00BB6830"/>
    <w:rsid w:val="00BB6867"/>
    <w:rsid w:val="00BB68DA"/>
    <w:rsid w:val="00BB6909"/>
    <w:rsid w:val="00BB6923"/>
    <w:rsid w:val="00BB697B"/>
    <w:rsid w:val="00BB69C8"/>
    <w:rsid w:val="00BB69FA"/>
    <w:rsid w:val="00BB69FC"/>
    <w:rsid w:val="00BB6A19"/>
    <w:rsid w:val="00BB6A2C"/>
    <w:rsid w:val="00BB6A2D"/>
    <w:rsid w:val="00BB6A80"/>
    <w:rsid w:val="00BB6A8E"/>
    <w:rsid w:val="00BB6AEE"/>
    <w:rsid w:val="00BB6B09"/>
    <w:rsid w:val="00BB6C1D"/>
    <w:rsid w:val="00BB6C33"/>
    <w:rsid w:val="00BB6C7C"/>
    <w:rsid w:val="00BB6CCC"/>
    <w:rsid w:val="00BB6CEB"/>
    <w:rsid w:val="00BB6D14"/>
    <w:rsid w:val="00BB6D24"/>
    <w:rsid w:val="00BB6D5E"/>
    <w:rsid w:val="00BB6D7A"/>
    <w:rsid w:val="00BB6DC4"/>
    <w:rsid w:val="00BB6DDF"/>
    <w:rsid w:val="00BB6E24"/>
    <w:rsid w:val="00BB6E61"/>
    <w:rsid w:val="00BB6E7E"/>
    <w:rsid w:val="00BB6E7F"/>
    <w:rsid w:val="00BB6ED9"/>
    <w:rsid w:val="00BB6EDF"/>
    <w:rsid w:val="00BB6F51"/>
    <w:rsid w:val="00BB6F70"/>
    <w:rsid w:val="00BB706C"/>
    <w:rsid w:val="00BB7070"/>
    <w:rsid w:val="00BB7078"/>
    <w:rsid w:val="00BB70D9"/>
    <w:rsid w:val="00BB70F8"/>
    <w:rsid w:val="00BB70FB"/>
    <w:rsid w:val="00BB716E"/>
    <w:rsid w:val="00BB7182"/>
    <w:rsid w:val="00BB718A"/>
    <w:rsid w:val="00BB7196"/>
    <w:rsid w:val="00BB7197"/>
    <w:rsid w:val="00BB71E9"/>
    <w:rsid w:val="00BB7202"/>
    <w:rsid w:val="00BB725E"/>
    <w:rsid w:val="00BB726B"/>
    <w:rsid w:val="00BB729A"/>
    <w:rsid w:val="00BB72E4"/>
    <w:rsid w:val="00BB7382"/>
    <w:rsid w:val="00BB7394"/>
    <w:rsid w:val="00BB739A"/>
    <w:rsid w:val="00BB739D"/>
    <w:rsid w:val="00BB73DE"/>
    <w:rsid w:val="00BB73FA"/>
    <w:rsid w:val="00BB7405"/>
    <w:rsid w:val="00BB7409"/>
    <w:rsid w:val="00BB7417"/>
    <w:rsid w:val="00BB7466"/>
    <w:rsid w:val="00BB747B"/>
    <w:rsid w:val="00BB7493"/>
    <w:rsid w:val="00BB74C4"/>
    <w:rsid w:val="00BB7553"/>
    <w:rsid w:val="00BB7565"/>
    <w:rsid w:val="00BB7586"/>
    <w:rsid w:val="00BB7593"/>
    <w:rsid w:val="00BB75B0"/>
    <w:rsid w:val="00BB76B3"/>
    <w:rsid w:val="00BB76F3"/>
    <w:rsid w:val="00BB772E"/>
    <w:rsid w:val="00BB77B9"/>
    <w:rsid w:val="00BB786E"/>
    <w:rsid w:val="00BB78B2"/>
    <w:rsid w:val="00BB78B4"/>
    <w:rsid w:val="00BB794F"/>
    <w:rsid w:val="00BB79FE"/>
    <w:rsid w:val="00BB7A1A"/>
    <w:rsid w:val="00BB7A26"/>
    <w:rsid w:val="00BB7A3B"/>
    <w:rsid w:val="00BB7A63"/>
    <w:rsid w:val="00BB7A8A"/>
    <w:rsid w:val="00BB7AED"/>
    <w:rsid w:val="00BB7B02"/>
    <w:rsid w:val="00BB7BE9"/>
    <w:rsid w:val="00BB7C01"/>
    <w:rsid w:val="00BB7C78"/>
    <w:rsid w:val="00BB7CDC"/>
    <w:rsid w:val="00BB7D49"/>
    <w:rsid w:val="00BB7D67"/>
    <w:rsid w:val="00BB7D6B"/>
    <w:rsid w:val="00BB7D81"/>
    <w:rsid w:val="00BB7DA1"/>
    <w:rsid w:val="00BB7DAA"/>
    <w:rsid w:val="00BB7DFC"/>
    <w:rsid w:val="00BB7E06"/>
    <w:rsid w:val="00BB7E46"/>
    <w:rsid w:val="00BB7EE4"/>
    <w:rsid w:val="00BB7F63"/>
    <w:rsid w:val="00BB7F85"/>
    <w:rsid w:val="00BB7FAC"/>
    <w:rsid w:val="00BB7FC3"/>
    <w:rsid w:val="00BC0081"/>
    <w:rsid w:val="00BC00DD"/>
    <w:rsid w:val="00BC0109"/>
    <w:rsid w:val="00BC017B"/>
    <w:rsid w:val="00BC0197"/>
    <w:rsid w:val="00BC022F"/>
    <w:rsid w:val="00BC0233"/>
    <w:rsid w:val="00BC025F"/>
    <w:rsid w:val="00BC02BC"/>
    <w:rsid w:val="00BC02C4"/>
    <w:rsid w:val="00BC0302"/>
    <w:rsid w:val="00BC0342"/>
    <w:rsid w:val="00BC0387"/>
    <w:rsid w:val="00BC0390"/>
    <w:rsid w:val="00BC03AD"/>
    <w:rsid w:val="00BC03C6"/>
    <w:rsid w:val="00BC03E2"/>
    <w:rsid w:val="00BC0445"/>
    <w:rsid w:val="00BC0477"/>
    <w:rsid w:val="00BC0487"/>
    <w:rsid w:val="00BC04D0"/>
    <w:rsid w:val="00BC0506"/>
    <w:rsid w:val="00BC050C"/>
    <w:rsid w:val="00BC058A"/>
    <w:rsid w:val="00BC0596"/>
    <w:rsid w:val="00BC05AD"/>
    <w:rsid w:val="00BC05DB"/>
    <w:rsid w:val="00BC05F1"/>
    <w:rsid w:val="00BC05F8"/>
    <w:rsid w:val="00BC0661"/>
    <w:rsid w:val="00BC067E"/>
    <w:rsid w:val="00BC0698"/>
    <w:rsid w:val="00BC06F3"/>
    <w:rsid w:val="00BC074B"/>
    <w:rsid w:val="00BC0766"/>
    <w:rsid w:val="00BC0789"/>
    <w:rsid w:val="00BC0797"/>
    <w:rsid w:val="00BC07D0"/>
    <w:rsid w:val="00BC07DE"/>
    <w:rsid w:val="00BC07F6"/>
    <w:rsid w:val="00BC08D1"/>
    <w:rsid w:val="00BC0940"/>
    <w:rsid w:val="00BC097F"/>
    <w:rsid w:val="00BC099F"/>
    <w:rsid w:val="00BC09B8"/>
    <w:rsid w:val="00BC09BE"/>
    <w:rsid w:val="00BC09D9"/>
    <w:rsid w:val="00BC0A8A"/>
    <w:rsid w:val="00BC0AA0"/>
    <w:rsid w:val="00BC0AAF"/>
    <w:rsid w:val="00BC0AEF"/>
    <w:rsid w:val="00BC0BD9"/>
    <w:rsid w:val="00BC0CA3"/>
    <w:rsid w:val="00BC0CEF"/>
    <w:rsid w:val="00BC0E66"/>
    <w:rsid w:val="00BC0EFF"/>
    <w:rsid w:val="00BC0F18"/>
    <w:rsid w:val="00BC0FE3"/>
    <w:rsid w:val="00BC109B"/>
    <w:rsid w:val="00BC1181"/>
    <w:rsid w:val="00BC1206"/>
    <w:rsid w:val="00BC1213"/>
    <w:rsid w:val="00BC1246"/>
    <w:rsid w:val="00BC12D2"/>
    <w:rsid w:val="00BC12D5"/>
    <w:rsid w:val="00BC132A"/>
    <w:rsid w:val="00BC1376"/>
    <w:rsid w:val="00BC1417"/>
    <w:rsid w:val="00BC1463"/>
    <w:rsid w:val="00BC157E"/>
    <w:rsid w:val="00BC15C4"/>
    <w:rsid w:val="00BC15C7"/>
    <w:rsid w:val="00BC1608"/>
    <w:rsid w:val="00BC1654"/>
    <w:rsid w:val="00BC1683"/>
    <w:rsid w:val="00BC16D6"/>
    <w:rsid w:val="00BC16F7"/>
    <w:rsid w:val="00BC1713"/>
    <w:rsid w:val="00BC1714"/>
    <w:rsid w:val="00BC171C"/>
    <w:rsid w:val="00BC1737"/>
    <w:rsid w:val="00BC1758"/>
    <w:rsid w:val="00BC1840"/>
    <w:rsid w:val="00BC1861"/>
    <w:rsid w:val="00BC187E"/>
    <w:rsid w:val="00BC1932"/>
    <w:rsid w:val="00BC197C"/>
    <w:rsid w:val="00BC1B09"/>
    <w:rsid w:val="00BC1B2F"/>
    <w:rsid w:val="00BC1BB5"/>
    <w:rsid w:val="00BC1C3E"/>
    <w:rsid w:val="00BC1D17"/>
    <w:rsid w:val="00BC1DDC"/>
    <w:rsid w:val="00BC1DED"/>
    <w:rsid w:val="00BC1EAF"/>
    <w:rsid w:val="00BC1ECE"/>
    <w:rsid w:val="00BC1EFC"/>
    <w:rsid w:val="00BC1F1E"/>
    <w:rsid w:val="00BC1F34"/>
    <w:rsid w:val="00BC1FE2"/>
    <w:rsid w:val="00BC1FF5"/>
    <w:rsid w:val="00BC2005"/>
    <w:rsid w:val="00BC2006"/>
    <w:rsid w:val="00BC2009"/>
    <w:rsid w:val="00BC204C"/>
    <w:rsid w:val="00BC205B"/>
    <w:rsid w:val="00BC20D0"/>
    <w:rsid w:val="00BC2109"/>
    <w:rsid w:val="00BC2124"/>
    <w:rsid w:val="00BC2138"/>
    <w:rsid w:val="00BC215A"/>
    <w:rsid w:val="00BC229C"/>
    <w:rsid w:val="00BC22F1"/>
    <w:rsid w:val="00BC22FF"/>
    <w:rsid w:val="00BC2318"/>
    <w:rsid w:val="00BC235A"/>
    <w:rsid w:val="00BC2462"/>
    <w:rsid w:val="00BC248F"/>
    <w:rsid w:val="00BC249E"/>
    <w:rsid w:val="00BC24D8"/>
    <w:rsid w:val="00BC24FD"/>
    <w:rsid w:val="00BC2505"/>
    <w:rsid w:val="00BC251F"/>
    <w:rsid w:val="00BC254B"/>
    <w:rsid w:val="00BC2557"/>
    <w:rsid w:val="00BC25D2"/>
    <w:rsid w:val="00BC2611"/>
    <w:rsid w:val="00BC266D"/>
    <w:rsid w:val="00BC267F"/>
    <w:rsid w:val="00BC2682"/>
    <w:rsid w:val="00BC279C"/>
    <w:rsid w:val="00BC27EF"/>
    <w:rsid w:val="00BC285C"/>
    <w:rsid w:val="00BC2877"/>
    <w:rsid w:val="00BC2878"/>
    <w:rsid w:val="00BC2916"/>
    <w:rsid w:val="00BC2A01"/>
    <w:rsid w:val="00BC2A29"/>
    <w:rsid w:val="00BC2AB7"/>
    <w:rsid w:val="00BC2ADA"/>
    <w:rsid w:val="00BC2B08"/>
    <w:rsid w:val="00BC2B17"/>
    <w:rsid w:val="00BC2B24"/>
    <w:rsid w:val="00BC2B8F"/>
    <w:rsid w:val="00BC2BAA"/>
    <w:rsid w:val="00BC2CA2"/>
    <w:rsid w:val="00BC2CCA"/>
    <w:rsid w:val="00BC2D41"/>
    <w:rsid w:val="00BC2D67"/>
    <w:rsid w:val="00BC2D73"/>
    <w:rsid w:val="00BC2D7B"/>
    <w:rsid w:val="00BC2DA3"/>
    <w:rsid w:val="00BC2E4B"/>
    <w:rsid w:val="00BC2F29"/>
    <w:rsid w:val="00BC300D"/>
    <w:rsid w:val="00BC3021"/>
    <w:rsid w:val="00BC307D"/>
    <w:rsid w:val="00BC30AD"/>
    <w:rsid w:val="00BC30B6"/>
    <w:rsid w:val="00BC30E9"/>
    <w:rsid w:val="00BC30EF"/>
    <w:rsid w:val="00BC3185"/>
    <w:rsid w:val="00BC31B0"/>
    <w:rsid w:val="00BC31DC"/>
    <w:rsid w:val="00BC31DE"/>
    <w:rsid w:val="00BC321F"/>
    <w:rsid w:val="00BC324F"/>
    <w:rsid w:val="00BC3255"/>
    <w:rsid w:val="00BC32D6"/>
    <w:rsid w:val="00BC3361"/>
    <w:rsid w:val="00BC3439"/>
    <w:rsid w:val="00BC3465"/>
    <w:rsid w:val="00BC3466"/>
    <w:rsid w:val="00BC3530"/>
    <w:rsid w:val="00BC354F"/>
    <w:rsid w:val="00BC360F"/>
    <w:rsid w:val="00BC3614"/>
    <w:rsid w:val="00BC36C2"/>
    <w:rsid w:val="00BC36D2"/>
    <w:rsid w:val="00BC36E9"/>
    <w:rsid w:val="00BC36F1"/>
    <w:rsid w:val="00BC37C1"/>
    <w:rsid w:val="00BC3826"/>
    <w:rsid w:val="00BC386A"/>
    <w:rsid w:val="00BC3893"/>
    <w:rsid w:val="00BC38BD"/>
    <w:rsid w:val="00BC38BF"/>
    <w:rsid w:val="00BC3955"/>
    <w:rsid w:val="00BC39A6"/>
    <w:rsid w:val="00BC39D1"/>
    <w:rsid w:val="00BC39E2"/>
    <w:rsid w:val="00BC39E7"/>
    <w:rsid w:val="00BC3A72"/>
    <w:rsid w:val="00BC3B55"/>
    <w:rsid w:val="00BC3B8A"/>
    <w:rsid w:val="00BC3C47"/>
    <w:rsid w:val="00BC3C90"/>
    <w:rsid w:val="00BC3CD4"/>
    <w:rsid w:val="00BC3D30"/>
    <w:rsid w:val="00BC3D46"/>
    <w:rsid w:val="00BC3D8E"/>
    <w:rsid w:val="00BC3DB2"/>
    <w:rsid w:val="00BC3DB5"/>
    <w:rsid w:val="00BC3DBE"/>
    <w:rsid w:val="00BC3DC4"/>
    <w:rsid w:val="00BC3E94"/>
    <w:rsid w:val="00BC3ECD"/>
    <w:rsid w:val="00BC3EEE"/>
    <w:rsid w:val="00BC3F2D"/>
    <w:rsid w:val="00BC3F92"/>
    <w:rsid w:val="00BC4042"/>
    <w:rsid w:val="00BC4044"/>
    <w:rsid w:val="00BC406B"/>
    <w:rsid w:val="00BC409F"/>
    <w:rsid w:val="00BC40C7"/>
    <w:rsid w:val="00BC40FA"/>
    <w:rsid w:val="00BC4126"/>
    <w:rsid w:val="00BC416E"/>
    <w:rsid w:val="00BC418D"/>
    <w:rsid w:val="00BC41AD"/>
    <w:rsid w:val="00BC41E2"/>
    <w:rsid w:val="00BC42AD"/>
    <w:rsid w:val="00BC42C2"/>
    <w:rsid w:val="00BC4357"/>
    <w:rsid w:val="00BC4362"/>
    <w:rsid w:val="00BC4407"/>
    <w:rsid w:val="00BC4409"/>
    <w:rsid w:val="00BC441F"/>
    <w:rsid w:val="00BC4465"/>
    <w:rsid w:val="00BC4481"/>
    <w:rsid w:val="00BC44BC"/>
    <w:rsid w:val="00BC44C4"/>
    <w:rsid w:val="00BC44C6"/>
    <w:rsid w:val="00BC44DF"/>
    <w:rsid w:val="00BC450C"/>
    <w:rsid w:val="00BC467B"/>
    <w:rsid w:val="00BC467E"/>
    <w:rsid w:val="00BC46BE"/>
    <w:rsid w:val="00BC46D1"/>
    <w:rsid w:val="00BC46D7"/>
    <w:rsid w:val="00BC46F0"/>
    <w:rsid w:val="00BC4734"/>
    <w:rsid w:val="00BC47EC"/>
    <w:rsid w:val="00BC486E"/>
    <w:rsid w:val="00BC4965"/>
    <w:rsid w:val="00BC49D0"/>
    <w:rsid w:val="00BC4A0E"/>
    <w:rsid w:val="00BC4A27"/>
    <w:rsid w:val="00BC4A47"/>
    <w:rsid w:val="00BC4AAF"/>
    <w:rsid w:val="00BC4AD7"/>
    <w:rsid w:val="00BC4AE7"/>
    <w:rsid w:val="00BC4B96"/>
    <w:rsid w:val="00BC4BC6"/>
    <w:rsid w:val="00BC4C72"/>
    <w:rsid w:val="00BC4C8A"/>
    <w:rsid w:val="00BC4CAE"/>
    <w:rsid w:val="00BC4CC0"/>
    <w:rsid w:val="00BC4D5D"/>
    <w:rsid w:val="00BC4E18"/>
    <w:rsid w:val="00BC4E3A"/>
    <w:rsid w:val="00BC4E4F"/>
    <w:rsid w:val="00BC4F70"/>
    <w:rsid w:val="00BC4F9C"/>
    <w:rsid w:val="00BC4FA4"/>
    <w:rsid w:val="00BC4FEE"/>
    <w:rsid w:val="00BC5016"/>
    <w:rsid w:val="00BC5026"/>
    <w:rsid w:val="00BC5043"/>
    <w:rsid w:val="00BC5057"/>
    <w:rsid w:val="00BC5065"/>
    <w:rsid w:val="00BC50BD"/>
    <w:rsid w:val="00BC50D6"/>
    <w:rsid w:val="00BC50EC"/>
    <w:rsid w:val="00BC50EE"/>
    <w:rsid w:val="00BC5123"/>
    <w:rsid w:val="00BC5222"/>
    <w:rsid w:val="00BC52BE"/>
    <w:rsid w:val="00BC52BF"/>
    <w:rsid w:val="00BC531F"/>
    <w:rsid w:val="00BC5361"/>
    <w:rsid w:val="00BC5389"/>
    <w:rsid w:val="00BC53A6"/>
    <w:rsid w:val="00BC53D5"/>
    <w:rsid w:val="00BC5493"/>
    <w:rsid w:val="00BC54A5"/>
    <w:rsid w:val="00BC5563"/>
    <w:rsid w:val="00BC5569"/>
    <w:rsid w:val="00BC5586"/>
    <w:rsid w:val="00BC5589"/>
    <w:rsid w:val="00BC558A"/>
    <w:rsid w:val="00BC55AE"/>
    <w:rsid w:val="00BC5739"/>
    <w:rsid w:val="00BC5770"/>
    <w:rsid w:val="00BC57CA"/>
    <w:rsid w:val="00BC58B5"/>
    <w:rsid w:val="00BC58C2"/>
    <w:rsid w:val="00BC58FE"/>
    <w:rsid w:val="00BC5921"/>
    <w:rsid w:val="00BC5942"/>
    <w:rsid w:val="00BC5943"/>
    <w:rsid w:val="00BC5996"/>
    <w:rsid w:val="00BC59E2"/>
    <w:rsid w:val="00BC5AF8"/>
    <w:rsid w:val="00BC5B3C"/>
    <w:rsid w:val="00BC5B74"/>
    <w:rsid w:val="00BC5BB0"/>
    <w:rsid w:val="00BC5CF6"/>
    <w:rsid w:val="00BC5CF7"/>
    <w:rsid w:val="00BC5D32"/>
    <w:rsid w:val="00BC5D76"/>
    <w:rsid w:val="00BC5D7D"/>
    <w:rsid w:val="00BC5D98"/>
    <w:rsid w:val="00BC5E09"/>
    <w:rsid w:val="00BC5E19"/>
    <w:rsid w:val="00BC5E1E"/>
    <w:rsid w:val="00BC5E76"/>
    <w:rsid w:val="00BC5F1F"/>
    <w:rsid w:val="00BC5FE1"/>
    <w:rsid w:val="00BC604E"/>
    <w:rsid w:val="00BC606A"/>
    <w:rsid w:val="00BC6074"/>
    <w:rsid w:val="00BC60F1"/>
    <w:rsid w:val="00BC6147"/>
    <w:rsid w:val="00BC6176"/>
    <w:rsid w:val="00BC619A"/>
    <w:rsid w:val="00BC628A"/>
    <w:rsid w:val="00BC628C"/>
    <w:rsid w:val="00BC62A0"/>
    <w:rsid w:val="00BC62A4"/>
    <w:rsid w:val="00BC63BD"/>
    <w:rsid w:val="00BC649D"/>
    <w:rsid w:val="00BC64BC"/>
    <w:rsid w:val="00BC64DA"/>
    <w:rsid w:val="00BC64DF"/>
    <w:rsid w:val="00BC6595"/>
    <w:rsid w:val="00BC6653"/>
    <w:rsid w:val="00BC66AB"/>
    <w:rsid w:val="00BC66B4"/>
    <w:rsid w:val="00BC672B"/>
    <w:rsid w:val="00BC6741"/>
    <w:rsid w:val="00BC6756"/>
    <w:rsid w:val="00BC678B"/>
    <w:rsid w:val="00BC6863"/>
    <w:rsid w:val="00BC68FE"/>
    <w:rsid w:val="00BC693D"/>
    <w:rsid w:val="00BC699A"/>
    <w:rsid w:val="00BC6A05"/>
    <w:rsid w:val="00BC6B34"/>
    <w:rsid w:val="00BC6B5B"/>
    <w:rsid w:val="00BC6BE7"/>
    <w:rsid w:val="00BC6C4B"/>
    <w:rsid w:val="00BC6C56"/>
    <w:rsid w:val="00BC6C5A"/>
    <w:rsid w:val="00BC6C6F"/>
    <w:rsid w:val="00BC6C86"/>
    <w:rsid w:val="00BC6CA9"/>
    <w:rsid w:val="00BC6D2E"/>
    <w:rsid w:val="00BC6DC0"/>
    <w:rsid w:val="00BC6E2D"/>
    <w:rsid w:val="00BC6E41"/>
    <w:rsid w:val="00BC6E6C"/>
    <w:rsid w:val="00BC6E8E"/>
    <w:rsid w:val="00BC6F41"/>
    <w:rsid w:val="00BC6F90"/>
    <w:rsid w:val="00BC6FE2"/>
    <w:rsid w:val="00BC7041"/>
    <w:rsid w:val="00BC706C"/>
    <w:rsid w:val="00BC708F"/>
    <w:rsid w:val="00BC70D5"/>
    <w:rsid w:val="00BC7126"/>
    <w:rsid w:val="00BC71E0"/>
    <w:rsid w:val="00BC71EB"/>
    <w:rsid w:val="00BC7227"/>
    <w:rsid w:val="00BC7277"/>
    <w:rsid w:val="00BC7282"/>
    <w:rsid w:val="00BC7371"/>
    <w:rsid w:val="00BC73D2"/>
    <w:rsid w:val="00BC7482"/>
    <w:rsid w:val="00BC7483"/>
    <w:rsid w:val="00BC74C1"/>
    <w:rsid w:val="00BC74DE"/>
    <w:rsid w:val="00BC7535"/>
    <w:rsid w:val="00BC75A0"/>
    <w:rsid w:val="00BC75E7"/>
    <w:rsid w:val="00BC7607"/>
    <w:rsid w:val="00BC763C"/>
    <w:rsid w:val="00BC768D"/>
    <w:rsid w:val="00BC7693"/>
    <w:rsid w:val="00BC76CF"/>
    <w:rsid w:val="00BC76FF"/>
    <w:rsid w:val="00BC770F"/>
    <w:rsid w:val="00BC772F"/>
    <w:rsid w:val="00BC77BC"/>
    <w:rsid w:val="00BC783A"/>
    <w:rsid w:val="00BC784A"/>
    <w:rsid w:val="00BC7850"/>
    <w:rsid w:val="00BC7895"/>
    <w:rsid w:val="00BC78D7"/>
    <w:rsid w:val="00BC78DC"/>
    <w:rsid w:val="00BC7953"/>
    <w:rsid w:val="00BC797D"/>
    <w:rsid w:val="00BC79C4"/>
    <w:rsid w:val="00BC79D0"/>
    <w:rsid w:val="00BC7A00"/>
    <w:rsid w:val="00BC7A1D"/>
    <w:rsid w:val="00BC7A61"/>
    <w:rsid w:val="00BC7B03"/>
    <w:rsid w:val="00BC7B54"/>
    <w:rsid w:val="00BC7B78"/>
    <w:rsid w:val="00BC7B9F"/>
    <w:rsid w:val="00BC7C18"/>
    <w:rsid w:val="00BC7C71"/>
    <w:rsid w:val="00BC7D16"/>
    <w:rsid w:val="00BC7D20"/>
    <w:rsid w:val="00BC7D4B"/>
    <w:rsid w:val="00BC7DE5"/>
    <w:rsid w:val="00BC7DE6"/>
    <w:rsid w:val="00BC7E12"/>
    <w:rsid w:val="00BC7E30"/>
    <w:rsid w:val="00BC7E35"/>
    <w:rsid w:val="00BC7E8C"/>
    <w:rsid w:val="00BC7ED2"/>
    <w:rsid w:val="00BC7EEA"/>
    <w:rsid w:val="00BC7F25"/>
    <w:rsid w:val="00BC7F32"/>
    <w:rsid w:val="00BC7F52"/>
    <w:rsid w:val="00BC7FDD"/>
    <w:rsid w:val="00BD0012"/>
    <w:rsid w:val="00BD003A"/>
    <w:rsid w:val="00BD0053"/>
    <w:rsid w:val="00BD0069"/>
    <w:rsid w:val="00BD008F"/>
    <w:rsid w:val="00BD012F"/>
    <w:rsid w:val="00BD0146"/>
    <w:rsid w:val="00BD0179"/>
    <w:rsid w:val="00BD01B7"/>
    <w:rsid w:val="00BD01C2"/>
    <w:rsid w:val="00BD02C4"/>
    <w:rsid w:val="00BD03B1"/>
    <w:rsid w:val="00BD03C3"/>
    <w:rsid w:val="00BD041D"/>
    <w:rsid w:val="00BD04D9"/>
    <w:rsid w:val="00BD052C"/>
    <w:rsid w:val="00BD05BC"/>
    <w:rsid w:val="00BD05D4"/>
    <w:rsid w:val="00BD0606"/>
    <w:rsid w:val="00BD0683"/>
    <w:rsid w:val="00BD0729"/>
    <w:rsid w:val="00BD07C0"/>
    <w:rsid w:val="00BD07C4"/>
    <w:rsid w:val="00BD084C"/>
    <w:rsid w:val="00BD0850"/>
    <w:rsid w:val="00BD086A"/>
    <w:rsid w:val="00BD08B7"/>
    <w:rsid w:val="00BD08E1"/>
    <w:rsid w:val="00BD092B"/>
    <w:rsid w:val="00BD0959"/>
    <w:rsid w:val="00BD099C"/>
    <w:rsid w:val="00BD0A09"/>
    <w:rsid w:val="00BD0AA6"/>
    <w:rsid w:val="00BD0BDB"/>
    <w:rsid w:val="00BD0BE3"/>
    <w:rsid w:val="00BD0C08"/>
    <w:rsid w:val="00BD0C32"/>
    <w:rsid w:val="00BD0C96"/>
    <w:rsid w:val="00BD0C9C"/>
    <w:rsid w:val="00BD0CD9"/>
    <w:rsid w:val="00BD0D54"/>
    <w:rsid w:val="00BD0D5B"/>
    <w:rsid w:val="00BD0D66"/>
    <w:rsid w:val="00BD0D95"/>
    <w:rsid w:val="00BD0DFD"/>
    <w:rsid w:val="00BD0E4D"/>
    <w:rsid w:val="00BD0E83"/>
    <w:rsid w:val="00BD0E91"/>
    <w:rsid w:val="00BD0E97"/>
    <w:rsid w:val="00BD0EB4"/>
    <w:rsid w:val="00BD0EE5"/>
    <w:rsid w:val="00BD0F07"/>
    <w:rsid w:val="00BD0F2D"/>
    <w:rsid w:val="00BD1078"/>
    <w:rsid w:val="00BD109E"/>
    <w:rsid w:val="00BD1103"/>
    <w:rsid w:val="00BD1139"/>
    <w:rsid w:val="00BD11AF"/>
    <w:rsid w:val="00BD11DE"/>
    <w:rsid w:val="00BD11EA"/>
    <w:rsid w:val="00BD11EC"/>
    <w:rsid w:val="00BD1228"/>
    <w:rsid w:val="00BD124B"/>
    <w:rsid w:val="00BD1251"/>
    <w:rsid w:val="00BD12E8"/>
    <w:rsid w:val="00BD12EB"/>
    <w:rsid w:val="00BD134A"/>
    <w:rsid w:val="00BD1378"/>
    <w:rsid w:val="00BD13D1"/>
    <w:rsid w:val="00BD1437"/>
    <w:rsid w:val="00BD1496"/>
    <w:rsid w:val="00BD14A3"/>
    <w:rsid w:val="00BD14DA"/>
    <w:rsid w:val="00BD1539"/>
    <w:rsid w:val="00BD159B"/>
    <w:rsid w:val="00BD1600"/>
    <w:rsid w:val="00BD1622"/>
    <w:rsid w:val="00BD1626"/>
    <w:rsid w:val="00BD1741"/>
    <w:rsid w:val="00BD1762"/>
    <w:rsid w:val="00BD17E4"/>
    <w:rsid w:val="00BD17E8"/>
    <w:rsid w:val="00BD181E"/>
    <w:rsid w:val="00BD1880"/>
    <w:rsid w:val="00BD1892"/>
    <w:rsid w:val="00BD1904"/>
    <w:rsid w:val="00BD19BC"/>
    <w:rsid w:val="00BD19C3"/>
    <w:rsid w:val="00BD1A1F"/>
    <w:rsid w:val="00BD1A39"/>
    <w:rsid w:val="00BD1A47"/>
    <w:rsid w:val="00BD1A59"/>
    <w:rsid w:val="00BD1AC9"/>
    <w:rsid w:val="00BD1AD4"/>
    <w:rsid w:val="00BD1AE8"/>
    <w:rsid w:val="00BD1AF1"/>
    <w:rsid w:val="00BD1B28"/>
    <w:rsid w:val="00BD1BBA"/>
    <w:rsid w:val="00BD1BED"/>
    <w:rsid w:val="00BD1C18"/>
    <w:rsid w:val="00BD1C2D"/>
    <w:rsid w:val="00BD1C32"/>
    <w:rsid w:val="00BD1C98"/>
    <w:rsid w:val="00BD1D0D"/>
    <w:rsid w:val="00BD1D3E"/>
    <w:rsid w:val="00BD1DD1"/>
    <w:rsid w:val="00BD1DF3"/>
    <w:rsid w:val="00BD1DF8"/>
    <w:rsid w:val="00BD1E11"/>
    <w:rsid w:val="00BD1E6C"/>
    <w:rsid w:val="00BD1E83"/>
    <w:rsid w:val="00BD1E9F"/>
    <w:rsid w:val="00BD1EE8"/>
    <w:rsid w:val="00BD1F24"/>
    <w:rsid w:val="00BD1F2B"/>
    <w:rsid w:val="00BD1F66"/>
    <w:rsid w:val="00BD1F6E"/>
    <w:rsid w:val="00BD1F70"/>
    <w:rsid w:val="00BD1F96"/>
    <w:rsid w:val="00BD1FA2"/>
    <w:rsid w:val="00BD2016"/>
    <w:rsid w:val="00BD20C6"/>
    <w:rsid w:val="00BD20F4"/>
    <w:rsid w:val="00BD216B"/>
    <w:rsid w:val="00BD2175"/>
    <w:rsid w:val="00BD218F"/>
    <w:rsid w:val="00BD2271"/>
    <w:rsid w:val="00BD22BB"/>
    <w:rsid w:val="00BD22D4"/>
    <w:rsid w:val="00BD2394"/>
    <w:rsid w:val="00BD23B7"/>
    <w:rsid w:val="00BD23F7"/>
    <w:rsid w:val="00BD23FB"/>
    <w:rsid w:val="00BD2452"/>
    <w:rsid w:val="00BD2496"/>
    <w:rsid w:val="00BD24B6"/>
    <w:rsid w:val="00BD24F0"/>
    <w:rsid w:val="00BD2586"/>
    <w:rsid w:val="00BD25C3"/>
    <w:rsid w:val="00BD265C"/>
    <w:rsid w:val="00BD268C"/>
    <w:rsid w:val="00BD272B"/>
    <w:rsid w:val="00BD273A"/>
    <w:rsid w:val="00BD2761"/>
    <w:rsid w:val="00BD2768"/>
    <w:rsid w:val="00BD27B9"/>
    <w:rsid w:val="00BD27D0"/>
    <w:rsid w:val="00BD281E"/>
    <w:rsid w:val="00BD28BB"/>
    <w:rsid w:val="00BD28FF"/>
    <w:rsid w:val="00BD2912"/>
    <w:rsid w:val="00BD2929"/>
    <w:rsid w:val="00BD295F"/>
    <w:rsid w:val="00BD2960"/>
    <w:rsid w:val="00BD2983"/>
    <w:rsid w:val="00BD2986"/>
    <w:rsid w:val="00BD29C3"/>
    <w:rsid w:val="00BD2A01"/>
    <w:rsid w:val="00BD2AD2"/>
    <w:rsid w:val="00BD2B08"/>
    <w:rsid w:val="00BD2B40"/>
    <w:rsid w:val="00BD2B60"/>
    <w:rsid w:val="00BD2BB9"/>
    <w:rsid w:val="00BD2BCF"/>
    <w:rsid w:val="00BD2BD0"/>
    <w:rsid w:val="00BD2C5C"/>
    <w:rsid w:val="00BD2D51"/>
    <w:rsid w:val="00BD2D59"/>
    <w:rsid w:val="00BD2D6E"/>
    <w:rsid w:val="00BD2DE3"/>
    <w:rsid w:val="00BD2E28"/>
    <w:rsid w:val="00BD2E34"/>
    <w:rsid w:val="00BD2E59"/>
    <w:rsid w:val="00BD2EFE"/>
    <w:rsid w:val="00BD2F79"/>
    <w:rsid w:val="00BD302E"/>
    <w:rsid w:val="00BD30AF"/>
    <w:rsid w:val="00BD30B8"/>
    <w:rsid w:val="00BD3117"/>
    <w:rsid w:val="00BD3138"/>
    <w:rsid w:val="00BD313A"/>
    <w:rsid w:val="00BD31BF"/>
    <w:rsid w:val="00BD3219"/>
    <w:rsid w:val="00BD324C"/>
    <w:rsid w:val="00BD32B0"/>
    <w:rsid w:val="00BD3357"/>
    <w:rsid w:val="00BD337C"/>
    <w:rsid w:val="00BD33BA"/>
    <w:rsid w:val="00BD33C0"/>
    <w:rsid w:val="00BD3455"/>
    <w:rsid w:val="00BD34C5"/>
    <w:rsid w:val="00BD34FD"/>
    <w:rsid w:val="00BD351E"/>
    <w:rsid w:val="00BD3560"/>
    <w:rsid w:val="00BD35B2"/>
    <w:rsid w:val="00BD35D5"/>
    <w:rsid w:val="00BD35F4"/>
    <w:rsid w:val="00BD3624"/>
    <w:rsid w:val="00BD3625"/>
    <w:rsid w:val="00BD3651"/>
    <w:rsid w:val="00BD366B"/>
    <w:rsid w:val="00BD36C6"/>
    <w:rsid w:val="00BD36D6"/>
    <w:rsid w:val="00BD372D"/>
    <w:rsid w:val="00BD376D"/>
    <w:rsid w:val="00BD37AA"/>
    <w:rsid w:val="00BD37B6"/>
    <w:rsid w:val="00BD381E"/>
    <w:rsid w:val="00BD3852"/>
    <w:rsid w:val="00BD38DB"/>
    <w:rsid w:val="00BD38E0"/>
    <w:rsid w:val="00BD391A"/>
    <w:rsid w:val="00BD396B"/>
    <w:rsid w:val="00BD3A91"/>
    <w:rsid w:val="00BD3AAB"/>
    <w:rsid w:val="00BD3AFC"/>
    <w:rsid w:val="00BD3B9E"/>
    <w:rsid w:val="00BD3BDA"/>
    <w:rsid w:val="00BD3C23"/>
    <w:rsid w:val="00BD3C2C"/>
    <w:rsid w:val="00BD3C4C"/>
    <w:rsid w:val="00BD3CC9"/>
    <w:rsid w:val="00BD3D87"/>
    <w:rsid w:val="00BD3D93"/>
    <w:rsid w:val="00BD3E0C"/>
    <w:rsid w:val="00BD3E17"/>
    <w:rsid w:val="00BD3E76"/>
    <w:rsid w:val="00BD3E8D"/>
    <w:rsid w:val="00BD3E98"/>
    <w:rsid w:val="00BD3EB6"/>
    <w:rsid w:val="00BD3EC3"/>
    <w:rsid w:val="00BD3F07"/>
    <w:rsid w:val="00BD3F5B"/>
    <w:rsid w:val="00BD3F97"/>
    <w:rsid w:val="00BD3FD9"/>
    <w:rsid w:val="00BD3FFC"/>
    <w:rsid w:val="00BD401E"/>
    <w:rsid w:val="00BD4059"/>
    <w:rsid w:val="00BD405F"/>
    <w:rsid w:val="00BD40CC"/>
    <w:rsid w:val="00BD40CE"/>
    <w:rsid w:val="00BD40D5"/>
    <w:rsid w:val="00BD410D"/>
    <w:rsid w:val="00BD4117"/>
    <w:rsid w:val="00BD412D"/>
    <w:rsid w:val="00BD416A"/>
    <w:rsid w:val="00BD41A3"/>
    <w:rsid w:val="00BD4206"/>
    <w:rsid w:val="00BD4215"/>
    <w:rsid w:val="00BD43CE"/>
    <w:rsid w:val="00BD4401"/>
    <w:rsid w:val="00BD4574"/>
    <w:rsid w:val="00BD4631"/>
    <w:rsid w:val="00BD463C"/>
    <w:rsid w:val="00BD47B2"/>
    <w:rsid w:val="00BD47B3"/>
    <w:rsid w:val="00BD47C5"/>
    <w:rsid w:val="00BD4815"/>
    <w:rsid w:val="00BD4819"/>
    <w:rsid w:val="00BD4864"/>
    <w:rsid w:val="00BD4880"/>
    <w:rsid w:val="00BD4882"/>
    <w:rsid w:val="00BD48EB"/>
    <w:rsid w:val="00BD4912"/>
    <w:rsid w:val="00BD49A6"/>
    <w:rsid w:val="00BD4A7B"/>
    <w:rsid w:val="00BD4A8B"/>
    <w:rsid w:val="00BD4ADB"/>
    <w:rsid w:val="00BD4AEB"/>
    <w:rsid w:val="00BD4AF7"/>
    <w:rsid w:val="00BD4B1B"/>
    <w:rsid w:val="00BD4B7A"/>
    <w:rsid w:val="00BD4BA7"/>
    <w:rsid w:val="00BD4BD8"/>
    <w:rsid w:val="00BD4BE9"/>
    <w:rsid w:val="00BD4C82"/>
    <w:rsid w:val="00BD4CE6"/>
    <w:rsid w:val="00BD4D14"/>
    <w:rsid w:val="00BD4D4F"/>
    <w:rsid w:val="00BD4DCE"/>
    <w:rsid w:val="00BD4DDD"/>
    <w:rsid w:val="00BD4E5B"/>
    <w:rsid w:val="00BD4E83"/>
    <w:rsid w:val="00BD4E87"/>
    <w:rsid w:val="00BD4ECD"/>
    <w:rsid w:val="00BD4ED3"/>
    <w:rsid w:val="00BD4EF5"/>
    <w:rsid w:val="00BD4F2D"/>
    <w:rsid w:val="00BD4F53"/>
    <w:rsid w:val="00BD4FB6"/>
    <w:rsid w:val="00BD4FBD"/>
    <w:rsid w:val="00BD4FC2"/>
    <w:rsid w:val="00BD5008"/>
    <w:rsid w:val="00BD5023"/>
    <w:rsid w:val="00BD503C"/>
    <w:rsid w:val="00BD508A"/>
    <w:rsid w:val="00BD516B"/>
    <w:rsid w:val="00BD51BF"/>
    <w:rsid w:val="00BD51C0"/>
    <w:rsid w:val="00BD51C5"/>
    <w:rsid w:val="00BD5261"/>
    <w:rsid w:val="00BD5283"/>
    <w:rsid w:val="00BD52B6"/>
    <w:rsid w:val="00BD52BB"/>
    <w:rsid w:val="00BD533D"/>
    <w:rsid w:val="00BD5343"/>
    <w:rsid w:val="00BD5372"/>
    <w:rsid w:val="00BD53C7"/>
    <w:rsid w:val="00BD5415"/>
    <w:rsid w:val="00BD5466"/>
    <w:rsid w:val="00BD54FA"/>
    <w:rsid w:val="00BD5519"/>
    <w:rsid w:val="00BD551E"/>
    <w:rsid w:val="00BD5597"/>
    <w:rsid w:val="00BD55A8"/>
    <w:rsid w:val="00BD55AA"/>
    <w:rsid w:val="00BD55E4"/>
    <w:rsid w:val="00BD561C"/>
    <w:rsid w:val="00BD566E"/>
    <w:rsid w:val="00BD572F"/>
    <w:rsid w:val="00BD573D"/>
    <w:rsid w:val="00BD5757"/>
    <w:rsid w:val="00BD5805"/>
    <w:rsid w:val="00BD5809"/>
    <w:rsid w:val="00BD585B"/>
    <w:rsid w:val="00BD5876"/>
    <w:rsid w:val="00BD58D4"/>
    <w:rsid w:val="00BD58DD"/>
    <w:rsid w:val="00BD590A"/>
    <w:rsid w:val="00BD590E"/>
    <w:rsid w:val="00BD5941"/>
    <w:rsid w:val="00BD59BE"/>
    <w:rsid w:val="00BD5A66"/>
    <w:rsid w:val="00BD5AA3"/>
    <w:rsid w:val="00BD5ADB"/>
    <w:rsid w:val="00BD5B3A"/>
    <w:rsid w:val="00BD5B6C"/>
    <w:rsid w:val="00BD5B8B"/>
    <w:rsid w:val="00BD5B95"/>
    <w:rsid w:val="00BD5BF3"/>
    <w:rsid w:val="00BD5C24"/>
    <w:rsid w:val="00BD5CEF"/>
    <w:rsid w:val="00BD5D90"/>
    <w:rsid w:val="00BD5DBA"/>
    <w:rsid w:val="00BD5E0F"/>
    <w:rsid w:val="00BD5E2D"/>
    <w:rsid w:val="00BD5F29"/>
    <w:rsid w:val="00BD5F3C"/>
    <w:rsid w:val="00BD5F47"/>
    <w:rsid w:val="00BD5FA7"/>
    <w:rsid w:val="00BD5FBD"/>
    <w:rsid w:val="00BD6020"/>
    <w:rsid w:val="00BD6134"/>
    <w:rsid w:val="00BD61E8"/>
    <w:rsid w:val="00BD61ED"/>
    <w:rsid w:val="00BD61F2"/>
    <w:rsid w:val="00BD62CA"/>
    <w:rsid w:val="00BD62F5"/>
    <w:rsid w:val="00BD6326"/>
    <w:rsid w:val="00BD6332"/>
    <w:rsid w:val="00BD637C"/>
    <w:rsid w:val="00BD63BB"/>
    <w:rsid w:val="00BD63C4"/>
    <w:rsid w:val="00BD6442"/>
    <w:rsid w:val="00BD6535"/>
    <w:rsid w:val="00BD6538"/>
    <w:rsid w:val="00BD6588"/>
    <w:rsid w:val="00BD658F"/>
    <w:rsid w:val="00BD6612"/>
    <w:rsid w:val="00BD662F"/>
    <w:rsid w:val="00BD668A"/>
    <w:rsid w:val="00BD66AC"/>
    <w:rsid w:val="00BD66B5"/>
    <w:rsid w:val="00BD66C1"/>
    <w:rsid w:val="00BD6779"/>
    <w:rsid w:val="00BD6781"/>
    <w:rsid w:val="00BD678D"/>
    <w:rsid w:val="00BD6816"/>
    <w:rsid w:val="00BD687D"/>
    <w:rsid w:val="00BD6880"/>
    <w:rsid w:val="00BD68C8"/>
    <w:rsid w:val="00BD68FE"/>
    <w:rsid w:val="00BD691C"/>
    <w:rsid w:val="00BD69F3"/>
    <w:rsid w:val="00BD6A1A"/>
    <w:rsid w:val="00BD6A4A"/>
    <w:rsid w:val="00BD6A64"/>
    <w:rsid w:val="00BD6AB0"/>
    <w:rsid w:val="00BD6ACB"/>
    <w:rsid w:val="00BD6B0D"/>
    <w:rsid w:val="00BD6B44"/>
    <w:rsid w:val="00BD6B5C"/>
    <w:rsid w:val="00BD6B9B"/>
    <w:rsid w:val="00BD6C0B"/>
    <w:rsid w:val="00BD6CBE"/>
    <w:rsid w:val="00BD6CFA"/>
    <w:rsid w:val="00BD6D28"/>
    <w:rsid w:val="00BD6D67"/>
    <w:rsid w:val="00BD6DA6"/>
    <w:rsid w:val="00BD6E11"/>
    <w:rsid w:val="00BD6E21"/>
    <w:rsid w:val="00BD6E22"/>
    <w:rsid w:val="00BD6E4A"/>
    <w:rsid w:val="00BD6E5A"/>
    <w:rsid w:val="00BD6EE5"/>
    <w:rsid w:val="00BD6F69"/>
    <w:rsid w:val="00BD6FCA"/>
    <w:rsid w:val="00BD6FD3"/>
    <w:rsid w:val="00BD6FFE"/>
    <w:rsid w:val="00BD701D"/>
    <w:rsid w:val="00BD7055"/>
    <w:rsid w:val="00BD70EB"/>
    <w:rsid w:val="00BD7140"/>
    <w:rsid w:val="00BD7182"/>
    <w:rsid w:val="00BD71DB"/>
    <w:rsid w:val="00BD721E"/>
    <w:rsid w:val="00BD7261"/>
    <w:rsid w:val="00BD7328"/>
    <w:rsid w:val="00BD7351"/>
    <w:rsid w:val="00BD7447"/>
    <w:rsid w:val="00BD74B8"/>
    <w:rsid w:val="00BD759A"/>
    <w:rsid w:val="00BD75A8"/>
    <w:rsid w:val="00BD75BC"/>
    <w:rsid w:val="00BD75C0"/>
    <w:rsid w:val="00BD75F6"/>
    <w:rsid w:val="00BD7659"/>
    <w:rsid w:val="00BD765F"/>
    <w:rsid w:val="00BD766A"/>
    <w:rsid w:val="00BD768D"/>
    <w:rsid w:val="00BD7754"/>
    <w:rsid w:val="00BD780A"/>
    <w:rsid w:val="00BD7817"/>
    <w:rsid w:val="00BD78AD"/>
    <w:rsid w:val="00BD7904"/>
    <w:rsid w:val="00BD7920"/>
    <w:rsid w:val="00BD794A"/>
    <w:rsid w:val="00BD796E"/>
    <w:rsid w:val="00BD79B3"/>
    <w:rsid w:val="00BD79BE"/>
    <w:rsid w:val="00BD79CD"/>
    <w:rsid w:val="00BD7A00"/>
    <w:rsid w:val="00BD7A04"/>
    <w:rsid w:val="00BD7A9D"/>
    <w:rsid w:val="00BD7B3D"/>
    <w:rsid w:val="00BD7B6F"/>
    <w:rsid w:val="00BD7B90"/>
    <w:rsid w:val="00BD7BBD"/>
    <w:rsid w:val="00BD7BC7"/>
    <w:rsid w:val="00BD7C62"/>
    <w:rsid w:val="00BD7CB8"/>
    <w:rsid w:val="00BD7CC8"/>
    <w:rsid w:val="00BD7D70"/>
    <w:rsid w:val="00BD7D7A"/>
    <w:rsid w:val="00BD7E25"/>
    <w:rsid w:val="00BD7E4E"/>
    <w:rsid w:val="00BD7EA0"/>
    <w:rsid w:val="00BD7ECC"/>
    <w:rsid w:val="00BD7F42"/>
    <w:rsid w:val="00BD7F4E"/>
    <w:rsid w:val="00BD7F9B"/>
    <w:rsid w:val="00BD7FB8"/>
    <w:rsid w:val="00BD7FEC"/>
    <w:rsid w:val="00BE0075"/>
    <w:rsid w:val="00BE0096"/>
    <w:rsid w:val="00BE01AC"/>
    <w:rsid w:val="00BE0250"/>
    <w:rsid w:val="00BE0276"/>
    <w:rsid w:val="00BE02C9"/>
    <w:rsid w:val="00BE0325"/>
    <w:rsid w:val="00BE0362"/>
    <w:rsid w:val="00BE036B"/>
    <w:rsid w:val="00BE036E"/>
    <w:rsid w:val="00BE03D4"/>
    <w:rsid w:val="00BE0475"/>
    <w:rsid w:val="00BE04F1"/>
    <w:rsid w:val="00BE0515"/>
    <w:rsid w:val="00BE051D"/>
    <w:rsid w:val="00BE0533"/>
    <w:rsid w:val="00BE05A2"/>
    <w:rsid w:val="00BE05AA"/>
    <w:rsid w:val="00BE05D1"/>
    <w:rsid w:val="00BE0635"/>
    <w:rsid w:val="00BE065D"/>
    <w:rsid w:val="00BE067E"/>
    <w:rsid w:val="00BE0733"/>
    <w:rsid w:val="00BE079B"/>
    <w:rsid w:val="00BE07CE"/>
    <w:rsid w:val="00BE07F2"/>
    <w:rsid w:val="00BE0812"/>
    <w:rsid w:val="00BE0882"/>
    <w:rsid w:val="00BE08AD"/>
    <w:rsid w:val="00BE0921"/>
    <w:rsid w:val="00BE093D"/>
    <w:rsid w:val="00BE09FF"/>
    <w:rsid w:val="00BE0A8F"/>
    <w:rsid w:val="00BE0B49"/>
    <w:rsid w:val="00BE0B82"/>
    <w:rsid w:val="00BE0BA1"/>
    <w:rsid w:val="00BE0C01"/>
    <w:rsid w:val="00BE0C03"/>
    <w:rsid w:val="00BE0C2C"/>
    <w:rsid w:val="00BE0C6B"/>
    <w:rsid w:val="00BE0C75"/>
    <w:rsid w:val="00BE0CAE"/>
    <w:rsid w:val="00BE0CC9"/>
    <w:rsid w:val="00BE0D2E"/>
    <w:rsid w:val="00BE0D60"/>
    <w:rsid w:val="00BE0D61"/>
    <w:rsid w:val="00BE0DB8"/>
    <w:rsid w:val="00BE0DEA"/>
    <w:rsid w:val="00BE0E20"/>
    <w:rsid w:val="00BE0E32"/>
    <w:rsid w:val="00BE0E9D"/>
    <w:rsid w:val="00BE0F43"/>
    <w:rsid w:val="00BE0F4A"/>
    <w:rsid w:val="00BE0F69"/>
    <w:rsid w:val="00BE1023"/>
    <w:rsid w:val="00BE1051"/>
    <w:rsid w:val="00BE1097"/>
    <w:rsid w:val="00BE10E3"/>
    <w:rsid w:val="00BE1131"/>
    <w:rsid w:val="00BE11AB"/>
    <w:rsid w:val="00BE11CC"/>
    <w:rsid w:val="00BE127C"/>
    <w:rsid w:val="00BE1357"/>
    <w:rsid w:val="00BE1382"/>
    <w:rsid w:val="00BE1387"/>
    <w:rsid w:val="00BE1395"/>
    <w:rsid w:val="00BE13DB"/>
    <w:rsid w:val="00BE144C"/>
    <w:rsid w:val="00BE1450"/>
    <w:rsid w:val="00BE1484"/>
    <w:rsid w:val="00BE148A"/>
    <w:rsid w:val="00BE149D"/>
    <w:rsid w:val="00BE14C9"/>
    <w:rsid w:val="00BE152C"/>
    <w:rsid w:val="00BE1561"/>
    <w:rsid w:val="00BE1595"/>
    <w:rsid w:val="00BE15AD"/>
    <w:rsid w:val="00BE15B4"/>
    <w:rsid w:val="00BE15F9"/>
    <w:rsid w:val="00BE162B"/>
    <w:rsid w:val="00BE1655"/>
    <w:rsid w:val="00BE16A6"/>
    <w:rsid w:val="00BE176F"/>
    <w:rsid w:val="00BE1779"/>
    <w:rsid w:val="00BE1785"/>
    <w:rsid w:val="00BE17AD"/>
    <w:rsid w:val="00BE17DD"/>
    <w:rsid w:val="00BE186A"/>
    <w:rsid w:val="00BE1937"/>
    <w:rsid w:val="00BE1981"/>
    <w:rsid w:val="00BE1983"/>
    <w:rsid w:val="00BE1986"/>
    <w:rsid w:val="00BE19EF"/>
    <w:rsid w:val="00BE19F3"/>
    <w:rsid w:val="00BE19F5"/>
    <w:rsid w:val="00BE1A5F"/>
    <w:rsid w:val="00BE1AB9"/>
    <w:rsid w:val="00BE1B0D"/>
    <w:rsid w:val="00BE1B9A"/>
    <w:rsid w:val="00BE1C1C"/>
    <w:rsid w:val="00BE1C84"/>
    <w:rsid w:val="00BE1CDA"/>
    <w:rsid w:val="00BE1D3D"/>
    <w:rsid w:val="00BE1D46"/>
    <w:rsid w:val="00BE1D4F"/>
    <w:rsid w:val="00BE1D51"/>
    <w:rsid w:val="00BE1DA6"/>
    <w:rsid w:val="00BE1DB4"/>
    <w:rsid w:val="00BE1E27"/>
    <w:rsid w:val="00BE1E30"/>
    <w:rsid w:val="00BE1E4D"/>
    <w:rsid w:val="00BE1EB5"/>
    <w:rsid w:val="00BE1EB9"/>
    <w:rsid w:val="00BE1F0E"/>
    <w:rsid w:val="00BE1F45"/>
    <w:rsid w:val="00BE1F85"/>
    <w:rsid w:val="00BE1FB1"/>
    <w:rsid w:val="00BE1FB3"/>
    <w:rsid w:val="00BE1FF3"/>
    <w:rsid w:val="00BE1FFB"/>
    <w:rsid w:val="00BE2007"/>
    <w:rsid w:val="00BE203D"/>
    <w:rsid w:val="00BE2059"/>
    <w:rsid w:val="00BE20DA"/>
    <w:rsid w:val="00BE2172"/>
    <w:rsid w:val="00BE220B"/>
    <w:rsid w:val="00BE2219"/>
    <w:rsid w:val="00BE223C"/>
    <w:rsid w:val="00BE2249"/>
    <w:rsid w:val="00BE2251"/>
    <w:rsid w:val="00BE2424"/>
    <w:rsid w:val="00BE242A"/>
    <w:rsid w:val="00BE2484"/>
    <w:rsid w:val="00BE24DF"/>
    <w:rsid w:val="00BE2511"/>
    <w:rsid w:val="00BE2576"/>
    <w:rsid w:val="00BE25E1"/>
    <w:rsid w:val="00BE2672"/>
    <w:rsid w:val="00BE2673"/>
    <w:rsid w:val="00BE26A6"/>
    <w:rsid w:val="00BE26B9"/>
    <w:rsid w:val="00BE2734"/>
    <w:rsid w:val="00BE2755"/>
    <w:rsid w:val="00BE2760"/>
    <w:rsid w:val="00BE2762"/>
    <w:rsid w:val="00BE2779"/>
    <w:rsid w:val="00BE27A0"/>
    <w:rsid w:val="00BE27C9"/>
    <w:rsid w:val="00BE2822"/>
    <w:rsid w:val="00BE28B1"/>
    <w:rsid w:val="00BE28D8"/>
    <w:rsid w:val="00BE28DE"/>
    <w:rsid w:val="00BE28DF"/>
    <w:rsid w:val="00BE28EE"/>
    <w:rsid w:val="00BE2903"/>
    <w:rsid w:val="00BE2908"/>
    <w:rsid w:val="00BE297A"/>
    <w:rsid w:val="00BE2A0C"/>
    <w:rsid w:val="00BE2A64"/>
    <w:rsid w:val="00BE2ACD"/>
    <w:rsid w:val="00BE2AD9"/>
    <w:rsid w:val="00BE2B2F"/>
    <w:rsid w:val="00BE2B87"/>
    <w:rsid w:val="00BE2BBB"/>
    <w:rsid w:val="00BE2BBE"/>
    <w:rsid w:val="00BE2C85"/>
    <w:rsid w:val="00BE2D8C"/>
    <w:rsid w:val="00BE2DA1"/>
    <w:rsid w:val="00BE2DC5"/>
    <w:rsid w:val="00BE2DF9"/>
    <w:rsid w:val="00BE2E4D"/>
    <w:rsid w:val="00BE2F37"/>
    <w:rsid w:val="00BE2F7F"/>
    <w:rsid w:val="00BE3033"/>
    <w:rsid w:val="00BE3051"/>
    <w:rsid w:val="00BE3088"/>
    <w:rsid w:val="00BE30D9"/>
    <w:rsid w:val="00BE310C"/>
    <w:rsid w:val="00BE3144"/>
    <w:rsid w:val="00BE3188"/>
    <w:rsid w:val="00BE3189"/>
    <w:rsid w:val="00BE329D"/>
    <w:rsid w:val="00BE32CB"/>
    <w:rsid w:val="00BE32CD"/>
    <w:rsid w:val="00BE3388"/>
    <w:rsid w:val="00BE33B8"/>
    <w:rsid w:val="00BE33DE"/>
    <w:rsid w:val="00BE33F4"/>
    <w:rsid w:val="00BE341A"/>
    <w:rsid w:val="00BE3493"/>
    <w:rsid w:val="00BE34E8"/>
    <w:rsid w:val="00BE357E"/>
    <w:rsid w:val="00BE3656"/>
    <w:rsid w:val="00BE365C"/>
    <w:rsid w:val="00BE3717"/>
    <w:rsid w:val="00BE376F"/>
    <w:rsid w:val="00BE37A2"/>
    <w:rsid w:val="00BE37CC"/>
    <w:rsid w:val="00BE37DB"/>
    <w:rsid w:val="00BE37FF"/>
    <w:rsid w:val="00BE381B"/>
    <w:rsid w:val="00BE3867"/>
    <w:rsid w:val="00BE38FB"/>
    <w:rsid w:val="00BE3934"/>
    <w:rsid w:val="00BE39B3"/>
    <w:rsid w:val="00BE3A0F"/>
    <w:rsid w:val="00BE3AA5"/>
    <w:rsid w:val="00BE3AF5"/>
    <w:rsid w:val="00BE3B86"/>
    <w:rsid w:val="00BE3C83"/>
    <w:rsid w:val="00BE3CAE"/>
    <w:rsid w:val="00BE3D33"/>
    <w:rsid w:val="00BE3D4B"/>
    <w:rsid w:val="00BE3D68"/>
    <w:rsid w:val="00BE3D7D"/>
    <w:rsid w:val="00BE3DE3"/>
    <w:rsid w:val="00BE3E09"/>
    <w:rsid w:val="00BE3E20"/>
    <w:rsid w:val="00BE3E4E"/>
    <w:rsid w:val="00BE3F89"/>
    <w:rsid w:val="00BE3FDF"/>
    <w:rsid w:val="00BE400D"/>
    <w:rsid w:val="00BE4042"/>
    <w:rsid w:val="00BE4047"/>
    <w:rsid w:val="00BE4125"/>
    <w:rsid w:val="00BE4147"/>
    <w:rsid w:val="00BE4151"/>
    <w:rsid w:val="00BE41F0"/>
    <w:rsid w:val="00BE4207"/>
    <w:rsid w:val="00BE4219"/>
    <w:rsid w:val="00BE421C"/>
    <w:rsid w:val="00BE428D"/>
    <w:rsid w:val="00BE4368"/>
    <w:rsid w:val="00BE4377"/>
    <w:rsid w:val="00BE43E2"/>
    <w:rsid w:val="00BE4401"/>
    <w:rsid w:val="00BE4405"/>
    <w:rsid w:val="00BE4455"/>
    <w:rsid w:val="00BE445D"/>
    <w:rsid w:val="00BE4482"/>
    <w:rsid w:val="00BE44AE"/>
    <w:rsid w:val="00BE4502"/>
    <w:rsid w:val="00BE4599"/>
    <w:rsid w:val="00BE4683"/>
    <w:rsid w:val="00BE46E9"/>
    <w:rsid w:val="00BE4736"/>
    <w:rsid w:val="00BE4740"/>
    <w:rsid w:val="00BE476A"/>
    <w:rsid w:val="00BE4804"/>
    <w:rsid w:val="00BE481B"/>
    <w:rsid w:val="00BE4837"/>
    <w:rsid w:val="00BE486D"/>
    <w:rsid w:val="00BE48B0"/>
    <w:rsid w:val="00BE4936"/>
    <w:rsid w:val="00BE4AB0"/>
    <w:rsid w:val="00BE4B02"/>
    <w:rsid w:val="00BE4B39"/>
    <w:rsid w:val="00BE4B50"/>
    <w:rsid w:val="00BE4B61"/>
    <w:rsid w:val="00BE4B71"/>
    <w:rsid w:val="00BE4B75"/>
    <w:rsid w:val="00BE4BDF"/>
    <w:rsid w:val="00BE4C1C"/>
    <w:rsid w:val="00BE4CD0"/>
    <w:rsid w:val="00BE4CD7"/>
    <w:rsid w:val="00BE4D29"/>
    <w:rsid w:val="00BE4D52"/>
    <w:rsid w:val="00BE4D67"/>
    <w:rsid w:val="00BE4DED"/>
    <w:rsid w:val="00BE4E0B"/>
    <w:rsid w:val="00BE4E29"/>
    <w:rsid w:val="00BE4E64"/>
    <w:rsid w:val="00BE4F20"/>
    <w:rsid w:val="00BE4F77"/>
    <w:rsid w:val="00BE4FC2"/>
    <w:rsid w:val="00BE5018"/>
    <w:rsid w:val="00BE507F"/>
    <w:rsid w:val="00BE50AB"/>
    <w:rsid w:val="00BE50D1"/>
    <w:rsid w:val="00BE5168"/>
    <w:rsid w:val="00BE51E5"/>
    <w:rsid w:val="00BE5203"/>
    <w:rsid w:val="00BE5213"/>
    <w:rsid w:val="00BE5225"/>
    <w:rsid w:val="00BE52B2"/>
    <w:rsid w:val="00BE52FE"/>
    <w:rsid w:val="00BE5442"/>
    <w:rsid w:val="00BE5499"/>
    <w:rsid w:val="00BE54EB"/>
    <w:rsid w:val="00BE5556"/>
    <w:rsid w:val="00BE55D1"/>
    <w:rsid w:val="00BE55DD"/>
    <w:rsid w:val="00BE55F9"/>
    <w:rsid w:val="00BE564B"/>
    <w:rsid w:val="00BE567B"/>
    <w:rsid w:val="00BE5683"/>
    <w:rsid w:val="00BE56D6"/>
    <w:rsid w:val="00BE56EC"/>
    <w:rsid w:val="00BE573F"/>
    <w:rsid w:val="00BE5763"/>
    <w:rsid w:val="00BE5771"/>
    <w:rsid w:val="00BE5798"/>
    <w:rsid w:val="00BE579F"/>
    <w:rsid w:val="00BE57A3"/>
    <w:rsid w:val="00BE5804"/>
    <w:rsid w:val="00BE5827"/>
    <w:rsid w:val="00BE58A3"/>
    <w:rsid w:val="00BE5962"/>
    <w:rsid w:val="00BE59A1"/>
    <w:rsid w:val="00BE59E6"/>
    <w:rsid w:val="00BE59E8"/>
    <w:rsid w:val="00BE59EE"/>
    <w:rsid w:val="00BE5A1A"/>
    <w:rsid w:val="00BE5A8D"/>
    <w:rsid w:val="00BE5AC0"/>
    <w:rsid w:val="00BE5AEA"/>
    <w:rsid w:val="00BE5AF1"/>
    <w:rsid w:val="00BE5BAC"/>
    <w:rsid w:val="00BE5BFF"/>
    <w:rsid w:val="00BE5CAD"/>
    <w:rsid w:val="00BE5CB4"/>
    <w:rsid w:val="00BE5CF2"/>
    <w:rsid w:val="00BE5D3E"/>
    <w:rsid w:val="00BE5D51"/>
    <w:rsid w:val="00BE5DA9"/>
    <w:rsid w:val="00BE5DF4"/>
    <w:rsid w:val="00BE5DF8"/>
    <w:rsid w:val="00BE5E0E"/>
    <w:rsid w:val="00BE5EB6"/>
    <w:rsid w:val="00BE5ED2"/>
    <w:rsid w:val="00BE5FB9"/>
    <w:rsid w:val="00BE6017"/>
    <w:rsid w:val="00BE608B"/>
    <w:rsid w:val="00BE60AD"/>
    <w:rsid w:val="00BE60C0"/>
    <w:rsid w:val="00BE60CF"/>
    <w:rsid w:val="00BE60D9"/>
    <w:rsid w:val="00BE60FC"/>
    <w:rsid w:val="00BE6102"/>
    <w:rsid w:val="00BE6126"/>
    <w:rsid w:val="00BE6175"/>
    <w:rsid w:val="00BE619C"/>
    <w:rsid w:val="00BE624B"/>
    <w:rsid w:val="00BE62AF"/>
    <w:rsid w:val="00BE62E3"/>
    <w:rsid w:val="00BE62E5"/>
    <w:rsid w:val="00BE62EB"/>
    <w:rsid w:val="00BE62FF"/>
    <w:rsid w:val="00BE63A3"/>
    <w:rsid w:val="00BE63A8"/>
    <w:rsid w:val="00BE6429"/>
    <w:rsid w:val="00BE642C"/>
    <w:rsid w:val="00BE6437"/>
    <w:rsid w:val="00BE644B"/>
    <w:rsid w:val="00BE645A"/>
    <w:rsid w:val="00BE6471"/>
    <w:rsid w:val="00BE64C2"/>
    <w:rsid w:val="00BE64E7"/>
    <w:rsid w:val="00BE6501"/>
    <w:rsid w:val="00BE6512"/>
    <w:rsid w:val="00BE659B"/>
    <w:rsid w:val="00BE65AC"/>
    <w:rsid w:val="00BE6665"/>
    <w:rsid w:val="00BE666C"/>
    <w:rsid w:val="00BE6687"/>
    <w:rsid w:val="00BE66F0"/>
    <w:rsid w:val="00BE66FB"/>
    <w:rsid w:val="00BE6768"/>
    <w:rsid w:val="00BE6781"/>
    <w:rsid w:val="00BE67E4"/>
    <w:rsid w:val="00BE67F3"/>
    <w:rsid w:val="00BE6803"/>
    <w:rsid w:val="00BE6882"/>
    <w:rsid w:val="00BE6888"/>
    <w:rsid w:val="00BE6891"/>
    <w:rsid w:val="00BE68A3"/>
    <w:rsid w:val="00BE6926"/>
    <w:rsid w:val="00BE6927"/>
    <w:rsid w:val="00BE694E"/>
    <w:rsid w:val="00BE695F"/>
    <w:rsid w:val="00BE69F0"/>
    <w:rsid w:val="00BE6A0D"/>
    <w:rsid w:val="00BE6A2E"/>
    <w:rsid w:val="00BE6AE0"/>
    <w:rsid w:val="00BE6AF6"/>
    <w:rsid w:val="00BE6B44"/>
    <w:rsid w:val="00BE6C16"/>
    <w:rsid w:val="00BE6C1D"/>
    <w:rsid w:val="00BE6D1C"/>
    <w:rsid w:val="00BE6D56"/>
    <w:rsid w:val="00BE6D57"/>
    <w:rsid w:val="00BE6DB3"/>
    <w:rsid w:val="00BE6E16"/>
    <w:rsid w:val="00BE6E7E"/>
    <w:rsid w:val="00BE6EBF"/>
    <w:rsid w:val="00BE6EFF"/>
    <w:rsid w:val="00BE6F0A"/>
    <w:rsid w:val="00BE6F2C"/>
    <w:rsid w:val="00BE6F2E"/>
    <w:rsid w:val="00BE6F33"/>
    <w:rsid w:val="00BE6F4A"/>
    <w:rsid w:val="00BE6F5E"/>
    <w:rsid w:val="00BE6F73"/>
    <w:rsid w:val="00BE6F97"/>
    <w:rsid w:val="00BE6FC4"/>
    <w:rsid w:val="00BE7041"/>
    <w:rsid w:val="00BE706A"/>
    <w:rsid w:val="00BE707B"/>
    <w:rsid w:val="00BE70C1"/>
    <w:rsid w:val="00BE7102"/>
    <w:rsid w:val="00BE7109"/>
    <w:rsid w:val="00BE712A"/>
    <w:rsid w:val="00BE7168"/>
    <w:rsid w:val="00BE716C"/>
    <w:rsid w:val="00BE71AD"/>
    <w:rsid w:val="00BE71FD"/>
    <w:rsid w:val="00BE720A"/>
    <w:rsid w:val="00BE720F"/>
    <w:rsid w:val="00BE7238"/>
    <w:rsid w:val="00BE7247"/>
    <w:rsid w:val="00BE7270"/>
    <w:rsid w:val="00BE727F"/>
    <w:rsid w:val="00BE72AA"/>
    <w:rsid w:val="00BE7347"/>
    <w:rsid w:val="00BE7370"/>
    <w:rsid w:val="00BE73D1"/>
    <w:rsid w:val="00BE73D3"/>
    <w:rsid w:val="00BE743D"/>
    <w:rsid w:val="00BE749D"/>
    <w:rsid w:val="00BE74C3"/>
    <w:rsid w:val="00BE756A"/>
    <w:rsid w:val="00BE758D"/>
    <w:rsid w:val="00BE765D"/>
    <w:rsid w:val="00BE76D0"/>
    <w:rsid w:val="00BE76F8"/>
    <w:rsid w:val="00BE7720"/>
    <w:rsid w:val="00BE7768"/>
    <w:rsid w:val="00BE77D3"/>
    <w:rsid w:val="00BE77E4"/>
    <w:rsid w:val="00BE7808"/>
    <w:rsid w:val="00BE7810"/>
    <w:rsid w:val="00BE7811"/>
    <w:rsid w:val="00BE7835"/>
    <w:rsid w:val="00BE7857"/>
    <w:rsid w:val="00BE796A"/>
    <w:rsid w:val="00BE7984"/>
    <w:rsid w:val="00BE7A31"/>
    <w:rsid w:val="00BE7A4A"/>
    <w:rsid w:val="00BE7ABE"/>
    <w:rsid w:val="00BE7B33"/>
    <w:rsid w:val="00BE7B49"/>
    <w:rsid w:val="00BE7B65"/>
    <w:rsid w:val="00BE7B80"/>
    <w:rsid w:val="00BE7BCA"/>
    <w:rsid w:val="00BE7C03"/>
    <w:rsid w:val="00BE7C78"/>
    <w:rsid w:val="00BE7CE0"/>
    <w:rsid w:val="00BE7D22"/>
    <w:rsid w:val="00BE7D28"/>
    <w:rsid w:val="00BE7D8A"/>
    <w:rsid w:val="00BE7DCD"/>
    <w:rsid w:val="00BE7DD8"/>
    <w:rsid w:val="00BE7E7F"/>
    <w:rsid w:val="00BE7EA8"/>
    <w:rsid w:val="00BE7EAD"/>
    <w:rsid w:val="00BE7EB2"/>
    <w:rsid w:val="00BE7EBC"/>
    <w:rsid w:val="00BE7F28"/>
    <w:rsid w:val="00BE7F4D"/>
    <w:rsid w:val="00BE7F9A"/>
    <w:rsid w:val="00BE7FCB"/>
    <w:rsid w:val="00BF0028"/>
    <w:rsid w:val="00BF006C"/>
    <w:rsid w:val="00BF00BE"/>
    <w:rsid w:val="00BF00E3"/>
    <w:rsid w:val="00BF019A"/>
    <w:rsid w:val="00BF01F3"/>
    <w:rsid w:val="00BF022A"/>
    <w:rsid w:val="00BF02B9"/>
    <w:rsid w:val="00BF02CF"/>
    <w:rsid w:val="00BF035D"/>
    <w:rsid w:val="00BF0361"/>
    <w:rsid w:val="00BF03DD"/>
    <w:rsid w:val="00BF03F4"/>
    <w:rsid w:val="00BF0424"/>
    <w:rsid w:val="00BF0505"/>
    <w:rsid w:val="00BF054A"/>
    <w:rsid w:val="00BF0576"/>
    <w:rsid w:val="00BF05DE"/>
    <w:rsid w:val="00BF0678"/>
    <w:rsid w:val="00BF067F"/>
    <w:rsid w:val="00BF06CA"/>
    <w:rsid w:val="00BF06E2"/>
    <w:rsid w:val="00BF0703"/>
    <w:rsid w:val="00BF072A"/>
    <w:rsid w:val="00BF0825"/>
    <w:rsid w:val="00BF0841"/>
    <w:rsid w:val="00BF088A"/>
    <w:rsid w:val="00BF0899"/>
    <w:rsid w:val="00BF0969"/>
    <w:rsid w:val="00BF09B7"/>
    <w:rsid w:val="00BF09C6"/>
    <w:rsid w:val="00BF09E7"/>
    <w:rsid w:val="00BF0A11"/>
    <w:rsid w:val="00BF0A5A"/>
    <w:rsid w:val="00BF0A7C"/>
    <w:rsid w:val="00BF0A9D"/>
    <w:rsid w:val="00BF0AE2"/>
    <w:rsid w:val="00BF0BCF"/>
    <w:rsid w:val="00BF0C69"/>
    <w:rsid w:val="00BF0D17"/>
    <w:rsid w:val="00BF0D72"/>
    <w:rsid w:val="00BF0DE1"/>
    <w:rsid w:val="00BF0E46"/>
    <w:rsid w:val="00BF0E6A"/>
    <w:rsid w:val="00BF0E89"/>
    <w:rsid w:val="00BF0EAA"/>
    <w:rsid w:val="00BF0EBD"/>
    <w:rsid w:val="00BF0EEC"/>
    <w:rsid w:val="00BF0EF2"/>
    <w:rsid w:val="00BF0F59"/>
    <w:rsid w:val="00BF0FE3"/>
    <w:rsid w:val="00BF1051"/>
    <w:rsid w:val="00BF1059"/>
    <w:rsid w:val="00BF1063"/>
    <w:rsid w:val="00BF1098"/>
    <w:rsid w:val="00BF10D6"/>
    <w:rsid w:val="00BF1155"/>
    <w:rsid w:val="00BF116F"/>
    <w:rsid w:val="00BF11F2"/>
    <w:rsid w:val="00BF127B"/>
    <w:rsid w:val="00BF132D"/>
    <w:rsid w:val="00BF1355"/>
    <w:rsid w:val="00BF1361"/>
    <w:rsid w:val="00BF1362"/>
    <w:rsid w:val="00BF1394"/>
    <w:rsid w:val="00BF141D"/>
    <w:rsid w:val="00BF1482"/>
    <w:rsid w:val="00BF1498"/>
    <w:rsid w:val="00BF14AA"/>
    <w:rsid w:val="00BF1513"/>
    <w:rsid w:val="00BF15B2"/>
    <w:rsid w:val="00BF15D0"/>
    <w:rsid w:val="00BF15F6"/>
    <w:rsid w:val="00BF1651"/>
    <w:rsid w:val="00BF172E"/>
    <w:rsid w:val="00BF1773"/>
    <w:rsid w:val="00BF17F0"/>
    <w:rsid w:val="00BF1874"/>
    <w:rsid w:val="00BF18AD"/>
    <w:rsid w:val="00BF18B3"/>
    <w:rsid w:val="00BF18BF"/>
    <w:rsid w:val="00BF1999"/>
    <w:rsid w:val="00BF1A1E"/>
    <w:rsid w:val="00BF1A73"/>
    <w:rsid w:val="00BF1A8E"/>
    <w:rsid w:val="00BF1AA6"/>
    <w:rsid w:val="00BF1AAE"/>
    <w:rsid w:val="00BF1AE7"/>
    <w:rsid w:val="00BF1B4E"/>
    <w:rsid w:val="00BF1B8B"/>
    <w:rsid w:val="00BF1B93"/>
    <w:rsid w:val="00BF1BE1"/>
    <w:rsid w:val="00BF1BF0"/>
    <w:rsid w:val="00BF1C06"/>
    <w:rsid w:val="00BF1C6A"/>
    <w:rsid w:val="00BF1C6E"/>
    <w:rsid w:val="00BF1C8B"/>
    <w:rsid w:val="00BF1CE1"/>
    <w:rsid w:val="00BF1D59"/>
    <w:rsid w:val="00BF1D8B"/>
    <w:rsid w:val="00BF1DB0"/>
    <w:rsid w:val="00BF1DB4"/>
    <w:rsid w:val="00BF1E04"/>
    <w:rsid w:val="00BF1E1D"/>
    <w:rsid w:val="00BF1E5E"/>
    <w:rsid w:val="00BF1E98"/>
    <w:rsid w:val="00BF1F6C"/>
    <w:rsid w:val="00BF1FB3"/>
    <w:rsid w:val="00BF1FDD"/>
    <w:rsid w:val="00BF2061"/>
    <w:rsid w:val="00BF208C"/>
    <w:rsid w:val="00BF20DB"/>
    <w:rsid w:val="00BF20EE"/>
    <w:rsid w:val="00BF2185"/>
    <w:rsid w:val="00BF2186"/>
    <w:rsid w:val="00BF21A9"/>
    <w:rsid w:val="00BF21AF"/>
    <w:rsid w:val="00BF21C0"/>
    <w:rsid w:val="00BF21E8"/>
    <w:rsid w:val="00BF220A"/>
    <w:rsid w:val="00BF222D"/>
    <w:rsid w:val="00BF22A3"/>
    <w:rsid w:val="00BF2334"/>
    <w:rsid w:val="00BF2466"/>
    <w:rsid w:val="00BF247E"/>
    <w:rsid w:val="00BF24C1"/>
    <w:rsid w:val="00BF24CD"/>
    <w:rsid w:val="00BF2515"/>
    <w:rsid w:val="00BF2517"/>
    <w:rsid w:val="00BF25D6"/>
    <w:rsid w:val="00BF25E1"/>
    <w:rsid w:val="00BF25F6"/>
    <w:rsid w:val="00BF2694"/>
    <w:rsid w:val="00BF26B0"/>
    <w:rsid w:val="00BF26CD"/>
    <w:rsid w:val="00BF26F0"/>
    <w:rsid w:val="00BF2747"/>
    <w:rsid w:val="00BF27B9"/>
    <w:rsid w:val="00BF27E2"/>
    <w:rsid w:val="00BF280D"/>
    <w:rsid w:val="00BF287C"/>
    <w:rsid w:val="00BF28A9"/>
    <w:rsid w:val="00BF28B6"/>
    <w:rsid w:val="00BF28BD"/>
    <w:rsid w:val="00BF28E3"/>
    <w:rsid w:val="00BF2A69"/>
    <w:rsid w:val="00BF2AD5"/>
    <w:rsid w:val="00BF2B46"/>
    <w:rsid w:val="00BF2B5B"/>
    <w:rsid w:val="00BF2B7D"/>
    <w:rsid w:val="00BF2BD0"/>
    <w:rsid w:val="00BF2C04"/>
    <w:rsid w:val="00BF2C06"/>
    <w:rsid w:val="00BF2CAF"/>
    <w:rsid w:val="00BF2CD5"/>
    <w:rsid w:val="00BF2CF2"/>
    <w:rsid w:val="00BF2D01"/>
    <w:rsid w:val="00BF2D5B"/>
    <w:rsid w:val="00BF2DA9"/>
    <w:rsid w:val="00BF2DC7"/>
    <w:rsid w:val="00BF2DE3"/>
    <w:rsid w:val="00BF2DED"/>
    <w:rsid w:val="00BF2E02"/>
    <w:rsid w:val="00BF2E26"/>
    <w:rsid w:val="00BF2F61"/>
    <w:rsid w:val="00BF2FC5"/>
    <w:rsid w:val="00BF3011"/>
    <w:rsid w:val="00BF303E"/>
    <w:rsid w:val="00BF3040"/>
    <w:rsid w:val="00BF3063"/>
    <w:rsid w:val="00BF3069"/>
    <w:rsid w:val="00BF3118"/>
    <w:rsid w:val="00BF311C"/>
    <w:rsid w:val="00BF3121"/>
    <w:rsid w:val="00BF3123"/>
    <w:rsid w:val="00BF3199"/>
    <w:rsid w:val="00BF319F"/>
    <w:rsid w:val="00BF3211"/>
    <w:rsid w:val="00BF3273"/>
    <w:rsid w:val="00BF3292"/>
    <w:rsid w:val="00BF32B0"/>
    <w:rsid w:val="00BF32B5"/>
    <w:rsid w:val="00BF331E"/>
    <w:rsid w:val="00BF3367"/>
    <w:rsid w:val="00BF33CE"/>
    <w:rsid w:val="00BF3402"/>
    <w:rsid w:val="00BF3404"/>
    <w:rsid w:val="00BF3430"/>
    <w:rsid w:val="00BF3444"/>
    <w:rsid w:val="00BF34A2"/>
    <w:rsid w:val="00BF34B4"/>
    <w:rsid w:val="00BF34DA"/>
    <w:rsid w:val="00BF359F"/>
    <w:rsid w:val="00BF35D8"/>
    <w:rsid w:val="00BF3628"/>
    <w:rsid w:val="00BF363F"/>
    <w:rsid w:val="00BF3648"/>
    <w:rsid w:val="00BF3673"/>
    <w:rsid w:val="00BF3680"/>
    <w:rsid w:val="00BF36F5"/>
    <w:rsid w:val="00BF376D"/>
    <w:rsid w:val="00BF37C8"/>
    <w:rsid w:val="00BF37CC"/>
    <w:rsid w:val="00BF37D3"/>
    <w:rsid w:val="00BF37FA"/>
    <w:rsid w:val="00BF3813"/>
    <w:rsid w:val="00BF3853"/>
    <w:rsid w:val="00BF3873"/>
    <w:rsid w:val="00BF38B3"/>
    <w:rsid w:val="00BF3905"/>
    <w:rsid w:val="00BF3909"/>
    <w:rsid w:val="00BF3961"/>
    <w:rsid w:val="00BF39CF"/>
    <w:rsid w:val="00BF3A25"/>
    <w:rsid w:val="00BF3A78"/>
    <w:rsid w:val="00BF3A82"/>
    <w:rsid w:val="00BF3AA0"/>
    <w:rsid w:val="00BF3AB4"/>
    <w:rsid w:val="00BF3ABA"/>
    <w:rsid w:val="00BF3AEA"/>
    <w:rsid w:val="00BF3B4F"/>
    <w:rsid w:val="00BF3BAB"/>
    <w:rsid w:val="00BF3BC4"/>
    <w:rsid w:val="00BF3C0C"/>
    <w:rsid w:val="00BF3C67"/>
    <w:rsid w:val="00BF3C6C"/>
    <w:rsid w:val="00BF3C9E"/>
    <w:rsid w:val="00BF3CC5"/>
    <w:rsid w:val="00BF3CE6"/>
    <w:rsid w:val="00BF3D2A"/>
    <w:rsid w:val="00BF3D4D"/>
    <w:rsid w:val="00BF3E0C"/>
    <w:rsid w:val="00BF3E0F"/>
    <w:rsid w:val="00BF3EAA"/>
    <w:rsid w:val="00BF3FC9"/>
    <w:rsid w:val="00BF4056"/>
    <w:rsid w:val="00BF4091"/>
    <w:rsid w:val="00BF415E"/>
    <w:rsid w:val="00BF4191"/>
    <w:rsid w:val="00BF419A"/>
    <w:rsid w:val="00BF41A5"/>
    <w:rsid w:val="00BF41AB"/>
    <w:rsid w:val="00BF41E8"/>
    <w:rsid w:val="00BF422D"/>
    <w:rsid w:val="00BF42A7"/>
    <w:rsid w:val="00BF42B1"/>
    <w:rsid w:val="00BF42E9"/>
    <w:rsid w:val="00BF42FF"/>
    <w:rsid w:val="00BF4361"/>
    <w:rsid w:val="00BF4366"/>
    <w:rsid w:val="00BF4367"/>
    <w:rsid w:val="00BF445D"/>
    <w:rsid w:val="00BF447E"/>
    <w:rsid w:val="00BF4496"/>
    <w:rsid w:val="00BF44A4"/>
    <w:rsid w:val="00BF44C2"/>
    <w:rsid w:val="00BF451F"/>
    <w:rsid w:val="00BF4558"/>
    <w:rsid w:val="00BF457E"/>
    <w:rsid w:val="00BF45A7"/>
    <w:rsid w:val="00BF45B0"/>
    <w:rsid w:val="00BF45C2"/>
    <w:rsid w:val="00BF45C3"/>
    <w:rsid w:val="00BF45DD"/>
    <w:rsid w:val="00BF45EE"/>
    <w:rsid w:val="00BF4630"/>
    <w:rsid w:val="00BF4666"/>
    <w:rsid w:val="00BF46AF"/>
    <w:rsid w:val="00BF4738"/>
    <w:rsid w:val="00BF47BC"/>
    <w:rsid w:val="00BF4888"/>
    <w:rsid w:val="00BF489D"/>
    <w:rsid w:val="00BF48C1"/>
    <w:rsid w:val="00BF48D2"/>
    <w:rsid w:val="00BF48E7"/>
    <w:rsid w:val="00BF48FD"/>
    <w:rsid w:val="00BF490C"/>
    <w:rsid w:val="00BF4966"/>
    <w:rsid w:val="00BF499A"/>
    <w:rsid w:val="00BF49BE"/>
    <w:rsid w:val="00BF4A08"/>
    <w:rsid w:val="00BF4A90"/>
    <w:rsid w:val="00BF4AD1"/>
    <w:rsid w:val="00BF4B29"/>
    <w:rsid w:val="00BF4CA0"/>
    <w:rsid w:val="00BF4CB4"/>
    <w:rsid w:val="00BF4CC1"/>
    <w:rsid w:val="00BF4CE0"/>
    <w:rsid w:val="00BF4D13"/>
    <w:rsid w:val="00BF4DD3"/>
    <w:rsid w:val="00BF4DF9"/>
    <w:rsid w:val="00BF4E0D"/>
    <w:rsid w:val="00BF4EB7"/>
    <w:rsid w:val="00BF4ECE"/>
    <w:rsid w:val="00BF4F0D"/>
    <w:rsid w:val="00BF4F0F"/>
    <w:rsid w:val="00BF4F9D"/>
    <w:rsid w:val="00BF4FC2"/>
    <w:rsid w:val="00BF4FC3"/>
    <w:rsid w:val="00BF4FE2"/>
    <w:rsid w:val="00BF4FFB"/>
    <w:rsid w:val="00BF5016"/>
    <w:rsid w:val="00BF503A"/>
    <w:rsid w:val="00BF505F"/>
    <w:rsid w:val="00BF50BC"/>
    <w:rsid w:val="00BF50E0"/>
    <w:rsid w:val="00BF5160"/>
    <w:rsid w:val="00BF5192"/>
    <w:rsid w:val="00BF51F0"/>
    <w:rsid w:val="00BF52D0"/>
    <w:rsid w:val="00BF52E1"/>
    <w:rsid w:val="00BF5314"/>
    <w:rsid w:val="00BF5346"/>
    <w:rsid w:val="00BF5349"/>
    <w:rsid w:val="00BF53EF"/>
    <w:rsid w:val="00BF545C"/>
    <w:rsid w:val="00BF549A"/>
    <w:rsid w:val="00BF54FD"/>
    <w:rsid w:val="00BF5581"/>
    <w:rsid w:val="00BF5589"/>
    <w:rsid w:val="00BF558A"/>
    <w:rsid w:val="00BF55B7"/>
    <w:rsid w:val="00BF55D1"/>
    <w:rsid w:val="00BF5603"/>
    <w:rsid w:val="00BF5674"/>
    <w:rsid w:val="00BF5796"/>
    <w:rsid w:val="00BF57CE"/>
    <w:rsid w:val="00BF5853"/>
    <w:rsid w:val="00BF58C4"/>
    <w:rsid w:val="00BF5909"/>
    <w:rsid w:val="00BF591E"/>
    <w:rsid w:val="00BF5957"/>
    <w:rsid w:val="00BF5A29"/>
    <w:rsid w:val="00BF5A8C"/>
    <w:rsid w:val="00BF5AB4"/>
    <w:rsid w:val="00BF5ADC"/>
    <w:rsid w:val="00BF5C04"/>
    <w:rsid w:val="00BF5C29"/>
    <w:rsid w:val="00BF5D39"/>
    <w:rsid w:val="00BF5D45"/>
    <w:rsid w:val="00BF5DC0"/>
    <w:rsid w:val="00BF5DCF"/>
    <w:rsid w:val="00BF5DED"/>
    <w:rsid w:val="00BF5E6F"/>
    <w:rsid w:val="00BF5F08"/>
    <w:rsid w:val="00BF5F18"/>
    <w:rsid w:val="00BF5F49"/>
    <w:rsid w:val="00BF5F58"/>
    <w:rsid w:val="00BF5F62"/>
    <w:rsid w:val="00BF5F94"/>
    <w:rsid w:val="00BF6001"/>
    <w:rsid w:val="00BF602C"/>
    <w:rsid w:val="00BF603D"/>
    <w:rsid w:val="00BF605A"/>
    <w:rsid w:val="00BF60A9"/>
    <w:rsid w:val="00BF60B7"/>
    <w:rsid w:val="00BF6110"/>
    <w:rsid w:val="00BF613E"/>
    <w:rsid w:val="00BF6154"/>
    <w:rsid w:val="00BF6196"/>
    <w:rsid w:val="00BF621D"/>
    <w:rsid w:val="00BF6235"/>
    <w:rsid w:val="00BF6236"/>
    <w:rsid w:val="00BF62C2"/>
    <w:rsid w:val="00BF62EA"/>
    <w:rsid w:val="00BF6306"/>
    <w:rsid w:val="00BF63A2"/>
    <w:rsid w:val="00BF63AF"/>
    <w:rsid w:val="00BF642C"/>
    <w:rsid w:val="00BF644C"/>
    <w:rsid w:val="00BF6479"/>
    <w:rsid w:val="00BF6557"/>
    <w:rsid w:val="00BF6586"/>
    <w:rsid w:val="00BF6594"/>
    <w:rsid w:val="00BF66DB"/>
    <w:rsid w:val="00BF66E2"/>
    <w:rsid w:val="00BF66FC"/>
    <w:rsid w:val="00BF671C"/>
    <w:rsid w:val="00BF6720"/>
    <w:rsid w:val="00BF67B4"/>
    <w:rsid w:val="00BF67BA"/>
    <w:rsid w:val="00BF67E4"/>
    <w:rsid w:val="00BF683B"/>
    <w:rsid w:val="00BF68A0"/>
    <w:rsid w:val="00BF68F6"/>
    <w:rsid w:val="00BF6957"/>
    <w:rsid w:val="00BF697D"/>
    <w:rsid w:val="00BF6990"/>
    <w:rsid w:val="00BF6A92"/>
    <w:rsid w:val="00BF6A9D"/>
    <w:rsid w:val="00BF6AC0"/>
    <w:rsid w:val="00BF6ACB"/>
    <w:rsid w:val="00BF6BAB"/>
    <w:rsid w:val="00BF6BAC"/>
    <w:rsid w:val="00BF6BB4"/>
    <w:rsid w:val="00BF6BDD"/>
    <w:rsid w:val="00BF6C0D"/>
    <w:rsid w:val="00BF6C44"/>
    <w:rsid w:val="00BF6CAA"/>
    <w:rsid w:val="00BF6CB1"/>
    <w:rsid w:val="00BF6CB7"/>
    <w:rsid w:val="00BF6D05"/>
    <w:rsid w:val="00BF6D64"/>
    <w:rsid w:val="00BF6E03"/>
    <w:rsid w:val="00BF6E0F"/>
    <w:rsid w:val="00BF6E20"/>
    <w:rsid w:val="00BF6E41"/>
    <w:rsid w:val="00BF6E7F"/>
    <w:rsid w:val="00BF6F34"/>
    <w:rsid w:val="00BF6F4D"/>
    <w:rsid w:val="00BF6F9F"/>
    <w:rsid w:val="00BF6FF3"/>
    <w:rsid w:val="00BF6FFD"/>
    <w:rsid w:val="00BF701C"/>
    <w:rsid w:val="00BF7073"/>
    <w:rsid w:val="00BF7080"/>
    <w:rsid w:val="00BF70F7"/>
    <w:rsid w:val="00BF7109"/>
    <w:rsid w:val="00BF7151"/>
    <w:rsid w:val="00BF7158"/>
    <w:rsid w:val="00BF7173"/>
    <w:rsid w:val="00BF7333"/>
    <w:rsid w:val="00BF73BF"/>
    <w:rsid w:val="00BF73E3"/>
    <w:rsid w:val="00BF751A"/>
    <w:rsid w:val="00BF75A9"/>
    <w:rsid w:val="00BF75AA"/>
    <w:rsid w:val="00BF764C"/>
    <w:rsid w:val="00BF764E"/>
    <w:rsid w:val="00BF7690"/>
    <w:rsid w:val="00BF76BB"/>
    <w:rsid w:val="00BF76CA"/>
    <w:rsid w:val="00BF76EB"/>
    <w:rsid w:val="00BF7752"/>
    <w:rsid w:val="00BF77AB"/>
    <w:rsid w:val="00BF77CE"/>
    <w:rsid w:val="00BF784E"/>
    <w:rsid w:val="00BF7882"/>
    <w:rsid w:val="00BF79D1"/>
    <w:rsid w:val="00BF7A78"/>
    <w:rsid w:val="00BF7AF6"/>
    <w:rsid w:val="00BF7B3C"/>
    <w:rsid w:val="00BF7B49"/>
    <w:rsid w:val="00BF7B4E"/>
    <w:rsid w:val="00BF7BE7"/>
    <w:rsid w:val="00BF7C01"/>
    <w:rsid w:val="00BF7C03"/>
    <w:rsid w:val="00BF7C3A"/>
    <w:rsid w:val="00BF7C96"/>
    <w:rsid w:val="00BF7CAB"/>
    <w:rsid w:val="00BF7CAE"/>
    <w:rsid w:val="00BF7CCE"/>
    <w:rsid w:val="00BF7D29"/>
    <w:rsid w:val="00BF7D31"/>
    <w:rsid w:val="00BF7D7E"/>
    <w:rsid w:val="00BF7F62"/>
    <w:rsid w:val="00BF7F7D"/>
    <w:rsid w:val="00BF7FB8"/>
    <w:rsid w:val="00BF7FDC"/>
    <w:rsid w:val="00C00000"/>
    <w:rsid w:val="00C0006F"/>
    <w:rsid w:val="00C0010B"/>
    <w:rsid w:val="00C00130"/>
    <w:rsid w:val="00C0013D"/>
    <w:rsid w:val="00C001F5"/>
    <w:rsid w:val="00C00257"/>
    <w:rsid w:val="00C00271"/>
    <w:rsid w:val="00C0029F"/>
    <w:rsid w:val="00C002A5"/>
    <w:rsid w:val="00C002A9"/>
    <w:rsid w:val="00C002B6"/>
    <w:rsid w:val="00C002BD"/>
    <w:rsid w:val="00C0030C"/>
    <w:rsid w:val="00C0032E"/>
    <w:rsid w:val="00C0035F"/>
    <w:rsid w:val="00C00402"/>
    <w:rsid w:val="00C0040D"/>
    <w:rsid w:val="00C0047E"/>
    <w:rsid w:val="00C00490"/>
    <w:rsid w:val="00C00525"/>
    <w:rsid w:val="00C0052B"/>
    <w:rsid w:val="00C0057A"/>
    <w:rsid w:val="00C00586"/>
    <w:rsid w:val="00C005D2"/>
    <w:rsid w:val="00C005EB"/>
    <w:rsid w:val="00C00652"/>
    <w:rsid w:val="00C006CE"/>
    <w:rsid w:val="00C00705"/>
    <w:rsid w:val="00C00715"/>
    <w:rsid w:val="00C0075F"/>
    <w:rsid w:val="00C0079B"/>
    <w:rsid w:val="00C007B1"/>
    <w:rsid w:val="00C007BB"/>
    <w:rsid w:val="00C0080F"/>
    <w:rsid w:val="00C00820"/>
    <w:rsid w:val="00C008EE"/>
    <w:rsid w:val="00C0095E"/>
    <w:rsid w:val="00C009BB"/>
    <w:rsid w:val="00C00A6E"/>
    <w:rsid w:val="00C00A9B"/>
    <w:rsid w:val="00C00AA9"/>
    <w:rsid w:val="00C00AE9"/>
    <w:rsid w:val="00C00AEB"/>
    <w:rsid w:val="00C00B8E"/>
    <w:rsid w:val="00C00B9A"/>
    <w:rsid w:val="00C00BAC"/>
    <w:rsid w:val="00C00BB1"/>
    <w:rsid w:val="00C00C44"/>
    <w:rsid w:val="00C00C51"/>
    <w:rsid w:val="00C00C70"/>
    <w:rsid w:val="00C00C75"/>
    <w:rsid w:val="00C00C77"/>
    <w:rsid w:val="00C00CC6"/>
    <w:rsid w:val="00C00CCC"/>
    <w:rsid w:val="00C00D15"/>
    <w:rsid w:val="00C00DF4"/>
    <w:rsid w:val="00C00DFB"/>
    <w:rsid w:val="00C00E4A"/>
    <w:rsid w:val="00C00FBC"/>
    <w:rsid w:val="00C01046"/>
    <w:rsid w:val="00C01088"/>
    <w:rsid w:val="00C01117"/>
    <w:rsid w:val="00C011D0"/>
    <w:rsid w:val="00C011D5"/>
    <w:rsid w:val="00C01202"/>
    <w:rsid w:val="00C01216"/>
    <w:rsid w:val="00C01229"/>
    <w:rsid w:val="00C0127E"/>
    <w:rsid w:val="00C013B5"/>
    <w:rsid w:val="00C013C2"/>
    <w:rsid w:val="00C01401"/>
    <w:rsid w:val="00C0143B"/>
    <w:rsid w:val="00C01442"/>
    <w:rsid w:val="00C01479"/>
    <w:rsid w:val="00C01481"/>
    <w:rsid w:val="00C0163E"/>
    <w:rsid w:val="00C0165C"/>
    <w:rsid w:val="00C01668"/>
    <w:rsid w:val="00C0167F"/>
    <w:rsid w:val="00C016C4"/>
    <w:rsid w:val="00C01710"/>
    <w:rsid w:val="00C01722"/>
    <w:rsid w:val="00C0177A"/>
    <w:rsid w:val="00C017BE"/>
    <w:rsid w:val="00C017F5"/>
    <w:rsid w:val="00C01805"/>
    <w:rsid w:val="00C01842"/>
    <w:rsid w:val="00C0187E"/>
    <w:rsid w:val="00C01884"/>
    <w:rsid w:val="00C019B2"/>
    <w:rsid w:val="00C01A13"/>
    <w:rsid w:val="00C01A53"/>
    <w:rsid w:val="00C01A83"/>
    <w:rsid w:val="00C01A96"/>
    <w:rsid w:val="00C01AF7"/>
    <w:rsid w:val="00C01AFC"/>
    <w:rsid w:val="00C01B06"/>
    <w:rsid w:val="00C01B65"/>
    <w:rsid w:val="00C01BE3"/>
    <w:rsid w:val="00C01C29"/>
    <w:rsid w:val="00C01C4F"/>
    <w:rsid w:val="00C01D0C"/>
    <w:rsid w:val="00C01D1B"/>
    <w:rsid w:val="00C01D35"/>
    <w:rsid w:val="00C01DF9"/>
    <w:rsid w:val="00C01E42"/>
    <w:rsid w:val="00C01E58"/>
    <w:rsid w:val="00C01EA5"/>
    <w:rsid w:val="00C01EF1"/>
    <w:rsid w:val="00C02024"/>
    <w:rsid w:val="00C0217A"/>
    <w:rsid w:val="00C021BF"/>
    <w:rsid w:val="00C021E5"/>
    <w:rsid w:val="00C021EA"/>
    <w:rsid w:val="00C02263"/>
    <w:rsid w:val="00C02275"/>
    <w:rsid w:val="00C02282"/>
    <w:rsid w:val="00C02333"/>
    <w:rsid w:val="00C0237E"/>
    <w:rsid w:val="00C0239A"/>
    <w:rsid w:val="00C023B1"/>
    <w:rsid w:val="00C023FB"/>
    <w:rsid w:val="00C0245A"/>
    <w:rsid w:val="00C02496"/>
    <w:rsid w:val="00C024A6"/>
    <w:rsid w:val="00C0251A"/>
    <w:rsid w:val="00C025A5"/>
    <w:rsid w:val="00C02655"/>
    <w:rsid w:val="00C02685"/>
    <w:rsid w:val="00C026A4"/>
    <w:rsid w:val="00C026B7"/>
    <w:rsid w:val="00C026D0"/>
    <w:rsid w:val="00C026F6"/>
    <w:rsid w:val="00C02721"/>
    <w:rsid w:val="00C02734"/>
    <w:rsid w:val="00C027DC"/>
    <w:rsid w:val="00C027F5"/>
    <w:rsid w:val="00C02810"/>
    <w:rsid w:val="00C02821"/>
    <w:rsid w:val="00C02858"/>
    <w:rsid w:val="00C02866"/>
    <w:rsid w:val="00C0289A"/>
    <w:rsid w:val="00C0291A"/>
    <w:rsid w:val="00C02983"/>
    <w:rsid w:val="00C0298B"/>
    <w:rsid w:val="00C02A37"/>
    <w:rsid w:val="00C02A54"/>
    <w:rsid w:val="00C02A56"/>
    <w:rsid w:val="00C02A61"/>
    <w:rsid w:val="00C02A7E"/>
    <w:rsid w:val="00C02A95"/>
    <w:rsid w:val="00C02AF8"/>
    <w:rsid w:val="00C02B4D"/>
    <w:rsid w:val="00C02C7C"/>
    <w:rsid w:val="00C02CCD"/>
    <w:rsid w:val="00C02D82"/>
    <w:rsid w:val="00C02DB8"/>
    <w:rsid w:val="00C02DE7"/>
    <w:rsid w:val="00C02DEC"/>
    <w:rsid w:val="00C02EB9"/>
    <w:rsid w:val="00C02EBF"/>
    <w:rsid w:val="00C02EEA"/>
    <w:rsid w:val="00C02EF6"/>
    <w:rsid w:val="00C02F1D"/>
    <w:rsid w:val="00C02FF4"/>
    <w:rsid w:val="00C02FFC"/>
    <w:rsid w:val="00C03002"/>
    <w:rsid w:val="00C0300A"/>
    <w:rsid w:val="00C0301B"/>
    <w:rsid w:val="00C03056"/>
    <w:rsid w:val="00C03075"/>
    <w:rsid w:val="00C030AA"/>
    <w:rsid w:val="00C03112"/>
    <w:rsid w:val="00C03146"/>
    <w:rsid w:val="00C031C8"/>
    <w:rsid w:val="00C032D3"/>
    <w:rsid w:val="00C032E2"/>
    <w:rsid w:val="00C03340"/>
    <w:rsid w:val="00C03377"/>
    <w:rsid w:val="00C033D8"/>
    <w:rsid w:val="00C03421"/>
    <w:rsid w:val="00C03438"/>
    <w:rsid w:val="00C03439"/>
    <w:rsid w:val="00C0355E"/>
    <w:rsid w:val="00C03573"/>
    <w:rsid w:val="00C03598"/>
    <w:rsid w:val="00C03679"/>
    <w:rsid w:val="00C03683"/>
    <w:rsid w:val="00C03716"/>
    <w:rsid w:val="00C0376A"/>
    <w:rsid w:val="00C0376F"/>
    <w:rsid w:val="00C03776"/>
    <w:rsid w:val="00C0379D"/>
    <w:rsid w:val="00C037B4"/>
    <w:rsid w:val="00C037B6"/>
    <w:rsid w:val="00C037D9"/>
    <w:rsid w:val="00C03889"/>
    <w:rsid w:val="00C038AC"/>
    <w:rsid w:val="00C038BC"/>
    <w:rsid w:val="00C03905"/>
    <w:rsid w:val="00C03915"/>
    <w:rsid w:val="00C03938"/>
    <w:rsid w:val="00C03A33"/>
    <w:rsid w:val="00C03B05"/>
    <w:rsid w:val="00C03B09"/>
    <w:rsid w:val="00C03B1D"/>
    <w:rsid w:val="00C03B2A"/>
    <w:rsid w:val="00C03BD0"/>
    <w:rsid w:val="00C03C0E"/>
    <w:rsid w:val="00C03CAA"/>
    <w:rsid w:val="00C03CFF"/>
    <w:rsid w:val="00C03D5C"/>
    <w:rsid w:val="00C03D87"/>
    <w:rsid w:val="00C03DAB"/>
    <w:rsid w:val="00C03DCA"/>
    <w:rsid w:val="00C03E10"/>
    <w:rsid w:val="00C03E42"/>
    <w:rsid w:val="00C03E68"/>
    <w:rsid w:val="00C03E9E"/>
    <w:rsid w:val="00C03EB0"/>
    <w:rsid w:val="00C03F23"/>
    <w:rsid w:val="00C03FED"/>
    <w:rsid w:val="00C040C8"/>
    <w:rsid w:val="00C0413F"/>
    <w:rsid w:val="00C04150"/>
    <w:rsid w:val="00C041A3"/>
    <w:rsid w:val="00C041CB"/>
    <w:rsid w:val="00C041DD"/>
    <w:rsid w:val="00C0426E"/>
    <w:rsid w:val="00C042A3"/>
    <w:rsid w:val="00C04312"/>
    <w:rsid w:val="00C04343"/>
    <w:rsid w:val="00C04391"/>
    <w:rsid w:val="00C044AD"/>
    <w:rsid w:val="00C04520"/>
    <w:rsid w:val="00C04564"/>
    <w:rsid w:val="00C0456A"/>
    <w:rsid w:val="00C04607"/>
    <w:rsid w:val="00C0461B"/>
    <w:rsid w:val="00C0465A"/>
    <w:rsid w:val="00C04662"/>
    <w:rsid w:val="00C046C4"/>
    <w:rsid w:val="00C046CE"/>
    <w:rsid w:val="00C046DB"/>
    <w:rsid w:val="00C04728"/>
    <w:rsid w:val="00C0473C"/>
    <w:rsid w:val="00C04752"/>
    <w:rsid w:val="00C04764"/>
    <w:rsid w:val="00C047FE"/>
    <w:rsid w:val="00C04805"/>
    <w:rsid w:val="00C04824"/>
    <w:rsid w:val="00C04865"/>
    <w:rsid w:val="00C0489E"/>
    <w:rsid w:val="00C04934"/>
    <w:rsid w:val="00C049B7"/>
    <w:rsid w:val="00C049C7"/>
    <w:rsid w:val="00C049CD"/>
    <w:rsid w:val="00C049FC"/>
    <w:rsid w:val="00C04A64"/>
    <w:rsid w:val="00C04A77"/>
    <w:rsid w:val="00C04AC7"/>
    <w:rsid w:val="00C04B21"/>
    <w:rsid w:val="00C04B32"/>
    <w:rsid w:val="00C04BC5"/>
    <w:rsid w:val="00C04BCB"/>
    <w:rsid w:val="00C04C0F"/>
    <w:rsid w:val="00C04C2B"/>
    <w:rsid w:val="00C04C98"/>
    <w:rsid w:val="00C04CB3"/>
    <w:rsid w:val="00C04CCA"/>
    <w:rsid w:val="00C04D00"/>
    <w:rsid w:val="00C04D7F"/>
    <w:rsid w:val="00C04DA5"/>
    <w:rsid w:val="00C04DC1"/>
    <w:rsid w:val="00C04DE7"/>
    <w:rsid w:val="00C04E12"/>
    <w:rsid w:val="00C04F06"/>
    <w:rsid w:val="00C04F6B"/>
    <w:rsid w:val="00C04F79"/>
    <w:rsid w:val="00C04F91"/>
    <w:rsid w:val="00C04FBA"/>
    <w:rsid w:val="00C05010"/>
    <w:rsid w:val="00C0503F"/>
    <w:rsid w:val="00C0507E"/>
    <w:rsid w:val="00C050EB"/>
    <w:rsid w:val="00C05146"/>
    <w:rsid w:val="00C05186"/>
    <w:rsid w:val="00C05220"/>
    <w:rsid w:val="00C05246"/>
    <w:rsid w:val="00C052DB"/>
    <w:rsid w:val="00C052E3"/>
    <w:rsid w:val="00C052EE"/>
    <w:rsid w:val="00C052EF"/>
    <w:rsid w:val="00C052FD"/>
    <w:rsid w:val="00C05301"/>
    <w:rsid w:val="00C05304"/>
    <w:rsid w:val="00C05346"/>
    <w:rsid w:val="00C053A6"/>
    <w:rsid w:val="00C053C7"/>
    <w:rsid w:val="00C053DB"/>
    <w:rsid w:val="00C053EF"/>
    <w:rsid w:val="00C05400"/>
    <w:rsid w:val="00C0541A"/>
    <w:rsid w:val="00C05461"/>
    <w:rsid w:val="00C054C9"/>
    <w:rsid w:val="00C054F5"/>
    <w:rsid w:val="00C0550E"/>
    <w:rsid w:val="00C0559C"/>
    <w:rsid w:val="00C05652"/>
    <w:rsid w:val="00C0578B"/>
    <w:rsid w:val="00C0578C"/>
    <w:rsid w:val="00C0580F"/>
    <w:rsid w:val="00C05816"/>
    <w:rsid w:val="00C05820"/>
    <w:rsid w:val="00C0584C"/>
    <w:rsid w:val="00C05889"/>
    <w:rsid w:val="00C058A1"/>
    <w:rsid w:val="00C058C0"/>
    <w:rsid w:val="00C05900"/>
    <w:rsid w:val="00C0590D"/>
    <w:rsid w:val="00C0593C"/>
    <w:rsid w:val="00C05972"/>
    <w:rsid w:val="00C05978"/>
    <w:rsid w:val="00C059AE"/>
    <w:rsid w:val="00C059E2"/>
    <w:rsid w:val="00C05A1F"/>
    <w:rsid w:val="00C05A87"/>
    <w:rsid w:val="00C05B1C"/>
    <w:rsid w:val="00C05BBF"/>
    <w:rsid w:val="00C05BC7"/>
    <w:rsid w:val="00C05BE5"/>
    <w:rsid w:val="00C05BF4"/>
    <w:rsid w:val="00C05D12"/>
    <w:rsid w:val="00C05D42"/>
    <w:rsid w:val="00C05D4F"/>
    <w:rsid w:val="00C05D75"/>
    <w:rsid w:val="00C05E37"/>
    <w:rsid w:val="00C05E82"/>
    <w:rsid w:val="00C05EB9"/>
    <w:rsid w:val="00C05F29"/>
    <w:rsid w:val="00C05F35"/>
    <w:rsid w:val="00C05FD3"/>
    <w:rsid w:val="00C06040"/>
    <w:rsid w:val="00C0606C"/>
    <w:rsid w:val="00C06144"/>
    <w:rsid w:val="00C0617F"/>
    <w:rsid w:val="00C06218"/>
    <w:rsid w:val="00C06219"/>
    <w:rsid w:val="00C0621F"/>
    <w:rsid w:val="00C06270"/>
    <w:rsid w:val="00C062D4"/>
    <w:rsid w:val="00C062E2"/>
    <w:rsid w:val="00C0630A"/>
    <w:rsid w:val="00C0632F"/>
    <w:rsid w:val="00C0633A"/>
    <w:rsid w:val="00C06366"/>
    <w:rsid w:val="00C063AB"/>
    <w:rsid w:val="00C063D5"/>
    <w:rsid w:val="00C064C9"/>
    <w:rsid w:val="00C064FA"/>
    <w:rsid w:val="00C06568"/>
    <w:rsid w:val="00C06572"/>
    <w:rsid w:val="00C06655"/>
    <w:rsid w:val="00C066F0"/>
    <w:rsid w:val="00C0671E"/>
    <w:rsid w:val="00C0675D"/>
    <w:rsid w:val="00C0677D"/>
    <w:rsid w:val="00C067BE"/>
    <w:rsid w:val="00C067E8"/>
    <w:rsid w:val="00C067F2"/>
    <w:rsid w:val="00C06803"/>
    <w:rsid w:val="00C068DC"/>
    <w:rsid w:val="00C0691F"/>
    <w:rsid w:val="00C06941"/>
    <w:rsid w:val="00C06944"/>
    <w:rsid w:val="00C0696E"/>
    <w:rsid w:val="00C069A8"/>
    <w:rsid w:val="00C069BB"/>
    <w:rsid w:val="00C069E5"/>
    <w:rsid w:val="00C06A18"/>
    <w:rsid w:val="00C06A4A"/>
    <w:rsid w:val="00C06C7D"/>
    <w:rsid w:val="00C06CC8"/>
    <w:rsid w:val="00C06CCE"/>
    <w:rsid w:val="00C06D0C"/>
    <w:rsid w:val="00C06D4C"/>
    <w:rsid w:val="00C06D63"/>
    <w:rsid w:val="00C06D6A"/>
    <w:rsid w:val="00C06DF3"/>
    <w:rsid w:val="00C06E15"/>
    <w:rsid w:val="00C06E3E"/>
    <w:rsid w:val="00C06F10"/>
    <w:rsid w:val="00C06F54"/>
    <w:rsid w:val="00C06F6C"/>
    <w:rsid w:val="00C06FB4"/>
    <w:rsid w:val="00C06FDC"/>
    <w:rsid w:val="00C06FFC"/>
    <w:rsid w:val="00C0703E"/>
    <w:rsid w:val="00C070E2"/>
    <w:rsid w:val="00C070E4"/>
    <w:rsid w:val="00C0720B"/>
    <w:rsid w:val="00C0724D"/>
    <w:rsid w:val="00C0727A"/>
    <w:rsid w:val="00C072EF"/>
    <w:rsid w:val="00C073DE"/>
    <w:rsid w:val="00C073E6"/>
    <w:rsid w:val="00C0749D"/>
    <w:rsid w:val="00C0750E"/>
    <w:rsid w:val="00C07544"/>
    <w:rsid w:val="00C075ED"/>
    <w:rsid w:val="00C0763E"/>
    <w:rsid w:val="00C07683"/>
    <w:rsid w:val="00C076C1"/>
    <w:rsid w:val="00C076EB"/>
    <w:rsid w:val="00C0771D"/>
    <w:rsid w:val="00C07756"/>
    <w:rsid w:val="00C0778E"/>
    <w:rsid w:val="00C077B8"/>
    <w:rsid w:val="00C078CD"/>
    <w:rsid w:val="00C078E7"/>
    <w:rsid w:val="00C07987"/>
    <w:rsid w:val="00C07A5F"/>
    <w:rsid w:val="00C07A6C"/>
    <w:rsid w:val="00C07B0A"/>
    <w:rsid w:val="00C07B26"/>
    <w:rsid w:val="00C07B28"/>
    <w:rsid w:val="00C07B70"/>
    <w:rsid w:val="00C07B81"/>
    <w:rsid w:val="00C07C0E"/>
    <w:rsid w:val="00C07C12"/>
    <w:rsid w:val="00C07CEB"/>
    <w:rsid w:val="00C07D53"/>
    <w:rsid w:val="00C07D92"/>
    <w:rsid w:val="00C07DDA"/>
    <w:rsid w:val="00C07E5C"/>
    <w:rsid w:val="00C07EA1"/>
    <w:rsid w:val="00C07F27"/>
    <w:rsid w:val="00C07F72"/>
    <w:rsid w:val="00C07FAC"/>
    <w:rsid w:val="00C07FE2"/>
    <w:rsid w:val="00C10002"/>
    <w:rsid w:val="00C10039"/>
    <w:rsid w:val="00C1005D"/>
    <w:rsid w:val="00C10075"/>
    <w:rsid w:val="00C100D6"/>
    <w:rsid w:val="00C100EF"/>
    <w:rsid w:val="00C100FA"/>
    <w:rsid w:val="00C1018D"/>
    <w:rsid w:val="00C10190"/>
    <w:rsid w:val="00C101AB"/>
    <w:rsid w:val="00C101D6"/>
    <w:rsid w:val="00C101EB"/>
    <w:rsid w:val="00C1022B"/>
    <w:rsid w:val="00C1030A"/>
    <w:rsid w:val="00C1030C"/>
    <w:rsid w:val="00C1030D"/>
    <w:rsid w:val="00C10320"/>
    <w:rsid w:val="00C1035A"/>
    <w:rsid w:val="00C1036D"/>
    <w:rsid w:val="00C103A0"/>
    <w:rsid w:val="00C103BB"/>
    <w:rsid w:val="00C1046C"/>
    <w:rsid w:val="00C104A1"/>
    <w:rsid w:val="00C104A5"/>
    <w:rsid w:val="00C10529"/>
    <w:rsid w:val="00C10557"/>
    <w:rsid w:val="00C10580"/>
    <w:rsid w:val="00C105F2"/>
    <w:rsid w:val="00C1060D"/>
    <w:rsid w:val="00C1060F"/>
    <w:rsid w:val="00C106B8"/>
    <w:rsid w:val="00C1079B"/>
    <w:rsid w:val="00C107B4"/>
    <w:rsid w:val="00C107D7"/>
    <w:rsid w:val="00C1082F"/>
    <w:rsid w:val="00C10833"/>
    <w:rsid w:val="00C10841"/>
    <w:rsid w:val="00C10861"/>
    <w:rsid w:val="00C1089B"/>
    <w:rsid w:val="00C108A7"/>
    <w:rsid w:val="00C108B7"/>
    <w:rsid w:val="00C108D1"/>
    <w:rsid w:val="00C108DE"/>
    <w:rsid w:val="00C10905"/>
    <w:rsid w:val="00C10922"/>
    <w:rsid w:val="00C109A9"/>
    <w:rsid w:val="00C109E6"/>
    <w:rsid w:val="00C10AA4"/>
    <w:rsid w:val="00C10B13"/>
    <w:rsid w:val="00C10B1A"/>
    <w:rsid w:val="00C10B1C"/>
    <w:rsid w:val="00C10B1F"/>
    <w:rsid w:val="00C10B45"/>
    <w:rsid w:val="00C10B82"/>
    <w:rsid w:val="00C10BAF"/>
    <w:rsid w:val="00C10BDC"/>
    <w:rsid w:val="00C10C82"/>
    <w:rsid w:val="00C10CA9"/>
    <w:rsid w:val="00C10CBC"/>
    <w:rsid w:val="00C10D45"/>
    <w:rsid w:val="00C10D86"/>
    <w:rsid w:val="00C10E0D"/>
    <w:rsid w:val="00C10E1D"/>
    <w:rsid w:val="00C10E32"/>
    <w:rsid w:val="00C10E51"/>
    <w:rsid w:val="00C10E7C"/>
    <w:rsid w:val="00C10ED0"/>
    <w:rsid w:val="00C10F05"/>
    <w:rsid w:val="00C10F16"/>
    <w:rsid w:val="00C10F5D"/>
    <w:rsid w:val="00C11038"/>
    <w:rsid w:val="00C11059"/>
    <w:rsid w:val="00C11082"/>
    <w:rsid w:val="00C110C1"/>
    <w:rsid w:val="00C11138"/>
    <w:rsid w:val="00C11178"/>
    <w:rsid w:val="00C111E6"/>
    <w:rsid w:val="00C111F0"/>
    <w:rsid w:val="00C11215"/>
    <w:rsid w:val="00C11351"/>
    <w:rsid w:val="00C1137F"/>
    <w:rsid w:val="00C113CA"/>
    <w:rsid w:val="00C113E1"/>
    <w:rsid w:val="00C114B3"/>
    <w:rsid w:val="00C114D5"/>
    <w:rsid w:val="00C11538"/>
    <w:rsid w:val="00C11555"/>
    <w:rsid w:val="00C116B3"/>
    <w:rsid w:val="00C116F6"/>
    <w:rsid w:val="00C11701"/>
    <w:rsid w:val="00C1171F"/>
    <w:rsid w:val="00C11733"/>
    <w:rsid w:val="00C11780"/>
    <w:rsid w:val="00C11882"/>
    <w:rsid w:val="00C1189D"/>
    <w:rsid w:val="00C118B0"/>
    <w:rsid w:val="00C11910"/>
    <w:rsid w:val="00C11999"/>
    <w:rsid w:val="00C119A1"/>
    <w:rsid w:val="00C119BB"/>
    <w:rsid w:val="00C119CE"/>
    <w:rsid w:val="00C11A3A"/>
    <w:rsid w:val="00C11A9D"/>
    <w:rsid w:val="00C11AE9"/>
    <w:rsid w:val="00C11B2A"/>
    <w:rsid w:val="00C11BA6"/>
    <w:rsid w:val="00C11BEE"/>
    <w:rsid w:val="00C11C04"/>
    <w:rsid w:val="00C11C7E"/>
    <w:rsid w:val="00C11C96"/>
    <w:rsid w:val="00C11DB9"/>
    <w:rsid w:val="00C11DD1"/>
    <w:rsid w:val="00C11DF3"/>
    <w:rsid w:val="00C11E0A"/>
    <w:rsid w:val="00C11E18"/>
    <w:rsid w:val="00C11E6E"/>
    <w:rsid w:val="00C11F20"/>
    <w:rsid w:val="00C11F3E"/>
    <w:rsid w:val="00C11F46"/>
    <w:rsid w:val="00C11F68"/>
    <w:rsid w:val="00C11F6F"/>
    <w:rsid w:val="00C11F70"/>
    <w:rsid w:val="00C11FE4"/>
    <w:rsid w:val="00C120A6"/>
    <w:rsid w:val="00C120D5"/>
    <w:rsid w:val="00C1210F"/>
    <w:rsid w:val="00C12121"/>
    <w:rsid w:val="00C12162"/>
    <w:rsid w:val="00C1222F"/>
    <w:rsid w:val="00C12236"/>
    <w:rsid w:val="00C1223F"/>
    <w:rsid w:val="00C122EA"/>
    <w:rsid w:val="00C123AE"/>
    <w:rsid w:val="00C123E4"/>
    <w:rsid w:val="00C1245A"/>
    <w:rsid w:val="00C124D0"/>
    <w:rsid w:val="00C124FB"/>
    <w:rsid w:val="00C12509"/>
    <w:rsid w:val="00C1253E"/>
    <w:rsid w:val="00C1254E"/>
    <w:rsid w:val="00C1255D"/>
    <w:rsid w:val="00C12569"/>
    <w:rsid w:val="00C1265D"/>
    <w:rsid w:val="00C1266C"/>
    <w:rsid w:val="00C126CC"/>
    <w:rsid w:val="00C1275F"/>
    <w:rsid w:val="00C12771"/>
    <w:rsid w:val="00C1278A"/>
    <w:rsid w:val="00C127AA"/>
    <w:rsid w:val="00C127B1"/>
    <w:rsid w:val="00C12804"/>
    <w:rsid w:val="00C1282D"/>
    <w:rsid w:val="00C12847"/>
    <w:rsid w:val="00C128B2"/>
    <w:rsid w:val="00C12986"/>
    <w:rsid w:val="00C12991"/>
    <w:rsid w:val="00C129A6"/>
    <w:rsid w:val="00C12A12"/>
    <w:rsid w:val="00C12A45"/>
    <w:rsid w:val="00C12AAE"/>
    <w:rsid w:val="00C12AC8"/>
    <w:rsid w:val="00C12B69"/>
    <w:rsid w:val="00C12B6A"/>
    <w:rsid w:val="00C12BA3"/>
    <w:rsid w:val="00C12BCA"/>
    <w:rsid w:val="00C12C0E"/>
    <w:rsid w:val="00C12C36"/>
    <w:rsid w:val="00C12CA5"/>
    <w:rsid w:val="00C12CBF"/>
    <w:rsid w:val="00C12DC7"/>
    <w:rsid w:val="00C12E1F"/>
    <w:rsid w:val="00C12E56"/>
    <w:rsid w:val="00C12ECE"/>
    <w:rsid w:val="00C12F1F"/>
    <w:rsid w:val="00C12F8F"/>
    <w:rsid w:val="00C12F9C"/>
    <w:rsid w:val="00C1306A"/>
    <w:rsid w:val="00C1306E"/>
    <w:rsid w:val="00C130DC"/>
    <w:rsid w:val="00C13120"/>
    <w:rsid w:val="00C13149"/>
    <w:rsid w:val="00C13197"/>
    <w:rsid w:val="00C131CB"/>
    <w:rsid w:val="00C13238"/>
    <w:rsid w:val="00C13267"/>
    <w:rsid w:val="00C1327C"/>
    <w:rsid w:val="00C1328E"/>
    <w:rsid w:val="00C132BE"/>
    <w:rsid w:val="00C132E4"/>
    <w:rsid w:val="00C1332B"/>
    <w:rsid w:val="00C13362"/>
    <w:rsid w:val="00C1339C"/>
    <w:rsid w:val="00C133A3"/>
    <w:rsid w:val="00C133B0"/>
    <w:rsid w:val="00C13434"/>
    <w:rsid w:val="00C134EC"/>
    <w:rsid w:val="00C1356A"/>
    <w:rsid w:val="00C135C0"/>
    <w:rsid w:val="00C135E6"/>
    <w:rsid w:val="00C13628"/>
    <w:rsid w:val="00C13666"/>
    <w:rsid w:val="00C13676"/>
    <w:rsid w:val="00C136DE"/>
    <w:rsid w:val="00C136E5"/>
    <w:rsid w:val="00C13728"/>
    <w:rsid w:val="00C13735"/>
    <w:rsid w:val="00C1376B"/>
    <w:rsid w:val="00C13777"/>
    <w:rsid w:val="00C13807"/>
    <w:rsid w:val="00C138A6"/>
    <w:rsid w:val="00C13929"/>
    <w:rsid w:val="00C139BA"/>
    <w:rsid w:val="00C139C4"/>
    <w:rsid w:val="00C13A2A"/>
    <w:rsid w:val="00C13A8A"/>
    <w:rsid w:val="00C13B41"/>
    <w:rsid w:val="00C13B4E"/>
    <w:rsid w:val="00C13BB2"/>
    <w:rsid w:val="00C13BB3"/>
    <w:rsid w:val="00C13C1A"/>
    <w:rsid w:val="00C13C5A"/>
    <w:rsid w:val="00C13CE8"/>
    <w:rsid w:val="00C13CF0"/>
    <w:rsid w:val="00C13CF8"/>
    <w:rsid w:val="00C13D18"/>
    <w:rsid w:val="00C13D31"/>
    <w:rsid w:val="00C13DC6"/>
    <w:rsid w:val="00C13DCC"/>
    <w:rsid w:val="00C13DE1"/>
    <w:rsid w:val="00C13DEB"/>
    <w:rsid w:val="00C13DEC"/>
    <w:rsid w:val="00C13EE7"/>
    <w:rsid w:val="00C13F40"/>
    <w:rsid w:val="00C13F47"/>
    <w:rsid w:val="00C13F4A"/>
    <w:rsid w:val="00C13FF7"/>
    <w:rsid w:val="00C14002"/>
    <w:rsid w:val="00C14006"/>
    <w:rsid w:val="00C14048"/>
    <w:rsid w:val="00C14070"/>
    <w:rsid w:val="00C14089"/>
    <w:rsid w:val="00C14096"/>
    <w:rsid w:val="00C1409B"/>
    <w:rsid w:val="00C14129"/>
    <w:rsid w:val="00C1414F"/>
    <w:rsid w:val="00C14221"/>
    <w:rsid w:val="00C14253"/>
    <w:rsid w:val="00C14268"/>
    <w:rsid w:val="00C1429F"/>
    <w:rsid w:val="00C142E2"/>
    <w:rsid w:val="00C142E6"/>
    <w:rsid w:val="00C14300"/>
    <w:rsid w:val="00C14308"/>
    <w:rsid w:val="00C14336"/>
    <w:rsid w:val="00C1433D"/>
    <w:rsid w:val="00C143DD"/>
    <w:rsid w:val="00C14471"/>
    <w:rsid w:val="00C1448E"/>
    <w:rsid w:val="00C144B3"/>
    <w:rsid w:val="00C1456D"/>
    <w:rsid w:val="00C14576"/>
    <w:rsid w:val="00C14598"/>
    <w:rsid w:val="00C14638"/>
    <w:rsid w:val="00C14640"/>
    <w:rsid w:val="00C1464E"/>
    <w:rsid w:val="00C14651"/>
    <w:rsid w:val="00C14656"/>
    <w:rsid w:val="00C1465F"/>
    <w:rsid w:val="00C14663"/>
    <w:rsid w:val="00C14685"/>
    <w:rsid w:val="00C14771"/>
    <w:rsid w:val="00C147BA"/>
    <w:rsid w:val="00C148CD"/>
    <w:rsid w:val="00C14959"/>
    <w:rsid w:val="00C149BA"/>
    <w:rsid w:val="00C149E9"/>
    <w:rsid w:val="00C149F6"/>
    <w:rsid w:val="00C14A01"/>
    <w:rsid w:val="00C14A29"/>
    <w:rsid w:val="00C14A88"/>
    <w:rsid w:val="00C14AEB"/>
    <w:rsid w:val="00C14AF2"/>
    <w:rsid w:val="00C14B11"/>
    <w:rsid w:val="00C14B16"/>
    <w:rsid w:val="00C14B2F"/>
    <w:rsid w:val="00C14B67"/>
    <w:rsid w:val="00C14BC2"/>
    <w:rsid w:val="00C14C62"/>
    <w:rsid w:val="00C14D38"/>
    <w:rsid w:val="00C14D39"/>
    <w:rsid w:val="00C14E88"/>
    <w:rsid w:val="00C14EA3"/>
    <w:rsid w:val="00C14EDF"/>
    <w:rsid w:val="00C14EE6"/>
    <w:rsid w:val="00C14EEC"/>
    <w:rsid w:val="00C14F0E"/>
    <w:rsid w:val="00C14F1B"/>
    <w:rsid w:val="00C14F39"/>
    <w:rsid w:val="00C14F46"/>
    <w:rsid w:val="00C14F74"/>
    <w:rsid w:val="00C14FDD"/>
    <w:rsid w:val="00C14FE1"/>
    <w:rsid w:val="00C15033"/>
    <w:rsid w:val="00C15076"/>
    <w:rsid w:val="00C150DB"/>
    <w:rsid w:val="00C150E7"/>
    <w:rsid w:val="00C150F6"/>
    <w:rsid w:val="00C1515F"/>
    <w:rsid w:val="00C1517D"/>
    <w:rsid w:val="00C151C2"/>
    <w:rsid w:val="00C151CF"/>
    <w:rsid w:val="00C151F3"/>
    <w:rsid w:val="00C151F5"/>
    <w:rsid w:val="00C15211"/>
    <w:rsid w:val="00C1527C"/>
    <w:rsid w:val="00C152A7"/>
    <w:rsid w:val="00C152F4"/>
    <w:rsid w:val="00C15329"/>
    <w:rsid w:val="00C15340"/>
    <w:rsid w:val="00C15389"/>
    <w:rsid w:val="00C153B8"/>
    <w:rsid w:val="00C153DF"/>
    <w:rsid w:val="00C1540F"/>
    <w:rsid w:val="00C15472"/>
    <w:rsid w:val="00C1548A"/>
    <w:rsid w:val="00C1549E"/>
    <w:rsid w:val="00C154F0"/>
    <w:rsid w:val="00C15535"/>
    <w:rsid w:val="00C1557D"/>
    <w:rsid w:val="00C155B5"/>
    <w:rsid w:val="00C1560F"/>
    <w:rsid w:val="00C1563D"/>
    <w:rsid w:val="00C15686"/>
    <w:rsid w:val="00C156F4"/>
    <w:rsid w:val="00C15794"/>
    <w:rsid w:val="00C157A0"/>
    <w:rsid w:val="00C157DB"/>
    <w:rsid w:val="00C15802"/>
    <w:rsid w:val="00C15871"/>
    <w:rsid w:val="00C1598B"/>
    <w:rsid w:val="00C1598D"/>
    <w:rsid w:val="00C159AC"/>
    <w:rsid w:val="00C159C7"/>
    <w:rsid w:val="00C15A56"/>
    <w:rsid w:val="00C15A95"/>
    <w:rsid w:val="00C15BAF"/>
    <w:rsid w:val="00C15C44"/>
    <w:rsid w:val="00C15CA8"/>
    <w:rsid w:val="00C15D57"/>
    <w:rsid w:val="00C15DC6"/>
    <w:rsid w:val="00C15E1F"/>
    <w:rsid w:val="00C15E59"/>
    <w:rsid w:val="00C15FAA"/>
    <w:rsid w:val="00C160BE"/>
    <w:rsid w:val="00C16116"/>
    <w:rsid w:val="00C1612E"/>
    <w:rsid w:val="00C16174"/>
    <w:rsid w:val="00C1618E"/>
    <w:rsid w:val="00C1621A"/>
    <w:rsid w:val="00C16231"/>
    <w:rsid w:val="00C16336"/>
    <w:rsid w:val="00C1636E"/>
    <w:rsid w:val="00C16381"/>
    <w:rsid w:val="00C16382"/>
    <w:rsid w:val="00C163B9"/>
    <w:rsid w:val="00C163CF"/>
    <w:rsid w:val="00C163DD"/>
    <w:rsid w:val="00C16426"/>
    <w:rsid w:val="00C16434"/>
    <w:rsid w:val="00C16468"/>
    <w:rsid w:val="00C16481"/>
    <w:rsid w:val="00C16484"/>
    <w:rsid w:val="00C16507"/>
    <w:rsid w:val="00C16587"/>
    <w:rsid w:val="00C1661E"/>
    <w:rsid w:val="00C16646"/>
    <w:rsid w:val="00C1666D"/>
    <w:rsid w:val="00C16674"/>
    <w:rsid w:val="00C1678D"/>
    <w:rsid w:val="00C167CB"/>
    <w:rsid w:val="00C167ED"/>
    <w:rsid w:val="00C16838"/>
    <w:rsid w:val="00C16852"/>
    <w:rsid w:val="00C16877"/>
    <w:rsid w:val="00C16883"/>
    <w:rsid w:val="00C168A4"/>
    <w:rsid w:val="00C168A8"/>
    <w:rsid w:val="00C168AB"/>
    <w:rsid w:val="00C1693F"/>
    <w:rsid w:val="00C16954"/>
    <w:rsid w:val="00C1699F"/>
    <w:rsid w:val="00C169B0"/>
    <w:rsid w:val="00C169F6"/>
    <w:rsid w:val="00C16A19"/>
    <w:rsid w:val="00C16A78"/>
    <w:rsid w:val="00C16A80"/>
    <w:rsid w:val="00C16B81"/>
    <w:rsid w:val="00C16B83"/>
    <w:rsid w:val="00C16B97"/>
    <w:rsid w:val="00C16BE5"/>
    <w:rsid w:val="00C16C94"/>
    <w:rsid w:val="00C16CC5"/>
    <w:rsid w:val="00C16CE6"/>
    <w:rsid w:val="00C16D53"/>
    <w:rsid w:val="00C16D8D"/>
    <w:rsid w:val="00C16DB2"/>
    <w:rsid w:val="00C16DB7"/>
    <w:rsid w:val="00C16DE9"/>
    <w:rsid w:val="00C16E19"/>
    <w:rsid w:val="00C16E23"/>
    <w:rsid w:val="00C16EAC"/>
    <w:rsid w:val="00C16EBC"/>
    <w:rsid w:val="00C16ED3"/>
    <w:rsid w:val="00C16F32"/>
    <w:rsid w:val="00C16F63"/>
    <w:rsid w:val="00C16F7B"/>
    <w:rsid w:val="00C16F9E"/>
    <w:rsid w:val="00C16FAD"/>
    <w:rsid w:val="00C1705F"/>
    <w:rsid w:val="00C1707D"/>
    <w:rsid w:val="00C17174"/>
    <w:rsid w:val="00C171E5"/>
    <w:rsid w:val="00C171F4"/>
    <w:rsid w:val="00C171F8"/>
    <w:rsid w:val="00C17358"/>
    <w:rsid w:val="00C173BB"/>
    <w:rsid w:val="00C173DE"/>
    <w:rsid w:val="00C17400"/>
    <w:rsid w:val="00C17408"/>
    <w:rsid w:val="00C17565"/>
    <w:rsid w:val="00C17634"/>
    <w:rsid w:val="00C17648"/>
    <w:rsid w:val="00C1768A"/>
    <w:rsid w:val="00C1773D"/>
    <w:rsid w:val="00C17770"/>
    <w:rsid w:val="00C17790"/>
    <w:rsid w:val="00C177B6"/>
    <w:rsid w:val="00C17853"/>
    <w:rsid w:val="00C1785A"/>
    <w:rsid w:val="00C178AF"/>
    <w:rsid w:val="00C178D9"/>
    <w:rsid w:val="00C179B3"/>
    <w:rsid w:val="00C179BD"/>
    <w:rsid w:val="00C179FC"/>
    <w:rsid w:val="00C17A92"/>
    <w:rsid w:val="00C17A9D"/>
    <w:rsid w:val="00C17AC5"/>
    <w:rsid w:val="00C17B00"/>
    <w:rsid w:val="00C17B33"/>
    <w:rsid w:val="00C17BA8"/>
    <w:rsid w:val="00C17BF0"/>
    <w:rsid w:val="00C17C05"/>
    <w:rsid w:val="00C17C14"/>
    <w:rsid w:val="00C17C7C"/>
    <w:rsid w:val="00C17C92"/>
    <w:rsid w:val="00C17C98"/>
    <w:rsid w:val="00C17D2E"/>
    <w:rsid w:val="00C17D4C"/>
    <w:rsid w:val="00C17D84"/>
    <w:rsid w:val="00C17DD3"/>
    <w:rsid w:val="00C17E8E"/>
    <w:rsid w:val="00C17EB8"/>
    <w:rsid w:val="00C17F1E"/>
    <w:rsid w:val="00C17F48"/>
    <w:rsid w:val="00C17F4B"/>
    <w:rsid w:val="00C17F82"/>
    <w:rsid w:val="00C17FD9"/>
    <w:rsid w:val="00C2003A"/>
    <w:rsid w:val="00C200C0"/>
    <w:rsid w:val="00C20113"/>
    <w:rsid w:val="00C2013B"/>
    <w:rsid w:val="00C20167"/>
    <w:rsid w:val="00C2021A"/>
    <w:rsid w:val="00C2023E"/>
    <w:rsid w:val="00C2025C"/>
    <w:rsid w:val="00C20281"/>
    <w:rsid w:val="00C2031C"/>
    <w:rsid w:val="00C2032C"/>
    <w:rsid w:val="00C2034A"/>
    <w:rsid w:val="00C2037D"/>
    <w:rsid w:val="00C2039A"/>
    <w:rsid w:val="00C203A2"/>
    <w:rsid w:val="00C20424"/>
    <w:rsid w:val="00C20425"/>
    <w:rsid w:val="00C2048F"/>
    <w:rsid w:val="00C204EC"/>
    <w:rsid w:val="00C20513"/>
    <w:rsid w:val="00C2058F"/>
    <w:rsid w:val="00C20616"/>
    <w:rsid w:val="00C2066F"/>
    <w:rsid w:val="00C206A6"/>
    <w:rsid w:val="00C20762"/>
    <w:rsid w:val="00C20793"/>
    <w:rsid w:val="00C207A1"/>
    <w:rsid w:val="00C20899"/>
    <w:rsid w:val="00C208AE"/>
    <w:rsid w:val="00C208C1"/>
    <w:rsid w:val="00C20919"/>
    <w:rsid w:val="00C2091E"/>
    <w:rsid w:val="00C20975"/>
    <w:rsid w:val="00C209B8"/>
    <w:rsid w:val="00C20A35"/>
    <w:rsid w:val="00C20A4F"/>
    <w:rsid w:val="00C20A96"/>
    <w:rsid w:val="00C20AAB"/>
    <w:rsid w:val="00C20AAC"/>
    <w:rsid w:val="00C20AD5"/>
    <w:rsid w:val="00C20B2D"/>
    <w:rsid w:val="00C20B6E"/>
    <w:rsid w:val="00C20BAB"/>
    <w:rsid w:val="00C20C7F"/>
    <w:rsid w:val="00C20CAB"/>
    <w:rsid w:val="00C20CB6"/>
    <w:rsid w:val="00C20D4C"/>
    <w:rsid w:val="00C20D95"/>
    <w:rsid w:val="00C20E35"/>
    <w:rsid w:val="00C20E52"/>
    <w:rsid w:val="00C20E8B"/>
    <w:rsid w:val="00C20EA1"/>
    <w:rsid w:val="00C20EA3"/>
    <w:rsid w:val="00C20EE5"/>
    <w:rsid w:val="00C20F01"/>
    <w:rsid w:val="00C20FF6"/>
    <w:rsid w:val="00C20FF9"/>
    <w:rsid w:val="00C21063"/>
    <w:rsid w:val="00C2109A"/>
    <w:rsid w:val="00C210A0"/>
    <w:rsid w:val="00C210BF"/>
    <w:rsid w:val="00C2115B"/>
    <w:rsid w:val="00C21170"/>
    <w:rsid w:val="00C21172"/>
    <w:rsid w:val="00C211D4"/>
    <w:rsid w:val="00C21298"/>
    <w:rsid w:val="00C212CB"/>
    <w:rsid w:val="00C2136A"/>
    <w:rsid w:val="00C213C4"/>
    <w:rsid w:val="00C213C9"/>
    <w:rsid w:val="00C213E2"/>
    <w:rsid w:val="00C21474"/>
    <w:rsid w:val="00C214D6"/>
    <w:rsid w:val="00C214DC"/>
    <w:rsid w:val="00C21503"/>
    <w:rsid w:val="00C21518"/>
    <w:rsid w:val="00C2154C"/>
    <w:rsid w:val="00C2156B"/>
    <w:rsid w:val="00C215C6"/>
    <w:rsid w:val="00C215D6"/>
    <w:rsid w:val="00C21659"/>
    <w:rsid w:val="00C216E6"/>
    <w:rsid w:val="00C2173A"/>
    <w:rsid w:val="00C21762"/>
    <w:rsid w:val="00C2177B"/>
    <w:rsid w:val="00C21783"/>
    <w:rsid w:val="00C217F1"/>
    <w:rsid w:val="00C217FE"/>
    <w:rsid w:val="00C21817"/>
    <w:rsid w:val="00C218A1"/>
    <w:rsid w:val="00C21936"/>
    <w:rsid w:val="00C21943"/>
    <w:rsid w:val="00C2196B"/>
    <w:rsid w:val="00C21980"/>
    <w:rsid w:val="00C219B1"/>
    <w:rsid w:val="00C219C6"/>
    <w:rsid w:val="00C21A20"/>
    <w:rsid w:val="00C21A2A"/>
    <w:rsid w:val="00C21A3C"/>
    <w:rsid w:val="00C21A51"/>
    <w:rsid w:val="00C21A5E"/>
    <w:rsid w:val="00C21A64"/>
    <w:rsid w:val="00C21AFB"/>
    <w:rsid w:val="00C21B15"/>
    <w:rsid w:val="00C21BDD"/>
    <w:rsid w:val="00C21C6B"/>
    <w:rsid w:val="00C21CC9"/>
    <w:rsid w:val="00C21CE7"/>
    <w:rsid w:val="00C21EB1"/>
    <w:rsid w:val="00C21EBD"/>
    <w:rsid w:val="00C21EE0"/>
    <w:rsid w:val="00C21EE7"/>
    <w:rsid w:val="00C21F3D"/>
    <w:rsid w:val="00C21F5B"/>
    <w:rsid w:val="00C21F98"/>
    <w:rsid w:val="00C21FBE"/>
    <w:rsid w:val="00C21FC9"/>
    <w:rsid w:val="00C22022"/>
    <w:rsid w:val="00C2204A"/>
    <w:rsid w:val="00C2206C"/>
    <w:rsid w:val="00C2206F"/>
    <w:rsid w:val="00C220E6"/>
    <w:rsid w:val="00C2215F"/>
    <w:rsid w:val="00C22171"/>
    <w:rsid w:val="00C2218E"/>
    <w:rsid w:val="00C221C8"/>
    <w:rsid w:val="00C221E3"/>
    <w:rsid w:val="00C222FE"/>
    <w:rsid w:val="00C22336"/>
    <w:rsid w:val="00C22393"/>
    <w:rsid w:val="00C223B3"/>
    <w:rsid w:val="00C223BE"/>
    <w:rsid w:val="00C223CF"/>
    <w:rsid w:val="00C223D6"/>
    <w:rsid w:val="00C223E7"/>
    <w:rsid w:val="00C22403"/>
    <w:rsid w:val="00C22498"/>
    <w:rsid w:val="00C224D6"/>
    <w:rsid w:val="00C224FA"/>
    <w:rsid w:val="00C22560"/>
    <w:rsid w:val="00C22564"/>
    <w:rsid w:val="00C225C2"/>
    <w:rsid w:val="00C225CB"/>
    <w:rsid w:val="00C225D0"/>
    <w:rsid w:val="00C22614"/>
    <w:rsid w:val="00C2262F"/>
    <w:rsid w:val="00C22686"/>
    <w:rsid w:val="00C226C0"/>
    <w:rsid w:val="00C226E8"/>
    <w:rsid w:val="00C2270B"/>
    <w:rsid w:val="00C2273E"/>
    <w:rsid w:val="00C22749"/>
    <w:rsid w:val="00C22755"/>
    <w:rsid w:val="00C22770"/>
    <w:rsid w:val="00C22786"/>
    <w:rsid w:val="00C227E0"/>
    <w:rsid w:val="00C228CA"/>
    <w:rsid w:val="00C228CD"/>
    <w:rsid w:val="00C228E8"/>
    <w:rsid w:val="00C2290A"/>
    <w:rsid w:val="00C22966"/>
    <w:rsid w:val="00C22995"/>
    <w:rsid w:val="00C229B1"/>
    <w:rsid w:val="00C229BF"/>
    <w:rsid w:val="00C229D3"/>
    <w:rsid w:val="00C22A78"/>
    <w:rsid w:val="00C22A7E"/>
    <w:rsid w:val="00C22B46"/>
    <w:rsid w:val="00C22C00"/>
    <w:rsid w:val="00C22C38"/>
    <w:rsid w:val="00C22C47"/>
    <w:rsid w:val="00C22C84"/>
    <w:rsid w:val="00C22C99"/>
    <w:rsid w:val="00C22CB7"/>
    <w:rsid w:val="00C22D55"/>
    <w:rsid w:val="00C22D89"/>
    <w:rsid w:val="00C22DD3"/>
    <w:rsid w:val="00C22E48"/>
    <w:rsid w:val="00C22E85"/>
    <w:rsid w:val="00C22E9E"/>
    <w:rsid w:val="00C22EB0"/>
    <w:rsid w:val="00C22ED7"/>
    <w:rsid w:val="00C22EE6"/>
    <w:rsid w:val="00C22F1B"/>
    <w:rsid w:val="00C23052"/>
    <w:rsid w:val="00C2307B"/>
    <w:rsid w:val="00C230CA"/>
    <w:rsid w:val="00C230D1"/>
    <w:rsid w:val="00C23139"/>
    <w:rsid w:val="00C231B0"/>
    <w:rsid w:val="00C231BB"/>
    <w:rsid w:val="00C231F9"/>
    <w:rsid w:val="00C23202"/>
    <w:rsid w:val="00C23262"/>
    <w:rsid w:val="00C232C0"/>
    <w:rsid w:val="00C23319"/>
    <w:rsid w:val="00C23328"/>
    <w:rsid w:val="00C23350"/>
    <w:rsid w:val="00C23365"/>
    <w:rsid w:val="00C2344C"/>
    <w:rsid w:val="00C2347E"/>
    <w:rsid w:val="00C2348F"/>
    <w:rsid w:val="00C235A5"/>
    <w:rsid w:val="00C235B9"/>
    <w:rsid w:val="00C23729"/>
    <w:rsid w:val="00C23744"/>
    <w:rsid w:val="00C2375C"/>
    <w:rsid w:val="00C23794"/>
    <w:rsid w:val="00C237AE"/>
    <w:rsid w:val="00C237B8"/>
    <w:rsid w:val="00C237FA"/>
    <w:rsid w:val="00C23833"/>
    <w:rsid w:val="00C23856"/>
    <w:rsid w:val="00C23864"/>
    <w:rsid w:val="00C2387F"/>
    <w:rsid w:val="00C23881"/>
    <w:rsid w:val="00C238D2"/>
    <w:rsid w:val="00C2390B"/>
    <w:rsid w:val="00C2393E"/>
    <w:rsid w:val="00C2398D"/>
    <w:rsid w:val="00C239E6"/>
    <w:rsid w:val="00C239F9"/>
    <w:rsid w:val="00C23A1B"/>
    <w:rsid w:val="00C23A5B"/>
    <w:rsid w:val="00C23ACC"/>
    <w:rsid w:val="00C23B4D"/>
    <w:rsid w:val="00C23B8B"/>
    <w:rsid w:val="00C23BB5"/>
    <w:rsid w:val="00C23BEC"/>
    <w:rsid w:val="00C23BF5"/>
    <w:rsid w:val="00C23C2B"/>
    <w:rsid w:val="00C23C90"/>
    <w:rsid w:val="00C23D0A"/>
    <w:rsid w:val="00C23D2B"/>
    <w:rsid w:val="00C23DC2"/>
    <w:rsid w:val="00C23E2B"/>
    <w:rsid w:val="00C23E2D"/>
    <w:rsid w:val="00C23E68"/>
    <w:rsid w:val="00C23EBC"/>
    <w:rsid w:val="00C23F07"/>
    <w:rsid w:val="00C23F08"/>
    <w:rsid w:val="00C23F6C"/>
    <w:rsid w:val="00C23FA5"/>
    <w:rsid w:val="00C23FAC"/>
    <w:rsid w:val="00C24024"/>
    <w:rsid w:val="00C2403E"/>
    <w:rsid w:val="00C24046"/>
    <w:rsid w:val="00C24160"/>
    <w:rsid w:val="00C24197"/>
    <w:rsid w:val="00C241B9"/>
    <w:rsid w:val="00C241DD"/>
    <w:rsid w:val="00C241FF"/>
    <w:rsid w:val="00C24252"/>
    <w:rsid w:val="00C242F8"/>
    <w:rsid w:val="00C24301"/>
    <w:rsid w:val="00C2435B"/>
    <w:rsid w:val="00C243F3"/>
    <w:rsid w:val="00C2444C"/>
    <w:rsid w:val="00C24474"/>
    <w:rsid w:val="00C24511"/>
    <w:rsid w:val="00C2453C"/>
    <w:rsid w:val="00C24547"/>
    <w:rsid w:val="00C24588"/>
    <w:rsid w:val="00C2464C"/>
    <w:rsid w:val="00C24675"/>
    <w:rsid w:val="00C24688"/>
    <w:rsid w:val="00C246AB"/>
    <w:rsid w:val="00C246EE"/>
    <w:rsid w:val="00C246F7"/>
    <w:rsid w:val="00C246FB"/>
    <w:rsid w:val="00C24768"/>
    <w:rsid w:val="00C2479D"/>
    <w:rsid w:val="00C247A1"/>
    <w:rsid w:val="00C247AF"/>
    <w:rsid w:val="00C24874"/>
    <w:rsid w:val="00C24955"/>
    <w:rsid w:val="00C249D6"/>
    <w:rsid w:val="00C249FF"/>
    <w:rsid w:val="00C24A0C"/>
    <w:rsid w:val="00C24A92"/>
    <w:rsid w:val="00C24B3D"/>
    <w:rsid w:val="00C24B5D"/>
    <w:rsid w:val="00C24B88"/>
    <w:rsid w:val="00C24B9C"/>
    <w:rsid w:val="00C24BA4"/>
    <w:rsid w:val="00C24BD3"/>
    <w:rsid w:val="00C24BDD"/>
    <w:rsid w:val="00C24CBC"/>
    <w:rsid w:val="00C24CF5"/>
    <w:rsid w:val="00C24D06"/>
    <w:rsid w:val="00C24D2D"/>
    <w:rsid w:val="00C24D85"/>
    <w:rsid w:val="00C24DD8"/>
    <w:rsid w:val="00C24E1B"/>
    <w:rsid w:val="00C24E41"/>
    <w:rsid w:val="00C24E72"/>
    <w:rsid w:val="00C24F0D"/>
    <w:rsid w:val="00C24F0F"/>
    <w:rsid w:val="00C24F50"/>
    <w:rsid w:val="00C24FB7"/>
    <w:rsid w:val="00C2502A"/>
    <w:rsid w:val="00C2509A"/>
    <w:rsid w:val="00C250BF"/>
    <w:rsid w:val="00C2511A"/>
    <w:rsid w:val="00C25131"/>
    <w:rsid w:val="00C25144"/>
    <w:rsid w:val="00C2515B"/>
    <w:rsid w:val="00C25197"/>
    <w:rsid w:val="00C251B6"/>
    <w:rsid w:val="00C251F0"/>
    <w:rsid w:val="00C2527A"/>
    <w:rsid w:val="00C252BD"/>
    <w:rsid w:val="00C25353"/>
    <w:rsid w:val="00C2536A"/>
    <w:rsid w:val="00C25429"/>
    <w:rsid w:val="00C25457"/>
    <w:rsid w:val="00C25489"/>
    <w:rsid w:val="00C25497"/>
    <w:rsid w:val="00C254B5"/>
    <w:rsid w:val="00C25514"/>
    <w:rsid w:val="00C25582"/>
    <w:rsid w:val="00C255EB"/>
    <w:rsid w:val="00C2560F"/>
    <w:rsid w:val="00C2564D"/>
    <w:rsid w:val="00C256D7"/>
    <w:rsid w:val="00C25708"/>
    <w:rsid w:val="00C257B3"/>
    <w:rsid w:val="00C258E6"/>
    <w:rsid w:val="00C2590D"/>
    <w:rsid w:val="00C25919"/>
    <w:rsid w:val="00C25976"/>
    <w:rsid w:val="00C2599B"/>
    <w:rsid w:val="00C259D9"/>
    <w:rsid w:val="00C25A86"/>
    <w:rsid w:val="00C25AD4"/>
    <w:rsid w:val="00C25AFF"/>
    <w:rsid w:val="00C25B89"/>
    <w:rsid w:val="00C25B9D"/>
    <w:rsid w:val="00C25BA2"/>
    <w:rsid w:val="00C25C7E"/>
    <w:rsid w:val="00C25CC8"/>
    <w:rsid w:val="00C25CE2"/>
    <w:rsid w:val="00C25D00"/>
    <w:rsid w:val="00C25D0D"/>
    <w:rsid w:val="00C25D4D"/>
    <w:rsid w:val="00C25D8F"/>
    <w:rsid w:val="00C25D9B"/>
    <w:rsid w:val="00C25DE6"/>
    <w:rsid w:val="00C25E3F"/>
    <w:rsid w:val="00C25E69"/>
    <w:rsid w:val="00C25E8E"/>
    <w:rsid w:val="00C25EB1"/>
    <w:rsid w:val="00C25ED6"/>
    <w:rsid w:val="00C25F0F"/>
    <w:rsid w:val="00C25F1A"/>
    <w:rsid w:val="00C26000"/>
    <w:rsid w:val="00C26050"/>
    <w:rsid w:val="00C26068"/>
    <w:rsid w:val="00C26088"/>
    <w:rsid w:val="00C260E2"/>
    <w:rsid w:val="00C260FB"/>
    <w:rsid w:val="00C261D3"/>
    <w:rsid w:val="00C261E2"/>
    <w:rsid w:val="00C26204"/>
    <w:rsid w:val="00C2621F"/>
    <w:rsid w:val="00C26254"/>
    <w:rsid w:val="00C26291"/>
    <w:rsid w:val="00C2637F"/>
    <w:rsid w:val="00C263DF"/>
    <w:rsid w:val="00C2640A"/>
    <w:rsid w:val="00C26422"/>
    <w:rsid w:val="00C26430"/>
    <w:rsid w:val="00C2646B"/>
    <w:rsid w:val="00C26607"/>
    <w:rsid w:val="00C26646"/>
    <w:rsid w:val="00C26662"/>
    <w:rsid w:val="00C2674C"/>
    <w:rsid w:val="00C26763"/>
    <w:rsid w:val="00C2677C"/>
    <w:rsid w:val="00C2679F"/>
    <w:rsid w:val="00C2681A"/>
    <w:rsid w:val="00C2691E"/>
    <w:rsid w:val="00C26964"/>
    <w:rsid w:val="00C26971"/>
    <w:rsid w:val="00C26985"/>
    <w:rsid w:val="00C269A0"/>
    <w:rsid w:val="00C269AA"/>
    <w:rsid w:val="00C269B0"/>
    <w:rsid w:val="00C26A3B"/>
    <w:rsid w:val="00C26A95"/>
    <w:rsid w:val="00C26AA3"/>
    <w:rsid w:val="00C26AC5"/>
    <w:rsid w:val="00C26AF4"/>
    <w:rsid w:val="00C26B71"/>
    <w:rsid w:val="00C26BB8"/>
    <w:rsid w:val="00C26C7A"/>
    <w:rsid w:val="00C26C8D"/>
    <w:rsid w:val="00C26CB8"/>
    <w:rsid w:val="00C26CFB"/>
    <w:rsid w:val="00C26DA0"/>
    <w:rsid w:val="00C26DC6"/>
    <w:rsid w:val="00C26DEC"/>
    <w:rsid w:val="00C26E38"/>
    <w:rsid w:val="00C26E40"/>
    <w:rsid w:val="00C26F16"/>
    <w:rsid w:val="00C26F2E"/>
    <w:rsid w:val="00C26FBC"/>
    <w:rsid w:val="00C2700D"/>
    <w:rsid w:val="00C2701E"/>
    <w:rsid w:val="00C27048"/>
    <w:rsid w:val="00C270E8"/>
    <w:rsid w:val="00C2710E"/>
    <w:rsid w:val="00C27135"/>
    <w:rsid w:val="00C2718C"/>
    <w:rsid w:val="00C2720A"/>
    <w:rsid w:val="00C272CF"/>
    <w:rsid w:val="00C273AE"/>
    <w:rsid w:val="00C27450"/>
    <w:rsid w:val="00C274E9"/>
    <w:rsid w:val="00C2753F"/>
    <w:rsid w:val="00C275B5"/>
    <w:rsid w:val="00C275F2"/>
    <w:rsid w:val="00C2761A"/>
    <w:rsid w:val="00C27631"/>
    <w:rsid w:val="00C27649"/>
    <w:rsid w:val="00C2774F"/>
    <w:rsid w:val="00C277BA"/>
    <w:rsid w:val="00C2782A"/>
    <w:rsid w:val="00C2786C"/>
    <w:rsid w:val="00C27882"/>
    <w:rsid w:val="00C278A3"/>
    <w:rsid w:val="00C278A7"/>
    <w:rsid w:val="00C27910"/>
    <w:rsid w:val="00C27917"/>
    <w:rsid w:val="00C27951"/>
    <w:rsid w:val="00C27957"/>
    <w:rsid w:val="00C279CD"/>
    <w:rsid w:val="00C279F2"/>
    <w:rsid w:val="00C27A7D"/>
    <w:rsid w:val="00C27AFE"/>
    <w:rsid w:val="00C27B11"/>
    <w:rsid w:val="00C27B3A"/>
    <w:rsid w:val="00C27B69"/>
    <w:rsid w:val="00C27BE3"/>
    <w:rsid w:val="00C27BF8"/>
    <w:rsid w:val="00C27C9E"/>
    <w:rsid w:val="00C27CDE"/>
    <w:rsid w:val="00C27D85"/>
    <w:rsid w:val="00C27DE5"/>
    <w:rsid w:val="00C27E57"/>
    <w:rsid w:val="00C27E61"/>
    <w:rsid w:val="00C27E8C"/>
    <w:rsid w:val="00C27ECB"/>
    <w:rsid w:val="00C27EF0"/>
    <w:rsid w:val="00C27F2D"/>
    <w:rsid w:val="00C27F50"/>
    <w:rsid w:val="00C27F56"/>
    <w:rsid w:val="00C27F73"/>
    <w:rsid w:val="00C3001E"/>
    <w:rsid w:val="00C30092"/>
    <w:rsid w:val="00C300A0"/>
    <w:rsid w:val="00C300B8"/>
    <w:rsid w:val="00C30146"/>
    <w:rsid w:val="00C3014B"/>
    <w:rsid w:val="00C30258"/>
    <w:rsid w:val="00C3025F"/>
    <w:rsid w:val="00C302A5"/>
    <w:rsid w:val="00C302BE"/>
    <w:rsid w:val="00C30468"/>
    <w:rsid w:val="00C304E7"/>
    <w:rsid w:val="00C304E8"/>
    <w:rsid w:val="00C304F2"/>
    <w:rsid w:val="00C30532"/>
    <w:rsid w:val="00C30640"/>
    <w:rsid w:val="00C306B9"/>
    <w:rsid w:val="00C306C4"/>
    <w:rsid w:val="00C306FB"/>
    <w:rsid w:val="00C306FE"/>
    <w:rsid w:val="00C30728"/>
    <w:rsid w:val="00C3072A"/>
    <w:rsid w:val="00C3072F"/>
    <w:rsid w:val="00C30772"/>
    <w:rsid w:val="00C3077E"/>
    <w:rsid w:val="00C30789"/>
    <w:rsid w:val="00C3080C"/>
    <w:rsid w:val="00C30953"/>
    <w:rsid w:val="00C30957"/>
    <w:rsid w:val="00C309EE"/>
    <w:rsid w:val="00C30A17"/>
    <w:rsid w:val="00C30A4B"/>
    <w:rsid w:val="00C30B35"/>
    <w:rsid w:val="00C30B65"/>
    <w:rsid w:val="00C30B69"/>
    <w:rsid w:val="00C30BAF"/>
    <w:rsid w:val="00C30BC1"/>
    <w:rsid w:val="00C30BDD"/>
    <w:rsid w:val="00C30BEA"/>
    <w:rsid w:val="00C30C3A"/>
    <w:rsid w:val="00C30C86"/>
    <w:rsid w:val="00C30CA5"/>
    <w:rsid w:val="00C30D09"/>
    <w:rsid w:val="00C30D1F"/>
    <w:rsid w:val="00C30DBF"/>
    <w:rsid w:val="00C30DC8"/>
    <w:rsid w:val="00C30DEE"/>
    <w:rsid w:val="00C30E40"/>
    <w:rsid w:val="00C30E4A"/>
    <w:rsid w:val="00C30E5F"/>
    <w:rsid w:val="00C30E84"/>
    <w:rsid w:val="00C30EFC"/>
    <w:rsid w:val="00C30F0E"/>
    <w:rsid w:val="00C30F1F"/>
    <w:rsid w:val="00C30F2D"/>
    <w:rsid w:val="00C30F93"/>
    <w:rsid w:val="00C30FA5"/>
    <w:rsid w:val="00C31040"/>
    <w:rsid w:val="00C3104C"/>
    <w:rsid w:val="00C31137"/>
    <w:rsid w:val="00C31140"/>
    <w:rsid w:val="00C31169"/>
    <w:rsid w:val="00C311EC"/>
    <w:rsid w:val="00C3123D"/>
    <w:rsid w:val="00C3127C"/>
    <w:rsid w:val="00C31280"/>
    <w:rsid w:val="00C3145C"/>
    <w:rsid w:val="00C31462"/>
    <w:rsid w:val="00C31489"/>
    <w:rsid w:val="00C31496"/>
    <w:rsid w:val="00C314C7"/>
    <w:rsid w:val="00C3158C"/>
    <w:rsid w:val="00C315A9"/>
    <w:rsid w:val="00C315CE"/>
    <w:rsid w:val="00C31629"/>
    <w:rsid w:val="00C3163D"/>
    <w:rsid w:val="00C316A0"/>
    <w:rsid w:val="00C316B8"/>
    <w:rsid w:val="00C316FB"/>
    <w:rsid w:val="00C317B6"/>
    <w:rsid w:val="00C317CB"/>
    <w:rsid w:val="00C317EE"/>
    <w:rsid w:val="00C3185A"/>
    <w:rsid w:val="00C31860"/>
    <w:rsid w:val="00C318A1"/>
    <w:rsid w:val="00C318C0"/>
    <w:rsid w:val="00C318E3"/>
    <w:rsid w:val="00C319EC"/>
    <w:rsid w:val="00C31AA9"/>
    <w:rsid w:val="00C31B17"/>
    <w:rsid w:val="00C31B1B"/>
    <w:rsid w:val="00C31B87"/>
    <w:rsid w:val="00C31C16"/>
    <w:rsid w:val="00C31C45"/>
    <w:rsid w:val="00C31D45"/>
    <w:rsid w:val="00C31D7B"/>
    <w:rsid w:val="00C31D86"/>
    <w:rsid w:val="00C31D93"/>
    <w:rsid w:val="00C31E33"/>
    <w:rsid w:val="00C31E61"/>
    <w:rsid w:val="00C31EC6"/>
    <w:rsid w:val="00C31F11"/>
    <w:rsid w:val="00C31F30"/>
    <w:rsid w:val="00C31F3B"/>
    <w:rsid w:val="00C31F60"/>
    <w:rsid w:val="00C31F72"/>
    <w:rsid w:val="00C31FB6"/>
    <w:rsid w:val="00C31FF2"/>
    <w:rsid w:val="00C320FD"/>
    <w:rsid w:val="00C32105"/>
    <w:rsid w:val="00C3213A"/>
    <w:rsid w:val="00C3215A"/>
    <w:rsid w:val="00C321A9"/>
    <w:rsid w:val="00C3233A"/>
    <w:rsid w:val="00C3233C"/>
    <w:rsid w:val="00C3237A"/>
    <w:rsid w:val="00C323A1"/>
    <w:rsid w:val="00C323C3"/>
    <w:rsid w:val="00C3242C"/>
    <w:rsid w:val="00C3243C"/>
    <w:rsid w:val="00C32465"/>
    <w:rsid w:val="00C324BC"/>
    <w:rsid w:val="00C325D8"/>
    <w:rsid w:val="00C325E8"/>
    <w:rsid w:val="00C3262A"/>
    <w:rsid w:val="00C3262D"/>
    <w:rsid w:val="00C32652"/>
    <w:rsid w:val="00C326F1"/>
    <w:rsid w:val="00C327AC"/>
    <w:rsid w:val="00C32863"/>
    <w:rsid w:val="00C3289F"/>
    <w:rsid w:val="00C328D6"/>
    <w:rsid w:val="00C328E3"/>
    <w:rsid w:val="00C3295C"/>
    <w:rsid w:val="00C32979"/>
    <w:rsid w:val="00C3299B"/>
    <w:rsid w:val="00C329BF"/>
    <w:rsid w:val="00C329D3"/>
    <w:rsid w:val="00C329DC"/>
    <w:rsid w:val="00C32A38"/>
    <w:rsid w:val="00C32A74"/>
    <w:rsid w:val="00C32AD0"/>
    <w:rsid w:val="00C32AE6"/>
    <w:rsid w:val="00C32AF3"/>
    <w:rsid w:val="00C32B5F"/>
    <w:rsid w:val="00C32B9E"/>
    <w:rsid w:val="00C32BE7"/>
    <w:rsid w:val="00C32BF1"/>
    <w:rsid w:val="00C32C0D"/>
    <w:rsid w:val="00C32C0F"/>
    <w:rsid w:val="00C32C37"/>
    <w:rsid w:val="00C32C9B"/>
    <w:rsid w:val="00C32C9D"/>
    <w:rsid w:val="00C32CAC"/>
    <w:rsid w:val="00C32CC4"/>
    <w:rsid w:val="00C32D3B"/>
    <w:rsid w:val="00C32E53"/>
    <w:rsid w:val="00C32E80"/>
    <w:rsid w:val="00C32E91"/>
    <w:rsid w:val="00C32E9E"/>
    <w:rsid w:val="00C32EC2"/>
    <w:rsid w:val="00C32EC6"/>
    <w:rsid w:val="00C32EFE"/>
    <w:rsid w:val="00C32F0F"/>
    <w:rsid w:val="00C32F55"/>
    <w:rsid w:val="00C33055"/>
    <w:rsid w:val="00C3307D"/>
    <w:rsid w:val="00C33092"/>
    <w:rsid w:val="00C330FD"/>
    <w:rsid w:val="00C3319B"/>
    <w:rsid w:val="00C331CE"/>
    <w:rsid w:val="00C331D4"/>
    <w:rsid w:val="00C331D9"/>
    <w:rsid w:val="00C331E4"/>
    <w:rsid w:val="00C331F4"/>
    <w:rsid w:val="00C331FA"/>
    <w:rsid w:val="00C33237"/>
    <w:rsid w:val="00C33255"/>
    <w:rsid w:val="00C3327D"/>
    <w:rsid w:val="00C332F4"/>
    <w:rsid w:val="00C333B8"/>
    <w:rsid w:val="00C333FD"/>
    <w:rsid w:val="00C33407"/>
    <w:rsid w:val="00C3344D"/>
    <w:rsid w:val="00C334F4"/>
    <w:rsid w:val="00C33515"/>
    <w:rsid w:val="00C33519"/>
    <w:rsid w:val="00C33528"/>
    <w:rsid w:val="00C33580"/>
    <w:rsid w:val="00C335F5"/>
    <w:rsid w:val="00C33676"/>
    <w:rsid w:val="00C3368F"/>
    <w:rsid w:val="00C336CC"/>
    <w:rsid w:val="00C336ED"/>
    <w:rsid w:val="00C336F6"/>
    <w:rsid w:val="00C3373F"/>
    <w:rsid w:val="00C337E6"/>
    <w:rsid w:val="00C337F8"/>
    <w:rsid w:val="00C33849"/>
    <w:rsid w:val="00C33904"/>
    <w:rsid w:val="00C3395B"/>
    <w:rsid w:val="00C33996"/>
    <w:rsid w:val="00C339B7"/>
    <w:rsid w:val="00C33A1B"/>
    <w:rsid w:val="00C33CEF"/>
    <w:rsid w:val="00C33CF9"/>
    <w:rsid w:val="00C33D7A"/>
    <w:rsid w:val="00C33DB7"/>
    <w:rsid w:val="00C33DE8"/>
    <w:rsid w:val="00C33E2D"/>
    <w:rsid w:val="00C33E40"/>
    <w:rsid w:val="00C33EC2"/>
    <w:rsid w:val="00C33EF9"/>
    <w:rsid w:val="00C33FAC"/>
    <w:rsid w:val="00C34002"/>
    <w:rsid w:val="00C3403B"/>
    <w:rsid w:val="00C34073"/>
    <w:rsid w:val="00C3407E"/>
    <w:rsid w:val="00C34090"/>
    <w:rsid w:val="00C340D7"/>
    <w:rsid w:val="00C34274"/>
    <w:rsid w:val="00C3428F"/>
    <w:rsid w:val="00C342D2"/>
    <w:rsid w:val="00C34325"/>
    <w:rsid w:val="00C34384"/>
    <w:rsid w:val="00C34412"/>
    <w:rsid w:val="00C3453C"/>
    <w:rsid w:val="00C3453E"/>
    <w:rsid w:val="00C34546"/>
    <w:rsid w:val="00C345B6"/>
    <w:rsid w:val="00C345EC"/>
    <w:rsid w:val="00C345EF"/>
    <w:rsid w:val="00C34610"/>
    <w:rsid w:val="00C3466F"/>
    <w:rsid w:val="00C346FA"/>
    <w:rsid w:val="00C346FB"/>
    <w:rsid w:val="00C34775"/>
    <w:rsid w:val="00C347F7"/>
    <w:rsid w:val="00C3481E"/>
    <w:rsid w:val="00C34855"/>
    <w:rsid w:val="00C348C7"/>
    <w:rsid w:val="00C348CE"/>
    <w:rsid w:val="00C349C5"/>
    <w:rsid w:val="00C34A20"/>
    <w:rsid w:val="00C34A2C"/>
    <w:rsid w:val="00C34A8D"/>
    <w:rsid w:val="00C34A92"/>
    <w:rsid w:val="00C34B94"/>
    <w:rsid w:val="00C34CCE"/>
    <w:rsid w:val="00C34D40"/>
    <w:rsid w:val="00C34DD0"/>
    <w:rsid w:val="00C34DD4"/>
    <w:rsid w:val="00C34E0A"/>
    <w:rsid w:val="00C34E1E"/>
    <w:rsid w:val="00C34EC5"/>
    <w:rsid w:val="00C34EC7"/>
    <w:rsid w:val="00C34ECF"/>
    <w:rsid w:val="00C34ED7"/>
    <w:rsid w:val="00C34EDF"/>
    <w:rsid w:val="00C34F04"/>
    <w:rsid w:val="00C34F36"/>
    <w:rsid w:val="00C34F7B"/>
    <w:rsid w:val="00C34F7F"/>
    <w:rsid w:val="00C34FE3"/>
    <w:rsid w:val="00C35047"/>
    <w:rsid w:val="00C3519D"/>
    <w:rsid w:val="00C351BD"/>
    <w:rsid w:val="00C352ED"/>
    <w:rsid w:val="00C35333"/>
    <w:rsid w:val="00C3537A"/>
    <w:rsid w:val="00C353C8"/>
    <w:rsid w:val="00C3540D"/>
    <w:rsid w:val="00C35447"/>
    <w:rsid w:val="00C3547F"/>
    <w:rsid w:val="00C35485"/>
    <w:rsid w:val="00C35502"/>
    <w:rsid w:val="00C35544"/>
    <w:rsid w:val="00C3557E"/>
    <w:rsid w:val="00C3559A"/>
    <w:rsid w:val="00C355A8"/>
    <w:rsid w:val="00C3562A"/>
    <w:rsid w:val="00C356A1"/>
    <w:rsid w:val="00C356B4"/>
    <w:rsid w:val="00C356E8"/>
    <w:rsid w:val="00C356EB"/>
    <w:rsid w:val="00C3570A"/>
    <w:rsid w:val="00C35732"/>
    <w:rsid w:val="00C3575B"/>
    <w:rsid w:val="00C35768"/>
    <w:rsid w:val="00C357E6"/>
    <w:rsid w:val="00C35811"/>
    <w:rsid w:val="00C3581F"/>
    <w:rsid w:val="00C3583F"/>
    <w:rsid w:val="00C35870"/>
    <w:rsid w:val="00C3587D"/>
    <w:rsid w:val="00C3597F"/>
    <w:rsid w:val="00C35993"/>
    <w:rsid w:val="00C35A3B"/>
    <w:rsid w:val="00C35A8D"/>
    <w:rsid w:val="00C35AC8"/>
    <w:rsid w:val="00C35C51"/>
    <w:rsid w:val="00C35CA5"/>
    <w:rsid w:val="00C35CE0"/>
    <w:rsid w:val="00C35CF4"/>
    <w:rsid w:val="00C35D0E"/>
    <w:rsid w:val="00C35D82"/>
    <w:rsid w:val="00C35E05"/>
    <w:rsid w:val="00C35E3C"/>
    <w:rsid w:val="00C35E40"/>
    <w:rsid w:val="00C35EAD"/>
    <w:rsid w:val="00C35EB5"/>
    <w:rsid w:val="00C35EC7"/>
    <w:rsid w:val="00C35F32"/>
    <w:rsid w:val="00C35F50"/>
    <w:rsid w:val="00C35F51"/>
    <w:rsid w:val="00C35F67"/>
    <w:rsid w:val="00C35F6F"/>
    <w:rsid w:val="00C35F8D"/>
    <w:rsid w:val="00C3601E"/>
    <w:rsid w:val="00C361EA"/>
    <w:rsid w:val="00C36231"/>
    <w:rsid w:val="00C36253"/>
    <w:rsid w:val="00C36291"/>
    <w:rsid w:val="00C36292"/>
    <w:rsid w:val="00C362B4"/>
    <w:rsid w:val="00C36353"/>
    <w:rsid w:val="00C363E1"/>
    <w:rsid w:val="00C3646A"/>
    <w:rsid w:val="00C3646C"/>
    <w:rsid w:val="00C36472"/>
    <w:rsid w:val="00C3654F"/>
    <w:rsid w:val="00C3660C"/>
    <w:rsid w:val="00C36627"/>
    <w:rsid w:val="00C366BA"/>
    <w:rsid w:val="00C366BF"/>
    <w:rsid w:val="00C366CB"/>
    <w:rsid w:val="00C36820"/>
    <w:rsid w:val="00C36896"/>
    <w:rsid w:val="00C368A0"/>
    <w:rsid w:val="00C368F5"/>
    <w:rsid w:val="00C36900"/>
    <w:rsid w:val="00C36912"/>
    <w:rsid w:val="00C3694C"/>
    <w:rsid w:val="00C36988"/>
    <w:rsid w:val="00C3699A"/>
    <w:rsid w:val="00C369BB"/>
    <w:rsid w:val="00C36A14"/>
    <w:rsid w:val="00C36A42"/>
    <w:rsid w:val="00C36A47"/>
    <w:rsid w:val="00C36A8D"/>
    <w:rsid w:val="00C36AC8"/>
    <w:rsid w:val="00C36CBE"/>
    <w:rsid w:val="00C36E27"/>
    <w:rsid w:val="00C36E6C"/>
    <w:rsid w:val="00C36E76"/>
    <w:rsid w:val="00C36E8E"/>
    <w:rsid w:val="00C36EFE"/>
    <w:rsid w:val="00C36F4D"/>
    <w:rsid w:val="00C36F95"/>
    <w:rsid w:val="00C37078"/>
    <w:rsid w:val="00C37099"/>
    <w:rsid w:val="00C3709A"/>
    <w:rsid w:val="00C370D8"/>
    <w:rsid w:val="00C3710A"/>
    <w:rsid w:val="00C37120"/>
    <w:rsid w:val="00C3713C"/>
    <w:rsid w:val="00C371C6"/>
    <w:rsid w:val="00C371E6"/>
    <w:rsid w:val="00C371EB"/>
    <w:rsid w:val="00C371F6"/>
    <w:rsid w:val="00C37208"/>
    <w:rsid w:val="00C372BF"/>
    <w:rsid w:val="00C372EF"/>
    <w:rsid w:val="00C3731F"/>
    <w:rsid w:val="00C37334"/>
    <w:rsid w:val="00C37365"/>
    <w:rsid w:val="00C37369"/>
    <w:rsid w:val="00C37388"/>
    <w:rsid w:val="00C37396"/>
    <w:rsid w:val="00C373A2"/>
    <w:rsid w:val="00C373D9"/>
    <w:rsid w:val="00C373DC"/>
    <w:rsid w:val="00C37416"/>
    <w:rsid w:val="00C37489"/>
    <w:rsid w:val="00C374A1"/>
    <w:rsid w:val="00C3757F"/>
    <w:rsid w:val="00C375A2"/>
    <w:rsid w:val="00C37606"/>
    <w:rsid w:val="00C37674"/>
    <w:rsid w:val="00C376C5"/>
    <w:rsid w:val="00C376E1"/>
    <w:rsid w:val="00C376EE"/>
    <w:rsid w:val="00C3772E"/>
    <w:rsid w:val="00C37770"/>
    <w:rsid w:val="00C377B4"/>
    <w:rsid w:val="00C377BE"/>
    <w:rsid w:val="00C37819"/>
    <w:rsid w:val="00C378D3"/>
    <w:rsid w:val="00C37949"/>
    <w:rsid w:val="00C37970"/>
    <w:rsid w:val="00C379A3"/>
    <w:rsid w:val="00C37A3A"/>
    <w:rsid w:val="00C37A56"/>
    <w:rsid w:val="00C37A66"/>
    <w:rsid w:val="00C37AF0"/>
    <w:rsid w:val="00C37B64"/>
    <w:rsid w:val="00C37BB9"/>
    <w:rsid w:val="00C37C72"/>
    <w:rsid w:val="00C37CA9"/>
    <w:rsid w:val="00C37CB2"/>
    <w:rsid w:val="00C37CB9"/>
    <w:rsid w:val="00C37D78"/>
    <w:rsid w:val="00C37E2A"/>
    <w:rsid w:val="00C37EF7"/>
    <w:rsid w:val="00C37F04"/>
    <w:rsid w:val="00C37F74"/>
    <w:rsid w:val="00C37F8D"/>
    <w:rsid w:val="00C37F9C"/>
    <w:rsid w:val="00C37FB1"/>
    <w:rsid w:val="00C37FF9"/>
    <w:rsid w:val="00C40009"/>
    <w:rsid w:val="00C400CC"/>
    <w:rsid w:val="00C4014D"/>
    <w:rsid w:val="00C4015E"/>
    <w:rsid w:val="00C40174"/>
    <w:rsid w:val="00C4018C"/>
    <w:rsid w:val="00C40194"/>
    <w:rsid w:val="00C40252"/>
    <w:rsid w:val="00C4027A"/>
    <w:rsid w:val="00C402B1"/>
    <w:rsid w:val="00C4033A"/>
    <w:rsid w:val="00C40371"/>
    <w:rsid w:val="00C40381"/>
    <w:rsid w:val="00C403EB"/>
    <w:rsid w:val="00C40401"/>
    <w:rsid w:val="00C4040E"/>
    <w:rsid w:val="00C4042E"/>
    <w:rsid w:val="00C40466"/>
    <w:rsid w:val="00C40482"/>
    <w:rsid w:val="00C4050E"/>
    <w:rsid w:val="00C40516"/>
    <w:rsid w:val="00C405B8"/>
    <w:rsid w:val="00C405C7"/>
    <w:rsid w:val="00C40609"/>
    <w:rsid w:val="00C40673"/>
    <w:rsid w:val="00C4067F"/>
    <w:rsid w:val="00C406B5"/>
    <w:rsid w:val="00C406C7"/>
    <w:rsid w:val="00C406F6"/>
    <w:rsid w:val="00C40729"/>
    <w:rsid w:val="00C40782"/>
    <w:rsid w:val="00C407C7"/>
    <w:rsid w:val="00C407EF"/>
    <w:rsid w:val="00C4083D"/>
    <w:rsid w:val="00C40874"/>
    <w:rsid w:val="00C40887"/>
    <w:rsid w:val="00C40899"/>
    <w:rsid w:val="00C408E5"/>
    <w:rsid w:val="00C4090E"/>
    <w:rsid w:val="00C4096B"/>
    <w:rsid w:val="00C4098E"/>
    <w:rsid w:val="00C409AB"/>
    <w:rsid w:val="00C409D1"/>
    <w:rsid w:val="00C40A3C"/>
    <w:rsid w:val="00C40A6D"/>
    <w:rsid w:val="00C40AE4"/>
    <w:rsid w:val="00C40AF4"/>
    <w:rsid w:val="00C40B03"/>
    <w:rsid w:val="00C40B07"/>
    <w:rsid w:val="00C40B28"/>
    <w:rsid w:val="00C40BE4"/>
    <w:rsid w:val="00C40C2C"/>
    <w:rsid w:val="00C40C52"/>
    <w:rsid w:val="00C40C57"/>
    <w:rsid w:val="00C40CE5"/>
    <w:rsid w:val="00C40D48"/>
    <w:rsid w:val="00C40D5A"/>
    <w:rsid w:val="00C40DDE"/>
    <w:rsid w:val="00C40E88"/>
    <w:rsid w:val="00C40ED5"/>
    <w:rsid w:val="00C40EEE"/>
    <w:rsid w:val="00C40F56"/>
    <w:rsid w:val="00C40F8D"/>
    <w:rsid w:val="00C40FC6"/>
    <w:rsid w:val="00C40FD1"/>
    <w:rsid w:val="00C4100D"/>
    <w:rsid w:val="00C410E5"/>
    <w:rsid w:val="00C4117E"/>
    <w:rsid w:val="00C411B7"/>
    <w:rsid w:val="00C4127F"/>
    <w:rsid w:val="00C41329"/>
    <w:rsid w:val="00C41398"/>
    <w:rsid w:val="00C413B1"/>
    <w:rsid w:val="00C413B6"/>
    <w:rsid w:val="00C413EF"/>
    <w:rsid w:val="00C41455"/>
    <w:rsid w:val="00C4153A"/>
    <w:rsid w:val="00C41557"/>
    <w:rsid w:val="00C41559"/>
    <w:rsid w:val="00C415BE"/>
    <w:rsid w:val="00C415EC"/>
    <w:rsid w:val="00C415F1"/>
    <w:rsid w:val="00C41602"/>
    <w:rsid w:val="00C4160A"/>
    <w:rsid w:val="00C41673"/>
    <w:rsid w:val="00C416DB"/>
    <w:rsid w:val="00C41704"/>
    <w:rsid w:val="00C41744"/>
    <w:rsid w:val="00C4177B"/>
    <w:rsid w:val="00C41870"/>
    <w:rsid w:val="00C4189B"/>
    <w:rsid w:val="00C41907"/>
    <w:rsid w:val="00C41986"/>
    <w:rsid w:val="00C4198C"/>
    <w:rsid w:val="00C419DB"/>
    <w:rsid w:val="00C419F6"/>
    <w:rsid w:val="00C41A09"/>
    <w:rsid w:val="00C41A24"/>
    <w:rsid w:val="00C41A76"/>
    <w:rsid w:val="00C41ACD"/>
    <w:rsid w:val="00C41B07"/>
    <w:rsid w:val="00C41B0F"/>
    <w:rsid w:val="00C41B56"/>
    <w:rsid w:val="00C41B64"/>
    <w:rsid w:val="00C41BAC"/>
    <w:rsid w:val="00C41BD6"/>
    <w:rsid w:val="00C41C30"/>
    <w:rsid w:val="00C41C4F"/>
    <w:rsid w:val="00C41C6B"/>
    <w:rsid w:val="00C41C7F"/>
    <w:rsid w:val="00C41CA4"/>
    <w:rsid w:val="00C41CA6"/>
    <w:rsid w:val="00C41CBE"/>
    <w:rsid w:val="00C41D39"/>
    <w:rsid w:val="00C41D3E"/>
    <w:rsid w:val="00C41D54"/>
    <w:rsid w:val="00C41D5A"/>
    <w:rsid w:val="00C41D76"/>
    <w:rsid w:val="00C41E35"/>
    <w:rsid w:val="00C41E66"/>
    <w:rsid w:val="00C41ED1"/>
    <w:rsid w:val="00C41EDC"/>
    <w:rsid w:val="00C41F23"/>
    <w:rsid w:val="00C41F2F"/>
    <w:rsid w:val="00C41F33"/>
    <w:rsid w:val="00C41F5F"/>
    <w:rsid w:val="00C41F89"/>
    <w:rsid w:val="00C41FE6"/>
    <w:rsid w:val="00C42010"/>
    <w:rsid w:val="00C4203C"/>
    <w:rsid w:val="00C420A3"/>
    <w:rsid w:val="00C4211D"/>
    <w:rsid w:val="00C42137"/>
    <w:rsid w:val="00C4216C"/>
    <w:rsid w:val="00C4218B"/>
    <w:rsid w:val="00C421B5"/>
    <w:rsid w:val="00C42235"/>
    <w:rsid w:val="00C42267"/>
    <w:rsid w:val="00C4227F"/>
    <w:rsid w:val="00C4228B"/>
    <w:rsid w:val="00C422B4"/>
    <w:rsid w:val="00C422F7"/>
    <w:rsid w:val="00C4230A"/>
    <w:rsid w:val="00C42310"/>
    <w:rsid w:val="00C423BC"/>
    <w:rsid w:val="00C423C6"/>
    <w:rsid w:val="00C424A7"/>
    <w:rsid w:val="00C42571"/>
    <w:rsid w:val="00C4257E"/>
    <w:rsid w:val="00C42608"/>
    <w:rsid w:val="00C42697"/>
    <w:rsid w:val="00C426AA"/>
    <w:rsid w:val="00C426BB"/>
    <w:rsid w:val="00C426BD"/>
    <w:rsid w:val="00C42736"/>
    <w:rsid w:val="00C42744"/>
    <w:rsid w:val="00C4278F"/>
    <w:rsid w:val="00C4279E"/>
    <w:rsid w:val="00C427D0"/>
    <w:rsid w:val="00C427E6"/>
    <w:rsid w:val="00C4283E"/>
    <w:rsid w:val="00C42845"/>
    <w:rsid w:val="00C428D6"/>
    <w:rsid w:val="00C42992"/>
    <w:rsid w:val="00C429DD"/>
    <w:rsid w:val="00C42A62"/>
    <w:rsid w:val="00C42B18"/>
    <w:rsid w:val="00C42B3B"/>
    <w:rsid w:val="00C42B4F"/>
    <w:rsid w:val="00C42B60"/>
    <w:rsid w:val="00C42BA1"/>
    <w:rsid w:val="00C42BDB"/>
    <w:rsid w:val="00C42C0E"/>
    <w:rsid w:val="00C42C6E"/>
    <w:rsid w:val="00C42C8D"/>
    <w:rsid w:val="00C42CBB"/>
    <w:rsid w:val="00C42CE6"/>
    <w:rsid w:val="00C42E58"/>
    <w:rsid w:val="00C42E69"/>
    <w:rsid w:val="00C42F25"/>
    <w:rsid w:val="00C42F5F"/>
    <w:rsid w:val="00C42FF6"/>
    <w:rsid w:val="00C43022"/>
    <w:rsid w:val="00C43059"/>
    <w:rsid w:val="00C4307F"/>
    <w:rsid w:val="00C430DD"/>
    <w:rsid w:val="00C43149"/>
    <w:rsid w:val="00C4319C"/>
    <w:rsid w:val="00C43240"/>
    <w:rsid w:val="00C43312"/>
    <w:rsid w:val="00C43313"/>
    <w:rsid w:val="00C43342"/>
    <w:rsid w:val="00C43394"/>
    <w:rsid w:val="00C433B8"/>
    <w:rsid w:val="00C4345D"/>
    <w:rsid w:val="00C434F9"/>
    <w:rsid w:val="00C4351D"/>
    <w:rsid w:val="00C4352C"/>
    <w:rsid w:val="00C435DB"/>
    <w:rsid w:val="00C435FC"/>
    <w:rsid w:val="00C43629"/>
    <w:rsid w:val="00C43631"/>
    <w:rsid w:val="00C436ED"/>
    <w:rsid w:val="00C43700"/>
    <w:rsid w:val="00C43708"/>
    <w:rsid w:val="00C43786"/>
    <w:rsid w:val="00C437B5"/>
    <w:rsid w:val="00C437D6"/>
    <w:rsid w:val="00C437E9"/>
    <w:rsid w:val="00C43816"/>
    <w:rsid w:val="00C438AA"/>
    <w:rsid w:val="00C438C7"/>
    <w:rsid w:val="00C438D4"/>
    <w:rsid w:val="00C438DE"/>
    <w:rsid w:val="00C43935"/>
    <w:rsid w:val="00C43982"/>
    <w:rsid w:val="00C43A17"/>
    <w:rsid w:val="00C43A3E"/>
    <w:rsid w:val="00C43AD1"/>
    <w:rsid w:val="00C43AFE"/>
    <w:rsid w:val="00C43BB0"/>
    <w:rsid w:val="00C43C17"/>
    <w:rsid w:val="00C43C20"/>
    <w:rsid w:val="00C43C35"/>
    <w:rsid w:val="00C43C3C"/>
    <w:rsid w:val="00C43C53"/>
    <w:rsid w:val="00C43C95"/>
    <w:rsid w:val="00C43CA4"/>
    <w:rsid w:val="00C43D40"/>
    <w:rsid w:val="00C43D6C"/>
    <w:rsid w:val="00C43D77"/>
    <w:rsid w:val="00C43E5D"/>
    <w:rsid w:val="00C43E7A"/>
    <w:rsid w:val="00C43E91"/>
    <w:rsid w:val="00C43EB6"/>
    <w:rsid w:val="00C43ED2"/>
    <w:rsid w:val="00C43F09"/>
    <w:rsid w:val="00C43F12"/>
    <w:rsid w:val="00C43F26"/>
    <w:rsid w:val="00C43FAF"/>
    <w:rsid w:val="00C4400B"/>
    <w:rsid w:val="00C44031"/>
    <w:rsid w:val="00C44050"/>
    <w:rsid w:val="00C44099"/>
    <w:rsid w:val="00C440B0"/>
    <w:rsid w:val="00C440F7"/>
    <w:rsid w:val="00C4410B"/>
    <w:rsid w:val="00C44183"/>
    <w:rsid w:val="00C441C5"/>
    <w:rsid w:val="00C44205"/>
    <w:rsid w:val="00C44248"/>
    <w:rsid w:val="00C4424E"/>
    <w:rsid w:val="00C442B9"/>
    <w:rsid w:val="00C442C5"/>
    <w:rsid w:val="00C44359"/>
    <w:rsid w:val="00C44364"/>
    <w:rsid w:val="00C44397"/>
    <w:rsid w:val="00C443E4"/>
    <w:rsid w:val="00C443EF"/>
    <w:rsid w:val="00C44491"/>
    <w:rsid w:val="00C444C7"/>
    <w:rsid w:val="00C4457B"/>
    <w:rsid w:val="00C44658"/>
    <w:rsid w:val="00C4466B"/>
    <w:rsid w:val="00C44670"/>
    <w:rsid w:val="00C446ED"/>
    <w:rsid w:val="00C44706"/>
    <w:rsid w:val="00C44712"/>
    <w:rsid w:val="00C44723"/>
    <w:rsid w:val="00C44738"/>
    <w:rsid w:val="00C44786"/>
    <w:rsid w:val="00C4486C"/>
    <w:rsid w:val="00C44872"/>
    <w:rsid w:val="00C44944"/>
    <w:rsid w:val="00C44A1F"/>
    <w:rsid w:val="00C44A21"/>
    <w:rsid w:val="00C44A46"/>
    <w:rsid w:val="00C44A55"/>
    <w:rsid w:val="00C44ABF"/>
    <w:rsid w:val="00C44ADC"/>
    <w:rsid w:val="00C44ADD"/>
    <w:rsid w:val="00C44B4D"/>
    <w:rsid w:val="00C44B8A"/>
    <w:rsid w:val="00C44DB1"/>
    <w:rsid w:val="00C44DB9"/>
    <w:rsid w:val="00C44DF5"/>
    <w:rsid w:val="00C44E62"/>
    <w:rsid w:val="00C44E7A"/>
    <w:rsid w:val="00C44E8A"/>
    <w:rsid w:val="00C44EC3"/>
    <w:rsid w:val="00C44ED5"/>
    <w:rsid w:val="00C44F0F"/>
    <w:rsid w:val="00C44F23"/>
    <w:rsid w:val="00C44F4C"/>
    <w:rsid w:val="00C44FDC"/>
    <w:rsid w:val="00C45054"/>
    <w:rsid w:val="00C45087"/>
    <w:rsid w:val="00C450B6"/>
    <w:rsid w:val="00C45109"/>
    <w:rsid w:val="00C45122"/>
    <w:rsid w:val="00C45155"/>
    <w:rsid w:val="00C4517F"/>
    <w:rsid w:val="00C4518E"/>
    <w:rsid w:val="00C4519E"/>
    <w:rsid w:val="00C451B0"/>
    <w:rsid w:val="00C4524E"/>
    <w:rsid w:val="00C45284"/>
    <w:rsid w:val="00C452B4"/>
    <w:rsid w:val="00C452CC"/>
    <w:rsid w:val="00C452D4"/>
    <w:rsid w:val="00C452F6"/>
    <w:rsid w:val="00C45376"/>
    <w:rsid w:val="00C45389"/>
    <w:rsid w:val="00C453BB"/>
    <w:rsid w:val="00C45472"/>
    <w:rsid w:val="00C454C2"/>
    <w:rsid w:val="00C45500"/>
    <w:rsid w:val="00C45559"/>
    <w:rsid w:val="00C45589"/>
    <w:rsid w:val="00C45644"/>
    <w:rsid w:val="00C45674"/>
    <w:rsid w:val="00C4568C"/>
    <w:rsid w:val="00C456A5"/>
    <w:rsid w:val="00C4579E"/>
    <w:rsid w:val="00C457E0"/>
    <w:rsid w:val="00C457FF"/>
    <w:rsid w:val="00C45831"/>
    <w:rsid w:val="00C4583B"/>
    <w:rsid w:val="00C45868"/>
    <w:rsid w:val="00C458C2"/>
    <w:rsid w:val="00C458D6"/>
    <w:rsid w:val="00C458DF"/>
    <w:rsid w:val="00C458F6"/>
    <w:rsid w:val="00C4596B"/>
    <w:rsid w:val="00C459C3"/>
    <w:rsid w:val="00C459C8"/>
    <w:rsid w:val="00C459DA"/>
    <w:rsid w:val="00C45A38"/>
    <w:rsid w:val="00C45AB5"/>
    <w:rsid w:val="00C45AB8"/>
    <w:rsid w:val="00C45ADC"/>
    <w:rsid w:val="00C45B4B"/>
    <w:rsid w:val="00C45B7D"/>
    <w:rsid w:val="00C45BD3"/>
    <w:rsid w:val="00C45BDB"/>
    <w:rsid w:val="00C45BE0"/>
    <w:rsid w:val="00C45C00"/>
    <w:rsid w:val="00C45C52"/>
    <w:rsid w:val="00C45C5E"/>
    <w:rsid w:val="00C45CC8"/>
    <w:rsid w:val="00C45CCF"/>
    <w:rsid w:val="00C45D41"/>
    <w:rsid w:val="00C45D58"/>
    <w:rsid w:val="00C45D7C"/>
    <w:rsid w:val="00C45DD8"/>
    <w:rsid w:val="00C45F2C"/>
    <w:rsid w:val="00C45F67"/>
    <w:rsid w:val="00C45F6A"/>
    <w:rsid w:val="00C45F95"/>
    <w:rsid w:val="00C45F9F"/>
    <w:rsid w:val="00C45FDB"/>
    <w:rsid w:val="00C4600E"/>
    <w:rsid w:val="00C4602C"/>
    <w:rsid w:val="00C46066"/>
    <w:rsid w:val="00C46076"/>
    <w:rsid w:val="00C46117"/>
    <w:rsid w:val="00C461D7"/>
    <w:rsid w:val="00C461F1"/>
    <w:rsid w:val="00C46238"/>
    <w:rsid w:val="00C46268"/>
    <w:rsid w:val="00C462F8"/>
    <w:rsid w:val="00C46336"/>
    <w:rsid w:val="00C463A3"/>
    <w:rsid w:val="00C464B2"/>
    <w:rsid w:val="00C464C1"/>
    <w:rsid w:val="00C46584"/>
    <w:rsid w:val="00C465D4"/>
    <w:rsid w:val="00C4661E"/>
    <w:rsid w:val="00C46631"/>
    <w:rsid w:val="00C46684"/>
    <w:rsid w:val="00C46698"/>
    <w:rsid w:val="00C467B3"/>
    <w:rsid w:val="00C4686C"/>
    <w:rsid w:val="00C468B7"/>
    <w:rsid w:val="00C468BE"/>
    <w:rsid w:val="00C468CE"/>
    <w:rsid w:val="00C468ED"/>
    <w:rsid w:val="00C468F6"/>
    <w:rsid w:val="00C46910"/>
    <w:rsid w:val="00C4699F"/>
    <w:rsid w:val="00C46AA1"/>
    <w:rsid w:val="00C46AB4"/>
    <w:rsid w:val="00C46B39"/>
    <w:rsid w:val="00C46B78"/>
    <w:rsid w:val="00C46BC6"/>
    <w:rsid w:val="00C46C5F"/>
    <w:rsid w:val="00C46CBA"/>
    <w:rsid w:val="00C46CD1"/>
    <w:rsid w:val="00C46CE0"/>
    <w:rsid w:val="00C46E8A"/>
    <w:rsid w:val="00C46ED3"/>
    <w:rsid w:val="00C46EF7"/>
    <w:rsid w:val="00C46F18"/>
    <w:rsid w:val="00C46F24"/>
    <w:rsid w:val="00C46F28"/>
    <w:rsid w:val="00C46F40"/>
    <w:rsid w:val="00C46FA3"/>
    <w:rsid w:val="00C46FC6"/>
    <w:rsid w:val="00C47053"/>
    <w:rsid w:val="00C47066"/>
    <w:rsid w:val="00C470EB"/>
    <w:rsid w:val="00C47132"/>
    <w:rsid w:val="00C47142"/>
    <w:rsid w:val="00C471BF"/>
    <w:rsid w:val="00C471D5"/>
    <w:rsid w:val="00C471FD"/>
    <w:rsid w:val="00C4723B"/>
    <w:rsid w:val="00C472AC"/>
    <w:rsid w:val="00C47316"/>
    <w:rsid w:val="00C4734A"/>
    <w:rsid w:val="00C47375"/>
    <w:rsid w:val="00C47383"/>
    <w:rsid w:val="00C47434"/>
    <w:rsid w:val="00C47444"/>
    <w:rsid w:val="00C47450"/>
    <w:rsid w:val="00C47478"/>
    <w:rsid w:val="00C4747E"/>
    <w:rsid w:val="00C474C3"/>
    <w:rsid w:val="00C4755E"/>
    <w:rsid w:val="00C475BE"/>
    <w:rsid w:val="00C475C5"/>
    <w:rsid w:val="00C475F5"/>
    <w:rsid w:val="00C4761F"/>
    <w:rsid w:val="00C47681"/>
    <w:rsid w:val="00C47696"/>
    <w:rsid w:val="00C476A7"/>
    <w:rsid w:val="00C47743"/>
    <w:rsid w:val="00C4776C"/>
    <w:rsid w:val="00C477AB"/>
    <w:rsid w:val="00C477F4"/>
    <w:rsid w:val="00C47944"/>
    <w:rsid w:val="00C479A8"/>
    <w:rsid w:val="00C479B0"/>
    <w:rsid w:val="00C479B7"/>
    <w:rsid w:val="00C479D6"/>
    <w:rsid w:val="00C47A3B"/>
    <w:rsid w:val="00C47A51"/>
    <w:rsid w:val="00C47A6C"/>
    <w:rsid w:val="00C47ACA"/>
    <w:rsid w:val="00C47B22"/>
    <w:rsid w:val="00C47B9C"/>
    <w:rsid w:val="00C47BD3"/>
    <w:rsid w:val="00C47C2D"/>
    <w:rsid w:val="00C47C5B"/>
    <w:rsid w:val="00C47CBB"/>
    <w:rsid w:val="00C47CC2"/>
    <w:rsid w:val="00C47D12"/>
    <w:rsid w:val="00C47D1A"/>
    <w:rsid w:val="00C47D39"/>
    <w:rsid w:val="00C47D40"/>
    <w:rsid w:val="00C47D58"/>
    <w:rsid w:val="00C47D77"/>
    <w:rsid w:val="00C47DB9"/>
    <w:rsid w:val="00C47DE6"/>
    <w:rsid w:val="00C47E00"/>
    <w:rsid w:val="00C47E11"/>
    <w:rsid w:val="00C47F07"/>
    <w:rsid w:val="00C47F21"/>
    <w:rsid w:val="00C47F28"/>
    <w:rsid w:val="00C47F57"/>
    <w:rsid w:val="00C47F69"/>
    <w:rsid w:val="00C47FC6"/>
    <w:rsid w:val="00C5002F"/>
    <w:rsid w:val="00C50074"/>
    <w:rsid w:val="00C50083"/>
    <w:rsid w:val="00C500E2"/>
    <w:rsid w:val="00C500EE"/>
    <w:rsid w:val="00C50119"/>
    <w:rsid w:val="00C50129"/>
    <w:rsid w:val="00C50169"/>
    <w:rsid w:val="00C501AC"/>
    <w:rsid w:val="00C501D0"/>
    <w:rsid w:val="00C501E0"/>
    <w:rsid w:val="00C501F9"/>
    <w:rsid w:val="00C50230"/>
    <w:rsid w:val="00C50264"/>
    <w:rsid w:val="00C502D0"/>
    <w:rsid w:val="00C502DC"/>
    <w:rsid w:val="00C5036D"/>
    <w:rsid w:val="00C5038A"/>
    <w:rsid w:val="00C50498"/>
    <w:rsid w:val="00C504BF"/>
    <w:rsid w:val="00C504EB"/>
    <w:rsid w:val="00C50526"/>
    <w:rsid w:val="00C50536"/>
    <w:rsid w:val="00C50544"/>
    <w:rsid w:val="00C5054D"/>
    <w:rsid w:val="00C50553"/>
    <w:rsid w:val="00C5056B"/>
    <w:rsid w:val="00C50576"/>
    <w:rsid w:val="00C50588"/>
    <w:rsid w:val="00C505CC"/>
    <w:rsid w:val="00C505ED"/>
    <w:rsid w:val="00C50606"/>
    <w:rsid w:val="00C506C5"/>
    <w:rsid w:val="00C506C9"/>
    <w:rsid w:val="00C507A3"/>
    <w:rsid w:val="00C5086A"/>
    <w:rsid w:val="00C5086C"/>
    <w:rsid w:val="00C50886"/>
    <w:rsid w:val="00C5090C"/>
    <w:rsid w:val="00C50939"/>
    <w:rsid w:val="00C50940"/>
    <w:rsid w:val="00C50990"/>
    <w:rsid w:val="00C50A7C"/>
    <w:rsid w:val="00C50ADA"/>
    <w:rsid w:val="00C50AF7"/>
    <w:rsid w:val="00C50C25"/>
    <w:rsid w:val="00C50C34"/>
    <w:rsid w:val="00C50C69"/>
    <w:rsid w:val="00C50D65"/>
    <w:rsid w:val="00C50DF6"/>
    <w:rsid w:val="00C50E16"/>
    <w:rsid w:val="00C50E1F"/>
    <w:rsid w:val="00C50E21"/>
    <w:rsid w:val="00C50E27"/>
    <w:rsid w:val="00C50E56"/>
    <w:rsid w:val="00C50E66"/>
    <w:rsid w:val="00C50E8C"/>
    <w:rsid w:val="00C50EBF"/>
    <w:rsid w:val="00C50F31"/>
    <w:rsid w:val="00C50FB3"/>
    <w:rsid w:val="00C50FCC"/>
    <w:rsid w:val="00C50FCF"/>
    <w:rsid w:val="00C5101E"/>
    <w:rsid w:val="00C5105F"/>
    <w:rsid w:val="00C510C8"/>
    <w:rsid w:val="00C510E0"/>
    <w:rsid w:val="00C510E3"/>
    <w:rsid w:val="00C511B7"/>
    <w:rsid w:val="00C511C4"/>
    <w:rsid w:val="00C51294"/>
    <w:rsid w:val="00C512A3"/>
    <w:rsid w:val="00C512B0"/>
    <w:rsid w:val="00C512C9"/>
    <w:rsid w:val="00C512CC"/>
    <w:rsid w:val="00C512D2"/>
    <w:rsid w:val="00C51309"/>
    <w:rsid w:val="00C51343"/>
    <w:rsid w:val="00C5135C"/>
    <w:rsid w:val="00C51385"/>
    <w:rsid w:val="00C51391"/>
    <w:rsid w:val="00C513CF"/>
    <w:rsid w:val="00C513E8"/>
    <w:rsid w:val="00C5142F"/>
    <w:rsid w:val="00C51444"/>
    <w:rsid w:val="00C514A6"/>
    <w:rsid w:val="00C5158E"/>
    <w:rsid w:val="00C5160F"/>
    <w:rsid w:val="00C5162C"/>
    <w:rsid w:val="00C5164A"/>
    <w:rsid w:val="00C5168E"/>
    <w:rsid w:val="00C516A0"/>
    <w:rsid w:val="00C51724"/>
    <w:rsid w:val="00C51747"/>
    <w:rsid w:val="00C517A8"/>
    <w:rsid w:val="00C51843"/>
    <w:rsid w:val="00C5184B"/>
    <w:rsid w:val="00C518B2"/>
    <w:rsid w:val="00C518BC"/>
    <w:rsid w:val="00C519AA"/>
    <w:rsid w:val="00C51A51"/>
    <w:rsid w:val="00C51A94"/>
    <w:rsid w:val="00C51AAB"/>
    <w:rsid w:val="00C51ACC"/>
    <w:rsid w:val="00C51B68"/>
    <w:rsid w:val="00C51BA4"/>
    <w:rsid w:val="00C51BAC"/>
    <w:rsid w:val="00C51BCF"/>
    <w:rsid w:val="00C51BEC"/>
    <w:rsid w:val="00C51BF7"/>
    <w:rsid w:val="00C51C46"/>
    <w:rsid w:val="00C51C5B"/>
    <w:rsid w:val="00C51C75"/>
    <w:rsid w:val="00C51CF1"/>
    <w:rsid w:val="00C51CF3"/>
    <w:rsid w:val="00C51D2A"/>
    <w:rsid w:val="00C51D80"/>
    <w:rsid w:val="00C51E31"/>
    <w:rsid w:val="00C51E45"/>
    <w:rsid w:val="00C51EAD"/>
    <w:rsid w:val="00C51ECD"/>
    <w:rsid w:val="00C51F8D"/>
    <w:rsid w:val="00C51FC8"/>
    <w:rsid w:val="00C51FE1"/>
    <w:rsid w:val="00C52008"/>
    <w:rsid w:val="00C5208A"/>
    <w:rsid w:val="00C52098"/>
    <w:rsid w:val="00C520C7"/>
    <w:rsid w:val="00C520F7"/>
    <w:rsid w:val="00C5212D"/>
    <w:rsid w:val="00C52176"/>
    <w:rsid w:val="00C5217C"/>
    <w:rsid w:val="00C521CE"/>
    <w:rsid w:val="00C521F8"/>
    <w:rsid w:val="00C52282"/>
    <w:rsid w:val="00C522B4"/>
    <w:rsid w:val="00C522ED"/>
    <w:rsid w:val="00C52333"/>
    <w:rsid w:val="00C52344"/>
    <w:rsid w:val="00C52382"/>
    <w:rsid w:val="00C5240D"/>
    <w:rsid w:val="00C524DF"/>
    <w:rsid w:val="00C52593"/>
    <w:rsid w:val="00C525AC"/>
    <w:rsid w:val="00C525D6"/>
    <w:rsid w:val="00C52626"/>
    <w:rsid w:val="00C526A4"/>
    <w:rsid w:val="00C526C7"/>
    <w:rsid w:val="00C526D8"/>
    <w:rsid w:val="00C526E3"/>
    <w:rsid w:val="00C52723"/>
    <w:rsid w:val="00C52738"/>
    <w:rsid w:val="00C5273B"/>
    <w:rsid w:val="00C5275F"/>
    <w:rsid w:val="00C5280D"/>
    <w:rsid w:val="00C528EE"/>
    <w:rsid w:val="00C52923"/>
    <w:rsid w:val="00C52995"/>
    <w:rsid w:val="00C529CF"/>
    <w:rsid w:val="00C52A2F"/>
    <w:rsid w:val="00C52AFA"/>
    <w:rsid w:val="00C52BA0"/>
    <w:rsid w:val="00C52BE9"/>
    <w:rsid w:val="00C52C1A"/>
    <w:rsid w:val="00C52CA1"/>
    <w:rsid w:val="00C52CFC"/>
    <w:rsid w:val="00C52D24"/>
    <w:rsid w:val="00C52E06"/>
    <w:rsid w:val="00C52F07"/>
    <w:rsid w:val="00C52F2D"/>
    <w:rsid w:val="00C52F5C"/>
    <w:rsid w:val="00C52FE8"/>
    <w:rsid w:val="00C52FF3"/>
    <w:rsid w:val="00C5304C"/>
    <w:rsid w:val="00C530B1"/>
    <w:rsid w:val="00C530BD"/>
    <w:rsid w:val="00C53142"/>
    <w:rsid w:val="00C53155"/>
    <w:rsid w:val="00C53170"/>
    <w:rsid w:val="00C531A1"/>
    <w:rsid w:val="00C531B3"/>
    <w:rsid w:val="00C5321F"/>
    <w:rsid w:val="00C53234"/>
    <w:rsid w:val="00C532DE"/>
    <w:rsid w:val="00C53342"/>
    <w:rsid w:val="00C53349"/>
    <w:rsid w:val="00C533C9"/>
    <w:rsid w:val="00C533CA"/>
    <w:rsid w:val="00C533EE"/>
    <w:rsid w:val="00C5344A"/>
    <w:rsid w:val="00C5345E"/>
    <w:rsid w:val="00C53476"/>
    <w:rsid w:val="00C53485"/>
    <w:rsid w:val="00C53498"/>
    <w:rsid w:val="00C5356C"/>
    <w:rsid w:val="00C5357D"/>
    <w:rsid w:val="00C53607"/>
    <w:rsid w:val="00C5360D"/>
    <w:rsid w:val="00C53697"/>
    <w:rsid w:val="00C536D7"/>
    <w:rsid w:val="00C53703"/>
    <w:rsid w:val="00C5370D"/>
    <w:rsid w:val="00C53771"/>
    <w:rsid w:val="00C5378E"/>
    <w:rsid w:val="00C537F0"/>
    <w:rsid w:val="00C53825"/>
    <w:rsid w:val="00C53832"/>
    <w:rsid w:val="00C538D5"/>
    <w:rsid w:val="00C538D7"/>
    <w:rsid w:val="00C538FE"/>
    <w:rsid w:val="00C53914"/>
    <w:rsid w:val="00C53939"/>
    <w:rsid w:val="00C53943"/>
    <w:rsid w:val="00C5399D"/>
    <w:rsid w:val="00C539B1"/>
    <w:rsid w:val="00C539D3"/>
    <w:rsid w:val="00C53A10"/>
    <w:rsid w:val="00C53A6F"/>
    <w:rsid w:val="00C53AA7"/>
    <w:rsid w:val="00C53AF0"/>
    <w:rsid w:val="00C53B33"/>
    <w:rsid w:val="00C53B47"/>
    <w:rsid w:val="00C53B92"/>
    <w:rsid w:val="00C53BEF"/>
    <w:rsid w:val="00C53C2B"/>
    <w:rsid w:val="00C53C53"/>
    <w:rsid w:val="00C53C6E"/>
    <w:rsid w:val="00C53C9C"/>
    <w:rsid w:val="00C53CBE"/>
    <w:rsid w:val="00C53CCF"/>
    <w:rsid w:val="00C53CF9"/>
    <w:rsid w:val="00C53D09"/>
    <w:rsid w:val="00C53D13"/>
    <w:rsid w:val="00C53E19"/>
    <w:rsid w:val="00C53E43"/>
    <w:rsid w:val="00C53EE8"/>
    <w:rsid w:val="00C53F28"/>
    <w:rsid w:val="00C53F2A"/>
    <w:rsid w:val="00C53F70"/>
    <w:rsid w:val="00C53F75"/>
    <w:rsid w:val="00C53F84"/>
    <w:rsid w:val="00C53FE3"/>
    <w:rsid w:val="00C5401E"/>
    <w:rsid w:val="00C54020"/>
    <w:rsid w:val="00C54098"/>
    <w:rsid w:val="00C540C8"/>
    <w:rsid w:val="00C541E0"/>
    <w:rsid w:val="00C541E3"/>
    <w:rsid w:val="00C541F4"/>
    <w:rsid w:val="00C5427C"/>
    <w:rsid w:val="00C54323"/>
    <w:rsid w:val="00C54332"/>
    <w:rsid w:val="00C54374"/>
    <w:rsid w:val="00C543A3"/>
    <w:rsid w:val="00C543CF"/>
    <w:rsid w:val="00C543E2"/>
    <w:rsid w:val="00C544B4"/>
    <w:rsid w:val="00C545BF"/>
    <w:rsid w:val="00C545E1"/>
    <w:rsid w:val="00C54659"/>
    <w:rsid w:val="00C54676"/>
    <w:rsid w:val="00C546A1"/>
    <w:rsid w:val="00C546BE"/>
    <w:rsid w:val="00C54764"/>
    <w:rsid w:val="00C5480F"/>
    <w:rsid w:val="00C5481A"/>
    <w:rsid w:val="00C548EC"/>
    <w:rsid w:val="00C54918"/>
    <w:rsid w:val="00C54927"/>
    <w:rsid w:val="00C54954"/>
    <w:rsid w:val="00C5495F"/>
    <w:rsid w:val="00C54988"/>
    <w:rsid w:val="00C5498B"/>
    <w:rsid w:val="00C54B85"/>
    <w:rsid w:val="00C54B8A"/>
    <w:rsid w:val="00C54BEE"/>
    <w:rsid w:val="00C54BF6"/>
    <w:rsid w:val="00C54C37"/>
    <w:rsid w:val="00C54CCC"/>
    <w:rsid w:val="00C54CF2"/>
    <w:rsid w:val="00C54CF7"/>
    <w:rsid w:val="00C54DB5"/>
    <w:rsid w:val="00C54DC9"/>
    <w:rsid w:val="00C54DCB"/>
    <w:rsid w:val="00C54E08"/>
    <w:rsid w:val="00C54E31"/>
    <w:rsid w:val="00C54E7B"/>
    <w:rsid w:val="00C54E88"/>
    <w:rsid w:val="00C54EC0"/>
    <w:rsid w:val="00C54EC9"/>
    <w:rsid w:val="00C54EEC"/>
    <w:rsid w:val="00C54F18"/>
    <w:rsid w:val="00C54F30"/>
    <w:rsid w:val="00C54F49"/>
    <w:rsid w:val="00C54F73"/>
    <w:rsid w:val="00C54FEC"/>
    <w:rsid w:val="00C5501E"/>
    <w:rsid w:val="00C55051"/>
    <w:rsid w:val="00C55073"/>
    <w:rsid w:val="00C550A7"/>
    <w:rsid w:val="00C550D1"/>
    <w:rsid w:val="00C550F8"/>
    <w:rsid w:val="00C55153"/>
    <w:rsid w:val="00C55203"/>
    <w:rsid w:val="00C55219"/>
    <w:rsid w:val="00C55266"/>
    <w:rsid w:val="00C5526A"/>
    <w:rsid w:val="00C5526F"/>
    <w:rsid w:val="00C552F4"/>
    <w:rsid w:val="00C55335"/>
    <w:rsid w:val="00C5538C"/>
    <w:rsid w:val="00C553BA"/>
    <w:rsid w:val="00C553CA"/>
    <w:rsid w:val="00C553DD"/>
    <w:rsid w:val="00C553E0"/>
    <w:rsid w:val="00C55447"/>
    <w:rsid w:val="00C554A0"/>
    <w:rsid w:val="00C554A4"/>
    <w:rsid w:val="00C55503"/>
    <w:rsid w:val="00C55504"/>
    <w:rsid w:val="00C55574"/>
    <w:rsid w:val="00C55592"/>
    <w:rsid w:val="00C5559E"/>
    <w:rsid w:val="00C5559F"/>
    <w:rsid w:val="00C555B5"/>
    <w:rsid w:val="00C55663"/>
    <w:rsid w:val="00C556BC"/>
    <w:rsid w:val="00C556E6"/>
    <w:rsid w:val="00C55722"/>
    <w:rsid w:val="00C55758"/>
    <w:rsid w:val="00C557CA"/>
    <w:rsid w:val="00C557CE"/>
    <w:rsid w:val="00C55821"/>
    <w:rsid w:val="00C5586B"/>
    <w:rsid w:val="00C558C8"/>
    <w:rsid w:val="00C55990"/>
    <w:rsid w:val="00C55A0B"/>
    <w:rsid w:val="00C55A43"/>
    <w:rsid w:val="00C55A7A"/>
    <w:rsid w:val="00C55A80"/>
    <w:rsid w:val="00C55AA5"/>
    <w:rsid w:val="00C55AB6"/>
    <w:rsid w:val="00C55AD0"/>
    <w:rsid w:val="00C55AF2"/>
    <w:rsid w:val="00C55B19"/>
    <w:rsid w:val="00C55B31"/>
    <w:rsid w:val="00C55C00"/>
    <w:rsid w:val="00C55C16"/>
    <w:rsid w:val="00C55C42"/>
    <w:rsid w:val="00C55CCB"/>
    <w:rsid w:val="00C55D66"/>
    <w:rsid w:val="00C55D69"/>
    <w:rsid w:val="00C55D73"/>
    <w:rsid w:val="00C55DAF"/>
    <w:rsid w:val="00C55DEB"/>
    <w:rsid w:val="00C55E1D"/>
    <w:rsid w:val="00C55E8A"/>
    <w:rsid w:val="00C55E90"/>
    <w:rsid w:val="00C55F06"/>
    <w:rsid w:val="00C55F25"/>
    <w:rsid w:val="00C55F31"/>
    <w:rsid w:val="00C55FA1"/>
    <w:rsid w:val="00C55FC9"/>
    <w:rsid w:val="00C56062"/>
    <w:rsid w:val="00C56065"/>
    <w:rsid w:val="00C560D2"/>
    <w:rsid w:val="00C56265"/>
    <w:rsid w:val="00C56293"/>
    <w:rsid w:val="00C5629E"/>
    <w:rsid w:val="00C56321"/>
    <w:rsid w:val="00C563AF"/>
    <w:rsid w:val="00C56431"/>
    <w:rsid w:val="00C56440"/>
    <w:rsid w:val="00C56582"/>
    <w:rsid w:val="00C565F6"/>
    <w:rsid w:val="00C565FC"/>
    <w:rsid w:val="00C56631"/>
    <w:rsid w:val="00C56636"/>
    <w:rsid w:val="00C5664A"/>
    <w:rsid w:val="00C566AF"/>
    <w:rsid w:val="00C566B9"/>
    <w:rsid w:val="00C5672A"/>
    <w:rsid w:val="00C56749"/>
    <w:rsid w:val="00C567C2"/>
    <w:rsid w:val="00C567E5"/>
    <w:rsid w:val="00C567FF"/>
    <w:rsid w:val="00C5681F"/>
    <w:rsid w:val="00C56880"/>
    <w:rsid w:val="00C568B9"/>
    <w:rsid w:val="00C56994"/>
    <w:rsid w:val="00C569CF"/>
    <w:rsid w:val="00C569D3"/>
    <w:rsid w:val="00C569EE"/>
    <w:rsid w:val="00C56A11"/>
    <w:rsid w:val="00C56A41"/>
    <w:rsid w:val="00C56A92"/>
    <w:rsid w:val="00C56AEF"/>
    <w:rsid w:val="00C56B2B"/>
    <w:rsid w:val="00C56B30"/>
    <w:rsid w:val="00C56B88"/>
    <w:rsid w:val="00C56B92"/>
    <w:rsid w:val="00C56C1D"/>
    <w:rsid w:val="00C56C71"/>
    <w:rsid w:val="00C56CA0"/>
    <w:rsid w:val="00C56CB4"/>
    <w:rsid w:val="00C56CB5"/>
    <w:rsid w:val="00C56CBF"/>
    <w:rsid w:val="00C56CD5"/>
    <w:rsid w:val="00C56D29"/>
    <w:rsid w:val="00C56D42"/>
    <w:rsid w:val="00C56D68"/>
    <w:rsid w:val="00C56D9B"/>
    <w:rsid w:val="00C56DBA"/>
    <w:rsid w:val="00C56E69"/>
    <w:rsid w:val="00C56EA4"/>
    <w:rsid w:val="00C56EB4"/>
    <w:rsid w:val="00C56F05"/>
    <w:rsid w:val="00C56F32"/>
    <w:rsid w:val="00C56FCF"/>
    <w:rsid w:val="00C56FE7"/>
    <w:rsid w:val="00C57071"/>
    <w:rsid w:val="00C57095"/>
    <w:rsid w:val="00C5716D"/>
    <w:rsid w:val="00C5719B"/>
    <w:rsid w:val="00C571AF"/>
    <w:rsid w:val="00C5721A"/>
    <w:rsid w:val="00C5721E"/>
    <w:rsid w:val="00C5728E"/>
    <w:rsid w:val="00C5729C"/>
    <w:rsid w:val="00C57347"/>
    <w:rsid w:val="00C5739F"/>
    <w:rsid w:val="00C573A9"/>
    <w:rsid w:val="00C573EA"/>
    <w:rsid w:val="00C57458"/>
    <w:rsid w:val="00C57466"/>
    <w:rsid w:val="00C57468"/>
    <w:rsid w:val="00C57479"/>
    <w:rsid w:val="00C574AA"/>
    <w:rsid w:val="00C574B8"/>
    <w:rsid w:val="00C574C1"/>
    <w:rsid w:val="00C574DE"/>
    <w:rsid w:val="00C5752B"/>
    <w:rsid w:val="00C57586"/>
    <w:rsid w:val="00C57670"/>
    <w:rsid w:val="00C5767B"/>
    <w:rsid w:val="00C576E6"/>
    <w:rsid w:val="00C57708"/>
    <w:rsid w:val="00C5770D"/>
    <w:rsid w:val="00C57751"/>
    <w:rsid w:val="00C57788"/>
    <w:rsid w:val="00C577C3"/>
    <w:rsid w:val="00C57818"/>
    <w:rsid w:val="00C578EE"/>
    <w:rsid w:val="00C57933"/>
    <w:rsid w:val="00C57A10"/>
    <w:rsid w:val="00C57A4D"/>
    <w:rsid w:val="00C57A6D"/>
    <w:rsid w:val="00C57A83"/>
    <w:rsid w:val="00C57AB6"/>
    <w:rsid w:val="00C57AB9"/>
    <w:rsid w:val="00C57AC9"/>
    <w:rsid w:val="00C57B22"/>
    <w:rsid w:val="00C57B27"/>
    <w:rsid w:val="00C57BB9"/>
    <w:rsid w:val="00C57BFC"/>
    <w:rsid w:val="00C57C21"/>
    <w:rsid w:val="00C57C28"/>
    <w:rsid w:val="00C57CA5"/>
    <w:rsid w:val="00C57CB4"/>
    <w:rsid w:val="00C57CBA"/>
    <w:rsid w:val="00C57D1B"/>
    <w:rsid w:val="00C57D29"/>
    <w:rsid w:val="00C57DD0"/>
    <w:rsid w:val="00C57EDE"/>
    <w:rsid w:val="00C57F1D"/>
    <w:rsid w:val="00C57F25"/>
    <w:rsid w:val="00C57F2E"/>
    <w:rsid w:val="00C57F8E"/>
    <w:rsid w:val="00C57FFE"/>
    <w:rsid w:val="00C60096"/>
    <w:rsid w:val="00C600BE"/>
    <w:rsid w:val="00C60106"/>
    <w:rsid w:val="00C60108"/>
    <w:rsid w:val="00C6019F"/>
    <w:rsid w:val="00C6032C"/>
    <w:rsid w:val="00C60357"/>
    <w:rsid w:val="00C603A6"/>
    <w:rsid w:val="00C603D8"/>
    <w:rsid w:val="00C6042B"/>
    <w:rsid w:val="00C6046E"/>
    <w:rsid w:val="00C6047D"/>
    <w:rsid w:val="00C6050F"/>
    <w:rsid w:val="00C6051E"/>
    <w:rsid w:val="00C60574"/>
    <w:rsid w:val="00C60591"/>
    <w:rsid w:val="00C606EE"/>
    <w:rsid w:val="00C60775"/>
    <w:rsid w:val="00C60801"/>
    <w:rsid w:val="00C6080E"/>
    <w:rsid w:val="00C60823"/>
    <w:rsid w:val="00C6082E"/>
    <w:rsid w:val="00C60835"/>
    <w:rsid w:val="00C60861"/>
    <w:rsid w:val="00C6086C"/>
    <w:rsid w:val="00C608B2"/>
    <w:rsid w:val="00C608C9"/>
    <w:rsid w:val="00C608FF"/>
    <w:rsid w:val="00C60964"/>
    <w:rsid w:val="00C609B4"/>
    <w:rsid w:val="00C60A10"/>
    <w:rsid w:val="00C60AE2"/>
    <w:rsid w:val="00C60AF7"/>
    <w:rsid w:val="00C60CFE"/>
    <w:rsid w:val="00C60D0D"/>
    <w:rsid w:val="00C60DA3"/>
    <w:rsid w:val="00C60DDB"/>
    <w:rsid w:val="00C60DE5"/>
    <w:rsid w:val="00C60E6A"/>
    <w:rsid w:val="00C60EB7"/>
    <w:rsid w:val="00C60EBE"/>
    <w:rsid w:val="00C60ED0"/>
    <w:rsid w:val="00C60F14"/>
    <w:rsid w:val="00C60F21"/>
    <w:rsid w:val="00C60FCD"/>
    <w:rsid w:val="00C61033"/>
    <w:rsid w:val="00C61051"/>
    <w:rsid w:val="00C61061"/>
    <w:rsid w:val="00C61071"/>
    <w:rsid w:val="00C6109C"/>
    <w:rsid w:val="00C610A8"/>
    <w:rsid w:val="00C610DE"/>
    <w:rsid w:val="00C6110E"/>
    <w:rsid w:val="00C61175"/>
    <w:rsid w:val="00C61188"/>
    <w:rsid w:val="00C611A6"/>
    <w:rsid w:val="00C611E2"/>
    <w:rsid w:val="00C61252"/>
    <w:rsid w:val="00C61261"/>
    <w:rsid w:val="00C612BF"/>
    <w:rsid w:val="00C612EA"/>
    <w:rsid w:val="00C612FF"/>
    <w:rsid w:val="00C61336"/>
    <w:rsid w:val="00C613EB"/>
    <w:rsid w:val="00C613F5"/>
    <w:rsid w:val="00C61406"/>
    <w:rsid w:val="00C61458"/>
    <w:rsid w:val="00C614FD"/>
    <w:rsid w:val="00C61520"/>
    <w:rsid w:val="00C61547"/>
    <w:rsid w:val="00C6161F"/>
    <w:rsid w:val="00C61627"/>
    <w:rsid w:val="00C6164A"/>
    <w:rsid w:val="00C61669"/>
    <w:rsid w:val="00C61698"/>
    <w:rsid w:val="00C616C7"/>
    <w:rsid w:val="00C616EE"/>
    <w:rsid w:val="00C61740"/>
    <w:rsid w:val="00C6181D"/>
    <w:rsid w:val="00C6187B"/>
    <w:rsid w:val="00C618BA"/>
    <w:rsid w:val="00C61936"/>
    <w:rsid w:val="00C6195A"/>
    <w:rsid w:val="00C61967"/>
    <w:rsid w:val="00C619BC"/>
    <w:rsid w:val="00C619C8"/>
    <w:rsid w:val="00C619D3"/>
    <w:rsid w:val="00C619D5"/>
    <w:rsid w:val="00C619E4"/>
    <w:rsid w:val="00C61A18"/>
    <w:rsid w:val="00C61A3B"/>
    <w:rsid w:val="00C61A85"/>
    <w:rsid w:val="00C61B96"/>
    <w:rsid w:val="00C61BB3"/>
    <w:rsid w:val="00C61BBE"/>
    <w:rsid w:val="00C61C36"/>
    <w:rsid w:val="00C61D3C"/>
    <w:rsid w:val="00C61D62"/>
    <w:rsid w:val="00C61DC6"/>
    <w:rsid w:val="00C61DC8"/>
    <w:rsid w:val="00C61DF5"/>
    <w:rsid w:val="00C61E0F"/>
    <w:rsid w:val="00C61E4C"/>
    <w:rsid w:val="00C61E50"/>
    <w:rsid w:val="00C61EC6"/>
    <w:rsid w:val="00C61ECF"/>
    <w:rsid w:val="00C61F7F"/>
    <w:rsid w:val="00C61FF0"/>
    <w:rsid w:val="00C62018"/>
    <w:rsid w:val="00C62023"/>
    <w:rsid w:val="00C62034"/>
    <w:rsid w:val="00C62068"/>
    <w:rsid w:val="00C620C8"/>
    <w:rsid w:val="00C620CA"/>
    <w:rsid w:val="00C620D7"/>
    <w:rsid w:val="00C6216A"/>
    <w:rsid w:val="00C62187"/>
    <w:rsid w:val="00C621C9"/>
    <w:rsid w:val="00C621DB"/>
    <w:rsid w:val="00C621F1"/>
    <w:rsid w:val="00C62246"/>
    <w:rsid w:val="00C622A8"/>
    <w:rsid w:val="00C6230B"/>
    <w:rsid w:val="00C62479"/>
    <w:rsid w:val="00C624B4"/>
    <w:rsid w:val="00C624BE"/>
    <w:rsid w:val="00C62542"/>
    <w:rsid w:val="00C6254A"/>
    <w:rsid w:val="00C62598"/>
    <w:rsid w:val="00C62665"/>
    <w:rsid w:val="00C6269F"/>
    <w:rsid w:val="00C626DC"/>
    <w:rsid w:val="00C627A2"/>
    <w:rsid w:val="00C627CB"/>
    <w:rsid w:val="00C627EC"/>
    <w:rsid w:val="00C62832"/>
    <w:rsid w:val="00C62866"/>
    <w:rsid w:val="00C62881"/>
    <w:rsid w:val="00C62888"/>
    <w:rsid w:val="00C628AD"/>
    <w:rsid w:val="00C628C4"/>
    <w:rsid w:val="00C628ED"/>
    <w:rsid w:val="00C629A7"/>
    <w:rsid w:val="00C629B0"/>
    <w:rsid w:val="00C629C0"/>
    <w:rsid w:val="00C629CE"/>
    <w:rsid w:val="00C62A1D"/>
    <w:rsid w:val="00C62A28"/>
    <w:rsid w:val="00C62A60"/>
    <w:rsid w:val="00C62B15"/>
    <w:rsid w:val="00C62B1D"/>
    <w:rsid w:val="00C62B2E"/>
    <w:rsid w:val="00C62B54"/>
    <w:rsid w:val="00C62BA9"/>
    <w:rsid w:val="00C62C4C"/>
    <w:rsid w:val="00C62C9E"/>
    <w:rsid w:val="00C62CE0"/>
    <w:rsid w:val="00C62DC9"/>
    <w:rsid w:val="00C62DFF"/>
    <w:rsid w:val="00C62E2E"/>
    <w:rsid w:val="00C62E33"/>
    <w:rsid w:val="00C62EA2"/>
    <w:rsid w:val="00C62ECB"/>
    <w:rsid w:val="00C62F3D"/>
    <w:rsid w:val="00C63017"/>
    <w:rsid w:val="00C6309F"/>
    <w:rsid w:val="00C630D8"/>
    <w:rsid w:val="00C63140"/>
    <w:rsid w:val="00C63188"/>
    <w:rsid w:val="00C631B6"/>
    <w:rsid w:val="00C6327D"/>
    <w:rsid w:val="00C6329A"/>
    <w:rsid w:val="00C632BF"/>
    <w:rsid w:val="00C63304"/>
    <w:rsid w:val="00C6338D"/>
    <w:rsid w:val="00C633B6"/>
    <w:rsid w:val="00C63432"/>
    <w:rsid w:val="00C63481"/>
    <w:rsid w:val="00C634CD"/>
    <w:rsid w:val="00C63511"/>
    <w:rsid w:val="00C635B3"/>
    <w:rsid w:val="00C635C7"/>
    <w:rsid w:val="00C635CE"/>
    <w:rsid w:val="00C635E5"/>
    <w:rsid w:val="00C635E9"/>
    <w:rsid w:val="00C635F8"/>
    <w:rsid w:val="00C63685"/>
    <w:rsid w:val="00C63688"/>
    <w:rsid w:val="00C636E0"/>
    <w:rsid w:val="00C636E6"/>
    <w:rsid w:val="00C636EF"/>
    <w:rsid w:val="00C636F5"/>
    <w:rsid w:val="00C6375D"/>
    <w:rsid w:val="00C63842"/>
    <w:rsid w:val="00C63869"/>
    <w:rsid w:val="00C6388F"/>
    <w:rsid w:val="00C638A5"/>
    <w:rsid w:val="00C6398B"/>
    <w:rsid w:val="00C63B19"/>
    <w:rsid w:val="00C63B1B"/>
    <w:rsid w:val="00C63B2B"/>
    <w:rsid w:val="00C63B65"/>
    <w:rsid w:val="00C63B87"/>
    <w:rsid w:val="00C63B96"/>
    <w:rsid w:val="00C63C84"/>
    <w:rsid w:val="00C63C9C"/>
    <w:rsid w:val="00C63D16"/>
    <w:rsid w:val="00C63D65"/>
    <w:rsid w:val="00C63D6A"/>
    <w:rsid w:val="00C63DBF"/>
    <w:rsid w:val="00C63DE4"/>
    <w:rsid w:val="00C63DEE"/>
    <w:rsid w:val="00C63E19"/>
    <w:rsid w:val="00C63E1B"/>
    <w:rsid w:val="00C63E22"/>
    <w:rsid w:val="00C63E28"/>
    <w:rsid w:val="00C63E51"/>
    <w:rsid w:val="00C63E70"/>
    <w:rsid w:val="00C63F33"/>
    <w:rsid w:val="00C63FEA"/>
    <w:rsid w:val="00C64084"/>
    <w:rsid w:val="00C640A2"/>
    <w:rsid w:val="00C64101"/>
    <w:rsid w:val="00C64111"/>
    <w:rsid w:val="00C64130"/>
    <w:rsid w:val="00C641AF"/>
    <w:rsid w:val="00C64255"/>
    <w:rsid w:val="00C64285"/>
    <w:rsid w:val="00C642AD"/>
    <w:rsid w:val="00C642E9"/>
    <w:rsid w:val="00C642F5"/>
    <w:rsid w:val="00C64312"/>
    <w:rsid w:val="00C6432E"/>
    <w:rsid w:val="00C64392"/>
    <w:rsid w:val="00C6442E"/>
    <w:rsid w:val="00C644E6"/>
    <w:rsid w:val="00C644FD"/>
    <w:rsid w:val="00C64510"/>
    <w:rsid w:val="00C64561"/>
    <w:rsid w:val="00C645C8"/>
    <w:rsid w:val="00C645EE"/>
    <w:rsid w:val="00C64715"/>
    <w:rsid w:val="00C64758"/>
    <w:rsid w:val="00C647D8"/>
    <w:rsid w:val="00C647EE"/>
    <w:rsid w:val="00C64882"/>
    <w:rsid w:val="00C648ED"/>
    <w:rsid w:val="00C64915"/>
    <w:rsid w:val="00C6492C"/>
    <w:rsid w:val="00C64982"/>
    <w:rsid w:val="00C64999"/>
    <w:rsid w:val="00C64AAC"/>
    <w:rsid w:val="00C64ABF"/>
    <w:rsid w:val="00C64B37"/>
    <w:rsid w:val="00C64B68"/>
    <w:rsid w:val="00C64B77"/>
    <w:rsid w:val="00C64BE2"/>
    <w:rsid w:val="00C64C15"/>
    <w:rsid w:val="00C64C1B"/>
    <w:rsid w:val="00C64CA5"/>
    <w:rsid w:val="00C64CF3"/>
    <w:rsid w:val="00C64D08"/>
    <w:rsid w:val="00C64D62"/>
    <w:rsid w:val="00C64DB9"/>
    <w:rsid w:val="00C64E62"/>
    <w:rsid w:val="00C64EA6"/>
    <w:rsid w:val="00C64EB1"/>
    <w:rsid w:val="00C64EB6"/>
    <w:rsid w:val="00C64F13"/>
    <w:rsid w:val="00C64FA6"/>
    <w:rsid w:val="00C6508A"/>
    <w:rsid w:val="00C6528F"/>
    <w:rsid w:val="00C652C1"/>
    <w:rsid w:val="00C652D0"/>
    <w:rsid w:val="00C65357"/>
    <w:rsid w:val="00C6539E"/>
    <w:rsid w:val="00C653A3"/>
    <w:rsid w:val="00C653D7"/>
    <w:rsid w:val="00C6545F"/>
    <w:rsid w:val="00C65495"/>
    <w:rsid w:val="00C654F6"/>
    <w:rsid w:val="00C65503"/>
    <w:rsid w:val="00C65504"/>
    <w:rsid w:val="00C65510"/>
    <w:rsid w:val="00C65512"/>
    <w:rsid w:val="00C65571"/>
    <w:rsid w:val="00C655D9"/>
    <w:rsid w:val="00C655FA"/>
    <w:rsid w:val="00C65630"/>
    <w:rsid w:val="00C65695"/>
    <w:rsid w:val="00C656FE"/>
    <w:rsid w:val="00C65724"/>
    <w:rsid w:val="00C6578D"/>
    <w:rsid w:val="00C657DF"/>
    <w:rsid w:val="00C65819"/>
    <w:rsid w:val="00C65853"/>
    <w:rsid w:val="00C6586F"/>
    <w:rsid w:val="00C65893"/>
    <w:rsid w:val="00C6589A"/>
    <w:rsid w:val="00C658E0"/>
    <w:rsid w:val="00C65930"/>
    <w:rsid w:val="00C65934"/>
    <w:rsid w:val="00C659A8"/>
    <w:rsid w:val="00C65A2D"/>
    <w:rsid w:val="00C65B50"/>
    <w:rsid w:val="00C65B71"/>
    <w:rsid w:val="00C65C1E"/>
    <w:rsid w:val="00C65C75"/>
    <w:rsid w:val="00C65C9E"/>
    <w:rsid w:val="00C65CD6"/>
    <w:rsid w:val="00C65CEB"/>
    <w:rsid w:val="00C65D2F"/>
    <w:rsid w:val="00C65D79"/>
    <w:rsid w:val="00C65DF3"/>
    <w:rsid w:val="00C65E40"/>
    <w:rsid w:val="00C65E53"/>
    <w:rsid w:val="00C65E68"/>
    <w:rsid w:val="00C65EB8"/>
    <w:rsid w:val="00C65EE6"/>
    <w:rsid w:val="00C65F26"/>
    <w:rsid w:val="00C65F68"/>
    <w:rsid w:val="00C65F90"/>
    <w:rsid w:val="00C65FA9"/>
    <w:rsid w:val="00C65FAA"/>
    <w:rsid w:val="00C65FAB"/>
    <w:rsid w:val="00C65FBA"/>
    <w:rsid w:val="00C660A0"/>
    <w:rsid w:val="00C660D8"/>
    <w:rsid w:val="00C6610A"/>
    <w:rsid w:val="00C66115"/>
    <w:rsid w:val="00C661B9"/>
    <w:rsid w:val="00C661F6"/>
    <w:rsid w:val="00C66223"/>
    <w:rsid w:val="00C66249"/>
    <w:rsid w:val="00C6628A"/>
    <w:rsid w:val="00C6628C"/>
    <w:rsid w:val="00C66294"/>
    <w:rsid w:val="00C66298"/>
    <w:rsid w:val="00C662AA"/>
    <w:rsid w:val="00C662AE"/>
    <w:rsid w:val="00C66315"/>
    <w:rsid w:val="00C66370"/>
    <w:rsid w:val="00C663D3"/>
    <w:rsid w:val="00C663D9"/>
    <w:rsid w:val="00C663DA"/>
    <w:rsid w:val="00C6643D"/>
    <w:rsid w:val="00C66474"/>
    <w:rsid w:val="00C66505"/>
    <w:rsid w:val="00C6650D"/>
    <w:rsid w:val="00C66565"/>
    <w:rsid w:val="00C66568"/>
    <w:rsid w:val="00C66572"/>
    <w:rsid w:val="00C665B1"/>
    <w:rsid w:val="00C665D8"/>
    <w:rsid w:val="00C665E2"/>
    <w:rsid w:val="00C666DF"/>
    <w:rsid w:val="00C666E2"/>
    <w:rsid w:val="00C66750"/>
    <w:rsid w:val="00C667C1"/>
    <w:rsid w:val="00C667C9"/>
    <w:rsid w:val="00C667F4"/>
    <w:rsid w:val="00C66833"/>
    <w:rsid w:val="00C6686B"/>
    <w:rsid w:val="00C66885"/>
    <w:rsid w:val="00C6688C"/>
    <w:rsid w:val="00C668A1"/>
    <w:rsid w:val="00C668CA"/>
    <w:rsid w:val="00C66973"/>
    <w:rsid w:val="00C669B6"/>
    <w:rsid w:val="00C669FC"/>
    <w:rsid w:val="00C66A35"/>
    <w:rsid w:val="00C66AC9"/>
    <w:rsid w:val="00C66AFD"/>
    <w:rsid w:val="00C66B39"/>
    <w:rsid w:val="00C66BAE"/>
    <w:rsid w:val="00C66BD1"/>
    <w:rsid w:val="00C66C28"/>
    <w:rsid w:val="00C66C98"/>
    <w:rsid w:val="00C66CC0"/>
    <w:rsid w:val="00C66D49"/>
    <w:rsid w:val="00C66D78"/>
    <w:rsid w:val="00C66DA3"/>
    <w:rsid w:val="00C66DB7"/>
    <w:rsid w:val="00C66DE7"/>
    <w:rsid w:val="00C66DFD"/>
    <w:rsid w:val="00C66E0D"/>
    <w:rsid w:val="00C66E6C"/>
    <w:rsid w:val="00C66E8D"/>
    <w:rsid w:val="00C66F31"/>
    <w:rsid w:val="00C66F3C"/>
    <w:rsid w:val="00C66F4A"/>
    <w:rsid w:val="00C66FF4"/>
    <w:rsid w:val="00C67092"/>
    <w:rsid w:val="00C670B1"/>
    <w:rsid w:val="00C6711C"/>
    <w:rsid w:val="00C67127"/>
    <w:rsid w:val="00C67130"/>
    <w:rsid w:val="00C67137"/>
    <w:rsid w:val="00C6714B"/>
    <w:rsid w:val="00C6715A"/>
    <w:rsid w:val="00C6717B"/>
    <w:rsid w:val="00C671B2"/>
    <w:rsid w:val="00C671BD"/>
    <w:rsid w:val="00C671DC"/>
    <w:rsid w:val="00C67223"/>
    <w:rsid w:val="00C6726A"/>
    <w:rsid w:val="00C672AB"/>
    <w:rsid w:val="00C672C1"/>
    <w:rsid w:val="00C672CF"/>
    <w:rsid w:val="00C672D4"/>
    <w:rsid w:val="00C67367"/>
    <w:rsid w:val="00C67370"/>
    <w:rsid w:val="00C673F5"/>
    <w:rsid w:val="00C67419"/>
    <w:rsid w:val="00C67453"/>
    <w:rsid w:val="00C6749F"/>
    <w:rsid w:val="00C6758E"/>
    <w:rsid w:val="00C675AD"/>
    <w:rsid w:val="00C675FD"/>
    <w:rsid w:val="00C67677"/>
    <w:rsid w:val="00C6767D"/>
    <w:rsid w:val="00C67686"/>
    <w:rsid w:val="00C676F5"/>
    <w:rsid w:val="00C6778B"/>
    <w:rsid w:val="00C6779A"/>
    <w:rsid w:val="00C677A2"/>
    <w:rsid w:val="00C677B3"/>
    <w:rsid w:val="00C67849"/>
    <w:rsid w:val="00C67880"/>
    <w:rsid w:val="00C678C2"/>
    <w:rsid w:val="00C67913"/>
    <w:rsid w:val="00C67965"/>
    <w:rsid w:val="00C67989"/>
    <w:rsid w:val="00C679C8"/>
    <w:rsid w:val="00C679CC"/>
    <w:rsid w:val="00C67B1A"/>
    <w:rsid w:val="00C67B94"/>
    <w:rsid w:val="00C67C2A"/>
    <w:rsid w:val="00C67CF1"/>
    <w:rsid w:val="00C67D1F"/>
    <w:rsid w:val="00C67D5C"/>
    <w:rsid w:val="00C67D88"/>
    <w:rsid w:val="00C67E75"/>
    <w:rsid w:val="00C67E82"/>
    <w:rsid w:val="00C67EA2"/>
    <w:rsid w:val="00C67EB2"/>
    <w:rsid w:val="00C67EE3"/>
    <w:rsid w:val="00C67EFB"/>
    <w:rsid w:val="00C67F01"/>
    <w:rsid w:val="00C67F3B"/>
    <w:rsid w:val="00C67FA0"/>
    <w:rsid w:val="00C67FAB"/>
    <w:rsid w:val="00C67FCC"/>
    <w:rsid w:val="00C70007"/>
    <w:rsid w:val="00C7006F"/>
    <w:rsid w:val="00C70071"/>
    <w:rsid w:val="00C700F4"/>
    <w:rsid w:val="00C70102"/>
    <w:rsid w:val="00C70117"/>
    <w:rsid w:val="00C70158"/>
    <w:rsid w:val="00C7018D"/>
    <w:rsid w:val="00C701A8"/>
    <w:rsid w:val="00C7024D"/>
    <w:rsid w:val="00C702DB"/>
    <w:rsid w:val="00C702FA"/>
    <w:rsid w:val="00C7032D"/>
    <w:rsid w:val="00C703F0"/>
    <w:rsid w:val="00C7046B"/>
    <w:rsid w:val="00C70506"/>
    <w:rsid w:val="00C70547"/>
    <w:rsid w:val="00C705F3"/>
    <w:rsid w:val="00C706E3"/>
    <w:rsid w:val="00C7076C"/>
    <w:rsid w:val="00C708AC"/>
    <w:rsid w:val="00C708E6"/>
    <w:rsid w:val="00C70939"/>
    <w:rsid w:val="00C7093D"/>
    <w:rsid w:val="00C70941"/>
    <w:rsid w:val="00C709C0"/>
    <w:rsid w:val="00C70AE8"/>
    <w:rsid w:val="00C70AEA"/>
    <w:rsid w:val="00C70AF0"/>
    <w:rsid w:val="00C70B74"/>
    <w:rsid w:val="00C70B79"/>
    <w:rsid w:val="00C70BBD"/>
    <w:rsid w:val="00C70BE3"/>
    <w:rsid w:val="00C70BFA"/>
    <w:rsid w:val="00C70C34"/>
    <w:rsid w:val="00C70C7C"/>
    <w:rsid w:val="00C70C8D"/>
    <w:rsid w:val="00C70CF7"/>
    <w:rsid w:val="00C70D01"/>
    <w:rsid w:val="00C70D2A"/>
    <w:rsid w:val="00C70D8D"/>
    <w:rsid w:val="00C70E50"/>
    <w:rsid w:val="00C70E57"/>
    <w:rsid w:val="00C70EBE"/>
    <w:rsid w:val="00C70F5E"/>
    <w:rsid w:val="00C70F5F"/>
    <w:rsid w:val="00C70F68"/>
    <w:rsid w:val="00C70FC6"/>
    <w:rsid w:val="00C7105B"/>
    <w:rsid w:val="00C71065"/>
    <w:rsid w:val="00C7114D"/>
    <w:rsid w:val="00C71184"/>
    <w:rsid w:val="00C71294"/>
    <w:rsid w:val="00C712DF"/>
    <w:rsid w:val="00C71319"/>
    <w:rsid w:val="00C7134E"/>
    <w:rsid w:val="00C71353"/>
    <w:rsid w:val="00C71357"/>
    <w:rsid w:val="00C71367"/>
    <w:rsid w:val="00C713BF"/>
    <w:rsid w:val="00C7145B"/>
    <w:rsid w:val="00C71466"/>
    <w:rsid w:val="00C714D1"/>
    <w:rsid w:val="00C714D5"/>
    <w:rsid w:val="00C714E0"/>
    <w:rsid w:val="00C715CB"/>
    <w:rsid w:val="00C715D2"/>
    <w:rsid w:val="00C71633"/>
    <w:rsid w:val="00C71644"/>
    <w:rsid w:val="00C7168E"/>
    <w:rsid w:val="00C716A3"/>
    <w:rsid w:val="00C716B1"/>
    <w:rsid w:val="00C716C5"/>
    <w:rsid w:val="00C7171A"/>
    <w:rsid w:val="00C71964"/>
    <w:rsid w:val="00C7198F"/>
    <w:rsid w:val="00C719BD"/>
    <w:rsid w:val="00C719CB"/>
    <w:rsid w:val="00C71A24"/>
    <w:rsid w:val="00C71A97"/>
    <w:rsid w:val="00C71AFE"/>
    <w:rsid w:val="00C71B98"/>
    <w:rsid w:val="00C71BB2"/>
    <w:rsid w:val="00C71BD3"/>
    <w:rsid w:val="00C71BE1"/>
    <w:rsid w:val="00C71BE9"/>
    <w:rsid w:val="00C71C7F"/>
    <w:rsid w:val="00C71CA8"/>
    <w:rsid w:val="00C71CB0"/>
    <w:rsid w:val="00C71CBA"/>
    <w:rsid w:val="00C71CD2"/>
    <w:rsid w:val="00C71CF9"/>
    <w:rsid w:val="00C71D2E"/>
    <w:rsid w:val="00C71D5F"/>
    <w:rsid w:val="00C71D7D"/>
    <w:rsid w:val="00C71D88"/>
    <w:rsid w:val="00C71DB0"/>
    <w:rsid w:val="00C71DB6"/>
    <w:rsid w:val="00C71DD0"/>
    <w:rsid w:val="00C71DF5"/>
    <w:rsid w:val="00C71E03"/>
    <w:rsid w:val="00C71E0D"/>
    <w:rsid w:val="00C71E58"/>
    <w:rsid w:val="00C71E89"/>
    <w:rsid w:val="00C71F8B"/>
    <w:rsid w:val="00C71FB9"/>
    <w:rsid w:val="00C7203D"/>
    <w:rsid w:val="00C72083"/>
    <w:rsid w:val="00C720FA"/>
    <w:rsid w:val="00C7210F"/>
    <w:rsid w:val="00C7216D"/>
    <w:rsid w:val="00C72199"/>
    <w:rsid w:val="00C72254"/>
    <w:rsid w:val="00C722E4"/>
    <w:rsid w:val="00C7232A"/>
    <w:rsid w:val="00C723B0"/>
    <w:rsid w:val="00C723DC"/>
    <w:rsid w:val="00C7244E"/>
    <w:rsid w:val="00C7252D"/>
    <w:rsid w:val="00C72546"/>
    <w:rsid w:val="00C72549"/>
    <w:rsid w:val="00C72580"/>
    <w:rsid w:val="00C725A7"/>
    <w:rsid w:val="00C725F7"/>
    <w:rsid w:val="00C726AF"/>
    <w:rsid w:val="00C72786"/>
    <w:rsid w:val="00C727DF"/>
    <w:rsid w:val="00C727EF"/>
    <w:rsid w:val="00C727F7"/>
    <w:rsid w:val="00C727F9"/>
    <w:rsid w:val="00C7280D"/>
    <w:rsid w:val="00C7281C"/>
    <w:rsid w:val="00C72884"/>
    <w:rsid w:val="00C72897"/>
    <w:rsid w:val="00C728EA"/>
    <w:rsid w:val="00C7290D"/>
    <w:rsid w:val="00C729BB"/>
    <w:rsid w:val="00C729E6"/>
    <w:rsid w:val="00C72A5A"/>
    <w:rsid w:val="00C72A70"/>
    <w:rsid w:val="00C72A77"/>
    <w:rsid w:val="00C72ABC"/>
    <w:rsid w:val="00C72AC0"/>
    <w:rsid w:val="00C72BBD"/>
    <w:rsid w:val="00C72C00"/>
    <w:rsid w:val="00C72C06"/>
    <w:rsid w:val="00C72C1D"/>
    <w:rsid w:val="00C72C72"/>
    <w:rsid w:val="00C72CFC"/>
    <w:rsid w:val="00C72D32"/>
    <w:rsid w:val="00C72D48"/>
    <w:rsid w:val="00C72D4C"/>
    <w:rsid w:val="00C72D62"/>
    <w:rsid w:val="00C72D65"/>
    <w:rsid w:val="00C72D71"/>
    <w:rsid w:val="00C72D8C"/>
    <w:rsid w:val="00C72DC1"/>
    <w:rsid w:val="00C72DD5"/>
    <w:rsid w:val="00C72E28"/>
    <w:rsid w:val="00C72E5C"/>
    <w:rsid w:val="00C72E68"/>
    <w:rsid w:val="00C72E75"/>
    <w:rsid w:val="00C72E78"/>
    <w:rsid w:val="00C72EC6"/>
    <w:rsid w:val="00C72EEF"/>
    <w:rsid w:val="00C72EFF"/>
    <w:rsid w:val="00C72F21"/>
    <w:rsid w:val="00C72F7D"/>
    <w:rsid w:val="00C72FB0"/>
    <w:rsid w:val="00C72FB7"/>
    <w:rsid w:val="00C73005"/>
    <w:rsid w:val="00C73035"/>
    <w:rsid w:val="00C730E4"/>
    <w:rsid w:val="00C73145"/>
    <w:rsid w:val="00C73155"/>
    <w:rsid w:val="00C73259"/>
    <w:rsid w:val="00C73284"/>
    <w:rsid w:val="00C732AF"/>
    <w:rsid w:val="00C732FB"/>
    <w:rsid w:val="00C73314"/>
    <w:rsid w:val="00C7338D"/>
    <w:rsid w:val="00C733E4"/>
    <w:rsid w:val="00C733E9"/>
    <w:rsid w:val="00C733FC"/>
    <w:rsid w:val="00C73409"/>
    <w:rsid w:val="00C7341A"/>
    <w:rsid w:val="00C7347D"/>
    <w:rsid w:val="00C73497"/>
    <w:rsid w:val="00C73498"/>
    <w:rsid w:val="00C734B0"/>
    <w:rsid w:val="00C734DB"/>
    <w:rsid w:val="00C734E2"/>
    <w:rsid w:val="00C734FF"/>
    <w:rsid w:val="00C73571"/>
    <w:rsid w:val="00C73592"/>
    <w:rsid w:val="00C735D5"/>
    <w:rsid w:val="00C7360C"/>
    <w:rsid w:val="00C73650"/>
    <w:rsid w:val="00C7366C"/>
    <w:rsid w:val="00C736B6"/>
    <w:rsid w:val="00C736CC"/>
    <w:rsid w:val="00C736F8"/>
    <w:rsid w:val="00C73756"/>
    <w:rsid w:val="00C73793"/>
    <w:rsid w:val="00C737EF"/>
    <w:rsid w:val="00C7385B"/>
    <w:rsid w:val="00C73876"/>
    <w:rsid w:val="00C738A3"/>
    <w:rsid w:val="00C738F7"/>
    <w:rsid w:val="00C739DB"/>
    <w:rsid w:val="00C73A4F"/>
    <w:rsid w:val="00C73AAE"/>
    <w:rsid w:val="00C73B08"/>
    <w:rsid w:val="00C73B1A"/>
    <w:rsid w:val="00C73BC0"/>
    <w:rsid w:val="00C73C33"/>
    <w:rsid w:val="00C73C37"/>
    <w:rsid w:val="00C73CBE"/>
    <w:rsid w:val="00C73D6E"/>
    <w:rsid w:val="00C73D70"/>
    <w:rsid w:val="00C73DAF"/>
    <w:rsid w:val="00C73DE9"/>
    <w:rsid w:val="00C73E4C"/>
    <w:rsid w:val="00C73ED5"/>
    <w:rsid w:val="00C73F12"/>
    <w:rsid w:val="00C73F31"/>
    <w:rsid w:val="00C73F46"/>
    <w:rsid w:val="00C73FC1"/>
    <w:rsid w:val="00C74003"/>
    <w:rsid w:val="00C7403F"/>
    <w:rsid w:val="00C740CE"/>
    <w:rsid w:val="00C740EB"/>
    <w:rsid w:val="00C74131"/>
    <w:rsid w:val="00C7415D"/>
    <w:rsid w:val="00C741B8"/>
    <w:rsid w:val="00C7420D"/>
    <w:rsid w:val="00C74212"/>
    <w:rsid w:val="00C74220"/>
    <w:rsid w:val="00C742A7"/>
    <w:rsid w:val="00C742C5"/>
    <w:rsid w:val="00C74360"/>
    <w:rsid w:val="00C74396"/>
    <w:rsid w:val="00C7439F"/>
    <w:rsid w:val="00C743BE"/>
    <w:rsid w:val="00C7444F"/>
    <w:rsid w:val="00C74467"/>
    <w:rsid w:val="00C74469"/>
    <w:rsid w:val="00C744AF"/>
    <w:rsid w:val="00C744B2"/>
    <w:rsid w:val="00C744E3"/>
    <w:rsid w:val="00C7456C"/>
    <w:rsid w:val="00C7459E"/>
    <w:rsid w:val="00C74640"/>
    <w:rsid w:val="00C74651"/>
    <w:rsid w:val="00C746FF"/>
    <w:rsid w:val="00C7473A"/>
    <w:rsid w:val="00C7474D"/>
    <w:rsid w:val="00C74761"/>
    <w:rsid w:val="00C74794"/>
    <w:rsid w:val="00C7486E"/>
    <w:rsid w:val="00C7487B"/>
    <w:rsid w:val="00C74907"/>
    <w:rsid w:val="00C749A6"/>
    <w:rsid w:val="00C749C1"/>
    <w:rsid w:val="00C749D0"/>
    <w:rsid w:val="00C74A05"/>
    <w:rsid w:val="00C74A2E"/>
    <w:rsid w:val="00C74A8F"/>
    <w:rsid w:val="00C74ABF"/>
    <w:rsid w:val="00C74AE1"/>
    <w:rsid w:val="00C74AEB"/>
    <w:rsid w:val="00C74B0E"/>
    <w:rsid w:val="00C74B6A"/>
    <w:rsid w:val="00C74B97"/>
    <w:rsid w:val="00C74C94"/>
    <w:rsid w:val="00C74C97"/>
    <w:rsid w:val="00C74CA3"/>
    <w:rsid w:val="00C74D2A"/>
    <w:rsid w:val="00C74DCB"/>
    <w:rsid w:val="00C74DD5"/>
    <w:rsid w:val="00C74E33"/>
    <w:rsid w:val="00C74E6A"/>
    <w:rsid w:val="00C74EB2"/>
    <w:rsid w:val="00C74ED8"/>
    <w:rsid w:val="00C74EFF"/>
    <w:rsid w:val="00C74F59"/>
    <w:rsid w:val="00C74F77"/>
    <w:rsid w:val="00C74F9F"/>
    <w:rsid w:val="00C74FCD"/>
    <w:rsid w:val="00C75012"/>
    <w:rsid w:val="00C750B7"/>
    <w:rsid w:val="00C750C5"/>
    <w:rsid w:val="00C750C6"/>
    <w:rsid w:val="00C750D3"/>
    <w:rsid w:val="00C7510E"/>
    <w:rsid w:val="00C7511F"/>
    <w:rsid w:val="00C75123"/>
    <w:rsid w:val="00C75196"/>
    <w:rsid w:val="00C75197"/>
    <w:rsid w:val="00C751C8"/>
    <w:rsid w:val="00C7530B"/>
    <w:rsid w:val="00C7537C"/>
    <w:rsid w:val="00C7540A"/>
    <w:rsid w:val="00C75501"/>
    <w:rsid w:val="00C7561F"/>
    <w:rsid w:val="00C7565B"/>
    <w:rsid w:val="00C7567B"/>
    <w:rsid w:val="00C75739"/>
    <w:rsid w:val="00C75781"/>
    <w:rsid w:val="00C7579A"/>
    <w:rsid w:val="00C75818"/>
    <w:rsid w:val="00C75921"/>
    <w:rsid w:val="00C75932"/>
    <w:rsid w:val="00C75A04"/>
    <w:rsid w:val="00C75B5D"/>
    <w:rsid w:val="00C75B9F"/>
    <w:rsid w:val="00C75C14"/>
    <w:rsid w:val="00C75CB1"/>
    <w:rsid w:val="00C75D0B"/>
    <w:rsid w:val="00C75DCD"/>
    <w:rsid w:val="00C75DD1"/>
    <w:rsid w:val="00C75DD2"/>
    <w:rsid w:val="00C75EB5"/>
    <w:rsid w:val="00C75ECF"/>
    <w:rsid w:val="00C75F46"/>
    <w:rsid w:val="00C75F73"/>
    <w:rsid w:val="00C75F84"/>
    <w:rsid w:val="00C7608B"/>
    <w:rsid w:val="00C76122"/>
    <w:rsid w:val="00C7619B"/>
    <w:rsid w:val="00C761BD"/>
    <w:rsid w:val="00C761E9"/>
    <w:rsid w:val="00C7621B"/>
    <w:rsid w:val="00C7623A"/>
    <w:rsid w:val="00C762B4"/>
    <w:rsid w:val="00C7630C"/>
    <w:rsid w:val="00C76351"/>
    <w:rsid w:val="00C76380"/>
    <w:rsid w:val="00C763CA"/>
    <w:rsid w:val="00C763D0"/>
    <w:rsid w:val="00C764ED"/>
    <w:rsid w:val="00C76505"/>
    <w:rsid w:val="00C7652F"/>
    <w:rsid w:val="00C76576"/>
    <w:rsid w:val="00C765A7"/>
    <w:rsid w:val="00C766A2"/>
    <w:rsid w:val="00C766F3"/>
    <w:rsid w:val="00C766F6"/>
    <w:rsid w:val="00C76720"/>
    <w:rsid w:val="00C76775"/>
    <w:rsid w:val="00C7678B"/>
    <w:rsid w:val="00C767A4"/>
    <w:rsid w:val="00C7685D"/>
    <w:rsid w:val="00C768F3"/>
    <w:rsid w:val="00C76909"/>
    <w:rsid w:val="00C76916"/>
    <w:rsid w:val="00C76956"/>
    <w:rsid w:val="00C7697F"/>
    <w:rsid w:val="00C76A13"/>
    <w:rsid w:val="00C76A7F"/>
    <w:rsid w:val="00C76AC4"/>
    <w:rsid w:val="00C76AD2"/>
    <w:rsid w:val="00C76AEF"/>
    <w:rsid w:val="00C76B0A"/>
    <w:rsid w:val="00C76B20"/>
    <w:rsid w:val="00C76B4C"/>
    <w:rsid w:val="00C76B95"/>
    <w:rsid w:val="00C76BB4"/>
    <w:rsid w:val="00C76BE2"/>
    <w:rsid w:val="00C76D69"/>
    <w:rsid w:val="00C76DBD"/>
    <w:rsid w:val="00C76E33"/>
    <w:rsid w:val="00C76E3D"/>
    <w:rsid w:val="00C76E83"/>
    <w:rsid w:val="00C76EE7"/>
    <w:rsid w:val="00C76F44"/>
    <w:rsid w:val="00C76F5C"/>
    <w:rsid w:val="00C76F94"/>
    <w:rsid w:val="00C76F96"/>
    <w:rsid w:val="00C76F9C"/>
    <w:rsid w:val="00C76FA8"/>
    <w:rsid w:val="00C76FB2"/>
    <w:rsid w:val="00C76FEE"/>
    <w:rsid w:val="00C7703E"/>
    <w:rsid w:val="00C77045"/>
    <w:rsid w:val="00C77064"/>
    <w:rsid w:val="00C770AD"/>
    <w:rsid w:val="00C770D9"/>
    <w:rsid w:val="00C7713D"/>
    <w:rsid w:val="00C77163"/>
    <w:rsid w:val="00C77180"/>
    <w:rsid w:val="00C77192"/>
    <w:rsid w:val="00C771B3"/>
    <w:rsid w:val="00C771FA"/>
    <w:rsid w:val="00C77222"/>
    <w:rsid w:val="00C7727B"/>
    <w:rsid w:val="00C773EC"/>
    <w:rsid w:val="00C773FF"/>
    <w:rsid w:val="00C774BD"/>
    <w:rsid w:val="00C774F0"/>
    <w:rsid w:val="00C7751E"/>
    <w:rsid w:val="00C77534"/>
    <w:rsid w:val="00C775C0"/>
    <w:rsid w:val="00C7760B"/>
    <w:rsid w:val="00C776C6"/>
    <w:rsid w:val="00C776FE"/>
    <w:rsid w:val="00C776FF"/>
    <w:rsid w:val="00C7770E"/>
    <w:rsid w:val="00C77797"/>
    <w:rsid w:val="00C777D1"/>
    <w:rsid w:val="00C777F7"/>
    <w:rsid w:val="00C77871"/>
    <w:rsid w:val="00C77964"/>
    <w:rsid w:val="00C77971"/>
    <w:rsid w:val="00C77976"/>
    <w:rsid w:val="00C7799D"/>
    <w:rsid w:val="00C779FE"/>
    <w:rsid w:val="00C77A08"/>
    <w:rsid w:val="00C77A4E"/>
    <w:rsid w:val="00C77A92"/>
    <w:rsid w:val="00C77B35"/>
    <w:rsid w:val="00C77B53"/>
    <w:rsid w:val="00C77BC1"/>
    <w:rsid w:val="00C77BF3"/>
    <w:rsid w:val="00C77C92"/>
    <w:rsid w:val="00C77C95"/>
    <w:rsid w:val="00C77C9F"/>
    <w:rsid w:val="00C77CA1"/>
    <w:rsid w:val="00C77CD6"/>
    <w:rsid w:val="00C77CEA"/>
    <w:rsid w:val="00C77D3F"/>
    <w:rsid w:val="00C77D45"/>
    <w:rsid w:val="00C77DF0"/>
    <w:rsid w:val="00C77E2E"/>
    <w:rsid w:val="00C77E92"/>
    <w:rsid w:val="00C77F26"/>
    <w:rsid w:val="00C77F27"/>
    <w:rsid w:val="00C77F6C"/>
    <w:rsid w:val="00C77F72"/>
    <w:rsid w:val="00C77FA7"/>
    <w:rsid w:val="00C77FDD"/>
    <w:rsid w:val="00C800B9"/>
    <w:rsid w:val="00C800BF"/>
    <w:rsid w:val="00C8010D"/>
    <w:rsid w:val="00C80111"/>
    <w:rsid w:val="00C80246"/>
    <w:rsid w:val="00C802C2"/>
    <w:rsid w:val="00C802C8"/>
    <w:rsid w:val="00C8033C"/>
    <w:rsid w:val="00C8036B"/>
    <w:rsid w:val="00C80383"/>
    <w:rsid w:val="00C80386"/>
    <w:rsid w:val="00C803E2"/>
    <w:rsid w:val="00C803EA"/>
    <w:rsid w:val="00C80462"/>
    <w:rsid w:val="00C80479"/>
    <w:rsid w:val="00C804CA"/>
    <w:rsid w:val="00C804CE"/>
    <w:rsid w:val="00C804FE"/>
    <w:rsid w:val="00C80534"/>
    <w:rsid w:val="00C8054C"/>
    <w:rsid w:val="00C805A2"/>
    <w:rsid w:val="00C805AC"/>
    <w:rsid w:val="00C80623"/>
    <w:rsid w:val="00C8062A"/>
    <w:rsid w:val="00C80672"/>
    <w:rsid w:val="00C80682"/>
    <w:rsid w:val="00C80692"/>
    <w:rsid w:val="00C806A0"/>
    <w:rsid w:val="00C806B2"/>
    <w:rsid w:val="00C80720"/>
    <w:rsid w:val="00C80721"/>
    <w:rsid w:val="00C80748"/>
    <w:rsid w:val="00C8074F"/>
    <w:rsid w:val="00C80765"/>
    <w:rsid w:val="00C807EF"/>
    <w:rsid w:val="00C807F3"/>
    <w:rsid w:val="00C80898"/>
    <w:rsid w:val="00C808E3"/>
    <w:rsid w:val="00C8093F"/>
    <w:rsid w:val="00C8094C"/>
    <w:rsid w:val="00C80964"/>
    <w:rsid w:val="00C809D4"/>
    <w:rsid w:val="00C809FF"/>
    <w:rsid w:val="00C80A23"/>
    <w:rsid w:val="00C80A81"/>
    <w:rsid w:val="00C80AC3"/>
    <w:rsid w:val="00C80B0D"/>
    <w:rsid w:val="00C80B83"/>
    <w:rsid w:val="00C80C40"/>
    <w:rsid w:val="00C80C63"/>
    <w:rsid w:val="00C80C98"/>
    <w:rsid w:val="00C80D3D"/>
    <w:rsid w:val="00C80D80"/>
    <w:rsid w:val="00C80DDB"/>
    <w:rsid w:val="00C80DF6"/>
    <w:rsid w:val="00C80E26"/>
    <w:rsid w:val="00C80E47"/>
    <w:rsid w:val="00C80ED6"/>
    <w:rsid w:val="00C80F16"/>
    <w:rsid w:val="00C80FA3"/>
    <w:rsid w:val="00C80FF3"/>
    <w:rsid w:val="00C80FFD"/>
    <w:rsid w:val="00C8100A"/>
    <w:rsid w:val="00C81049"/>
    <w:rsid w:val="00C81056"/>
    <w:rsid w:val="00C810CE"/>
    <w:rsid w:val="00C81110"/>
    <w:rsid w:val="00C81155"/>
    <w:rsid w:val="00C8117E"/>
    <w:rsid w:val="00C81235"/>
    <w:rsid w:val="00C8127C"/>
    <w:rsid w:val="00C812C3"/>
    <w:rsid w:val="00C812FD"/>
    <w:rsid w:val="00C81323"/>
    <w:rsid w:val="00C81344"/>
    <w:rsid w:val="00C81392"/>
    <w:rsid w:val="00C813B2"/>
    <w:rsid w:val="00C813BF"/>
    <w:rsid w:val="00C813C7"/>
    <w:rsid w:val="00C813C8"/>
    <w:rsid w:val="00C813E1"/>
    <w:rsid w:val="00C813E7"/>
    <w:rsid w:val="00C813EE"/>
    <w:rsid w:val="00C81426"/>
    <w:rsid w:val="00C81542"/>
    <w:rsid w:val="00C8156E"/>
    <w:rsid w:val="00C81651"/>
    <w:rsid w:val="00C816F3"/>
    <w:rsid w:val="00C8172C"/>
    <w:rsid w:val="00C817B9"/>
    <w:rsid w:val="00C817C4"/>
    <w:rsid w:val="00C81870"/>
    <w:rsid w:val="00C81908"/>
    <w:rsid w:val="00C81948"/>
    <w:rsid w:val="00C819CD"/>
    <w:rsid w:val="00C819EE"/>
    <w:rsid w:val="00C81A77"/>
    <w:rsid w:val="00C81B3A"/>
    <w:rsid w:val="00C81BEA"/>
    <w:rsid w:val="00C81C20"/>
    <w:rsid w:val="00C81C3C"/>
    <w:rsid w:val="00C81C65"/>
    <w:rsid w:val="00C81D32"/>
    <w:rsid w:val="00C81D7E"/>
    <w:rsid w:val="00C81DBD"/>
    <w:rsid w:val="00C81E97"/>
    <w:rsid w:val="00C81EA6"/>
    <w:rsid w:val="00C81F37"/>
    <w:rsid w:val="00C81F62"/>
    <w:rsid w:val="00C81F7C"/>
    <w:rsid w:val="00C81F86"/>
    <w:rsid w:val="00C81FD9"/>
    <w:rsid w:val="00C81FF6"/>
    <w:rsid w:val="00C8206C"/>
    <w:rsid w:val="00C82091"/>
    <w:rsid w:val="00C820A3"/>
    <w:rsid w:val="00C820A7"/>
    <w:rsid w:val="00C820E0"/>
    <w:rsid w:val="00C82157"/>
    <w:rsid w:val="00C821BB"/>
    <w:rsid w:val="00C82215"/>
    <w:rsid w:val="00C8221C"/>
    <w:rsid w:val="00C8223B"/>
    <w:rsid w:val="00C8226C"/>
    <w:rsid w:val="00C8227E"/>
    <w:rsid w:val="00C8232C"/>
    <w:rsid w:val="00C8237F"/>
    <w:rsid w:val="00C824E9"/>
    <w:rsid w:val="00C82511"/>
    <w:rsid w:val="00C82593"/>
    <w:rsid w:val="00C8268A"/>
    <w:rsid w:val="00C826AF"/>
    <w:rsid w:val="00C827C4"/>
    <w:rsid w:val="00C827F5"/>
    <w:rsid w:val="00C82877"/>
    <w:rsid w:val="00C82891"/>
    <w:rsid w:val="00C828CB"/>
    <w:rsid w:val="00C828DE"/>
    <w:rsid w:val="00C829BE"/>
    <w:rsid w:val="00C82A2D"/>
    <w:rsid w:val="00C82A30"/>
    <w:rsid w:val="00C82A93"/>
    <w:rsid w:val="00C82AC3"/>
    <w:rsid w:val="00C82B27"/>
    <w:rsid w:val="00C82B56"/>
    <w:rsid w:val="00C82BAD"/>
    <w:rsid w:val="00C82C4E"/>
    <w:rsid w:val="00C82C6A"/>
    <w:rsid w:val="00C82C70"/>
    <w:rsid w:val="00C82C7F"/>
    <w:rsid w:val="00C82CA6"/>
    <w:rsid w:val="00C82D0E"/>
    <w:rsid w:val="00C82D39"/>
    <w:rsid w:val="00C82D4B"/>
    <w:rsid w:val="00C82D50"/>
    <w:rsid w:val="00C82D5C"/>
    <w:rsid w:val="00C82DAA"/>
    <w:rsid w:val="00C82E24"/>
    <w:rsid w:val="00C82E60"/>
    <w:rsid w:val="00C82ED9"/>
    <w:rsid w:val="00C82F5D"/>
    <w:rsid w:val="00C82F6B"/>
    <w:rsid w:val="00C82F88"/>
    <w:rsid w:val="00C82F89"/>
    <w:rsid w:val="00C82FA8"/>
    <w:rsid w:val="00C82FA9"/>
    <w:rsid w:val="00C82FD8"/>
    <w:rsid w:val="00C83033"/>
    <w:rsid w:val="00C83034"/>
    <w:rsid w:val="00C8308A"/>
    <w:rsid w:val="00C830B1"/>
    <w:rsid w:val="00C830C5"/>
    <w:rsid w:val="00C83197"/>
    <w:rsid w:val="00C83284"/>
    <w:rsid w:val="00C832A9"/>
    <w:rsid w:val="00C832BC"/>
    <w:rsid w:val="00C832F8"/>
    <w:rsid w:val="00C833A6"/>
    <w:rsid w:val="00C833CE"/>
    <w:rsid w:val="00C834E7"/>
    <w:rsid w:val="00C834F9"/>
    <w:rsid w:val="00C8358C"/>
    <w:rsid w:val="00C835CD"/>
    <w:rsid w:val="00C835D1"/>
    <w:rsid w:val="00C83615"/>
    <w:rsid w:val="00C83657"/>
    <w:rsid w:val="00C836F3"/>
    <w:rsid w:val="00C8371D"/>
    <w:rsid w:val="00C83791"/>
    <w:rsid w:val="00C837BD"/>
    <w:rsid w:val="00C837D9"/>
    <w:rsid w:val="00C838DD"/>
    <w:rsid w:val="00C838EA"/>
    <w:rsid w:val="00C8390A"/>
    <w:rsid w:val="00C8394A"/>
    <w:rsid w:val="00C8398C"/>
    <w:rsid w:val="00C839AF"/>
    <w:rsid w:val="00C839F4"/>
    <w:rsid w:val="00C83A08"/>
    <w:rsid w:val="00C83A18"/>
    <w:rsid w:val="00C83A31"/>
    <w:rsid w:val="00C83A39"/>
    <w:rsid w:val="00C83A4F"/>
    <w:rsid w:val="00C83AE7"/>
    <w:rsid w:val="00C83AE9"/>
    <w:rsid w:val="00C83B11"/>
    <w:rsid w:val="00C83B2A"/>
    <w:rsid w:val="00C83B8B"/>
    <w:rsid w:val="00C83B93"/>
    <w:rsid w:val="00C83BAA"/>
    <w:rsid w:val="00C83BF3"/>
    <w:rsid w:val="00C83C35"/>
    <w:rsid w:val="00C83CAE"/>
    <w:rsid w:val="00C83E1A"/>
    <w:rsid w:val="00C83E48"/>
    <w:rsid w:val="00C83F31"/>
    <w:rsid w:val="00C83F45"/>
    <w:rsid w:val="00C83F8A"/>
    <w:rsid w:val="00C83FD8"/>
    <w:rsid w:val="00C84063"/>
    <w:rsid w:val="00C840E0"/>
    <w:rsid w:val="00C840FC"/>
    <w:rsid w:val="00C840FE"/>
    <w:rsid w:val="00C84124"/>
    <w:rsid w:val="00C84126"/>
    <w:rsid w:val="00C8413A"/>
    <w:rsid w:val="00C84147"/>
    <w:rsid w:val="00C841AE"/>
    <w:rsid w:val="00C842DD"/>
    <w:rsid w:val="00C842E2"/>
    <w:rsid w:val="00C843CB"/>
    <w:rsid w:val="00C84402"/>
    <w:rsid w:val="00C8442C"/>
    <w:rsid w:val="00C844D9"/>
    <w:rsid w:val="00C84529"/>
    <w:rsid w:val="00C8452D"/>
    <w:rsid w:val="00C845A0"/>
    <w:rsid w:val="00C845C2"/>
    <w:rsid w:val="00C845DC"/>
    <w:rsid w:val="00C846A7"/>
    <w:rsid w:val="00C846ED"/>
    <w:rsid w:val="00C84729"/>
    <w:rsid w:val="00C84790"/>
    <w:rsid w:val="00C847D0"/>
    <w:rsid w:val="00C847F6"/>
    <w:rsid w:val="00C84808"/>
    <w:rsid w:val="00C84839"/>
    <w:rsid w:val="00C84845"/>
    <w:rsid w:val="00C84865"/>
    <w:rsid w:val="00C84882"/>
    <w:rsid w:val="00C848B9"/>
    <w:rsid w:val="00C848F4"/>
    <w:rsid w:val="00C8495B"/>
    <w:rsid w:val="00C8496A"/>
    <w:rsid w:val="00C849B1"/>
    <w:rsid w:val="00C849DD"/>
    <w:rsid w:val="00C849F7"/>
    <w:rsid w:val="00C84AAA"/>
    <w:rsid w:val="00C84AAD"/>
    <w:rsid w:val="00C84B0C"/>
    <w:rsid w:val="00C84B33"/>
    <w:rsid w:val="00C84B36"/>
    <w:rsid w:val="00C84B74"/>
    <w:rsid w:val="00C84BAD"/>
    <w:rsid w:val="00C84BEA"/>
    <w:rsid w:val="00C84BF8"/>
    <w:rsid w:val="00C84C11"/>
    <w:rsid w:val="00C84C51"/>
    <w:rsid w:val="00C84C73"/>
    <w:rsid w:val="00C84C96"/>
    <w:rsid w:val="00C84D3D"/>
    <w:rsid w:val="00C84DFC"/>
    <w:rsid w:val="00C84E74"/>
    <w:rsid w:val="00C84E79"/>
    <w:rsid w:val="00C84E8B"/>
    <w:rsid w:val="00C84EE1"/>
    <w:rsid w:val="00C84FB7"/>
    <w:rsid w:val="00C8502F"/>
    <w:rsid w:val="00C85066"/>
    <w:rsid w:val="00C8507B"/>
    <w:rsid w:val="00C850A4"/>
    <w:rsid w:val="00C850C6"/>
    <w:rsid w:val="00C850DC"/>
    <w:rsid w:val="00C85129"/>
    <w:rsid w:val="00C85179"/>
    <w:rsid w:val="00C85182"/>
    <w:rsid w:val="00C8518D"/>
    <w:rsid w:val="00C85194"/>
    <w:rsid w:val="00C85199"/>
    <w:rsid w:val="00C851A6"/>
    <w:rsid w:val="00C8521E"/>
    <w:rsid w:val="00C8529F"/>
    <w:rsid w:val="00C852A9"/>
    <w:rsid w:val="00C852CA"/>
    <w:rsid w:val="00C85307"/>
    <w:rsid w:val="00C85435"/>
    <w:rsid w:val="00C85459"/>
    <w:rsid w:val="00C854AA"/>
    <w:rsid w:val="00C85576"/>
    <w:rsid w:val="00C85598"/>
    <w:rsid w:val="00C855A3"/>
    <w:rsid w:val="00C855E5"/>
    <w:rsid w:val="00C856CB"/>
    <w:rsid w:val="00C856D0"/>
    <w:rsid w:val="00C856F7"/>
    <w:rsid w:val="00C85707"/>
    <w:rsid w:val="00C85711"/>
    <w:rsid w:val="00C85719"/>
    <w:rsid w:val="00C857B2"/>
    <w:rsid w:val="00C85871"/>
    <w:rsid w:val="00C85892"/>
    <w:rsid w:val="00C858ED"/>
    <w:rsid w:val="00C85951"/>
    <w:rsid w:val="00C859B1"/>
    <w:rsid w:val="00C85A7D"/>
    <w:rsid w:val="00C85ABE"/>
    <w:rsid w:val="00C85AE0"/>
    <w:rsid w:val="00C85B46"/>
    <w:rsid w:val="00C85B65"/>
    <w:rsid w:val="00C85BA7"/>
    <w:rsid w:val="00C85C1D"/>
    <w:rsid w:val="00C85C45"/>
    <w:rsid w:val="00C85C4A"/>
    <w:rsid w:val="00C85CEC"/>
    <w:rsid w:val="00C85D48"/>
    <w:rsid w:val="00C85D7B"/>
    <w:rsid w:val="00C85D86"/>
    <w:rsid w:val="00C85DE1"/>
    <w:rsid w:val="00C85DEE"/>
    <w:rsid w:val="00C85E37"/>
    <w:rsid w:val="00C85E41"/>
    <w:rsid w:val="00C85EBE"/>
    <w:rsid w:val="00C85F04"/>
    <w:rsid w:val="00C85FAB"/>
    <w:rsid w:val="00C85FD6"/>
    <w:rsid w:val="00C86015"/>
    <w:rsid w:val="00C86142"/>
    <w:rsid w:val="00C861F0"/>
    <w:rsid w:val="00C862A4"/>
    <w:rsid w:val="00C862C7"/>
    <w:rsid w:val="00C862D3"/>
    <w:rsid w:val="00C86382"/>
    <w:rsid w:val="00C8638C"/>
    <w:rsid w:val="00C863AF"/>
    <w:rsid w:val="00C863D2"/>
    <w:rsid w:val="00C8648B"/>
    <w:rsid w:val="00C86509"/>
    <w:rsid w:val="00C86567"/>
    <w:rsid w:val="00C865D9"/>
    <w:rsid w:val="00C8663A"/>
    <w:rsid w:val="00C86730"/>
    <w:rsid w:val="00C86737"/>
    <w:rsid w:val="00C8678C"/>
    <w:rsid w:val="00C86792"/>
    <w:rsid w:val="00C867B6"/>
    <w:rsid w:val="00C867BB"/>
    <w:rsid w:val="00C867F0"/>
    <w:rsid w:val="00C8682B"/>
    <w:rsid w:val="00C86877"/>
    <w:rsid w:val="00C86887"/>
    <w:rsid w:val="00C86894"/>
    <w:rsid w:val="00C868A3"/>
    <w:rsid w:val="00C868C7"/>
    <w:rsid w:val="00C868D9"/>
    <w:rsid w:val="00C86972"/>
    <w:rsid w:val="00C86AC0"/>
    <w:rsid w:val="00C86B26"/>
    <w:rsid w:val="00C86B4B"/>
    <w:rsid w:val="00C86BD4"/>
    <w:rsid w:val="00C86BEA"/>
    <w:rsid w:val="00C86C0C"/>
    <w:rsid w:val="00C86C75"/>
    <w:rsid w:val="00C86C88"/>
    <w:rsid w:val="00C86CE3"/>
    <w:rsid w:val="00C86D1D"/>
    <w:rsid w:val="00C86D3C"/>
    <w:rsid w:val="00C86D84"/>
    <w:rsid w:val="00C86D93"/>
    <w:rsid w:val="00C86DDF"/>
    <w:rsid w:val="00C86E22"/>
    <w:rsid w:val="00C86E42"/>
    <w:rsid w:val="00C86F5F"/>
    <w:rsid w:val="00C86F7D"/>
    <w:rsid w:val="00C86F8E"/>
    <w:rsid w:val="00C86F93"/>
    <w:rsid w:val="00C86FAF"/>
    <w:rsid w:val="00C86FC5"/>
    <w:rsid w:val="00C86FF9"/>
    <w:rsid w:val="00C87027"/>
    <w:rsid w:val="00C87037"/>
    <w:rsid w:val="00C870A2"/>
    <w:rsid w:val="00C870FE"/>
    <w:rsid w:val="00C87101"/>
    <w:rsid w:val="00C87162"/>
    <w:rsid w:val="00C87166"/>
    <w:rsid w:val="00C87193"/>
    <w:rsid w:val="00C871AB"/>
    <w:rsid w:val="00C8722F"/>
    <w:rsid w:val="00C8725C"/>
    <w:rsid w:val="00C8725E"/>
    <w:rsid w:val="00C87275"/>
    <w:rsid w:val="00C87279"/>
    <w:rsid w:val="00C87288"/>
    <w:rsid w:val="00C872C5"/>
    <w:rsid w:val="00C872DC"/>
    <w:rsid w:val="00C87307"/>
    <w:rsid w:val="00C87386"/>
    <w:rsid w:val="00C873E4"/>
    <w:rsid w:val="00C8745A"/>
    <w:rsid w:val="00C8748C"/>
    <w:rsid w:val="00C8766E"/>
    <w:rsid w:val="00C87676"/>
    <w:rsid w:val="00C8767C"/>
    <w:rsid w:val="00C87693"/>
    <w:rsid w:val="00C876D7"/>
    <w:rsid w:val="00C8770F"/>
    <w:rsid w:val="00C87798"/>
    <w:rsid w:val="00C877BB"/>
    <w:rsid w:val="00C877C9"/>
    <w:rsid w:val="00C877DB"/>
    <w:rsid w:val="00C8782A"/>
    <w:rsid w:val="00C87845"/>
    <w:rsid w:val="00C8785B"/>
    <w:rsid w:val="00C87864"/>
    <w:rsid w:val="00C87882"/>
    <w:rsid w:val="00C87886"/>
    <w:rsid w:val="00C878E9"/>
    <w:rsid w:val="00C8793E"/>
    <w:rsid w:val="00C87978"/>
    <w:rsid w:val="00C879B4"/>
    <w:rsid w:val="00C879BC"/>
    <w:rsid w:val="00C87A72"/>
    <w:rsid w:val="00C87A73"/>
    <w:rsid w:val="00C87A93"/>
    <w:rsid w:val="00C87AE2"/>
    <w:rsid w:val="00C87B03"/>
    <w:rsid w:val="00C87B5F"/>
    <w:rsid w:val="00C87B66"/>
    <w:rsid w:val="00C87C0D"/>
    <w:rsid w:val="00C87CD9"/>
    <w:rsid w:val="00C87D16"/>
    <w:rsid w:val="00C87D41"/>
    <w:rsid w:val="00C87D69"/>
    <w:rsid w:val="00C87E30"/>
    <w:rsid w:val="00C87E56"/>
    <w:rsid w:val="00C87F41"/>
    <w:rsid w:val="00C87FB5"/>
    <w:rsid w:val="00C90054"/>
    <w:rsid w:val="00C90058"/>
    <w:rsid w:val="00C90069"/>
    <w:rsid w:val="00C900B6"/>
    <w:rsid w:val="00C900E4"/>
    <w:rsid w:val="00C900F7"/>
    <w:rsid w:val="00C90183"/>
    <w:rsid w:val="00C9021F"/>
    <w:rsid w:val="00C9027E"/>
    <w:rsid w:val="00C90297"/>
    <w:rsid w:val="00C902B8"/>
    <w:rsid w:val="00C902C0"/>
    <w:rsid w:val="00C90321"/>
    <w:rsid w:val="00C90342"/>
    <w:rsid w:val="00C9039A"/>
    <w:rsid w:val="00C903C3"/>
    <w:rsid w:val="00C90408"/>
    <w:rsid w:val="00C90433"/>
    <w:rsid w:val="00C9046D"/>
    <w:rsid w:val="00C904C5"/>
    <w:rsid w:val="00C904CA"/>
    <w:rsid w:val="00C90509"/>
    <w:rsid w:val="00C9052E"/>
    <w:rsid w:val="00C9055D"/>
    <w:rsid w:val="00C9067C"/>
    <w:rsid w:val="00C906D2"/>
    <w:rsid w:val="00C90735"/>
    <w:rsid w:val="00C90785"/>
    <w:rsid w:val="00C907BF"/>
    <w:rsid w:val="00C9087E"/>
    <w:rsid w:val="00C9088E"/>
    <w:rsid w:val="00C908E5"/>
    <w:rsid w:val="00C9092B"/>
    <w:rsid w:val="00C90932"/>
    <w:rsid w:val="00C909A6"/>
    <w:rsid w:val="00C909C9"/>
    <w:rsid w:val="00C90A43"/>
    <w:rsid w:val="00C90BBB"/>
    <w:rsid w:val="00C90C67"/>
    <w:rsid w:val="00C90D51"/>
    <w:rsid w:val="00C90DA0"/>
    <w:rsid w:val="00C90DD7"/>
    <w:rsid w:val="00C90EFB"/>
    <w:rsid w:val="00C90F1B"/>
    <w:rsid w:val="00C90F2B"/>
    <w:rsid w:val="00C90F4C"/>
    <w:rsid w:val="00C90F5A"/>
    <w:rsid w:val="00C90FA7"/>
    <w:rsid w:val="00C90FBC"/>
    <w:rsid w:val="00C90FD6"/>
    <w:rsid w:val="00C91033"/>
    <w:rsid w:val="00C91035"/>
    <w:rsid w:val="00C9103B"/>
    <w:rsid w:val="00C91056"/>
    <w:rsid w:val="00C9106C"/>
    <w:rsid w:val="00C9106F"/>
    <w:rsid w:val="00C910AB"/>
    <w:rsid w:val="00C91132"/>
    <w:rsid w:val="00C91173"/>
    <w:rsid w:val="00C91183"/>
    <w:rsid w:val="00C911A1"/>
    <w:rsid w:val="00C911C2"/>
    <w:rsid w:val="00C911EA"/>
    <w:rsid w:val="00C91273"/>
    <w:rsid w:val="00C91384"/>
    <w:rsid w:val="00C91398"/>
    <w:rsid w:val="00C91402"/>
    <w:rsid w:val="00C91459"/>
    <w:rsid w:val="00C9147F"/>
    <w:rsid w:val="00C914B1"/>
    <w:rsid w:val="00C914C4"/>
    <w:rsid w:val="00C9153B"/>
    <w:rsid w:val="00C91562"/>
    <w:rsid w:val="00C91582"/>
    <w:rsid w:val="00C91590"/>
    <w:rsid w:val="00C915E8"/>
    <w:rsid w:val="00C9160B"/>
    <w:rsid w:val="00C91655"/>
    <w:rsid w:val="00C91663"/>
    <w:rsid w:val="00C916A1"/>
    <w:rsid w:val="00C916C7"/>
    <w:rsid w:val="00C91721"/>
    <w:rsid w:val="00C91761"/>
    <w:rsid w:val="00C91776"/>
    <w:rsid w:val="00C9181E"/>
    <w:rsid w:val="00C91850"/>
    <w:rsid w:val="00C91862"/>
    <w:rsid w:val="00C918AD"/>
    <w:rsid w:val="00C918B9"/>
    <w:rsid w:val="00C91950"/>
    <w:rsid w:val="00C91977"/>
    <w:rsid w:val="00C91A0D"/>
    <w:rsid w:val="00C91A11"/>
    <w:rsid w:val="00C91A43"/>
    <w:rsid w:val="00C91AA6"/>
    <w:rsid w:val="00C91ACD"/>
    <w:rsid w:val="00C91B93"/>
    <w:rsid w:val="00C91BAA"/>
    <w:rsid w:val="00C91CB6"/>
    <w:rsid w:val="00C91D3F"/>
    <w:rsid w:val="00C91E52"/>
    <w:rsid w:val="00C91ED7"/>
    <w:rsid w:val="00C91F1C"/>
    <w:rsid w:val="00C91F6C"/>
    <w:rsid w:val="00C91F7F"/>
    <w:rsid w:val="00C92015"/>
    <w:rsid w:val="00C92026"/>
    <w:rsid w:val="00C92095"/>
    <w:rsid w:val="00C920CE"/>
    <w:rsid w:val="00C920E8"/>
    <w:rsid w:val="00C920FB"/>
    <w:rsid w:val="00C9212E"/>
    <w:rsid w:val="00C92196"/>
    <w:rsid w:val="00C921D8"/>
    <w:rsid w:val="00C921ED"/>
    <w:rsid w:val="00C92253"/>
    <w:rsid w:val="00C9225D"/>
    <w:rsid w:val="00C922C8"/>
    <w:rsid w:val="00C922E9"/>
    <w:rsid w:val="00C92305"/>
    <w:rsid w:val="00C92394"/>
    <w:rsid w:val="00C92493"/>
    <w:rsid w:val="00C924A1"/>
    <w:rsid w:val="00C924C4"/>
    <w:rsid w:val="00C925A3"/>
    <w:rsid w:val="00C9260B"/>
    <w:rsid w:val="00C92630"/>
    <w:rsid w:val="00C92684"/>
    <w:rsid w:val="00C92695"/>
    <w:rsid w:val="00C9272F"/>
    <w:rsid w:val="00C9273F"/>
    <w:rsid w:val="00C9277A"/>
    <w:rsid w:val="00C9284E"/>
    <w:rsid w:val="00C9286E"/>
    <w:rsid w:val="00C928FD"/>
    <w:rsid w:val="00C9299A"/>
    <w:rsid w:val="00C92A13"/>
    <w:rsid w:val="00C92A33"/>
    <w:rsid w:val="00C92AA9"/>
    <w:rsid w:val="00C92AC2"/>
    <w:rsid w:val="00C92AF0"/>
    <w:rsid w:val="00C92B05"/>
    <w:rsid w:val="00C92BAA"/>
    <w:rsid w:val="00C92CBC"/>
    <w:rsid w:val="00C92CC2"/>
    <w:rsid w:val="00C92D4A"/>
    <w:rsid w:val="00C92D80"/>
    <w:rsid w:val="00C92E4E"/>
    <w:rsid w:val="00C92EE0"/>
    <w:rsid w:val="00C92F14"/>
    <w:rsid w:val="00C93001"/>
    <w:rsid w:val="00C9306D"/>
    <w:rsid w:val="00C930AB"/>
    <w:rsid w:val="00C930AC"/>
    <w:rsid w:val="00C930FF"/>
    <w:rsid w:val="00C93123"/>
    <w:rsid w:val="00C9318A"/>
    <w:rsid w:val="00C93227"/>
    <w:rsid w:val="00C93288"/>
    <w:rsid w:val="00C9329B"/>
    <w:rsid w:val="00C9329C"/>
    <w:rsid w:val="00C93314"/>
    <w:rsid w:val="00C93325"/>
    <w:rsid w:val="00C93371"/>
    <w:rsid w:val="00C93383"/>
    <w:rsid w:val="00C9339E"/>
    <w:rsid w:val="00C933B7"/>
    <w:rsid w:val="00C934D1"/>
    <w:rsid w:val="00C93548"/>
    <w:rsid w:val="00C935AF"/>
    <w:rsid w:val="00C93682"/>
    <w:rsid w:val="00C9373B"/>
    <w:rsid w:val="00C937BF"/>
    <w:rsid w:val="00C93846"/>
    <w:rsid w:val="00C938A2"/>
    <w:rsid w:val="00C938C5"/>
    <w:rsid w:val="00C938C8"/>
    <w:rsid w:val="00C938F0"/>
    <w:rsid w:val="00C93959"/>
    <w:rsid w:val="00C93978"/>
    <w:rsid w:val="00C9399B"/>
    <w:rsid w:val="00C9399C"/>
    <w:rsid w:val="00C939C7"/>
    <w:rsid w:val="00C939E1"/>
    <w:rsid w:val="00C93A7D"/>
    <w:rsid w:val="00C93AC9"/>
    <w:rsid w:val="00C93B9F"/>
    <w:rsid w:val="00C93BFF"/>
    <w:rsid w:val="00C93D04"/>
    <w:rsid w:val="00C93D07"/>
    <w:rsid w:val="00C93E50"/>
    <w:rsid w:val="00C93E5C"/>
    <w:rsid w:val="00C93E8D"/>
    <w:rsid w:val="00C93EE0"/>
    <w:rsid w:val="00C93F27"/>
    <w:rsid w:val="00C93F3B"/>
    <w:rsid w:val="00C93F96"/>
    <w:rsid w:val="00C93F9D"/>
    <w:rsid w:val="00C94035"/>
    <w:rsid w:val="00C940A8"/>
    <w:rsid w:val="00C940B4"/>
    <w:rsid w:val="00C940C5"/>
    <w:rsid w:val="00C940D4"/>
    <w:rsid w:val="00C94115"/>
    <w:rsid w:val="00C94145"/>
    <w:rsid w:val="00C94168"/>
    <w:rsid w:val="00C9416B"/>
    <w:rsid w:val="00C94198"/>
    <w:rsid w:val="00C941C4"/>
    <w:rsid w:val="00C94250"/>
    <w:rsid w:val="00C9428F"/>
    <w:rsid w:val="00C943A2"/>
    <w:rsid w:val="00C944C9"/>
    <w:rsid w:val="00C944E0"/>
    <w:rsid w:val="00C94564"/>
    <w:rsid w:val="00C945AD"/>
    <w:rsid w:val="00C94626"/>
    <w:rsid w:val="00C94674"/>
    <w:rsid w:val="00C946B9"/>
    <w:rsid w:val="00C946DB"/>
    <w:rsid w:val="00C946DF"/>
    <w:rsid w:val="00C94764"/>
    <w:rsid w:val="00C94816"/>
    <w:rsid w:val="00C94885"/>
    <w:rsid w:val="00C948FD"/>
    <w:rsid w:val="00C948FE"/>
    <w:rsid w:val="00C94921"/>
    <w:rsid w:val="00C94968"/>
    <w:rsid w:val="00C94983"/>
    <w:rsid w:val="00C9498C"/>
    <w:rsid w:val="00C949FF"/>
    <w:rsid w:val="00C94A0E"/>
    <w:rsid w:val="00C94A2A"/>
    <w:rsid w:val="00C94A6C"/>
    <w:rsid w:val="00C94A7B"/>
    <w:rsid w:val="00C94AB9"/>
    <w:rsid w:val="00C94AC8"/>
    <w:rsid w:val="00C94B43"/>
    <w:rsid w:val="00C94B9D"/>
    <w:rsid w:val="00C94BCA"/>
    <w:rsid w:val="00C94D29"/>
    <w:rsid w:val="00C94D3A"/>
    <w:rsid w:val="00C94D3C"/>
    <w:rsid w:val="00C94D73"/>
    <w:rsid w:val="00C94DDE"/>
    <w:rsid w:val="00C94E28"/>
    <w:rsid w:val="00C94E3D"/>
    <w:rsid w:val="00C94E6A"/>
    <w:rsid w:val="00C94EDF"/>
    <w:rsid w:val="00C94EF9"/>
    <w:rsid w:val="00C94F7A"/>
    <w:rsid w:val="00C94FDF"/>
    <w:rsid w:val="00C95004"/>
    <w:rsid w:val="00C9503B"/>
    <w:rsid w:val="00C9506F"/>
    <w:rsid w:val="00C9507B"/>
    <w:rsid w:val="00C950B3"/>
    <w:rsid w:val="00C950C4"/>
    <w:rsid w:val="00C9510E"/>
    <w:rsid w:val="00C9511C"/>
    <w:rsid w:val="00C9512A"/>
    <w:rsid w:val="00C9516F"/>
    <w:rsid w:val="00C951AC"/>
    <w:rsid w:val="00C9521C"/>
    <w:rsid w:val="00C95242"/>
    <w:rsid w:val="00C9524C"/>
    <w:rsid w:val="00C95262"/>
    <w:rsid w:val="00C952AE"/>
    <w:rsid w:val="00C952C4"/>
    <w:rsid w:val="00C952EB"/>
    <w:rsid w:val="00C9530F"/>
    <w:rsid w:val="00C95360"/>
    <w:rsid w:val="00C95361"/>
    <w:rsid w:val="00C953AB"/>
    <w:rsid w:val="00C953B6"/>
    <w:rsid w:val="00C953BE"/>
    <w:rsid w:val="00C953C3"/>
    <w:rsid w:val="00C953C4"/>
    <w:rsid w:val="00C953CF"/>
    <w:rsid w:val="00C953E2"/>
    <w:rsid w:val="00C953E8"/>
    <w:rsid w:val="00C95411"/>
    <w:rsid w:val="00C95425"/>
    <w:rsid w:val="00C95431"/>
    <w:rsid w:val="00C9545A"/>
    <w:rsid w:val="00C95460"/>
    <w:rsid w:val="00C9546E"/>
    <w:rsid w:val="00C9547B"/>
    <w:rsid w:val="00C954E0"/>
    <w:rsid w:val="00C954FE"/>
    <w:rsid w:val="00C9551D"/>
    <w:rsid w:val="00C95522"/>
    <w:rsid w:val="00C95557"/>
    <w:rsid w:val="00C95579"/>
    <w:rsid w:val="00C9557A"/>
    <w:rsid w:val="00C95597"/>
    <w:rsid w:val="00C955F5"/>
    <w:rsid w:val="00C95659"/>
    <w:rsid w:val="00C95779"/>
    <w:rsid w:val="00C9578B"/>
    <w:rsid w:val="00C957C8"/>
    <w:rsid w:val="00C957DB"/>
    <w:rsid w:val="00C9596F"/>
    <w:rsid w:val="00C9597B"/>
    <w:rsid w:val="00C959CA"/>
    <w:rsid w:val="00C959F8"/>
    <w:rsid w:val="00C95A0C"/>
    <w:rsid w:val="00C95A41"/>
    <w:rsid w:val="00C95AE1"/>
    <w:rsid w:val="00C95B53"/>
    <w:rsid w:val="00C95BC6"/>
    <w:rsid w:val="00C95BEF"/>
    <w:rsid w:val="00C95C1A"/>
    <w:rsid w:val="00C95C1C"/>
    <w:rsid w:val="00C95CBE"/>
    <w:rsid w:val="00C95CDE"/>
    <w:rsid w:val="00C95CE9"/>
    <w:rsid w:val="00C95D49"/>
    <w:rsid w:val="00C95DBF"/>
    <w:rsid w:val="00C95DD0"/>
    <w:rsid w:val="00C95DE7"/>
    <w:rsid w:val="00C95E09"/>
    <w:rsid w:val="00C95E42"/>
    <w:rsid w:val="00C95E5C"/>
    <w:rsid w:val="00C95E8C"/>
    <w:rsid w:val="00C95EDA"/>
    <w:rsid w:val="00C95EF0"/>
    <w:rsid w:val="00C95F40"/>
    <w:rsid w:val="00C95F68"/>
    <w:rsid w:val="00C95FD3"/>
    <w:rsid w:val="00C95FD8"/>
    <w:rsid w:val="00C96086"/>
    <w:rsid w:val="00C96098"/>
    <w:rsid w:val="00C96120"/>
    <w:rsid w:val="00C96138"/>
    <w:rsid w:val="00C9613E"/>
    <w:rsid w:val="00C96195"/>
    <w:rsid w:val="00C961C4"/>
    <w:rsid w:val="00C961E5"/>
    <w:rsid w:val="00C961F7"/>
    <w:rsid w:val="00C96231"/>
    <w:rsid w:val="00C96233"/>
    <w:rsid w:val="00C9627B"/>
    <w:rsid w:val="00C96293"/>
    <w:rsid w:val="00C962E3"/>
    <w:rsid w:val="00C96363"/>
    <w:rsid w:val="00C96384"/>
    <w:rsid w:val="00C963C2"/>
    <w:rsid w:val="00C96435"/>
    <w:rsid w:val="00C964C4"/>
    <w:rsid w:val="00C96502"/>
    <w:rsid w:val="00C96529"/>
    <w:rsid w:val="00C9665B"/>
    <w:rsid w:val="00C966A5"/>
    <w:rsid w:val="00C966DF"/>
    <w:rsid w:val="00C966F5"/>
    <w:rsid w:val="00C96704"/>
    <w:rsid w:val="00C96714"/>
    <w:rsid w:val="00C967AC"/>
    <w:rsid w:val="00C96869"/>
    <w:rsid w:val="00C968B0"/>
    <w:rsid w:val="00C9692F"/>
    <w:rsid w:val="00C9696B"/>
    <w:rsid w:val="00C9696D"/>
    <w:rsid w:val="00C9697B"/>
    <w:rsid w:val="00C969A9"/>
    <w:rsid w:val="00C969DC"/>
    <w:rsid w:val="00C96A21"/>
    <w:rsid w:val="00C96A91"/>
    <w:rsid w:val="00C96AF7"/>
    <w:rsid w:val="00C96B30"/>
    <w:rsid w:val="00C96B50"/>
    <w:rsid w:val="00C96BA6"/>
    <w:rsid w:val="00C96BDA"/>
    <w:rsid w:val="00C96BDF"/>
    <w:rsid w:val="00C96CA4"/>
    <w:rsid w:val="00C96CF7"/>
    <w:rsid w:val="00C96D54"/>
    <w:rsid w:val="00C96D66"/>
    <w:rsid w:val="00C96E07"/>
    <w:rsid w:val="00C96E71"/>
    <w:rsid w:val="00C96EB4"/>
    <w:rsid w:val="00C96EC4"/>
    <w:rsid w:val="00C96ECC"/>
    <w:rsid w:val="00C96ED1"/>
    <w:rsid w:val="00C96EDC"/>
    <w:rsid w:val="00C96EE9"/>
    <w:rsid w:val="00C96F00"/>
    <w:rsid w:val="00C97016"/>
    <w:rsid w:val="00C97027"/>
    <w:rsid w:val="00C9703B"/>
    <w:rsid w:val="00C97053"/>
    <w:rsid w:val="00C970BE"/>
    <w:rsid w:val="00C970CC"/>
    <w:rsid w:val="00C97141"/>
    <w:rsid w:val="00C971AB"/>
    <w:rsid w:val="00C97244"/>
    <w:rsid w:val="00C972A4"/>
    <w:rsid w:val="00C972DB"/>
    <w:rsid w:val="00C9735F"/>
    <w:rsid w:val="00C97361"/>
    <w:rsid w:val="00C973D1"/>
    <w:rsid w:val="00C9743B"/>
    <w:rsid w:val="00C9745A"/>
    <w:rsid w:val="00C97525"/>
    <w:rsid w:val="00C9752C"/>
    <w:rsid w:val="00C9756B"/>
    <w:rsid w:val="00C97577"/>
    <w:rsid w:val="00C975A5"/>
    <w:rsid w:val="00C9764A"/>
    <w:rsid w:val="00C97657"/>
    <w:rsid w:val="00C976F3"/>
    <w:rsid w:val="00C976F6"/>
    <w:rsid w:val="00C97717"/>
    <w:rsid w:val="00C97757"/>
    <w:rsid w:val="00C977CB"/>
    <w:rsid w:val="00C97803"/>
    <w:rsid w:val="00C97882"/>
    <w:rsid w:val="00C9788C"/>
    <w:rsid w:val="00C978CB"/>
    <w:rsid w:val="00C978F9"/>
    <w:rsid w:val="00C9791E"/>
    <w:rsid w:val="00C97928"/>
    <w:rsid w:val="00C97947"/>
    <w:rsid w:val="00C97966"/>
    <w:rsid w:val="00C9797D"/>
    <w:rsid w:val="00C979FC"/>
    <w:rsid w:val="00C97A10"/>
    <w:rsid w:val="00C97A15"/>
    <w:rsid w:val="00C97A45"/>
    <w:rsid w:val="00C97AF0"/>
    <w:rsid w:val="00C97B12"/>
    <w:rsid w:val="00C97B1A"/>
    <w:rsid w:val="00C97B4D"/>
    <w:rsid w:val="00C97BDE"/>
    <w:rsid w:val="00C97C51"/>
    <w:rsid w:val="00C97CA0"/>
    <w:rsid w:val="00C97CEC"/>
    <w:rsid w:val="00C97DB3"/>
    <w:rsid w:val="00C97E0B"/>
    <w:rsid w:val="00C97E18"/>
    <w:rsid w:val="00C97E1D"/>
    <w:rsid w:val="00C97E95"/>
    <w:rsid w:val="00C97F12"/>
    <w:rsid w:val="00C97F86"/>
    <w:rsid w:val="00C97FF2"/>
    <w:rsid w:val="00CA0020"/>
    <w:rsid w:val="00CA0034"/>
    <w:rsid w:val="00CA014E"/>
    <w:rsid w:val="00CA016C"/>
    <w:rsid w:val="00CA0188"/>
    <w:rsid w:val="00CA029D"/>
    <w:rsid w:val="00CA032D"/>
    <w:rsid w:val="00CA0330"/>
    <w:rsid w:val="00CA035E"/>
    <w:rsid w:val="00CA0379"/>
    <w:rsid w:val="00CA039F"/>
    <w:rsid w:val="00CA03C1"/>
    <w:rsid w:val="00CA0410"/>
    <w:rsid w:val="00CA0457"/>
    <w:rsid w:val="00CA04AB"/>
    <w:rsid w:val="00CA04AE"/>
    <w:rsid w:val="00CA04EF"/>
    <w:rsid w:val="00CA0542"/>
    <w:rsid w:val="00CA056C"/>
    <w:rsid w:val="00CA05AA"/>
    <w:rsid w:val="00CA0608"/>
    <w:rsid w:val="00CA0655"/>
    <w:rsid w:val="00CA0656"/>
    <w:rsid w:val="00CA06CB"/>
    <w:rsid w:val="00CA06EA"/>
    <w:rsid w:val="00CA0704"/>
    <w:rsid w:val="00CA0818"/>
    <w:rsid w:val="00CA0832"/>
    <w:rsid w:val="00CA08C2"/>
    <w:rsid w:val="00CA08C4"/>
    <w:rsid w:val="00CA0932"/>
    <w:rsid w:val="00CA09A6"/>
    <w:rsid w:val="00CA09B8"/>
    <w:rsid w:val="00CA09F2"/>
    <w:rsid w:val="00CA09FC"/>
    <w:rsid w:val="00CA0A2D"/>
    <w:rsid w:val="00CA0A4A"/>
    <w:rsid w:val="00CA0B47"/>
    <w:rsid w:val="00CA0B7A"/>
    <w:rsid w:val="00CA0BB5"/>
    <w:rsid w:val="00CA0BDE"/>
    <w:rsid w:val="00CA0C73"/>
    <w:rsid w:val="00CA0D0C"/>
    <w:rsid w:val="00CA0E20"/>
    <w:rsid w:val="00CA0E4C"/>
    <w:rsid w:val="00CA0E57"/>
    <w:rsid w:val="00CA0E70"/>
    <w:rsid w:val="00CA0EF1"/>
    <w:rsid w:val="00CA0F06"/>
    <w:rsid w:val="00CA0F48"/>
    <w:rsid w:val="00CA0F58"/>
    <w:rsid w:val="00CA0F80"/>
    <w:rsid w:val="00CA0FCA"/>
    <w:rsid w:val="00CA0FE5"/>
    <w:rsid w:val="00CA0FFE"/>
    <w:rsid w:val="00CA1001"/>
    <w:rsid w:val="00CA10FA"/>
    <w:rsid w:val="00CA110E"/>
    <w:rsid w:val="00CA1126"/>
    <w:rsid w:val="00CA112C"/>
    <w:rsid w:val="00CA113D"/>
    <w:rsid w:val="00CA11AF"/>
    <w:rsid w:val="00CA1227"/>
    <w:rsid w:val="00CA1229"/>
    <w:rsid w:val="00CA122A"/>
    <w:rsid w:val="00CA12EE"/>
    <w:rsid w:val="00CA138B"/>
    <w:rsid w:val="00CA13B3"/>
    <w:rsid w:val="00CA1556"/>
    <w:rsid w:val="00CA16E0"/>
    <w:rsid w:val="00CA170E"/>
    <w:rsid w:val="00CA1795"/>
    <w:rsid w:val="00CA17DD"/>
    <w:rsid w:val="00CA17DF"/>
    <w:rsid w:val="00CA17E1"/>
    <w:rsid w:val="00CA181E"/>
    <w:rsid w:val="00CA18BA"/>
    <w:rsid w:val="00CA18C8"/>
    <w:rsid w:val="00CA18CB"/>
    <w:rsid w:val="00CA190D"/>
    <w:rsid w:val="00CA194B"/>
    <w:rsid w:val="00CA1957"/>
    <w:rsid w:val="00CA1A6E"/>
    <w:rsid w:val="00CA1B3D"/>
    <w:rsid w:val="00CA1B6C"/>
    <w:rsid w:val="00CA1B92"/>
    <w:rsid w:val="00CA1BD1"/>
    <w:rsid w:val="00CA1BE0"/>
    <w:rsid w:val="00CA1C1B"/>
    <w:rsid w:val="00CA1C6C"/>
    <w:rsid w:val="00CA1CAB"/>
    <w:rsid w:val="00CA1CF2"/>
    <w:rsid w:val="00CA1D94"/>
    <w:rsid w:val="00CA1DB3"/>
    <w:rsid w:val="00CA1DF8"/>
    <w:rsid w:val="00CA1E50"/>
    <w:rsid w:val="00CA1E76"/>
    <w:rsid w:val="00CA1EE9"/>
    <w:rsid w:val="00CA1F17"/>
    <w:rsid w:val="00CA1F18"/>
    <w:rsid w:val="00CA1F63"/>
    <w:rsid w:val="00CA1F76"/>
    <w:rsid w:val="00CA1FED"/>
    <w:rsid w:val="00CA200F"/>
    <w:rsid w:val="00CA2058"/>
    <w:rsid w:val="00CA2068"/>
    <w:rsid w:val="00CA20CC"/>
    <w:rsid w:val="00CA20DC"/>
    <w:rsid w:val="00CA20DF"/>
    <w:rsid w:val="00CA2137"/>
    <w:rsid w:val="00CA21D4"/>
    <w:rsid w:val="00CA21EA"/>
    <w:rsid w:val="00CA21F6"/>
    <w:rsid w:val="00CA222A"/>
    <w:rsid w:val="00CA223C"/>
    <w:rsid w:val="00CA2264"/>
    <w:rsid w:val="00CA2275"/>
    <w:rsid w:val="00CA228B"/>
    <w:rsid w:val="00CA2296"/>
    <w:rsid w:val="00CA2313"/>
    <w:rsid w:val="00CA231B"/>
    <w:rsid w:val="00CA2328"/>
    <w:rsid w:val="00CA23F7"/>
    <w:rsid w:val="00CA241C"/>
    <w:rsid w:val="00CA2455"/>
    <w:rsid w:val="00CA2473"/>
    <w:rsid w:val="00CA24B5"/>
    <w:rsid w:val="00CA2513"/>
    <w:rsid w:val="00CA25E6"/>
    <w:rsid w:val="00CA25FD"/>
    <w:rsid w:val="00CA2612"/>
    <w:rsid w:val="00CA26CC"/>
    <w:rsid w:val="00CA26E0"/>
    <w:rsid w:val="00CA26FA"/>
    <w:rsid w:val="00CA2764"/>
    <w:rsid w:val="00CA277B"/>
    <w:rsid w:val="00CA27E9"/>
    <w:rsid w:val="00CA2839"/>
    <w:rsid w:val="00CA284A"/>
    <w:rsid w:val="00CA2912"/>
    <w:rsid w:val="00CA2916"/>
    <w:rsid w:val="00CA298E"/>
    <w:rsid w:val="00CA2993"/>
    <w:rsid w:val="00CA29B0"/>
    <w:rsid w:val="00CA29C7"/>
    <w:rsid w:val="00CA29E6"/>
    <w:rsid w:val="00CA2B02"/>
    <w:rsid w:val="00CA2B10"/>
    <w:rsid w:val="00CA2B53"/>
    <w:rsid w:val="00CA2B7B"/>
    <w:rsid w:val="00CA2B85"/>
    <w:rsid w:val="00CA2B91"/>
    <w:rsid w:val="00CA2BAC"/>
    <w:rsid w:val="00CA2BEF"/>
    <w:rsid w:val="00CA2C43"/>
    <w:rsid w:val="00CA2C88"/>
    <w:rsid w:val="00CA2CD8"/>
    <w:rsid w:val="00CA2CDA"/>
    <w:rsid w:val="00CA2D0F"/>
    <w:rsid w:val="00CA2D37"/>
    <w:rsid w:val="00CA2E7F"/>
    <w:rsid w:val="00CA2EA5"/>
    <w:rsid w:val="00CA2EEE"/>
    <w:rsid w:val="00CA2EF0"/>
    <w:rsid w:val="00CA2EF2"/>
    <w:rsid w:val="00CA2FE6"/>
    <w:rsid w:val="00CA3010"/>
    <w:rsid w:val="00CA30A8"/>
    <w:rsid w:val="00CA30C5"/>
    <w:rsid w:val="00CA30E0"/>
    <w:rsid w:val="00CA3107"/>
    <w:rsid w:val="00CA3162"/>
    <w:rsid w:val="00CA31A7"/>
    <w:rsid w:val="00CA31BC"/>
    <w:rsid w:val="00CA31E8"/>
    <w:rsid w:val="00CA32C7"/>
    <w:rsid w:val="00CA33A4"/>
    <w:rsid w:val="00CA33B6"/>
    <w:rsid w:val="00CA3407"/>
    <w:rsid w:val="00CA3443"/>
    <w:rsid w:val="00CA3456"/>
    <w:rsid w:val="00CA34C1"/>
    <w:rsid w:val="00CA34CC"/>
    <w:rsid w:val="00CA350E"/>
    <w:rsid w:val="00CA3545"/>
    <w:rsid w:val="00CA3550"/>
    <w:rsid w:val="00CA35AC"/>
    <w:rsid w:val="00CA35F3"/>
    <w:rsid w:val="00CA3636"/>
    <w:rsid w:val="00CA365C"/>
    <w:rsid w:val="00CA366D"/>
    <w:rsid w:val="00CA36A9"/>
    <w:rsid w:val="00CA3749"/>
    <w:rsid w:val="00CA37DC"/>
    <w:rsid w:val="00CA3967"/>
    <w:rsid w:val="00CA398F"/>
    <w:rsid w:val="00CA39E0"/>
    <w:rsid w:val="00CA3A38"/>
    <w:rsid w:val="00CA3A84"/>
    <w:rsid w:val="00CA3A93"/>
    <w:rsid w:val="00CA3AA5"/>
    <w:rsid w:val="00CA3AD4"/>
    <w:rsid w:val="00CA3AF0"/>
    <w:rsid w:val="00CA3AFE"/>
    <w:rsid w:val="00CA3B07"/>
    <w:rsid w:val="00CA3B30"/>
    <w:rsid w:val="00CA3B46"/>
    <w:rsid w:val="00CA3B5A"/>
    <w:rsid w:val="00CA3BD9"/>
    <w:rsid w:val="00CA3BF7"/>
    <w:rsid w:val="00CA3C08"/>
    <w:rsid w:val="00CA3C15"/>
    <w:rsid w:val="00CA3C34"/>
    <w:rsid w:val="00CA3C55"/>
    <w:rsid w:val="00CA3CB9"/>
    <w:rsid w:val="00CA3D1C"/>
    <w:rsid w:val="00CA3D71"/>
    <w:rsid w:val="00CA3DBA"/>
    <w:rsid w:val="00CA3DEF"/>
    <w:rsid w:val="00CA3E57"/>
    <w:rsid w:val="00CA3EE6"/>
    <w:rsid w:val="00CA3F53"/>
    <w:rsid w:val="00CA3F77"/>
    <w:rsid w:val="00CA3F7C"/>
    <w:rsid w:val="00CA3F89"/>
    <w:rsid w:val="00CA3FCE"/>
    <w:rsid w:val="00CA3FFF"/>
    <w:rsid w:val="00CA403A"/>
    <w:rsid w:val="00CA4040"/>
    <w:rsid w:val="00CA4097"/>
    <w:rsid w:val="00CA410A"/>
    <w:rsid w:val="00CA4132"/>
    <w:rsid w:val="00CA4157"/>
    <w:rsid w:val="00CA416A"/>
    <w:rsid w:val="00CA419C"/>
    <w:rsid w:val="00CA41CF"/>
    <w:rsid w:val="00CA42F1"/>
    <w:rsid w:val="00CA4300"/>
    <w:rsid w:val="00CA4391"/>
    <w:rsid w:val="00CA43D5"/>
    <w:rsid w:val="00CA44B9"/>
    <w:rsid w:val="00CA44DE"/>
    <w:rsid w:val="00CA45BD"/>
    <w:rsid w:val="00CA45C0"/>
    <w:rsid w:val="00CA45DD"/>
    <w:rsid w:val="00CA4641"/>
    <w:rsid w:val="00CA465B"/>
    <w:rsid w:val="00CA4681"/>
    <w:rsid w:val="00CA4683"/>
    <w:rsid w:val="00CA4691"/>
    <w:rsid w:val="00CA4696"/>
    <w:rsid w:val="00CA46AE"/>
    <w:rsid w:val="00CA46B7"/>
    <w:rsid w:val="00CA4712"/>
    <w:rsid w:val="00CA47A8"/>
    <w:rsid w:val="00CA4864"/>
    <w:rsid w:val="00CA4875"/>
    <w:rsid w:val="00CA4890"/>
    <w:rsid w:val="00CA4899"/>
    <w:rsid w:val="00CA48B3"/>
    <w:rsid w:val="00CA4906"/>
    <w:rsid w:val="00CA49D4"/>
    <w:rsid w:val="00CA49DA"/>
    <w:rsid w:val="00CA49F1"/>
    <w:rsid w:val="00CA4ADB"/>
    <w:rsid w:val="00CA4B3C"/>
    <w:rsid w:val="00CA4BFF"/>
    <w:rsid w:val="00CA4C15"/>
    <w:rsid w:val="00CA4D48"/>
    <w:rsid w:val="00CA4D4B"/>
    <w:rsid w:val="00CA4DC7"/>
    <w:rsid w:val="00CA4DE1"/>
    <w:rsid w:val="00CA4DEA"/>
    <w:rsid w:val="00CA4E0E"/>
    <w:rsid w:val="00CA4E18"/>
    <w:rsid w:val="00CA4EC5"/>
    <w:rsid w:val="00CA4F0B"/>
    <w:rsid w:val="00CA4F24"/>
    <w:rsid w:val="00CA4F31"/>
    <w:rsid w:val="00CA4F46"/>
    <w:rsid w:val="00CA4FAF"/>
    <w:rsid w:val="00CA5008"/>
    <w:rsid w:val="00CA5026"/>
    <w:rsid w:val="00CA50CC"/>
    <w:rsid w:val="00CA5109"/>
    <w:rsid w:val="00CA5126"/>
    <w:rsid w:val="00CA5184"/>
    <w:rsid w:val="00CA5186"/>
    <w:rsid w:val="00CA5198"/>
    <w:rsid w:val="00CA51E3"/>
    <w:rsid w:val="00CA5208"/>
    <w:rsid w:val="00CA52BD"/>
    <w:rsid w:val="00CA52BF"/>
    <w:rsid w:val="00CA52C6"/>
    <w:rsid w:val="00CA52D0"/>
    <w:rsid w:val="00CA530F"/>
    <w:rsid w:val="00CA5315"/>
    <w:rsid w:val="00CA534B"/>
    <w:rsid w:val="00CA53A1"/>
    <w:rsid w:val="00CA53DD"/>
    <w:rsid w:val="00CA53F0"/>
    <w:rsid w:val="00CA545B"/>
    <w:rsid w:val="00CA5479"/>
    <w:rsid w:val="00CA5517"/>
    <w:rsid w:val="00CA5532"/>
    <w:rsid w:val="00CA554E"/>
    <w:rsid w:val="00CA5576"/>
    <w:rsid w:val="00CA559E"/>
    <w:rsid w:val="00CA55FB"/>
    <w:rsid w:val="00CA563C"/>
    <w:rsid w:val="00CA564A"/>
    <w:rsid w:val="00CA564B"/>
    <w:rsid w:val="00CA56F9"/>
    <w:rsid w:val="00CA5707"/>
    <w:rsid w:val="00CA573D"/>
    <w:rsid w:val="00CA5850"/>
    <w:rsid w:val="00CA5854"/>
    <w:rsid w:val="00CA5883"/>
    <w:rsid w:val="00CA5904"/>
    <w:rsid w:val="00CA5942"/>
    <w:rsid w:val="00CA5945"/>
    <w:rsid w:val="00CA5962"/>
    <w:rsid w:val="00CA597C"/>
    <w:rsid w:val="00CA59A1"/>
    <w:rsid w:val="00CA5A40"/>
    <w:rsid w:val="00CA5AB3"/>
    <w:rsid w:val="00CA5B23"/>
    <w:rsid w:val="00CA5B54"/>
    <w:rsid w:val="00CA5B78"/>
    <w:rsid w:val="00CA5BB8"/>
    <w:rsid w:val="00CA5BE3"/>
    <w:rsid w:val="00CA5C1B"/>
    <w:rsid w:val="00CA5C27"/>
    <w:rsid w:val="00CA5C59"/>
    <w:rsid w:val="00CA5C5A"/>
    <w:rsid w:val="00CA5C85"/>
    <w:rsid w:val="00CA5CA2"/>
    <w:rsid w:val="00CA5D4E"/>
    <w:rsid w:val="00CA5DAC"/>
    <w:rsid w:val="00CA5DAD"/>
    <w:rsid w:val="00CA5E8B"/>
    <w:rsid w:val="00CA5EB3"/>
    <w:rsid w:val="00CA5EFA"/>
    <w:rsid w:val="00CA5F0C"/>
    <w:rsid w:val="00CA5F83"/>
    <w:rsid w:val="00CA5F86"/>
    <w:rsid w:val="00CA5FA9"/>
    <w:rsid w:val="00CA5FD8"/>
    <w:rsid w:val="00CA6021"/>
    <w:rsid w:val="00CA603A"/>
    <w:rsid w:val="00CA6085"/>
    <w:rsid w:val="00CA6267"/>
    <w:rsid w:val="00CA6277"/>
    <w:rsid w:val="00CA6296"/>
    <w:rsid w:val="00CA6335"/>
    <w:rsid w:val="00CA6344"/>
    <w:rsid w:val="00CA639C"/>
    <w:rsid w:val="00CA63D3"/>
    <w:rsid w:val="00CA63EC"/>
    <w:rsid w:val="00CA6417"/>
    <w:rsid w:val="00CA6418"/>
    <w:rsid w:val="00CA644F"/>
    <w:rsid w:val="00CA65CD"/>
    <w:rsid w:val="00CA65D0"/>
    <w:rsid w:val="00CA65E2"/>
    <w:rsid w:val="00CA65ED"/>
    <w:rsid w:val="00CA662D"/>
    <w:rsid w:val="00CA6631"/>
    <w:rsid w:val="00CA664E"/>
    <w:rsid w:val="00CA66B3"/>
    <w:rsid w:val="00CA67A4"/>
    <w:rsid w:val="00CA67BE"/>
    <w:rsid w:val="00CA67D5"/>
    <w:rsid w:val="00CA67F1"/>
    <w:rsid w:val="00CA67F6"/>
    <w:rsid w:val="00CA6822"/>
    <w:rsid w:val="00CA682A"/>
    <w:rsid w:val="00CA682F"/>
    <w:rsid w:val="00CA684B"/>
    <w:rsid w:val="00CA690F"/>
    <w:rsid w:val="00CA6919"/>
    <w:rsid w:val="00CA691C"/>
    <w:rsid w:val="00CA6985"/>
    <w:rsid w:val="00CA69B0"/>
    <w:rsid w:val="00CA6A15"/>
    <w:rsid w:val="00CA6ADD"/>
    <w:rsid w:val="00CA6B00"/>
    <w:rsid w:val="00CA6B35"/>
    <w:rsid w:val="00CA6B44"/>
    <w:rsid w:val="00CA6B4E"/>
    <w:rsid w:val="00CA6B6A"/>
    <w:rsid w:val="00CA6B96"/>
    <w:rsid w:val="00CA6BA7"/>
    <w:rsid w:val="00CA6C00"/>
    <w:rsid w:val="00CA6C2D"/>
    <w:rsid w:val="00CA6CB5"/>
    <w:rsid w:val="00CA6D12"/>
    <w:rsid w:val="00CA6D1B"/>
    <w:rsid w:val="00CA6D2D"/>
    <w:rsid w:val="00CA6D90"/>
    <w:rsid w:val="00CA6E02"/>
    <w:rsid w:val="00CA6E03"/>
    <w:rsid w:val="00CA6E2E"/>
    <w:rsid w:val="00CA6E74"/>
    <w:rsid w:val="00CA6E76"/>
    <w:rsid w:val="00CA6E87"/>
    <w:rsid w:val="00CA6EA1"/>
    <w:rsid w:val="00CA6EB6"/>
    <w:rsid w:val="00CA6EC6"/>
    <w:rsid w:val="00CA6F23"/>
    <w:rsid w:val="00CA6F50"/>
    <w:rsid w:val="00CA6F84"/>
    <w:rsid w:val="00CA6FAD"/>
    <w:rsid w:val="00CA6FC9"/>
    <w:rsid w:val="00CA6FCA"/>
    <w:rsid w:val="00CA6FDF"/>
    <w:rsid w:val="00CA6FF9"/>
    <w:rsid w:val="00CA6FFD"/>
    <w:rsid w:val="00CA7010"/>
    <w:rsid w:val="00CA7035"/>
    <w:rsid w:val="00CA7078"/>
    <w:rsid w:val="00CA70BE"/>
    <w:rsid w:val="00CA714C"/>
    <w:rsid w:val="00CA71C6"/>
    <w:rsid w:val="00CA71F8"/>
    <w:rsid w:val="00CA7234"/>
    <w:rsid w:val="00CA7275"/>
    <w:rsid w:val="00CA7298"/>
    <w:rsid w:val="00CA72B7"/>
    <w:rsid w:val="00CA72EB"/>
    <w:rsid w:val="00CA730B"/>
    <w:rsid w:val="00CA7322"/>
    <w:rsid w:val="00CA732F"/>
    <w:rsid w:val="00CA7401"/>
    <w:rsid w:val="00CA7410"/>
    <w:rsid w:val="00CA74A4"/>
    <w:rsid w:val="00CA74A9"/>
    <w:rsid w:val="00CA74F6"/>
    <w:rsid w:val="00CA7539"/>
    <w:rsid w:val="00CA76AB"/>
    <w:rsid w:val="00CA7703"/>
    <w:rsid w:val="00CA7738"/>
    <w:rsid w:val="00CA7752"/>
    <w:rsid w:val="00CA779B"/>
    <w:rsid w:val="00CA77A4"/>
    <w:rsid w:val="00CA77A9"/>
    <w:rsid w:val="00CA77B1"/>
    <w:rsid w:val="00CA77D9"/>
    <w:rsid w:val="00CA77F3"/>
    <w:rsid w:val="00CA77FF"/>
    <w:rsid w:val="00CA7860"/>
    <w:rsid w:val="00CA78C1"/>
    <w:rsid w:val="00CA793F"/>
    <w:rsid w:val="00CA7968"/>
    <w:rsid w:val="00CA79CB"/>
    <w:rsid w:val="00CA79D6"/>
    <w:rsid w:val="00CA79E8"/>
    <w:rsid w:val="00CA7A24"/>
    <w:rsid w:val="00CA7A78"/>
    <w:rsid w:val="00CA7A9A"/>
    <w:rsid w:val="00CA7AB6"/>
    <w:rsid w:val="00CA7AD7"/>
    <w:rsid w:val="00CA7B64"/>
    <w:rsid w:val="00CA7B6B"/>
    <w:rsid w:val="00CA7C06"/>
    <w:rsid w:val="00CA7C0B"/>
    <w:rsid w:val="00CA7C4B"/>
    <w:rsid w:val="00CA7C51"/>
    <w:rsid w:val="00CA7C9C"/>
    <w:rsid w:val="00CA7CEE"/>
    <w:rsid w:val="00CA7D50"/>
    <w:rsid w:val="00CA7DA2"/>
    <w:rsid w:val="00CA7DCA"/>
    <w:rsid w:val="00CA7E18"/>
    <w:rsid w:val="00CA7E53"/>
    <w:rsid w:val="00CA7EB3"/>
    <w:rsid w:val="00CA7EC0"/>
    <w:rsid w:val="00CA7F18"/>
    <w:rsid w:val="00CA7F1C"/>
    <w:rsid w:val="00CA7F9A"/>
    <w:rsid w:val="00CA7FFE"/>
    <w:rsid w:val="00CB0048"/>
    <w:rsid w:val="00CB00A7"/>
    <w:rsid w:val="00CB0161"/>
    <w:rsid w:val="00CB01A8"/>
    <w:rsid w:val="00CB01C5"/>
    <w:rsid w:val="00CB0232"/>
    <w:rsid w:val="00CB030D"/>
    <w:rsid w:val="00CB0337"/>
    <w:rsid w:val="00CB033C"/>
    <w:rsid w:val="00CB037C"/>
    <w:rsid w:val="00CB0398"/>
    <w:rsid w:val="00CB03B6"/>
    <w:rsid w:val="00CB03CA"/>
    <w:rsid w:val="00CB03D5"/>
    <w:rsid w:val="00CB03EF"/>
    <w:rsid w:val="00CB044E"/>
    <w:rsid w:val="00CB045F"/>
    <w:rsid w:val="00CB0510"/>
    <w:rsid w:val="00CB05A4"/>
    <w:rsid w:val="00CB05D1"/>
    <w:rsid w:val="00CB05DF"/>
    <w:rsid w:val="00CB05E2"/>
    <w:rsid w:val="00CB0600"/>
    <w:rsid w:val="00CB065E"/>
    <w:rsid w:val="00CB0684"/>
    <w:rsid w:val="00CB0698"/>
    <w:rsid w:val="00CB06A6"/>
    <w:rsid w:val="00CB06EA"/>
    <w:rsid w:val="00CB06FC"/>
    <w:rsid w:val="00CB0760"/>
    <w:rsid w:val="00CB07CF"/>
    <w:rsid w:val="00CB07E9"/>
    <w:rsid w:val="00CB07F3"/>
    <w:rsid w:val="00CB0801"/>
    <w:rsid w:val="00CB0808"/>
    <w:rsid w:val="00CB0A14"/>
    <w:rsid w:val="00CB0A2F"/>
    <w:rsid w:val="00CB0A65"/>
    <w:rsid w:val="00CB0AF7"/>
    <w:rsid w:val="00CB0B01"/>
    <w:rsid w:val="00CB0B1D"/>
    <w:rsid w:val="00CB0B84"/>
    <w:rsid w:val="00CB0B94"/>
    <w:rsid w:val="00CB0BD0"/>
    <w:rsid w:val="00CB0BD5"/>
    <w:rsid w:val="00CB0BFD"/>
    <w:rsid w:val="00CB0C9C"/>
    <w:rsid w:val="00CB0CFB"/>
    <w:rsid w:val="00CB0D2F"/>
    <w:rsid w:val="00CB0D76"/>
    <w:rsid w:val="00CB0DB8"/>
    <w:rsid w:val="00CB0E2F"/>
    <w:rsid w:val="00CB0E59"/>
    <w:rsid w:val="00CB0E62"/>
    <w:rsid w:val="00CB0EB7"/>
    <w:rsid w:val="00CB0F0E"/>
    <w:rsid w:val="00CB0F45"/>
    <w:rsid w:val="00CB0F76"/>
    <w:rsid w:val="00CB0F8C"/>
    <w:rsid w:val="00CB0F93"/>
    <w:rsid w:val="00CB0FBC"/>
    <w:rsid w:val="00CB0FEA"/>
    <w:rsid w:val="00CB0FEB"/>
    <w:rsid w:val="00CB1058"/>
    <w:rsid w:val="00CB1072"/>
    <w:rsid w:val="00CB107A"/>
    <w:rsid w:val="00CB10D6"/>
    <w:rsid w:val="00CB10E1"/>
    <w:rsid w:val="00CB113F"/>
    <w:rsid w:val="00CB114F"/>
    <w:rsid w:val="00CB1174"/>
    <w:rsid w:val="00CB11E4"/>
    <w:rsid w:val="00CB120B"/>
    <w:rsid w:val="00CB129F"/>
    <w:rsid w:val="00CB12EE"/>
    <w:rsid w:val="00CB1310"/>
    <w:rsid w:val="00CB1355"/>
    <w:rsid w:val="00CB135C"/>
    <w:rsid w:val="00CB139C"/>
    <w:rsid w:val="00CB13DA"/>
    <w:rsid w:val="00CB1507"/>
    <w:rsid w:val="00CB1529"/>
    <w:rsid w:val="00CB1622"/>
    <w:rsid w:val="00CB170B"/>
    <w:rsid w:val="00CB1719"/>
    <w:rsid w:val="00CB1758"/>
    <w:rsid w:val="00CB17A2"/>
    <w:rsid w:val="00CB17C6"/>
    <w:rsid w:val="00CB17CC"/>
    <w:rsid w:val="00CB17EF"/>
    <w:rsid w:val="00CB1814"/>
    <w:rsid w:val="00CB18A4"/>
    <w:rsid w:val="00CB18B1"/>
    <w:rsid w:val="00CB191C"/>
    <w:rsid w:val="00CB1984"/>
    <w:rsid w:val="00CB19C7"/>
    <w:rsid w:val="00CB19E8"/>
    <w:rsid w:val="00CB1A1E"/>
    <w:rsid w:val="00CB1A3A"/>
    <w:rsid w:val="00CB1AEB"/>
    <w:rsid w:val="00CB1B46"/>
    <w:rsid w:val="00CB1B63"/>
    <w:rsid w:val="00CB1B79"/>
    <w:rsid w:val="00CB1BA0"/>
    <w:rsid w:val="00CB1BA1"/>
    <w:rsid w:val="00CB1C8C"/>
    <w:rsid w:val="00CB1D43"/>
    <w:rsid w:val="00CB1D6D"/>
    <w:rsid w:val="00CB1D99"/>
    <w:rsid w:val="00CB1E1A"/>
    <w:rsid w:val="00CB1E34"/>
    <w:rsid w:val="00CB1E37"/>
    <w:rsid w:val="00CB1E82"/>
    <w:rsid w:val="00CB1E9B"/>
    <w:rsid w:val="00CB1EEE"/>
    <w:rsid w:val="00CB1F07"/>
    <w:rsid w:val="00CB1F2D"/>
    <w:rsid w:val="00CB1FD0"/>
    <w:rsid w:val="00CB1FDC"/>
    <w:rsid w:val="00CB20E0"/>
    <w:rsid w:val="00CB20ED"/>
    <w:rsid w:val="00CB2103"/>
    <w:rsid w:val="00CB214E"/>
    <w:rsid w:val="00CB2179"/>
    <w:rsid w:val="00CB21C4"/>
    <w:rsid w:val="00CB22C0"/>
    <w:rsid w:val="00CB22C2"/>
    <w:rsid w:val="00CB22C8"/>
    <w:rsid w:val="00CB238B"/>
    <w:rsid w:val="00CB2395"/>
    <w:rsid w:val="00CB23A1"/>
    <w:rsid w:val="00CB2401"/>
    <w:rsid w:val="00CB245B"/>
    <w:rsid w:val="00CB2466"/>
    <w:rsid w:val="00CB248F"/>
    <w:rsid w:val="00CB24B9"/>
    <w:rsid w:val="00CB24CC"/>
    <w:rsid w:val="00CB2501"/>
    <w:rsid w:val="00CB2513"/>
    <w:rsid w:val="00CB255F"/>
    <w:rsid w:val="00CB2569"/>
    <w:rsid w:val="00CB2584"/>
    <w:rsid w:val="00CB2592"/>
    <w:rsid w:val="00CB25C4"/>
    <w:rsid w:val="00CB2625"/>
    <w:rsid w:val="00CB2650"/>
    <w:rsid w:val="00CB26A6"/>
    <w:rsid w:val="00CB26AD"/>
    <w:rsid w:val="00CB26F5"/>
    <w:rsid w:val="00CB2704"/>
    <w:rsid w:val="00CB2780"/>
    <w:rsid w:val="00CB2794"/>
    <w:rsid w:val="00CB27B8"/>
    <w:rsid w:val="00CB27D3"/>
    <w:rsid w:val="00CB27E8"/>
    <w:rsid w:val="00CB2800"/>
    <w:rsid w:val="00CB28B5"/>
    <w:rsid w:val="00CB28B6"/>
    <w:rsid w:val="00CB2939"/>
    <w:rsid w:val="00CB29AC"/>
    <w:rsid w:val="00CB29AE"/>
    <w:rsid w:val="00CB2A66"/>
    <w:rsid w:val="00CB2AB9"/>
    <w:rsid w:val="00CB2AD0"/>
    <w:rsid w:val="00CB2AE3"/>
    <w:rsid w:val="00CB2B23"/>
    <w:rsid w:val="00CB2B61"/>
    <w:rsid w:val="00CB2B81"/>
    <w:rsid w:val="00CB2BC9"/>
    <w:rsid w:val="00CB2BD5"/>
    <w:rsid w:val="00CB2C2F"/>
    <w:rsid w:val="00CB2C30"/>
    <w:rsid w:val="00CB2C5F"/>
    <w:rsid w:val="00CB2C70"/>
    <w:rsid w:val="00CB2CC8"/>
    <w:rsid w:val="00CB2D29"/>
    <w:rsid w:val="00CB2D40"/>
    <w:rsid w:val="00CB2D56"/>
    <w:rsid w:val="00CB2D7B"/>
    <w:rsid w:val="00CB2D80"/>
    <w:rsid w:val="00CB2DF2"/>
    <w:rsid w:val="00CB2EEE"/>
    <w:rsid w:val="00CB2F25"/>
    <w:rsid w:val="00CB2F4C"/>
    <w:rsid w:val="00CB3020"/>
    <w:rsid w:val="00CB3066"/>
    <w:rsid w:val="00CB3104"/>
    <w:rsid w:val="00CB3105"/>
    <w:rsid w:val="00CB3124"/>
    <w:rsid w:val="00CB3189"/>
    <w:rsid w:val="00CB3198"/>
    <w:rsid w:val="00CB31BD"/>
    <w:rsid w:val="00CB3209"/>
    <w:rsid w:val="00CB3214"/>
    <w:rsid w:val="00CB3218"/>
    <w:rsid w:val="00CB323B"/>
    <w:rsid w:val="00CB32A1"/>
    <w:rsid w:val="00CB32AF"/>
    <w:rsid w:val="00CB32D7"/>
    <w:rsid w:val="00CB32E9"/>
    <w:rsid w:val="00CB3316"/>
    <w:rsid w:val="00CB3319"/>
    <w:rsid w:val="00CB342F"/>
    <w:rsid w:val="00CB3443"/>
    <w:rsid w:val="00CB345C"/>
    <w:rsid w:val="00CB3468"/>
    <w:rsid w:val="00CB34E7"/>
    <w:rsid w:val="00CB34F0"/>
    <w:rsid w:val="00CB352F"/>
    <w:rsid w:val="00CB3550"/>
    <w:rsid w:val="00CB3573"/>
    <w:rsid w:val="00CB3586"/>
    <w:rsid w:val="00CB35D0"/>
    <w:rsid w:val="00CB3617"/>
    <w:rsid w:val="00CB3640"/>
    <w:rsid w:val="00CB365D"/>
    <w:rsid w:val="00CB3698"/>
    <w:rsid w:val="00CB36B5"/>
    <w:rsid w:val="00CB36C2"/>
    <w:rsid w:val="00CB37F6"/>
    <w:rsid w:val="00CB380D"/>
    <w:rsid w:val="00CB382F"/>
    <w:rsid w:val="00CB38FD"/>
    <w:rsid w:val="00CB3918"/>
    <w:rsid w:val="00CB3936"/>
    <w:rsid w:val="00CB3939"/>
    <w:rsid w:val="00CB398A"/>
    <w:rsid w:val="00CB39C6"/>
    <w:rsid w:val="00CB39CB"/>
    <w:rsid w:val="00CB39CD"/>
    <w:rsid w:val="00CB3A03"/>
    <w:rsid w:val="00CB3A34"/>
    <w:rsid w:val="00CB3A55"/>
    <w:rsid w:val="00CB3B36"/>
    <w:rsid w:val="00CB3BCE"/>
    <w:rsid w:val="00CB3C4D"/>
    <w:rsid w:val="00CB3CA9"/>
    <w:rsid w:val="00CB3CB0"/>
    <w:rsid w:val="00CB3CCA"/>
    <w:rsid w:val="00CB3D05"/>
    <w:rsid w:val="00CB3D37"/>
    <w:rsid w:val="00CB3D4D"/>
    <w:rsid w:val="00CB3D85"/>
    <w:rsid w:val="00CB3E15"/>
    <w:rsid w:val="00CB3E26"/>
    <w:rsid w:val="00CB3E52"/>
    <w:rsid w:val="00CB3EB6"/>
    <w:rsid w:val="00CB3EC7"/>
    <w:rsid w:val="00CB3EF3"/>
    <w:rsid w:val="00CB3F49"/>
    <w:rsid w:val="00CB3F57"/>
    <w:rsid w:val="00CB3F90"/>
    <w:rsid w:val="00CB4026"/>
    <w:rsid w:val="00CB4033"/>
    <w:rsid w:val="00CB40D4"/>
    <w:rsid w:val="00CB40FE"/>
    <w:rsid w:val="00CB4153"/>
    <w:rsid w:val="00CB425B"/>
    <w:rsid w:val="00CB4297"/>
    <w:rsid w:val="00CB42A1"/>
    <w:rsid w:val="00CB42BD"/>
    <w:rsid w:val="00CB42FB"/>
    <w:rsid w:val="00CB437F"/>
    <w:rsid w:val="00CB43EB"/>
    <w:rsid w:val="00CB4466"/>
    <w:rsid w:val="00CB44D8"/>
    <w:rsid w:val="00CB44ED"/>
    <w:rsid w:val="00CB4536"/>
    <w:rsid w:val="00CB4545"/>
    <w:rsid w:val="00CB4567"/>
    <w:rsid w:val="00CB456E"/>
    <w:rsid w:val="00CB45AE"/>
    <w:rsid w:val="00CB45F8"/>
    <w:rsid w:val="00CB46C3"/>
    <w:rsid w:val="00CB46CD"/>
    <w:rsid w:val="00CB46D9"/>
    <w:rsid w:val="00CB4823"/>
    <w:rsid w:val="00CB484C"/>
    <w:rsid w:val="00CB4875"/>
    <w:rsid w:val="00CB48AB"/>
    <w:rsid w:val="00CB48BF"/>
    <w:rsid w:val="00CB48F4"/>
    <w:rsid w:val="00CB48FE"/>
    <w:rsid w:val="00CB4980"/>
    <w:rsid w:val="00CB49A6"/>
    <w:rsid w:val="00CB4A7A"/>
    <w:rsid w:val="00CB4A98"/>
    <w:rsid w:val="00CB4AFA"/>
    <w:rsid w:val="00CB4B03"/>
    <w:rsid w:val="00CB4B37"/>
    <w:rsid w:val="00CB4B5A"/>
    <w:rsid w:val="00CB4B5B"/>
    <w:rsid w:val="00CB4B6E"/>
    <w:rsid w:val="00CB4BF4"/>
    <w:rsid w:val="00CB4C1C"/>
    <w:rsid w:val="00CB4C8F"/>
    <w:rsid w:val="00CB4C96"/>
    <w:rsid w:val="00CB4CCE"/>
    <w:rsid w:val="00CB4CFF"/>
    <w:rsid w:val="00CB4D27"/>
    <w:rsid w:val="00CB4D52"/>
    <w:rsid w:val="00CB4DCA"/>
    <w:rsid w:val="00CB4DFA"/>
    <w:rsid w:val="00CB4E49"/>
    <w:rsid w:val="00CB4E53"/>
    <w:rsid w:val="00CB4E8D"/>
    <w:rsid w:val="00CB4EFB"/>
    <w:rsid w:val="00CB4FAE"/>
    <w:rsid w:val="00CB4FD7"/>
    <w:rsid w:val="00CB508B"/>
    <w:rsid w:val="00CB5095"/>
    <w:rsid w:val="00CB50E1"/>
    <w:rsid w:val="00CB511F"/>
    <w:rsid w:val="00CB5236"/>
    <w:rsid w:val="00CB52E7"/>
    <w:rsid w:val="00CB52FD"/>
    <w:rsid w:val="00CB53E4"/>
    <w:rsid w:val="00CB53F0"/>
    <w:rsid w:val="00CB540A"/>
    <w:rsid w:val="00CB5472"/>
    <w:rsid w:val="00CB5476"/>
    <w:rsid w:val="00CB54AF"/>
    <w:rsid w:val="00CB54DD"/>
    <w:rsid w:val="00CB54FD"/>
    <w:rsid w:val="00CB5504"/>
    <w:rsid w:val="00CB555E"/>
    <w:rsid w:val="00CB5568"/>
    <w:rsid w:val="00CB55A7"/>
    <w:rsid w:val="00CB56D3"/>
    <w:rsid w:val="00CB5731"/>
    <w:rsid w:val="00CB5797"/>
    <w:rsid w:val="00CB57AF"/>
    <w:rsid w:val="00CB57BB"/>
    <w:rsid w:val="00CB5852"/>
    <w:rsid w:val="00CB5876"/>
    <w:rsid w:val="00CB58DF"/>
    <w:rsid w:val="00CB58FE"/>
    <w:rsid w:val="00CB5902"/>
    <w:rsid w:val="00CB5972"/>
    <w:rsid w:val="00CB5983"/>
    <w:rsid w:val="00CB5A41"/>
    <w:rsid w:val="00CB5A49"/>
    <w:rsid w:val="00CB5A61"/>
    <w:rsid w:val="00CB5A7C"/>
    <w:rsid w:val="00CB5B01"/>
    <w:rsid w:val="00CB5B6B"/>
    <w:rsid w:val="00CB5B7E"/>
    <w:rsid w:val="00CB5CAC"/>
    <w:rsid w:val="00CB5CC3"/>
    <w:rsid w:val="00CB5D17"/>
    <w:rsid w:val="00CB5D1A"/>
    <w:rsid w:val="00CB5D59"/>
    <w:rsid w:val="00CB5D6A"/>
    <w:rsid w:val="00CB5D7E"/>
    <w:rsid w:val="00CB5D98"/>
    <w:rsid w:val="00CB5DCF"/>
    <w:rsid w:val="00CB5E5D"/>
    <w:rsid w:val="00CB5E63"/>
    <w:rsid w:val="00CB5EF4"/>
    <w:rsid w:val="00CB5F13"/>
    <w:rsid w:val="00CB5F2F"/>
    <w:rsid w:val="00CB5F4A"/>
    <w:rsid w:val="00CB5F71"/>
    <w:rsid w:val="00CB5F9D"/>
    <w:rsid w:val="00CB5FD7"/>
    <w:rsid w:val="00CB5FE5"/>
    <w:rsid w:val="00CB6050"/>
    <w:rsid w:val="00CB606B"/>
    <w:rsid w:val="00CB6085"/>
    <w:rsid w:val="00CB609D"/>
    <w:rsid w:val="00CB60F9"/>
    <w:rsid w:val="00CB613B"/>
    <w:rsid w:val="00CB622E"/>
    <w:rsid w:val="00CB6333"/>
    <w:rsid w:val="00CB6351"/>
    <w:rsid w:val="00CB6369"/>
    <w:rsid w:val="00CB63BF"/>
    <w:rsid w:val="00CB6485"/>
    <w:rsid w:val="00CB64BD"/>
    <w:rsid w:val="00CB650A"/>
    <w:rsid w:val="00CB6517"/>
    <w:rsid w:val="00CB6519"/>
    <w:rsid w:val="00CB6527"/>
    <w:rsid w:val="00CB662D"/>
    <w:rsid w:val="00CB6658"/>
    <w:rsid w:val="00CB666C"/>
    <w:rsid w:val="00CB6695"/>
    <w:rsid w:val="00CB66A8"/>
    <w:rsid w:val="00CB6712"/>
    <w:rsid w:val="00CB677C"/>
    <w:rsid w:val="00CB67AA"/>
    <w:rsid w:val="00CB67DA"/>
    <w:rsid w:val="00CB67DB"/>
    <w:rsid w:val="00CB686F"/>
    <w:rsid w:val="00CB68B2"/>
    <w:rsid w:val="00CB68BA"/>
    <w:rsid w:val="00CB69BB"/>
    <w:rsid w:val="00CB69E4"/>
    <w:rsid w:val="00CB6A42"/>
    <w:rsid w:val="00CB6A92"/>
    <w:rsid w:val="00CB6ABF"/>
    <w:rsid w:val="00CB6AF5"/>
    <w:rsid w:val="00CB6B2B"/>
    <w:rsid w:val="00CB6B41"/>
    <w:rsid w:val="00CB6B86"/>
    <w:rsid w:val="00CB6B97"/>
    <w:rsid w:val="00CB6B9A"/>
    <w:rsid w:val="00CB6BF4"/>
    <w:rsid w:val="00CB6C96"/>
    <w:rsid w:val="00CB6D86"/>
    <w:rsid w:val="00CB6D8F"/>
    <w:rsid w:val="00CB6DB9"/>
    <w:rsid w:val="00CB6E10"/>
    <w:rsid w:val="00CB6E57"/>
    <w:rsid w:val="00CB6FA9"/>
    <w:rsid w:val="00CB6FAD"/>
    <w:rsid w:val="00CB6FC9"/>
    <w:rsid w:val="00CB6FEA"/>
    <w:rsid w:val="00CB7029"/>
    <w:rsid w:val="00CB7045"/>
    <w:rsid w:val="00CB7160"/>
    <w:rsid w:val="00CB72A3"/>
    <w:rsid w:val="00CB72EB"/>
    <w:rsid w:val="00CB7355"/>
    <w:rsid w:val="00CB736C"/>
    <w:rsid w:val="00CB7405"/>
    <w:rsid w:val="00CB743B"/>
    <w:rsid w:val="00CB7465"/>
    <w:rsid w:val="00CB74B5"/>
    <w:rsid w:val="00CB7543"/>
    <w:rsid w:val="00CB7574"/>
    <w:rsid w:val="00CB760C"/>
    <w:rsid w:val="00CB7651"/>
    <w:rsid w:val="00CB7684"/>
    <w:rsid w:val="00CB76E2"/>
    <w:rsid w:val="00CB77C6"/>
    <w:rsid w:val="00CB77F8"/>
    <w:rsid w:val="00CB77FE"/>
    <w:rsid w:val="00CB7808"/>
    <w:rsid w:val="00CB7835"/>
    <w:rsid w:val="00CB7842"/>
    <w:rsid w:val="00CB784F"/>
    <w:rsid w:val="00CB78E3"/>
    <w:rsid w:val="00CB7900"/>
    <w:rsid w:val="00CB791E"/>
    <w:rsid w:val="00CB79FE"/>
    <w:rsid w:val="00CB79FF"/>
    <w:rsid w:val="00CB7A16"/>
    <w:rsid w:val="00CB7AB3"/>
    <w:rsid w:val="00CB7ABC"/>
    <w:rsid w:val="00CB7ADF"/>
    <w:rsid w:val="00CB7B0D"/>
    <w:rsid w:val="00CB7BE0"/>
    <w:rsid w:val="00CB7BE4"/>
    <w:rsid w:val="00CB7BE6"/>
    <w:rsid w:val="00CB7CCA"/>
    <w:rsid w:val="00CB7CF3"/>
    <w:rsid w:val="00CB7D2E"/>
    <w:rsid w:val="00CB7D48"/>
    <w:rsid w:val="00CB7D4D"/>
    <w:rsid w:val="00CB7DDD"/>
    <w:rsid w:val="00CB7E16"/>
    <w:rsid w:val="00CB7E2E"/>
    <w:rsid w:val="00CB7E56"/>
    <w:rsid w:val="00CB7F0A"/>
    <w:rsid w:val="00CB7F29"/>
    <w:rsid w:val="00CB7F2B"/>
    <w:rsid w:val="00CB7F8C"/>
    <w:rsid w:val="00CB7F98"/>
    <w:rsid w:val="00CB7FD8"/>
    <w:rsid w:val="00CB7FE1"/>
    <w:rsid w:val="00CC00C4"/>
    <w:rsid w:val="00CC00E7"/>
    <w:rsid w:val="00CC0149"/>
    <w:rsid w:val="00CC014E"/>
    <w:rsid w:val="00CC01DE"/>
    <w:rsid w:val="00CC01FC"/>
    <w:rsid w:val="00CC0257"/>
    <w:rsid w:val="00CC0271"/>
    <w:rsid w:val="00CC02B2"/>
    <w:rsid w:val="00CC02F0"/>
    <w:rsid w:val="00CC030B"/>
    <w:rsid w:val="00CC0388"/>
    <w:rsid w:val="00CC03CB"/>
    <w:rsid w:val="00CC049B"/>
    <w:rsid w:val="00CC053F"/>
    <w:rsid w:val="00CC0564"/>
    <w:rsid w:val="00CC065E"/>
    <w:rsid w:val="00CC0667"/>
    <w:rsid w:val="00CC06EC"/>
    <w:rsid w:val="00CC0757"/>
    <w:rsid w:val="00CC07E6"/>
    <w:rsid w:val="00CC07FF"/>
    <w:rsid w:val="00CC093C"/>
    <w:rsid w:val="00CC0949"/>
    <w:rsid w:val="00CC09A9"/>
    <w:rsid w:val="00CC09C7"/>
    <w:rsid w:val="00CC0A0F"/>
    <w:rsid w:val="00CC0A19"/>
    <w:rsid w:val="00CC0AA6"/>
    <w:rsid w:val="00CC0B23"/>
    <w:rsid w:val="00CC0B60"/>
    <w:rsid w:val="00CC0BC1"/>
    <w:rsid w:val="00CC0BE8"/>
    <w:rsid w:val="00CC0C4D"/>
    <w:rsid w:val="00CC0CBE"/>
    <w:rsid w:val="00CC0CC3"/>
    <w:rsid w:val="00CC0D14"/>
    <w:rsid w:val="00CC0D27"/>
    <w:rsid w:val="00CC0D2F"/>
    <w:rsid w:val="00CC0D9C"/>
    <w:rsid w:val="00CC0DAD"/>
    <w:rsid w:val="00CC0DB7"/>
    <w:rsid w:val="00CC0DE8"/>
    <w:rsid w:val="00CC0E0B"/>
    <w:rsid w:val="00CC0E2F"/>
    <w:rsid w:val="00CC0EBA"/>
    <w:rsid w:val="00CC0EFA"/>
    <w:rsid w:val="00CC0F15"/>
    <w:rsid w:val="00CC0F4F"/>
    <w:rsid w:val="00CC0FEE"/>
    <w:rsid w:val="00CC113A"/>
    <w:rsid w:val="00CC124C"/>
    <w:rsid w:val="00CC1264"/>
    <w:rsid w:val="00CC127E"/>
    <w:rsid w:val="00CC128B"/>
    <w:rsid w:val="00CC134A"/>
    <w:rsid w:val="00CC1355"/>
    <w:rsid w:val="00CC139C"/>
    <w:rsid w:val="00CC14F8"/>
    <w:rsid w:val="00CC152C"/>
    <w:rsid w:val="00CC152F"/>
    <w:rsid w:val="00CC154F"/>
    <w:rsid w:val="00CC1560"/>
    <w:rsid w:val="00CC158E"/>
    <w:rsid w:val="00CC15C5"/>
    <w:rsid w:val="00CC171D"/>
    <w:rsid w:val="00CC17A9"/>
    <w:rsid w:val="00CC17B1"/>
    <w:rsid w:val="00CC17E0"/>
    <w:rsid w:val="00CC1805"/>
    <w:rsid w:val="00CC1817"/>
    <w:rsid w:val="00CC183F"/>
    <w:rsid w:val="00CC1858"/>
    <w:rsid w:val="00CC1876"/>
    <w:rsid w:val="00CC1889"/>
    <w:rsid w:val="00CC18B9"/>
    <w:rsid w:val="00CC18BE"/>
    <w:rsid w:val="00CC18C0"/>
    <w:rsid w:val="00CC1928"/>
    <w:rsid w:val="00CC1A20"/>
    <w:rsid w:val="00CC1A47"/>
    <w:rsid w:val="00CC1A89"/>
    <w:rsid w:val="00CC1AB9"/>
    <w:rsid w:val="00CC1B5B"/>
    <w:rsid w:val="00CC1BC4"/>
    <w:rsid w:val="00CC1BDB"/>
    <w:rsid w:val="00CC1C0F"/>
    <w:rsid w:val="00CC1C42"/>
    <w:rsid w:val="00CC1C7A"/>
    <w:rsid w:val="00CC1CF5"/>
    <w:rsid w:val="00CC1D3F"/>
    <w:rsid w:val="00CC1D5F"/>
    <w:rsid w:val="00CC1D6B"/>
    <w:rsid w:val="00CC1D9A"/>
    <w:rsid w:val="00CC1DCA"/>
    <w:rsid w:val="00CC1E97"/>
    <w:rsid w:val="00CC1EE3"/>
    <w:rsid w:val="00CC1EF0"/>
    <w:rsid w:val="00CC1F26"/>
    <w:rsid w:val="00CC1FCD"/>
    <w:rsid w:val="00CC2049"/>
    <w:rsid w:val="00CC205A"/>
    <w:rsid w:val="00CC216F"/>
    <w:rsid w:val="00CC2180"/>
    <w:rsid w:val="00CC2182"/>
    <w:rsid w:val="00CC21A7"/>
    <w:rsid w:val="00CC2243"/>
    <w:rsid w:val="00CC229A"/>
    <w:rsid w:val="00CC22F5"/>
    <w:rsid w:val="00CC2346"/>
    <w:rsid w:val="00CC2351"/>
    <w:rsid w:val="00CC23D3"/>
    <w:rsid w:val="00CC23D9"/>
    <w:rsid w:val="00CC240F"/>
    <w:rsid w:val="00CC2489"/>
    <w:rsid w:val="00CC24D3"/>
    <w:rsid w:val="00CC251E"/>
    <w:rsid w:val="00CC253B"/>
    <w:rsid w:val="00CC254C"/>
    <w:rsid w:val="00CC257D"/>
    <w:rsid w:val="00CC25C7"/>
    <w:rsid w:val="00CC2621"/>
    <w:rsid w:val="00CC2635"/>
    <w:rsid w:val="00CC2647"/>
    <w:rsid w:val="00CC2648"/>
    <w:rsid w:val="00CC268F"/>
    <w:rsid w:val="00CC26F0"/>
    <w:rsid w:val="00CC2737"/>
    <w:rsid w:val="00CC274C"/>
    <w:rsid w:val="00CC2777"/>
    <w:rsid w:val="00CC278F"/>
    <w:rsid w:val="00CC2796"/>
    <w:rsid w:val="00CC2797"/>
    <w:rsid w:val="00CC27A5"/>
    <w:rsid w:val="00CC27E1"/>
    <w:rsid w:val="00CC28B0"/>
    <w:rsid w:val="00CC28EB"/>
    <w:rsid w:val="00CC290E"/>
    <w:rsid w:val="00CC296C"/>
    <w:rsid w:val="00CC29A7"/>
    <w:rsid w:val="00CC2A76"/>
    <w:rsid w:val="00CC2AF7"/>
    <w:rsid w:val="00CC2B20"/>
    <w:rsid w:val="00CC2B32"/>
    <w:rsid w:val="00CC2B3A"/>
    <w:rsid w:val="00CC2C81"/>
    <w:rsid w:val="00CC2C93"/>
    <w:rsid w:val="00CC2D2D"/>
    <w:rsid w:val="00CC2DAD"/>
    <w:rsid w:val="00CC2E1B"/>
    <w:rsid w:val="00CC2E32"/>
    <w:rsid w:val="00CC2E3E"/>
    <w:rsid w:val="00CC2F80"/>
    <w:rsid w:val="00CC3055"/>
    <w:rsid w:val="00CC3125"/>
    <w:rsid w:val="00CC313A"/>
    <w:rsid w:val="00CC3146"/>
    <w:rsid w:val="00CC3231"/>
    <w:rsid w:val="00CC3273"/>
    <w:rsid w:val="00CC327A"/>
    <w:rsid w:val="00CC32AF"/>
    <w:rsid w:val="00CC32C9"/>
    <w:rsid w:val="00CC32E6"/>
    <w:rsid w:val="00CC331C"/>
    <w:rsid w:val="00CC3327"/>
    <w:rsid w:val="00CC332B"/>
    <w:rsid w:val="00CC3339"/>
    <w:rsid w:val="00CC3341"/>
    <w:rsid w:val="00CC3367"/>
    <w:rsid w:val="00CC3397"/>
    <w:rsid w:val="00CC344F"/>
    <w:rsid w:val="00CC352A"/>
    <w:rsid w:val="00CC357A"/>
    <w:rsid w:val="00CC3594"/>
    <w:rsid w:val="00CC35E0"/>
    <w:rsid w:val="00CC35EA"/>
    <w:rsid w:val="00CC367C"/>
    <w:rsid w:val="00CC36B4"/>
    <w:rsid w:val="00CC36D2"/>
    <w:rsid w:val="00CC36F5"/>
    <w:rsid w:val="00CC3824"/>
    <w:rsid w:val="00CC3844"/>
    <w:rsid w:val="00CC390F"/>
    <w:rsid w:val="00CC396E"/>
    <w:rsid w:val="00CC397F"/>
    <w:rsid w:val="00CC3985"/>
    <w:rsid w:val="00CC3987"/>
    <w:rsid w:val="00CC3990"/>
    <w:rsid w:val="00CC39EF"/>
    <w:rsid w:val="00CC3AB3"/>
    <w:rsid w:val="00CC3B15"/>
    <w:rsid w:val="00CC3B7F"/>
    <w:rsid w:val="00CC3BA4"/>
    <w:rsid w:val="00CC3C19"/>
    <w:rsid w:val="00CC3C26"/>
    <w:rsid w:val="00CC3C3B"/>
    <w:rsid w:val="00CC3C80"/>
    <w:rsid w:val="00CC3C8A"/>
    <w:rsid w:val="00CC3CC1"/>
    <w:rsid w:val="00CC3CEB"/>
    <w:rsid w:val="00CC3DB0"/>
    <w:rsid w:val="00CC3E0D"/>
    <w:rsid w:val="00CC3E81"/>
    <w:rsid w:val="00CC3EE6"/>
    <w:rsid w:val="00CC3F36"/>
    <w:rsid w:val="00CC3F6E"/>
    <w:rsid w:val="00CC3FDA"/>
    <w:rsid w:val="00CC3FFD"/>
    <w:rsid w:val="00CC4008"/>
    <w:rsid w:val="00CC403F"/>
    <w:rsid w:val="00CC405E"/>
    <w:rsid w:val="00CC4071"/>
    <w:rsid w:val="00CC4090"/>
    <w:rsid w:val="00CC4098"/>
    <w:rsid w:val="00CC40FE"/>
    <w:rsid w:val="00CC4144"/>
    <w:rsid w:val="00CC41A1"/>
    <w:rsid w:val="00CC41D7"/>
    <w:rsid w:val="00CC42B4"/>
    <w:rsid w:val="00CC4334"/>
    <w:rsid w:val="00CC43A9"/>
    <w:rsid w:val="00CC4426"/>
    <w:rsid w:val="00CC4487"/>
    <w:rsid w:val="00CC449C"/>
    <w:rsid w:val="00CC44D0"/>
    <w:rsid w:val="00CC44D6"/>
    <w:rsid w:val="00CC4524"/>
    <w:rsid w:val="00CC4533"/>
    <w:rsid w:val="00CC456E"/>
    <w:rsid w:val="00CC45A9"/>
    <w:rsid w:val="00CC45AB"/>
    <w:rsid w:val="00CC469A"/>
    <w:rsid w:val="00CC4710"/>
    <w:rsid w:val="00CC472A"/>
    <w:rsid w:val="00CC483C"/>
    <w:rsid w:val="00CC4897"/>
    <w:rsid w:val="00CC48B0"/>
    <w:rsid w:val="00CC48BE"/>
    <w:rsid w:val="00CC48C4"/>
    <w:rsid w:val="00CC4950"/>
    <w:rsid w:val="00CC49D8"/>
    <w:rsid w:val="00CC4A2A"/>
    <w:rsid w:val="00CC4A3A"/>
    <w:rsid w:val="00CC4B1E"/>
    <w:rsid w:val="00CC4B30"/>
    <w:rsid w:val="00CC4B38"/>
    <w:rsid w:val="00CC4B61"/>
    <w:rsid w:val="00CC4C26"/>
    <w:rsid w:val="00CC4C4D"/>
    <w:rsid w:val="00CC4C57"/>
    <w:rsid w:val="00CC4C86"/>
    <w:rsid w:val="00CC4CED"/>
    <w:rsid w:val="00CC4DBB"/>
    <w:rsid w:val="00CC4E1E"/>
    <w:rsid w:val="00CC4E3A"/>
    <w:rsid w:val="00CC4E65"/>
    <w:rsid w:val="00CC4E9B"/>
    <w:rsid w:val="00CC4EA4"/>
    <w:rsid w:val="00CC4EF1"/>
    <w:rsid w:val="00CC4F85"/>
    <w:rsid w:val="00CC4F92"/>
    <w:rsid w:val="00CC50A2"/>
    <w:rsid w:val="00CC510C"/>
    <w:rsid w:val="00CC5121"/>
    <w:rsid w:val="00CC5144"/>
    <w:rsid w:val="00CC517C"/>
    <w:rsid w:val="00CC5235"/>
    <w:rsid w:val="00CC5238"/>
    <w:rsid w:val="00CC5258"/>
    <w:rsid w:val="00CC52AC"/>
    <w:rsid w:val="00CC52BC"/>
    <w:rsid w:val="00CC52EC"/>
    <w:rsid w:val="00CC530C"/>
    <w:rsid w:val="00CC534E"/>
    <w:rsid w:val="00CC5354"/>
    <w:rsid w:val="00CC5367"/>
    <w:rsid w:val="00CC5374"/>
    <w:rsid w:val="00CC539A"/>
    <w:rsid w:val="00CC53A9"/>
    <w:rsid w:val="00CC5448"/>
    <w:rsid w:val="00CC5480"/>
    <w:rsid w:val="00CC55E7"/>
    <w:rsid w:val="00CC562E"/>
    <w:rsid w:val="00CC565F"/>
    <w:rsid w:val="00CC5686"/>
    <w:rsid w:val="00CC56BC"/>
    <w:rsid w:val="00CC575C"/>
    <w:rsid w:val="00CC5797"/>
    <w:rsid w:val="00CC57DB"/>
    <w:rsid w:val="00CC57E6"/>
    <w:rsid w:val="00CC580D"/>
    <w:rsid w:val="00CC58B6"/>
    <w:rsid w:val="00CC58CA"/>
    <w:rsid w:val="00CC58EC"/>
    <w:rsid w:val="00CC58FE"/>
    <w:rsid w:val="00CC59D6"/>
    <w:rsid w:val="00CC5A0F"/>
    <w:rsid w:val="00CC5A5A"/>
    <w:rsid w:val="00CC5A5B"/>
    <w:rsid w:val="00CC5A82"/>
    <w:rsid w:val="00CC5A93"/>
    <w:rsid w:val="00CC5AFD"/>
    <w:rsid w:val="00CC5B25"/>
    <w:rsid w:val="00CC5B36"/>
    <w:rsid w:val="00CC5B51"/>
    <w:rsid w:val="00CC5BB9"/>
    <w:rsid w:val="00CC5C0D"/>
    <w:rsid w:val="00CC5C2F"/>
    <w:rsid w:val="00CC5C34"/>
    <w:rsid w:val="00CC5CCE"/>
    <w:rsid w:val="00CC5D56"/>
    <w:rsid w:val="00CC5D9A"/>
    <w:rsid w:val="00CC5E04"/>
    <w:rsid w:val="00CC5ECD"/>
    <w:rsid w:val="00CC5F22"/>
    <w:rsid w:val="00CC5F46"/>
    <w:rsid w:val="00CC5F49"/>
    <w:rsid w:val="00CC601F"/>
    <w:rsid w:val="00CC603F"/>
    <w:rsid w:val="00CC608B"/>
    <w:rsid w:val="00CC60A2"/>
    <w:rsid w:val="00CC6101"/>
    <w:rsid w:val="00CC610E"/>
    <w:rsid w:val="00CC6128"/>
    <w:rsid w:val="00CC61FC"/>
    <w:rsid w:val="00CC6234"/>
    <w:rsid w:val="00CC6297"/>
    <w:rsid w:val="00CC62B9"/>
    <w:rsid w:val="00CC635C"/>
    <w:rsid w:val="00CC6360"/>
    <w:rsid w:val="00CC6390"/>
    <w:rsid w:val="00CC63A8"/>
    <w:rsid w:val="00CC63C1"/>
    <w:rsid w:val="00CC63EA"/>
    <w:rsid w:val="00CC63FA"/>
    <w:rsid w:val="00CC6440"/>
    <w:rsid w:val="00CC644A"/>
    <w:rsid w:val="00CC64B3"/>
    <w:rsid w:val="00CC64BE"/>
    <w:rsid w:val="00CC64D7"/>
    <w:rsid w:val="00CC6535"/>
    <w:rsid w:val="00CC654C"/>
    <w:rsid w:val="00CC6557"/>
    <w:rsid w:val="00CC65C7"/>
    <w:rsid w:val="00CC6660"/>
    <w:rsid w:val="00CC6666"/>
    <w:rsid w:val="00CC666D"/>
    <w:rsid w:val="00CC672B"/>
    <w:rsid w:val="00CC676E"/>
    <w:rsid w:val="00CC67AD"/>
    <w:rsid w:val="00CC67D6"/>
    <w:rsid w:val="00CC6820"/>
    <w:rsid w:val="00CC6865"/>
    <w:rsid w:val="00CC686F"/>
    <w:rsid w:val="00CC68D1"/>
    <w:rsid w:val="00CC68F3"/>
    <w:rsid w:val="00CC6926"/>
    <w:rsid w:val="00CC695E"/>
    <w:rsid w:val="00CC69A4"/>
    <w:rsid w:val="00CC69FF"/>
    <w:rsid w:val="00CC6A2D"/>
    <w:rsid w:val="00CC6A35"/>
    <w:rsid w:val="00CC6A51"/>
    <w:rsid w:val="00CC6AA9"/>
    <w:rsid w:val="00CC6AD8"/>
    <w:rsid w:val="00CC6B0D"/>
    <w:rsid w:val="00CC6B18"/>
    <w:rsid w:val="00CC6B20"/>
    <w:rsid w:val="00CC6B2B"/>
    <w:rsid w:val="00CC6BEC"/>
    <w:rsid w:val="00CC6D3B"/>
    <w:rsid w:val="00CC6D8D"/>
    <w:rsid w:val="00CC6E6A"/>
    <w:rsid w:val="00CC6E71"/>
    <w:rsid w:val="00CC6EB8"/>
    <w:rsid w:val="00CC6EFB"/>
    <w:rsid w:val="00CC6FA7"/>
    <w:rsid w:val="00CC6FAB"/>
    <w:rsid w:val="00CC7002"/>
    <w:rsid w:val="00CC70C7"/>
    <w:rsid w:val="00CC70DC"/>
    <w:rsid w:val="00CC7131"/>
    <w:rsid w:val="00CC7163"/>
    <w:rsid w:val="00CC71B9"/>
    <w:rsid w:val="00CC71BC"/>
    <w:rsid w:val="00CC71C4"/>
    <w:rsid w:val="00CC71EC"/>
    <w:rsid w:val="00CC71F8"/>
    <w:rsid w:val="00CC722A"/>
    <w:rsid w:val="00CC726C"/>
    <w:rsid w:val="00CC7316"/>
    <w:rsid w:val="00CC7360"/>
    <w:rsid w:val="00CC736A"/>
    <w:rsid w:val="00CC7370"/>
    <w:rsid w:val="00CC73BE"/>
    <w:rsid w:val="00CC73D8"/>
    <w:rsid w:val="00CC7410"/>
    <w:rsid w:val="00CC742D"/>
    <w:rsid w:val="00CC746C"/>
    <w:rsid w:val="00CC747B"/>
    <w:rsid w:val="00CC7486"/>
    <w:rsid w:val="00CC74C3"/>
    <w:rsid w:val="00CC752B"/>
    <w:rsid w:val="00CC753A"/>
    <w:rsid w:val="00CC7581"/>
    <w:rsid w:val="00CC7586"/>
    <w:rsid w:val="00CC7589"/>
    <w:rsid w:val="00CC75E7"/>
    <w:rsid w:val="00CC75EE"/>
    <w:rsid w:val="00CC7654"/>
    <w:rsid w:val="00CC7699"/>
    <w:rsid w:val="00CC76D1"/>
    <w:rsid w:val="00CC76E5"/>
    <w:rsid w:val="00CC7704"/>
    <w:rsid w:val="00CC7707"/>
    <w:rsid w:val="00CC7716"/>
    <w:rsid w:val="00CC7730"/>
    <w:rsid w:val="00CC77BE"/>
    <w:rsid w:val="00CC77D0"/>
    <w:rsid w:val="00CC77F6"/>
    <w:rsid w:val="00CC7805"/>
    <w:rsid w:val="00CC781B"/>
    <w:rsid w:val="00CC7828"/>
    <w:rsid w:val="00CC7917"/>
    <w:rsid w:val="00CC7996"/>
    <w:rsid w:val="00CC7A45"/>
    <w:rsid w:val="00CC7A5D"/>
    <w:rsid w:val="00CC7A7C"/>
    <w:rsid w:val="00CC7AB6"/>
    <w:rsid w:val="00CC7ADB"/>
    <w:rsid w:val="00CC7AFD"/>
    <w:rsid w:val="00CC7B0E"/>
    <w:rsid w:val="00CC7B13"/>
    <w:rsid w:val="00CC7B28"/>
    <w:rsid w:val="00CC7B9F"/>
    <w:rsid w:val="00CC7C2A"/>
    <w:rsid w:val="00CC7C47"/>
    <w:rsid w:val="00CC7CA3"/>
    <w:rsid w:val="00CC7D1B"/>
    <w:rsid w:val="00CC7D8C"/>
    <w:rsid w:val="00CC7DA1"/>
    <w:rsid w:val="00CC7DD6"/>
    <w:rsid w:val="00CC7DE9"/>
    <w:rsid w:val="00CC7E1B"/>
    <w:rsid w:val="00CC7E36"/>
    <w:rsid w:val="00CC7E45"/>
    <w:rsid w:val="00CC7F61"/>
    <w:rsid w:val="00CC7FA4"/>
    <w:rsid w:val="00CD0013"/>
    <w:rsid w:val="00CD0097"/>
    <w:rsid w:val="00CD00B0"/>
    <w:rsid w:val="00CD00D2"/>
    <w:rsid w:val="00CD00E5"/>
    <w:rsid w:val="00CD00EA"/>
    <w:rsid w:val="00CD010B"/>
    <w:rsid w:val="00CD0143"/>
    <w:rsid w:val="00CD014F"/>
    <w:rsid w:val="00CD018A"/>
    <w:rsid w:val="00CD01BE"/>
    <w:rsid w:val="00CD0291"/>
    <w:rsid w:val="00CD02C1"/>
    <w:rsid w:val="00CD035A"/>
    <w:rsid w:val="00CD0363"/>
    <w:rsid w:val="00CD0374"/>
    <w:rsid w:val="00CD03C5"/>
    <w:rsid w:val="00CD03C8"/>
    <w:rsid w:val="00CD0405"/>
    <w:rsid w:val="00CD04C3"/>
    <w:rsid w:val="00CD054E"/>
    <w:rsid w:val="00CD05D4"/>
    <w:rsid w:val="00CD0603"/>
    <w:rsid w:val="00CD0728"/>
    <w:rsid w:val="00CD0768"/>
    <w:rsid w:val="00CD076F"/>
    <w:rsid w:val="00CD07C6"/>
    <w:rsid w:val="00CD07D3"/>
    <w:rsid w:val="00CD07FD"/>
    <w:rsid w:val="00CD0816"/>
    <w:rsid w:val="00CD0863"/>
    <w:rsid w:val="00CD0904"/>
    <w:rsid w:val="00CD093C"/>
    <w:rsid w:val="00CD0946"/>
    <w:rsid w:val="00CD0989"/>
    <w:rsid w:val="00CD09B6"/>
    <w:rsid w:val="00CD0A1B"/>
    <w:rsid w:val="00CD0A40"/>
    <w:rsid w:val="00CD0AC7"/>
    <w:rsid w:val="00CD0B29"/>
    <w:rsid w:val="00CD0BA5"/>
    <w:rsid w:val="00CD0BEE"/>
    <w:rsid w:val="00CD0C77"/>
    <w:rsid w:val="00CD0D01"/>
    <w:rsid w:val="00CD0D37"/>
    <w:rsid w:val="00CD0D69"/>
    <w:rsid w:val="00CD0DA4"/>
    <w:rsid w:val="00CD0DEB"/>
    <w:rsid w:val="00CD0E2E"/>
    <w:rsid w:val="00CD0E3B"/>
    <w:rsid w:val="00CD0EA8"/>
    <w:rsid w:val="00CD0EB9"/>
    <w:rsid w:val="00CD0EEA"/>
    <w:rsid w:val="00CD0F82"/>
    <w:rsid w:val="00CD0FAE"/>
    <w:rsid w:val="00CD1036"/>
    <w:rsid w:val="00CD103E"/>
    <w:rsid w:val="00CD1073"/>
    <w:rsid w:val="00CD10A6"/>
    <w:rsid w:val="00CD10BA"/>
    <w:rsid w:val="00CD10F7"/>
    <w:rsid w:val="00CD1131"/>
    <w:rsid w:val="00CD1157"/>
    <w:rsid w:val="00CD125D"/>
    <w:rsid w:val="00CD1298"/>
    <w:rsid w:val="00CD12C8"/>
    <w:rsid w:val="00CD12FE"/>
    <w:rsid w:val="00CD1391"/>
    <w:rsid w:val="00CD1439"/>
    <w:rsid w:val="00CD1441"/>
    <w:rsid w:val="00CD148F"/>
    <w:rsid w:val="00CD14B1"/>
    <w:rsid w:val="00CD1554"/>
    <w:rsid w:val="00CD1628"/>
    <w:rsid w:val="00CD1648"/>
    <w:rsid w:val="00CD17CE"/>
    <w:rsid w:val="00CD17E7"/>
    <w:rsid w:val="00CD1820"/>
    <w:rsid w:val="00CD1873"/>
    <w:rsid w:val="00CD18A0"/>
    <w:rsid w:val="00CD19E7"/>
    <w:rsid w:val="00CD1A4D"/>
    <w:rsid w:val="00CD1A7C"/>
    <w:rsid w:val="00CD1AA9"/>
    <w:rsid w:val="00CD1AAF"/>
    <w:rsid w:val="00CD1AB1"/>
    <w:rsid w:val="00CD1AC4"/>
    <w:rsid w:val="00CD1B96"/>
    <w:rsid w:val="00CD1BB7"/>
    <w:rsid w:val="00CD1C3D"/>
    <w:rsid w:val="00CD1CF3"/>
    <w:rsid w:val="00CD1D00"/>
    <w:rsid w:val="00CD1DC5"/>
    <w:rsid w:val="00CD1DCA"/>
    <w:rsid w:val="00CD1DE7"/>
    <w:rsid w:val="00CD1DFA"/>
    <w:rsid w:val="00CD1E74"/>
    <w:rsid w:val="00CD1EB9"/>
    <w:rsid w:val="00CD1ECF"/>
    <w:rsid w:val="00CD1F50"/>
    <w:rsid w:val="00CD1F74"/>
    <w:rsid w:val="00CD2025"/>
    <w:rsid w:val="00CD2027"/>
    <w:rsid w:val="00CD21C9"/>
    <w:rsid w:val="00CD2226"/>
    <w:rsid w:val="00CD2229"/>
    <w:rsid w:val="00CD2234"/>
    <w:rsid w:val="00CD22C3"/>
    <w:rsid w:val="00CD22C8"/>
    <w:rsid w:val="00CD22D1"/>
    <w:rsid w:val="00CD234C"/>
    <w:rsid w:val="00CD239C"/>
    <w:rsid w:val="00CD23E0"/>
    <w:rsid w:val="00CD23E9"/>
    <w:rsid w:val="00CD2404"/>
    <w:rsid w:val="00CD242F"/>
    <w:rsid w:val="00CD2439"/>
    <w:rsid w:val="00CD246D"/>
    <w:rsid w:val="00CD24A6"/>
    <w:rsid w:val="00CD24D5"/>
    <w:rsid w:val="00CD24FA"/>
    <w:rsid w:val="00CD253B"/>
    <w:rsid w:val="00CD254E"/>
    <w:rsid w:val="00CD2580"/>
    <w:rsid w:val="00CD2586"/>
    <w:rsid w:val="00CD25FE"/>
    <w:rsid w:val="00CD2670"/>
    <w:rsid w:val="00CD2702"/>
    <w:rsid w:val="00CD270A"/>
    <w:rsid w:val="00CD270C"/>
    <w:rsid w:val="00CD2737"/>
    <w:rsid w:val="00CD27E0"/>
    <w:rsid w:val="00CD284F"/>
    <w:rsid w:val="00CD28ED"/>
    <w:rsid w:val="00CD28F8"/>
    <w:rsid w:val="00CD298C"/>
    <w:rsid w:val="00CD29A5"/>
    <w:rsid w:val="00CD29A7"/>
    <w:rsid w:val="00CD29BE"/>
    <w:rsid w:val="00CD29D5"/>
    <w:rsid w:val="00CD29DD"/>
    <w:rsid w:val="00CD2A14"/>
    <w:rsid w:val="00CD2A23"/>
    <w:rsid w:val="00CD2A43"/>
    <w:rsid w:val="00CD2A7E"/>
    <w:rsid w:val="00CD2A81"/>
    <w:rsid w:val="00CD2B1C"/>
    <w:rsid w:val="00CD2B94"/>
    <w:rsid w:val="00CD2BC1"/>
    <w:rsid w:val="00CD2C03"/>
    <w:rsid w:val="00CD2C15"/>
    <w:rsid w:val="00CD2C1B"/>
    <w:rsid w:val="00CD2C23"/>
    <w:rsid w:val="00CD2C49"/>
    <w:rsid w:val="00CD2C9F"/>
    <w:rsid w:val="00CD2CA5"/>
    <w:rsid w:val="00CD2CBD"/>
    <w:rsid w:val="00CD2D36"/>
    <w:rsid w:val="00CD2D62"/>
    <w:rsid w:val="00CD2DC3"/>
    <w:rsid w:val="00CD2DDC"/>
    <w:rsid w:val="00CD2E5D"/>
    <w:rsid w:val="00CD2EC7"/>
    <w:rsid w:val="00CD2F02"/>
    <w:rsid w:val="00CD2F67"/>
    <w:rsid w:val="00CD3003"/>
    <w:rsid w:val="00CD300B"/>
    <w:rsid w:val="00CD3022"/>
    <w:rsid w:val="00CD3059"/>
    <w:rsid w:val="00CD3075"/>
    <w:rsid w:val="00CD307E"/>
    <w:rsid w:val="00CD30BA"/>
    <w:rsid w:val="00CD3116"/>
    <w:rsid w:val="00CD3193"/>
    <w:rsid w:val="00CD3195"/>
    <w:rsid w:val="00CD3224"/>
    <w:rsid w:val="00CD322E"/>
    <w:rsid w:val="00CD3233"/>
    <w:rsid w:val="00CD330D"/>
    <w:rsid w:val="00CD333F"/>
    <w:rsid w:val="00CD33B8"/>
    <w:rsid w:val="00CD33C0"/>
    <w:rsid w:val="00CD3411"/>
    <w:rsid w:val="00CD3467"/>
    <w:rsid w:val="00CD3483"/>
    <w:rsid w:val="00CD3484"/>
    <w:rsid w:val="00CD3486"/>
    <w:rsid w:val="00CD3495"/>
    <w:rsid w:val="00CD34A1"/>
    <w:rsid w:val="00CD34F2"/>
    <w:rsid w:val="00CD3525"/>
    <w:rsid w:val="00CD3528"/>
    <w:rsid w:val="00CD354D"/>
    <w:rsid w:val="00CD3555"/>
    <w:rsid w:val="00CD3566"/>
    <w:rsid w:val="00CD3574"/>
    <w:rsid w:val="00CD357B"/>
    <w:rsid w:val="00CD3586"/>
    <w:rsid w:val="00CD35EB"/>
    <w:rsid w:val="00CD35EE"/>
    <w:rsid w:val="00CD3618"/>
    <w:rsid w:val="00CD3634"/>
    <w:rsid w:val="00CD3658"/>
    <w:rsid w:val="00CD365C"/>
    <w:rsid w:val="00CD367F"/>
    <w:rsid w:val="00CD369D"/>
    <w:rsid w:val="00CD371B"/>
    <w:rsid w:val="00CD3788"/>
    <w:rsid w:val="00CD37BF"/>
    <w:rsid w:val="00CD37C9"/>
    <w:rsid w:val="00CD37D1"/>
    <w:rsid w:val="00CD3873"/>
    <w:rsid w:val="00CD3885"/>
    <w:rsid w:val="00CD38D1"/>
    <w:rsid w:val="00CD38D7"/>
    <w:rsid w:val="00CD3A33"/>
    <w:rsid w:val="00CD3A3A"/>
    <w:rsid w:val="00CD3A91"/>
    <w:rsid w:val="00CD3ABB"/>
    <w:rsid w:val="00CD3BB6"/>
    <w:rsid w:val="00CD3BBF"/>
    <w:rsid w:val="00CD3BD7"/>
    <w:rsid w:val="00CD3C5F"/>
    <w:rsid w:val="00CD3C65"/>
    <w:rsid w:val="00CD3D96"/>
    <w:rsid w:val="00CD3E81"/>
    <w:rsid w:val="00CD3EE4"/>
    <w:rsid w:val="00CD3EF1"/>
    <w:rsid w:val="00CD3F01"/>
    <w:rsid w:val="00CD3F1A"/>
    <w:rsid w:val="00CD3F24"/>
    <w:rsid w:val="00CD3FBB"/>
    <w:rsid w:val="00CD3FD2"/>
    <w:rsid w:val="00CD3FD7"/>
    <w:rsid w:val="00CD3FF6"/>
    <w:rsid w:val="00CD4025"/>
    <w:rsid w:val="00CD4048"/>
    <w:rsid w:val="00CD4056"/>
    <w:rsid w:val="00CD40A1"/>
    <w:rsid w:val="00CD40B0"/>
    <w:rsid w:val="00CD412F"/>
    <w:rsid w:val="00CD421B"/>
    <w:rsid w:val="00CD429A"/>
    <w:rsid w:val="00CD4347"/>
    <w:rsid w:val="00CD438F"/>
    <w:rsid w:val="00CD43F2"/>
    <w:rsid w:val="00CD43FA"/>
    <w:rsid w:val="00CD4414"/>
    <w:rsid w:val="00CD4423"/>
    <w:rsid w:val="00CD448A"/>
    <w:rsid w:val="00CD4514"/>
    <w:rsid w:val="00CD4526"/>
    <w:rsid w:val="00CD455B"/>
    <w:rsid w:val="00CD457F"/>
    <w:rsid w:val="00CD4587"/>
    <w:rsid w:val="00CD4598"/>
    <w:rsid w:val="00CD461C"/>
    <w:rsid w:val="00CD462F"/>
    <w:rsid w:val="00CD4656"/>
    <w:rsid w:val="00CD4666"/>
    <w:rsid w:val="00CD46DF"/>
    <w:rsid w:val="00CD46E3"/>
    <w:rsid w:val="00CD473A"/>
    <w:rsid w:val="00CD4750"/>
    <w:rsid w:val="00CD47C6"/>
    <w:rsid w:val="00CD4804"/>
    <w:rsid w:val="00CD48AE"/>
    <w:rsid w:val="00CD48F5"/>
    <w:rsid w:val="00CD496E"/>
    <w:rsid w:val="00CD499E"/>
    <w:rsid w:val="00CD49D8"/>
    <w:rsid w:val="00CD4A5E"/>
    <w:rsid w:val="00CD4AA3"/>
    <w:rsid w:val="00CD4AB2"/>
    <w:rsid w:val="00CD4AE6"/>
    <w:rsid w:val="00CD4AEE"/>
    <w:rsid w:val="00CD4B36"/>
    <w:rsid w:val="00CD4B88"/>
    <w:rsid w:val="00CD4BC9"/>
    <w:rsid w:val="00CD4BCB"/>
    <w:rsid w:val="00CD4BEA"/>
    <w:rsid w:val="00CD4C1B"/>
    <w:rsid w:val="00CD4C5C"/>
    <w:rsid w:val="00CD4CD8"/>
    <w:rsid w:val="00CD4DAA"/>
    <w:rsid w:val="00CD4E26"/>
    <w:rsid w:val="00CD4E2E"/>
    <w:rsid w:val="00CD4E5E"/>
    <w:rsid w:val="00CD4E60"/>
    <w:rsid w:val="00CD4E66"/>
    <w:rsid w:val="00CD4E83"/>
    <w:rsid w:val="00CD4E9D"/>
    <w:rsid w:val="00CD4F6B"/>
    <w:rsid w:val="00CD500B"/>
    <w:rsid w:val="00CD5070"/>
    <w:rsid w:val="00CD507C"/>
    <w:rsid w:val="00CD5088"/>
    <w:rsid w:val="00CD50D5"/>
    <w:rsid w:val="00CD50DF"/>
    <w:rsid w:val="00CD50E2"/>
    <w:rsid w:val="00CD5110"/>
    <w:rsid w:val="00CD512D"/>
    <w:rsid w:val="00CD5148"/>
    <w:rsid w:val="00CD514D"/>
    <w:rsid w:val="00CD51C2"/>
    <w:rsid w:val="00CD5250"/>
    <w:rsid w:val="00CD52A1"/>
    <w:rsid w:val="00CD52B8"/>
    <w:rsid w:val="00CD52BE"/>
    <w:rsid w:val="00CD5320"/>
    <w:rsid w:val="00CD535D"/>
    <w:rsid w:val="00CD53AE"/>
    <w:rsid w:val="00CD5428"/>
    <w:rsid w:val="00CD5436"/>
    <w:rsid w:val="00CD5443"/>
    <w:rsid w:val="00CD544F"/>
    <w:rsid w:val="00CD547C"/>
    <w:rsid w:val="00CD5513"/>
    <w:rsid w:val="00CD55A7"/>
    <w:rsid w:val="00CD55CB"/>
    <w:rsid w:val="00CD573D"/>
    <w:rsid w:val="00CD577E"/>
    <w:rsid w:val="00CD578C"/>
    <w:rsid w:val="00CD57A9"/>
    <w:rsid w:val="00CD57BE"/>
    <w:rsid w:val="00CD57E3"/>
    <w:rsid w:val="00CD587E"/>
    <w:rsid w:val="00CD588F"/>
    <w:rsid w:val="00CD58FC"/>
    <w:rsid w:val="00CD590B"/>
    <w:rsid w:val="00CD5912"/>
    <w:rsid w:val="00CD5931"/>
    <w:rsid w:val="00CD59C8"/>
    <w:rsid w:val="00CD59D5"/>
    <w:rsid w:val="00CD5A06"/>
    <w:rsid w:val="00CD5A0C"/>
    <w:rsid w:val="00CD5AEF"/>
    <w:rsid w:val="00CD5AF8"/>
    <w:rsid w:val="00CD5B51"/>
    <w:rsid w:val="00CD5B89"/>
    <w:rsid w:val="00CD5B9E"/>
    <w:rsid w:val="00CD5BAF"/>
    <w:rsid w:val="00CD5BF2"/>
    <w:rsid w:val="00CD5C01"/>
    <w:rsid w:val="00CD5C11"/>
    <w:rsid w:val="00CD5C13"/>
    <w:rsid w:val="00CD5C39"/>
    <w:rsid w:val="00CD5C72"/>
    <w:rsid w:val="00CD5CA0"/>
    <w:rsid w:val="00CD5CF0"/>
    <w:rsid w:val="00CD5D25"/>
    <w:rsid w:val="00CD5D2F"/>
    <w:rsid w:val="00CD5D40"/>
    <w:rsid w:val="00CD5D6C"/>
    <w:rsid w:val="00CD5D8D"/>
    <w:rsid w:val="00CD5DD4"/>
    <w:rsid w:val="00CD5DD7"/>
    <w:rsid w:val="00CD5EA8"/>
    <w:rsid w:val="00CD5EC6"/>
    <w:rsid w:val="00CD5F0D"/>
    <w:rsid w:val="00CD5F3B"/>
    <w:rsid w:val="00CD5F69"/>
    <w:rsid w:val="00CD5F76"/>
    <w:rsid w:val="00CD6006"/>
    <w:rsid w:val="00CD601A"/>
    <w:rsid w:val="00CD603E"/>
    <w:rsid w:val="00CD605B"/>
    <w:rsid w:val="00CD6118"/>
    <w:rsid w:val="00CD6132"/>
    <w:rsid w:val="00CD6134"/>
    <w:rsid w:val="00CD6169"/>
    <w:rsid w:val="00CD617E"/>
    <w:rsid w:val="00CD61D2"/>
    <w:rsid w:val="00CD61D8"/>
    <w:rsid w:val="00CD6222"/>
    <w:rsid w:val="00CD622B"/>
    <w:rsid w:val="00CD6248"/>
    <w:rsid w:val="00CD628A"/>
    <w:rsid w:val="00CD62A3"/>
    <w:rsid w:val="00CD62CF"/>
    <w:rsid w:val="00CD62E6"/>
    <w:rsid w:val="00CD62EB"/>
    <w:rsid w:val="00CD6323"/>
    <w:rsid w:val="00CD6363"/>
    <w:rsid w:val="00CD63F1"/>
    <w:rsid w:val="00CD63FA"/>
    <w:rsid w:val="00CD645E"/>
    <w:rsid w:val="00CD64C3"/>
    <w:rsid w:val="00CD6512"/>
    <w:rsid w:val="00CD6518"/>
    <w:rsid w:val="00CD6525"/>
    <w:rsid w:val="00CD6526"/>
    <w:rsid w:val="00CD654E"/>
    <w:rsid w:val="00CD65C4"/>
    <w:rsid w:val="00CD65F4"/>
    <w:rsid w:val="00CD661F"/>
    <w:rsid w:val="00CD6643"/>
    <w:rsid w:val="00CD6668"/>
    <w:rsid w:val="00CD6688"/>
    <w:rsid w:val="00CD6692"/>
    <w:rsid w:val="00CD66BC"/>
    <w:rsid w:val="00CD6724"/>
    <w:rsid w:val="00CD672D"/>
    <w:rsid w:val="00CD6782"/>
    <w:rsid w:val="00CD67B7"/>
    <w:rsid w:val="00CD67ED"/>
    <w:rsid w:val="00CD6819"/>
    <w:rsid w:val="00CD682C"/>
    <w:rsid w:val="00CD6867"/>
    <w:rsid w:val="00CD686A"/>
    <w:rsid w:val="00CD68BE"/>
    <w:rsid w:val="00CD694D"/>
    <w:rsid w:val="00CD6971"/>
    <w:rsid w:val="00CD6987"/>
    <w:rsid w:val="00CD6A08"/>
    <w:rsid w:val="00CD6A13"/>
    <w:rsid w:val="00CD6A58"/>
    <w:rsid w:val="00CD6A6C"/>
    <w:rsid w:val="00CD6AC4"/>
    <w:rsid w:val="00CD6B05"/>
    <w:rsid w:val="00CD6B1A"/>
    <w:rsid w:val="00CD6B58"/>
    <w:rsid w:val="00CD6B75"/>
    <w:rsid w:val="00CD6BC4"/>
    <w:rsid w:val="00CD6BDC"/>
    <w:rsid w:val="00CD6C1E"/>
    <w:rsid w:val="00CD6C6D"/>
    <w:rsid w:val="00CD6CBB"/>
    <w:rsid w:val="00CD6CFB"/>
    <w:rsid w:val="00CD6D3D"/>
    <w:rsid w:val="00CD6DC2"/>
    <w:rsid w:val="00CD6E59"/>
    <w:rsid w:val="00CD6E80"/>
    <w:rsid w:val="00CD6EA6"/>
    <w:rsid w:val="00CD6ECA"/>
    <w:rsid w:val="00CD6EF4"/>
    <w:rsid w:val="00CD6EF8"/>
    <w:rsid w:val="00CD6F27"/>
    <w:rsid w:val="00CD6F35"/>
    <w:rsid w:val="00CD6F93"/>
    <w:rsid w:val="00CD6FD8"/>
    <w:rsid w:val="00CD6FE9"/>
    <w:rsid w:val="00CD701B"/>
    <w:rsid w:val="00CD705C"/>
    <w:rsid w:val="00CD708B"/>
    <w:rsid w:val="00CD7145"/>
    <w:rsid w:val="00CD716B"/>
    <w:rsid w:val="00CD71CD"/>
    <w:rsid w:val="00CD721F"/>
    <w:rsid w:val="00CD7295"/>
    <w:rsid w:val="00CD72A5"/>
    <w:rsid w:val="00CD7351"/>
    <w:rsid w:val="00CD736C"/>
    <w:rsid w:val="00CD738E"/>
    <w:rsid w:val="00CD73C6"/>
    <w:rsid w:val="00CD73E8"/>
    <w:rsid w:val="00CD7406"/>
    <w:rsid w:val="00CD7418"/>
    <w:rsid w:val="00CD745B"/>
    <w:rsid w:val="00CD7487"/>
    <w:rsid w:val="00CD74B1"/>
    <w:rsid w:val="00CD74F8"/>
    <w:rsid w:val="00CD7525"/>
    <w:rsid w:val="00CD7558"/>
    <w:rsid w:val="00CD759F"/>
    <w:rsid w:val="00CD75ED"/>
    <w:rsid w:val="00CD7628"/>
    <w:rsid w:val="00CD7642"/>
    <w:rsid w:val="00CD7691"/>
    <w:rsid w:val="00CD7727"/>
    <w:rsid w:val="00CD7728"/>
    <w:rsid w:val="00CD7749"/>
    <w:rsid w:val="00CD777D"/>
    <w:rsid w:val="00CD7786"/>
    <w:rsid w:val="00CD77F1"/>
    <w:rsid w:val="00CD7816"/>
    <w:rsid w:val="00CD7846"/>
    <w:rsid w:val="00CD7871"/>
    <w:rsid w:val="00CD7874"/>
    <w:rsid w:val="00CD78C9"/>
    <w:rsid w:val="00CD794E"/>
    <w:rsid w:val="00CD7963"/>
    <w:rsid w:val="00CD79D7"/>
    <w:rsid w:val="00CD79D8"/>
    <w:rsid w:val="00CD79E8"/>
    <w:rsid w:val="00CD7A00"/>
    <w:rsid w:val="00CD7A71"/>
    <w:rsid w:val="00CD7ACB"/>
    <w:rsid w:val="00CD7ACC"/>
    <w:rsid w:val="00CD7AD5"/>
    <w:rsid w:val="00CD7BB4"/>
    <w:rsid w:val="00CD7BD3"/>
    <w:rsid w:val="00CD7BE0"/>
    <w:rsid w:val="00CD7BFB"/>
    <w:rsid w:val="00CD7C9B"/>
    <w:rsid w:val="00CD7CE5"/>
    <w:rsid w:val="00CD7D00"/>
    <w:rsid w:val="00CD7D11"/>
    <w:rsid w:val="00CD7D5B"/>
    <w:rsid w:val="00CD7DB5"/>
    <w:rsid w:val="00CD7DCB"/>
    <w:rsid w:val="00CD7E09"/>
    <w:rsid w:val="00CD7E4E"/>
    <w:rsid w:val="00CD7E6B"/>
    <w:rsid w:val="00CD7E71"/>
    <w:rsid w:val="00CD7EC7"/>
    <w:rsid w:val="00CD7EE2"/>
    <w:rsid w:val="00CD7EE4"/>
    <w:rsid w:val="00CD7EEC"/>
    <w:rsid w:val="00CD7F1C"/>
    <w:rsid w:val="00CD7F6D"/>
    <w:rsid w:val="00CD7FB1"/>
    <w:rsid w:val="00CD7FCF"/>
    <w:rsid w:val="00CD7FE1"/>
    <w:rsid w:val="00CE0000"/>
    <w:rsid w:val="00CE00BE"/>
    <w:rsid w:val="00CE0125"/>
    <w:rsid w:val="00CE0129"/>
    <w:rsid w:val="00CE0145"/>
    <w:rsid w:val="00CE0178"/>
    <w:rsid w:val="00CE01F0"/>
    <w:rsid w:val="00CE0224"/>
    <w:rsid w:val="00CE0264"/>
    <w:rsid w:val="00CE0265"/>
    <w:rsid w:val="00CE0293"/>
    <w:rsid w:val="00CE02E5"/>
    <w:rsid w:val="00CE02E7"/>
    <w:rsid w:val="00CE036E"/>
    <w:rsid w:val="00CE03B1"/>
    <w:rsid w:val="00CE03D3"/>
    <w:rsid w:val="00CE03D9"/>
    <w:rsid w:val="00CE03E7"/>
    <w:rsid w:val="00CE0426"/>
    <w:rsid w:val="00CE045E"/>
    <w:rsid w:val="00CE047D"/>
    <w:rsid w:val="00CE04BE"/>
    <w:rsid w:val="00CE04D7"/>
    <w:rsid w:val="00CE04E4"/>
    <w:rsid w:val="00CE04F5"/>
    <w:rsid w:val="00CE0522"/>
    <w:rsid w:val="00CE05C7"/>
    <w:rsid w:val="00CE05F1"/>
    <w:rsid w:val="00CE0608"/>
    <w:rsid w:val="00CE063A"/>
    <w:rsid w:val="00CE075F"/>
    <w:rsid w:val="00CE0764"/>
    <w:rsid w:val="00CE07A7"/>
    <w:rsid w:val="00CE0804"/>
    <w:rsid w:val="00CE0845"/>
    <w:rsid w:val="00CE08A7"/>
    <w:rsid w:val="00CE0939"/>
    <w:rsid w:val="00CE0955"/>
    <w:rsid w:val="00CE09FF"/>
    <w:rsid w:val="00CE0A55"/>
    <w:rsid w:val="00CE0AD4"/>
    <w:rsid w:val="00CE0AE8"/>
    <w:rsid w:val="00CE0B05"/>
    <w:rsid w:val="00CE0B86"/>
    <w:rsid w:val="00CE0C82"/>
    <w:rsid w:val="00CE0CF8"/>
    <w:rsid w:val="00CE0D31"/>
    <w:rsid w:val="00CE0D32"/>
    <w:rsid w:val="00CE0D5E"/>
    <w:rsid w:val="00CE0D6C"/>
    <w:rsid w:val="00CE0D8D"/>
    <w:rsid w:val="00CE0E09"/>
    <w:rsid w:val="00CE0E0D"/>
    <w:rsid w:val="00CE0E6C"/>
    <w:rsid w:val="00CE0E93"/>
    <w:rsid w:val="00CE0E98"/>
    <w:rsid w:val="00CE0EEC"/>
    <w:rsid w:val="00CE0F06"/>
    <w:rsid w:val="00CE0F22"/>
    <w:rsid w:val="00CE100F"/>
    <w:rsid w:val="00CE1036"/>
    <w:rsid w:val="00CE1056"/>
    <w:rsid w:val="00CE105D"/>
    <w:rsid w:val="00CE1079"/>
    <w:rsid w:val="00CE107A"/>
    <w:rsid w:val="00CE10B7"/>
    <w:rsid w:val="00CE114F"/>
    <w:rsid w:val="00CE1151"/>
    <w:rsid w:val="00CE1182"/>
    <w:rsid w:val="00CE119F"/>
    <w:rsid w:val="00CE11AA"/>
    <w:rsid w:val="00CE1287"/>
    <w:rsid w:val="00CE12CC"/>
    <w:rsid w:val="00CE1334"/>
    <w:rsid w:val="00CE1396"/>
    <w:rsid w:val="00CE13A7"/>
    <w:rsid w:val="00CE13CB"/>
    <w:rsid w:val="00CE13F2"/>
    <w:rsid w:val="00CE1402"/>
    <w:rsid w:val="00CE142F"/>
    <w:rsid w:val="00CE1441"/>
    <w:rsid w:val="00CE1474"/>
    <w:rsid w:val="00CE14D3"/>
    <w:rsid w:val="00CE1531"/>
    <w:rsid w:val="00CE15B8"/>
    <w:rsid w:val="00CE15D0"/>
    <w:rsid w:val="00CE1636"/>
    <w:rsid w:val="00CE16F8"/>
    <w:rsid w:val="00CE1723"/>
    <w:rsid w:val="00CE1734"/>
    <w:rsid w:val="00CE173D"/>
    <w:rsid w:val="00CE1788"/>
    <w:rsid w:val="00CE179A"/>
    <w:rsid w:val="00CE17E7"/>
    <w:rsid w:val="00CE183C"/>
    <w:rsid w:val="00CE189E"/>
    <w:rsid w:val="00CE18A8"/>
    <w:rsid w:val="00CE18C3"/>
    <w:rsid w:val="00CE18E1"/>
    <w:rsid w:val="00CE18F4"/>
    <w:rsid w:val="00CE18F6"/>
    <w:rsid w:val="00CE1920"/>
    <w:rsid w:val="00CE199D"/>
    <w:rsid w:val="00CE19A6"/>
    <w:rsid w:val="00CE1A6F"/>
    <w:rsid w:val="00CE1A96"/>
    <w:rsid w:val="00CE1ACD"/>
    <w:rsid w:val="00CE1B16"/>
    <w:rsid w:val="00CE1BAA"/>
    <w:rsid w:val="00CE1CD5"/>
    <w:rsid w:val="00CE1D2C"/>
    <w:rsid w:val="00CE1D41"/>
    <w:rsid w:val="00CE1E23"/>
    <w:rsid w:val="00CE1FA7"/>
    <w:rsid w:val="00CE2090"/>
    <w:rsid w:val="00CE220E"/>
    <w:rsid w:val="00CE2229"/>
    <w:rsid w:val="00CE222C"/>
    <w:rsid w:val="00CE227B"/>
    <w:rsid w:val="00CE228E"/>
    <w:rsid w:val="00CE22BA"/>
    <w:rsid w:val="00CE2338"/>
    <w:rsid w:val="00CE2342"/>
    <w:rsid w:val="00CE2388"/>
    <w:rsid w:val="00CE2422"/>
    <w:rsid w:val="00CE2445"/>
    <w:rsid w:val="00CE24DA"/>
    <w:rsid w:val="00CE2523"/>
    <w:rsid w:val="00CE25DC"/>
    <w:rsid w:val="00CE25F0"/>
    <w:rsid w:val="00CE25F6"/>
    <w:rsid w:val="00CE2654"/>
    <w:rsid w:val="00CE266E"/>
    <w:rsid w:val="00CE273C"/>
    <w:rsid w:val="00CE27D0"/>
    <w:rsid w:val="00CE2800"/>
    <w:rsid w:val="00CE2857"/>
    <w:rsid w:val="00CE288D"/>
    <w:rsid w:val="00CE28AE"/>
    <w:rsid w:val="00CE2930"/>
    <w:rsid w:val="00CE2964"/>
    <w:rsid w:val="00CE298E"/>
    <w:rsid w:val="00CE29A4"/>
    <w:rsid w:val="00CE2A10"/>
    <w:rsid w:val="00CE2A44"/>
    <w:rsid w:val="00CE2A55"/>
    <w:rsid w:val="00CE2AD2"/>
    <w:rsid w:val="00CE2AF2"/>
    <w:rsid w:val="00CE2B65"/>
    <w:rsid w:val="00CE2B66"/>
    <w:rsid w:val="00CE2B7B"/>
    <w:rsid w:val="00CE2B90"/>
    <w:rsid w:val="00CE2D44"/>
    <w:rsid w:val="00CE2D73"/>
    <w:rsid w:val="00CE2D8D"/>
    <w:rsid w:val="00CE2E10"/>
    <w:rsid w:val="00CE2E5F"/>
    <w:rsid w:val="00CE2E61"/>
    <w:rsid w:val="00CE2E8E"/>
    <w:rsid w:val="00CE2E95"/>
    <w:rsid w:val="00CE2EB3"/>
    <w:rsid w:val="00CE2F36"/>
    <w:rsid w:val="00CE304F"/>
    <w:rsid w:val="00CE309E"/>
    <w:rsid w:val="00CE30CD"/>
    <w:rsid w:val="00CE30E4"/>
    <w:rsid w:val="00CE30FE"/>
    <w:rsid w:val="00CE3151"/>
    <w:rsid w:val="00CE318B"/>
    <w:rsid w:val="00CE3201"/>
    <w:rsid w:val="00CE324A"/>
    <w:rsid w:val="00CE32AC"/>
    <w:rsid w:val="00CE32D2"/>
    <w:rsid w:val="00CE32F8"/>
    <w:rsid w:val="00CE333F"/>
    <w:rsid w:val="00CE3379"/>
    <w:rsid w:val="00CE338B"/>
    <w:rsid w:val="00CE3393"/>
    <w:rsid w:val="00CE33C2"/>
    <w:rsid w:val="00CE347A"/>
    <w:rsid w:val="00CE3496"/>
    <w:rsid w:val="00CE34AD"/>
    <w:rsid w:val="00CE34B0"/>
    <w:rsid w:val="00CE34B7"/>
    <w:rsid w:val="00CE34DA"/>
    <w:rsid w:val="00CE356A"/>
    <w:rsid w:val="00CE3599"/>
    <w:rsid w:val="00CE35C0"/>
    <w:rsid w:val="00CE35DF"/>
    <w:rsid w:val="00CE35E5"/>
    <w:rsid w:val="00CE3662"/>
    <w:rsid w:val="00CE368A"/>
    <w:rsid w:val="00CE36B4"/>
    <w:rsid w:val="00CE377D"/>
    <w:rsid w:val="00CE37BF"/>
    <w:rsid w:val="00CE37EF"/>
    <w:rsid w:val="00CE3827"/>
    <w:rsid w:val="00CE383B"/>
    <w:rsid w:val="00CE3884"/>
    <w:rsid w:val="00CE3888"/>
    <w:rsid w:val="00CE38C1"/>
    <w:rsid w:val="00CE38CC"/>
    <w:rsid w:val="00CE3987"/>
    <w:rsid w:val="00CE3993"/>
    <w:rsid w:val="00CE39A6"/>
    <w:rsid w:val="00CE39AB"/>
    <w:rsid w:val="00CE39E2"/>
    <w:rsid w:val="00CE3AE0"/>
    <w:rsid w:val="00CE3B02"/>
    <w:rsid w:val="00CE3B6F"/>
    <w:rsid w:val="00CE3B98"/>
    <w:rsid w:val="00CE3BFC"/>
    <w:rsid w:val="00CE3C21"/>
    <w:rsid w:val="00CE3C4D"/>
    <w:rsid w:val="00CE3C7A"/>
    <w:rsid w:val="00CE3D14"/>
    <w:rsid w:val="00CE3D17"/>
    <w:rsid w:val="00CE3D20"/>
    <w:rsid w:val="00CE3D50"/>
    <w:rsid w:val="00CE3D62"/>
    <w:rsid w:val="00CE3DA4"/>
    <w:rsid w:val="00CE3EC6"/>
    <w:rsid w:val="00CE3F34"/>
    <w:rsid w:val="00CE3F4F"/>
    <w:rsid w:val="00CE3F6D"/>
    <w:rsid w:val="00CE3FB2"/>
    <w:rsid w:val="00CE3FF0"/>
    <w:rsid w:val="00CE3FF9"/>
    <w:rsid w:val="00CE4010"/>
    <w:rsid w:val="00CE404A"/>
    <w:rsid w:val="00CE4067"/>
    <w:rsid w:val="00CE40D3"/>
    <w:rsid w:val="00CE40D9"/>
    <w:rsid w:val="00CE40E9"/>
    <w:rsid w:val="00CE40EB"/>
    <w:rsid w:val="00CE410B"/>
    <w:rsid w:val="00CE4122"/>
    <w:rsid w:val="00CE412E"/>
    <w:rsid w:val="00CE415F"/>
    <w:rsid w:val="00CE4164"/>
    <w:rsid w:val="00CE41DB"/>
    <w:rsid w:val="00CE4235"/>
    <w:rsid w:val="00CE4304"/>
    <w:rsid w:val="00CE439A"/>
    <w:rsid w:val="00CE441E"/>
    <w:rsid w:val="00CE44A5"/>
    <w:rsid w:val="00CE44B1"/>
    <w:rsid w:val="00CE44BF"/>
    <w:rsid w:val="00CE44C5"/>
    <w:rsid w:val="00CE44E4"/>
    <w:rsid w:val="00CE4506"/>
    <w:rsid w:val="00CE4563"/>
    <w:rsid w:val="00CE45A8"/>
    <w:rsid w:val="00CE45AF"/>
    <w:rsid w:val="00CE45CE"/>
    <w:rsid w:val="00CE4603"/>
    <w:rsid w:val="00CE461B"/>
    <w:rsid w:val="00CE4638"/>
    <w:rsid w:val="00CE467E"/>
    <w:rsid w:val="00CE478B"/>
    <w:rsid w:val="00CE47DF"/>
    <w:rsid w:val="00CE4818"/>
    <w:rsid w:val="00CE489F"/>
    <w:rsid w:val="00CE48FE"/>
    <w:rsid w:val="00CE491A"/>
    <w:rsid w:val="00CE492C"/>
    <w:rsid w:val="00CE492F"/>
    <w:rsid w:val="00CE4958"/>
    <w:rsid w:val="00CE4961"/>
    <w:rsid w:val="00CE4993"/>
    <w:rsid w:val="00CE49EE"/>
    <w:rsid w:val="00CE49FD"/>
    <w:rsid w:val="00CE4A1D"/>
    <w:rsid w:val="00CE4A49"/>
    <w:rsid w:val="00CE4A57"/>
    <w:rsid w:val="00CE4A71"/>
    <w:rsid w:val="00CE4AE6"/>
    <w:rsid w:val="00CE4B7F"/>
    <w:rsid w:val="00CE4B82"/>
    <w:rsid w:val="00CE4C19"/>
    <w:rsid w:val="00CE4C1E"/>
    <w:rsid w:val="00CE4D19"/>
    <w:rsid w:val="00CE4D40"/>
    <w:rsid w:val="00CE4D56"/>
    <w:rsid w:val="00CE4D5D"/>
    <w:rsid w:val="00CE4E91"/>
    <w:rsid w:val="00CE4E93"/>
    <w:rsid w:val="00CE4EB3"/>
    <w:rsid w:val="00CE4ECF"/>
    <w:rsid w:val="00CE4ED0"/>
    <w:rsid w:val="00CE4EE0"/>
    <w:rsid w:val="00CE4F1E"/>
    <w:rsid w:val="00CE4F91"/>
    <w:rsid w:val="00CE4FB7"/>
    <w:rsid w:val="00CE5009"/>
    <w:rsid w:val="00CE5012"/>
    <w:rsid w:val="00CE503F"/>
    <w:rsid w:val="00CE5066"/>
    <w:rsid w:val="00CE5078"/>
    <w:rsid w:val="00CE50A6"/>
    <w:rsid w:val="00CE516A"/>
    <w:rsid w:val="00CE516B"/>
    <w:rsid w:val="00CE51B9"/>
    <w:rsid w:val="00CE51C8"/>
    <w:rsid w:val="00CE522C"/>
    <w:rsid w:val="00CE522F"/>
    <w:rsid w:val="00CE5258"/>
    <w:rsid w:val="00CE5283"/>
    <w:rsid w:val="00CE52B7"/>
    <w:rsid w:val="00CE52C3"/>
    <w:rsid w:val="00CE5374"/>
    <w:rsid w:val="00CE5384"/>
    <w:rsid w:val="00CE53E4"/>
    <w:rsid w:val="00CE53E8"/>
    <w:rsid w:val="00CE53F2"/>
    <w:rsid w:val="00CE540C"/>
    <w:rsid w:val="00CE545E"/>
    <w:rsid w:val="00CE547A"/>
    <w:rsid w:val="00CE547C"/>
    <w:rsid w:val="00CE54A7"/>
    <w:rsid w:val="00CE5570"/>
    <w:rsid w:val="00CE55CF"/>
    <w:rsid w:val="00CE55F2"/>
    <w:rsid w:val="00CE564D"/>
    <w:rsid w:val="00CE5667"/>
    <w:rsid w:val="00CE5713"/>
    <w:rsid w:val="00CE5785"/>
    <w:rsid w:val="00CE5795"/>
    <w:rsid w:val="00CE579A"/>
    <w:rsid w:val="00CE57BA"/>
    <w:rsid w:val="00CE57C4"/>
    <w:rsid w:val="00CE57F4"/>
    <w:rsid w:val="00CE5870"/>
    <w:rsid w:val="00CE58BA"/>
    <w:rsid w:val="00CE58D2"/>
    <w:rsid w:val="00CE58EB"/>
    <w:rsid w:val="00CE5921"/>
    <w:rsid w:val="00CE59E5"/>
    <w:rsid w:val="00CE5A68"/>
    <w:rsid w:val="00CE5AD7"/>
    <w:rsid w:val="00CE5B75"/>
    <w:rsid w:val="00CE5B97"/>
    <w:rsid w:val="00CE5BC0"/>
    <w:rsid w:val="00CE5BC2"/>
    <w:rsid w:val="00CE5BE0"/>
    <w:rsid w:val="00CE5C1C"/>
    <w:rsid w:val="00CE5C24"/>
    <w:rsid w:val="00CE5CBC"/>
    <w:rsid w:val="00CE5CED"/>
    <w:rsid w:val="00CE5D0E"/>
    <w:rsid w:val="00CE5D8F"/>
    <w:rsid w:val="00CE5D93"/>
    <w:rsid w:val="00CE5DBD"/>
    <w:rsid w:val="00CE5DDD"/>
    <w:rsid w:val="00CE5DEF"/>
    <w:rsid w:val="00CE5E89"/>
    <w:rsid w:val="00CE5E90"/>
    <w:rsid w:val="00CE5F67"/>
    <w:rsid w:val="00CE5FE0"/>
    <w:rsid w:val="00CE6047"/>
    <w:rsid w:val="00CE60B8"/>
    <w:rsid w:val="00CE60E4"/>
    <w:rsid w:val="00CE60F3"/>
    <w:rsid w:val="00CE610A"/>
    <w:rsid w:val="00CE6138"/>
    <w:rsid w:val="00CE613E"/>
    <w:rsid w:val="00CE61C9"/>
    <w:rsid w:val="00CE61CA"/>
    <w:rsid w:val="00CE627B"/>
    <w:rsid w:val="00CE6304"/>
    <w:rsid w:val="00CE6310"/>
    <w:rsid w:val="00CE635C"/>
    <w:rsid w:val="00CE642D"/>
    <w:rsid w:val="00CE646B"/>
    <w:rsid w:val="00CE6478"/>
    <w:rsid w:val="00CE64A2"/>
    <w:rsid w:val="00CE64B5"/>
    <w:rsid w:val="00CE64F4"/>
    <w:rsid w:val="00CE6583"/>
    <w:rsid w:val="00CE658F"/>
    <w:rsid w:val="00CE65A3"/>
    <w:rsid w:val="00CE66C1"/>
    <w:rsid w:val="00CE673A"/>
    <w:rsid w:val="00CE674D"/>
    <w:rsid w:val="00CE6750"/>
    <w:rsid w:val="00CE679E"/>
    <w:rsid w:val="00CE67A8"/>
    <w:rsid w:val="00CE67CB"/>
    <w:rsid w:val="00CE67F3"/>
    <w:rsid w:val="00CE67F8"/>
    <w:rsid w:val="00CE6843"/>
    <w:rsid w:val="00CE6846"/>
    <w:rsid w:val="00CE685F"/>
    <w:rsid w:val="00CE6874"/>
    <w:rsid w:val="00CE68CA"/>
    <w:rsid w:val="00CE6930"/>
    <w:rsid w:val="00CE6AC2"/>
    <w:rsid w:val="00CE6B37"/>
    <w:rsid w:val="00CE6C10"/>
    <w:rsid w:val="00CE6CD3"/>
    <w:rsid w:val="00CE6CF8"/>
    <w:rsid w:val="00CE6D2B"/>
    <w:rsid w:val="00CE6D37"/>
    <w:rsid w:val="00CE6DC1"/>
    <w:rsid w:val="00CE6DCD"/>
    <w:rsid w:val="00CE6E1F"/>
    <w:rsid w:val="00CE6E88"/>
    <w:rsid w:val="00CE6EAE"/>
    <w:rsid w:val="00CE6ED8"/>
    <w:rsid w:val="00CE6EE8"/>
    <w:rsid w:val="00CE6FAA"/>
    <w:rsid w:val="00CE6FC8"/>
    <w:rsid w:val="00CE6FD1"/>
    <w:rsid w:val="00CE6FEC"/>
    <w:rsid w:val="00CE702E"/>
    <w:rsid w:val="00CE70A4"/>
    <w:rsid w:val="00CE70DF"/>
    <w:rsid w:val="00CE718C"/>
    <w:rsid w:val="00CE718E"/>
    <w:rsid w:val="00CE71A3"/>
    <w:rsid w:val="00CE71F8"/>
    <w:rsid w:val="00CE7206"/>
    <w:rsid w:val="00CE7230"/>
    <w:rsid w:val="00CE723A"/>
    <w:rsid w:val="00CE727C"/>
    <w:rsid w:val="00CE7287"/>
    <w:rsid w:val="00CE72B1"/>
    <w:rsid w:val="00CE7312"/>
    <w:rsid w:val="00CE7339"/>
    <w:rsid w:val="00CE7360"/>
    <w:rsid w:val="00CE73CF"/>
    <w:rsid w:val="00CE747A"/>
    <w:rsid w:val="00CE749B"/>
    <w:rsid w:val="00CE75C0"/>
    <w:rsid w:val="00CE75CB"/>
    <w:rsid w:val="00CE7605"/>
    <w:rsid w:val="00CE7615"/>
    <w:rsid w:val="00CE7669"/>
    <w:rsid w:val="00CE7689"/>
    <w:rsid w:val="00CE76E1"/>
    <w:rsid w:val="00CE76FD"/>
    <w:rsid w:val="00CE76FF"/>
    <w:rsid w:val="00CE7708"/>
    <w:rsid w:val="00CE771D"/>
    <w:rsid w:val="00CE774E"/>
    <w:rsid w:val="00CE779A"/>
    <w:rsid w:val="00CE779D"/>
    <w:rsid w:val="00CE77BB"/>
    <w:rsid w:val="00CE7827"/>
    <w:rsid w:val="00CE78B4"/>
    <w:rsid w:val="00CE78BF"/>
    <w:rsid w:val="00CE78E4"/>
    <w:rsid w:val="00CE7912"/>
    <w:rsid w:val="00CE7965"/>
    <w:rsid w:val="00CE79C6"/>
    <w:rsid w:val="00CE79E1"/>
    <w:rsid w:val="00CE7A0A"/>
    <w:rsid w:val="00CE7A3C"/>
    <w:rsid w:val="00CE7A93"/>
    <w:rsid w:val="00CE7AA2"/>
    <w:rsid w:val="00CE7AF9"/>
    <w:rsid w:val="00CE7B5C"/>
    <w:rsid w:val="00CE7B9F"/>
    <w:rsid w:val="00CE7C1C"/>
    <w:rsid w:val="00CE7C5C"/>
    <w:rsid w:val="00CE7C85"/>
    <w:rsid w:val="00CE7D60"/>
    <w:rsid w:val="00CE7D62"/>
    <w:rsid w:val="00CE7D97"/>
    <w:rsid w:val="00CE7E33"/>
    <w:rsid w:val="00CE7EDA"/>
    <w:rsid w:val="00CE7EDC"/>
    <w:rsid w:val="00CE7FE9"/>
    <w:rsid w:val="00CF0017"/>
    <w:rsid w:val="00CF0059"/>
    <w:rsid w:val="00CF005C"/>
    <w:rsid w:val="00CF00C9"/>
    <w:rsid w:val="00CF011E"/>
    <w:rsid w:val="00CF019F"/>
    <w:rsid w:val="00CF030A"/>
    <w:rsid w:val="00CF0342"/>
    <w:rsid w:val="00CF035C"/>
    <w:rsid w:val="00CF0367"/>
    <w:rsid w:val="00CF039A"/>
    <w:rsid w:val="00CF0411"/>
    <w:rsid w:val="00CF046C"/>
    <w:rsid w:val="00CF04EB"/>
    <w:rsid w:val="00CF0548"/>
    <w:rsid w:val="00CF054A"/>
    <w:rsid w:val="00CF057F"/>
    <w:rsid w:val="00CF05F7"/>
    <w:rsid w:val="00CF0615"/>
    <w:rsid w:val="00CF0683"/>
    <w:rsid w:val="00CF078B"/>
    <w:rsid w:val="00CF0829"/>
    <w:rsid w:val="00CF0855"/>
    <w:rsid w:val="00CF0863"/>
    <w:rsid w:val="00CF0867"/>
    <w:rsid w:val="00CF08E3"/>
    <w:rsid w:val="00CF096B"/>
    <w:rsid w:val="00CF0975"/>
    <w:rsid w:val="00CF0A04"/>
    <w:rsid w:val="00CF0A23"/>
    <w:rsid w:val="00CF0AE3"/>
    <w:rsid w:val="00CF0B0A"/>
    <w:rsid w:val="00CF0B79"/>
    <w:rsid w:val="00CF0BD0"/>
    <w:rsid w:val="00CF0BE4"/>
    <w:rsid w:val="00CF0C8F"/>
    <w:rsid w:val="00CF0C95"/>
    <w:rsid w:val="00CF0CC4"/>
    <w:rsid w:val="00CF0D7A"/>
    <w:rsid w:val="00CF0DB4"/>
    <w:rsid w:val="00CF0E49"/>
    <w:rsid w:val="00CF0E5D"/>
    <w:rsid w:val="00CF0E88"/>
    <w:rsid w:val="00CF0E9F"/>
    <w:rsid w:val="00CF0EAD"/>
    <w:rsid w:val="00CF0EC1"/>
    <w:rsid w:val="00CF0F4B"/>
    <w:rsid w:val="00CF0F6C"/>
    <w:rsid w:val="00CF0F74"/>
    <w:rsid w:val="00CF0F75"/>
    <w:rsid w:val="00CF0FA5"/>
    <w:rsid w:val="00CF0FD3"/>
    <w:rsid w:val="00CF102D"/>
    <w:rsid w:val="00CF1059"/>
    <w:rsid w:val="00CF10E3"/>
    <w:rsid w:val="00CF11EA"/>
    <w:rsid w:val="00CF1233"/>
    <w:rsid w:val="00CF1235"/>
    <w:rsid w:val="00CF1303"/>
    <w:rsid w:val="00CF130B"/>
    <w:rsid w:val="00CF1331"/>
    <w:rsid w:val="00CF1392"/>
    <w:rsid w:val="00CF149E"/>
    <w:rsid w:val="00CF14B5"/>
    <w:rsid w:val="00CF14D5"/>
    <w:rsid w:val="00CF1506"/>
    <w:rsid w:val="00CF151F"/>
    <w:rsid w:val="00CF1546"/>
    <w:rsid w:val="00CF1589"/>
    <w:rsid w:val="00CF159B"/>
    <w:rsid w:val="00CF15AD"/>
    <w:rsid w:val="00CF15BD"/>
    <w:rsid w:val="00CF15C3"/>
    <w:rsid w:val="00CF15E1"/>
    <w:rsid w:val="00CF15EB"/>
    <w:rsid w:val="00CF15FD"/>
    <w:rsid w:val="00CF1618"/>
    <w:rsid w:val="00CF16A7"/>
    <w:rsid w:val="00CF1746"/>
    <w:rsid w:val="00CF17A1"/>
    <w:rsid w:val="00CF1888"/>
    <w:rsid w:val="00CF1A1A"/>
    <w:rsid w:val="00CF1A58"/>
    <w:rsid w:val="00CF1A72"/>
    <w:rsid w:val="00CF1A9F"/>
    <w:rsid w:val="00CF1B60"/>
    <w:rsid w:val="00CF1BB9"/>
    <w:rsid w:val="00CF1BC2"/>
    <w:rsid w:val="00CF1BEA"/>
    <w:rsid w:val="00CF1BFC"/>
    <w:rsid w:val="00CF1C36"/>
    <w:rsid w:val="00CF1CA1"/>
    <w:rsid w:val="00CF1CA3"/>
    <w:rsid w:val="00CF1CA4"/>
    <w:rsid w:val="00CF1CDB"/>
    <w:rsid w:val="00CF1CDE"/>
    <w:rsid w:val="00CF1D1A"/>
    <w:rsid w:val="00CF1D30"/>
    <w:rsid w:val="00CF1D75"/>
    <w:rsid w:val="00CF1DD5"/>
    <w:rsid w:val="00CF1E5B"/>
    <w:rsid w:val="00CF1E6A"/>
    <w:rsid w:val="00CF1EE6"/>
    <w:rsid w:val="00CF1EF7"/>
    <w:rsid w:val="00CF1F0A"/>
    <w:rsid w:val="00CF1F54"/>
    <w:rsid w:val="00CF1F56"/>
    <w:rsid w:val="00CF1F5A"/>
    <w:rsid w:val="00CF1F99"/>
    <w:rsid w:val="00CF2029"/>
    <w:rsid w:val="00CF20A0"/>
    <w:rsid w:val="00CF20B8"/>
    <w:rsid w:val="00CF20BA"/>
    <w:rsid w:val="00CF2162"/>
    <w:rsid w:val="00CF21BC"/>
    <w:rsid w:val="00CF21E5"/>
    <w:rsid w:val="00CF2204"/>
    <w:rsid w:val="00CF2227"/>
    <w:rsid w:val="00CF222D"/>
    <w:rsid w:val="00CF223D"/>
    <w:rsid w:val="00CF223E"/>
    <w:rsid w:val="00CF2279"/>
    <w:rsid w:val="00CF2306"/>
    <w:rsid w:val="00CF2346"/>
    <w:rsid w:val="00CF2361"/>
    <w:rsid w:val="00CF2371"/>
    <w:rsid w:val="00CF23EF"/>
    <w:rsid w:val="00CF23FD"/>
    <w:rsid w:val="00CF246F"/>
    <w:rsid w:val="00CF247E"/>
    <w:rsid w:val="00CF247F"/>
    <w:rsid w:val="00CF2524"/>
    <w:rsid w:val="00CF2553"/>
    <w:rsid w:val="00CF2559"/>
    <w:rsid w:val="00CF2569"/>
    <w:rsid w:val="00CF259D"/>
    <w:rsid w:val="00CF25B0"/>
    <w:rsid w:val="00CF25C4"/>
    <w:rsid w:val="00CF2642"/>
    <w:rsid w:val="00CF265A"/>
    <w:rsid w:val="00CF2701"/>
    <w:rsid w:val="00CF2705"/>
    <w:rsid w:val="00CF270B"/>
    <w:rsid w:val="00CF270C"/>
    <w:rsid w:val="00CF2712"/>
    <w:rsid w:val="00CF275D"/>
    <w:rsid w:val="00CF2785"/>
    <w:rsid w:val="00CF27B0"/>
    <w:rsid w:val="00CF2801"/>
    <w:rsid w:val="00CF2811"/>
    <w:rsid w:val="00CF2842"/>
    <w:rsid w:val="00CF2872"/>
    <w:rsid w:val="00CF289B"/>
    <w:rsid w:val="00CF28D8"/>
    <w:rsid w:val="00CF2924"/>
    <w:rsid w:val="00CF2967"/>
    <w:rsid w:val="00CF29A8"/>
    <w:rsid w:val="00CF2A19"/>
    <w:rsid w:val="00CF2A20"/>
    <w:rsid w:val="00CF2A91"/>
    <w:rsid w:val="00CF2AAC"/>
    <w:rsid w:val="00CF2AB7"/>
    <w:rsid w:val="00CF2AF0"/>
    <w:rsid w:val="00CF2AF1"/>
    <w:rsid w:val="00CF2B04"/>
    <w:rsid w:val="00CF2B31"/>
    <w:rsid w:val="00CF2BCF"/>
    <w:rsid w:val="00CF2C05"/>
    <w:rsid w:val="00CF2C22"/>
    <w:rsid w:val="00CF2C45"/>
    <w:rsid w:val="00CF2C89"/>
    <w:rsid w:val="00CF2D10"/>
    <w:rsid w:val="00CF2D60"/>
    <w:rsid w:val="00CF2DBD"/>
    <w:rsid w:val="00CF2E06"/>
    <w:rsid w:val="00CF2E51"/>
    <w:rsid w:val="00CF2E85"/>
    <w:rsid w:val="00CF2EA7"/>
    <w:rsid w:val="00CF2F20"/>
    <w:rsid w:val="00CF2F3A"/>
    <w:rsid w:val="00CF2F78"/>
    <w:rsid w:val="00CF2FD7"/>
    <w:rsid w:val="00CF2FF8"/>
    <w:rsid w:val="00CF2FFD"/>
    <w:rsid w:val="00CF30E6"/>
    <w:rsid w:val="00CF3172"/>
    <w:rsid w:val="00CF3264"/>
    <w:rsid w:val="00CF3271"/>
    <w:rsid w:val="00CF3289"/>
    <w:rsid w:val="00CF3298"/>
    <w:rsid w:val="00CF32A0"/>
    <w:rsid w:val="00CF32B6"/>
    <w:rsid w:val="00CF32D8"/>
    <w:rsid w:val="00CF32E8"/>
    <w:rsid w:val="00CF3310"/>
    <w:rsid w:val="00CF331F"/>
    <w:rsid w:val="00CF33A3"/>
    <w:rsid w:val="00CF33CA"/>
    <w:rsid w:val="00CF3424"/>
    <w:rsid w:val="00CF3476"/>
    <w:rsid w:val="00CF34E8"/>
    <w:rsid w:val="00CF353E"/>
    <w:rsid w:val="00CF354D"/>
    <w:rsid w:val="00CF366E"/>
    <w:rsid w:val="00CF36E0"/>
    <w:rsid w:val="00CF3711"/>
    <w:rsid w:val="00CF3743"/>
    <w:rsid w:val="00CF376D"/>
    <w:rsid w:val="00CF37BC"/>
    <w:rsid w:val="00CF37E2"/>
    <w:rsid w:val="00CF384B"/>
    <w:rsid w:val="00CF387C"/>
    <w:rsid w:val="00CF3883"/>
    <w:rsid w:val="00CF3889"/>
    <w:rsid w:val="00CF38A0"/>
    <w:rsid w:val="00CF3915"/>
    <w:rsid w:val="00CF3938"/>
    <w:rsid w:val="00CF3939"/>
    <w:rsid w:val="00CF399C"/>
    <w:rsid w:val="00CF3A33"/>
    <w:rsid w:val="00CF3A61"/>
    <w:rsid w:val="00CF3A7C"/>
    <w:rsid w:val="00CF3A83"/>
    <w:rsid w:val="00CF3A98"/>
    <w:rsid w:val="00CF3AE5"/>
    <w:rsid w:val="00CF3AFF"/>
    <w:rsid w:val="00CF3B0D"/>
    <w:rsid w:val="00CF3B0F"/>
    <w:rsid w:val="00CF3B45"/>
    <w:rsid w:val="00CF3B74"/>
    <w:rsid w:val="00CF3B80"/>
    <w:rsid w:val="00CF3C5F"/>
    <w:rsid w:val="00CF3CA4"/>
    <w:rsid w:val="00CF3D2E"/>
    <w:rsid w:val="00CF3D39"/>
    <w:rsid w:val="00CF3D5C"/>
    <w:rsid w:val="00CF3DA9"/>
    <w:rsid w:val="00CF3E2E"/>
    <w:rsid w:val="00CF3E52"/>
    <w:rsid w:val="00CF3EBD"/>
    <w:rsid w:val="00CF3EDE"/>
    <w:rsid w:val="00CF3EF4"/>
    <w:rsid w:val="00CF3EF9"/>
    <w:rsid w:val="00CF3F84"/>
    <w:rsid w:val="00CF3FD6"/>
    <w:rsid w:val="00CF3FEE"/>
    <w:rsid w:val="00CF403D"/>
    <w:rsid w:val="00CF40D6"/>
    <w:rsid w:val="00CF40DC"/>
    <w:rsid w:val="00CF4141"/>
    <w:rsid w:val="00CF4183"/>
    <w:rsid w:val="00CF420F"/>
    <w:rsid w:val="00CF424C"/>
    <w:rsid w:val="00CF426B"/>
    <w:rsid w:val="00CF4275"/>
    <w:rsid w:val="00CF429B"/>
    <w:rsid w:val="00CF42AE"/>
    <w:rsid w:val="00CF432C"/>
    <w:rsid w:val="00CF434D"/>
    <w:rsid w:val="00CF4363"/>
    <w:rsid w:val="00CF4464"/>
    <w:rsid w:val="00CF455B"/>
    <w:rsid w:val="00CF4570"/>
    <w:rsid w:val="00CF45DB"/>
    <w:rsid w:val="00CF4617"/>
    <w:rsid w:val="00CF461B"/>
    <w:rsid w:val="00CF4639"/>
    <w:rsid w:val="00CF4691"/>
    <w:rsid w:val="00CF473A"/>
    <w:rsid w:val="00CF4747"/>
    <w:rsid w:val="00CF474B"/>
    <w:rsid w:val="00CF4839"/>
    <w:rsid w:val="00CF48D0"/>
    <w:rsid w:val="00CF4976"/>
    <w:rsid w:val="00CF49EC"/>
    <w:rsid w:val="00CF4AFC"/>
    <w:rsid w:val="00CF4B96"/>
    <w:rsid w:val="00CF4C03"/>
    <w:rsid w:val="00CF4C48"/>
    <w:rsid w:val="00CF4CA7"/>
    <w:rsid w:val="00CF4D0C"/>
    <w:rsid w:val="00CF4D84"/>
    <w:rsid w:val="00CF4DA5"/>
    <w:rsid w:val="00CF4DD7"/>
    <w:rsid w:val="00CF4DDC"/>
    <w:rsid w:val="00CF4E00"/>
    <w:rsid w:val="00CF4F0C"/>
    <w:rsid w:val="00CF4F42"/>
    <w:rsid w:val="00CF4F52"/>
    <w:rsid w:val="00CF4F6D"/>
    <w:rsid w:val="00CF5044"/>
    <w:rsid w:val="00CF505A"/>
    <w:rsid w:val="00CF5093"/>
    <w:rsid w:val="00CF5101"/>
    <w:rsid w:val="00CF5161"/>
    <w:rsid w:val="00CF5188"/>
    <w:rsid w:val="00CF5218"/>
    <w:rsid w:val="00CF5282"/>
    <w:rsid w:val="00CF530E"/>
    <w:rsid w:val="00CF531C"/>
    <w:rsid w:val="00CF5344"/>
    <w:rsid w:val="00CF53DD"/>
    <w:rsid w:val="00CF5419"/>
    <w:rsid w:val="00CF5477"/>
    <w:rsid w:val="00CF54C4"/>
    <w:rsid w:val="00CF54C9"/>
    <w:rsid w:val="00CF5533"/>
    <w:rsid w:val="00CF5537"/>
    <w:rsid w:val="00CF5557"/>
    <w:rsid w:val="00CF5559"/>
    <w:rsid w:val="00CF559E"/>
    <w:rsid w:val="00CF562E"/>
    <w:rsid w:val="00CF5669"/>
    <w:rsid w:val="00CF567A"/>
    <w:rsid w:val="00CF56B0"/>
    <w:rsid w:val="00CF56B6"/>
    <w:rsid w:val="00CF56BD"/>
    <w:rsid w:val="00CF56C7"/>
    <w:rsid w:val="00CF56DB"/>
    <w:rsid w:val="00CF56E1"/>
    <w:rsid w:val="00CF572C"/>
    <w:rsid w:val="00CF5746"/>
    <w:rsid w:val="00CF576A"/>
    <w:rsid w:val="00CF5771"/>
    <w:rsid w:val="00CF5782"/>
    <w:rsid w:val="00CF578E"/>
    <w:rsid w:val="00CF5797"/>
    <w:rsid w:val="00CF57AD"/>
    <w:rsid w:val="00CF57C1"/>
    <w:rsid w:val="00CF582E"/>
    <w:rsid w:val="00CF5871"/>
    <w:rsid w:val="00CF58B0"/>
    <w:rsid w:val="00CF58D9"/>
    <w:rsid w:val="00CF58ED"/>
    <w:rsid w:val="00CF58F9"/>
    <w:rsid w:val="00CF59F1"/>
    <w:rsid w:val="00CF5A0A"/>
    <w:rsid w:val="00CF5A74"/>
    <w:rsid w:val="00CF5A8F"/>
    <w:rsid w:val="00CF5AB4"/>
    <w:rsid w:val="00CF5B63"/>
    <w:rsid w:val="00CF5B75"/>
    <w:rsid w:val="00CF5BCF"/>
    <w:rsid w:val="00CF5C3E"/>
    <w:rsid w:val="00CF5C5A"/>
    <w:rsid w:val="00CF5D62"/>
    <w:rsid w:val="00CF5DCD"/>
    <w:rsid w:val="00CF5E53"/>
    <w:rsid w:val="00CF5EA7"/>
    <w:rsid w:val="00CF5EDA"/>
    <w:rsid w:val="00CF5EE9"/>
    <w:rsid w:val="00CF5EF3"/>
    <w:rsid w:val="00CF5EF8"/>
    <w:rsid w:val="00CF5F19"/>
    <w:rsid w:val="00CF5F23"/>
    <w:rsid w:val="00CF5FC1"/>
    <w:rsid w:val="00CF5FEB"/>
    <w:rsid w:val="00CF60A1"/>
    <w:rsid w:val="00CF60B2"/>
    <w:rsid w:val="00CF60B5"/>
    <w:rsid w:val="00CF60F2"/>
    <w:rsid w:val="00CF613F"/>
    <w:rsid w:val="00CF6155"/>
    <w:rsid w:val="00CF6175"/>
    <w:rsid w:val="00CF61A3"/>
    <w:rsid w:val="00CF61C6"/>
    <w:rsid w:val="00CF61CF"/>
    <w:rsid w:val="00CF6201"/>
    <w:rsid w:val="00CF6235"/>
    <w:rsid w:val="00CF6291"/>
    <w:rsid w:val="00CF62C5"/>
    <w:rsid w:val="00CF62CC"/>
    <w:rsid w:val="00CF6301"/>
    <w:rsid w:val="00CF6318"/>
    <w:rsid w:val="00CF6320"/>
    <w:rsid w:val="00CF6347"/>
    <w:rsid w:val="00CF6358"/>
    <w:rsid w:val="00CF6378"/>
    <w:rsid w:val="00CF63F7"/>
    <w:rsid w:val="00CF645F"/>
    <w:rsid w:val="00CF649A"/>
    <w:rsid w:val="00CF64B3"/>
    <w:rsid w:val="00CF64F2"/>
    <w:rsid w:val="00CF6526"/>
    <w:rsid w:val="00CF653A"/>
    <w:rsid w:val="00CF6576"/>
    <w:rsid w:val="00CF657A"/>
    <w:rsid w:val="00CF6601"/>
    <w:rsid w:val="00CF6691"/>
    <w:rsid w:val="00CF66D0"/>
    <w:rsid w:val="00CF6725"/>
    <w:rsid w:val="00CF6772"/>
    <w:rsid w:val="00CF6780"/>
    <w:rsid w:val="00CF67BF"/>
    <w:rsid w:val="00CF69C4"/>
    <w:rsid w:val="00CF6A59"/>
    <w:rsid w:val="00CF6A6B"/>
    <w:rsid w:val="00CF6A96"/>
    <w:rsid w:val="00CF6B11"/>
    <w:rsid w:val="00CF6B68"/>
    <w:rsid w:val="00CF6BD5"/>
    <w:rsid w:val="00CF6BDB"/>
    <w:rsid w:val="00CF6BEF"/>
    <w:rsid w:val="00CF6C55"/>
    <w:rsid w:val="00CF6D29"/>
    <w:rsid w:val="00CF6D61"/>
    <w:rsid w:val="00CF6D9C"/>
    <w:rsid w:val="00CF6DD1"/>
    <w:rsid w:val="00CF6E01"/>
    <w:rsid w:val="00CF6E1D"/>
    <w:rsid w:val="00CF6E22"/>
    <w:rsid w:val="00CF6E27"/>
    <w:rsid w:val="00CF6E94"/>
    <w:rsid w:val="00CF6E9C"/>
    <w:rsid w:val="00CF6EDB"/>
    <w:rsid w:val="00CF6F06"/>
    <w:rsid w:val="00CF7018"/>
    <w:rsid w:val="00CF705A"/>
    <w:rsid w:val="00CF70CC"/>
    <w:rsid w:val="00CF7158"/>
    <w:rsid w:val="00CF715C"/>
    <w:rsid w:val="00CF71B6"/>
    <w:rsid w:val="00CF71C6"/>
    <w:rsid w:val="00CF71F3"/>
    <w:rsid w:val="00CF7233"/>
    <w:rsid w:val="00CF7323"/>
    <w:rsid w:val="00CF736D"/>
    <w:rsid w:val="00CF7380"/>
    <w:rsid w:val="00CF73B0"/>
    <w:rsid w:val="00CF7562"/>
    <w:rsid w:val="00CF7574"/>
    <w:rsid w:val="00CF75A5"/>
    <w:rsid w:val="00CF75CF"/>
    <w:rsid w:val="00CF7606"/>
    <w:rsid w:val="00CF7659"/>
    <w:rsid w:val="00CF7697"/>
    <w:rsid w:val="00CF7723"/>
    <w:rsid w:val="00CF773D"/>
    <w:rsid w:val="00CF777D"/>
    <w:rsid w:val="00CF7792"/>
    <w:rsid w:val="00CF77BE"/>
    <w:rsid w:val="00CF781A"/>
    <w:rsid w:val="00CF781F"/>
    <w:rsid w:val="00CF7831"/>
    <w:rsid w:val="00CF7841"/>
    <w:rsid w:val="00CF7855"/>
    <w:rsid w:val="00CF793B"/>
    <w:rsid w:val="00CF7947"/>
    <w:rsid w:val="00CF7A40"/>
    <w:rsid w:val="00CF7A99"/>
    <w:rsid w:val="00CF7AB5"/>
    <w:rsid w:val="00CF7AED"/>
    <w:rsid w:val="00CF7B23"/>
    <w:rsid w:val="00CF7B32"/>
    <w:rsid w:val="00CF7B7A"/>
    <w:rsid w:val="00CF7BCF"/>
    <w:rsid w:val="00CF7BD6"/>
    <w:rsid w:val="00CF7C29"/>
    <w:rsid w:val="00CF7C54"/>
    <w:rsid w:val="00CF7C66"/>
    <w:rsid w:val="00CF7C92"/>
    <w:rsid w:val="00CF7C9A"/>
    <w:rsid w:val="00CF7CC1"/>
    <w:rsid w:val="00CF7CEC"/>
    <w:rsid w:val="00CF7D5C"/>
    <w:rsid w:val="00CF7D6A"/>
    <w:rsid w:val="00CF7DD0"/>
    <w:rsid w:val="00CF7DE3"/>
    <w:rsid w:val="00CF7E38"/>
    <w:rsid w:val="00CF7ED6"/>
    <w:rsid w:val="00CF7FBA"/>
    <w:rsid w:val="00D0000E"/>
    <w:rsid w:val="00D0002A"/>
    <w:rsid w:val="00D0002D"/>
    <w:rsid w:val="00D0006E"/>
    <w:rsid w:val="00D00076"/>
    <w:rsid w:val="00D00107"/>
    <w:rsid w:val="00D00177"/>
    <w:rsid w:val="00D00198"/>
    <w:rsid w:val="00D00261"/>
    <w:rsid w:val="00D00272"/>
    <w:rsid w:val="00D00286"/>
    <w:rsid w:val="00D0029C"/>
    <w:rsid w:val="00D0040F"/>
    <w:rsid w:val="00D00441"/>
    <w:rsid w:val="00D00470"/>
    <w:rsid w:val="00D0056F"/>
    <w:rsid w:val="00D005C6"/>
    <w:rsid w:val="00D005FF"/>
    <w:rsid w:val="00D00651"/>
    <w:rsid w:val="00D00664"/>
    <w:rsid w:val="00D00668"/>
    <w:rsid w:val="00D006AE"/>
    <w:rsid w:val="00D006E5"/>
    <w:rsid w:val="00D0077F"/>
    <w:rsid w:val="00D007D8"/>
    <w:rsid w:val="00D00963"/>
    <w:rsid w:val="00D009C6"/>
    <w:rsid w:val="00D009DB"/>
    <w:rsid w:val="00D009E6"/>
    <w:rsid w:val="00D00A25"/>
    <w:rsid w:val="00D00A4A"/>
    <w:rsid w:val="00D00B02"/>
    <w:rsid w:val="00D00B1A"/>
    <w:rsid w:val="00D00BC0"/>
    <w:rsid w:val="00D00BDD"/>
    <w:rsid w:val="00D00C10"/>
    <w:rsid w:val="00D00C2C"/>
    <w:rsid w:val="00D00C42"/>
    <w:rsid w:val="00D00CCA"/>
    <w:rsid w:val="00D00D07"/>
    <w:rsid w:val="00D00D38"/>
    <w:rsid w:val="00D00D41"/>
    <w:rsid w:val="00D00D8F"/>
    <w:rsid w:val="00D00DB2"/>
    <w:rsid w:val="00D00E20"/>
    <w:rsid w:val="00D00EDD"/>
    <w:rsid w:val="00D00F52"/>
    <w:rsid w:val="00D00F7F"/>
    <w:rsid w:val="00D00F93"/>
    <w:rsid w:val="00D00FED"/>
    <w:rsid w:val="00D01026"/>
    <w:rsid w:val="00D01072"/>
    <w:rsid w:val="00D0107C"/>
    <w:rsid w:val="00D0110C"/>
    <w:rsid w:val="00D0112C"/>
    <w:rsid w:val="00D01133"/>
    <w:rsid w:val="00D011C6"/>
    <w:rsid w:val="00D0120A"/>
    <w:rsid w:val="00D01266"/>
    <w:rsid w:val="00D0129C"/>
    <w:rsid w:val="00D012C7"/>
    <w:rsid w:val="00D012D2"/>
    <w:rsid w:val="00D012F1"/>
    <w:rsid w:val="00D01358"/>
    <w:rsid w:val="00D01398"/>
    <w:rsid w:val="00D013A4"/>
    <w:rsid w:val="00D013C2"/>
    <w:rsid w:val="00D013CF"/>
    <w:rsid w:val="00D013E6"/>
    <w:rsid w:val="00D01407"/>
    <w:rsid w:val="00D01424"/>
    <w:rsid w:val="00D0147C"/>
    <w:rsid w:val="00D01481"/>
    <w:rsid w:val="00D0157A"/>
    <w:rsid w:val="00D01597"/>
    <w:rsid w:val="00D0159E"/>
    <w:rsid w:val="00D016EB"/>
    <w:rsid w:val="00D017AC"/>
    <w:rsid w:val="00D017D6"/>
    <w:rsid w:val="00D01804"/>
    <w:rsid w:val="00D01867"/>
    <w:rsid w:val="00D018AE"/>
    <w:rsid w:val="00D01921"/>
    <w:rsid w:val="00D01960"/>
    <w:rsid w:val="00D01985"/>
    <w:rsid w:val="00D019B6"/>
    <w:rsid w:val="00D019BF"/>
    <w:rsid w:val="00D019C9"/>
    <w:rsid w:val="00D01A39"/>
    <w:rsid w:val="00D01AA7"/>
    <w:rsid w:val="00D01ADC"/>
    <w:rsid w:val="00D01B11"/>
    <w:rsid w:val="00D01B6D"/>
    <w:rsid w:val="00D01C6C"/>
    <w:rsid w:val="00D01CD3"/>
    <w:rsid w:val="00D01D0C"/>
    <w:rsid w:val="00D01D1E"/>
    <w:rsid w:val="00D01D72"/>
    <w:rsid w:val="00D01DC0"/>
    <w:rsid w:val="00D01E2C"/>
    <w:rsid w:val="00D01F3B"/>
    <w:rsid w:val="00D01F52"/>
    <w:rsid w:val="00D01FA3"/>
    <w:rsid w:val="00D0205F"/>
    <w:rsid w:val="00D0208D"/>
    <w:rsid w:val="00D0210E"/>
    <w:rsid w:val="00D02118"/>
    <w:rsid w:val="00D0222C"/>
    <w:rsid w:val="00D0229C"/>
    <w:rsid w:val="00D022F2"/>
    <w:rsid w:val="00D0230B"/>
    <w:rsid w:val="00D0230C"/>
    <w:rsid w:val="00D02324"/>
    <w:rsid w:val="00D0237B"/>
    <w:rsid w:val="00D0239C"/>
    <w:rsid w:val="00D024F7"/>
    <w:rsid w:val="00D025BA"/>
    <w:rsid w:val="00D02644"/>
    <w:rsid w:val="00D02646"/>
    <w:rsid w:val="00D0268A"/>
    <w:rsid w:val="00D02700"/>
    <w:rsid w:val="00D02767"/>
    <w:rsid w:val="00D027CA"/>
    <w:rsid w:val="00D02818"/>
    <w:rsid w:val="00D02820"/>
    <w:rsid w:val="00D02841"/>
    <w:rsid w:val="00D02926"/>
    <w:rsid w:val="00D02956"/>
    <w:rsid w:val="00D02979"/>
    <w:rsid w:val="00D029E3"/>
    <w:rsid w:val="00D02AA0"/>
    <w:rsid w:val="00D02B77"/>
    <w:rsid w:val="00D02BB6"/>
    <w:rsid w:val="00D02BF4"/>
    <w:rsid w:val="00D02C56"/>
    <w:rsid w:val="00D02C76"/>
    <w:rsid w:val="00D02CF7"/>
    <w:rsid w:val="00D02D3F"/>
    <w:rsid w:val="00D02E28"/>
    <w:rsid w:val="00D02F38"/>
    <w:rsid w:val="00D02FB5"/>
    <w:rsid w:val="00D02FC9"/>
    <w:rsid w:val="00D02FE5"/>
    <w:rsid w:val="00D02FE6"/>
    <w:rsid w:val="00D0301C"/>
    <w:rsid w:val="00D0304F"/>
    <w:rsid w:val="00D03051"/>
    <w:rsid w:val="00D03063"/>
    <w:rsid w:val="00D03072"/>
    <w:rsid w:val="00D03079"/>
    <w:rsid w:val="00D03084"/>
    <w:rsid w:val="00D03125"/>
    <w:rsid w:val="00D03135"/>
    <w:rsid w:val="00D0317C"/>
    <w:rsid w:val="00D031AF"/>
    <w:rsid w:val="00D031C0"/>
    <w:rsid w:val="00D031D1"/>
    <w:rsid w:val="00D0322B"/>
    <w:rsid w:val="00D0327B"/>
    <w:rsid w:val="00D03282"/>
    <w:rsid w:val="00D0334F"/>
    <w:rsid w:val="00D03363"/>
    <w:rsid w:val="00D033AA"/>
    <w:rsid w:val="00D033F0"/>
    <w:rsid w:val="00D03406"/>
    <w:rsid w:val="00D0340B"/>
    <w:rsid w:val="00D0349A"/>
    <w:rsid w:val="00D034C6"/>
    <w:rsid w:val="00D034C9"/>
    <w:rsid w:val="00D03611"/>
    <w:rsid w:val="00D03648"/>
    <w:rsid w:val="00D03771"/>
    <w:rsid w:val="00D03775"/>
    <w:rsid w:val="00D037A0"/>
    <w:rsid w:val="00D037E1"/>
    <w:rsid w:val="00D037EB"/>
    <w:rsid w:val="00D03848"/>
    <w:rsid w:val="00D0388B"/>
    <w:rsid w:val="00D038CC"/>
    <w:rsid w:val="00D038D7"/>
    <w:rsid w:val="00D0394C"/>
    <w:rsid w:val="00D0397D"/>
    <w:rsid w:val="00D039A7"/>
    <w:rsid w:val="00D039B9"/>
    <w:rsid w:val="00D039C2"/>
    <w:rsid w:val="00D039D1"/>
    <w:rsid w:val="00D039FD"/>
    <w:rsid w:val="00D03A34"/>
    <w:rsid w:val="00D03A43"/>
    <w:rsid w:val="00D03A54"/>
    <w:rsid w:val="00D03A90"/>
    <w:rsid w:val="00D03B34"/>
    <w:rsid w:val="00D03B70"/>
    <w:rsid w:val="00D03BC5"/>
    <w:rsid w:val="00D03C48"/>
    <w:rsid w:val="00D03C65"/>
    <w:rsid w:val="00D03CF4"/>
    <w:rsid w:val="00D03CF5"/>
    <w:rsid w:val="00D03D05"/>
    <w:rsid w:val="00D03D0A"/>
    <w:rsid w:val="00D03D1A"/>
    <w:rsid w:val="00D03D4F"/>
    <w:rsid w:val="00D03D6B"/>
    <w:rsid w:val="00D03D72"/>
    <w:rsid w:val="00D03D79"/>
    <w:rsid w:val="00D03DB0"/>
    <w:rsid w:val="00D03E1E"/>
    <w:rsid w:val="00D03E28"/>
    <w:rsid w:val="00D03E2A"/>
    <w:rsid w:val="00D03E56"/>
    <w:rsid w:val="00D03E62"/>
    <w:rsid w:val="00D03E71"/>
    <w:rsid w:val="00D03ED7"/>
    <w:rsid w:val="00D03EE4"/>
    <w:rsid w:val="00D03F5A"/>
    <w:rsid w:val="00D03F87"/>
    <w:rsid w:val="00D03FC9"/>
    <w:rsid w:val="00D03FE6"/>
    <w:rsid w:val="00D04012"/>
    <w:rsid w:val="00D0401C"/>
    <w:rsid w:val="00D0405B"/>
    <w:rsid w:val="00D0406B"/>
    <w:rsid w:val="00D0409C"/>
    <w:rsid w:val="00D040A0"/>
    <w:rsid w:val="00D041AE"/>
    <w:rsid w:val="00D0420F"/>
    <w:rsid w:val="00D04242"/>
    <w:rsid w:val="00D04265"/>
    <w:rsid w:val="00D0431E"/>
    <w:rsid w:val="00D04340"/>
    <w:rsid w:val="00D043AA"/>
    <w:rsid w:val="00D043B8"/>
    <w:rsid w:val="00D04423"/>
    <w:rsid w:val="00D044FC"/>
    <w:rsid w:val="00D045DE"/>
    <w:rsid w:val="00D045F1"/>
    <w:rsid w:val="00D04658"/>
    <w:rsid w:val="00D0465D"/>
    <w:rsid w:val="00D04681"/>
    <w:rsid w:val="00D046E4"/>
    <w:rsid w:val="00D0474E"/>
    <w:rsid w:val="00D04798"/>
    <w:rsid w:val="00D0480B"/>
    <w:rsid w:val="00D0481F"/>
    <w:rsid w:val="00D048BE"/>
    <w:rsid w:val="00D048D1"/>
    <w:rsid w:val="00D048DC"/>
    <w:rsid w:val="00D048F7"/>
    <w:rsid w:val="00D04921"/>
    <w:rsid w:val="00D04955"/>
    <w:rsid w:val="00D04975"/>
    <w:rsid w:val="00D0497D"/>
    <w:rsid w:val="00D049A3"/>
    <w:rsid w:val="00D049F4"/>
    <w:rsid w:val="00D04A8D"/>
    <w:rsid w:val="00D04B78"/>
    <w:rsid w:val="00D04B8A"/>
    <w:rsid w:val="00D04B97"/>
    <w:rsid w:val="00D04B99"/>
    <w:rsid w:val="00D04BF9"/>
    <w:rsid w:val="00D04C6F"/>
    <w:rsid w:val="00D04CD4"/>
    <w:rsid w:val="00D04D0F"/>
    <w:rsid w:val="00D04D40"/>
    <w:rsid w:val="00D04D48"/>
    <w:rsid w:val="00D04E25"/>
    <w:rsid w:val="00D04E54"/>
    <w:rsid w:val="00D04E5A"/>
    <w:rsid w:val="00D04E74"/>
    <w:rsid w:val="00D04EBE"/>
    <w:rsid w:val="00D04F3D"/>
    <w:rsid w:val="00D04F63"/>
    <w:rsid w:val="00D0502F"/>
    <w:rsid w:val="00D0504A"/>
    <w:rsid w:val="00D05061"/>
    <w:rsid w:val="00D05084"/>
    <w:rsid w:val="00D05094"/>
    <w:rsid w:val="00D050B9"/>
    <w:rsid w:val="00D05180"/>
    <w:rsid w:val="00D051B5"/>
    <w:rsid w:val="00D051F4"/>
    <w:rsid w:val="00D05207"/>
    <w:rsid w:val="00D05232"/>
    <w:rsid w:val="00D05311"/>
    <w:rsid w:val="00D0532D"/>
    <w:rsid w:val="00D0538D"/>
    <w:rsid w:val="00D05421"/>
    <w:rsid w:val="00D0545A"/>
    <w:rsid w:val="00D0545F"/>
    <w:rsid w:val="00D05465"/>
    <w:rsid w:val="00D05468"/>
    <w:rsid w:val="00D0546D"/>
    <w:rsid w:val="00D054B8"/>
    <w:rsid w:val="00D054CC"/>
    <w:rsid w:val="00D05576"/>
    <w:rsid w:val="00D05577"/>
    <w:rsid w:val="00D055E0"/>
    <w:rsid w:val="00D05704"/>
    <w:rsid w:val="00D0570E"/>
    <w:rsid w:val="00D057B4"/>
    <w:rsid w:val="00D057C5"/>
    <w:rsid w:val="00D057EA"/>
    <w:rsid w:val="00D0580A"/>
    <w:rsid w:val="00D0580D"/>
    <w:rsid w:val="00D05812"/>
    <w:rsid w:val="00D05826"/>
    <w:rsid w:val="00D0582D"/>
    <w:rsid w:val="00D058BC"/>
    <w:rsid w:val="00D05950"/>
    <w:rsid w:val="00D059F3"/>
    <w:rsid w:val="00D05A38"/>
    <w:rsid w:val="00D05A65"/>
    <w:rsid w:val="00D05AFD"/>
    <w:rsid w:val="00D05B4F"/>
    <w:rsid w:val="00D05B60"/>
    <w:rsid w:val="00D05B62"/>
    <w:rsid w:val="00D05BC7"/>
    <w:rsid w:val="00D05BCB"/>
    <w:rsid w:val="00D05C2E"/>
    <w:rsid w:val="00D05C53"/>
    <w:rsid w:val="00D05CB7"/>
    <w:rsid w:val="00D05CBD"/>
    <w:rsid w:val="00D05CF2"/>
    <w:rsid w:val="00D05D30"/>
    <w:rsid w:val="00D05D59"/>
    <w:rsid w:val="00D05D85"/>
    <w:rsid w:val="00D05E16"/>
    <w:rsid w:val="00D05E28"/>
    <w:rsid w:val="00D05E51"/>
    <w:rsid w:val="00D05E89"/>
    <w:rsid w:val="00D05F14"/>
    <w:rsid w:val="00D05F3F"/>
    <w:rsid w:val="00D05FE3"/>
    <w:rsid w:val="00D06042"/>
    <w:rsid w:val="00D0607B"/>
    <w:rsid w:val="00D06082"/>
    <w:rsid w:val="00D060F6"/>
    <w:rsid w:val="00D06116"/>
    <w:rsid w:val="00D0615F"/>
    <w:rsid w:val="00D06169"/>
    <w:rsid w:val="00D061D6"/>
    <w:rsid w:val="00D061ED"/>
    <w:rsid w:val="00D06228"/>
    <w:rsid w:val="00D0623F"/>
    <w:rsid w:val="00D062FA"/>
    <w:rsid w:val="00D06374"/>
    <w:rsid w:val="00D06384"/>
    <w:rsid w:val="00D063A2"/>
    <w:rsid w:val="00D063AE"/>
    <w:rsid w:val="00D06403"/>
    <w:rsid w:val="00D0645F"/>
    <w:rsid w:val="00D0646E"/>
    <w:rsid w:val="00D06537"/>
    <w:rsid w:val="00D0653E"/>
    <w:rsid w:val="00D0654B"/>
    <w:rsid w:val="00D06589"/>
    <w:rsid w:val="00D065C7"/>
    <w:rsid w:val="00D06625"/>
    <w:rsid w:val="00D06638"/>
    <w:rsid w:val="00D06679"/>
    <w:rsid w:val="00D0667C"/>
    <w:rsid w:val="00D066CC"/>
    <w:rsid w:val="00D06710"/>
    <w:rsid w:val="00D0672B"/>
    <w:rsid w:val="00D067A4"/>
    <w:rsid w:val="00D067CE"/>
    <w:rsid w:val="00D0680B"/>
    <w:rsid w:val="00D0687B"/>
    <w:rsid w:val="00D068BF"/>
    <w:rsid w:val="00D06973"/>
    <w:rsid w:val="00D06997"/>
    <w:rsid w:val="00D069EE"/>
    <w:rsid w:val="00D06A61"/>
    <w:rsid w:val="00D06A84"/>
    <w:rsid w:val="00D06ACC"/>
    <w:rsid w:val="00D06B21"/>
    <w:rsid w:val="00D06B4F"/>
    <w:rsid w:val="00D06B55"/>
    <w:rsid w:val="00D06C51"/>
    <w:rsid w:val="00D06CE7"/>
    <w:rsid w:val="00D06CF3"/>
    <w:rsid w:val="00D06D23"/>
    <w:rsid w:val="00D06D26"/>
    <w:rsid w:val="00D06DBA"/>
    <w:rsid w:val="00D06DC9"/>
    <w:rsid w:val="00D06DD1"/>
    <w:rsid w:val="00D06F0B"/>
    <w:rsid w:val="00D06F48"/>
    <w:rsid w:val="00D06F92"/>
    <w:rsid w:val="00D06FA4"/>
    <w:rsid w:val="00D06FD2"/>
    <w:rsid w:val="00D06FD9"/>
    <w:rsid w:val="00D06FF1"/>
    <w:rsid w:val="00D07075"/>
    <w:rsid w:val="00D07173"/>
    <w:rsid w:val="00D071FB"/>
    <w:rsid w:val="00D07213"/>
    <w:rsid w:val="00D07223"/>
    <w:rsid w:val="00D0724A"/>
    <w:rsid w:val="00D07251"/>
    <w:rsid w:val="00D072CB"/>
    <w:rsid w:val="00D072D2"/>
    <w:rsid w:val="00D072F5"/>
    <w:rsid w:val="00D072FB"/>
    <w:rsid w:val="00D07349"/>
    <w:rsid w:val="00D07366"/>
    <w:rsid w:val="00D0736E"/>
    <w:rsid w:val="00D073CE"/>
    <w:rsid w:val="00D07458"/>
    <w:rsid w:val="00D0747D"/>
    <w:rsid w:val="00D07502"/>
    <w:rsid w:val="00D0750C"/>
    <w:rsid w:val="00D0750F"/>
    <w:rsid w:val="00D075FD"/>
    <w:rsid w:val="00D07678"/>
    <w:rsid w:val="00D076B0"/>
    <w:rsid w:val="00D076BE"/>
    <w:rsid w:val="00D077EC"/>
    <w:rsid w:val="00D078D9"/>
    <w:rsid w:val="00D078F0"/>
    <w:rsid w:val="00D078FB"/>
    <w:rsid w:val="00D0796E"/>
    <w:rsid w:val="00D079C1"/>
    <w:rsid w:val="00D07A08"/>
    <w:rsid w:val="00D07A6D"/>
    <w:rsid w:val="00D07A7D"/>
    <w:rsid w:val="00D07C64"/>
    <w:rsid w:val="00D07C9F"/>
    <w:rsid w:val="00D07D26"/>
    <w:rsid w:val="00D07D2D"/>
    <w:rsid w:val="00D07D4F"/>
    <w:rsid w:val="00D07D90"/>
    <w:rsid w:val="00D07EC3"/>
    <w:rsid w:val="00D07EDC"/>
    <w:rsid w:val="00D07F15"/>
    <w:rsid w:val="00D07F29"/>
    <w:rsid w:val="00D07F95"/>
    <w:rsid w:val="00D07FA2"/>
    <w:rsid w:val="00D07FAC"/>
    <w:rsid w:val="00D07FF7"/>
    <w:rsid w:val="00D1000D"/>
    <w:rsid w:val="00D10015"/>
    <w:rsid w:val="00D1012E"/>
    <w:rsid w:val="00D10130"/>
    <w:rsid w:val="00D1013B"/>
    <w:rsid w:val="00D101A2"/>
    <w:rsid w:val="00D101BF"/>
    <w:rsid w:val="00D10202"/>
    <w:rsid w:val="00D10204"/>
    <w:rsid w:val="00D10215"/>
    <w:rsid w:val="00D10298"/>
    <w:rsid w:val="00D102AA"/>
    <w:rsid w:val="00D102E6"/>
    <w:rsid w:val="00D1030D"/>
    <w:rsid w:val="00D1033F"/>
    <w:rsid w:val="00D10372"/>
    <w:rsid w:val="00D103C5"/>
    <w:rsid w:val="00D10409"/>
    <w:rsid w:val="00D1041D"/>
    <w:rsid w:val="00D1046D"/>
    <w:rsid w:val="00D1049E"/>
    <w:rsid w:val="00D104FF"/>
    <w:rsid w:val="00D1051B"/>
    <w:rsid w:val="00D10577"/>
    <w:rsid w:val="00D105A0"/>
    <w:rsid w:val="00D105A4"/>
    <w:rsid w:val="00D105B4"/>
    <w:rsid w:val="00D10644"/>
    <w:rsid w:val="00D10653"/>
    <w:rsid w:val="00D1067C"/>
    <w:rsid w:val="00D106A1"/>
    <w:rsid w:val="00D106A9"/>
    <w:rsid w:val="00D10706"/>
    <w:rsid w:val="00D1074D"/>
    <w:rsid w:val="00D10751"/>
    <w:rsid w:val="00D10764"/>
    <w:rsid w:val="00D107C0"/>
    <w:rsid w:val="00D107F3"/>
    <w:rsid w:val="00D107FD"/>
    <w:rsid w:val="00D10806"/>
    <w:rsid w:val="00D10807"/>
    <w:rsid w:val="00D1080A"/>
    <w:rsid w:val="00D1081B"/>
    <w:rsid w:val="00D10936"/>
    <w:rsid w:val="00D1095C"/>
    <w:rsid w:val="00D10993"/>
    <w:rsid w:val="00D109B8"/>
    <w:rsid w:val="00D109E8"/>
    <w:rsid w:val="00D10A96"/>
    <w:rsid w:val="00D10AA3"/>
    <w:rsid w:val="00D10AAE"/>
    <w:rsid w:val="00D10AEF"/>
    <w:rsid w:val="00D10B75"/>
    <w:rsid w:val="00D10B94"/>
    <w:rsid w:val="00D10B9F"/>
    <w:rsid w:val="00D10BA6"/>
    <w:rsid w:val="00D10BAE"/>
    <w:rsid w:val="00D10BBF"/>
    <w:rsid w:val="00D10C07"/>
    <w:rsid w:val="00D10C2A"/>
    <w:rsid w:val="00D10C36"/>
    <w:rsid w:val="00D10C73"/>
    <w:rsid w:val="00D10C98"/>
    <w:rsid w:val="00D10CBC"/>
    <w:rsid w:val="00D10CD0"/>
    <w:rsid w:val="00D10CF3"/>
    <w:rsid w:val="00D10D1E"/>
    <w:rsid w:val="00D10D2E"/>
    <w:rsid w:val="00D10D8C"/>
    <w:rsid w:val="00D10D92"/>
    <w:rsid w:val="00D10DF6"/>
    <w:rsid w:val="00D10E19"/>
    <w:rsid w:val="00D10EBD"/>
    <w:rsid w:val="00D10EC1"/>
    <w:rsid w:val="00D10F0C"/>
    <w:rsid w:val="00D10F4F"/>
    <w:rsid w:val="00D10FA8"/>
    <w:rsid w:val="00D11011"/>
    <w:rsid w:val="00D1102C"/>
    <w:rsid w:val="00D1108C"/>
    <w:rsid w:val="00D110B8"/>
    <w:rsid w:val="00D11122"/>
    <w:rsid w:val="00D11131"/>
    <w:rsid w:val="00D11140"/>
    <w:rsid w:val="00D11201"/>
    <w:rsid w:val="00D11213"/>
    <w:rsid w:val="00D11218"/>
    <w:rsid w:val="00D112BD"/>
    <w:rsid w:val="00D1135D"/>
    <w:rsid w:val="00D1136F"/>
    <w:rsid w:val="00D113EA"/>
    <w:rsid w:val="00D11409"/>
    <w:rsid w:val="00D114CA"/>
    <w:rsid w:val="00D114E3"/>
    <w:rsid w:val="00D11533"/>
    <w:rsid w:val="00D1153C"/>
    <w:rsid w:val="00D1155C"/>
    <w:rsid w:val="00D115C1"/>
    <w:rsid w:val="00D115CB"/>
    <w:rsid w:val="00D11608"/>
    <w:rsid w:val="00D11631"/>
    <w:rsid w:val="00D11778"/>
    <w:rsid w:val="00D11799"/>
    <w:rsid w:val="00D1182C"/>
    <w:rsid w:val="00D1188A"/>
    <w:rsid w:val="00D1188F"/>
    <w:rsid w:val="00D118EE"/>
    <w:rsid w:val="00D11931"/>
    <w:rsid w:val="00D1198D"/>
    <w:rsid w:val="00D11AA8"/>
    <w:rsid w:val="00D11AAF"/>
    <w:rsid w:val="00D11AD5"/>
    <w:rsid w:val="00D11B14"/>
    <w:rsid w:val="00D11B24"/>
    <w:rsid w:val="00D11B2D"/>
    <w:rsid w:val="00D11C00"/>
    <w:rsid w:val="00D11C43"/>
    <w:rsid w:val="00D11C59"/>
    <w:rsid w:val="00D11C71"/>
    <w:rsid w:val="00D11CA3"/>
    <w:rsid w:val="00D11CE1"/>
    <w:rsid w:val="00D11CF7"/>
    <w:rsid w:val="00D11CFB"/>
    <w:rsid w:val="00D11D1B"/>
    <w:rsid w:val="00D11D4F"/>
    <w:rsid w:val="00D11D59"/>
    <w:rsid w:val="00D11DDC"/>
    <w:rsid w:val="00D11E54"/>
    <w:rsid w:val="00D11EB3"/>
    <w:rsid w:val="00D11EB7"/>
    <w:rsid w:val="00D11ECA"/>
    <w:rsid w:val="00D11ED1"/>
    <w:rsid w:val="00D11F0F"/>
    <w:rsid w:val="00D11F60"/>
    <w:rsid w:val="00D11FD7"/>
    <w:rsid w:val="00D12037"/>
    <w:rsid w:val="00D12047"/>
    <w:rsid w:val="00D1215D"/>
    <w:rsid w:val="00D121BA"/>
    <w:rsid w:val="00D121D7"/>
    <w:rsid w:val="00D12209"/>
    <w:rsid w:val="00D1222B"/>
    <w:rsid w:val="00D12232"/>
    <w:rsid w:val="00D12265"/>
    <w:rsid w:val="00D122C9"/>
    <w:rsid w:val="00D122CF"/>
    <w:rsid w:val="00D12306"/>
    <w:rsid w:val="00D12328"/>
    <w:rsid w:val="00D1235B"/>
    <w:rsid w:val="00D123AB"/>
    <w:rsid w:val="00D12426"/>
    <w:rsid w:val="00D12447"/>
    <w:rsid w:val="00D12474"/>
    <w:rsid w:val="00D12510"/>
    <w:rsid w:val="00D12529"/>
    <w:rsid w:val="00D12593"/>
    <w:rsid w:val="00D125B5"/>
    <w:rsid w:val="00D125E4"/>
    <w:rsid w:val="00D1262C"/>
    <w:rsid w:val="00D126E9"/>
    <w:rsid w:val="00D126EA"/>
    <w:rsid w:val="00D127D6"/>
    <w:rsid w:val="00D127DC"/>
    <w:rsid w:val="00D127E9"/>
    <w:rsid w:val="00D12803"/>
    <w:rsid w:val="00D1280D"/>
    <w:rsid w:val="00D12854"/>
    <w:rsid w:val="00D12882"/>
    <w:rsid w:val="00D128B1"/>
    <w:rsid w:val="00D128B3"/>
    <w:rsid w:val="00D128E1"/>
    <w:rsid w:val="00D128F7"/>
    <w:rsid w:val="00D1292B"/>
    <w:rsid w:val="00D1292C"/>
    <w:rsid w:val="00D1298D"/>
    <w:rsid w:val="00D1298E"/>
    <w:rsid w:val="00D129E1"/>
    <w:rsid w:val="00D12A39"/>
    <w:rsid w:val="00D12A9B"/>
    <w:rsid w:val="00D12AED"/>
    <w:rsid w:val="00D12AF4"/>
    <w:rsid w:val="00D12C0A"/>
    <w:rsid w:val="00D12C43"/>
    <w:rsid w:val="00D12CFA"/>
    <w:rsid w:val="00D12D54"/>
    <w:rsid w:val="00D12DA7"/>
    <w:rsid w:val="00D12DCA"/>
    <w:rsid w:val="00D12E02"/>
    <w:rsid w:val="00D12E1D"/>
    <w:rsid w:val="00D12E31"/>
    <w:rsid w:val="00D12E63"/>
    <w:rsid w:val="00D12E6B"/>
    <w:rsid w:val="00D12EB0"/>
    <w:rsid w:val="00D12EBF"/>
    <w:rsid w:val="00D12EF9"/>
    <w:rsid w:val="00D12F09"/>
    <w:rsid w:val="00D12F17"/>
    <w:rsid w:val="00D12FAE"/>
    <w:rsid w:val="00D1306F"/>
    <w:rsid w:val="00D130DC"/>
    <w:rsid w:val="00D130F7"/>
    <w:rsid w:val="00D13199"/>
    <w:rsid w:val="00D131AA"/>
    <w:rsid w:val="00D1327E"/>
    <w:rsid w:val="00D1328D"/>
    <w:rsid w:val="00D132E9"/>
    <w:rsid w:val="00D13381"/>
    <w:rsid w:val="00D13389"/>
    <w:rsid w:val="00D133A4"/>
    <w:rsid w:val="00D133BE"/>
    <w:rsid w:val="00D133EA"/>
    <w:rsid w:val="00D133F0"/>
    <w:rsid w:val="00D13411"/>
    <w:rsid w:val="00D13471"/>
    <w:rsid w:val="00D134A8"/>
    <w:rsid w:val="00D134AC"/>
    <w:rsid w:val="00D134CA"/>
    <w:rsid w:val="00D134CB"/>
    <w:rsid w:val="00D134D1"/>
    <w:rsid w:val="00D134EB"/>
    <w:rsid w:val="00D13552"/>
    <w:rsid w:val="00D13565"/>
    <w:rsid w:val="00D13582"/>
    <w:rsid w:val="00D13671"/>
    <w:rsid w:val="00D1368C"/>
    <w:rsid w:val="00D136A5"/>
    <w:rsid w:val="00D136B1"/>
    <w:rsid w:val="00D136FC"/>
    <w:rsid w:val="00D1373C"/>
    <w:rsid w:val="00D137FB"/>
    <w:rsid w:val="00D13812"/>
    <w:rsid w:val="00D13944"/>
    <w:rsid w:val="00D13979"/>
    <w:rsid w:val="00D13981"/>
    <w:rsid w:val="00D139C2"/>
    <w:rsid w:val="00D13A2F"/>
    <w:rsid w:val="00D13AE8"/>
    <w:rsid w:val="00D13B21"/>
    <w:rsid w:val="00D13B36"/>
    <w:rsid w:val="00D13B74"/>
    <w:rsid w:val="00D13B8D"/>
    <w:rsid w:val="00D13C4D"/>
    <w:rsid w:val="00D13C67"/>
    <w:rsid w:val="00D13D37"/>
    <w:rsid w:val="00D13D74"/>
    <w:rsid w:val="00D13D81"/>
    <w:rsid w:val="00D13E1D"/>
    <w:rsid w:val="00D13ED8"/>
    <w:rsid w:val="00D13F66"/>
    <w:rsid w:val="00D1400E"/>
    <w:rsid w:val="00D1404E"/>
    <w:rsid w:val="00D14093"/>
    <w:rsid w:val="00D140B2"/>
    <w:rsid w:val="00D14101"/>
    <w:rsid w:val="00D14181"/>
    <w:rsid w:val="00D14214"/>
    <w:rsid w:val="00D1421E"/>
    <w:rsid w:val="00D14232"/>
    <w:rsid w:val="00D1426F"/>
    <w:rsid w:val="00D142FA"/>
    <w:rsid w:val="00D14311"/>
    <w:rsid w:val="00D1434A"/>
    <w:rsid w:val="00D1437A"/>
    <w:rsid w:val="00D14391"/>
    <w:rsid w:val="00D143CB"/>
    <w:rsid w:val="00D14468"/>
    <w:rsid w:val="00D1449A"/>
    <w:rsid w:val="00D144A4"/>
    <w:rsid w:val="00D14512"/>
    <w:rsid w:val="00D14595"/>
    <w:rsid w:val="00D145E3"/>
    <w:rsid w:val="00D14639"/>
    <w:rsid w:val="00D14641"/>
    <w:rsid w:val="00D1465D"/>
    <w:rsid w:val="00D1466B"/>
    <w:rsid w:val="00D146BB"/>
    <w:rsid w:val="00D146FB"/>
    <w:rsid w:val="00D1471E"/>
    <w:rsid w:val="00D14724"/>
    <w:rsid w:val="00D1477F"/>
    <w:rsid w:val="00D147A6"/>
    <w:rsid w:val="00D147B0"/>
    <w:rsid w:val="00D14801"/>
    <w:rsid w:val="00D1483C"/>
    <w:rsid w:val="00D14885"/>
    <w:rsid w:val="00D148FC"/>
    <w:rsid w:val="00D14903"/>
    <w:rsid w:val="00D14923"/>
    <w:rsid w:val="00D149B3"/>
    <w:rsid w:val="00D149BD"/>
    <w:rsid w:val="00D14A0B"/>
    <w:rsid w:val="00D14A13"/>
    <w:rsid w:val="00D14A29"/>
    <w:rsid w:val="00D14A91"/>
    <w:rsid w:val="00D14AC1"/>
    <w:rsid w:val="00D14B85"/>
    <w:rsid w:val="00D14BA1"/>
    <w:rsid w:val="00D14BEC"/>
    <w:rsid w:val="00D14C67"/>
    <w:rsid w:val="00D14C95"/>
    <w:rsid w:val="00D14C9A"/>
    <w:rsid w:val="00D14D0A"/>
    <w:rsid w:val="00D14DE7"/>
    <w:rsid w:val="00D14DF2"/>
    <w:rsid w:val="00D14DFA"/>
    <w:rsid w:val="00D14E77"/>
    <w:rsid w:val="00D14E7C"/>
    <w:rsid w:val="00D14EE0"/>
    <w:rsid w:val="00D14EFC"/>
    <w:rsid w:val="00D14F0C"/>
    <w:rsid w:val="00D14F4E"/>
    <w:rsid w:val="00D14F53"/>
    <w:rsid w:val="00D15064"/>
    <w:rsid w:val="00D150A0"/>
    <w:rsid w:val="00D150D1"/>
    <w:rsid w:val="00D15109"/>
    <w:rsid w:val="00D1512D"/>
    <w:rsid w:val="00D15198"/>
    <w:rsid w:val="00D151ED"/>
    <w:rsid w:val="00D152A2"/>
    <w:rsid w:val="00D152B4"/>
    <w:rsid w:val="00D153C3"/>
    <w:rsid w:val="00D153D8"/>
    <w:rsid w:val="00D153EB"/>
    <w:rsid w:val="00D15437"/>
    <w:rsid w:val="00D15444"/>
    <w:rsid w:val="00D1544D"/>
    <w:rsid w:val="00D1547D"/>
    <w:rsid w:val="00D1548A"/>
    <w:rsid w:val="00D154F0"/>
    <w:rsid w:val="00D15537"/>
    <w:rsid w:val="00D15568"/>
    <w:rsid w:val="00D1559E"/>
    <w:rsid w:val="00D1561C"/>
    <w:rsid w:val="00D1561F"/>
    <w:rsid w:val="00D1565F"/>
    <w:rsid w:val="00D15676"/>
    <w:rsid w:val="00D156C2"/>
    <w:rsid w:val="00D156E2"/>
    <w:rsid w:val="00D15789"/>
    <w:rsid w:val="00D157C4"/>
    <w:rsid w:val="00D157FB"/>
    <w:rsid w:val="00D158A3"/>
    <w:rsid w:val="00D158AB"/>
    <w:rsid w:val="00D158ED"/>
    <w:rsid w:val="00D15905"/>
    <w:rsid w:val="00D159E8"/>
    <w:rsid w:val="00D15A25"/>
    <w:rsid w:val="00D15B3F"/>
    <w:rsid w:val="00D15BC7"/>
    <w:rsid w:val="00D15BDF"/>
    <w:rsid w:val="00D15C27"/>
    <w:rsid w:val="00D15C63"/>
    <w:rsid w:val="00D15C6B"/>
    <w:rsid w:val="00D15D2A"/>
    <w:rsid w:val="00D15D58"/>
    <w:rsid w:val="00D15DE4"/>
    <w:rsid w:val="00D15E05"/>
    <w:rsid w:val="00D15E35"/>
    <w:rsid w:val="00D15E49"/>
    <w:rsid w:val="00D15E54"/>
    <w:rsid w:val="00D15E5D"/>
    <w:rsid w:val="00D15E95"/>
    <w:rsid w:val="00D15F1D"/>
    <w:rsid w:val="00D15F23"/>
    <w:rsid w:val="00D15F4F"/>
    <w:rsid w:val="00D15FC7"/>
    <w:rsid w:val="00D15FE3"/>
    <w:rsid w:val="00D15FEE"/>
    <w:rsid w:val="00D160EE"/>
    <w:rsid w:val="00D16139"/>
    <w:rsid w:val="00D161D2"/>
    <w:rsid w:val="00D16222"/>
    <w:rsid w:val="00D1625B"/>
    <w:rsid w:val="00D16264"/>
    <w:rsid w:val="00D16279"/>
    <w:rsid w:val="00D162F2"/>
    <w:rsid w:val="00D1630E"/>
    <w:rsid w:val="00D16315"/>
    <w:rsid w:val="00D163D2"/>
    <w:rsid w:val="00D163E6"/>
    <w:rsid w:val="00D16437"/>
    <w:rsid w:val="00D16450"/>
    <w:rsid w:val="00D16465"/>
    <w:rsid w:val="00D16469"/>
    <w:rsid w:val="00D164F6"/>
    <w:rsid w:val="00D164FF"/>
    <w:rsid w:val="00D16622"/>
    <w:rsid w:val="00D166A6"/>
    <w:rsid w:val="00D1677C"/>
    <w:rsid w:val="00D167D1"/>
    <w:rsid w:val="00D167D5"/>
    <w:rsid w:val="00D16862"/>
    <w:rsid w:val="00D168B5"/>
    <w:rsid w:val="00D168B7"/>
    <w:rsid w:val="00D168C2"/>
    <w:rsid w:val="00D16900"/>
    <w:rsid w:val="00D1692D"/>
    <w:rsid w:val="00D1694D"/>
    <w:rsid w:val="00D169AE"/>
    <w:rsid w:val="00D16A21"/>
    <w:rsid w:val="00D16A67"/>
    <w:rsid w:val="00D16A78"/>
    <w:rsid w:val="00D16A93"/>
    <w:rsid w:val="00D16AAD"/>
    <w:rsid w:val="00D16AD9"/>
    <w:rsid w:val="00D16AF4"/>
    <w:rsid w:val="00D16B0E"/>
    <w:rsid w:val="00D16B3D"/>
    <w:rsid w:val="00D16B40"/>
    <w:rsid w:val="00D16C3F"/>
    <w:rsid w:val="00D16C51"/>
    <w:rsid w:val="00D16C8E"/>
    <w:rsid w:val="00D16CF4"/>
    <w:rsid w:val="00D16D80"/>
    <w:rsid w:val="00D16ED8"/>
    <w:rsid w:val="00D16F04"/>
    <w:rsid w:val="00D16F29"/>
    <w:rsid w:val="00D16F88"/>
    <w:rsid w:val="00D16FBB"/>
    <w:rsid w:val="00D16FC1"/>
    <w:rsid w:val="00D16FD4"/>
    <w:rsid w:val="00D1700B"/>
    <w:rsid w:val="00D17040"/>
    <w:rsid w:val="00D170D9"/>
    <w:rsid w:val="00D171B5"/>
    <w:rsid w:val="00D171C7"/>
    <w:rsid w:val="00D17340"/>
    <w:rsid w:val="00D1738F"/>
    <w:rsid w:val="00D173B8"/>
    <w:rsid w:val="00D1748F"/>
    <w:rsid w:val="00D174D7"/>
    <w:rsid w:val="00D174DF"/>
    <w:rsid w:val="00D174F7"/>
    <w:rsid w:val="00D17505"/>
    <w:rsid w:val="00D175D9"/>
    <w:rsid w:val="00D176C4"/>
    <w:rsid w:val="00D176DF"/>
    <w:rsid w:val="00D1773B"/>
    <w:rsid w:val="00D1775D"/>
    <w:rsid w:val="00D17761"/>
    <w:rsid w:val="00D17809"/>
    <w:rsid w:val="00D1781C"/>
    <w:rsid w:val="00D1782D"/>
    <w:rsid w:val="00D178B1"/>
    <w:rsid w:val="00D178CB"/>
    <w:rsid w:val="00D17919"/>
    <w:rsid w:val="00D1793E"/>
    <w:rsid w:val="00D179AA"/>
    <w:rsid w:val="00D179B8"/>
    <w:rsid w:val="00D179DF"/>
    <w:rsid w:val="00D179FF"/>
    <w:rsid w:val="00D17A47"/>
    <w:rsid w:val="00D17ACC"/>
    <w:rsid w:val="00D17B03"/>
    <w:rsid w:val="00D17B47"/>
    <w:rsid w:val="00D17B72"/>
    <w:rsid w:val="00D17B7D"/>
    <w:rsid w:val="00D17C0D"/>
    <w:rsid w:val="00D17C4B"/>
    <w:rsid w:val="00D17C97"/>
    <w:rsid w:val="00D17CB3"/>
    <w:rsid w:val="00D17CEC"/>
    <w:rsid w:val="00D17D55"/>
    <w:rsid w:val="00D17D5F"/>
    <w:rsid w:val="00D17D91"/>
    <w:rsid w:val="00D17DE3"/>
    <w:rsid w:val="00D17E34"/>
    <w:rsid w:val="00D17E65"/>
    <w:rsid w:val="00D17E6C"/>
    <w:rsid w:val="00D17E8B"/>
    <w:rsid w:val="00D17EAB"/>
    <w:rsid w:val="00D17EBC"/>
    <w:rsid w:val="00D17EC7"/>
    <w:rsid w:val="00D17F1B"/>
    <w:rsid w:val="00D17F91"/>
    <w:rsid w:val="00D17FA2"/>
    <w:rsid w:val="00D17FCC"/>
    <w:rsid w:val="00D17FEE"/>
    <w:rsid w:val="00D2000F"/>
    <w:rsid w:val="00D20054"/>
    <w:rsid w:val="00D200A4"/>
    <w:rsid w:val="00D2011A"/>
    <w:rsid w:val="00D2011B"/>
    <w:rsid w:val="00D20155"/>
    <w:rsid w:val="00D201B2"/>
    <w:rsid w:val="00D20209"/>
    <w:rsid w:val="00D20226"/>
    <w:rsid w:val="00D20234"/>
    <w:rsid w:val="00D20270"/>
    <w:rsid w:val="00D20291"/>
    <w:rsid w:val="00D202F7"/>
    <w:rsid w:val="00D20324"/>
    <w:rsid w:val="00D2038F"/>
    <w:rsid w:val="00D203CF"/>
    <w:rsid w:val="00D20404"/>
    <w:rsid w:val="00D2049A"/>
    <w:rsid w:val="00D204A0"/>
    <w:rsid w:val="00D204A4"/>
    <w:rsid w:val="00D204F5"/>
    <w:rsid w:val="00D20555"/>
    <w:rsid w:val="00D2065A"/>
    <w:rsid w:val="00D20697"/>
    <w:rsid w:val="00D206B3"/>
    <w:rsid w:val="00D2076E"/>
    <w:rsid w:val="00D20844"/>
    <w:rsid w:val="00D2088D"/>
    <w:rsid w:val="00D20916"/>
    <w:rsid w:val="00D20955"/>
    <w:rsid w:val="00D209BE"/>
    <w:rsid w:val="00D209E7"/>
    <w:rsid w:val="00D20A02"/>
    <w:rsid w:val="00D20A5A"/>
    <w:rsid w:val="00D20A6E"/>
    <w:rsid w:val="00D20A77"/>
    <w:rsid w:val="00D20A78"/>
    <w:rsid w:val="00D20A92"/>
    <w:rsid w:val="00D20A98"/>
    <w:rsid w:val="00D20AD7"/>
    <w:rsid w:val="00D20B3A"/>
    <w:rsid w:val="00D20B93"/>
    <w:rsid w:val="00D20BDB"/>
    <w:rsid w:val="00D20C04"/>
    <w:rsid w:val="00D20C63"/>
    <w:rsid w:val="00D20C64"/>
    <w:rsid w:val="00D20C7B"/>
    <w:rsid w:val="00D20C9F"/>
    <w:rsid w:val="00D20CA5"/>
    <w:rsid w:val="00D20D0C"/>
    <w:rsid w:val="00D20D94"/>
    <w:rsid w:val="00D20DA3"/>
    <w:rsid w:val="00D20E11"/>
    <w:rsid w:val="00D20E35"/>
    <w:rsid w:val="00D20E45"/>
    <w:rsid w:val="00D20E47"/>
    <w:rsid w:val="00D20E9D"/>
    <w:rsid w:val="00D20F30"/>
    <w:rsid w:val="00D20F52"/>
    <w:rsid w:val="00D2107A"/>
    <w:rsid w:val="00D210ED"/>
    <w:rsid w:val="00D21114"/>
    <w:rsid w:val="00D2111D"/>
    <w:rsid w:val="00D211C2"/>
    <w:rsid w:val="00D211C4"/>
    <w:rsid w:val="00D2123E"/>
    <w:rsid w:val="00D21254"/>
    <w:rsid w:val="00D21259"/>
    <w:rsid w:val="00D212E7"/>
    <w:rsid w:val="00D21318"/>
    <w:rsid w:val="00D21323"/>
    <w:rsid w:val="00D2139A"/>
    <w:rsid w:val="00D213C1"/>
    <w:rsid w:val="00D213CC"/>
    <w:rsid w:val="00D213DD"/>
    <w:rsid w:val="00D2141D"/>
    <w:rsid w:val="00D21429"/>
    <w:rsid w:val="00D21453"/>
    <w:rsid w:val="00D214D9"/>
    <w:rsid w:val="00D214FB"/>
    <w:rsid w:val="00D21584"/>
    <w:rsid w:val="00D215D7"/>
    <w:rsid w:val="00D215E3"/>
    <w:rsid w:val="00D215F7"/>
    <w:rsid w:val="00D21610"/>
    <w:rsid w:val="00D21654"/>
    <w:rsid w:val="00D21664"/>
    <w:rsid w:val="00D21670"/>
    <w:rsid w:val="00D21684"/>
    <w:rsid w:val="00D21738"/>
    <w:rsid w:val="00D2175F"/>
    <w:rsid w:val="00D21763"/>
    <w:rsid w:val="00D2178D"/>
    <w:rsid w:val="00D21791"/>
    <w:rsid w:val="00D21805"/>
    <w:rsid w:val="00D21861"/>
    <w:rsid w:val="00D218B1"/>
    <w:rsid w:val="00D218DD"/>
    <w:rsid w:val="00D21925"/>
    <w:rsid w:val="00D21933"/>
    <w:rsid w:val="00D21956"/>
    <w:rsid w:val="00D2195F"/>
    <w:rsid w:val="00D21A8C"/>
    <w:rsid w:val="00D21A8E"/>
    <w:rsid w:val="00D21B74"/>
    <w:rsid w:val="00D21B7C"/>
    <w:rsid w:val="00D21BC4"/>
    <w:rsid w:val="00D21BE9"/>
    <w:rsid w:val="00D21C2A"/>
    <w:rsid w:val="00D21C33"/>
    <w:rsid w:val="00D21CD0"/>
    <w:rsid w:val="00D21D09"/>
    <w:rsid w:val="00D21D5C"/>
    <w:rsid w:val="00D21D67"/>
    <w:rsid w:val="00D21DC4"/>
    <w:rsid w:val="00D21DEA"/>
    <w:rsid w:val="00D21E27"/>
    <w:rsid w:val="00D21F9B"/>
    <w:rsid w:val="00D21FF3"/>
    <w:rsid w:val="00D22093"/>
    <w:rsid w:val="00D220A0"/>
    <w:rsid w:val="00D22105"/>
    <w:rsid w:val="00D2215C"/>
    <w:rsid w:val="00D2217F"/>
    <w:rsid w:val="00D22199"/>
    <w:rsid w:val="00D221EF"/>
    <w:rsid w:val="00D22207"/>
    <w:rsid w:val="00D222F8"/>
    <w:rsid w:val="00D22445"/>
    <w:rsid w:val="00D22447"/>
    <w:rsid w:val="00D22484"/>
    <w:rsid w:val="00D2248B"/>
    <w:rsid w:val="00D224FB"/>
    <w:rsid w:val="00D2253B"/>
    <w:rsid w:val="00D22549"/>
    <w:rsid w:val="00D2255A"/>
    <w:rsid w:val="00D22595"/>
    <w:rsid w:val="00D225E8"/>
    <w:rsid w:val="00D22647"/>
    <w:rsid w:val="00D22705"/>
    <w:rsid w:val="00D22740"/>
    <w:rsid w:val="00D22796"/>
    <w:rsid w:val="00D227B2"/>
    <w:rsid w:val="00D227E9"/>
    <w:rsid w:val="00D2281E"/>
    <w:rsid w:val="00D22892"/>
    <w:rsid w:val="00D228B8"/>
    <w:rsid w:val="00D22ADD"/>
    <w:rsid w:val="00D22AE9"/>
    <w:rsid w:val="00D22AEA"/>
    <w:rsid w:val="00D22B16"/>
    <w:rsid w:val="00D22B57"/>
    <w:rsid w:val="00D22B67"/>
    <w:rsid w:val="00D22BAF"/>
    <w:rsid w:val="00D22BCE"/>
    <w:rsid w:val="00D22C09"/>
    <w:rsid w:val="00D22C7A"/>
    <w:rsid w:val="00D22CF7"/>
    <w:rsid w:val="00D22D71"/>
    <w:rsid w:val="00D22D77"/>
    <w:rsid w:val="00D22D7A"/>
    <w:rsid w:val="00D22DDB"/>
    <w:rsid w:val="00D22DEC"/>
    <w:rsid w:val="00D22E4A"/>
    <w:rsid w:val="00D22F28"/>
    <w:rsid w:val="00D22FC0"/>
    <w:rsid w:val="00D22FCD"/>
    <w:rsid w:val="00D23013"/>
    <w:rsid w:val="00D230C3"/>
    <w:rsid w:val="00D230ED"/>
    <w:rsid w:val="00D2310D"/>
    <w:rsid w:val="00D23124"/>
    <w:rsid w:val="00D23189"/>
    <w:rsid w:val="00D231C6"/>
    <w:rsid w:val="00D231D3"/>
    <w:rsid w:val="00D231D8"/>
    <w:rsid w:val="00D231F1"/>
    <w:rsid w:val="00D23221"/>
    <w:rsid w:val="00D232A1"/>
    <w:rsid w:val="00D232B1"/>
    <w:rsid w:val="00D23319"/>
    <w:rsid w:val="00D23333"/>
    <w:rsid w:val="00D233F1"/>
    <w:rsid w:val="00D23409"/>
    <w:rsid w:val="00D23472"/>
    <w:rsid w:val="00D234B3"/>
    <w:rsid w:val="00D2350F"/>
    <w:rsid w:val="00D23515"/>
    <w:rsid w:val="00D2363E"/>
    <w:rsid w:val="00D23698"/>
    <w:rsid w:val="00D236A2"/>
    <w:rsid w:val="00D236CC"/>
    <w:rsid w:val="00D2373F"/>
    <w:rsid w:val="00D23795"/>
    <w:rsid w:val="00D237A7"/>
    <w:rsid w:val="00D237C5"/>
    <w:rsid w:val="00D2380D"/>
    <w:rsid w:val="00D23844"/>
    <w:rsid w:val="00D238AE"/>
    <w:rsid w:val="00D238AF"/>
    <w:rsid w:val="00D238DE"/>
    <w:rsid w:val="00D23927"/>
    <w:rsid w:val="00D2394A"/>
    <w:rsid w:val="00D239CB"/>
    <w:rsid w:val="00D239E7"/>
    <w:rsid w:val="00D23A3E"/>
    <w:rsid w:val="00D23A8C"/>
    <w:rsid w:val="00D23B09"/>
    <w:rsid w:val="00D23B23"/>
    <w:rsid w:val="00D23BF1"/>
    <w:rsid w:val="00D23C25"/>
    <w:rsid w:val="00D23C29"/>
    <w:rsid w:val="00D23C73"/>
    <w:rsid w:val="00D23C7C"/>
    <w:rsid w:val="00D23D10"/>
    <w:rsid w:val="00D23D11"/>
    <w:rsid w:val="00D23D8E"/>
    <w:rsid w:val="00D23DC3"/>
    <w:rsid w:val="00D23E67"/>
    <w:rsid w:val="00D23ECA"/>
    <w:rsid w:val="00D23F69"/>
    <w:rsid w:val="00D2406C"/>
    <w:rsid w:val="00D240A6"/>
    <w:rsid w:val="00D240C9"/>
    <w:rsid w:val="00D24129"/>
    <w:rsid w:val="00D24135"/>
    <w:rsid w:val="00D24179"/>
    <w:rsid w:val="00D241A9"/>
    <w:rsid w:val="00D241DF"/>
    <w:rsid w:val="00D241F4"/>
    <w:rsid w:val="00D24255"/>
    <w:rsid w:val="00D24298"/>
    <w:rsid w:val="00D242E5"/>
    <w:rsid w:val="00D242F2"/>
    <w:rsid w:val="00D24329"/>
    <w:rsid w:val="00D2436A"/>
    <w:rsid w:val="00D243B7"/>
    <w:rsid w:val="00D24404"/>
    <w:rsid w:val="00D2443C"/>
    <w:rsid w:val="00D24449"/>
    <w:rsid w:val="00D2444C"/>
    <w:rsid w:val="00D244A3"/>
    <w:rsid w:val="00D244C3"/>
    <w:rsid w:val="00D2451C"/>
    <w:rsid w:val="00D24587"/>
    <w:rsid w:val="00D246FB"/>
    <w:rsid w:val="00D24711"/>
    <w:rsid w:val="00D24840"/>
    <w:rsid w:val="00D248B4"/>
    <w:rsid w:val="00D24910"/>
    <w:rsid w:val="00D24944"/>
    <w:rsid w:val="00D24951"/>
    <w:rsid w:val="00D24968"/>
    <w:rsid w:val="00D249D4"/>
    <w:rsid w:val="00D249E1"/>
    <w:rsid w:val="00D24A14"/>
    <w:rsid w:val="00D24A18"/>
    <w:rsid w:val="00D24AC5"/>
    <w:rsid w:val="00D24B24"/>
    <w:rsid w:val="00D24B68"/>
    <w:rsid w:val="00D24B84"/>
    <w:rsid w:val="00D24BE8"/>
    <w:rsid w:val="00D24C5E"/>
    <w:rsid w:val="00D24CBE"/>
    <w:rsid w:val="00D24CCF"/>
    <w:rsid w:val="00D24D28"/>
    <w:rsid w:val="00D24DB4"/>
    <w:rsid w:val="00D24E8E"/>
    <w:rsid w:val="00D24EF2"/>
    <w:rsid w:val="00D24F01"/>
    <w:rsid w:val="00D24F41"/>
    <w:rsid w:val="00D24F8F"/>
    <w:rsid w:val="00D24FB2"/>
    <w:rsid w:val="00D2504C"/>
    <w:rsid w:val="00D2505B"/>
    <w:rsid w:val="00D25121"/>
    <w:rsid w:val="00D25149"/>
    <w:rsid w:val="00D25159"/>
    <w:rsid w:val="00D25164"/>
    <w:rsid w:val="00D251DD"/>
    <w:rsid w:val="00D2521B"/>
    <w:rsid w:val="00D25220"/>
    <w:rsid w:val="00D25314"/>
    <w:rsid w:val="00D25323"/>
    <w:rsid w:val="00D2536E"/>
    <w:rsid w:val="00D25415"/>
    <w:rsid w:val="00D2542D"/>
    <w:rsid w:val="00D25472"/>
    <w:rsid w:val="00D25486"/>
    <w:rsid w:val="00D25488"/>
    <w:rsid w:val="00D254BF"/>
    <w:rsid w:val="00D254C4"/>
    <w:rsid w:val="00D254CF"/>
    <w:rsid w:val="00D254DE"/>
    <w:rsid w:val="00D25528"/>
    <w:rsid w:val="00D25546"/>
    <w:rsid w:val="00D25580"/>
    <w:rsid w:val="00D25585"/>
    <w:rsid w:val="00D255A4"/>
    <w:rsid w:val="00D25624"/>
    <w:rsid w:val="00D25651"/>
    <w:rsid w:val="00D25655"/>
    <w:rsid w:val="00D25694"/>
    <w:rsid w:val="00D256D6"/>
    <w:rsid w:val="00D25772"/>
    <w:rsid w:val="00D257BF"/>
    <w:rsid w:val="00D2580F"/>
    <w:rsid w:val="00D25954"/>
    <w:rsid w:val="00D25971"/>
    <w:rsid w:val="00D25998"/>
    <w:rsid w:val="00D25ADD"/>
    <w:rsid w:val="00D25B99"/>
    <w:rsid w:val="00D25BDF"/>
    <w:rsid w:val="00D25C1F"/>
    <w:rsid w:val="00D25C24"/>
    <w:rsid w:val="00D25C9B"/>
    <w:rsid w:val="00D25CCD"/>
    <w:rsid w:val="00D25DBD"/>
    <w:rsid w:val="00D25DD8"/>
    <w:rsid w:val="00D25DE1"/>
    <w:rsid w:val="00D25DF2"/>
    <w:rsid w:val="00D25E17"/>
    <w:rsid w:val="00D25E26"/>
    <w:rsid w:val="00D25F10"/>
    <w:rsid w:val="00D25F72"/>
    <w:rsid w:val="00D25FB6"/>
    <w:rsid w:val="00D25FC1"/>
    <w:rsid w:val="00D2604E"/>
    <w:rsid w:val="00D260AF"/>
    <w:rsid w:val="00D260B0"/>
    <w:rsid w:val="00D260C5"/>
    <w:rsid w:val="00D26152"/>
    <w:rsid w:val="00D26173"/>
    <w:rsid w:val="00D2617B"/>
    <w:rsid w:val="00D26192"/>
    <w:rsid w:val="00D26283"/>
    <w:rsid w:val="00D2640A"/>
    <w:rsid w:val="00D26418"/>
    <w:rsid w:val="00D2644A"/>
    <w:rsid w:val="00D26509"/>
    <w:rsid w:val="00D2655C"/>
    <w:rsid w:val="00D26568"/>
    <w:rsid w:val="00D265AB"/>
    <w:rsid w:val="00D26630"/>
    <w:rsid w:val="00D2666D"/>
    <w:rsid w:val="00D266FE"/>
    <w:rsid w:val="00D2677A"/>
    <w:rsid w:val="00D267B9"/>
    <w:rsid w:val="00D267DD"/>
    <w:rsid w:val="00D2682B"/>
    <w:rsid w:val="00D26844"/>
    <w:rsid w:val="00D26851"/>
    <w:rsid w:val="00D2688E"/>
    <w:rsid w:val="00D2696B"/>
    <w:rsid w:val="00D2699D"/>
    <w:rsid w:val="00D26A02"/>
    <w:rsid w:val="00D26A3A"/>
    <w:rsid w:val="00D26A68"/>
    <w:rsid w:val="00D26AAD"/>
    <w:rsid w:val="00D26B38"/>
    <w:rsid w:val="00D26BD0"/>
    <w:rsid w:val="00D26C36"/>
    <w:rsid w:val="00D26C7F"/>
    <w:rsid w:val="00D26CC7"/>
    <w:rsid w:val="00D26CCB"/>
    <w:rsid w:val="00D26D31"/>
    <w:rsid w:val="00D26D5D"/>
    <w:rsid w:val="00D26D77"/>
    <w:rsid w:val="00D26DC3"/>
    <w:rsid w:val="00D26E45"/>
    <w:rsid w:val="00D26E70"/>
    <w:rsid w:val="00D26E88"/>
    <w:rsid w:val="00D26EA2"/>
    <w:rsid w:val="00D26EEF"/>
    <w:rsid w:val="00D26EFC"/>
    <w:rsid w:val="00D26EFE"/>
    <w:rsid w:val="00D26F77"/>
    <w:rsid w:val="00D26FF4"/>
    <w:rsid w:val="00D27029"/>
    <w:rsid w:val="00D2703B"/>
    <w:rsid w:val="00D27052"/>
    <w:rsid w:val="00D27066"/>
    <w:rsid w:val="00D27073"/>
    <w:rsid w:val="00D270B2"/>
    <w:rsid w:val="00D270CF"/>
    <w:rsid w:val="00D27139"/>
    <w:rsid w:val="00D2714F"/>
    <w:rsid w:val="00D27163"/>
    <w:rsid w:val="00D2718E"/>
    <w:rsid w:val="00D271FC"/>
    <w:rsid w:val="00D2723E"/>
    <w:rsid w:val="00D2728C"/>
    <w:rsid w:val="00D272C2"/>
    <w:rsid w:val="00D2730D"/>
    <w:rsid w:val="00D2732A"/>
    <w:rsid w:val="00D273B2"/>
    <w:rsid w:val="00D27479"/>
    <w:rsid w:val="00D2748A"/>
    <w:rsid w:val="00D2753C"/>
    <w:rsid w:val="00D27547"/>
    <w:rsid w:val="00D27581"/>
    <w:rsid w:val="00D275E7"/>
    <w:rsid w:val="00D275E8"/>
    <w:rsid w:val="00D2760C"/>
    <w:rsid w:val="00D27627"/>
    <w:rsid w:val="00D276C1"/>
    <w:rsid w:val="00D276C9"/>
    <w:rsid w:val="00D276E4"/>
    <w:rsid w:val="00D27736"/>
    <w:rsid w:val="00D27744"/>
    <w:rsid w:val="00D27834"/>
    <w:rsid w:val="00D2784C"/>
    <w:rsid w:val="00D27855"/>
    <w:rsid w:val="00D278A2"/>
    <w:rsid w:val="00D278CF"/>
    <w:rsid w:val="00D279B2"/>
    <w:rsid w:val="00D279B9"/>
    <w:rsid w:val="00D279C7"/>
    <w:rsid w:val="00D279CD"/>
    <w:rsid w:val="00D279DE"/>
    <w:rsid w:val="00D27A4B"/>
    <w:rsid w:val="00D27A4D"/>
    <w:rsid w:val="00D27A7A"/>
    <w:rsid w:val="00D27AD0"/>
    <w:rsid w:val="00D27AF5"/>
    <w:rsid w:val="00D27B47"/>
    <w:rsid w:val="00D27B72"/>
    <w:rsid w:val="00D27BC9"/>
    <w:rsid w:val="00D27BD3"/>
    <w:rsid w:val="00D27C0C"/>
    <w:rsid w:val="00D27C1E"/>
    <w:rsid w:val="00D27C97"/>
    <w:rsid w:val="00D27C99"/>
    <w:rsid w:val="00D27CC7"/>
    <w:rsid w:val="00D27D14"/>
    <w:rsid w:val="00D27D43"/>
    <w:rsid w:val="00D27D58"/>
    <w:rsid w:val="00D27E51"/>
    <w:rsid w:val="00D27EF3"/>
    <w:rsid w:val="00D27EF4"/>
    <w:rsid w:val="00D27F56"/>
    <w:rsid w:val="00D27F65"/>
    <w:rsid w:val="00D27F68"/>
    <w:rsid w:val="00D27F77"/>
    <w:rsid w:val="00D30014"/>
    <w:rsid w:val="00D30048"/>
    <w:rsid w:val="00D300AC"/>
    <w:rsid w:val="00D300AF"/>
    <w:rsid w:val="00D300E2"/>
    <w:rsid w:val="00D301EC"/>
    <w:rsid w:val="00D30231"/>
    <w:rsid w:val="00D3026E"/>
    <w:rsid w:val="00D302A5"/>
    <w:rsid w:val="00D302DF"/>
    <w:rsid w:val="00D3032D"/>
    <w:rsid w:val="00D30366"/>
    <w:rsid w:val="00D30443"/>
    <w:rsid w:val="00D30463"/>
    <w:rsid w:val="00D30590"/>
    <w:rsid w:val="00D305F9"/>
    <w:rsid w:val="00D305FB"/>
    <w:rsid w:val="00D3072D"/>
    <w:rsid w:val="00D30756"/>
    <w:rsid w:val="00D307E6"/>
    <w:rsid w:val="00D3082F"/>
    <w:rsid w:val="00D3083A"/>
    <w:rsid w:val="00D30863"/>
    <w:rsid w:val="00D30865"/>
    <w:rsid w:val="00D308A0"/>
    <w:rsid w:val="00D308F1"/>
    <w:rsid w:val="00D309BE"/>
    <w:rsid w:val="00D30A26"/>
    <w:rsid w:val="00D30A52"/>
    <w:rsid w:val="00D30A5E"/>
    <w:rsid w:val="00D30A68"/>
    <w:rsid w:val="00D30A79"/>
    <w:rsid w:val="00D30B22"/>
    <w:rsid w:val="00D30B3F"/>
    <w:rsid w:val="00D30B5D"/>
    <w:rsid w:val="00D30B8E"/>
    <w:rsid w:val="00D30BA4"/>
    <w:rsid w:val="00D30BB2"/>
    <w:rsid w:val="00D30BC3"/>
    <w:rsid w:val="00D30C96"/>
    <w:rsid w:val="00D30CFD"/>
    <w:rsid w:val="00D30D38"/>
    <w:rsid w:val="00D30D44"/>
    <w:rsid w:val="00D30D59"/>
    <w:rsid w:val="00D30D67"/>
    <w:rsid w:val="00D30DA6"/>
    <w:rsid w:val="00D30DDE"/>
    <w:rsid w:val="00D30E6C"/>
    <w:rsid w:val="00D30E75"/>
    <w:rsid w:val="00D30F9C"/>
    <w:rsid w:val="00D3100F"/>
    <w:rsid w:val="00D31029"/>
    <w:rsid w:val="00D3102D"/>
    <w:rsid w:val="00D310C1"/>
    <w:rsid w:val="00D31124"/>
    <w:rsid w:val="00D3115F"/>
    <w:rsid w:val="00D311D9"/>
    <w:rsid w:val="00D312AC"/>
    <w:rsid w:val="00D312B2"/>
    <w:rsid w:val="00D312E8"/>
    <w:rsid w:val="00D312F5"/>
    <w:rsid w:val="00D3131F"/>
    <w:rsid w:val="00D31335"/>
    <w:rsid w:val="00D3133B"/>
    <w:rsid w:val="00D31361"/>
    <w:rsid w:val="00D31379"/>
    <w:rsid w:val="00D313D0"/>
    <w:rsid w:val="00D313E8"/>
    <w:rsid w:val="00D314CD"/>
    <w:rsid w:val="00D3152C"/>
    <w:rsid w:val="00D31571"/>
    <w:rsid w:val="00D316C6"/>
    <w:rsid w:val="00D31753"/>
    <w:rsid w:val="00D31791"/>
    <w:rsid w:val="00D317C5"/>
    <w:rsid w:val="00D317E1"/>
    <w:rsid w:val="00D317FC"/>
    <w:rsid w:val="00D317FD"/>
    <w:rsid w:val="00D3183F"/>
    <w:rsid w:val="00D318CF"/>
    <w:rsid w:val="00D319A2"/>
    <w:rsid w:val="00D319BC"/>
    <w:rsid w:val="00D319EF"/>
    <w:rsid w:val="00D31A03"/>
    <w:rsid w:val="00D31A38"/>
    <w:rsid w:val="00D31A65"/>
    <w:rsid w:val="00D31A78"/>
    <w:rsid w:val="00D31ADB"/>
    <w:rsid w:val="00D31B4A"/>
    <w:rsid w:val="00D31BB8"/>
    <w:rsid w:val="00D31BE0"/>
    <w:rsid w:val="00D31C65"/>
    <w:rsid w:val="00D31C73"/>
    <w:rsid w:val="00D31C74"/>
    <w:rsid w:val="00D31C9E"/>
    <w:rsid w:val="00D31CFC"/>
    <w:rsid w:val="00D31D16"/>
    <w:rsid w:val="00D31D4D"/>
    <w:rsid w:val="00D31D62"/>
    <w:rsid w:val="00D31E97"/>
    <w:rsid w:val="00D31ED9"/>
    <w:rsid w:val="00D31F87"/>
    <w:rsid w:val="00D31FC8"/>
    <w:rsid w:val="00D3202C"/>
    <w:rsid w:val="00D320C9"/>
    <w:rsid w:val="00D320F4"/>
    <w:rsid w:val="00D3217C"/>
    <w:rsid w:val="00D32183"/>
    <w:rsid w:val="00D321B5"/>
    <w:rsid w:val="00D321DD"/>
    <w:rsid w:val="00D32200"/>
    <w:rsid w:val="00D32277"/>
    <w:rsid w:val="00D322C1"/>
    <w:rsid w:val="00D322D6"/>
    <w:rsid w:val="00D32322"/>
    <w:rsid w:val="00D32382"/>
    <w:rsid w:val="00D3240B"/>
    <w:rsid w:val="00D3242D"/>
    <w:rsid w:val="00D3246E"/>
    <w:rsid w:val="00D325CD"/>
    <w:rsid w:val="00D3263E"/>
    <w:rsid w:val="00D32661"/>
    <w:rsid w:val="00D326BC"/>
    <w:rsid w:val="00D326E2"/>
    <w:rsid w:val="00D326EC"/>
    <w:rsid w:val="00D326F5"/>
    <w:rsid w:val="00D3279C"/>
    <w:rsid w:val="00D327A1"/>
    <w:rsid w:val="00D327CB"/>
    <w:rsid w:val="00D327EB"/>
    <w:rsid w:val="00D3280B"/>
    <w:rsid w:val="00D3283B"/>
    <w:rsid w:val="00D32866"/>
    <w:rsid w:val="00D32890"/>
    <w:rsid w:val="00D328B2"/>
    <w:rsid w:val="00D328D5"/>
    <w:rsid w:val="00D3292D"/>
    <w:rsid w:val="00D32936"/>
    <w:rsid w:val="00D32992"/>
    <w:rsid w:val="00D329A6"/>
    <w:rsid w:val="00D329BD"/>
    <w:rsid w:val="00D329E9"/>
    <w:rsid w:val="00D329F9"/>
    <w:rsid w:val="00D32A1F"/>
    <w:rsid w:val="00D32A24"/>
    <w:rsid w:val="00D32A46"/>
    <w:rsid w:val="00D32A94"/>
    <w:rsid w:val="00D32AF1"/>
    <w:rsid w:val="00D32AF5"/>
    <w:rsid w:val="00D32B1F"/>
    <w:rsid w:val="00D32B78"/>
    <w:rsid w:val="00D32BCC"/>
    <w:rsid w:val="00D32C06"/>
    <w:rsid w:val="00D32C49"/>
    <w:rsid w:val="00D32D5C"/>
    <w:rsid w:val="00D32E4A"/>
    <w:rsid w:val="00D32E63"/>
    <w:rsid w:val="00D32F94"/>
    <w:rsid w:val="00D32FF2"/>
    <w:rsid w:val="00D33011"/>
    <w:rsid w:val="00D3303C"/>
    <w:rsid w:val="00D330AA"/>
    <w:rsid w:val="00D33130"/>
    <w:rsid w:val="00D332AB"/>
    <w:rsid w:val="00D332E7"/>
    <w:rsid w:val="00D332FE"/>
    <w:rsid w:val="00D33315"/>
    <w:rsid w:val="00D3331E"/>
    <w:rsid w:val="00D33329"/>
    <w:rsid w:val="00D33379"/>
    <w:rsid w:val="00D33394"/>
    <w:rsid w:val="00D333B5"/>
    <w:rsid w:val="00D3350E"/>
    <w:rsid w:val="00D33526"/>
    <w:rsid w:val="00D33527"/>
    <w:rsid w:val="00D33552"/>
    <w:rsid w:val="00D336A4"/>
    <w:rsid w:val="00D3376D"/>
    <w:rsid w:val="00D337BC"/>
    <w:rsid w:val="00D337C1"/>
    <w:rsid w:val="00D33802"/>
    <w:rsid w:val="00D33842"/>
    <w:rsid w:val="00D33861"/>
    <w:rsid w:val="00D33963"/>
    <w:rsid w:val="00D33985"/>
    <w:rsid w:val="00D3399C"/>
    <w:rsid w:val="00D339D3"/>
    <w:rsid w:val="00D339E9"/>
    <w:rsid w:val="00D33A1D"/>
    <w:rsid w:val="00D33A26"/>
    <w:rsid w:val="00D33A98"/>
    <w:rsid w:val="00D33AC7"/>
    <w:rsid w:val="00D33B13"/>
    <w:rsid w:val="00D33C13"/>
    <w:rsid w:val="00D33CAC"/>
    <w:rsid w:val="00D33CFA"/>
    <w:rsid w:val="00D33D19"/>
    <w:rsid w:val="00D33DAC"/>
    <w:rsid w:val="00D33DE4"/>
    <w:rsid w:val="00D33E13"/>
    <w:rsid w:val="00D33E3F"/>
    <w:rsid w:val="00D33E59"/>
    <w:rsid w:val="00D33EAC"/>
    <w:rsid w:val="00D33F10"/>
    <w:rsid w:val="00D33F26"/>
    <w:rsid w:val="00D33F55"/>
    <w:rsid w:val="00D33F5C"/>
    <w:rsid w:val="00D33FEB"/>
    <w:rsid w:val="00D34075"/>
    <w:rsid w:val="00D340CF"/>
    <w:rsid w:val="00D34102"/>
    <w:rsid w:val="00D3412E"/>
    <w:rsid w:val="00D34169"/>
    <w:rsid w:val="00D341D6"/>
    <w:rsid w:val="00D3426D"/>
    <w:rsid w:val="00D342F6"/>
    <w:rsid w:val="00D34308"/>
    <w:rsid w:val="00D343AA"/>
    <w:rsid w:val="00D343BB"/>
    <w:rsid w:val="00D343E9"/>
    <w:rsid w:val="00D3446A"/>
    <w:rsid w:val="00D3448A"/>
    <w:rsid w:val="00D3448D"/>
    <w:rsid w:val="00D344A1"/>
    <w:rsid w:val="00D3453C"/>
    <w:rsid w:val="00D34612"/>
    <w:rsid w:val="00D3461B"/>
    <w:rsid w:val="00D34673"/>
    <w:rsid w:val="00D34684"/>
    <w:rsid w:val="00D34690"/>
    <w:rsid w:val="00D346F1"/>
    <w:rsid w:val="00D34841"/>
    <w:rsid w:val="00D3485E"/>
    <w:rsid w:val="00D348BB"/>
    <w:rsid w:val="00D348CB"/>
    <w:rsid w:val="00D348F5"/>
    <w:rsid w:val="00D34905"/>
    <w:rsid w:val="00D34933"/>
    <w:rsid w:val="00D3495A"/>
    <w:rsid w:val="00D3496B"/>
    <w:rsid w:val="00D349CA"/>
    <w:rsid w:val="00D349DD"/>
    <w:rsid w:val="00D34A7B"/>
    <w:rsid w:val="00D34A8B"/>
    <w:rsid w:val="00D34AB8"/>
    <w:rsid w:val="00D34AFE"/>
    <w:rsid w:val="00D34B06"/>
    <w:rsid w:val="00D34B9F"/>
    <w:rsid w:val="00D34BF4"/>
    <w:rsid w:val="00D34C0B"/>
    <w:rsid w:val="00D34D44"/>
    <w:rsid w:val="00D34D58"/>
    <w:rsid w:val="00D34D5C"/>
    <w:rsid w:val="00D34E00"/>
    <w:rsid w:val="00D34E1A"/>
    <w:rsid w:val="00D34E3E"/>
    <w:rsid w:val="00D34E4F"/>
    <w:rsid w:val="00D34E90"/>
    <w:rsid w:val="00D34EA6"/>
    <w:rsid w:val="00D34EBA"/>
    <w:rsid w:val="00D34F07"/>
    <w:rsid w:val="00D34F5A"/>
    <w:rsid w:val="00D34F8E"/>
    <w:rsid w:val="00D34F93"/>
    <w:rsid w:val="00D35008"/>
    <w:rsid w:val="00D3500C"/>
    <w:rsid w:val="00D3512B"/>
    <w:rsid w:val="00D3516C"/>
    <w:rsid w:val="00D3517F"/>
    <w:rsid w:val="00D351A8"/>
    <w:rsid w:val="00D351AD"/>
    <w:rsid w:val="00D351B9"/>
    <w:rsid w:val="00D351CC"/>
    <w:rsid w:val="00D3524D"/>
    <w:rsid w:val="00D35276"/>
    <w:rsid w:val="00D35277"/>
    <w:rsid w:val="00D35331"/>
    <w:rsid w:val="00D353DC"/>
    <w:rsid w:val="00D35419"/>
    <w:rsid w:val="00D35439"/>
    <w:rsid w:val="00D35448"/>
    <w:rsid w:val="00D3545B"/>
    <w:rsid w:val="00D354BD"/>
    <w:rsid w:val="00D355AF"/>
    <w:rsid w:val="00D355B0"/>
    <w:rsid w:val="00D355FE"/>
    <w:rsid w:val="00D35645"/>
    <w:rsid w:val="00D35691"/>
    <w:rsid w:val="00D356AF"/>
    <w:rsid w:val="00D356C9"/>
    <w:rsid w:val="00D356FA"/>
    <w:rsid w:val="00D3570A"/>
    <w:rsid w:val="00D3572D"/>
    <w:rsid w:val="00D3573B"/>
    <w:rsid w:val="00D35768"/>
    <w:rsid w:val="00D357EC"/>
    <w:rsid w:val="00D35839"/>
    <w:rsid w:val="00D35849"/>
    <w:rsid w:val="00D35850"/>
    <w:rsid w:val="00D35879"/>
    <w:rsid w:val="00D35898"/>
    <w:rsid w:val="00D358D3"/>
    <w:rsid w:val="00D358E6"/>
    <w:rsid w:val="00D35937"/>
    <w:rsid w:val="00D359DE"/>
    <w:rsid w:val="00D35A04"/>
    <w:rsid w:val="00D35A94"/>
    <w:rsid w:val="00D35ACB"/>
    <w:rsid w:val="00D35BA1"/>
    <w:rsid w:val="00D35BA8"/>
    <w:rsid w:val="00D35BF8"/>
    <w:rsid w:val="00D35C0A"/>
    <w:rsid w:val="00D35C0F"/>
    <w:rsid w:val="00D35C50"/>
    <w:rsid w:val="00D35C58"/>
    <w:rsid w:val="00D35C76"/>
    <w:rsid w:val="00D35CD5"/>
    <w:rsid w:val="00D35CDE"/>
    <w:rsid w:val="00D35D47"/>
    <w:rsid w:val="00D35D73"/>
    <w:rsid w:val="00D35E9B"/>
    <w:rsid w:val="00D35EC5"/>
    <w:rsid w:val="00D35F4C"/>
    <w:rsid w:val="00D35F85"/>
    <w:rsid w:val="00D35FA4"/>
    <w:rsid w:val="00D35FAC"/>
    <w:rsid w:val="00D35FDB"/>
    <w:rsid w:val="00D35FF2"/>
    <w:rsid w:val="00D36024"/>
    <w:rsid w:val="00D3603C"/>
    <w:rsid w:val="00D3605F"/>
    <w:rsid w:val="00D3609B"/>
    <w:rsid w:val="00D360C3"/>
    <w:rsid w:val="00D3610A"/>
    <w:rsid w:val="00D36113"/>
    <w:rsid w:val="00D36117"/>
    <w:rsid w:val="00D36134"/>
    <w:rsid w:val="00D361D1"/>
    <w:rsid w:val="00D361DA"/>
    <w:rsid w:val="00D36221"/>
    <w:rsid w:val="00D36222"/>
    <w:rsid w:val="00D3625A"/>
    <w:rsid w:val="00D36391"/>
    <w:rsid w:val="00D3640F"/>
    <w:rsid w:val="00D36426"/>
    <w:rsid w:val="00D3649C"/>
    <w:rsid w:val="00D3649F"/>
    <w:rsid w:val="00D364F1"/>
    <w:rsid w:val="00D36540"/>
    <w:rsid w:val="00D3656F"/>
    <w:rsid w:val="00D36628"/>
    <w:rsid w:val="00D36699"/>
    <w:rsid w:val="00D366CC"/>
    <w:rsid w:val="00D366D9"/>
    <w:rsid w:val="00D366DB"/>
    <w:rsid w:val="00D36730"/>
    <w:rsid w:val="00D3676E"/>
    <w:rsid w:val="00D36787"/>
    <w:rsid w:val="00D3678A"/>
    <w:rsid w:val="00D367D9"/>
    <w:rsid w:val="00D367E7"/>
    <w:rsid w:val="00D3697D"/>
    <w:rsid w:val="00D3698F"/>
    <w:rsid w:val="00D369E9"/>
    <w:rsid w:val="00D369EE"/>
    <w:rsid w:val="00D36B0D"/>
    <w:rsid w:val="00D36B36"/>
    <w:rsid w:val="00D36B40"/>
    <w:rsid w:val="00D36BF2"/>
    <w:rsid w:val="00D36C71"/>
    <w:rsid w:val="00D36CCC"/>
    <w:rsid w:val="00D36CE4"/>
    <w:rsid w:val="00D36D43"/>
    <w:rsid w:val="00D36D5B"/>
    <w:rsid w:val="00D36D89"/>
    <w:rsid w:val="00D36D9D"/>
    <w:rsid w:val="00D36E0F"/>
    <w:rsid w:val="00D36E51"/>
    <w:rsid w:val="00D36EED"/>
    <w:rsid w:val="00D36F09"/>
    <w:rsid w:val="00D36FA3"/>
    <w:rsid w:val="00D36FAD"/>
    <w:rsid w:val="00D3703A"/>
    <w:rsid w:val="00D3703C"/>
    <w:rsid w:val="00D3707F"/>
    <w:rsid w:val="00D37086"/>
    <w:rsid w:val="00D370C7"/>
    <w:rsid w:val="00D37190"/>
    <w:rsid w:val="00D371BD"/>
    <w:rsid w:val="00D37203"/>
    <w:rsid w:val="00D37218"/>
    <w:rsid w:val="00D372DA"/>
    <w:rsid w:val="00D3730D"/>
    <w:rsid w:val="00D3733B"/>
    <w:rsid w:val="00D373A0"/>
    <w:rsid w:val="00D37402"/>
    <w:rsid w:val="00D374BF"/>
    <w:rsid w:val="00D374E5"/>
    <w:rsid w:val="00D3756F"/>
    <w:rsid w:val="00D3758A"/>
    <w:rsid w:val="00D375FF"/>
    <w:rsid w:val="00D37647"/>
    <w:rsid w:val="00D376CE"/>
    <w:rsid w:val="00D3774F"/>
    <w:rsid w:val="00D3775F"/>
    <w:rsid w:val="00D377C6"/>
    <w:rsid w:val="00D377DC"/>
    <w:rsid w:val="00D377EA"/>
    <w:rsid w:val="00D377F0"/>
    <w:rsid w:val="00D377F6"/>
    <w:rsid w:val="00D37832"/>
    <w:rsid w:val="00D37844"/>
    <w:rsid w:val="00D378CE"/>
    <w:rsid w:val="00D378FC"/>
    <w:rsid w:val="00D379B1"/>
    <w:rsid w:val="00D37A01"/>
    <w:rsid w:val="00D37AA6"/>
    <w:rsid w:val="00D37AD5"/>
    <w:rsid w:val="00D37AD9"/>
    <w:rsid w:val="00D37AF3"/>
    <w:rsid w:val="00D37B4C"/>
    <w:rsid w:val="00D37B8C"/>
    <w:rsid w:val="00D37C7C"/>
    <w:rsid w:val="00D37C7D"/>
    <w:rsid w:val="00D37CBA"/>
    <w:rsid w:val="00D37CD1"/>
    <w:rsid w:val="00D37D56"/>
    <w:rsid w:val="00D37D70"/>
    <w:rsid w:val="00D37D86"/>
    <w:rsid w:val="00D37DB5"/>
    <w:rsid w:val="00D37E0A"/>
    <w:rsid w:val="00D37E3E"/>
    <w:rsid w:val="00D37E40"/>
    <w:rsid w:val="00D37E6A"/>
    <w:rsid w:val="00D37E97"/>
    <w:rsid w:val="00D37EA6"/>
    <w:rsid w:val="00D37FAC"/>
    <w:rsid w:val="00D37FB0"/>
    <w:rsid w:val="00D37FF5"/>
    <w:rsid w:val="00D37FF6"/>
    <w:rsid w:val="00D4001F"/>
    <w:rsid w:val="00D40056"/>
    <w:rsid w:val="00D4005A"/>
    <w:rsid w:val="00D4006F"/>
    <w:rsid w:val="00D40079"/>
    <w:rsid w:val="00D4007D"/>
    <w:rsid w:val="00D40098"/>
    <w:rsid w:val="00D400A5"/>
    <w:rsid w:val="00D400BE"/>
    <w:rsid w:val="00D401AF"/>
    <w:rsid w:val="00D401DF"/>
    <w:rsid w:val="00D4026A"/>
    <w:rsid w:val="00D402A6"/>
    <w:rsid w:val="00D402AF"/>
    <w:rsid w:val="00D402B5"/>
    <w:rsid w:val="00D402C3"/>
    <w:rsid w:val="00D4030A"/>
    <w:rsid w:val="00D40345"/>
    <w:rsid w:val="00D4038E"/>
    <w:rsid w:val="00D403A7"/>
    <w:rsid w:val="00D403C3"/>
    <w:rsid w:val="00D403C6"/>
    <w:rsid w:val="00D403C9"/>
    <w:rsid w:val="00D403F1"/>
    <w:rsid w:val="00D403F3"/>
    <w:rsid w:val="00D403FD"/>
    <w:rsid w:val="00D4045F"/>
    <w:rsid w:val="00D404EA"/>
    <w:rsid w:val="00D40589"/>
    <w:rsid w:val="00D4058B"/>
    <w:rsid w:val="00D405C2"/>
    <w:rsid w:val="00D40673"/>
    <w:rsid w:val="00D406AA"/>
    <w:rsid w:val="00D406DF"/>
    <w:rsid w:val="00D40710"/>
    <w:rsid w:val="00D40853"/>
    <w:rsid w:val="00D40880"/>
    <w:rsid w:val="00D40890"/>
    <w:rsid w:val="00D408D1"/>
    <w:rsid w:val="00D40958"/>
    <w:rsid w:val="00D40992"/>
    <w:rsid w:val="00D409F1"/>
    <w:rsid w:val="00D40A3A"/>
    <w:rsid w:val="00D40A4C"/>
    <w:rsid w:val="00D40A4F"/>
    <w:rsid w:val="00D40A5E"/>
    <w:rsid w:val="00D40B07"/>
    <w:rsid w:val="00D40BAF"/>
    <w:rsid w:val="00D40BD8"/>
    <w:rsid w:val="00D40C48"/>
    <w:rsid w:val="00D40C61"/>
    <w:rsid w:val="00D40CBD"/>
    <w:rsid w:val="00D40D0F"/>
    <w:rsid w:val="00D40D52"/>
    <w:rsid w:val="00D40DEA"/>
    <w:rsid w:val="00D40DFF"/>
    <w:rsid w:val="00D40E6D"/>
    <w:rsid w:val="00D40E93"/>
    <w:rsid w:val="00D40EA4"/>
    <w:rsid w:val="00D40EB5"/>
    <w:rsid w:val="00D40EFC"/>
    <w:rsid w:val="00D40F8D"/>
    <w:rsid w:val="00D40FA2"/>
    <w:rsid w:val="00D40FCD"/>
    <w:rsid w:val="00D40FF3"/>
    <w:rsid w:val="00D40FF8"/>
    <w:rsid w:val="00D4102E"/>
    <w:rsid w:val="00D41077"/>
    <w:rsid w:val="00D410C1"/>
    <w:rsid w:val="00D410FC"/>
    <w:rsid w:val="00D41131"/>
    <w:rsid w:val="00D411D0"/>
    <w:rsid w:val="00D41211"/>
    <w:rsid w:val="00D41343"/>
    <w:rsid w:val="00D4139F"/>
    <w:rsid w:val="00D413BB"/>
    <w:rsid w:val="00D41414"/>
    <w:rsid w:val="00D4156B"/>
    <w:rsid w:val="00D415F2"/>
    <w:rsid w:val="00D41606"/>
    <w:rsid w:val="00D41660"/>
    <w:rsid w:val="00D41664"/>
    <w:rsid w:val="00D41720"/>
    <w:rsid w:val="00D41750"/>
    <w:rsid w:val="00D4176D"/>
    <w:rsid w:val="00D41803"/>
    <w:rsid w:val="00D41820"/>
    <w:rsid w:val="00D41833"/>
    <w:rsid w:val="00D41843"/>
    <w:rsid w:val="00D41897"/>
    <w:rsid w:val="00D418D6"/>
    <w:rsid w:val="00D41974"/>
    <w:rsid w:val="00D41A2F"/>
    <w:rsid w:val="00D41A3A"/>
    <w:rsid w:val="00D41A8B"/>
    <w:rsid w:val="00D41A9C"/>
    <w:rsid w:val="00D41B6F"/>
    <w:rsid w:val="00D41BD6"/>
    <w:rsid w:val="00D41C44"/>
    <w:rsid w:val="00D41C78"/>
    <w:rsid w:val="00D41C8B"/>
    <w:rsid w:val="00D41D7E"/>
    <w:rsid w:val="00D41DBE"/>
    <w:rsid w:val="00D41DD1"/>
    <w:rsid w:val="00D41E24"/>
    <w:rsid w:val="00D41ED9"/>
    <w:rsid w:val="00D41F3E"/>
    <w:rsid w:val="00D41F62"/>
    <w:rsid w:val="00D41F6A"/>
    <w:rsid w:val="00D41FA7"/>
    <w:rsid w:val="00D41FB8"/>
    <w:rsid w:val="00D41FC5"/>
    <w:rsid w:val="00D41FED"/>
    <w:rsid w:val="00D42068"/>
    <w:rsid w:val="00D420A7"/>
    <w:rsid w:val="00D420B7"/>
    <w:rsid w:val="00D420EB"/>
    <w:rsid w:val="00D421AB"/>
    <w:rsid w:val="00D4220B"/>
    <w:rsid w:val="00D42215"/>
    <w:rsid w:val="00D422AA"/>
    <w:rsid w:val="00D422BC"/>
    <w:rsid w:val="00D422C4"/>
    <w:rsid w:val="00D42361"/>
    <w:rsid w:val="00D42376"/>
    <w:rsid w:val="00D4239A"/>
    <w:rsid w:val="00D4239B"/>
    <w:rsid w:val="00D423B3"/>
    <w:rsid w:val="00D423F0"/>
    <w:rsid w:val="00D4241E"/>
    <w:rsid w:val="00D424A7"/>
    <w:rsid w:val="00D424AD"/>
    <w:rsid w:val="00D424BE"/>
    <w:rsid w:val="00D4254C"/>
    <w:rsid w:val="00D425B9"/>
    <w:rsid w:val="00D425D5"/>
    <w:rsid w:val="00D4264C"/>
    <w:rsid w:val="00D426F0"/>
    <w:rsid w:val="00D42702"/>
    <w:rsid w:val="00D427C2"/>
    <w:rsid w:val="00D427C4"/>
    <w:rsid w:val="00D42836"/>
    <w:rsid w:val="00D42837"/>
    <w:rsid w:val="00D4285A"/>
    <w:rsid w:val="00D428FB"/>
    <w:rsid w:val="00D4292C"/>
    <w:rsid w:val="00D42935"/>
    <w:rsid w:val="00D429A1"/>
    <w:rsid w:val="00D429CE"/>
    <w:rsid w:val="00D429F1"/>
    <w:rsid w:val="00D42A1D"/>
    <w:rsid w:val="00D42A88"/>
    <w:rsid w:val="00D42AC9"/>
    <w:rsid w:val="00D42AED"/>
    <w:rsid w:val="00D42B1A"/>
    <w:rsid w:val="00D42B72"/>
    <w:rsid w:val="00D42B7B"/>
    <w:rsid w:val="00D42BBB"/>
    <w:rsid w:val="00D42C38"/>
    <w:rsid w:val="00D42CA9"/>
    <w:rsid w:val="00D42D28"/>
    <w:rsid w:val="00D42E08"/>
    <w:rsid w:val="00D42E26"/>
    <w:rsid w:val="00D42EA3"/>
    <w:rsid w:val="00D42EE2"/>
    <w:rsid w:val="00D42F0A"/>
    <w:rsid w:val="00D42F2A"/>
    <w:rsid w:val="00D42F6F"/>
    <w:rsid w:val="00D42FB4"/>
    <w:rsid w:val="00D42FEE"/>
    <w:rsid w:val="00D43035"/>
    <w:rsid w:val="00D43056"/>
    <w:rsid w:val="00D4305D"/>
    <w:rsid w:val="00D4308E"/>
    <w:rsid w:val="00D430C1"/>
    <w:rsid w:val="00D430C9"/>
    <w:rsid w:val="00D430CC"/>
    <w:rsid w:val="00D430CE"/>
    <w:rsid w:val="00D430D5"/>
    <w:rsid w:val="00D4313F"/>
    <w:rsid w:val="00D43154"/>
    <w:rsid w:val="00D431E3"/>
    <w:rsid w:val="00D431E8"/>
    <w:rsid w:val="00D43291"/>
    <w:rsid w:val="00D432FA"/>
    <w:rsid w:val="00D4334A"/>
    <w:rsid w:val="00D4338B"/>
    <w:rsid w:val="00D433F1"/>
    <w:rsid w:val="00D43431"/>
    <w:rsid w:val="00D43474"/>
    <w:rsid w:val="00D43481"/>
    <w:rsid w:val="00D435C8"/>
    <w:rsid w:val="00D435F9"/>
    <w:rsid w:val="00D4366B"/>
    <w:rsid w:val="00D436BB"/>
    <w:rsid w:val="00D43717"/>
    <w:rsid w:val="00D43742"/>
    <w:rsid w:val="00D437E1"/>
    <w:rsid w:val="00D437F3"/>
    <w:rsid w:val="00D4386C"/>
    <w:rsid w:val="00D438C7"/>
    <w:rsid w:val="00D43967"/>
    <w:rsid w:val="00D439E7"/>
    <w:rsid w:val="00D43A79"/>
    <w:rsid w:val="00D43A9A"/>
    <w:rsid w:val="00D43AAE"/>
    <w:rsid w:val="00D43AB3"/>
    <w:rsid w:val="00D43ABE"/>
    <w:rsid w:val="00D43AFE"/>
    <w:rsid w:val="00D43B05"/>
    <w:rsid w:val="00D43B0B"/>
    <w:rsid w:val="00D43B64"/>
    <w:rsid w:val="00D43BD2"/>
    <w:rsid w:val="00D43BD9"/>
    <w:rsid w:val="00D43C42"/>
    <w:rsid w:val="00D43C7A"/>
    <w:rsid w:val="00D43C96"/>
    <w:rsid w:val="00D43CB4"/>
    <w:rsid w:val="00D43CD3"/>
    <w:rsid w:val="00D43D0E"/>
    <w:rsid w:val="00D43D33"/>
    <w:rsid w:val="00D43D5A"/>
    <w:rsid w:val="00D43D9C"/>
    <w:rsid w:val="00D43DC2"/>
    <w:rsid w:val="00D43DCB"/>
    <w:rsid w:val="00D43DDD"/>
    <w:rsid w:val="00D43DFB"/>
    <w:rsid w:val="00D43EA0"/>
    <w:rsid w:val="00D43EB6"/>
    <w:rsid w:val="00D43F0A"/>
    <w:rsid w:val="00D43F48"/>
    <w:rsid w:val="00D43F53"/>
    <w:rsid w:val="00D43F99"/>
    <w:rsid w:val="00D43FA2"/>
    <w:rsid w:val="00D4401C"/>
    <w:rsid w:val="00D440EF"/>
    <w:rsid w:val="00D44133"/>
    <w:rsid w:val="00D44146"/>
    <w:rsid w:val="00D44180"/>
    <w:rsid w:val="00D441D3"/>
    <w:rsid w:val="00D441EF"/>
    <w:rsid w:val="00D44299"/>
    <w:rsid w:val="00D442A8"/>
    <w:rsid w:val="00D442C5"/>
    <w:rsid w:val="00D44303"/>
    <w:rsid w:val="00D44378"/>
    <w:rsid w:val="00D4437B"/>
    <w:rsid w:val="00D44389"/>
    <w:rsid w:val="00D4439D"/>
    <w:rsid w:val="00D4452A"/>
    <w:rsid w:val="00D4457C"/>
    <w:rsid w:val="00D44600"/>
    <w:rsid w:val="00D44613"/>
    <w:rsid w:val="00D44625"/>
    <w:rsid w:val="00D4470D"/>
    <w:rsid w:val="00D44723"/>
    <w:rsid w:val="00D44772"/>
    <w:rsid w:val="00D4489F"/>
    <w:rsid w:val="00D4499F"/>
    <w:rsid w:val="00D449C9"/>
    <w:rsid w:val="00D44A40"/>
    <w:rsid w:val="00D44AC7"/>
    <w:rsid w:val="00D44AF9"/>
    <w:rsid w:val="00D44BBC"/>
    <w:rsid w:val="00D44BC6"/>
    <w:rsid w:val="00D44C03"/>
    <w:rsid w:val="00D44C6F"/>
    <w:rsid w:val="00D44CA4"/>
    <w:rsid w:val="00D44D0F"/>
    <w:rsid w:val="00D44D3D"/>
    <w:rsid w:val="00D44D54"/>
    <w:rsid w:val="00D44D61"/>
    <w:rsid w:val="00D44D9F"/>
    <w:rsid w:val="00D44DCA"/>
    <w:rsid w:val="00D44E38"/>
    <w:rsid w:val="00D44EBE"/>
    <w:rsid w:val="00D44F17"/>
    <w:rsid w:val="00D44F43"/>
    <w:rsid w:val="00D44FD5"/>
    <w:rsid w:val="00D44FE0"/>
    <w:rsid w:val="00D45000"/>
    <w:rsid w:val="00D45069"/>
    <w:rsid w:val="00D450A7"/>
    <w:rsid w:val="00D450B0"/>
    <w:rsid w:val="00D45115"/>
    <w:rsid w:val="00D45197"/>
    <w:rsid w:val="00D451CB"/>
    <w:rsid w:val="00D4521B"/>
    <w:rsid w:val="00D45259"/>
    <w:rsid w:val="00D4526A"/>
    <w:rsid w:val="00D45283"/>
    <w:rsid w:val="00D4529C"/>
    <w:rsid w:val="00D452BE"/>
    <w:rsid w:val="00D452C0"/>
    <w:rsid w:val="00D452CB"/>
    <w:rsid w:val="00D453C3"/>
    <w:rsid w:val="00D453EB"/>
    <w:rsid w:val="00D45413"/>
    <w:rsid w:val="00D4543B"/>
    <w:rsid w:val="00D4547E"/>
    <w:rsid w:val="00D4547F"/>
    <w:rsid w:val="00D454B6"/>
    <w:rsid w:val="00D454E0"/>
    <w:rsid w:val="00D4551B"/>
    <w:rsid w:val="00D4554A"/>
    <w:rsid w:val="00D455B8"/>
    <w:rsid w:val="00D455CD"/>
    <w:rsid w:val="00D455FA"/>
    <w:rsid w:val="00D4561D"/>
    <w:rsid w:val="00D4561E"/>
    <w:rsid w:val="00D456B9"/>
    <w:rsid w:val="00D45715"/>
    <w:rsid w:val="00D45769"/>
    <w:rsid w:val="00D457A6"/>
    <w:rsid w:val="00D457C4"/>
    <w:rsid w:val="00D457FA"/>
    <w:rsid w:val="00D45815"/>
    <w:rsid w:val="00D458CE"/>
    <w:rsid w:val="00D458D5"/>
    <w:rsid w:val="00D458DC"/>
    <w:rsid w:val="00D45968"/>
    <w:rsid w:val="00D459A2"/>
    <w:rsid w:val="00D459A7"/>
    <w:rsid w:val="00D459E5"/>
    <w:rsid w:val="00D45A48"/>
    <w:rsid w:val="00D45A99"/>
    <w:rsid w:val="00D45B31"/>
    <w:rsid w:val="00D45B5B"/>
    <w:rsid w:val="00D45B8A"/>
    <w:rsid w:val="00D45BA3"/>
    <w:rsid w:val="00D45BA8"/>
    <w:rsid w:val="00D45C3D"/>
    <w:rsid w:val="00D45CE4"/>
    <w:rsid w:val="00D45DAA"/>
    <w:rsid w:val="00D45DE8"/>
    <w:rsid w:val="00D45EC2"/>
    <w:rsid w:val="00D45F2A"/>
    <w:rsid w:val="00D45F7B"/>
    <w:rsid w:val="00D45FE9"/>
    <w:rsid w:val="00D460A0"/>
    <w:rsid w:val="00D4611A"/>
    <w:rsid w:val="00D46131"/>
    <w:rsid w:val="00D4616C"/>
    <w:rsid w:val="00D4619C"/>
    <w:rsid w:val="00D461E3"/>
    <w:rsid w:val="00D461F6"/>
    <w:rsid w:val="00D46265"/>
    <w:rsid w:val="00D46282"/>
    <w:rsid w:val="00D462E8"/>
    <w:rsid w:val="00D462ED"/>
    <w:rsid w:val="00D46304"/>
    <w:rsid w:val="00D4633C"/>
    <w:rsid w:val="00D4638E"/>
    <w:rsid w:val="00D46390"/>
    <w:rsid w:val="00D463C4"/>
    <w:rsid w:val="00D46435"/>
    <w:rsid w:val="00D464BA"/>
    <w:rsid w:val="00D464C1"/>
    <w:rsid w:val="00D464EE"/>
    <w:rsid w:val="00D4652D"/>
    <w:rsid w:val="00D4659A"/>
    <w:rsid w:val="00D465C7"/>
    <w:rsid w:val="00D46605"/>
    <w:rsid w:val="00D46644"/>
    <w:rsid w:val="00D4664E"/>
    <w:rsid w:val="00D46663"/>
    <w:rsid w:val="00D466DA"/>
    <w:rsid w:val="00D466F8"/>
    <w:rsid w:val="00D466FD"/>
    <w:rsid w:val="00D46743"/>
    <w:rsid w:val="00D4678D"/>
    <w:rsid w:val="00D4679C"/>
    <w:rsid w:val="00D467D3"/>
    <w:rsid w:val="00D467E1"/>
    <w:rsid w:val="00D467E3"/>
    <w:rsid w:val="00D467ED"/>
    <w:rsid w:val="00D467EE"/>
    <w:rsid w:val="00D4682A"/>
    <w:rsid w:val="00D46924"/>
    <w:rsid w:val="00D4692C"/>
    <w:rsid w:val="00D46935"/>
    <w:rsid w:val="00D469B4"/>
    <w:rsid w:val="00D469CB"/>
    <w:rsid w:val="00D46A02"/>
    <w:rsid w:val="00D46A43"/>
    <w:rsid w:val="00D46A5D"/>
    <w:rsid w:val="00D46C69"/>
    <w:rsid w:val="00D46CA6"/>
    <w:rsid w:val="00D46CB7"/>
    <w:rsid w:val="00D46CE3"/>
    <w:rsid w:val="00D46D25"/>
    <w:rsid w:val="00D46D71"/>
    <w:rsid w:val="00D46EA1"/>
    <w:rsid w:val="00D46F25"/>
    <w:rsid w:val="00D46F3E"/>
    <w:rsid w:val="00D46F57"/>
    <w:rsid w:val="00D46FCF"/>
    <w:rsid w:val="00D47025"/>
    <w:rsid w:val="00D4705D"/>
    <w:rsid w:val="00D4708F"/>
    <w:rsid w:val="00D47097"/>
    <w:rsid w:val="00D470A5"/>
    <w:rsid w:val="00D470BF"/>
    <w:rsid w:val="00D470C6"/>
    <w:rsid w:val="00D470D4"/>
    <w:rsid w:val="00D470E7"/>
    <w:rsid w:val="00D470FF"/>
    <w:rsid w:val="00D4712C"/>
    <w:rsid w:val="00D4713A"/>
    <w:rsid w:val="00D4715B"/>
    <w:rsid w:val="00D471D0"/>
    <w:rsid w:val="00D47245"/>
    <w:rsid w:val="00D47327"/>
    <w:rsid w:val="00D4738E"/>
    <w:rsid w:val="00D4748C"/>
    <w:rsid w:val="00D4751D"/>
    <w:rsid w:val="00D4758D"/>
    <w:rsid w:val="00D475F6"/>
    <w:rsid w:val="00D47629"/>
    <w:rsid w:val="00D47651"/>
    <w:rsid w:val="00D47679"/>
    <w:rsid w:val="00D476D8"/>
    <w:rsid w:val="00D476EE"/>
    <w:rsid w:val="00D4775B"/>
    <w:rsid w:val="00D477C7"/>
    <w:rsid w:val="00D477D4"/>
    <w:rsid w:val="00D477D9"/>
    <w:rsid w:val="00D477F9"/>
    <w:rsid w:val="00D4783A"/>
    <w:rsid w:val="00D47927"/>
    <w:rsid w:val="00D47930"/>
    <w:rsid w:val="00D479DE"/>
    <w:rsid w:val="00D47A9F"/>
    <w:rsid w:val="00D47AD3"/>
    <w:rsid w:val="00D47B03"/>
    <w:rsid w:val="00D47B1A"/>
    <w:rsid w:val="00D47B65"/>
    <w:rsid w:val="00D47C2D"/>
    <w:rsid w:val="00D47C8B"/>
    <w:rsid w:val="00D47CD3"/>
    <w:rsid w:val="00D47CF2"/>
    <w:rsid w:val="00D47DB8"/>
    <w:rsid w:val="00D47DC4"/>
    <w:rsid w:val="00D47DE3"/>
    <w:rsid w:val="00D47E54"/>
    <w:rsid w:val="00D47E92"/>
    <w:rsid w:val="00D47F09"/>
    <w:rsid w:val="00D47F2B"/>
    <w:rsid w:val="00D47F42"/>
    <w:rsid w:val="00D47FDB"/>
    <w:rsid w:val="00D47FDE"/>
    <w:rsid w:val="00D47FE4"/>
    <w:rsid w:val="00D500F9"/>
    <w:rsid w:val="00D5011B"/>
    <w:rsid w:val="00D5016B"/>
    <w:rsid w:val="00D50191"/>
    <w:rsid w:val="00D501B8"/>
    <w:rsid w:val="00D501CB"/>
    <w:rsid w:val="00D501F9"/>
    <w:rsid w:val="00D501FF"/>
    <w:rsid w:val="00D50213"/>
    <w:rsid w:val="00D50289"/>
    <w:rsid w:val="00D502EB"/>
    <w:rsid w:val="00D50300"/>
    <w:rsid w:val="00D50312"/>
    <w:rsid w:val="00D50351"/>
    <w:rsid w:val="00D503F1"/>
    <w:rsid w:val="00D503FE"/>
    <w:rsid w:val="00D50465"/>
    <w:rsid w:val="00D50487"/>
    <w:rsid w:val="00D5048F"/>
    <w:rsid w:val="00D5049C"/>
    <w:rsid w:val="00D504D0"/>
    <w:rsid w:val="00D504D1"/>
    <w:rsid w:val="00D504D7"/>
    <w:rsid w:val="00D504E6"/>
    <w:rsid w:val="00D50521"/>
    <w:rsid w:val="00D505BE"/>
    <w:rsid w:val="00D505F6"/>
    <w:rsid w:val="00D5066A"/>
    <w:rsid w:val="00D506C1"/>
    <w:rsid w:val="00D50767"/>
    <w:rsid w:val="00D50775"/>
    <w:rsid w:val="00D507A4"/>
    <w:rsid w:val="00D507DB"/>
    <w:rsid w:val="00D508D5"/>
    <w:rsid w:val="00D508EE"/>
    <w:rsid w:val="00D5090E"/>
    <w:rsid w:val="00D50969"/>
    <w:rsid w:val="00D509BA"/>
    <w:rsid w:val="00D50A8C"/>
    <w:rsid w:val="00D50AAF"/>
    <w:rsid w:val="00D50B26"/>
    <w:rsid w:val="00D50C30"/>
    <w:rsid w:val="00D50C95"/>
    <w:rsid w:val="00D50CF7"/>
    <w:rsid w:val="00D50D28"/>
    <w:rsid w:val="00D50D2D"/>
    <w:rsid w:val="00D50D34"/>
    <w:rsid w:val="00D50D93"/>
    <w:rsid w:val="00D50DA7"/>
    <w:rsid w:val="00D50DA9"/>
    <w:rsid w:val="00D50E11"/>
    <w:rsid w:val="00D50E1E"/>
    <w:rsid w:val="00D50E2E"/>
    <w:rsid w:val="00D50E51"/>
    <w:rsid w:val="00D50EAD"/>
    <w:rsid w:val="00D50EEA"/>
    <w:rsid w:val="00D50FF7"/>
    <w:rsid w:val="00D5102B"/>
    <w:rsid w:val="00D51099"/>
    <w:rsid w:val="00D5116D"/>
    <w:rsid w:val="00D5117F"/>
    <w:rsid w:val="00D51199"/>
    <w:rsid w:val="00D51338"/>
    <w:rsid w:val="00D51385"/>
    <w:rsid w:val="00D513C0"/>
    <w:rsid w:val="00D5140D"/>
    <w:rsid w:val="00D51454"/>
    <w:rsid w:val="00D51457"/>
    <w:rsid w:val="00D51484"/>
    <w:rsid w:val="00D514C1"/>
    <w:rsid w:val="00D514D1"/>
    <w:rsid w:val="00D5169F"/>
    <w:rsid w:val="00D5177B"/>
    <w:rsid w:val="00D517BF"/>
    <w:rsid w:val="00D517D4"/>
    <w:rsid w:val="00D5180D"/>
    <w:rsid w:val="00D51823"/>
    <w:rsid w:val="00D5182A"/>
    <w:rsid w:val="00D51831"/>
    <w:rsid w:val="00D51838"/>
    <w:rsid w:val="00D51843"/>
    <w:rsid w:val="00D51844"/>
    <w:rsid w:val="00D5185F"/>
    <w:rsid w:val="00D5187A"/>
    <w:rsid w:val="00D518B2"/>
    <w:rsid w:val="00D518F2"/>
    <w:rsid w:val="00D51922"/>
    <w:rsid w:val="00D51930"/>
    <w:rsid w:val="00D5197C"/>
    <w:rsid w:val="00D5199A"/>
    <w:rsid w:val="00D519F7"/>
    <w:rsid w:val="00D519FC"/>
    <w:rsid w:val="00D519FE"/>
    <w:rsid w:val="00D51A0B"/>
    <w:rsid w:val="00D51A12"/>
    <w:rsid w:val="00D51A63"/>
    <w:rsid w:val="00D51A6E"/>
    <w:rsid w:val="00D51A88"/>
    <w:rsid w:val="00D51B0B"/>
    <w:rsid w:val="00D51B9C"/>
    <w:rsid w:val="00D51BEB"/>
    <w:rsid w:val="00D51BEC"/>
    <w:rsid w:val="00D51BFB"/>
    <w:rsid w:val="00D51C27"/>
    <w:rsid w:val="00D51C7C"/>
    <w:rsid w:val="00D51CF9"/>
    <w:rsid w:val="00D51D0B"/>
    <w:rsid w:val="00D51DAD"/>
    <w:rsid w:val="00D51E32"/>
    <w:rsid w:val="00D51E42"/>
    <w:rsid w:val="00D51E56"/>
    <w:rsid w:val="00D51E99"/>
    <w:rsid w:val="00D51EAB"/>
    <w:rsid w:val="00D51EFF"/>
    <w:rsid w:val="00D51F4B"/>
    <w:rsid w:val="00D51FAE"/>
    <w:rsid w:val="00D52013"/>
    <w:rsid w:val="00D52092"/>
    <w:rsid w:val="00D52113"/>
    <w:rsid w:val="00D521EE"/>
    <w:rsid w:val="00D52222"/>
    <w:rsid w:val="00D5238B"/>
    <w:rsid w:val="00D5239D"/>
    <w:rsid w:val="00D52415"/>
    <w:rsid w:val="00D5249B"/>
    <w:rsid w:val="00D525A8"/>
    <w:rsid w:val="00D526AB"/>
    <w:rsid w:val="00D52740"/>
    <w:rsid w:val="00D5274E"/>
    <w:rsid w:val="00D52783"/>
    <w:rsid w:val="00D5279F"/>
    <w:rsid w:val="00D52887"/>
    <w:rsid w:val="00D529C4"/>
    <w:rsid w:val="00D529D5"/>
    <w:rsid w:val="00D52A0F"/>
    <w:rsid w:val="00D52A86"/>
    <w:rsid w:val="00D52A88"/>
    <w:rsid w:val="00D52B63"/>
    <w:rsid w:val="00D52BA4"/>
    <w:rsid w:val="00D52BF6"/>
    <w:rsid w:val="00D52C26"/>
    <w:rsid w:val="00D52C94"/>
    <w:rsid w:val="00D52C97"/>
    <w:rsid w:val="00D52CA7"/>
    <w:rsid w:val="00D52CB9"/>
    <w:rsid w:val="00D52CC0"/>
    <w:rsid w:val="00D52CE0"/>
    <w:rsid w:val="00D52D08"/>
    <w:rsid w:val="00D52D0C"/>
    <w:rsid w:val="00D52D23"/>
    <w:rsid w:val="00D52D3C"/>
    <w:rsid w:val="00D52D46"/>
    <w:rsid w:val="00D52D59"/>
    <w:rsid w:val="00D52DB3"/>
    <w:rsid w:val="00D52DBD"/>
    <w:rsid w:val="00D52DD3"/>
    <w:rsid w:val="00D52DFE"/>
    <w:rsid w:val="00D52E11"/>
    <w:rsid w:val="00D52ED1"/>
    <w:rsid w:val="00D52EF6"/>
    <w:rsid w:val="00D52F41"/>
    <w:rsid w:val="00D52F59"/>
    <w:rsid w:val="00D52F7A"/>
    <w:rsid w:val="00D52F84"/>
    <w:rsid w:val="00D52FA9"/>
    <w:rsid w:val="00D5301D"/>
    <w:rsid w:val="00D53108"/>
    <w:rsid w:val="00D53145"/>
    <w:rsid w:val="00D5317A"/>
    <w:rsid w:val="00D53228"/>
    <w:rsid w:val="00D53258"/>
    <w:rsid w:val="00D53259"/>
    <w:rsid w:val="00D53289"/>
    <w:rsid w:val="00D532CB"/>
    <w:rsid w:val="00D5332D"/>
    <w:rsid w:val="00D533CF"/>
    <w:rsid w:val="00D53409"/>
    <w:rsid w:val="00D5341E"/>
    <w:rsid w:val="00D53431"/>
    <w:rsid w:val="00D5348A"/>
    <w:rsid w:val="00D534FC"/>
    <w:rsid w:val="00D5358A"/>
    <w:rsid w:val="00D535A9"/>
    <w:rsid w:val="00D535AA"/>
    <w:rsid w:val="00D535AB"/>
    <w:rsid w:val="00D535D1"/>
    <w:rsid w:val="00D5360F"/>
    <w:rsid w:val="00D5363D"/>
    <w:rsid w:val="00D53677"/>
    <w:rsid w:val="00D5368E"/>
    <w:rsid w:val="00D536B1"/>
    <w:rsid w:val="00D536F0"/>
    <w:rsid w:val="00D53708"/>
    <w:rsid w:val="00D5370B"/>
    <w:rsid w:val="00D537B5"/>
    <w:rsid w:val="00D537D6"/>
    <w:rsid w:val="00D53879"/>
    <w:rsid w:val="00D538D3"/>
    <w:rsid w:val="00D53963"/>
    <w:rsid w:val="00D5399C"/>
    <w:rsid w:val="00D539E3"/>
    <w:rsid w:val="00D53A27"/>
    <w:rsid w:val="00D53A78"/>
    <w:rsid w:val="00D53A9B"/>
    <w:rsid w:val="00D53A9C"/>
    <w:rsid w:val="00D53AA3"/>
    <w:rsid w:val="00D53AC3"/>
    <w:rsid w:val="00D53AF5"/>
    <w:rsid w:val="00D53AFE"/>
    <w:rsid w:val="00D53B0B"/>
    <w:rsid w:val="00D53BE9"/>
    <w:rsid w:val="00D53C45"/>
    <w:rsid w:val="00D53CC4"/>
    <w:rsid w:val="00D53CF6"/>
    <w:rsid w:val="00D53D3D"/>
    <w:rsid w:val="00D53DEA"/>
    <w:rsid w:val="00D53E0F"/>
    <w:rsid w:val="00D53EA6"/>
    <w:rsid w:val="00D53EC8"/>
    <w:rsid w:val="00D53ECC"/>
    <w:rsid w:val="00D53F01"/>
    <w:rsid w:val="00D5400F"/>
    <w:rsid w:val="00D5404B"/>
    <w:rsid w:val="00D540E5"/>
    <w:rsid w:val="00D5410F"/>
    <w:rsid w:val="00D5413C"/>
    <w:rsid w:val="00D54145"/>
    <w:rsid w:val="00D54171"/>
    <w:rsid w:val="00D5417D"/>
    <w:rsid w:val="00D541D1"/>
    <w:rsid w:val="00D541ED"/>
    <w:rsid w:val="00D541F1"/>
    <w:rsid w:val="00D54222"/>
    <w:rsid w:val="00D54272"/>
    <w:rsid w:val="00D542F3"/>
    <w:rsid w:val="00D5431C"/>
    <w:rsid w:val="00D5432F"/>
    <w:rsid w:val="00D543B5"/>
    <w:rsid w:val="00D543D8"/>
    <w:rsid w:val="00D543DF"/>
    <w:rsid w:val="00D54479"/>
    <w:rsid w:val="00D5448B"/>
    <w:rsid w:val="00D544D7"/>
    <w:rsid w:val="00D5454C"/>
    <w:rsid w:val="00D54607"/>
    <w:rsid w:val="00D54624"/>
    <w:rsid w:val="00D54686"/>
    <w:rsid w:val="00D546B9"/>
    <w:rsid w:val="00D5473F"/>
    <w:rsid w:val="00D54751"/>
    <w:rsid w:val="00D54759"/>
    <w:rsid w:val="00D54789"/>
    <w:rsid w:val="00D547DF"/>
    <w:rsid w:val="00D549C5"/>
    <w:rsid w:val="00D549CE"/>
    <w:rsid w:val="00D54A01"/>
    <w:rsid w:val="00D54AE4"/>
    <w:rsid w:val="00D54AE6"/>
    <w:rsid w:val="00D54AF1"/>
    <w:rsid w:val="00D54B14"/>
    <w:rsid w:val="00D54B32"/>
    <w:rsid w:val="00D54C83"/>
    <w:rsid w:val="00D54CB4"/>
    <w:rsid w:val="00D54DB6"/>
    <w:rsid w:val="00D54DCF"/>
    <w:rsid w:val="00D54E1C"/>
    <w:rsid w:val="00D54E4D"/>
    <w:rsid w:val="00D54E96"/>
    <w:rsid w:val="00D54ED9"/>
    <w:rsid w:val="00D54EE2"/>
    <w:rsid w:val="00D54F37"/>
    <w:rsid w:val="00D54F6D"/>
    <w:rsid w:val="00D54F8A"/>
    <w:rsid w:val="00D55003"/>
    <w:rsid w:val="00D55020"/>
    <w:rsid w:val="00D55038"/>
    <w:rsid w:val="00D5503C"/>
    <w:rsid w:val="00D5506B"/>
    <w:rsid w:val="00D550C3"/>
    <w:rsid w:val="00D550E2"/>
    <w:rsid w:val="00D550FB"/>
    <w:rsid w:val="00D5512B"/>
    <w:rsid w:val="00D55164"/>
    <w:rsid w:val="00D551A1"/>
    <w:rsid w:val="00D551B7"/>
    <w:rsid w:val="00D551C0"/>
    <w:rsid w:val="00D551EF"/>
    <w:rsid w:val="00D55202"/>
    <w:rsid w:val="00D55296"/>
    <w:rsid w:val="00D552C3"/>
    <w:rsid w:val="00D552FB"/>
    <w:rsid w:val="00D55343"/>
    <w:rsid w:val="00D553AC"/>
    <w:rsid w:val="00D553D9"/>
    <w:rsid w:val="00D553E9"/>
    <w:rsid w:val="00D55409"/>
    <w:rsid w:val="00D55420"/>
    <w:rsid w:val="00D5542B"/>
    <w:rsid w:val="00D55433"/>
    <w:rsid w:val="00D55477"/>
    <w:rsid w:val="00D554D4"/>
    <w:rsid w:val="00D5552C"/>
    <w:rsid w:val="00D55539"/>
    <w:rsid w:val="00D55586"/>
    <w:rsid w:val="00D555A3"/>
    <w:rsid w:val="00D555DF"/>
    <w:rsid w:val="00D5561F"/>
    <w:rsid w:val="00D5568D"/>
    <w:rsid w:val="00D5569B"/>
    <w:rsid w:val="00D556A6"/>
    <w:rsid w:val="00D556D8"/>
    <w:rsid w:val="00D556EB"/>
    <w:rsid w:val="00D55705"/>
    <w:rsid w:val="00D5575F"/>
    <w:rsid w:val="00D557B0"/>
    <w:rsid w:val="00D557E2"/>
    <w:rsid w:val="00D5580C"/>
    <w:rsid w:val="00D55843"/>
    <w:rsid w:val="00D55846"/>
    <w:rsid w:val="00D5587C"/>
    <w:rsid w:val="00D55935"/>
    <w:rsid w:val="00D5599D"/>
    <w:rsid w:val="00D55A15"/>
    <w:rsid w:val="00D55A61"/>
    <w:rsid w:val="00D55A64"/>
    <w:rsid w:val="00D55A8A"/>
    <w:rsid w:val="00D55AAB"/>
    <w:rsid w:val="00D55AF0"/>
    <w:rsid w:val="00D55B6C"/>
    <w:rsid w:val="00D55BBB"/>
    <w:rsid w:val="00D55BF8"/>
    <w:rsid w:val="00D55C25"/>
    <w:rsid w:val="00D55CE2"/>
    <w:rsid w:val="00D55CFB"/>
    <w:rsid w:val="00D55D8C"/>
    <w:rsid w:val="00D55E48"/>
    <w:rsid w:val="00D55E60"/>
    <w:rsid w:val="00D55E6C"/>
    <w:rsid w:val="00D55E90"/>
    <w:rsid w:val="00D55F1A"/>
    <w:rsid w:val="00D55F2E"/>
    <w:rsid w:val="00D55FD5"/>
    <w:rsid w:val="00D55FF3"/>
    <w:rsid w:val="00D56020"/>
    <w:rsid w:val="00D56116"/>
    <w:rsid w:val="00D56119"/>
    <w:rsid w:val="00D5615E"/>
    <w:rsid w:val="00D5616E"/>
    <w:rsid w:val="00D561C5"/>
    <w:rsid w:val="00D56221"/>
    <w:rsid w:val="00D56230"/>
    <w:rsid w:val="00D56236"/>
    <w:rsid w:val="00D56253"/>
    <w:rsid w:val="00D5628D"/>
    <w:rsid w:val="00D562C3"/>
    <w:rsid w:val="00D562D0"/>
    <w:rsid w:val="00D562E4"/>
    <w:rsid w:val="00D56316"/>
    <w:rsid w:val="00D563A2"/>
    <w:rsid w:val="00D563AB"/>
    <w:rsid w:val="00D56421"/>
    <w:rsid w:val="00D564B9"/>
    <w:rsid w:val="00D5650F"/>
    <w:rsid w:val="00D56551"/>
    <w:rsid w:val="00D56567"/>
    <w:rsid w:val="00D56580"/>
    <w:rsid w:val="00D565D2"/>
    <w:rsid w:val="00D565EE"/>
    <w:rsid w:val="00D565F1"/>
    <w:rsid w:val="00D565FF"/>
    <w:rsid w:val="00D56612"/>
    <w:rsid w:val="00D5665F"/>
    <w:rsid w:val="00D56664"/>
    <w:rsid w:val="00D5668F"/>
    <w:rsid w:val="00D5669F"/>
    <w:rsid w:val="00D566CF"/>
    <w:rsid w:val="00D566F8"/>
    <w:rsid w:val="00D5670F"/>
    <w:rsid w:val="00D56755"/>
    <w:rsid w:val="00D567BC"/>
    <w:rsid w:val="00D5681A"/>
    <w:rsid w:val="00D56846"/>
    <w:rsid w:val="00D568D9"/>
    <w:rsid w:val="00D568DC"/>
    <w:rsid w:val="00D5690C"/>
    <w:rsid w:val="00D56925"/>
    <w:rsid w:val="00D56945"/>
    <w:rsid w:val="00D56A07"/>
    <w:rsid w:val="00D56A21"/>
    <w:rsid w:val="00D56A30"/>
    <w:rsid w:val="00D56A45"/>
    <w:rsid w:val="00D56ABD"/>
    <w:rsid w:val="00D56AD5"/>
    <w:rsid w:val="00D56AE8"/>
    <w:rsid w:val="00D56AEC"/>
    <w:rsid w:val="00D56BC2"/>
    <w:rsid w:val="00D56BFE"/>
    <w:rsid w:val="00D56C22"/>
    <w:rsid w:val="00D56C27"/>
    <w:rsid w:val="00D56C3D"/>
    <w:rsid w:val="00D56C70"/>
    <w:rsid w:val="00D56C83"/>
    <w:rsid w:val="00D56D34"/>
    <w:rsid w:val="00D56D4F"/>
    <w:rsid w:val="00D56D51"/>
    <w:rsid w:val="00D56D56"/>
    <w:rsid w:val="00D56D57"/>
    <w:rsid w:val="00D56D99"/>
    <w:rsid w:val="00D56DED"/>
    <w:rsid w:val="00D56DEE"/>
    <w:rsid w:val="00D56E16"/>
    <w:rsid w:val="00D56E95"/>
    <w:rsid w:val="00D56ED5"/>
    <w:rsid w:val="00D56EEB"/>
    <w:rsid w:val="00D56F30"/>
    <w:rsid w:val="00D56F3B"/>
    <w:rsid w:val="00D57032"/>
    <w:rsid w:val="00D5703D"/>
    <w:rsid w:val="00D5706A"/>
    <w:rsid w:val="00D5707B"/>
    <w:rsid w:val="00D570BA"/>
    <w:rsid w:val="00D5711D"/>
    <w:rsid w:val="00D5712F"/>
    <w:rsid w:val="00D57146"/>
    <w:rsid w:val="00D571B1"/>
    <w:rsid w:val="00D571BF"/>
    <w:rsid w:val="00D57294"/>
    <w:rsid w:val="00D57296"/>
    <w:rsid w:val="00D572A8"/>
    <w:rsid w:val="00D572E0"/>
    <w:rsid w:val="00D57324"/>
    <w:rsid w:val="00D57333"/>
    <w:rsid w:val="00D57346"/>
    <w:rsid w:val="00D5734D"/>
    <w:rsid w:val="00D57358"/>
    <w:rsid w:val="00D5735F"/>
    <w:rsid w:val="00D5738C"/>
    <w:rsid w:val="00D573FA"/>
    <w:rsid w:val="00D57409"/>
    <w:rsid w:val="00D5743B"/>
    <w:rsid w:val="00D5749A"/>
    <w:rsid w:val="00D574EB"/>
    <w:rsid w:val="00D574F6"/>
    <w:rsid w:val="00D5758B"/>
    <w:rsid w:val="00D575A2"/>
    <w:rsid w:val="00D575BD"/>
    <w:rsid w:val="00D57617"/>
    <w:rsid w:val="00D5763D"/>
    <w:rsid w:val="00D57738"/>
    <w:rsid w:val="00D57781"/>
    <w:rsid w:val="00D577B6"/>
    <w:rsid w:val="00D577D2"/>
    <w:rsid w:val="00D577F1"/>
    <w:rsid w:val="00D5780C"/>
    <w:rsid w:val="00D57815"/>
    <w:rsid w:val="00D57850"/>
    <w:rsid w:val="00D5792D"/>
    <w:rsid w:val="00D5794D"/>
    <w:rsid w:val="00D57976"/>
    <w:rsid w:val="00D57A26"/>
    <w:rsid w:val="00D57A5B"/>
    <w:rsid w:val="00D57AD7"/>
    <w:rsid w:val="00D57AFB"/>
    <w:rsid w:val="00D57B09"/>
    <w:rsid w:val="00D57B95"/>
    <w:rsid w:val="00D57C4E"/>
    <w:rsid w:val="00D57C59"/>
    <w:rsid w:val="00D57CC0"/>
    <w:rsid w:val="00D57D40"/>
    <w:rsid w:val="00D57D4A"/>
    <w:rsid w:val="00D57D6E"/>
    <w:rsid w:val="00D57D6F"/>
    <w:rsid w:val="00D57D87"/>
    <w:rsid w:val="00D57DD4"/>
    <w:rsid w:val="00D57E02"/>
    <w:rsid w:val="00D57E12"/>
    <w:rsid w:val="00D57E27"/>
    <w:rsid w:val="00D57E5E"/>
    <w:rsid w:val="00D57EA5"/>
    <w:rsid w:val="00D57F36"/>
    <w:rsid w:val="00D57F8C"/>
    <w:rsid w:val="00D57F94"/>
    <w:rsid w:val="00D57FB0"/>
    <w:rsid w:val="00D57FF9"/>
    <w:rsid w:val="00D60053"/>
    <w:rsid w:val="00D600CD"/>
    <w:rsid w:val="00D60120"/>
    <w:rsid w:val="00D60148"/>
    <w:rsid w:val="00D60177"/>
    <w:rsid w:val="00D601E8"/>
    <w:rsid w:val="00D60269"/>
    <w:rsid w:val="00D60277"/>
    <w:rsid w:val="00D602A4"/>
    <w:rsid w:val="00D60307"/>
    <w:rsid w:val="00D60320"/>
    <w:rsid w:val="00D60388"/>
    <w:rsid w:val="00D603A1"/>
    <w:rsid w:val="00D603A2"/>
    <w:rsid w:val="00D60454"/>
    <w:rsid w:val="00D6049E"/>
    <w:rsid w:val="00D604D4"/>
    <w:rsid w:val="00D6054E"/>
    <w:rsid w:val="00D605A8"/>
    <w:rsid w:val="00D605AA"/>
    <w:rsid w:val="00D60613"/>
    <w:rsid w:val="00D6064A"/>
    <w:rsid w:val="00D60655"/>
    <w:rsid w:val="00D60661"/>
    <w:rsid w:val="00D60682"/>
    <w:rsid w:val="00D60694"/>
    <w:rsid w:val="00D606A7"/>
    <w:rsid w:val="00D60731"/>
    <w:rsid w:val="00D6077A"/>
    <w:rsid w:val="00D6078A"/>
    <w:rsid w:val="00D6078D"/>
    <w:rsid w:val="00D607B1"/>
    <w:rsid w:val="00D607DF"/>
    <w:rsid w:val="00D607FC"/>
    <w:rsid w:val="00D60841"/>
    <w:rsid w:val="00D60877"/>
    <w:rsid w:val="00D60881"/>
    <w:rsid w:val="00D60895"/>
    <w:rsid w:val="00D608DF"/>
    <w:rsid w:val="00D609B7"/>
    <w:rsid w:val="00D60A26"/>
    <w:rsid w:val="00D60A6A"/>
    <w:rsid w:val="00D60A7F"/>
    <w:rsid w:val="00D60A90"/>
    <w:rsid w:val="00D60AA7"/>
    <w:rsid w:val="00D60AAB"/>
    <w:rsid w:val="00D60ABF"/>
    <w:rsid w:val="00D60B1B"/>
    <w:rsid w:val="00D60B82"/>
    <w:rsid w:val="00D60B8F"/>
    <w:rsid w:val="00D60BDA"/>
    <w:rsid w:val="00D60BF8"/>
    <w:rsid w:val="00D60C72"/>
    <w:rsid w:val="00D60C96"/>
    <w:rsid w:val="00D60CA7"/>
    <w:rsid w:val="00D60CBB"/>
    <w:rsid w:val="00D60D54"/>
    <w:rsid w:val="00D60DCB"/>
    <w:rsid w:val="00D60ED1"/>
    <w:rsid w:val="00D60F06"/>
    <w:rsid w:val="00D60FB2"/>
    <w:rsid w:val="00D60FFF"/>
    <w:rsid w:val="00D6100B"/>
    <w:rsid w:val="00D61039"/>
    <w:rsid w:val="00D61055"/>
    <w:rsid w:val="00D6106B"/>
    <w:rsid w:val="00D610B7"/>
    <w:rsid w:val="00D610B8"/>
    <w:rsid w:val="00D610CF"/>
    <w:rsid w:val="00D610DC"/>
    <w:rsid w:val="00D610E9"/>
    <w:rsid w:val="00D61103"/>
    <w:rsid w:val="00D61108"/>
    <w:rsid w:val="00D6111B"/>
    <w:rsid w:val="00D611AC"/>
    <w:rsid w:val="00D611AF"/>
    <w:rsid w:val="00D611F3"/>
    <w:rsid w:val="00D611F8"/>
    <w:rsid w:val="00D61204"/>
    <w:rsid w:val="00D61495"/>
    <w:rsid w:val="00D6149C"/>
    <w:rsid w:val="00D6156E"/>
    <w:rsid w:val="00D615A8"/>
    <w:rsid w:val="00D616B5"/>
    <w:rsid w:val="00D616BF"/>
    <w:rsid w:val="00D616C0"/>
    <w:rsid w:val="00D616D4"/>
    <w:rsid w:val="00D616DB"/>
    <w:rsid w:val="00D61706"/>
    <w:rsid w:val="00D61713"/>
    <w:rsid w:val="00D61733"/>
    <w:rsid w:val="00D61748"/>
    <w:rsid w:val="00D617D7"/>
    <w:rsid w:val="00D61854"/>
    <w:rsid w:val="00D61868"/>
    <w:rsid w:val="00D6188C"/>
    <w:rsid w:val="00D618A9"/>
    <w:rsid w:val="00D618BF"/>
    <w:rsid w:val="00D618D0"/>
    <w:rsid w:val="00D618D8"/>
    <w:rsid w:val="00D61937"/>
    <w:rsid w:val="00D61997"/>
    <w:rsid w:val="00D619C6"/>
    <w:rsid w:val="00D619C8"/>
    <w:rsid w:val="00D619E3"/>
    <w:rsid w:val="00D619E6"/>
    <w:rsid w:val="00D61A63"/>
    <w:rsid w:val="00D61AED"/>
    <w:rsid w:val="00D61AF8"/>
    <w:rsid w:val="00D61B22"/>
    <w:rsid w:val="00D61B4E"/>
    <w:rsid w:val="00D61B62"/>
    <w:rsid w:val="00D61BA6"/>
    <w:rsid w:val="00D61BC5"/>
    <w:rsid w:val="00D61BD5"/>
    <w:rsid w:val="00D61BFB"/>
    <w:rsid w:val="00D61C15"/>
    <w:rsid w:val="00D61C42"/>
    <w:rsid w:val="00D61C50"/>
    <w:rsid w:val="00D61C6B"/>
    <w:rsid w:val="00D61C90"/>
    <w:rsid w:val="00D61CAD"/>
    <w:rsid w:val="00D61CDA"/>
    <w:rsid w:val="00D61CEC"/>
    <w:rsid w:val="00D61D9F"/>
    <w:rsid w:val="00D61E51"/>
    <w:rsid w:val="00D61E76"/>
    <w:rsid w:val="00D61E95"/>
    <w:rsid w:val="00D61EC0"/>
    <w:rsid w:val="00D61EC1"/>
    <w:rsid w:val="00D61EEA"/>
    <w:rsid w:val="00D61FC2"/>
    <w:rsid w:val="00D61FDD"/>
    <w:rsid w:val="00D6205C"/>
    <w:rsid w:val="00D6208E"/>
    <w:rsid w:val="00D62104"/>
    <w:rsid w:val="00D6214F"/>
    <w:rsid w:val="00D62161"/>
    <w:rsid w:val="00D621D0"/>
    <w:rsid w:val="00D62241"/>
    <w:rsid w:val="00D6224C"/>
    <w:rsid w:val="00D6226F"/>
    <w:rsid w:val="00D622C6"/>
    <w:rsid w:val="00D62332"/>
    <w:rsid w:val="00D62338"/>
    <w:rsid w:val="00D623AC"/>
    <w:rsid w:val="00D6240F"/>
    <w:rsid w:val="00D62439"/>
    <w:rsid w:val="00D6245B"/>
    <w:rsid w:val="00D62466"/>
    <w:rsid w:val="00D6247A"/>
    <w:rsid w:val="00D624A5"/>
    <w:rsid w:val="00D62500"/>
    <w:rsid w:val="00D6257D"/>
    <w:rsid w:val="00D625B2"/>
    <w:rsid w:val="00D6260D"/>
    <w:rsid w:val="00D6262C"/>
    <w:rsid w:val="00D6265F"/>
    <w:rsid w:val="00D62660"/>
    <w:rsid w:val="00D62673"/>
    <w:rsid w:val="00D62691"/>
    <w:rsid w:val="00D626B3"/>
    <w:rsid w:val="00D62700"/>
    <w:rsid w:val="00D6272E"/>
    <w:rsid w:val="00D62791"/>
    <w:rsid w:val="00D62796"/>
    <w:rsid w:val="00D627A0"/>
    <w:rsid w:val="00D627AD"/>
    <w:rsid w:val="00D627FE"/>
    <w:rsid w:val="00D6285C"/>
    <w:rsid w:val="00D62862"/>
    <w:rsid w:val="00D6289C"/>
    <w:rsid w:val="00D628D3"/>
    <w:rsid w:val="00D6293A"/>
    <w:rsid w:val="00D6294F"/>
    <w:rsid w:val="00D629D4"/>
    <w:rsid w:val="00D629E7"/>
    <w:rsid w:val="00D62A52"/>
    <w:rsid w:val="00D62A79"/>
    <w:rsid w:val="00D62AE6"/>
    <w:rsid w:val="00D62B0D"/>
    <w:rsid w:val="00D62B47"/>
    <w:rsid w:val="00D62B62"/>
    <w:rsid w:val="00D62C12"/>
    <w:rsid w:val="00D62C3F"/>
    <w:rsid w:val="00D62CB4"/>
    <w:rsid w:val="00D62D5D"/>
    <w:rsid w:val="00D62D84"/>
    <w:rsid w:val="00D62D88"/>
    <w:rsid w:val="00D62D8C"/>
    <w:rsid w:val="00D62D91"/>
    <w:rsid w:val="00D62D93"/>
    <w:rsid w:val="00D62DC2"/>
    <w:rsid w:val="00D62DCA"/>
    <w:rsid w:val="00D62DE1"/>
    <w:rsid w:val="00D62EFA"/>
    <w:rsid w:val="00D62F21"/>
    <w:rsid w:val="00D62F24"/>
    <w:rsid w:val="00D62F27"/>
    <w:rsid w:val="00D62F78"/>
    <w:rsid w:val="00D62F86"/>
    <w:rsid w:val="00D62FB8"/>
    <w:rsid w:val="00D62FB9"/>
    <w:rsid w:val="00D62FC1"/>
    <w:rsid w:val="00D62FC9"/>
    <w:rsid w:val="00D63025"/>
    <w:rsid w:val="00D63040"/>
    <w:rsid w:val="00D630CC"/>
    <w:rsid w:val="00D631A0"/>
    <w:rsid w:val="00D631C8"/>
    <w:rsid w:val="00D631EB"/>
    <w:rsid w:val="00D6322D"/>
    <w:rsid w:val="00D63241"/>
    <w:rsid w:val="00D6324E"/>
    <w:rsid w:val="00D632B6"/>
    <w:rsid w:val="00D632D1"/>
    <w:rsid w:val="00D632DD"/>
    <w:rsid w:val="00D632FB"/>
    <w:rsid w:val="00D63306"/>
    <w:rsid w:val="00D63312"/>
    <w:rsid w:val="00D63395"/>
    <w:rsid w:val="00D63446"/>
    <w:rsid w:val="00D63481"/>
    <w:rsid w:val="00D634DF"/>
    <w:rsid w:val="00D634EA"/>
    <w:rsid w:val="00D63509"/>
    <w:rsid w:val="00D6351F"/>
    <w:rsid w:val="00D6355B"/>
    <w:rsid w:val="00D635A4"/>
    <w:rsid w:val="00D63621"/>
    <w:rsid w:val="00D6364E"/>
    <w:rsid w:val="00D63676"/>
    <w:rsid w:val="00D636E9"/>
    <w:rsid w:val="00D63730"/>
    <w:rsid w:val="00D6376D"/>
    <w:rsid w:val="00D63798"/>
    <w:rsid w:val="00D637C1"/>
    <w:rsid w:val="00D6381C"/>
    <w:rsid w:val="00D63830"/>
    <w:rsid w:val="00D638A1"/>
    <w:rsid w:val="00D638E2"/>
    <w:rsid w:val="00D63982"/>
    <w:rsid w:val="00D6398E"/>
    <w:rsid w:val="00D639A5"/>
    <w:rsid w:val="00D639AB"/>
    <w:rsid w:val="00D639C7"/>
    <w:rsid w:val="00D639FE"/>
    <w:rsid w:val="00D63A31"/>
    <w:rsid w:val="00D63A38"/>
    <w:rsid w:val="00D63A95"/>
    <w:rsid w:val="00D63B8D"/>
    <w:rsid w:val="00D63BB2"/>
    <w:rsid w:val="00D63C28"/>
    <w:rsid w:val="00D63C72"/>
    <w:rsid w:val="00D63CF0"/>
    <w:rsid w:val="00D63CF6"/>
    <w:rsid w:val="00D63D3A"/>
    <w:rsid w:val="00D63D5B"/>
    <w:rsid w:val="00D63DA4"/>
    <w:rsid w:val="00D63DC5"/>
    <w:rsid w:val="00D63E2D"/>
    <w:rsid w:val="00D63E62"/>
    <w:rsid w:val="00D63E9E"/>
    <w:rsid w:val="00D63EA0"/>
    <w:rsid w:val="00D63EC9"/>
    <w:rsid w:val="00D63ECA"/>
    <w:rsid w:val="00D63EFE"/>
    <w:rsid w:val="00D63F21"/>
    <w:rsid w:val="00D63F6A"/>
    <w:rsid w:val="00D63FB8"/>
    <w:rsid w:val="00D64005"/>
    <w:rsid w:val="00D64030"/>
    <w:rsid w:val="00D64032"/>
    <w:rsid w:val="00D64039"/>
    <w:rsid w:val="00D6403B"/>
    <w:rsid w:val="00D6404A"/>
    <w:rsid w:val="00D6408D"/>
    <w:rsid w:val="00D640CF"/>
    <w:rsid w:val="00D64111"/>
    <w:rsid w:val="00D6412E"/>
    <w:rsid w:val="00D64145"/>
    <w:rsid w:val="00D64167"/>
    <w:rsid w:val="00D64170"/>
    <w:rsid w:val="00D641FD"/>
    <w:rsid w:val="00D64287"/>
    <w:rsid w:val="00D642B9"/>
    <w:rsid w:val="00D642BA"/>
    <w:rsid w:val="00D642D0"/>
    <w:rsid w:val="00D64381"/>
    <w:rsid w:val="00D643BC"/>
    <w:rsid w:val="00D6440B"/>
    <w:rsid w:val="00D64417"/>
    <w:rsid w:val="00D6444B"/>
    <w:rsid w:val="00D6450C"/>
    <w:rsid w:val="00D64517"/>
    <w:rsid w:val="00D6452C"/>
    <w:rsid w:val="00D645BD"/>
    <w:rsid w:val="00D645E3"/>
    <w:rsid w:val="00D6466E"/>
    <w:rsid w:val="00D64678"/>
    <w:rsid w:val="00D646AE"/>
    <w:rsid w:val="00D64710"/>
    <w:rsid w:val="00D6473F"/>
    <w:rsid w:val="00D64762"/>
    <w:rsid w:val="00D647B7"/>
    <w:rsid w:val="00D64815"/>
    <w:rsid w:val="00D64844"/>
    <w:rsid w:val="00D6484D"/>
    <w:rsid w:val="00D64857"/>
    <w:rsid w:val="00D6485D"/>
    <w:rsid w:val="00D648CE"/>
    <w:rsid w:val="00D648DC"/>
    <w:rsid w:val="00D648F2"/>
    <w:rsid w:val="00D64953"/>
    <w:rsid w:val="00D64971"/>
    <w:rsid w:val="00D649E9"/>
    <w:rsid w:val="00D64AA6"/>
    <w:rsid w:val="00D64ABB"/>
    <w:rsid w:val="00D64B1B"/>
    <w:rsid w:val="00D64B34"/>
    <w:rsid w:val="00D64B6D"/>
    <w:rsid w:val="00D64B6E"/>
    <w:rsid w:val="00D64B9A"/>
    <w:rsid w:val="00D64BCA"/>
    <w:rsid w:val="00D64C1D"/>
    <w:rsid w:val="00D64C9A"/>
    <w:rsid w:val="00D64CC1"/>
    <w:rsid w:val="00D64CD4"/>
    <w:rsid w:val="00D64D03"/>
    <w:rsid w:val="00D64D18"/>
    <w:rsid w:val="00D64D62"/>
    <w:rsid w:val="00D64E25"/>
    <w:rsid w:val="00D64E35"/>
    <w:rsid w:val="00D64E7D"/>
    <w:rsid w:val="00D64F2B"/>
    <w:rsid w:val="00D64F59"/>
    <w:rsid w:val="00D64F84"/>
    <w:rsid w:val="00D64FE5"/>
    <w:rsid w:val="00D64FF2"/>
    <w:rsid w:val="00D64FF3"/>
    <w:rsid w:val="00D6509E"/>
    <w:rsid w:val="00D650BB"/>
    <w:rsid w:val="00D65112"/>
    <w:rsid w:val="00D65162"/>
    <w:rsid w:val="00D651AA"/>
    <w:rsid w:val="00D651E8"/>
    <w:rsid w:val="00D651FE"/>
    <w:rsid w:val="00D65211"/>
    <w:rsid w:val="00D65217"/>
    <w:rsid w:val="00D65249"/>
    <w:rsid w:val="00D65338"/>
    <w:rsid w:val="00D653AF"/>
    <w:rsid w:val="00D65417"/>
    <w:rsid w:val="00D65441"/>
    <w:rsid w:val="00D65457"/>
    <w:rsid w:val="00D6549F"/>
    <w:rsid w:val="00D654A6"/>
    <w:rsid w:val="00D6554F"/>
    <w:rsid w:val="00D65562"/>
    <w:rsid w:val="00D65598"/>
    <w:rsid w:val="00D65659"/>
    <w:rsid w:val="00D656DF"/>
    <w:rsid w:val="00D6572B"/>
    <w:rsid w:val="00D65782"/>
    <w:rsid w:val="00D65810"/>
    <w:rsid w:val="00D65882"/>
    <w:rsid w:val="00D658C6"/>
    <w:rsid w:val="00D659B2"/>
    <w:rsid w:val="00D65A81"/>
    <w:rsid w:val="00D65A9D"/>
    <w:rsid w:val="00D65A9E"/>
    <w:rsid w:val="00D65B18"/>
    <w:rsid w:val="00D65B3B"/>
    <w:rsid w:val="00D65B79"/>
    <w:rsid w:val="00D65B84"/>
    <w:rsid w:val="00D65BA4"/>
    <w:rsid w:val="00D65BC2"/>
    <w:rsid w:val="00D65CDC"/>
    <w:rsid w:val="00D65D68"/>
    <w:rsid w:val="00D65DBD"/>
    <w:rsid w:val="00D65DDB"/>
    <w:rsid w:val="00D65E18"/>
    <w:rsid w:val="00D65E20"/>
    <w:rsid w:val="00D65E32"/>
    <w:rsid w:val="00D65E63"/>
    <w:rsid w:val="00D65E85"/>
    <w:rsid w:val="00D65EBC"/>
    <w:rsid w:val="00D65EC3"/>
    <w:rsid w:val="00D65F23"/>
    <w:rsid w:val="00D65F62"/>
    <w:rsid w:val="00D65FB4"/>
    <w:rsid w:val="00D65FCA"/>
    <w:rsid w:val="00D65FDC"/>
    <w:rsid w:val="00D65FEE"/>
    <w:rsid w:val="00D66032"/>
    <w:rsid w:val="00D66071"/>
    <w:rsid w:val="00D66083"/>
    <w:rsid w:val="00D660AD"/>
    <w:rsid w:val="00D66104"/>
    <w:rsid w:val="00D6615F"/>
    <w:rsid w:val="00D661D4"/>
    <w:rsid w:val="00D661EA"/>
    <w:rsid w:val="00D661F8"/>
    <w:rsid w:val="00D6624C"/>
    <w:rsid w:val="00D662CA"/>
    <w:rsid w:val="00D66347"/>
    <w:rsid w:val="00D6636F"/>
    <w:rsid w:val="00D663EA"/>
    <w:rsid w:val="00D66417"/>
    <w:rsid w:val="00D66449"/>
    <w:rsid w:val="00D6647A"/>
    <w:rsid w:val="00D664DC"/>
    <w:rsid w:val="00D66516"/>
    <w:rsid w:val="00D66518"/>
    <w:rsid w:val="00D6652C"/>
    <w:rsid w:val="00D66562"/>
    <w:rsid w:val="00D66566"/>
    <w:rsid w:val="00D6656E"/>
    <w:rsid w:val="00D6658A"/>
    <w:rsid w:val="00D665EE"/>
    <w:rsid w:val="00D66617"/>
    <w:rsid w:val="00D66628"/>
    <w:rsid w:val="00D66667"/>
    <w:rsid w:val="00D6666C"/>
    <w:rsid w:val="00D6666E"/>
    <w:rsid w:val="00D66678"/>
    <w:rsid w:val="00D6678D"/>
    <w:rsid w:val="00D6679B"/>
    <w:rsid w:val="00D667D6"/>
    <w:rsid w:val="00D6683D"/>
    <w:rsid w:val="00D668A7"/>
    <w:rsid w:val="00D6691C"/>
    <w:rsid w:val="00D66A30"/>
    <w:rsid w:val="00D66A47"/>
    <w:rsid w:val="00D66AA9"/>
    <w:rsid w:val="00D66AB2"/>
    <w:rsid w:val="00D66B19"/>
    <w:rsid w:val="00D66B35"/>
    <w:rsid w:val="00D66BC2"/>
    <w:rsid w:val="00D66C5F"/>
    <w:rsid w:val="00D66C99"/>
    <w:rsid w:val="00D66CC8"/>
    <w:rsid w:val="00D66D5F"/>
    <w:rsid w:val="00D66D64"/>
    <w:rsid w:val="00D66D6F"/>
    <w:rsid w:val="00D66D95"/>
    <w:rsid w:val="00D66DD1"/>
    <w:rsid w:val="00D66E27"/>
    <w:rsid w:val="00D66E43"/>
    <w:rsid w:val="00D66E97"/>
    <w:rsid w:val="00D66F20"/>
    <w:rsid w:val="00D66F8B"/>
    <w:rsid w:val="00D66F99"/>
    <w:rsid w:val="00D66FE3"/>
    <w:rsid w:val="00D67025"/>
    <w:rsid w:val="00D67052"/>
    <w:rsid w:val="00D670AF"/>
    <w:rsid w:val="00D67129"/>
    <w:rsid w:val="00D67161"/>
    <w:rsid w:val="00D67198"/>
    <w:rsid w:val="00D671C2"/>
    <w:rsid w:val="00D671EE"/>
    <w:rsid w:val="00D67202"/>
    <w:rsid w:val="00D67244"/>
    <w:rsid w:val="00D67295"/>
    <w:rsid w:val="00D67296"/>
    <w:rsid w:val="00D67340"/>
    <w:rsid w:val="00D6738B"/>
    <w:rsid w:val="00D673F2"/>
    <w:rsid w:val="00D674D1"/>
    <w:rsid w:val="00D67506"/>
    <w:rsid w:val="00D67537"/>
    <w:rsid w:val="00D67564"/>
    <w:rsid w:val="00D675B5"/>
    <w:rsid w:val="00D675F4"/>
    <w:rsid w:val="00D6767F"/>
    <w:rsid w:val="00D67749"/>
    <w:rsid w:val="00D67885"/>
    <w:rsid w:val="00D678A3"/>
    <w:rsid w:val="00D67950"/>
    <w:rsid w:val="00D6798A"/>
    <w:rsid w:val="00D679CF"/>
    <w:rsid w:val="00D679E0"/>
    <w:rsid w:val="00D67A42"/>
    <w:rsid w:val="00D67A46"/>
    <w:rsid w:val="00D67A73"/>
    <w:rsid w:val="00D67AAA"/>
    <w:rsid w:val="00D67B1C"/>
    <w:rsid w:val="00D67B85"/>
    <w:rsid w:val="00D67BBA"/>
    <w:rsid w:val="00D67CEB"/>
    <w:rsid w:val="00D67D14"/>
    <w:rsid w:val="00D67D2D"/>
    <w:rsid w:val="00D67D4B"/>
    <w:rsid w:val="00D67D80"/>
    <w:rsid w:val="00D67D90"/>
    <w:rsid w:val="00D67DDE"/>
    <w:rsid w:val="00D67DE0"/>
    <w:rsid w:val="00D67E0A"/>
    <w:rsid w:val="00D67E31"/>
    <w:rsid w:val="00D67E43"/>
    <w:rsid w:val="00D67E66"/>
    <w:rsid w:val="00D67F20"/>
    <w:rsid w:val="00D67F3E"/>
    <w:rsid w:val="00D7010C"/>
    <w:rsid w:val="00D7014F"/>
    <w:rsid w:val="00D70156"/>
    <w:rsid w:val="00D7015C"/>
    <w:rsid w:val="00D70172"/>
    <w:rsid w:val="00D70185"/>
    <w:rsid w:val="00D70192"/>
    <w:rsid w:val="00D7021E"/>
    <w:rsid w:val="00D70221"/>
    <w:rsid w:val="00D7029A"/>
    <w:rsid w:val="00D70321"/>
    <w:rsid w:val="00D70327"/>
    <w:rsid w:val="00D7037B"/>
    <w:rsid w:val="00D703AA"/>
    <w:rsid w:val="00D703AC"/>
    <w:rsid w:val="00D70403"/>
    <w:rsid w:val="00D70412"/>
    <w:rsid w:val="00D7046C"/>
    <w:rsid w:val="00D70475"/>
    <w:rsid w:val="00D7047D"/>
    <w:rsid w:val="00D704A5"/>
    <w:rsid w:val="00D70504"/>
    <w:rsid w:val="00D7050E"/>
    <w:rsid w:val="00D70535"/>
    <w:rsid w:val="00D7054F"/>
    <w:rsid w:val="00D7058D"/>
    <w:rsid w:val="00D70599"/>
    <w:rsid w:val="00D706B8"/>
    <w:rsid w:val="00D706BA"/>
    <w:rsid w:val="00D70749"/>
    <w:rsid w:val="00D70750"/>
    <w:rsid w:val="00D707B4"/>
    <w:rsid w:val="00D707EE"/>
    <w:rsid w:val="00D70817"/>
    <w:rsid w:val="00D70866"/>
    <w:rsid w:val="00D708C5"/>
    <w:rsid w:val="00D708F8"/>
    <w:rsid w:val="00D7093D"/>
    <w:rsid w:val="00D70969"/>
    <w:rsid w:val="00D709AD"/>
    <w:rsid w:val="00D70A0A"/>
    <w:rsid w:val="00D70A19"/>
    <w:rsid w:val="00D70A1D"/>
    <w:rsid w:val="00D70A50"/>
    <w:rsid w:val="00D70A66"/>
    <w:rsid w:val="00D70B1C"/>
    <w:rsid w:val="00D70B27"/>
    <w:rsid w:val="00D70B2A"/>
    <w:rsid w:val="00D70B9D"/>
    <w:rsid w:val="00D70C17"/>
    <w:rsid w:val="00D70C18"/>
    <w:rsid w:val="00D70C4A"/>
    <w:rsid w:val="00D70C57"/>
    <w:rsid w:val="00D70C58"/>
    <w:rsid w:val="00D70C62"/>
    <w:rsid w:val="00D70C7E"/>
    <w:rsid w:val="00D70CC9"/>
    <w:rsid w:val="00D70CE8"/>
    <w:rsid w:val="00D70E0C"/>
    <w:rsid w:val="00D70E10"/>
    <w:rsid w:val="00D70E11"/>
    <w:rsid w:val="00D70F24"/>
    <w:rsid w:val="00D70F60"/>
    <w:rsid w:val="00D70FD7"/>
    <w:rsid w:val="00D71094"/>
    <w:rsid w:val="00D710C3"/>
    <w:rsid w:val="00D710DD"/>
    <w:rsid w:val="00D710E5"/>
    <w:rsid w:val="00D71180"/>
    <w:rsid w:val="00D71198"/>
    <w:rsid w:val="00D711E8"/>
    <w:rsid w:val="00D71224"/>
    <w:rsid w:val="00D71250"/>
    <w:rsid w:val="00D71267"/>
    <w:rsid w:val="00D712DF"/>
    <w:rsid w:val="00D7135A"/>
    <w:rsid w:val="00D7136A"/>
    <w:rsid w:val="00D713A6"/>
    <w:rsid w:val="00D713F4"/>
    <w:rsid w:val="00D713F6"/>
    <w:rsid w:val="00D71488"/>
    <w:rsid w:val="00D71492"/>
    <w:rsid w:val="00D7151C"/>
    <w:rsid w:val="00D71538"/>
    <w:rsid w:val="00D715AB"/>
    <w:rsid w:val="00D715C6"/>
    <w:rsid w:val="00D715E7"/>
    <w:rsid w:val="00D71629"/>
    <w:rsid w:val="00D71637"/>
    <w:rsid w:val="00D716AF"/>
    <w:rsid w:val="00D716CA"/>
    <w:rsid w:val="00D716ED"/>
    <w:rsid w:val="00D71701"/>
    <w:rsid w:val="00D7171E"/>
    <w:rsid w:val="00D71731"/>
    <w:rsid w:val="00D717A4"/>
    <w:rsid w:val="00D7180A"/>
    <w:rsid w:val="00D7187D"/>
    <w:rsid w:val="00D718F7"/>
    <w:rsid w:val="00D7192E"/>
    <w:rsid w:val="00D7198E"/>
    <w:rsid w:val="00D71997"/>
    <w:rsid w:val="00D719CA"/>
    <w:rsid w:val="00D71A29"/>
    <w:rsid w:val="00D71A3B"/>
    <w:rsid w:val="00D71A5E"/>
    <w:rsid w:val="00D71AB2"/>
    <w:rsid w:val="00D71B26"/>
    <w:rsid w:val="00D71B49"/>
    <w:rsid w:val="00D71CCA"/>
    <w:rsid w:val="00D71D21"/>
    <w:rsid w:val="00D71D87"/>
    <w:rsid w:val="00D71DB0"/>
    <w:rsid w:val="00D71E90"/>
    <w:rsid w:val="00D71EB6"/>
    <w:rsid w:val="00D71EEE"/>
    <w:rsid w:val="00D71EF5"/>
    <w:rsid w:val="00D71F55"/>
    <w:rsid w:val="00D71F9E"/>
    <w:rsid w:val="00D71FE7"/>
    <w:rsid w:val="00D71FE9"/>
    <w:rsid w:val="00D72016"/>
    <w:rsid w:val="00D72087"/>
    <w:rsid w:val="00D72099"/>
    <w:rsid w:val="00D7209C"/>
    <w:rsid w:val="00D720A4"/>
    <w:rsid w:val="00D721A9"/>
    <w:rsid w:val="00D721AF"/>
    <w:rsid w:val="00D721CA"/>
    <w:rsid w:val="00D721F1"/>
    <w:rsid w:val="00D72236"/>
    <w:rsid w:val="00D7223F"/>
    <w:rsid w:val="00D7227F"/>
    <w:rsid w:val="00D722CB"/>
    <w:rsid w:val="00D72361"/>
    <w:rsid w:val="00D723BF"/>
    <w:rsid w:val="00D723F1"/>
    <w:rsid w:val="00D724A9"/>
    <w:rsid w:val="00D724FE"/>
    <w:rsid w:val="00D72572"/>
    <w:rsid w:val="00D725AE"/>
    <w:rsid w:val="00D72648"/>
    <w:rsid w:val="00D7264A"/>
    <w:rsid w:val="00D726C8"/>
    <w:rsid w:val="00D726F5"/>
    <w:rsid w:val="00D7271A"/>
    <w:rsid w:val="00D72770"/>
    <w:rsid w:val="00D727C7"/>
    <w:rsid w:val="00D7284B"/>
    <w:rsid w:val="00D72853"/>
    <w:rsid w:val="00D72869"/>
    <w:rsid w:val="00D72874"/>
    <w:rsid w:val="00D72881"/>
    <w:rsid w:val="00D72915"/>
    <w:rsid w:val="00D72920"/>
    <w:rsid w:val="00D72925"/>
    <w:rsid w:val="00D7292F"/>
    <w:rsid w:val="00D7295F"/>
    <w:rsid w:val="00D72A33"/>
    <w:rsid w:val="00D72A3B"/>
    <w:rsid w:val="00D72AB3"/>
    <w:rsid w:val="00D72AC9"/>
    <w:rsid w:val="00D72AEC"/>
    <w:rsid w:val="00D72B10"/>
    <w:rsid w:val="00D72B4F"/>
    <w:rsid w:val="00D72B7D"/>
    <w:rsid w:val="00D72B99"/>
    <w:rsid w:val="00D72B9A"/>
    <w:rsid w:val="00D72BCE"/>
    <w:rsid w:val="00D72BFB"/>
    <w:rsid w:val="00D72C0A"/>
    <w:rsid w:val="00D72C58"/>
    <w:rsid w:val="00D72CB2"/>
    <w:rsid w:val="00D72D17"/>
    <w:rsid w:val="00D72DAC"/>
    <w:rsid w:val="00D72DD5"/>
    <w:rsid w:val="00D72E05"/>
    <w:rsid w:val="00D72E17"/>
    <w:rsid w:val="00D72E97"/>
    <w:rsid w:val="00D72F2B"/>
    <w:rsid w:val="00D72F70"/>
    <w:rsid w:val="00D72FBF"/>
    <w:rsid w:val="00D73082"/>
    <w:rsid w:val="00D7314A"/>
    <w:rsid w:val="00D73234"/>
    <w:rsid w:val="00D732FD"/>
    <w:rsid w:val="00D7335E"/>
    <w:rsid w:val="00D73378"/>
    <w:rsid w:val="00D7339F"/>
    <w:rsid w:val="00D733F1"/>
    <w:rsid w:val="00D73413"/>
    <w:rsid w:val="00D73422"/>
    <w:rsid w:val="00D73435"/>
    <w:rsid w:val="00D734A1"/>
    <w:rsid w:val="00D734FF"/>
    <w:rsid w:val="00D73550"/>
    <w:rsid w:val="00D735D2"/>
    <w:rsid w:val="00D735EC"/>
    <w:rsid w:val="00D73609"/>
    <w:rsid w:val="00D73629"/>
    <w:rsid w:val="00D73677"/>
    <w:rsid w:val="00D73685"/>
    <w:rsid w:val="00D736A1"/>
    <w:rsid w:val="00D736C8"/>
    <w:rsid w:val="00D736DA"/>
    <w:rsid w:val="00D73720"/>
    <w:rsid w:val="00D73759"/>
    <w:rsid w:val="00D7376A"/>
    <w:rsid w:val="00D737F9"/>
    <w:rsid w:val="00D73844"/>
    <w:rsid w:val="00D73891"/>
    <w:rsid w:val="00D73912"/>
    <w:rsid w:val="00D7392B"/>
    <w:rsid w:val="00D73962"/>
    <w:rsid w:val="00D73A1B"/>
    <w:rsid w:val="00D73A9A"/>
    <w:rsid w:val="00D73ADD"/>
    <w:rsid w:val="00D73B57"/>
    <w:rsid w:val="00D73B73"/>
    <w:rsid w:val="00D73B89"/>
    <w:rsid w:val="00D73B8B"/>
    <w:rsid w:val="00D73B8E"/>
    <w:rsid w:val="00D73B9A"/>
    <w:rsid w:val="00D73BAE"/>
    <w:rsid w:val="00D73C31"/>
    <w:rsid w:val="00D73C8F"/>
    <w:rsid w:val="00D73D3A"/>
    <w:rsid w:val="00D73D85"/>
    <w:rsid w:val="00D73DA0"/>
    <w:rsid w:val="00D73DAC"/>
    <w:rsid w:val="00D73DAE"/>
    <w:rsid w:val="00D73E30"/>
    <w:rsid w:val="00D73E45"/>
    <w:rsid w:val="00D73E8B"/>
    <w:rsid w:val="00D73E92"/>
    <w:rsid w:val="00D73F12"/>
    <w:rsid w:val="00D73F51"/>
    <w:rsid w:val="00D73F56"/>
    <w:rsid w:val="00D73FAC"/>
    <w:rsid w:val="00D74062"/>
    <w:rsid w:val="00D7408A"/>
    <w:rsid w:val="00D74108"/>
    <w:rsid w:val="00D7410F"/>
    <w:rsid w:val="00D741A4"/>
    <w:rsid w:val="00D74305"/>
    <w:rsid w:val="00D74338"/>
    <w:rsid w:val="00D7435E"/>
    <w:rsid w:val="00D74414"/>
    <w:rsid w:val="00D74490"/>
    <w:rsid w:val="00D74526"/>
    <w:rsid w:val="00D74532"/>
    <w:rsid w:val="00D745A1"/>
    <w:rsid w:val="00D745BE"/>
    <w:rsid w:val="00D74603"/>
    <w:rsid w:val="00D74614"/>
    <w:rsid w:val="00D7462F"/>
    <w:rsid w:val="00D74646"/>
    <w:rsid w:val="00D7465A"/>
    <w:rsid w:val="00D74764"/>
    <w:rsid w:val="00D74765"/>
    <w:rsid w:val="00D74782"/>
    <w:rsid w:val="00D747B7"/>
    <w:rsid w:val="00D747CC"/>
    <w:rsid w:val="00D74807"/>
    <w:rsid w:val="00D74820"/>
    <w:rsid w:val="00D74833"/>
    <w:rsid w:val="00D7485A"/>
    <w:rsid w:val="00D74875"/>
    <w:rsid w:val="00D7495A"/>
    <w:rsid w:val="00D7495C"/>
    <w:rsid w:val="00D7496D"/>
    <w:rsid w:val="00D749BE"/>
    <w:rsid w:val="00D74A29"/>
    <w:rsid w:val="00D74A33"/>
    <w:rsid w:val="00D74A5C"/>
    <w:rsid w:val="00D74A81"/>
    <w:rsid w:val="00D74B03"/>
    <w:rsid w:val="00D74B49"/>
    <w:rsid w:val="00D74B58"/>
    <w:rsid w:val="00D74BA8"/>
    <w:rsid w:val="00D74BAE"/>
    <w:rsid w:val="00D74BC8"/>
    <w:rsid w:val="00D74BFC"/>
    <w:rsid w:val="00D74C1D"/>
    <w:rsid w:val="00D74C80"/>
    <w:rsid w:val="00D74C9E"/>
    <w:rsid w:val="00D74CBF"/>
    <w:rsid w:val="00D74CEE"/>
    <w:rsid w:val="00D74D0D"/>
    <w:rsid w:val="00D74D77"/>
    <w:rsid w:val="00D74D98"/>
    <w:rsid w:val="00D74DD8"/>
    <w:rsid w:val="00D74DE7"/>
    <w:rsid w:val="00D74EA6"/>
    <w:rsid w:val="00D74F02"/>
    <w:rsid w:val="00D74F6E"/>
    <w:rsid w:val="00D74F8F"/>
    <w:rsid w:val="00D74FA4"/>
    <w:rsid w:val="00D7504E"/>
    <w:rsid w:val="00D750E1"/>
    <w:rsid w:val="00D75109"/>
    <w:rsid w:val="00D75131"/>
    <w:rsid w:val="00D75159"/>
    <w:rsid w:val="00D751FE"/>
    <w:rsid w:val="00D7528A"/>
    <w:rsid w:val="00D7529C"/>
    <w:rsid w:val="00D752AE"/>
    <w:rsid w:val="00D752D1"/>
    <w:rsid w:val="00D75314"/>
    <w:rsid w:val="00D75375"/>
    <w:rsid w:val="00D753DC"/>
    <w:rsid w:val="00D75449"/>
    <w:rsid w:val="00D754DF"/>
    <w:rsid w:val="00D754E7"/>
    <w:rsid w:val="00D7550B"/>
    <w:rsid w:val="00D7559F"/>
    <w:rsid w:val="00D755B5"/>
    <w:rsid w:val="00D755FF"/>
    <w:rsid w:val="00D7569A"/>
    <w:rsid w:val="00D756D0"/>
    <w:rsid w:val="00D756DE"/>
    <w:rsid w:val="00D756E7"/>
    <w:rsid w:val="00D757FD"/>
    <w:rsid w:val="00D75810"/>
    <w:rsid w:val="00D7581B"/>
    <w:rsid w:val="00D7584C"/>
    <w:rsid w:val="00D75862"/>
    <w:rsid w:val="00D75909"/>
    <w:rsid w:val="00D75914"/>
    <w:rsid w:val="00D75974"/>
    <w:rsid w:val="00D759CA"/>
    <w:rsid w:val="00D759FC"/>
    <w:rsid w:val="00D75A08"/>
    <w:rsid w:val="00D75A54"/>
    <w:rsid w:val="00D75A87"/>
    <w:rsid w:val="00D75AA4"/>
    <w:rsid w:val="00D75B77"/>
    <w:rsid w:val="00D75B93"/>
    <w:rsid w:val="00D75B94"/>
    <w:rsid w:val="00D75BF7"/>
    <w:rsid w:val="00D75C18"/>
    <w:rsid w:val="00D75CD6"/>
    <w:rsid w:val="00D75CDD"/>
    <w:rsid w:val="00D75D18"/>
    <w:rsid w:val="00D75D2D"/>
    <w:rsid w:val="00D75DB1"/>
    <w:rsid w:val="00D75F24"/>
    <w:rsid w:val="00D75F29"/>
    <w:rsid w:val="00D75F38"/>
    <w:rsid w:val="00D75F46"/>
    <w:rsid w:val="00D75F4C"/>
    <w:rsid w:val="00D75F98"/>
    <w:rsid w:val="00D75F9A"/>
    <w:rsid w:val="00D76024"/>
    <w:rsid w:val="00D760A3"/>
    <w:rsid w:val="00D760FC"/>
    <w:rsid w:val="00D76115"/>
    <w:rsid w:val="00D7615E"/>
    <w:rsid w:val="00D761A2"/>
    <w:rsid w:val="00D761B3"/>
    <w:rsid w:val="00D76293"/>
    <w:rsid w:val="00D762EA"/>
    <w:rsid w:val="00D76320"/>
    <w:rsid w:val="00D76328"/>
    <w:rsid w:val="00D76331"/>
    <w:rsid w:val="00D76342"/>
    <w:rsid w:val="00D76349"/>
    <w:rsid w:val="00D763DA"/>
    <w:rsid w:val="00D76415"/>
    <w:rsid w:val="00D76484"/>
    <w:rsid w:val="00D764B2"/>
    <w:rsid w:val="00D764FF"/>
    <w:rsid w:val="00D76530"/>
    <w:rsid w:val="00D76565"/>
    <w:rsid w:val="00D765B2"/>
    <w:rsid w:val="00D76694"/>
    <w:rsid w:val="00D766AB"/>
    <w:rsid w:val="00D766BC"/>
    <w:rsid w:val="00D766C0"/>
    <w:rsid w:val="00D7671F"/>
    <w:rsid w:val="00D76726"/>
    <w:rsid w:val="00D76742"/>
    <w:rsid w:val="00D76781"/>
    <w:rsid w:val="00D767A9"/>
    <w:rsid w:val="00D7683A"/>
    <w:rsid w:val="00D76854"/>
    <w:rsid w:val="00D768B9"/>
    <w:rsid w:val="00D76954"/>
    <w:rsid w:val="00D769C5"/>
    <w:rsid w:val="00D76AA0"/>
    <w:rsid w:val="00D76AA5"/>
    <w:rsid w:val="00D76B3F"/>
    <w:rsid w:val="00D76B8F"/>
    <w:rsid w:val="00D76C76"/>
    <w:rsid w:val="00D76CD3"/>
    <w:rsid w:val="00D76D1A"/>
    <w:rsid w:val="00D76D2C"/>
    <w:rsid w:val="00D76DE6"/>
    <w:rsid w:val="00D76DEF"/>
    <w:rsid w:val="00D76E11"/>
    <w:rsid w:val="00D76E3D"/>
    <w:rsid w:val="00D76E3E"/>
    <w:rsid w:val="00D76E6F"/>
    <w:rsid w:val="00D76EEC"/>
    <w:rsid w:val="00D76FD8"/>
    <w:rsid w:val="00D7703B"/>
    <w:rsid w:val="00D77086"/>
    <w:rsid w:val="00D77097"/>
    <w:rsid w:val="00D770A9"/>
    <w:rsid w:val="00D770AC"/>
    <w:rsid w:val="00D770B4"/>
    <w:rsid w:val="00D770D0"/>
    <w:rsid w:val="00D770DB"/>
    <w:rsid w:val="00D77109"/>
    <w:rsid w:val="00D77145"/>
    <w:rsid w:val="00D771B2"/>
    <w:rsid w:val="00D771F6"/>
    <w:rsid w:val="00D7725D"/>
    <w:rsid w:val="00D7726D"/>
    <w:rsid w:val="00D77316"/>
    <w:rsid w:val="00D77352"/>
    <w:rsid w:val="00D7735B"/>
    <w:rsid w:val="00D773AD"/>
    <w:rsid w:val="00D77406"/>
    <w:rsid w:val="00D7740A"/>
    <w:rsid w:val="00D7744C"/>
    <w:rsid w:val="00D774F5"/>
    <w:rsid w:val="00D77576"/>
    <w:rsid w:val="00D77592"/>
    <w:rsid w:val="00D775AB"/>
    <w:rsid w:val="00D775E2"/>
    <w:rsid w:val="00D77604"/>
    <w:rsid w:val="00D7760A"/>
    <w:rsid w:val="00D7762E"/>
    <w:rsid w:val="00D77652"/>
    <w:rsid w:val="00D7772A"/>
    <w:rsid w:val="00D7774F"/>
    <w:rsid w:val="00D777B6"/>
    <w:rsid w:val="00D777C8"/>
    <w:rsid w:val="00D777DA"/>
    <w:rsid w:val="00D777E7"/>
    <w:rsid w:val="00D777EE"/>
    <w:rsid w:val="00D777FA"/>
    <w:rsid w:val="00D77900"/>
    <w:rsid w:val="00D77917"/>
    <w:rsid w:val="00D77985"/>
    <w:rsid w:val="00D77987"/>
    <w:rsid w:val="00D779A3"/>
    <w:rsid w:val="00D779CE"/>
    <w:rsid w:val="00D77A1D"/>
    <w:rsid w:val="00D77A59"/>
    <w:rsid w:val="00D77A5B"/>
    <w:rsid w:val="00D77B35"/>
    <w:rsid w:val="00D77BC9"/>
    <w:rsid w:val="00D77C8F"/>
    <w:rsid w:val="00D77C97"/>
    <w:rsid w:val="00D77D1F"/>
    <w:rsid w:val="00D77D22"/>
    <w:rsid w:val="00D77D41"/>
    <w:rsid w:val="00D77D6B"/>
    <w:rsid w:val="00D77E3F"/>
    <w:rsid w:val="00D77E84"/>
    <w:rsid w:val="00D77E8A"/>
    <w:rsid w:val="00D77E97"/>
    <w:rsid w:val="00D77EA4"/>
    <w:rsid w:val="00D77EC4"/>
    <w:rsid w:val="00D77EF6"/>
    <w:rsid w:val="00D77F28"/>
    <w:rsid w:val="00D77F9E"/>
    <w:rsid w:val="00D77FA3"/>
    <w:rsid w:val="00D77FC6"/>
    <w:rsid w:val="00D80000"/>
    <w:rsid w:val="00D80020"/>
    <w:rsid w:val="00D80027"/>
    <w:rsid w:val="00D80076"/>
    <w:rsid w:val="00D800B2"/>
    <w:rsid w:val="00D800BF"/>
    <w:rsid w:val="00D80132"/>
    <w:rsid w:val="00D80180"/>
    <w:rsid w:val="00D8018D"/>
    <w:rsid w:val="00D801D6"/>
    <w:rsid w:val="00D80228"/>
    <w:rsid w:val="00D80230"/>
    <w:rsid w:val="00D8028A"/>
    <w:rsid w:val="00D802A0"/>
    <w:rsid w:val="00D802DC"/>
    <w:rsid w:val="00D80310"/>
    <w:rsid w:val="00D80319"/>
    <w:rsid w:val="00D80345"/>
    <w:rsid w:val="00D80347"/>
    <w:rsid w:val="00D803A9"/>
    <w:rsid w:val="00D803B4"/>
    <w:rsid w:val="00D803D5"/>
    <w:rsid w:val="00D803EE"/>
    <w:rsid w:val="00D803F7"/>
    <w:rsid w:val="00D803FD"/>
    <w:rsid w:val="00D8046D"/>
    <w:rsid w:val="00D80505"/>
    <w:rsid w:val="00D8062C"/>
    <w:rsid w:val="00D8066A"/>
    <w:rsid w:val="00D806B3"/>
    <w:rsid w:val="00D80732"/>
    <w:rsid w:val="00D807B1"/>
    <w:rsid w:val="00D807BB"/>
    <w:rsid w:val="00D807CA"/>
    <w:rsid w:val="00D80802"/>
    <w:rsid w:val="00D80805"/>
    <w:rsid w:val="00D8082A"/>
    <w:rsid w:val="00D80883"/>
    <w:rsid w:val="00D808BE"/>
    <w:rsid w:val="00D80904"/>
    <w:rsid w:val="00D8097B"/>
    <w:rsid w:val="00D8099B"/>
    <w:rsid w:val="00D80A1C"/>
    <w:rsid w:val="00D80A53"/>
    <w:rsid w:val="00D80A5E"/>
    <w:rsid w:val="00D80A60"/>
    <w:rsid w:val="00D80C00"/>
    <w:rsid w:val="00D80C29"/>
    <w:rsid w:val="00D80C62"/>
    <w:rsid w:val="00D80C80"/>
    <w:rsid w:val="00D80CA0"/>
    <w:rsid w:val="00D80CDE"/>
    <w:rsid w:val="00D80D3A"/>
    <w:rsid w:val="00D80D61"/>
    <w:rsid w:val="00D80D7E"/>
    <w:rsid w:val="00D80E12"/>
    <w:rsid w:val="00D80E62"/>
    <w:rsid w:val="00D80EBD"/>
    <w:rsid w:val="00D80EF0"/>
    <w:rsid w:val="00D80F1D"/>
    <w:rsid w:val="00D80F25"/>
    <w:rsid w:val="00D80F37"/>
    <w:rsid w:val="00D80F75"/>
    <w:rsid w:val="00D80FE7"/>
    <w:rsid w:val="00D80FFD"/>
    <w:rsid w:val="00D8100D"/>
    <w:rsid w:val="00D81011"/>
    <w:rsid w:val="00D81025"/>
    <w:rsid w:val="00D8103C"/>
    <w:rsid w:val="00D81046"/>
    <w:rsid w:val="00D81147"/>
    <w:rsid w:val="00D8119A"/>
    <w:rsid w:val="00D811A5"/>
    <w:rsid w:val="00D81277"/>
    <w:rsid w:val="00D812E3"/>
    <w:rsid w:val="00D81370"/>
    <w:rsid w:val="00D81376"/>
    <w:rsid w:val="00D8138A"/>
    <w:rsid w:val="00D813CA"/>
    <w:rsid w:val="00D81454"/>
    <w:rsid w:val="00D814FF"/>
    <w:rsid w:val="00D81575"/>
    <w:rsid w:val="00D815A7"/>
    <w:rsid w:val="00D8163D"/>
    <w:rsid w:val="00D8169A"/>
    <w:rsid w:val="00D816DB"/>
    <w:rsid w:val="00D8174C"/>
    <w:rsid w:val="00D8176B"/>
    <w:rsid w:val="00D817D5"/>
    <w:rsid w:val="00D81848"/>
    <w:rsid w:val="00D81863"/>
    <w:rsid w:val="00D818CE"/>
    <w:rsid w:val="00D818E2"/>
    <w:rsid w:val="00D81A3E"/>
    <w:rsid w:val="00D81A5F"/>
    <w:rsid w:val="00D81A7D"/>
    <w:rsid w:val="00D81A8D"/>
    <w:rsid w:val="00D81AAE"/>
    <w:rsid w:val="00D81AB6"/>
    <w:rsid w:val="00D81AE0"/>
    <w:rsid w:val="00D81AF3"/>
    <w:rsid w:val="00D81B05"/>
    <w:rsid w:val="00D81B6E"/>
    <w:rsid w:val="00D81B9B"/>
    <w:rsid w:val="00D81BFA"/>
    <w:rsid w:val="00D81C1D"/>
    <w:rsid w:val="00D81C2E"/>
    <w:rsid w:val="00D81C53"/>
    <w:rsid w:val="00D81C65"/>
    <w:rsid w:val="00D81C7B"/>
    <w:rsid w:val="00D81CDC"/>
    <w:rsid w:val="00D81CDD"/>
    <w:rsid w:val="00D81D1A"/>
    <w:rsid w:val="00D81D65"/>
    <w:rsid w:val="00D81D6D"/>
    <w:rsid w:val="00D81D99"/>
    <w:rsid w:val="00D81DD0"/>
    <w:rsid w:val="00D81DFC"/>
    <w:rsid w:val="00D81E05"/>
    <w:rsid w:val="00D81E49"/>
    <w:rsid w:val="00D81E57"/>
    <w:rsid w:val="00D81E5E"/>
    <w:rsid w:val="00D81E81"/>
    <w:rsid w:val="00D81E99"/>
    <w:rsid w:val="00D81F15"/>
    <w:rsid w:val="00D81F82"/>
    <w:rsid w:val="00D82009"/>
    <w:rsid w:val="00D8200E"/>
    <w:rsid w:val="00D820BE"/>
    <w:rsid w:val="00D82165"/>
    <w:rsid w:val="00D821C1"/>
    <w:rsid w:val="00D821E9"/>
    <w:rsid w:val="00D8222C"/>
    <w:rsid w:val="00D82241"/>
    <w:rsid w:val="00D82262"/>
    <w:rsid w:val="00D8228C"/>
    <w:rsid w:val="00D822C0"/>
    <w:rsid w:val="00D822D1"/>
    <w:rsid w:val="00D82322"/>
    <w:rsid w:val="00D8234B"/>
    <w:rsid w:val="00D8236B"/>
    <w:rsid w:val="00D823B4"/>
    <w:rsid w:val="00D82443"/>
    <w:rsid w:val="00D82463"/>
    <w:rsid w:val="00D82465"/>
    <w:rsid w:val="00D8247F"/>
    <w:rsid w:val="00D82493"/>
    <w:rsid w:val="00D824D6"/>
    <w:rsid w:val="00D824D7"/>
    <w:rsid w:val="00D824F1"/>
    <w:rsid w:val="00D82503"/>
    <w:rsid w:val="00D82516"/>
    <w:rsid w:val="00D82535"/>
    <w:rsid w:val="00D82536"/>
    <w:rsid w:val="00D825B6"/>
    <w:rsid w:val="00D825EE"/>
    <w:rsid w:val="00D8262B"/>
    <w:rsid w:val="00D82674"/>
    <w:rsid w:val="00D8267A"/>
    <w:rsid w:val="00D826AC"/>
    <w:rsid w:val="00D826CB"/>
    <w:rsid w:val="00D8270D"/>
    <w:rsid w:val="00D82751"/>
    <w:rsid w:val="00D82766"/>
    <w:rsid w:val="00D8278C"/>
    <w:rsid w:val="00D82814"/>
    <w:rsid w:val="00D8285D"/>
    <w:rsid w:val="00D82871"/>
    <w:rsid w:val="00D828A3"/>
    <w:rsid w:val="00D828DD"/>
    <w:rsid w:val="00D8293A"/>
    <w:rsid w:val="00D82961"/>
    <w:rsid w:val="00D82990"/>
    <w:rsid w:val="00D829B6"/>
    <w:rsid w:val="00D829BC"/>
    <w:rsid w:val="00D829F2"/>
    <w:rsid w:val="00D82A5E"/>
    <w:rsid w:val="00D82A6A"/>
    <w:rsid w:val="00D82B09"/>
    <w:rsid w:val="00D82B6F"/>
    <w:rsid w:val="00D82B79"/>
    <w:rsid w:val="00D82B92"/>
    <w:rsid w:val="00D82BB3"/>
    <w:rsid w:val="00D82BD4"/>
    <w:rsid w:val="00D82C6A"/>
    <w:rsid w:val="00D82CAD"/>
    <w:rsid w:val="00D82CD2"/>
    <w:rsid w:val="00D82D1A"/>
    <w:rsid w:val="00D82DB8"/>
    <w:rsid w:val="00D82E69"/>
    <w:rsid w:val="00D82F6B"/>
    <w:rsid w:val="00D82FD0"/>
    <w:rsid w:val="00D8306C"/>
    <w:rsid w:val="00D83087"/>
    <w:rsid w:val="00D83119"/>
    <w:rsid w:val="00D8323B"/>
    <w:rsid w:val="00D832F7"/>
    <w:rsid w:val="00D83303"/>
    <w:rsid w:val="00D833B9"/>
    <w:rsid w:val="00D833E9"/>
    <w:rsid w:val="00D833F2"/>
    <w:rsid w:val="00D8340B"/>
    <w:rsid w:val="00D83410"/>
    <w:rsid w:val="00D8341F"/>
    <w:rsid w:val="00D8345A"/>
    <w:rsid w:val="00D8347A"/>
    <w:rsid w:val="00D83506"/>
    <w:rsid w:val="00D835E3"/>
    <w:rsid w:val="00D836A0"/>
    <w:rsid w:val="00D836BA"/>
    <w:rsid w:val="00D836BD"/>
    <w:rsid w:val="00D836D5"/>
    <w:rsid w:val="00D837C5"/>
    <w:rsid w:val="00D83842"/>
    <w:rsid w:val="00D83881"/>
    <w:rsid w:val="00D83889"/>
    <w:rsid w:val="00D838C4"/>
    <w:rsid w:val="00D83904"/>
    <w:rsid w:val="00D83914"/>
    <w:rsid w:val="00D83988"/>
    <w:rsid w:val="00D839F7"/>
    <w:rsid w:val="00D83A40"/>
    <w:rsid w:val="00D83A6D"/>
    <w:rsid w:val="00D83A82"/>
    <w:rsid w:val="00D83AD1"/>
    <w:rsid w:val="00D83ADB"/>
    <w:rsid w:val="00D83B94"/>
    <w:rsid w:val="00D83C54"/>
    <w:rsid w:val="00D83C5E"/>
    <w:rsid w:val="00D83C96"/>
    <w:rsid w:val="00D83CB4"/>
    <w:rsid w:val="00D83CDC"/>
    <w:rsid w:val="00D83D33"/>
    <w:rsid w:val="00D83D5B"/>
    <w:rsid w:val="00D83D71"/>
    <w:rsid w:val="00D83D91"/>
    <w:rsid w:val="00D83DFE"/>
    <w:rsid w:val="00D83E12"/>
    <w:rsid w:val="00D83E95"/>
    <w:rsid w:val="00D83E9D"/>
    <w:rsid w:val="00D83EBE"/>
    <w:rsid w:val="00D83F0A"/>
    <w:rsid w:val="00D83F3B"/>
    <w:rsid w:val="00D83F4D"/>
    <w:rsid w:val="00D83FDA"/>
    <w:rsid w:val="00D83FFA"/>
    <w:rsid w:val="00D8409E"/>
    <w:rsid w:val="00D84101"/>
    <w:rsid w:val="00D8412E"/>
    <w:rsid w:val="00D84181"/>
    <w:rsid w:val="00D841AA"/>
    <w:rsid w:val="00D841AB"/>
    <w:rsid w:val="00D841D4"/>
    <w:rsid w:val="00D842B1"/>
    <w:rsid w:val="00D84300"/>
    <w:rsid w:val="00D8430C"/>
    <w:rsid w:val="00D84330"/>
    <w:rsid w:val="00D84350"/>
    <w:rsid w:val="00D843DD"/>
    <w:rsid w:val="00D8446D"/>
    <w:rsid w:val="00D8448D"/>
    <w:rsid w:val="00D844B6"/>
    <w:rsid w:val="00D84508"/>
    <w:rsid w:val="00D84514"/>
    <w:rsid w:val="00D84526"/>
    <w:rsid w:val="00D84574"/>
    <w:rsid w:val="00D8457B"/>
    <w:rsid w:val="00D845B1"/>
    <w:rsid w:val="00D845EF"/>
    <w:rsid w:val="00D84636"/>
    <w:rsid w:val="00D84648"/>
    <w:rsid w:val="00D8465F"/>
    <w:rsid w:val="00D846B4"/>
    <w:rsid w:val="00D84743"/>
    <w:rsid w:val="00D84747"/>
    <w:rsid w:val="00D8474A"/>
    <w:rsid w:val="00D847E7"/>
    <w:rsid w:val="00D84807"/>
    <w:rsid w:val="00D8484A"/>
    <w:rsid w:val="00D8485E"/>
    <w:rsid w:val="00D8487D"/>
    <w:rsid w:val="00D848E3"/>
    <w:rsid w:val="00D848F2"/>
    <w:rsid w:val="00D84900"/>
    <w:rsid w:val="00D8492D"/>
    <w:rsid w:val="00D8499F"/>
    <w:rsid w:val="00D849AB"/>
    <w:rsid w:val="00D849C5"/>
    <w:rsid w:val="00D84A0B"/>
    <w:rsid w:val="00D84A0C"/>
    <w:rsid w:val="00D84A2A"/>
    <w:rsid w:val="00D84A34"/>
    <w:rsid w:val="00D84AD0"/>
    <w:rsid w:val="00D84B4D"/>
    <w:rsid w:val="00D84B59"/>
    <w:rsid w:val="00D84B75"/>
    <w:rsid w:val="00D84BA6"/>
    <w:rsid w:val="00D84BBC"/>
    <w:rsid w:val="00D84BC4"/>
    <w:rsid w:val="00D84BC7"/>
    <w:rsid w:val="00D84BDA"/>
    <w:rsid w:val="00D84C12"/>
    <w:rsid w:val="00D84C5B"/>
    <w:rsid w:val="00D84C9F"/>
    <w:rsid w:val="00D84CC3"/>
    <w:rsid w:val="00D84CE3"/>
    <w:rsid w:val="00D84D03"/>
    <w:rsid w:val="00D84D05"/>
    <w:rsid w:val="00D84D91"/>
    <w:rsid w:val="00D84DE4"/>
    <w:rsid w:val="00D84E06"/>
    <w:rsid w:val="00D84E15"/>
    <w:rsid w:val="00D84E1B"/>
    <w:rsid w:val="00D84E8D"/>
    <w:rsid w:val="00D84EBA"/>
    <w:rsid w:val="00D84EEB"/>
    <w:rsid w:val="00D84F37"/>
    <w:rsid w:val="00D84FA4"/>
    <w:rsid w:val="00D84FBF"/>
    <w:rsid w:val="00D8503D"/>
    <w:rsid w:val="00D8505C"/>
    <w:rsid w:val="00D85097"/>
    <w:rsid w:val="00D8509C"/>
    <w:rsid w:val="00D850DD"/>
    <w:rsid w:val="00D85100"/>
    <w:rsid w:val="00D85122"/>
    <w:rsid w:val="00D8516A"/>
    <w:rsid w:val="00D851F4"/>
    <w:rsid w:val="00D8521B"/>
    <w:rsid w:val="00D85267"/>
    <w:rsid w:val="00D8527F"/>
    <w:rsid w:val="00D85293"/>
    <w:rsid w:val="00D852AE"/>
    <w:rsid w:val="00D8535E"/>
    <w:rsid w:val="00D85381"/>
    <w:rsid w:val="00D8538B"/>
    <w:rsid w:val="00D8539C"/>
    <w:rsid w:val="00D85432"/>
    <w:rsid w:val="00D8548A"/>
    <w:rsid w:val="00D854B3"/>
    <w:rsid w:val="00D854E8"/>
    <w:rsid w:val="00D85522"/>
    <w:rsid w:val="00D8554D"/>
    <w:rsid w:val="00D8558E"/>
    <w:rsid w:val="00D85590"/>
    <w:rsid w:val="00D855CA"/>
    <w:rsid w:val="00D855D6"/>
    <w:rsid w:val="00D85603"/>
    <w:rsid w:val="00D85632"/>
    <w:rsid w:val="00D8564C"/>
    <w:rsid w:val="00D85670"/>
    <w:rsid w:val="00D8567E"/>
    <w:rsid w:val="00D856A1"/>
    <w:rsid w:val="00D856E0"/>
    <w:rsid w:val="00D85794"/>
    <w:rsid w:val="00D8579A"/>
    <w:rsid w:val="00D857EF"/>
    <w:rsid w:val="00D85805"/>
    <w:rsid w:val="00D858C0"/>
    <w:rsid w:val="00D858EB"/>
    <w:rsid w:val="00D85967"/>
    <w:rsid w:val="00D85A2B"/>
    <w:rsid w:val="00D85A4A"/>
    <w:rsid w:val="00D85A5A"/>
    <w:rsid w:val="00D85A5B"/>
    <w:rsid w:val="00D85AA7"/>
    <w:rsid w:val="00D85AEC"/>
    <w:rsid w:val="00D85B71"/>
    <w:rsid w:val="00D85B98"/>
    <w:rsid w:val="00D85C52"/>
    <w:rsid w:val="00D85C6D"/>
    <w:rsid w:val="00D85C9F"/>
    <w:rsid w:val="00D85CBE"/>
    <w:rsid w:val="00D85D18"/>
    <w:rsid w:val="00D85D50"/>
    <w:rsid w:val="00D85DB6"/>
    <w:rsid w:val="00D85DEC"/>
    <w:rsid w:val="00D85E30"/>
    <w:rsid w:val="00D85E60"/>
    <w:rsid w:val="00D85E6B"/>
    <w:rsid w:val="00D85E97"/>
    <w:rsid w:val="00D85EC7"/>
    <w:rsid w:val="00D85F2A"/>
    <w:rsid w:val="00D85F5E"/>
    <w:rsid w:val="00D85FEE"/>
    <w:rsid w:val="00D86025"/>
    <w:rsid w:val="00D86027"/>
    <w:rsid w:val="00D86032"/>
    <w:rsid w:val="00D8613B"/>
    <w:rsid w:val="00D86162"/>
    <w:rsid w:val="00D861A4"/>
    <w:rsid w:val="00D861A7"/>
    <w:rsid w:val="00D861BE"/>
    <w:rsid w:val="00D86205"/>
    <w:rsid w:val="00D8622E"/>
    <w:rsid w:val="00D862E0"/>
    <w:rsid w:val="00D862F6"/>
    <w:rsid w:val="00D86433"/>
    <w:rsid w:val="00D8646E"/>
    <w:rsid w:val="00D864CD"/>
    <w:rsid w:val="00D864CF"/>
    <w:rsid w:val="00D864D5"/>
    <w:rsid w:val="00D865C6"/>
    <w:rsid w:val="00D866A0"/>
    <w:rsid w:val="00D8671F"/>
    <w:rsid w:val="00D86777"/>
    <w:rsid w:val="00D867D4"/>
    <w:rsid w:val="00D86807"/>
    <w:rsid w:val="00D8686E"/>
    <w:rsid w:val="00D86885"/>
    <w:rsid w:val="00D8689E"/>
    <w:rsid w:val="00D86901"/>
    <w:rsid w:val="00D8692B"/>
    <w:rsid w:val="00D8693F"/>
    <w:rsid w:val="00D86985"/>
    <w:rsid w:val="00D8699F"/>
    <w:rsid w:val="00D869C3"/>
    <w:rsid w:val="00D869EA"/>
    <w:rsid w:val="00D86A7F"/>
    <w:rsid w:val="00D86AD9"/>
    <w:rsid w:val="00D86AFB"/>
    <w:rsid w:val="00D86B5D"/>
    <w:rsid w:val="00D86BC6"/>
    <w:rsid w:val="00D86BCE"/>
    <w:rsid w:val="00D86BCF"/>
    <w:rsid w:val="00D86BF6"/>
    <w:rsid w:val="00D86C20"/>
    <w:rsid w:val="00D86C33"/>
    <w:rsid w:val="00D86C6E"/>
    <w:rsid w:val="00D86CAB"/>
    <w:rsid w:val="00D86CC3"/>
    <w:rsid w:val="00D86CF5"/>
    <w:rsid w:val="00D86D0C"/>
    <w:rsid w:val="00D86D1B"/>
    <w:rsid w:val="00D86D6D"/>
    <w:rsid w:val="00D86E0B"/>
    <w:rsid w:val="00D86E64"/>
    <w:rsid w:val="00D86E7D"/>
    <w:rsid w:val="00D86EAF"/>
    <w:rsid w:val="00D86EC2"/>
    <w:rsid w:val="00D86F28"/>
    <w:rsid w:val="00D86FA1"/>
    <w:rsid w:val="00D86FB2"/>
    <w:rsid w:val="00D87045"/>
    <w:rsid w:val="00D87066"/>
    <w:rsid w:val="00D870A6"/>
    <w:rsid w:val="00D870AE"/>
    <w:rsid w:val="00D870CA"/>
    <w:rsid w:val="00D870E1"/>
    <w:rsid w:val="00D870EA"/>
    <w:rsid w:val="00D870FD"/>
    <w:rsid w:val="00D871D0"/>
    <w:rsid w:val="00D872C2"/>
    <w:rsid w:val="00D8730C"/>
    <w:rsid w:val="00D8733A"/>
    <w:rsid w:val="00D873C1"/>
    <w:rsid w:val="00D873F5"/>
    <w:rsid w:val="00D873FE"/>
    <w:rsid w:val="00D87414"/>
    <w:rsid w:val="00D87436"/>
    <w:rsid w:val="00D87473"/>
    <w:rsid w:val="00D8754D"/>
    <w:rsid w:val="00D8754F"/>
    <w:rsid w:val="00D875C5"/>
    <w:rsid w:val="00D875F4"/>
    <w:rsid w:val="00D8764C"/>
    <w:rsid w:val="00D87651"/>
    <w:rsid w:val="00D876A3"/>
    <w:rsid w:val="00D876A4"/>
    <w:rsid w:val="00D876DB"/>
    <w:rsid w:val="00D876ED"/>
    <w:rsid w:val="00D87738"/>
    <w:rsid w:val="00D877AA"/>
    <w:rsid w:val="00D877D8"/>
    <w:rsid w:val="00D87824"/>
    <w:rsid w:val="00D87848"/>
    <w:rsid w:val="00D87901"/>
    <w:rsid w:val="00D87966"/>
    <w:rsid w:val="00D87969"/>
    <w:rsid w:val="00D879FE"/>
    <w:rsid w:val="00D87A2C"/>
    <w:rsid w:val="00D87A78"/>
    <w:rsid w:val="00D87AB5"/>
    <w:rsid w:val="00D87AC4"/>
    <w:rsid w:val="00D87AE7"/>
    <w:rsid w:val="00D87AF9"/>
    <w:rsid w:val="00D87B33"/>
    <w:rsid w:val="00D87BA5"/>
    <w:rsid w:val="00D87BF5"/>
    <w:rsid w:val="00D87C44"/>
    <w:rsid w:val="00D87CE7"/>
    <w:rsid w:val="00D87D30"/>
    <w:rsid w:val="00D87D67"/>
    <w:rsid w:val="00D87DDE"/>
    <w:rsid w:val="00D87E09"/>
    <w:rsid w:val="00D87E28"/>
    <w:rsid w:val="00D87E74"/>
    <w:rsid w:val="00D87ECC"/>
    <w:rsid w:val="00D87F72"/>
    <w:rsid w:val="00D87F8B"/>
    <w:rsid w:val="00D90013"/>
    <w:rsid w:val="00D90070"/>
    <w:rsid w:val="00D90080"/>
    <w:rsid w:val="00D90088"/>
    <w:rsid w:val="00D9009A"/>
    <w:rsid w:val="00D900A4"/>
    <w:rsid w:val="00D900C7"/>
    <w:rsid w:val="00D900D9"/>
    <w:rsid w:val="00D9010A"/>
    <w:rsid w:val="00D90124"/>
    <w:rsid w:val="00D90160"/>
    <w:rsid w:val="00D901FB"/>
    <w:rsid w:val="00D9027C"/>
    <w:rsid w:val="00D902C9"/>
    <w:rsid w:val="00D902EE"/>
    <w:rsid w:val="00D90310"/>
    <w:rsid w:val="00D90352"/>
    <w:rsid w:val="00D90354"/>
    <w:rsid w:val="00D90359"/>
    <w:rsid w:val="00D90364"/>
    <w:rsid w:val="00D903A0"/>
    <w:rsid w:val="00D9040F"/>
    <w:rsid w:val="00D90493"/>
    <w:rsid w:val="00D904F3"/>
    <w:rsid w:val="00D90527"/>
    <w:rsid w:val="00D9058A"/>
    <w:rsid w:val="00D905BB"/>
    <w:rsid w:val="00D9061C"/>
    <w:rsid w:val="00D90670"/>
    <w:rsid w:val="00D9069D"/>
    <w:rsid w:val="00D906AD"/>
    <w:rsid w:val="00D906C8"/>
    <w:rsid w:val="00D906CC"/>
    <w:rsid w:val="00D90731"/>
    <w:rsid w:val="00D9078E"/>
    <w:rsid w:val="00D907DA"/>
    <w:rsid w:val="00D907FC"/>
    <w:rsid w:val="00D9081E"/>
    <w:rsid w:val="00D908C7"/>
    <w:rsid w:val="00D908D2"/>
    <w:rsid w:val="00D908E2"/>
    <w:rsid w:val="00D90909"/>
    <w:rsid w:val="00D9091B"/>
    <w:rsid w:val="00D9094B"/>
    <w:rsid w:val="00D9095D"/>
    <w:rsid w:val="00D90970"/>
    <w:rsid w:val="00D909EF"/>
    <w:rsid w:val="00D90A08"/>
    <w:rsid w:val="00D90A11"/>
    <w:rsid w:val="00D90A1C"/>
    <w:rsid w:val="00D90A7E"/>
    <w:rsid w:val="00D90AE3"/>
    <w:rsid w:val="00D90B25"/>
    <w:rsid w:val="00D90B28"/>
    <w:rsid w:val="00D90B54"/>
    <w:rsid w:val="00D90B82"/>
    <w:rsid w:val="00D90B98"/>
    <w:rsid w:val="00D90BB0"/>
    <w:rsid w:val="00D90BF2"/>
    <w:rsid w:val="00D90C2B"/>
    <w:rsid w:val="00D90C42"/>
    <w:rsid w:val="00D90C52"/>
    <w:rsid w:val="00D90C9E"/>
    <w:rsid w:val="00D90D75"/>
    <w:rsid w:val="00D90DA4"/>
    <w:rsid w:val="00D90DE4"/>
    <w:rsid w:val="00D90E04"/>
    <w:rsid w:val="00D90E26"/>
    <w:rsid w:val="00D90E31"/>
    <w:rsid w:val="00D90E8C"/>
    <w:rsid w:val="00D90F24"/>
    <w:rsid w:val="00D90F2F"/>
    <w:rsid w:val="00D90F4F"/>
    <w:rsid w:val="00D90F59"/>
    <w:rsid w:val="00D90F91"/>
    <w:rsid w:val="00D90FD4"/>
    <w:rsid w:val="00D910F4"/>
    <w:rsid w:val="00D911BB"/>
    <w:rsid w:val="00D911F0"/>
    <w:rsid w:val="00D9125E"/>
    <w:rsid w:val="00D91277"/>
    <w:rsid w:val="00D91304"/>
    <w:rsid w:val="00D91309"/>
    <w:rsid w:val="00D913A2"/>
    <w:rsid w:val="00D913E7"/>
    <w:rsid w:val="00D91423"/>
    <w:rsid w:val="00D91442"/>
    <w:rsid w:val="00D91516"/>
    <w:rsid w:val="00D91522"/>
    <w:rsid w:val="00D9152B"/>
    <w:rsid w:val="00D91602"/>
    <w:rsid w:val="00D9167D"/>
    <w:rsid w:val="00D916AC"/>
    <w:rsid w:val="00D916B6"/>
    <w:rsid w:val="00D916D7"/>
    <w:rsid w:val="00D9173E"/>
    <w:rsid w:val="00D9179F"/>
    <w:rsid w:val="00D91810"/>
    <w:rsid w:val="00D91824"/>
    <w:rsid w:val="00D91834"/>
    <w:rsid w:val="00D9189B"/>
    <w:rsid w:val="00D91901"/>
    <w:rsid w:val="00D9194F"/>
    <w:rsid w:val="00D9197E"/>
    <w:rsid w:val="00D91985"/>
    <w:rsid w:val="00D91997"/>
    <w:rsid w:val="00D91A09"/>
    <w:rsid w:val="00D91B32"/>
    <w:rsid w:val="00D91BCC"/>
    <w:rsid w:val="00D91C21"/>
    <w:rsid w:val="00D91C66"/>
    <w:rsid w:val="00D91C74"/>
    <w:rsid w:val="00D91CB4"/>
    <w:rsid w:val="00D91CBE"/>
    <w:rsid w:val="00D91D05"/>
    <w:rsid w:val="00D91D26"/>
    <w:rsid w:val="00D91D37"/>
    <w:rsid w:val="00D91DAA"/>
    <w:rsid w:val="00D91E76"/>
    <w:rsid w:val="00D91E95"/>
    <w:rsid w:val="00D91EA5"/>
    <w:rsid w:val="00D91EAC"/>
    <w:rsid w:val="00D91EAD"/>
    <w:rsid w:val="00D91ECE"/>
    <w:rsid w:val="00D91EE4"/>
    <w:rsid w:val="00D91F37"/>
    <w:rsid w:val="00D91F5A"/>
    <w:rsid w:val="00D91F7D"/>
    <w:rsid w:val="00D91F8E"/>
    <w:rsid w:val="00D91FA0"/>
    <w:rsid w:val="00D91FDC"/>
    <w:rsid w:val="00D9201C"/>
    <w:rsid w:val="00D92021"/>
    <w:rsid w:val="00D92034"/>
    <w:rsid w:val="00D92048"/>
    <w:rsid w:val="00D920B2"/>
    <w:rsid w:val="00D920D2"/>
    <w:rsid w:val="00D920DF"/>
    <w:rsid w:val="00D920E2"/>
    <w:rsid w:val="00D92145"/>
    <w:rsid w:val="00D92184"/>
    <w:rsid w:val="00D92306"/>
    <w:rsid w:val="00D92316"/>
    <w:rsid w:val="00D9233F"/>
    <w:rsid w:val="00D923CA"/>
    <w:rsid w:val="00D923E3"/>
    <w:rsid w:val="00D92451"/>
    <w:rsid w:val="00D9248B"/>
    <w:rsid w:val="00D924DD"/>
    <w:rsid w:val="00D9250D"/>
    <w:rsid w:val="00D9251C"/>
    <w:rsid w:val="00D9253C"/>
    <w:rsid w:val="00D92589"/>
    <w:rsid w:val="00D925BB"/>
    <w:rsid w:val="00D9260F"/>
    <w:rsid w:val="00D9262E"/>
    <w:rsid w:val="00D9264D"/>
    <w:rsid w:val="00D92661"/>
    <w:rsid w:val="00D92677"/>
    <w:rsid w:val="00D926A6"/>
    <w:rsid w:val="00D926AD"/>
    <w:rsid w:val="00D92777"/>
    <w:rsid w:val="00D92778"/>
    <w:rsid w:val="00D9278B"/>
    <w:rsid w:val="00D927BA"/>
    <w:rsid w:val="00D927C9"/>
    <w:rsid w:val="00D927D6"/>
    <w:rsid w:val="00D9282A"/>
    <w:rsid w:val="00D9286F"/>
    <w:rsid w:val="00D928E9"/>
    <w:rsid w:val="00D929C9"/>
    <w:rsid w:val="00D929EA"/>
    <w:rsid w:val="00D92A01"/>
    <w:rsid w:val="00D92B2A"/>
    <w:rsid w:val="00D92B32"/>
    <w:rsid w:val="00D92B36"/>
    <w:rsid w:val="00D92B45"/>
    <w:rsid w:val="00D92B5D"/>
    <w:rsid w:val="00D92B72"/>
    <w:rsid w:val="00D92B96"/>
    <w:rsid w:val="00D92BB7"/>
    <w:rsid w:val="00D92BDD"/>
    <w:rsid w:val="00D92C36"/>
    <w:rsid w:val="00D92C67"/>
    <w:rsid w:val="00D92CC4"/>
    <w:rsid w:val="00D92CD2"/>
    <w:rsid w:val="00D92D87"/>
    <w:rsid w:val="00D92D8B"/>
    <w:rsid w:val="00D92DCC"/>
    <w:rsid w:val="00D92EFF"/>
    <w:rsid w:val="00D92F13"/>
    <w:rsid w:val="00D92F9F"/>
    <w:rsid w:val="00D92FD6"/>
    <w:rsid w:val="00D92FED"/>
    <w:rsid w:val="00D92FF5"/>
    <w:rsid w:val="00D93046"/>
    <w:rsid w:val="00D9305D"/>
    <w:rsid w:val="00D93088"/>
    <w:rsid w:val="00D930E2"/>
    <w:rsid w:val="00D930E8"/>
    <w:rsid w:val="00D9314D"/>
    <w:rsid w:val="00D93160"/>
    <w:rsid w:val="00D9316A"/>
    <w:rsid w:val="00D931CE"/>
    <w:rsid w:val="00D931F1"/>
    <w:rsid w:val="00D93245"/>
    <w:rsid w:val="00D93247"/>
    <w:rsid w:val="00D93269"/>
    <w:rsid w:val="00D932AF"/>
    <w:rsid w:val="00D932E1"/>
    <w:rsid w:val="00D93305"/>
    <w:rsid w:val="00D9330A"/>
    <w:rsid w:val="00D93439"/>
    <w:rsid w:val="00D934B9"/>
    <w:rsid w:val="00D93525"/>
    <w:rsid w:val="00D93574"/>
    <w:rsid w:val="00D935BA"/>
    <w:rsid w:val="00D935C0"/>
    <w:rsid w:val="00D935C5"/>
    <w:rsid w:val="00D935FD"/>
    <w:rsid w:val="00D9361C"/>
    <w:rsid w:val="00D9364A"/>
    <w:rsid w:val="00D9372B"/>
    <w:rsid w:val="00D93792"/>
    <w:rsid w:val="00D937B1"/>
    <w:rsid w:val="00D937EE"/>
    <w:rsid w:val="00D93805"/>
    <w:rsid w:val="00D93835"/>
    <w:rsid w:val="00D9386D"/>
    <w:rsid w:val="00D93878"/>
    <w:rsid w:val="00D938AE"/>
    <w:rsid w:val="00D938D6"/>
    <w:rsid w:val="00D938DB"/>
    <w:rsid w:val="00D93968"/>
    <w:rsid w:val="00D93979"/>
    <w:rsid w:val="00D93991"/>
    <w:rsid w:val="00D939ED"/>
    <w:rsid w:val="00D93A28"/>
    <w:rsid w:val="00D93A39"/>
    <w:rsid w:val="00D93A5A"/>
    <w:rsid w:val="00D93A64"/>
    <w:rsid w:val="00D93B01"/>
    <w:rsid w:val="00D93B50"/>
    <w:rsid w:val="00D93B5D"/>
    <w:rsid w:val="00D93B73"/>
    <w:rsid w:val="00D93B7F"/>
    <w:rsid w:val="00D93BD6"/>
    <w:rsid w:val="00D93BF4"/>
    <w:rsid w:val="00D93C07"/>
    <w:rsid w:val="00D93C53"/>
    <w:rsid w:val="00D93C82"/>
    <w:rsid w:val="00D93CC8"/>
    <w:rsid w:val="00D93CE3"/>
    <w:rsid w:val="00D93D87"/>
    <w:rsid w:val="00D93DA1"/>
    <w:rsid w:val="00D93E0C"/>
    <w:rsid w:val="00D93E50"/>
    <w:rsid w:val="00D93E67"/>
    <w:rsid w:val="00D93E8D"/>
    <w:rsid w:val="00D93E9C"/>
    <w:rsid w:val="00D93F8D"/>
    <w:rsid w:val="00D93FDC"/>
    <w:rsid w:val="00D94005"/>
    <w:rsid w:val="00D9402E"/>
    <w:rsid w:val="00D94053"/>
    <w:rsid w:val="00D94058"/>
    <w:rsid w:val="00D94120"/>
    <w:rsid w:val="00D94216"/>
    <w:rsid w:val="00D9421E"/>
    <w:rsid w:val="00D942C3"/>
    <w:rsid w:val="00D94361"/>
    <w:rsid w:val="00D943D0"/>
    <w:rsid w:val="00D943FC"/>
    <w:rsid w:val="00D94448"/>
    <w:rsid w:val="00D9446B"/>
    <w:rsid w:val="00D94470"/>
    <w:rsid w:val="00D9447C"/>
    <w:rsid w:val="00D94589"/>
    <w:rsid w:val="00D94595"/>
    <w:rsid w:val="00D945FC"/>
    <w:rsid w:val="00D94625"/>
    <w:rsid w:val="00D94658"/>
    <w:rsid w:val="00D946BA"/>
    <w:rsid w:val="00D946BC"/>
    <w:rsid w:val="00D946C4"/>
    <w:rsid w:val="00D9475C"/>
    <w:rsid w:val="00D94783"/>
    <w:rsid w:val="00D947A4"/>
    <w:rsid w:val="00D947C0"/>
    <w:rsid w:val="00D947C7"/>
    <w:rsid w:val="00D947E4"/>
    <w:rsid w:val="00D94835"/>
    <w:rsid w:val="00D94838"/>
    <w:rsid w:val="00D9485B"/>
    <w:rsid w:val="00D948C0"/>
    <w:rsid w:val="00D948CC"/>
    <w:rsid w:val="00D94967"/>
    <w:rsid w:val="00D949A0"/>
    <w:rsid w:val="00D949DF"/>
    <w:rsid w:val="00D94A4D"/>
    <w:rsid w:val="00D94A67"/>
    <w:rsid w:val="00D94A7B"/>
    <w:rsid w:val="00D94A7F"/>
    <w:rsid w:val="00D94A93"/>
    <w:rsid w:val="00D94B61"/>
    <w:rsid w:val="00D94B9F"/>
    <w:rsid w:val="00D94BB1"/>
    <w:rsid w:val="00D94C93"/>
    <w:rsid w:val="00D94D1B"/>
    <w:rsid w:val="00D94D1E"/>
    <w:rsid w:val="00D94D4E"/>
    <w:rsid w:val="00D94D82"/>
    <w:rsid w:val="00D94DF4"/>
    <w:rsid w:val="00D94E55"/>
    <w:rsid w:val="00D94E74"/>
    <w:rsid w:val="00D94EBB"/>
    <w:rsid w:val="00D94F28"/>
    <w:rsid w:val="00D94F78"/>
    <w:rsid w:val="00D950DC"/>
    <w:rsid w:val="00D951DB"/>
    <w:rsid w:val="00D95206"/>
    <w:rsid w:val="00D95246"/>
    <w:rsid w:val="00D95265"/>
    <w:rsid w:val="00D95314"/>
    <w:rsid w:val="00D95339"/>
    <w:rsid w:val="00D953D1"/>
    <w:rsid w:val="00D953E7"/>
    <w:rsid w:val="00D953F8"/>
    <w:rsid w:val="00D954CB"/>
    <w:rsid w:val="00D95506"/>
    <w:rsid w:val="00D95603"/>
    <w:rsid w:val="00D95734"/>
    <w:rsid w:val="00D9578F"/>
    <w:rsid w:val="00D957EB"/>
    <w:rsid w:val="00D957FE"/>
    <w:rsid w:val="00D9583C"/>
    <w:rsid w:val="00D958B0"/>
    <w:rsid w:val="00D958CC"/>
    <w:rsid w:val="00D9593C"/>
    <w:rsid w:val="00D9593F"/>
    <w:rsid w:val="00D9594B"/>
    <w:rsid w:val="00D95953"/>
    <w:rsid w:val="00D959BD"/>
    <w:rsid w:val="00D95AF0"/>
    <w:rsid w:val="00D95B4E"/>
    <w:rsid w:val="00D95B55"/>
    <w:rsid w:val="00D95BA2"/>
    <w:rsid w:val="00D95BFB"/>
    <w:rsid w:val="00D95C1A"/>
    <w:rsid w:val="00D95C1F"/>
    <w:rsid w:val="00D95C22"/>
    <w:rsid w:val="00D95C23"/>
    <w:rsid w:val="00D95C24"/>
    <w:rsid w:val="00D95CA4"/>
    <w:rsid w:val="00D95D11"/>
    <w:rsid w:val="00D95D1A"/>
    <w:rsid w:val="00D95D3E"/>
    <w:rsid w:val="00D95D58"/>
    <w:rsid w:val="00D95DBD"/>
    <w:rsid w:val="00D95DD8"/>
    <w:rsid w:val="00D95ED0"/>
    <w:rsid w:val="00D95ED8"/>
    <w:rsid w:val="00D95EE8"/>
    <w:rsid w:val="00D95F2C"/>
    <w:rsid w:val="00D95F36"/>
    <w:rsid w:val="00D95F50"/>
    <w:rsid w:val="00D95F53"/>
    <w:rsid w:val="00D95F78"/>
    <w:rsid w:val="00D95FA8"/>
    <w:rsid w:val="00D95FCE"/>
    <w:rsid w:val="00D95FEE"/>
    <w:rsid w:val="00D95FF6"/>
    <w:rsid w:val="00D960A7"/>
    <w:rsid w:val="00D960CA"/>
    <w:rsid w:val="00D960D0"/>
    <w:rsid w:val="00D96127"/>
    <w:rsid w:val="00D96142"/>
    <w:rsid w:val="00D96147"/>
    <w:rsid w:val="00D96148"/>
    <w:rsid w:val="00D9618E"/>
    <w:rsid w:val="00D961D3"/>
    <w:rsid w:val="00D96209"/>
    <w:rsid w:val="00D96211"/>
    <w:rsid w:val="00D96261"/>
    <w:rsid w:val="00D96263"/>
    <w:rsid w:val="00D962C6"/>
    <w:rsid w:val="00D96349"/>
    <w:rsid w:val="00D9636C"/>
    <w:rsid w:val="00D96396"/>
    <w:rsid w:val="00D96409"/>
    <w:rsid w:val="00D9644D"/>
    <w:rsid w:val="00D9647C"/>
    <w:rsid w:val="00D9649A"/>
    <w:rsid w:val="00D96574"/>
    <w:rsid w:val="00D9659F"/>
    <w:rsid w:val="00D965A5"/>
    <w:rsid w:val="00D965F7"/>
    <w:rsid w:val="00D9660A"/>
    <w:rsid w:val="00D966E2"/>
    <w:rsid w:val="00D966F2"/>
    <w:rsid w:val="00D9676C"/>
    <w:rsid w:val="00D969BE"/>
    <w:rsid w:val="00D969F5"/>
    <w:rsid w:val="00D96A2F"/>
    <w:rsid w:val="00D96A68"/>
    <w:rsid w:val="00D96A9C"/>
    <w:rsid w:val="00D96AAD"/>
    <w:rsid w:val="00D96AB0"/>
    <w:rsid w:val="00D96AEF"/>
    <w:rsid w:val="00D96B2B"/>
    <w:rsid w:val="00D96CB5"/>
    <w:rsid w:val="00D96CD2"/>
    <w:rsid w:val="00D96D35"/>
    <w:rsid w:val="00D96DB1"/>
    <w:rsid w:val="00D96DDA"/>
    <w:rsid w:val="00D96DE7"/>
    <w:rsid w:val="00D96DED"/>
    <w:rsid w:val="00D96E11"/>
    <w:rsid w:val="00D96E12"/>
    <w:rsid w:val="00D96E33"/>
    <w:rsid w:val="00D96E8A"/>
    <w:rsid w:val="00D96EA7"/>
    <w:rsid w:val="00D96F29"/>
    <w:rsid w:val="00D96FD6"/>
    <w:rsid w:val="00D97006"/>
    <w:rsid w:val="00D97011"/>
    <w:rsid w:val="00D9703F"/>
    <w:rsid w:val="00D97046"/>
    <w:rsid w:val="00D97056"/>
    <w:rsid w:val="00D97086"/>
    <w:rsid w:val="00D970B5"/>
    <w:rsid w:val="00D970E0"/>
    <w:rsid w:val="00D970E2"/>
    <w:rsid w:val="00D970E5"/>
    <w:rsid w:val="00D97137"/>
    <w:rsid w:val="00D97197"/>
    <w:rsid w:val="00D971B0"/>
    <w:rsid w:val="00D97201"/>
    <w:rsid w:val="00D97245"/>
    <w:rsid w:val="00D97323"/>
    <w:rsid w:val="00D9735E"/>
    <w:rsid w:val="00D973A4"/>
    <w:rsid w:val="00D973FE"/>
    <w:rsid w:val="00D9742D"/>
    <w:rsid w:val="00D97448"/>
    <w:rsid w:val="00D9744C"/>
    <w:rsid w:val="00D9756D"/>
    <w:rsid w:val="00D9757A"/>
    <w:rsid w:val="00D9759D"/>
    <w:rsid w:val="00D97636"/>
    <w:rsid w:val="00D97638"/>
    <w:rsid w:val="00D9766E"/>
    <w:rsid w:val="00D97679"/>
    <w:rsid w:val="00D9769D"/>
    <w:rsid w:val="00D976ED"/>
    <w:rsid w:val="00D97786"/>
    <w:rsid w:val="00D977E2"/>
    <w:rsid w:val="00D97840"/>
    <w:rsid w:val="00D97861"/>
    <w:rsid w:val="00D978B8"/>
    <w:rsid w:val="00D978C9"/>
    <w:rsid w:val="00D97933"/>
    <w:rsid w:val="00D979A2"/>
    <w:rsid w:val="00D979B5"/>
    <w:rsid w:val="00D97A10"/>
    <w:rsid w:val="00D97A16"/>
    <w:rsid w:val="00D97A54"/>
    <w:rsid w:val="00D97AEA"/>
    <w:rsid w:val="00D97AF2"/>
    <w:rsid w:val="00D97B78"/>
    <w:rsid w:val="00D97C3C"/>
    <w:rsid w:val="00D97D70"/>
    <w:rsid w:val="00D97DAE"/>
    <w:rsid w:val="00D97E21"/>
    <w:rsid w:val="00D97E65"/>
    <w:rsid w:val="00D97EAD"/>
    <w:rsid w:val="00D97EBC"/>
    <w:rsid w:val="00D97EE6"/>
    <w:rsid w:val="00D97EF1"/>
    <w:rsid w:val="00D97FCA"/>
    <w:rsid w:val="00D97FDA"/>
    <w:rsid w:val="00D97FF7"/>
    <w:rsid w:val="00DA0026"/>
    <w:rsid w:val="00DA002A"/>
    <w:rsid w:val="00DA0045"/>
    <w:rsid w:val="00DA0057"/>
    <w:rsid w:val="00DA017D"/>
    <w:rsid w:val="00DA017F"/>
    <w:rsid w:val="00DA0224"/>
    <w:rsid w:val="00DA022A"/>
    <w:rsid w:val="00DA0250"/>
    <w:rsid w:val="00DA0271"/>
    <w:rsid w:val="00DA0292"/>
    <w:rsid w:val="00DA031B"/>
    <w:rsid w:val="00DA0334"/>
    <w:rsid w:val="00DA039A"/>
    <w:rsid w:val="00DA03B4"/>
    <w:rsid w:val="00DA0433"/>
    <w:rsid w:val="00DA0595"/>
    <w:rsid w:val="00DA05E3"/>
    <w:rsid w:val="00DA05E6"/>
    <w:rsid w:val="00DA0700"/>
    <w:rsid w:val="00DA0712"/>
    <w:rsid w:val="00DA0772"/>
    <w:rsid w:val="00DA07F9"/>
    <w:rsid w:val="00DA08A7"/>
    <w:rsid w:val="00DA08ED"/>
    <w:rsid w:val="00DA0979"/>
    <w:rsid w:val="00DA0983"/>
    <w:rsid w:val="00DA09C8"/>
    <w:rsid w:val="00DA09F4"/>
    <w:rsid w:val="00DA0A34"/>
    <w:rsid w:val="00DA0C42"/>
    <w:rsid w:val="00DA0C92"/>
    <w:rsid w:val="00DA0CE6"/>
    <w:rsid w:val="00DA0CF0"/>
    <w:rsid w:val="00DA0D40"/>
    <w:rsid w:val="00DA0DEC"/>
    <w:rsid w:val="00DA0E83"/>
    <w:rsid w:val="00DA0F08"/>
    <w:rsid w:val="00DA0F15"/>
    <w:rsid w:val="00DA0F25"/>
    <w:rsid w:val="00DA0F83"/>
    <w:rsid w:val="00DA0FA5"/>
    <w:rsid w:val="00DA1043"/>
    <w:rsid w:val="00DA104D"/>
    <w:rsid w:val="00DA1101"/>
    <w:rsid w:val="00DA1139"/>
    <w:rsid w:val="00DA11BA"/>
    <w:rsid w:val="00DA11C5"/>
    <w:rsid w:val="00DA11E1"/>
    <w:rsid w:val="00DA11EE"/>
    <w:rsid w:val="00DA125D"/>
    <w:rsid w:val="00DA1293"/>
    <w:rsid w:val="00DA12D2"/>
    <w:rsid w:val="00DA12D4"/>
    <w:rsid w:val="00DA12F5"/>
    <w:rsid w:val="00DA132E"/>
    <w:rsid w:val="00DA1364"/>
    <w:rsid w:val="00DA136F"/>
    <w:rsid w:val="00DA13B0"/>
    <w:rsid w:val="00DA13BC"/>
    <w:rsid w:val="00DA13D6"/>
    <w:rsid w:val="00DA13DB"/>
    <w:rsid w:val="00DA13FC"/>
    <w:rsid w:val="00DA1408"/>
    <w:rsid w:val="00DA1441"/>
    <w:rsid w:val="00DA148A"/>
    <w:rsid w:val="00DA14F8"/>
    <w:rsid w:val="00DA151A"/>
    <w:rsid w:val="00DA1598"/>
    <w:rsid w:val="00DA15F8"/>
    <w:rsid w:val="00DA1631"/>
    <w:rsid w:val="00DA165E"/>
    <w:rsid w:val="00DA1664"/>
    <w:rsid w:val="00DA168E"/>
    <w:rsid w:val="00DA16D0"/>
    <w:rsid w:val="00DA16D3"/>
    <w:rsid w:val="00DA1720"/>
    <w:rsid w:val="00DA1742"/>
    <w:rsid w:val="00DA1798"/>
    <w:rsid w:val="00DA17C7"/>
    <w:rsid w:val="00DA18B2"/>
    <w:rsid w:val="00DA1A0B"/>
    <w:rsid w:val="00DA1A4D"/>
    <w:rsid w:val="00DA1A5F"/>
    <w:rsid w:val="00DA1A6B"/>
    <w:rsid w:val="00DA1AA0"/>
    <w:rsid w:val="00DA1AD4"/>
    <w:rsid w:val="00DA1B09"/>
    <w:rsid w:val="00DA1B1D"/>
    <w:rsid w:val="00DA1BAB"/>
    <w:rsid w:val="00DA1BAE"/>
    <w:rsid w:val="00DA1C6A"/>
    <w:rsid w:val="00DA1CA2"/>
    <w:rsid w:val="00DA1CCF"/>
    <w:rsid w:val="00DA1CFC"/>
    <w:rsid w:val="00DA1D3F"/>
    <w:rsid w:val="00DA1DA4"/>
    <w:rsid w:val="00DA1DFA"/>
    <w:rsid w:val="00DA1EC1"/>
    <w:rsid w:val="00DA1EC3"/>
    <w:rsid w:val="00DA1F96"/>
    <w:rsid w:val="00DA1F9A"/>
    <w:rsid w:val="00DA1FA1"/>
    <w:rsid w:val="00DA1FCE"/>
    <w:rsid w:val="00DA2007"/>
    <w:rsid w:val="00DA2090"/>
    <w:rsid w:val="00DA20E3"/>
    <w:rsid w:val="00DA20EC"/>
    <w:rsid w:val="00DA21A5"/>
    <w:rsid w:val="00DA21A8"/>
    <w:rsid w:val="00DA21C2"/>
    <w:rsid w:val="00DA2275"/>
    <w:rsid w:val="00DA22E3"/>
    <w:rsid w:val="00DA22E4"/>
    <w:rsid w:val="00DA2335"/>
    <w:rsid w:val="00DA2349"/>
    <w:rsid w:val="00DA249B"/>
    <w:rsid w:val="00DA24F5"/>
    <w:rsid w:val="00DA2532"/>
    <w:rsid w:val="00DA2561"/>
    <w:rsid w:val="00DA2587"/>
    <w:rsid w:val="00DA2632"/>
    <w:rsid w:val="00DA265A"/>
    <w:rsid w:val="00DA2684"/>
    <w:rsid w:val="00DA269D"/>
    <w:rsid w:val="00DA26A4"/>
    <w:rsid w:val="00DA26CD"/>
    <w:rsid w:val="00DA2719"/>
    <w:rsid w:val="00DA271F"/>
    <w:rsid w:val="00DA2759"/>
    <w:rsid w:val="00DA284A"/>
    <w:rsid w:val="00DA28B1"/>
    <w:rsid w:val="00DA293F"/>
    <w:rsid w:val="00DA2940"/>
    <w:rsid w:val="00DA294F"/>
    <w:rsid w:val="00DA299F"/>
    <w:rsid w:val="00DA2A00"/>
    <w:rsid w:val="00DA2A02"/>
    <w:rsid w:val="00DA2AAB"/>
    <w:rsid w:val="00DA2AC4"/>
    <w:rsid w:val="00DA2ADD"/>
    <w:rsid w:val="00DA2B3D"/>
    <w:rsid w:val="00DA2B4E"/>
    <w:rsid w:val="00DA2B62"/>
    <w:rsid w:val="00DA2B6E"/>
    <w:rsid w:val="00DA2B7F"/>
    <w:rsid w:val="00DA2BAD"/>
    <w:rsid w:val="00DA2BF2"/>
    <w:rsid w:val="00DA2C03"/>
    <w:rsid w:val="00DA2C1A"/>
    <w:rsid w:val="00DA2CCC"/>
    <w:rsid w:val="00DA2D3D"/>
    <w:rsid w:val="00DA2E35"/>
    <w:rsid w:val="00DA2E7B"/>
    <w:rsid w:val="00DA2EEA"/>
    <w:rsid w:val="00DA2EF9"/>
    <w:rsid w:val="00DA2F0F"/>
    <w:rsid w:val="00DA2F2F"/>
    <w:rsid w:val="00DA2F71"/>
    <w:rsid w:val="00DA2F74"/>
    <w:rsid w:val="00DA2FAD"/>
    <w:rsid w:val="00DA307C"/>
    <w:rsid w:val="00DA308F"/>
    <w:rsid w:val="00DA30BC"/>
    <w:rsid w:val="00DA30E4"/>
    <w:rsid w:val="00DA3123"/>
    <w:rsid w:val="00DA3139"/>
    <w:rsid w:val="00DA3185"/>
    <w:rsid w:val="00DA31FE"/>
    <w:rsid w:val="00DA32CF"/>
    <w:rsid w:val="00DA3315"/>
    <w:rsid w:val="00DA33E0"/>
    <w:rsid w:val="00DA341C"/>
    <w:rsid w:val="00DA3470"/>
    <w:rsid w:val="00DA3493"/>
    <w:rsid w:val="00DA34F9"/>
    <w:rsid w:val="00DA3533"/>
    <w:rsid w:val="00DA3548"/>
    <w:rsid w:val="00DA35B1"/>
    <w:rsid w:val="00DA36A6"/>
    <w:rsid w:val="00DA36B8"/>
    <w:rsid w:val="00DA373E"/>
    <w:rsid w:val="00DA3742"/>
    <w:rsid w:val="00DA378D"/>
    <w:rsid w:val="00DA37CE"/>
    <w:rsid w:val="00DA38B3"/>
    <w:rsid w:val="00DA38D4"/>
    <w:rsid w:val="00DA38F5"/>
    <w:rsid w:val="00DA3949"/>
    <w:rsid w:val="00DA39E9"/>
    <w:rsid w:val="00DA3A2F"/>
    <w:rsid w:val="00DA3A3F"/>
    <w:rsid w:val="00DA3AB2"/>
    <w:rsid w:val="00DA3AC1"/>
    <w:rsid w:val="00DA3AE5"/>
    <w:rsid w:val="00DA3AE6"/>
    <w:rsid w:val="00DA3B19"/>
    <w:rsid w:val="00DA3B1A"/>
    <w:rsid w:val="00DA3B40"/>
    <w:rsid w:val="00DA3B79"/>
    <w:rsid w:val="00DA3B8F"/>
    <w:rsid w:val="00DA3BBD"/>
    <w:rsid w:val="00DA3BD2"/>
    <w:rsid w:val="00DA3C54"/>
    <w:rsid w:val="00DA3C71"/>
    <w:rsid w:val="00DA3C87"/>
    <w:rsid w:val="00DA3CD3"/>
    <w:rsid w:val="00DA3D3E"/>
    <w:rsid w:val="00DA3D3F"/>
    <w:rsid w:val="00DA3D8C"/>
    <w:rsid w:val="00DA3D9B"/>
    <w:rsid w:val="00DA3DA5"/>
    <w:rsid w:val="00DA3DB4"/>
    <w:rsid w:val="00DA3DE4"/>
    <w:rsid w:val="00DA3DF0"/>
    <w:rsid w:val="00DA3E94"/>
    <w:rsid w:val="00DA3E9C"/>
    <w:rsid w:val="00DA3ED8"/>
    <w:rsid w:val="00DA3EE6"/>
    <w:rsid w:val="00DA3EFB"/>
    <w:rsid w:val="00DA3F39"/>
    <w:rsid w:val="00DA3F58"/>
    <w:rsid w:val="00DA3F6E"/>
    <w:rsid w:val="00DA3FD3"/>
    <w:rsid w:val="00DA3FEA"/>
    <w:rsid w:val="00DA400E"/>
    <w:rsid w:val="00DA4122"/>
    <w:rsid w:val="00DA41A1"/>
    <w:rsid w:val="00DA41C3"/>
    <w:rsid w:val="00DA41DF"/>
    <w:rsid w:val="00DA4250"/>
    <w:rsid w:val="00DA42B7"/>
    <w:rsid w:val="00DA42EA"/>
    <w:rsid w:val="00DA439C"/>
    <w:rsid w:val="00DA43F8"/>
    <w:rsid w:val="00DA4404"/>
    <w:rsid w:val="00DA440A"/>
    <w:rsid w:val="00DA441A"/>
    <w:rsid w:val="00DA445E"/>
    <w:rsid w:val="00DA447D"/>
    <w:rsid w:val="00DA4485"/>
    <w:rsid w:val="00DA44C2"/>
    <w:rsid w:val="00DA4514"/>
    <w:rsid w:val="00DA452A"/>
    <w:rsid w:val="00DA45D0"/>
    <w:rsid w:val="00DA45D8"/>
    <w:rsid w:val="00DA463A"/>
    <w:rsid w:val="00DA4683"/>
    <w:rsid w:val="00DA474E"/>
    <w:rsid w:val="00DA4786"/>
    <w:rsid w:val="00DA47F8"/>
    <w:rsid w:val="00DA47FF"/>
    <w:rsid w:val="00DA4878"/>
    <w:rsid w:val="00DA48AB"/>
    <w:rsid w:val="00DA4941"/>
    <w:rsid w:val="00DA4A8E"/>
    <w:rsid w:val="00DA4B48"/>
    <w:rsid w:val="00DA4B4D"/>
    <w:rsid w:val="00DA4B51"/>
    <w:rsid w:val="00DA4B64"/>
    <w:rsid w:val="00DA4B92"/>
    <w:rsid w:val="00DA4BDF"/>
    <w:rsid w:val="00DA4D76"/>
    <w:rsid w:val="00DA4E62"/>
    <w:rsid w:val="00DA4EAA"/>
    <w:rsid w:val="00DA4EB6"/>
    <w:rsid w:val="00DA4F02"/>
    <w:rsid w:val="00DA4F2B"/>
    <w:rsid w:val="00DA4F2E"/>
    <w:rsid w:val="00DA4F73"/>
    <w:rsid w:val="00DA4F9F"/>
    <w:rsid w:val="00DA4FD8"/>
    <w:rsid w:val="00DA4FF0"/>
    <w:rsid w:val="00DA5011"/>
    <w:rsid w:val="00DA5030"/>
    <w:rsid w:val="00DA5065"/>
    <w:rsid w:val="00DA50A8"/>
    <w:rsid w:val="00DA512E"/>
    <w:rsid w:val="00DA5157"/>
    <w:rsid w:val="00DA5181"/>
    <w:rsid w:val="00DA5192"/>
    <w:rsid w:val="00DA52CC"/>
    <w:rsid w:val="00DA5350"/>
    <w:rsid w:val="00DA53DA"/>
    <w:rsid w:val="00DA53F5"/>
    <w:rsid w:val="00DA5451"/>
    <w:rsid w:val="00DA54FB"/>
    <w:rsid w:val="00DA5632"/>
    <w:rsid w:val="00DA56DE"/>
    <w:rsid w:val="00DA5792"/>
    <w:rsid w:val="00DA57B0"/>
    <w:rsid w:val="00DA583B"/>
    <w:rsid w:val="00DA5875"/>
    <w:rsid w:val="00DA58DB"/>
    <w:rsid w:val="00DA5997"/>
    <w:rsid w:val="00DA599E"/>
    <w:rsid w:val="00DA5A0C"/>
    <w:rsid w:val="00DA5AAA"/>
    <w:rsid w:val="00DA5AB4"/>
    <w:rsid w:val="00DA5ADD"/>
    <w:rsid w:val="00DA5B50"/>
    <w:rsid w:val="00DA5BBD"/>
    <w:rsid w:val="00DA5BFD"/>
    <w:rsid w:val="00DA5C27"/>
    <w:rsid w:val="00DA5C95"/>
    <w:rsid w:val="00DA5CA1"/>
    <w:rsid w:val="00DA5CD3"/>
    <w:rsid w:val="00DA5D25"/>
    <w:rsid w:val="00DA5D2E"/>
    <w:rsid w:val="00DA5D30"/>
    <w:rsid w:val="00DA5DB8"/>
    <w:rsid w:val="00DA5DBE"/>
    <w:rsid w:val="00DA5E2A"/>
    <w:rsid w:val="00DA5E2F"/>
    <w:rsid w:val="00DA5E4C"/>
    <w:rsid w:val="00DA5E9A"/>
    <w:rsid w:val="00DA5EE1"/>
    <w:rsid w:val="00DA6054"/>
    <w:rsid w:val="00DA6077"/>
    <w:rsid w:val="00DA613B"/>
    <w:rsid w:val="00DA61B6"/>
    <w:rsid w:val="00DA6236"/>
    <w:rsid w:val="00DA62C9"/>
    <w:rsid w:val="00DA6391"/>
    <w:rsid w:val="00DA63C5"/>
    <w:rsid w:val="00DA6482"/>
    <w:rsid w:val="00DA6484"/>
    <w:rsid w:val="00DA64AF"/>
    <w:rsid w:val="00DA6516"/>
    <w:rsid w:val="00DA6562"/>
    <w:rsid w:val="00DA6583"/>
    <w:rsid w:val="00DA65AC"/>
    <w:rsid w:val="00DA6620"/>
    <w:rsid w:val="00DA671D"/>
    <w:rsid w:val="00DA673A"/>
    <w:rsid w:val="00DA67A4"/>
    <w:rsid w:val="00DA6826"/>
    <w:rsid w:val="00DA6893"/>
    <w:rsid w:val="00DA68D6"/>
    <w:rsid w:val="00DA6935"/>
    <w:rsid w:val="00DA6948"/>
    <w:rsid w:val="00DA6950"/>
    <w:rsid w:val="00DA696D"/>
    <w:rsid w:val="00DA69FF"/>
    <w:rsid w:val="00DA6A0D"/>
    <w:rsid w:val="00DA6A65"/>
    <w:rsid w:val="00DA6A9A"/>
    <w:rsid w:val="00DA6ADC"/>
    <w:rsid w:val="00DA6B0E"/>
    <w:rsid w:val="00DA6B15"/>
    <w:rsid w:val="00DA6B59"/>
    <w:rsid w:val="00DA6B65"/>
    <w:rsid w:val="00DA6BB4"/>
    <w:rsid w:val="00DA6BB9"/>
    <w:rsid w:val="00DA6BD8"/>
    <w:rsid w:val="00DA6C00"/>
    <w:rsid w:val="00DA6C51"/>
    <w:rsid w:val="00DA6C79"/>
    <w:rsid w:val="00DA6C94"/>
    <w:rsid w:val="00DA6CD2"/>
    <w:rsid w:val="00DA6D2E"/>
    <w:rsid w:val="00DA6D48"/>
    <w:rsid w:val="00DA6D5D"/>
    <w:rsid w:val="00DA6D74"/>
    <w:rsid w:val="00DA6D81"/>
    <w:rsid w:val="00DA6DB6"/>
    <w:rsid w:val="00DA6E33"/>
    <w:rsid w:val="00DA6E39"/>
    <w:rsid w:val="00DA6E7C"/>
    <w:rsid w:val="00DA6EDF"/>
    <w:rsid w:val="00DA6F01"/>
    <w:rsid w:val="00DA6F0B"/>
    <w:rsid w:val="00DA6F25"/>
    <w:rsid w:val="00DA6F39"/>
    <w:rsid w:val="00DA6F66"/>
    <w:rsid w:val="00DA6F75"/>
    <w:rsid w:val="00DA6FBF"/>
    <w:rsid w:val="00DA6FD6"/>
    <w:rsid w:val="00DA707A"/>
    <w:rsid w:val="00DA7083"/>
    <w:rsid w:val="00DA708C"/>
    <w:rsid w:val="00DA70A8"/>
    <w:rsid w:val="00DA70CF"/>
    <w:rsid w:val="00DA70D7"/>
    <w:rsid w:val="00DA70DC"/>
    <w:rsid w:val="00DA70F0"/>
    <w:rsid w:val="00DA7102"/>
    <w:rsid w:val="00DA7104"/>
    <w:rsid w:val="00DA7106"/>
    <w:rsid w:val="00DA710E"/>
    <w:rsid w:val="00DA7113"/>
    <w:rsid w:val="00DA7124"/>
    <w:rsid w:val="00DA71EE"/>
    <w:rsid w:val="00DA724D"/>
    <w:rsid w:val="00DA725B"/>
    <w:rsid w:val="00DA726C"/>
    <w:rsid w:val="00DA728C"/>
    <w:rsid w:val="00DA7296"/>
    <w:rsid w:val="00DA72F0"/>
    <w:rsid w:val="00DA732F"/>
    <w:rsid w:val="00DA739C"/>
    <w:rsid w:val="00DA73AE"/>
    <w:rsid w:val="00DA7465"/>
    <w:rsid w:val="00DA74AD"/>
    <w:rsid w:val="00DA74DC"/>
    <w:rsid w:val="00DA756A"/>
    <w:rsid w:val="00DA75BF"/>
    <w:rsid w:val="00DA75D9"/>
    <w:rsid w:val="00DA7613"/>
    <w:rsid w:val="00DA7675"/>
    <w:rsid w:val="00DA7687"/>
    <w:rsid w:val="00DA7692"/>
    <w:rsid w:val="00DA76E5"/>
    <w:rsid w:val="00DA76F7"/>
    <w:rsid w:val="00DA76FC"/>
    <w:rsid w:val="00DA774C"/>
    <w:rsid w:val="00DA7755"/>
    <w:rsid w:val="00DA7783"/>
    <w:rsid w:val="00DA77D2"/>
    <w:rsid w:val="00DA77E5"/>
    <w:rsid w:val="00DA77F5"/>
    <w:rsid w:val="00DA780F"/>
    <w:rsid w:val="00DA7834"/>
    <w:rsid w:val="00DA7843"/>
    <w:rsid w:val="00DA7849"/>
    <w:rsid w:val="00DA7858"/>
    <w:rsid w:val="00DA7859"/>
    <w:rsid w:val="00DA7877"/>
    <w:rsid w:val="00DA7884"/>
    <w:rsid w:val="00DA7A0A"/>
    <w:rsid w:val="00DA7ABB"/>
    <w:rsid w:val="00DA7AFC"/>
    <w:rsid w:val="00DA7B4C"/>
    <w:rsid w:val="00DA7B94"/>
    <w:rsid w:val="00DA7BAE"/>
    <w:rsid w:val="00DA7BC8"/>
    <w:rsid w:val="00DA7D2C"/>
    <w:rsid w:val="00DA7DDE"/>
    <w:rsid w:val="00DA7E07"/>
    <w:rsid w:val="00DA7E16"/>
    <w:rsid w:val="00DA7E2D"/>
    <w:rsid w:val="00DA7E56"/>
    <w:rsid w:val="00DA7E77"/>
    <w:rsid w:val="00DA7ECF"/>
    <w:rsid w:val="00DA7ED2"/>
    <w:rsid w:val="00DA7F0F"/>
    <w:rsid w:val="00DA7F55"/>
    <w:rsid w:val="00DB013D"/>
    <w:rsid w:val="00DB0154"/>
    <w:rsid w:val="00DB0227"/>
    <w:rsid w:val="00DB0233"/>
    <w:rsid w:val="00DB028C"/>
    <w:rsid w:val="00DB02FC"/>
    <w:rsid w:val="00DB033C"/>
    <w:rsid w:val="00DB0342"/>
    <w:rsid w:val="00DB03D7"/>
    <w:rsid w:val="00DB03E3"/>
    <w:rsid w:val="00DB0429"/>
    <w:rsid w:val="00DB0482"/>
    <w:rsid w:val="00DB04A8"/>
    <w:rsid w:val="00DB04AC"/>
    <w:rsid w:val="00DB04C8"/>
    <w:rsid w:val="00DB0524"/>
    <w:rsid w:val="00DB05B1"/>
    <w:rsid w:val="00DB05F5"/>
    <w:rsid w:val="00DB0639"/>
    <w:rsid w:val="00DB067D"/>
    <w:rsid w:val="00DB0692"/>
    <w:rsid w:val="00DB06C7"/>
    <w:rsid w:val="00DB0711"/>
    <w:rsid w:val="00DB0713"/>
    <w:rsid w:val="00DB071E"/>
    <w:rsid w:val="00DB071F"/>
    <w:rsid w:val="00DB0776"/>
    <w:rsid w:val="00DB078E"/>
    <w:rsid w:val="00DB07F2"/>
    <w:rsid w:val="00DB085C"/>
    <w:rsid w:val="00DB08C3"/>
    <w:rsid w:val="00DB094F"/>
    <w:rsid w:val="00DB0972"/>
    <w:rsid w:val="00DB098F"/>
    <w:rsid w:val="00DB0995"/>
    <w:rsid w:val="00DB09F6"/>
    <w:rsid w:val="00DB0A3D"/>
    <w:rsid w:val="00DB0AA1"/>
    <w:rsid w:val="00DB0ACC"/>
    <w:rsid w:val="00DB0AFF"/>
    <w:rsid w:val="00DB0B1E"/>
    <w:rsid w:val="00DB0BDF"/>
    <w:rsid w:val="00DB0BF4"/>
    <w:rsid w:val="00DB0C06"/>
    <w:rsid w:val="00DB0E09"/>
    <w:rsid w:val="00DB0E47"/>
    <w:rsid w:val="00DB0E9C"/>
    <w:rsid w:val="00DB0EF1"/>
    <w:rsid w:val="00DB0F8B"/>
    <w:rsid w:val="00DB1008"/>
    <w:rsid w:val="00DB105F"/>
    <w:rsid w:val="00DB10EA"/>
    <w:rsid w:val="00DB10F6"/>
    <w:rsid w:val="00DB11CD"/>
    <w:rsid w:val="00DB11E6"/>
    <w:rsid w:val="00DB1216"/>
    <w:rsid w:val="00DB1250"/>
    <w:rsid w:val="00DB1259"/>
    <w:rsid w:val="00DB126E"/>
    <w:rsid w:val="00DB1278"/>
    <w:rsid w:val="00DB12DD"/>
    <w:rsid w:val="00DB1325"/>
    <w:rsid w:val="00DB139D"/>
    <w:rsid w:val="00DB1430"/>
    <w:rsid w:val="00DB143B"/>
    <w:rsid w:val="00DB144A"/>
    <w:rsid w:val="00DB1456"/>
    <w:rsid w:val="00DB155B"/>
    <w:rsid w:val="00DB1569"/>
    <w:rsid w:val="00DB1579"/>
    <w:rsid w:val="00DB1604"/>
    <w:rsid w:val="00DB160A"/>
    <w:rsid w:val="00DB1613"/>
    <w:rsid w:val="00DB161A"/>
    <w:rsid w:val="00DB167D"/>
    <w:rsid w:val="00DB16D3"/>
    <w:rsid w:val="00DB16EB"/>
    <w:rsid w:val="00DB17A5"/>
    <w:rsid w:val="00DB1814"/>
    <w:rsid w:val="00DB185D"/>
    <w:rsid w:val="00DB18C0"/>
    <w:rsid w:val="00DB191B"/>
    <w:rsid w:val="00DB19B7"/>
    <w:rsid w:val="00DB1A3B"/>
    <w:rsid w:val="00DB1A52"/>
    <w:rsid w:val="00DB1B42"/>
    <w:rsid w:val="00DB1C14"/>
    <w:rsid w:val="00DB1C23"/>
    <w:rsid w:val="00DB1C74"/>
    <w:rsid w:val="00DB1C9E"/>
    <w:rsid w:val="00DB1CCE"/>
    <w:rsid w:val="00DB1CDD"/>
    <w:rsid w:val="00DB1D49"/>
    <w:rsid w:val="00DB1D7F"/>
    <w:rsid w:val="00DB1D96"/>
    <w:rsid w:val="00DB1DEE"/>
    <w:rsid w:val="00DB1E06"/>
    <w:rsid w:val="00DB1E11"/>
    <w:rsid w:val="00DB1E80"/>
    <w:rsid w:val="00DB1F06"/>
    <w:rsid w:val="00DB1F1F"/>
    <w:rsid w:val="00DB1F20"/>
    <w:rsid w:val="00DB1F57"/>
    <w:rsid w:val="00DB1F5A"/>
    <w:rsid w:val="00DB1F5E"/>
    <w:rsid w:val="00DB1F90"/>
    <w:rsid w:val="00DB1FBA"/>
    <w:rsid w:val="00DB1FCC"/>
    <w:rsid w:val="00DB1FCE"/>
    <w:rsid w:val="00DB20AD"/>
    <w:rsid w:val="00DB20AE"/>
    <w:rsid w:val="00DB20CC"/>
    <w:rsid w:val="00DB2102"/>
    <w:rsid w:val="00DB2151"/>
    <w:rsid w:val="00DB2195"/>
    <w:rsid w:val="00DB21B7"/>
    <w:rsid w:val="00DB21FD"/>
    <w:rsid w:val="00DB220A"/>
    <w:rsid w:val="00DB221F"/>
    <w:rsid w:val="00DB228D"/>
    <w:rsid w:val="00DB22A1"/>
    <w:rsid w:val="00DB22DF"/>
    <w:rsid w:val="00DB2330"/>
    <w:rsid w:val="00DB23CE"/>
    <w:rsid w:val="00DB23E9"/>
    <w:rsid w:val="00DB23FD"/>
    <w:rsid w:val="00DB2401"/>
    <w:rsid w:val="00DB243B"/>
    <w:rsid w:val="00DB243E"/>
    <w:rsid w:val="00DB2670"/>
    <w:rsid w:val="00DB2736"/>
    <w:rsid w:val="00DB274A"/>
    <w:rsid w:val="00DB274E"/>
    <w:rsid w:val="00DB2791"/>
    <w:rsid w:val="00DB2877"/>
    <w:rsid w:val="00DB288F"/>
    <w:rsid w:val="00DB28BA"/>
    <w:rsid w:val="00DB28E0"/>
    <w:rsid w:val="00DB28F2"/>
    <w:rsid w:val="00DB291E"/>
    <w:rsid w:val="00DB2926"/>
    <w:rsid w:val="00DB292D"/>
    <w:rsid w:val="00DB297D"/>
    <w:rsid w:val="00DB29B9"/>
    <w:rsid w:val="00DB29EC"/>
    <w:rsid w:val="00DB2A43"/>
    <w:rsid w:val="00DB2AB7"/>
    <w:rsid w:val="00DB2AD0"/>
    <w:rsid w:val="00DB2AFF"/>
    <w:rsid w:val="00DB2B32"/>
    <w:rsid w:val="00DB2B50"/>
    <w:rsid w:val="00DB2B66"/>
    <w:rsid w:val="00DB2BA5"/>
    <w:rsid w:val="00DB2BF1"/>
    <w:rsid w:val="00DB2C04"/>
    <w:rsid w:val="00DB2C0B"/>
    <w:rsid w:val="00DB2C60"/>
    <w:rsid w:val="00DB2C9C"/>
    <w:rsid w:val="00DB2D0B"/>
    <w:rsid w:val="00DB2D31"/>
    <w:rsid w:val="00DB2D45"/>
    <w:rsid w:val="00DB2E22"/>
    <w:rsid w:val="00DB2E99"/>
    <w:rsid w:val="00DB2F02"/>
    <w:rsid w:val="00DB2F1C"/>
    <w:rsid w:val="00DB2F41"/>
    <w:rsid w:val="00DB2F6D"/>
    <w:rsid w:val="00DB3043"/>
    <w:rsid w:val="00DB3071"/>
    <w:rsid w:val="00DB30C1"/>
    <w:rsid w:val="00DB3110"/>
    <w:rsid w:val="00DB316E"/>
    <w:rsid w:val="00DB31A0"/>
    <w:rsid w:val="00DB3286"/>
    <w:rsid w:val="00DB32D5"/>
    <w:rsid w:val="00DB3381"/>
    <w:rsid w:val="00DB33A7"/>
    <w:rsid w:val="00DB33B1"/>
    <w:rsid w:val="00DB3411"/>
    <w:rsid w:val="00DB3540"/>
    <w:rsid w:val="00DB3566"/>
    <w:rsid w:val="00DB359B"/>
    <w:rsid w:val="00DB35AA"/>
    <w:rsid w:val="00DB365E"/>
    <w:rsid w:val="00DB3680"/>
    <w:rsid w:val="00DB37A0"/>
    <w:rsid w:val="00DB37E2"/>
    <w:rsid w:val="00DB384B"/>
    <w:rsid w:val="00DB3852"/>
    <w:rsid w:val="00DB38FD"/>
    <w:rsid w:val="00DB3900"/>
    <w:rsid w:val="00DB3911"/>
    <w:rsid w:val="00DB3912"/>
    <w:rsid w:val="00DB3940"/>
    <w:rsid w:val="00DB39A0"/>
    <w:rsid w:val="00DB39EB"/>
    <w:rsid w:val="00DB3A8D"/>
    <w:rsid w:val="00DB3B58"/>
    <w:rsid w:val="00DB3BCA"/>
    <w:rsid w:val="00DB3BCC"/>
    <w:rsid w:val="00DB3C51"/>
    <w:rsid w:val="00DB3CDF"/>
    <w:rsid w:val="00DB3D2B"/>
    <w:rsid w:val="00DB3D31"/>
    <w:rsid w:val="00DB3DB9"/>
    <w:rsid w:val="00DB3E36"/>
    <w:rsid w:val="00DB3ED6"/>
    <w:rsid w:val="00DB3F94"/>
    <w:rsid w:val="00DB3FCF"/>
    <w:rsid w:val="00DB3FD3"/>
    <w:rsid w:val="00DB4003"/>
    <w:rsid w:val="00DB4013"/>
    <w:rsid w:val="00DB4049"/>
    <w:rsid w:val="00DB40D6"/>
    <w:rsid w:val="00DB40F0"/>
    <w:rsid w:val="00DB411D"/>
    <w:rsid w:val="00DB4159"/>
    <w:rsid w:val="00DB4178"/>
    <w:rsid w:val="00DB4183"/>
    <w:rsid w:val="00DB41A1"/>
    <w:rsid w:val="00DB426D"/>
    <w:rsid w:val="00DB42EB"/>
    <w:rsid w:val="00DB4342"/>
    <w:rsid w:val="00DB43EA"/>
    <w:rsid w:val="00DB4413"/>
    <w:rsid w:val="00DB4446"/>
    <w:rsid w:val="00DB4478"/>
    <w:rsid w:val="00DB453E"/>
    <w:rsid w:val="00DB456A"/>
    <w:rsid w:val="00DB458F"/>
    <w:rsid w:val="00DB45AE"/>
    <w:rsid w:val="00DB45F7"/>
    <w:rsid w:val="00DB4621"/>
    <w:rsid w:val="00DB46D1"/>
    <w:rsid w:val="00DB4719"/>
    <w:rsid w:val="00DB4741"/>
    <w:rsid w:val="00DB4743"/>
    <w:rsid w:val="00DB4755"/>
    <w:rsid w:val="00DB4759"/>
    <w:rsid w:val="00DB475F"/>
    <w:rsid w:val="00DB476D"/>
    <w:rsid w:val="00DB478F"/>
    <w:rsid w:val="00DB4792"/>
    <w:rsid w:val="00DB47B0"/>
    <w:rsid w:val="00DB4811"/>
    <w:rsid w:val="00DB483F"/>
    <w:rsid w:val="00DB4847"/>
    <w:rsid w:val="00DB48DB"/>
    <w:rsid w:val="00DB494D"/>
    <w:rsid w:val="00DB49CE"/>
    <w:rsid w:val="00DB49E6"/>
    <w:rsid w:val="00DB4A34"/>
    <w:rsid w:val="00DB4A50"/>
    <w:rsid w:val="00DB4A75"/>
    <w:rsid w:val="00DB4AB0"/>
    <w:rsid w:val="00DB4B15"/>
    <w:rsid w:val="00DB4B27"/>
    <w:rsid w:val="00DB4B3F"/>
    <w:rsid w:val="00DB4B45"/>
    <w:rsid w:val="00DB4B48"/>
    <w:rsid w:val="00DB4B60"/>
    <w:rsid w:val="00DB4C31"/>
    <w:rsid w:val="00DB4C7A"/>
    <w:rsid w:val="00DB4D1D"/>
    <w:rsid w:val="00DB4D31"/>
    <w:rsid w:val="00DB4D36"/>
    <w:rsid w:val="00DB4D8E"/>
    <w:rsid w:val="00DB4E0A"/>
    <w:rsid w:val="00DB4E71"/>
    <w:rsid w:val="00DB4EE1"/>
    <w:rsid w:val="00DB4EF0"/>
    <w:rsid w:val="00DB4F08"/>
    <w:rsid w:val="00DB4F3D"/>
    <w:rsid w:val="00DB4FEC"/>
    <w:rsid w:val="00DB501F"/>
    <w:rsid w:val="00DB505A"/>
    <w:rsid w:val="00DB50EF"/>
    <w:rsid w:val="00DB5143"/>
    <w:rsid w:val="00DB518F"/>
    <w:rsid w:val="00DB5237"/>
    <w:rsid w:val="00DB5244"/>
    <w:rsid w:val="00DB52D1"/>
    <w:rsid w:val="00DB52D7"/>
    <w:rsid w:val="00DB52DE"/>
    <w:rsid w:val="00DB532E"/>
    <w:rsid w:val="00DB5339"/>
    <w:rsid w:val="00DB5366"/>
    <w:rsid w:val="00DB5396"/>
    <w:rsid w:val="00DB53A5"/>
    <w:rsid w:val="00DB53BE"/>
    <w:rsid w:val="00DB53CB"/>
    <w:rsid w:val="00DB53D3"/>
    <w:rsid w:val="00DB5426"/>
    <w:rsid w:val="00DB543B"/>
    <w:rsid w:val="00DB5458"/>
    <w:rsid w:val="00DB5487"/>
    <w:rsid w:val="00DB54B2"/>
    <w:rsid w:val="00DB54B9"/>
    <w:rsid w:val="00DB5508"/>
    <w:rsid w:val="00DB553B"/>
    <w:rsid w:val="00DB5583"/>
    <w:rsid w:val="00DB5596"/>
    <w:rsid w:val="00DB55C1"/>
    <w:rsid w:val="00DB55C2"/>
    <w:rsid w:val="00DB55D7"/>
    <w:rsid w:val="00DB561A"/>
    <w:rsid w:val="00DB5787"/>
    <w:rsid w:val="00DB5796"/>
    <w:rsid w:val="00DB57A8"/>
    <w:rsid w:val="00DB57B0"/>
    <w:rsid w:val="00DB57B4"/>
    <w:rsid w:val="00DB5801"/>
    <w:rsid w:val="00DB5885"/>
    <w:rsid w:val="00DB594F"/>
    <w:rsid w:val="00DB5950"/>
    <w:rsid w:val="00DB598F"/>
    <w:rsid w:val="00DB599A"/>
    <w:rsid w:val="00DB59B2"/>
    <w:rsid w:val="00DB59DF"/>
    <w:rsid w:val="00DB59F0"/>
    <w:rsid w:val="00DB5A37"/>
    <w:rsid w:val="00DB5A93"/>
    <w:rsid w:val="00DB5B1C"/>
    <w:rsid w:val="00DB5BA1"/>
    <w:rsid w:val="00DB5BE0"/>
    <w:rsid w:val="00DB5BE1"/>
    <w:rsid w:val="00DB5BFD"/>
    <w:rsid w:val="00DB5C0A"/>
    <w:rsid w:val="00DB5CC8"/>
    <w:rsid w:val="00DB5D77"/>
    <w:rsid w:val="00DB5D8B"/>
    <w:rsid w:val="00DB5DE5"/>
    <w:rsid w:val="00DB5F4A"/>
    <w:rsid w:val="00DB5F5D"/>
    <w:rsid w:val="00DB5F7F"/>
    <w:rsid w:val="00DB5FD3"/>
    <w:rsid w:val="00DB602B"/>
    <w:rsid w:val="00DB608C"/>
    <w:rsid w:val="00DB6095"/>
    <w:rsid w:val="00DB60E9"/>
    <w:rsid w:val="00DB6104"/>
    <w:rsid w:val="00DB619F"/>
    <w:rsid w:val="00DB61F3"/>
    <w:rsid w:val="00DB61FC"/>
    <w:rsid w:val="00DB623C"/>
    <w:rsid w:val="00DB6246"/>
    <w:rsid w:val="00DB6275"/>
    <w:rsid w:val="00DB62E7"/>
    <w:rsid w:val="00DB62FF"/>
    <w:rsid w:val="00DB637D"/>
    <w:rsid w:val="00DB6391"/>
    <w:rsid w:val="00DB639A"/>
    <w:rsid w:val="00DB6408"/>
    <w:rsid w:val="00DB647B"/>
    <w:rsid w:val="00DB65A4"/>
    <w:rsid w:val="00DB65AB"/>
    <w:rsid w:val="00DB65D1"/>
    <w:rsid w:val="00DB65D8"/>
    <w:rsid w:val="00DB6608"/>
    <w:rsid w:val="00DB66BA"/>
    <w:rsid w:val="00DB66F3"/>
    <w:rsid w:val="00DB6764"/>
    <w:rsid w:val="00DB67BE"/>
    <w:rsid w:val="00DB6863"/>
    <w:rsid w:val="00DB696F"/>
    <w:rsid w:val="00DB698C"/>
    <w:rsid w:val="00DB6998"/>
    <w:rsid w:val="00DB69A5"/>
    <w:rsid w:val="00DB6A01"/>
    <w:rsid w:val="00DB6A0A"/>
    <w:rsid w:val="00DB6A5B"/>
    <w:rsid w:val="00DB6A69"/>
    <w:rsid w:val="00DB6AC3"/>
    <w:rsid w:val="00DB6AD5"/>
    <w:rsid w:val="00DB6AE2"/>
    <w:rsid w:val="00DB6AF6"/>
    <w:rsid w:val="00DB6B55"/>
    <w:rsid w:val="00DB6BFA"/>
    <w:rsid w:val="00DB6C09"/>
    <w:rsid w:val="00DB6C3F"/>
    <w:rsid w:val="00DB6C9A"/>
    <w:rsid w:val="00DB6CBC"/>
    <w:rsid w:val="00DB6D08"/>
    <w:rsid w:val="00DB6D3E"/>
    <w:rsid w:val="00DB6D5F"/>
    <w:rsid w:val="00DB6D8E"/>
    <w:rsid w:val="00DB6E49"/>
    <w:rsid w:val="00DB6E93"/>
    <w:rsid w:val="00DB6ED7"/>
    <w:rsid w:val="00DB6EDC"/>
    <w:rsid w:val="00DB6EDF"/>
    <w:rsid w:val="00DB6F24"/>
    <w:rsid w:val="00DB7026"/>
    <w:rsid w:val="00DB7058"/>
    <w:rsid w:val="00DB709C"/>
    <w:rsid w:val="00DB70FD"/>
    <w:rsid w:val="00DB712E"/>
    <w:rsid w:val="00DB71CE"/>
    <w:rsid w:val="00DB7240"/>
    <w:rsid w:val="00DB7264"/>
    <w:rsid w:val="00DB72BE"/>
    <w:rsid w:val="00DB7377"/>
    <w:rsid w:val="00DB73A3"/>
    <w:rsid w:val="00DB73AD"/>
    <w:rsid w:val="00DB73FC"/>
    <w:rsid w:val="00DB7426"/>
    <w:rsid w:val="00DB744C"/>
    <w:rsid w:val="00DB7456"/>
    <w:rsid w:val="00DB757A"/>
    <w:rsid w:val="00DB7584"/>
    <w:rsid w:val="00DB75C6"/>
    <w:rsid w:val="00DB75F2"/>
    <w:rsid w:val="00DB760F"/>
    <w:rsid w:val="00DB7621"/>
    <w:rsid w:val="00DB762C"/>
    <w:rsid w:val="00DB7640"/>
    <w:rsid w:val="00DB767E"/>
    <w:rsid w:val="00DB7681"/>
    <w:rsid w:val="00DB768D"/>
    <w:rsid w:val="00DB76FE"/>
    <w:rsid w:val="00DB7753"/>
    <w:rsid w:val="00DB7775"/>
    <w:rsid w:val="00DB777E"/>
    <w:rsid w:val="00DB77B0"/>
    <w:rsid w:val="00DB77B1"/>
    <w:rsid w:val="00DB77B4"/>
    <w:rsid w:val="00DB7807"/>
    <w:rsid w:val="00DB78B1"/>
    <w:rsid w:val="00DB78B9"/>
    <w:rsid w:val="00DB78DA"/>
    <w:rsid w:val="00DB7965"/>
    <w:rsid w:val="00DB79A2"/>
    <w:rsid w:val="00DB79CA"/>
    <w:rsid w:val="00DB7A07"/>
    <w:rsid w:val="00DB7A1C"/>
    <w:rsid w:val="00DB7A2B"/>
    <w:rsid w:val="00DB7A91"/>
    <w:rsid w:val="00DB7AD3"/>
    <w:rsid w:val="00DB7B13"/>
    <w:rsid w:val="00DB7B94"/>
    <w:rsid w:val="00DB7C60"/>
    <w:rsid w:val="00DB7C99"/>
    <w:rsid w:val="00DB7CFE"/>
    <w:rsid w:val="00DB7D2E"/>
    <w:rsid w:val="00DB7D3B"/>
    <w:rsid w:val="00DB7D81"/>
    <w:rsid w:val="00DB7DA6"/>
    <w:rsid w:val="00DB7DAA"/>
    <w:rsid w:val="00DB7DCE"/>
    <w:rsid w:val="00DB7DDE"/>
    <w:rsid w:val="00DB7E3F"/>
    <w:rsid w:val="00DB7E53"/>
    <w:rsid w:val="00DB7E55"/>
    <w:rsid w:val="00DB7E72"/>
    <w:rsid w:val="00DB7ED9"/>
    <w:rsid w:val="00DB7EEB"/>
    <w:rsid w:val="00DB7EED"/>
    <w:rsid w:val="00DB7F38"/>
    <w:rsid w:val="00DB7F6A"/>
    <w:rsid w:val="00DB7F9D"/>
    <w:rsid w:val="00DB7FC3"/>
    <w:rsid w:val="00DC0007"/>
    <w:rsid w:val="00DC0015"/>
    <w:rsid w:val="00DC0066"/>
    <w:rsid w:val="00DC008B"/>
    <w:rsid w:val="00DC0120"/>
    <w:rsid w:val="00DC0142"/>
    <w:rsid w:val="00DC0156"/>
    <w:rsid w:val="00DC0163"/>
    <w:rsid w:val="00DC01AC"/>
    <w:rsid w:val="00DC01D2"/>
    <w:rsid w:val="00DC01D8"/>
    <w:rsid w:val="00DC0211"/>
    <w:rsid w:val="00DC024E"/>
    <w:rsid w:val="00DC024F"/>
    <w:rsid w:val="00DC02B6"/>
    <w:rsid w:val="00DC02DD"/>
    <w:rsid w:val="00DC02E3"/>
    <w:rsid w:val="00DC031B"/>
    <w:rsid w:val="00DC0347"/>
    <w:rsid w:val="00DC037A"/>
    <w:rsid w:val="00DC03A6"/>
    <w:rsid w:val="00DC040B"/>
    <w:rsid w:val="00DC0494"/>
    <w:rsid w:val="00DC0549"/>
    <w:rsid w:val="00DC0581"/>
    <w:rsid w:val="00DC059A"/>
    <w:rsid w:val="00DC0669"/>
    <w:rsid w:val="00DC06B8"/>
    <w:rsid w:val="00DC06C5"/>
    <w:rsid w:val="00DC06CB"/>
    <w:rsid w:val="00DC0734"/>
    <w:rsid w:val="00DC07C7"/>
    <w:rsid w:val="00DC082F"/>
    <w:rsid w:val="00DC089E"/>
    <w:rsid w:val="00DC08BA"/>
    <w:rsid w:val="00DC08CB"/>
    <w:rsid w:val="00DC08DC"/>
    <w:rsid w:val="00DC08F5"/>
    <w:rsid w:val="00DC08F8"/>
    <w:rsid w:val="00DC092D"/>
    <w:rsid w:val="00DC0978"/>
    <w:rsid w:val="00DC09B8"/>
    <w:rsid w:val="00DC09BF"/>
    <w:rsid w:val="00DC0A75"/>
    <w:rsid w:val="00DC0AB1"/>
    <w:rsid w:val="00DC0AC7"/>
    <w:rsid w:val="00DC0B7C"/>
    <w:rsid w:val="00DC0B89"/>
    <w:rsid w:val="00DC0B94"/>
    <w:rsid w:val="00DC0B9D"/>
    <w:rsid w:val="00DC0BF2"/>
    <w:rsid w:val="00DC0C81"/>
    <w:rsid w:val="00DC0C90"/>
    <w:rsid w:val="00DC0D99"/>
    <w:rsid w:val="00DC0DB1"/>
    <w:rsid w:val="00DC0E66"/>
    <w:rsid w:val="00DC0EF6"/>
    <w:rsid w:val="00DC0F3F"/>
    <w:rsid w:val="00DC0F8C"/>
    <w:rsid w:val="00DC0FD3"/>
    <w:rsid w:val="00DC1017"/>
    <w:rsid w:val="00DC1081"/>
    <w:rsid w:val="00DC108B"/>
    <w:rsid w:val="00DC10D2"/>
    <w:rsid w:val="00DC10FB"/>
    <w:rsid w:val="00DC1152"/>
    <w:rsid w:val="00DC1158"/>
    <w:rsid w:val="00DC1164"/>
    <w:rsid w:val="00DC1178"/>
    <w:rsid w:val="00DC119C"/>
    <w:rsid w:val="00DC11D2"/>
    <w:rsid w:val="00DC122B"/>
    <w:rsid w:val="00DC1248"/>
    <w:rsid w:val="00DC12B5"/>
    <w:rsid w:val="00DC12E4"/>
    <w:rsid w:val="00DC1316"/>
    <w:rsid w:val="00DC13D0"/>
    <w:rsid w:val="00DC13D4"/>
    <w:rsid w:val="00DC13DD"/>
    <w:rsid w:val="00DC13F4"/>
    <w:rsid w:val="00DC146F"/>
    <w:rsid w:val="00DC1513"/>
    <w:rsid w:val="00DC155E"/>
    <w:rsid w:val="00DC156A"/>
    <w:rsid w:val="00DC158F"/>
    <w:rsid w:val="00DC159F"/>
    <w:rsid w:val="00DC15AF"/>
    <w:rsid w:val="00DC15B7"/>
    <w:rsid w:val="00DC16D2"/>
    <w:rsid w:val="00DC16D6"/>
    <w:rsid w:val="00DC16EC"/>
    <w:rsid w:val="00DC1787"/>
    <w:rsid w:val="00DC1848"/>
    <w:rsid w:val="00DC1890"/>
    <w:rsid w:val="00DC18BE"/>
    <w:rsid w:val="00DC18DA"/>
    <w:rsid w:val="00DC1937"/>
    <w:rsid w:val="00DC19DE"/>
    <w:rsid w:val="00DC19F5"/>
    <w:rsid w:val="00DC1A11"/>
    <w:rsid w:val="00DC1A84"/>
    <w:rsid w:val="00DC1AAC"/>
    <w:rsid w:val="00DC1AB3"/>
    <w:rsid w:val="00DC1AFF"/>
    <w:rsid w:val="00DC1B7C"/>
    <w:rsid w:val="00DC1C20"/>
    <w:rsid w:val="00DC1C87"/>
    <w:rsid w:val="00DC1CC0"/>
    <w:rsid w:val="00DC1CF6"/>
    <w:rsid w:val="00DC1D08"/>
    <w:rsid w:val="00DC1D66"/>
    <w:rsid w:val="00DC1D86"/>
    <w:rsid w:val="00DC1DAE"/>
    <w:rsid w:val="00DC1DD4"/>
    <w:rsid w:val="00DC1DF4"/>
    <w:rsid w:val="00DC1E0F"/>
    <w:rsid w:val="00DC1E63"/>
    <w:rsid w:val="00DC1F0D"/>
    <w:rsid w:val="00DC1F19"/>
    <w:rsid w:val="00DC1F6D"/>
    <w:rsid w:val="00DC2001"/>
    <w:rsid w:val="00DC201D"/>
    <w:rsid w:val="00DC2035"/>
    <w:rsid w:val="00DC216A"/>
    <w:rsid w:val="00DC2180"/>
    <w:rsid w:val="00DC21B6"/>
    <w:rsid w:val="00DC221D"/>
    <w:rsid w:val="00DC221E"/>
    <w:rsid w:val="00DC2257"/>
    <w:rsid w:val="00DC2348"/>
    <w:rsid w:val="00DC2399"/>
    <w:rsid w:val="00DC239F"/>
    <w:rsid w:val="00DC23B5"/>
    <w:rsid w:val="00DC2474"/>
    <w:rsid w:val="00DC248E"/>
    <w:rsid w:val="00DC2549"/>
    <w:rsid w:val="00DC25DC"/>
    <w:rsid w:val="00DC2654"/>
    <w:rsid w:val="00DC26B3"/>
    <w:rsid w:val="00DC2710"/>
    <w:rsid w:val="00DC2716"/>
    <w:rsid w:val="00DC271F"/>
    <w:rsid w:val="00DC274E"/>
    <w:rsid w:val="00DC2788"/>
    <w:rsid w:val="00DC27C1"/>
    <w:rsid w:val="00DC27C7"/>
    <w:rsid w:val="00DC2830"/>
    <w:rsid w:val="00DC2871"/>
    <w:rsid w:val="00DC288F"/>
    <w:rsid w:val="00DC28A8"/>
    <w:rsid w:val="00DC291F"/>
    <w:rsid w:val="00DC299B"/>
    <w:rsid w:val="00DC2A04"/>
    <w:rsid w:val="00DC2A10"/>
    <w:rsid w:val="00DC2A1C"/>
    <w:rsid w:val="00DC2A7F"/>
    <w:rsid w:val="00DC2AB7"/>
    <w:rsid w:val="00DC2B68"/>
    <w:rsid w:val="00DC2BC7"/>
    <w:rsid w:val="00DC2C2A"/>
    <w:rsid w:val="00DC2C51"/>
    <w:rsid w:val="00DC2C7D"/>
    <w:rsid w:val="00DC2CD9"/>
    <w:rsid w:val="00DC2CF0"/>
    <w:rsid w:val="00DC2D1D"/>
    <w:rsid w:val="00DC2D5B"/>
    <w:rsid w:val="00DC2D69"/>
    <w:rsid w:val="00DC2DA8"/>
    <w:rsid w:val="00DC2E10"/>
    <w:rsid w:val="00DC2E14"/>
    <w:rsid w:val="00DC2E26"/>
    <w:rsid w:val="00DC2ECE"/>
    <w:rsid w:val="00DC2F1F"/>
    <w:rsid w:val="00DC2F3B"/>
    <w:rsid w:val="00DC2F62"/>
    <w:rsid w:val="00DC2F67"/>
    <w:rsid w:val="00DC2F84"/>
    <w:rsid w:val="00DC3055"/>
    <w:rsid w:val="00DC3080"/>
    <w:rsid w:val="00DC315D"/>
    <w:rsid w:val="00DC318B"/>
    <w:rsid w:val="00DC31E1"/>
    <w:rsid w:val="00DC3200"/>
    <w:rsid w:val="00DC3241"/>
    <w:rsid w:val="00DC32B0"/>
    <w:rsid w:val="00DC32DD"/>
    <w:rsid w:val="00DC332C"/>
    <w:rsid w:val="00DC3349"/>
    <w:rsid w:val="00DC33DB"/>
    <w:rsid w:val="00DC33EC"/>
    <w:rsid w:val="00DC34DB"/>
    <w:rsid w:val="00DC3542"/>
    <w:rsid w:val="00DC3546"/>
    <w:rsid w:val="00DC3548"/>
    <w:rsid w:val="00DC357B"/>
    <w:rsid w:val="00DC35EB"/>
    <w:rsid w:val="00DC364F"/>
    <w:rsid w:val="00DC368C"/>
    <w:rsid w:val="00DC3716"/>
    <w:rsid w:val="00DC3732"/>
    <w:rsid w:val="00DC3759"/>
    <w:rsid w:val="00DC3775"/>
    <w:rsid w:val="00DC37B8"/>
    <w:rsid w:val="00DC37BF"/>
    <w:rsid w:val="00DC384C"/>
    <w:rsid w:val="00DC3870"/>
    <w:rsid w:val="00DC3937"/>
    <w:rsid w:val="00DC39D2"/>
    <w:rsid w:val="00DC39EC"/>
    <w:rsid w:val="00DC39F9"/>
    <w:rsid w:val="00DC3A13"/>
    <w:rsid w:val="00DC3A16"/>
    <w:rsid w:val="00DC3A48"/>
    <w:rsid w:val="00DC3AAE"/>
    <w:rsid w:val="00DC3C02"/>
    <w:rsid w:val="00DC3C48"/>
    <w:rsid w:val="00DC3CD2"/>
    <w:rsid w:val="00DC3D33"/>
    <w:rsid w:val="00DC3DAB"/>
    <w:rsid w:val="00DC3DC7"/>
    <w:rsid w:val="00DC3DCF"/>
    <w:rsid w:val="00DC3DDA"/>
    <w:rsid w:val="00DC3E4D"/>
    <w:rsid w:val="00DC3EB4"/>
    <w:rsid w:val="00DC3ECE"/>
    <w:rsid w:val="00DC3EEC"/>
    <w:rsid w:val="00DC3EF3"/>
    <w:rsid w:val="00DC3F1C"/>
    <w:rsid w:val="00DC3F61"/>
    <w:rsid w:val="00DC3FE1"/>
    <w:rsid w:val="00DC4058"/>
    <w:rsid w:val="00DC4063"/>
    <w:rsid w:val="00DC407C"/>
    <w:rsid w:val="00DC4085"/>
    <w:rsid w:val="00DC40A6"/>
    <w:rsid w:val="00DC40B5"/>
    <w:rsid w:val="00DC40BE"/>
    <w:rsid w:val="00DC4167"/>
    <w:rsid w:val="00DC41EB"/>
    <w:rsid w:val="00DC41FB"/>
    <w:rsid w:val="00DC4204"/>
    <w:rsid w:val="00DC420B"/>
    <w:rsid w:val="00DC4297"/>
    <w:rsid w:val="00DC4371"/>
    <w:rsid w:val="00DC43BE"/>
    <w:rsid w:val="00DC4432"/>
    <w:rsid w:val="00DC4486"/>
    <w:rsid w:val="00DC44AF"/>
    <w:rsid w:val="00DC4516"/>
    <w:rsid w:val="00DC4522"/>
    <w:rsid w:val="00DC455E"/>
    <w:rsid w:val="00DC45FB"/>
    <w:rsid w:val="00DC461D"/>
    <w:rsid w:val="00DC462D"/>
    <w:rsid w:val="00DC4700"/>
    <w:rsid w:val="00DC475E"/>
    <w:rsid w:val="00DC47C3"/>
    <w:rsid w:val="00DC47F0"/>
    <w:rsid w:val="00DC493A"/>
    <w:rsid w:val="00DC496D"/>
    <w:rsid w:val="00DC4999"/>
    <w:rsid w:val="00DC49A9"/>
    <w:rsid w:val="00DC49FC"/>
    <w:rsid w:val="00DC4A00"/>
    <w:rsid w:val="00DC4ACB"/>
    <w:rsid w:val="00DC4AE8"/>
    <w:rsid w:val="00DC4B05"/>
    <w:rsid w:val="00DC4B7D"/>
    <w:rsid w:val="00DC4B97"/>
    <w:rsid w:val="00DC4C07"/>
    <w:rsid w:val="00DC4C11"/>
    <w:rsid w:val="00DC4C1E"/>
    <w:rsid w:val="00DC4C20"/>
    <w:rsid w:val="00DC4C48"/>
    <w:rsid w:val="00DC4C64"/>
    <w:rsid w:val="00DC4C6B"/>
    <w:rsid w:val="00DC4C7A"/>
    <w:rsid w:val="00DC4C83"/>
    <w:rsid w:val="00DC4C85"/>
    <w:rsid w:val="00DC4C98"/>
    <w:rsid w:val="00DC4CC7"/>
    <w:rsid w:val="00DC4CF0"/>
    <w:rsid w:val="00DC4DF5"/>
    <w:rsid w:val="00DC4E27"/>
    <w:rsid w:val="00DC4E39"/>
    <w:rsid w:val="00DC4E8A"/>
    <w:rsid w:val="00DC4EAF"/>
    <w:rsid w:val="00DC4ED9"/>
    <w:rsid w:val="00DC4EF4"/>
    <w:rsid w:val="00DC4F38"/>
    <w:rsid w:val="00DC4FBD"/>
    <w:rsid w:val="00DC4FC8"/>
    <w:rsid w:val="00DC4FDC"/>
    <w:rsid w:val="00DC4FF3"/>
    <w:rsid w:val="00DC5058"/>
    <w:rsid w:val="00DC50D7"/>
    <w:rsid w:val="00DC512E"/>
    <w:rsid w:val="00DC5220"/>
    <w:rsid w:val="00DC52CD"/>
    <w:rsid w:val="00DC52E7"/>
    <w:rsid w:val="00DC534D"/>
    <w:rsid w:val="00DC53E6"/>
    <w:rsid w:val="00DC5413"/>
    <w:rsid w:val="00DC5449"/>
    <w:rsid w:val="00DC5452"/>
    <w:rsid w:val="00DC5455"/>
    <w:rsid w:val="00DC54AC"/>
    <w:rsid w:val="00DC54AD"/>
    <w:rsid w:val="00DC552C"/>
    <w:rsid w:val="00DC5539"/>
    <w:rsid w:val="00DC5614"/>
    <w:rsid w:val="00DC5626"/>
    <w:rsid w:val="00DC5631"/>
    <w:rsid w:val="00DC5778"/>
    <w:rsid w:val="00DC57B7"/>
    <w:rsid w:val="00DC58C4"/>
    <w:rsid w:val="00DC5967"/>
    <w:rsid w:val="00DC5A63"/>
    <w:rsid w:val="00DC5BD2"/>
    <w:rsid w:val="00DC5C54"/>
    <w:rsid w:val="00DC5C87"/>
    <w:rsid w:val="00DC5D01"/>
    <w:rsid w:val="00DC5D08"/>
    <w:rsid w:val="00DC5D2D"/>
    <w:rsid w:val="00DC5D5E"/>
    <w:rsid w:val="00DC5D68"/>
    <w:rsid w:val="00DC5D6C"/>
    <w:rsid w:val="00DC5E06"/>
    <w:rsid w:val="00DC5E19"/>
    <w:rsid w:val="00DC5ECC"/>
    <w:rsid w:val="00DC5EF6"/>
    <w:rsid w:val="00DC5F1A"/>
    <w:rsid w:val="00DC5F1C"/>
    <w:rsid w:val="00DC5FFB"/>
    <w:rsid w:val="00DC600F"/>
    <w:rsid w:val="00DC6077"/>
    <w:rsid w:val="00DC60AB"/>
    <w:rsid w:val="00DC6100"/>
    <w:rsid w:val="00DC610A"/>
    <w:rsid w:val="00DC612D"/>
    <w:rsid w:val="00DC61AA"/>
    <w:rsid w:val="00DC61BD"/>
    <w:rsid w:val="00DC61FF"/>
    <w:rsid w:val="00DC6223"/>
    <w:rsid w:val="00DC6250"/>
    <w:rsid w:val="00DC62A1"/>
    <w:rsid w:val="00DC62A5"/>
    <w:rsid w:val="00DC62F3"/>
    <w:rsid w:val="00DC638D"/>
    <w:rsid w:val="00DC641C"/>
    <w:rsid w:val="00DC6441"/>
    <w:rsid w:val="00DC644E"/>
    <w:rsid w:val="00DC645D"/>
    <w:rsid w:val="00DC6470"/>
    <w:rsid w:val="00DC64FD"/>
    <w:rsid w:val="00DC6553"/>
    <w:rsid w:val="00DC6570"/>
    <w:rsid w:val="00DC6593"/>
    <w:rsid w:val="00DC65B5"/>
    <w:rsid w:val="00DC65DB"/>
    <w:rsid w:val="00DC6607"/>
    <w:rsid w:val="00DC6641"/>
    <w:rsid w:val="00DC6642"/>
    <w:rsid w:val="00DC6690"/>
    <w:rsid w:val="00DC6691"/>
    <w:rsid w:val="00DC66BC"/>
    <w:rsid w:val="00DC66C1"/>
    <w:rsid w:val="00DC66D5"/>
    <w:rsid w:val="00DC66EF"/>
    <w:rsid w:val="00DC6716"/>
    <w:rsid w:val="00DC6728"/>
    <w:rsid w:val="00DC680C"/>
    <w:rsid w:val="00DC682C"/>
    <w:rsid w:val="00DC68B5"/>
    <w:rsid w:val="00DC68B7"/>
    <w:rsid w:val="00DC68D6"/>
    <w:rsid w:val="00DC691F"/>
    <w:rsid w:val="00DC6983"/>
    <w:rsid w:val="00DC69B1"/>
    <w:rsid w:val="00DC69DB"/>
    <w:rsid w:val="00DC6A00"/>
    <w:rsid w:val="00DC6A61"/>
    <w:rsid w:val="00DC6AA5"/>
    <w:rsid w:val="00DC6AF4"/>
    <w:rsid w:val="00DC6AF9"/>
    <w:rsid w:val="00DC6B04"/>
    <w:rsid w:val="00DC6BF4"/>
    <w:rsid w:val="00DC6C3C"/>
    <w:rsid w:val="00DC6D22"/>
    <w:rsid w:val="00DC6D27"/>
    <w:rsid w:val="00DC6D5B"/>
    <w:rsid w:val="00DC6D5C"/>
    <w:rsid w:val="00DC6D99"/>
    <w:rsid w:val="00DC6DE7"/>
    <w:rsid w:val="00DC6DED"/>
    <w:rsid w:val="00DC6E1E"/>
    <w:rsid w:val="00DC6E25"/>
    <w:rsid w:val="00DC6E47"/>
    <w:rsid w:val="00DC6EDF"/>
    <w:rsid w:val="00DC6EFE"/>
    <w:rsid w:val="00DC6F40"/>
    <w:rsid w:val="00DC6FB7"/>
    <w:rsid w:val="00DC6FCB"/>
    <w:rsid w:val="00DC6FD7"/>
    <w:rsid w:val="00DC6FEF"/>
    <w:rsid w:val="00DC7037"/>
    <w:rsid w:val="00DC703C"/>
    <w:rsid w:val="00DC70A2"/>
    <w:rsid w:val="00DC70C3"/>
    <w:rsid w:val="00DC71C2"/>
    <w:rsid w:val="00DC71D0"/>
    <w:rsid w:val="00DC71D4"/>
    <w:rsid w:val="00DC71F4"/>
    <w:rsid w:val="00DC720B"/>
    <w:rsid w:val="00DC723E"/>
    <w:rsid w:val="00DC727F"/>
    <w:rsid w:val="00DC7281"/>
    <w:rsid w:val="00DC7297"/>
    <w:rsid w:val="00DC72B9"/>
    <w:rsid w:val="00DC7361"/>
    <w:rsid w:val="00DC7377"/>
    <w:rsid w:val="00DC7380"/>
    <w:rsid w:val="00DC7393"/>
    <w:rsid w:val="00DC7398"/>
    <w:rsid w:val="00DC739C"/>
    <w:rsid w:val="00DC73A5"/>
    <w:rsid w:val="00DC73AC"/>
    <w:rsid w:val="00DC73F4"/>
    <w:rsid w:val="00DC7450"/>
    <w:rsid w:val="00DC745A"/>
    <w:rsid w:val="00DC749F"/>
    <w:rsid w:val="00DC753A"/>
    <w:rsid w:val="00DC75A1"/>
    <w:rsid w:val="00DC75BE"/>
    <w:rsid w:val="00DC75F2"/>
    <w:rsid w:val="00DC7640"/>
    <w:rsid w:val="00DC76F1"/>
    <w:rsid w:val="00DC772D"/>
    <w:rsid w:val="00DC7767"/>
    <w:rsid w:val="00DC77D5"/>
    <w:rsid w:val="00DC7867"/>
    <w:rsid w:val="00DC788A"/>
    <w:rsid w:val="00DC78BB"/>
    <w:rsid w:val="00DC7904"/>
    <w:rsid w:val="00DC795E"/>
    <w:rsid w:val="00DC796D"/>
    <w:rsid w:val="00DC79AA"/>
    <w:rsid w:val="00DC7A61"/>
    <w:rsid w:val="00DC7A68"/>
    <w:rsid w:val="00DC7B57"/>
    <w:rsid w:val="00DC7B63"/>
    <w:rsid w:val="00DC7B94"/>
    <w:rsid w:val="00DC7BCB"/>
    <w:rsid w:val="00DC7BE2"/>
    <w:rsid w:val="00DC7C07"/>
    <w:rsid w:val="00DC7C2B"/>
    <w:rsid w:val="00DC7C7F"/>
    <w:rsid w:val="00DC7D07"/>
    <w:rsid w:val="00DC7D5D"/>
    <w:rsid w:val="00DC7DEB"/>
    <w:rsid w:val="00DC7ED2"/>
    <w:rsid w:val="00DC7EF3"/>
    <w:rsid w:val="00DC7F06"/>
    <w:rsid w:val="00DC7F22"/>
    <w:rsid w:val="00DC7F37"/>
    <w:rsid w:val="00DC7F96"/>
    <w:rsid w:val="00DC7FC2"/>
    <w:rsid w:val="00DC7FC5"/>
    <w:rsid w:val="00DC7FCB"/>
    <w:rsid w:val="00DC7FEA"/>
    <w:rsid w:val="00DD0018"/>
    <w:rsid w:val="00DD001D"/>
    <w:rsid w:val="00DD008A"/>
    <w:rsid w:val="00DD0092"/>
    <w:rsid w:val="00DD014A"/>
    <w:rsid w:val="00DD01D5"/>
    <w:rsid w:val="00DD0208"/>
    <w:rsid w:val="00DD0214"/>
    <w:rsid w:val="00DD022F"/>
    <w:rsid w:val="00DD02C4"/>
    <w:rsid w:val="00DD035C"/>
    <w:rsid w:val="00DD036D"/>
    <w:rsid w:val="00DD03A3"/>
    <w:rsid w:val="00DD03CB"/>
    <w:rsid w:val="00DD048E"/>
    <w:rsid w:val="00DD04B9"/>
    <w:rsid w:val="00DD056C"/>
    <w:rsid w:val="00DD05E2"/>
    <w:rsid w:val="00DD05EA"/>
    <w:rsid w:val="00DD05FF"/>
    <w:rsid w:val="00DD0691"/>
    <w:rsid w:val="00DD071B"/>
    <w:rsid w:val="00DD0752"/>
    <w:rsid w:val="00DD07B4"/>
    <w:rsid w:val="00DD0816"/>
    <w:rsid w:val="00DD0859"/>
    <w:rsid w:val="00DD085B"/>
    <w:rsid w:val="00DD0874"/>
    <w:rsid w:val="00DD088D"/>
    <w:rsid w:val="00DD0910"/>
    <w:rsid w:val="00DD093C"/>
    <w:rsid w:val="00DD0969"/>
    <w:rsid w:val="00DD0B8D"/>
    <w:rsid w:val="00DD0BF1"/>
    <w:rsid w:val="00DD0BF2"/>
    <w:rsid w:val="00DD0C03"/>
    <w:rsid w:val="00DD0C08"/>
    <w:rsid w:val="00DD0C24"/>
    <w:rsid w:val="00DD0CDF"/>
    <w:rsid w:val="00DD0CF8"/>
    <w:rsid w:val="00DD0D21"/>
    <w:rsid w:val="00DD0D2B"/>
    <w:rsid w:val="00DD0D5D"/>
    <w:rsid w:val="00DD0D8B"/>
    <w:rsid w:val="00DD0DC6"/>
    <w:rsid w:val="00DD0DE6"/>
    <w:rsid w:val="00DD0E9E"/>
    <w:rsid w:val="00DD0ED9"/>
    <w:rsid w:val="00DD0EDD"/>
    <w:rsid w:val="00DD0F51"/>
    <w:rsid w:val="00DD0FAD"/>
    <w:rsid w:val="00DD1024"/>
    <w:rsid w:val="00DD107D"/>
    <w:rsid w:val="00DD107E"/>
    <w:rsid w:val="00DD1092"/>
    <w:rsid w:val="00DD1096"/>
    <w:rsid w:val="00DD109C"/>
    <w:rsid w:val="00DD10C6"/>
    <w:rsid w:val="00DD10D3"/>
    <w:rsid w:val="00DD11AC"/>
    <w:rsid w:val="00DD126B"/>
    <w:rsid w:val="00DD129C"/>
    <w:rsid w:val="00DD12F6"/>
    <w:rsid w:val="00DD1306"/>
    <w:rsid w:val="00DD132B"/>
    <w:rsid w:val="00DD1348"/>
    <w:rsid w:val="00DD134F"/>
    <w:rsid w:val="00DD13A7"/>
    <w:rsid w:val="00DD13F8"/>
    <w:rsid w:val="00DD1408"/>
    <w:rsid w:val="00DD142D"/>
    <w:rsid w:val="00DD14C4"/>
    <w:rsid w:val="00DD14E3"/>
    <w:rsid w:val="00DD1565"/>
    <w:rsid w:val="00DD17DB"/>
    <w:rsid w:val="00DD1830"/>
    <w:rsid w:val="00DD1858"/>
    <w:rsid w:val="00DD18A4"/>
    <w:rsid w:val="00DD18A8"/>
    <w:rsid w:val="00DD18DB"/>
    <w:rsid w:val="00DD191B"/>
    <w:rsid w:val="00DD191D"/>
    <w:rsid w:val="00DD194A"/>
    <w:rsid w:val="00DD198B"/>
    <w:rsid w:val="00DD19F5"/>
    <w:rsid w:val="00DD19F7"/>
    <w:rsid w:val="00DD1A0A"/>
    <w:rsid w:val="00DD1A58"/>
    <w:rsid w:val="00DD1A90"/>
    <w:rsid w:val="00DD1B7B"/>
    <w:rsid w:val="00DD1BD7"/>
    <w:rsid w:val="00DD1C22"/>
    <w:rsid w:val="00DD1C59"/>
    <w:rsid w:val="00DD1C77"/>
    <w:rsid w:val="00DD1CA6"/>
    <w:rsid w:val="00DD1CD0"/>
    <w:rsid w:val="00DD1D8B"/>
    <w:rsid w:val="00DD1DA0"/>
    <w:rsid w:val="00DD1E74"/>
    <w:rsid w:val="00DD1E77"/>
    <w:rsid w:val="00DD1E90"/>
    <w:rsid w:val="00DD1E9E"/>
    <w:rsid w:val="00DD1ED7"/>
    <w:rsid w:val="00DD1ED8"/>
    <w:rsid w:val="00DD1FAB"/>
    <w:rsid w:val="00DD2007"/>
    <w:rsid w:val="00DD205D"/>
    <w:rsid w:val="00DD206E"/>
    <w:rsid w:val="00DD2117"/>
    <w:rsid w:val="00DD21D4"/>
    <w:rsid w:val="00DD21FC"/>
    <w:rsid w:val="00DD222F"/>
    <w:rsid w:val="00DD2234"/>
    <w:rsid w:val="00DD2246"/>
    <w:rsid w:val="00DD2257"/>
    <w:rsid w:val="00DD22E3"/>
    <w:rsid w:val="00DD23C6"/>
    <w:rsid w:val="00DD23F5"/>
    <w:rsid w:val="00DD245B"/>
    <w:rsid w:val="00DD2495"/>
    <w:rsid w:val="00DD2496"/>
    <w:rsid w:val="00DD24A3"/>
    <w:rsid w:val="00DD24E5"/>
    <w:rsid w:val="00DD24FF"/>
    <w:rsid w:val="00DD252B"/>
    <w:rsid w:val="00DD252F"/>
    <w:rsid w:val="00DD2543"/>
    <w:rsid w:val="00DD2564"/>
    <w:rsid w:val="00DD2578"/>
    <w:rsid w:val="00DD257A"/>
    <w:rsid w:val="00DD2587"/>
    <w:rsid w:val="00DD25EF"/>
    <w:rsid w:val="00DD26CD"/>
    <w:rsid w:val="00DD2749"/>
    <w:rsid w:val="00DD275B"/>
    <w:rsid w:val="00DD2784"/>
    <w:rsid w:val="00DD285A"/>
    <w:rsid w:val="00DD287D"/>
    <w:rsid w:val="00DD2898"/>
    <w:rsid w:val="00DD28CC"/>
    <w:rsid w:val="00DD28E6"/>
    <w:rsid w:val="00DD2A6E"/>
    <w:rsid w:val="00DD2AAA"/>
    <w:rsid w:val="00DD2B00"/>
    <w:rsid w:val="00DD2BFA"/>
    <w:rsid w:val="00DD2BFC"/>
    <w:rsid w:val="00DD2C3B"/>
    <w:rsid w:val="00DD2C7B"/>
    <w:rsid w:val="00DD2CE2"/>
    <w:rsid w:val="00DD2CEF"/>
    <w:rsid w:val="00DD2D2B"/>
    <w:rsid w:val="00DD2D97"/>
    <w:rsid w:val="00DD2EDB"/>
    <w:rsid w:val="00DD2F12"/>
    <w:rsid w:val="00DD2F21"/>
    <w:rsid w:val="00DD2F51"/>
    <w:rsid w:val="00DD2FCC"/>
    <w:rsid w:val="00DD2FFE"/>
    <w:rsid w:val="00DD3001"/>
    <w:rsid w:val="00DD3040"/>
    <w:rsid w:val="00DD3075"/>
    <w:rsid w:val="00DD309A"/>
    <w:rsid w:val="00DD3142"/>
    <w:rsid w:val="00DD318E"/>
    <w:rsid w:val="00DD3195"/>
    <w:rsid w:val="00DD31BC"/>
    <w:rsid w:val="00DD31CC"/>
    <w:rsid w:val="00DD3211"/>
    <w:rsid w:val="00DD321E"/>
    <w:rsid w:val="00DD3257"/>
    <w:rsid w:val="00DD344A"/>
    <w:rsid w:val="00DD346A"/>
    <w:rsid w:val="00DD346B"/>
    <w:rsid w:val="00DD348F"/>
    <w:rsid w:val="00DD34F6"/>
    <w:rsid w:val="00DD351F"/>
    <w:rsid w:val="00DD35C5"/>
    <w:rsid w:val="00DD35E9"/>
    <w:rsid w:val="00DD3610"/>
    <w:rsid w:val="00DD363E"/>
    <w:rsid w:val="00DD369A"/>
    <w:rsid w:val="00DD36DE"/>
    <w:rsid w:val="00DD3769"/>
    <w:rsid w:val="00DD3770"/>
    <w:rsid w:val="00DD379D"/>
    <w:rsid w:val="00DD37BF"/>
    <w:rsid w:val="00DD37C8"/>
    <w:rsid w:val="00DD383C"/>
    <w:rsid w:val="00DD388A"/>
    <w:rsid w:val="00DD38BA"/>
    <w:rsid w:val="00DD38BB"/>
    <w:rsid w:val="00DD3973"/>
    <w:rsid w:val="00DD39AF"/>
    <w:rsid w:val="00DD39D0"/>
    <w:rsid w:val="00DD39E2"/>
    <w:rsid w:val="00DD39F4"/>
    <w:rsid w:val="00DD3A44"/>
    <w:rsid w:val="00DD3A4A"/>
    <w:rsid w:val="00DD3A53"/>
    <w:rsid w:val="00DD3A70"/>
    <w:rsid w:val="00DD3A87"/>
    <w:rsid w:val="00DD3B3F"/>
    <w:rsid w:val="00DD3C14"/>
    <w:rsid w:val="00DD3C7A"/>
    <w:rsid w:val="00DD3CC6"/>
    <w:rsid w:val="00DD3D19"/>
    <w:rsid w:val="00DD3D9C"/>
    <w:rsid w:val="00DD3E25"/>
    <w:rsid w:val="00DD3E53"/>
    <w:rsid w:val="00DD3E94"/>
    <w:rsid w:val="00DD3F21"/>
    <w:rsid w:val="00DD3FB9"/>
    <w:rsid w:val="00DD403B"/>
    <w:rsid w:val="00DD4044"/>
    <w:rsid w:val="00DD4066"/>
    <w:rsid w:val="00DD4080"/>
    <w:rsid w:val="00DD40E2"/>
    <w:rsid w:val="00DD40E8"/>
    <w:rsid w:val="00DD411D"/>
    <w:rsid w:val="00DD413E"/>
    <w:rsid w:val="00DD4143"/>
    <w:rsid w:val="00DD418F"/>
    <w:rsid w:val="00DD4197"/>
    <w:rsid w:val="00DD4199"/>
    <w:rsid w:val="00DD41AC"/>
    <w:rsid w:val="00DD41C3"/>
    <w:rsid w:val="00DD4229"/>
    <w:rsid w:val="00DD4230"/>
    <w:rsid w:val="00DD426C"/>
    <w:rsid w:val="00DD42A2"/>
    <w:rsid w:val="00DD42AB"/>
    <w:rsid w:val="00DD42D8"/>
    <w:rsid w:val="00DD4305"/>
    <w:rsid w:val="00DD4334"/>
    <w:rsid w:val="00DD43BB"/>
    <w:rsid w:val="00DD43BE"/>
    <w:rsid w:val="00DD43D6"/>
    <w:rsid w:val="00DD43F3"/>
    <w:rsid w:val="00DD4529"/>
    <w:rsid w:val="00DD461C"/>
    <w:rsid w:val="00DD465E"/>
    <w:rsid w:val="00DD46DF"/>
    <w:rsid w:val="00DD470B"/>
    <w:rsid w:val="00DD4780"/>
    <w:rsid w:val="00DD47D7"/>
    <w:rsid w:val="00DD4846"/>
    <w:rsid w:val="00DD4875"/>
    <w:rsid w:val="00DD4882"/>
    <w:rsid w:val="00DD4931"/>
    <w:rsid w:val="00DD49E3"/>
    <w:rsid w:val="00DD49F0"/>
    <w:rsid w:val="00DD4A1B"/>
    <w:rsid w:val="00DD4A60"/>
    <w:rsid w:val="00DD4AD9"/>
    <w:rsid w:val="00DD4B15"/>
    <w:rsid w:val="00DD4B41"/>
    <w:rsid w:val="00DD4B5D"/>
    <w:rsid w:val="00DD4B95"/>
    <w:rsid w:val="00DD4BAF"/>
    <w:rsid w:val="00DD4BBE"/>
    <w:rsid w:val="00DD4BD0"/>
    <w:rsid w:val="00DD4BD4"/>
    <w:rsid w:val="00DD4C20"/>
    <w:rsid w:val="00DD4C22"/>
    <w:rsid w:val="00DD4C42"/>
    <w:rsid w:val="00DD4C46"/>
    <w:rsid w:val="00DD4CA7"/>
    <w:rsid w:val="00DD4CF6"/>
    <w:rsid w:val="00DD4D05"/>
    <w:rsid w:val="00DD4DB5"/>
    <w:rsid w:val="00DD4DBB"/>
    <w:rsid w:val="00DD4DDA"/>
    <w:rsid w:val="00DD4DE2"/>
    <w:rsid w:val="00DD4E04"/>
    <w:rsid w:val="00DD4ED6"/>
    <w:rsid w:val="00DD4ED8"/>
    <w:rsid w:val="00DD4EEE"/>
    <w:rsid w:val="00DD4EF6"/>
    <w:rsid w:val="00DD4EFA"/>
    <w:rsid w:val="00DD4F11"/>
    <w:rsid w:val="00DD4F4F"/>
    <w:rsid w:val="00DD5031"/>
    <w:rsid w:val="00DD5032"/>
    <w:rsid w:val="00DD5045"/>
    <w:rsid w:val="00DD5066"/>
    <w:rsid w:val="00DD50CC"/>
    <w:rsid w:val="00DD50DB"/>
    <w:rsid w:val="00DD50FD"/>
    <w:rsid w:val="00DD511E"/>
    <w:rsid w:val="00DD5150"/>
    <w:rsid w:val="00DD5155"/>
    <w:rsid w:val="00DD515F"/>
    <w:rsid w:val="00DD5167"/>
    <w:rsid w:val="00DD517E"/>
    <w:rsid w:val="00DD5205"/>
    <w:rsid w:val="00DD5206"/>
    <w:rsid w:val="00DD521D"/>
    <w:rsid w:val="00DD526B"/>
    <w:rsid w:val="00DD527C"/>
    <w:rsid w:val="00DD5286"/>
    <w:rsid w:val="00DD528F"/>
    <w:rsid w:val="00DD5294"/>
    <w:rsid w:val="00DD52AE"/>
    <w:rsid w:val="00DD52B8"/>
    <w:rsid w:val="00DD537D"/>
    <w:rsid w:val="00DD5384"/>
    <w:rsid w:val="00DD53FD"/>
    <w:rsid w:val="00DD5412"/>
    <w:rsid w:val="00DD5414"/>
    <w:rsid w:val="00DD5489"/>
    <w:rsid w:val="00DD548A"/>
    <w:rsid w:val="00DD54F8"/>
    <w:rsid w:val="00DD5629"/>
    <w:rsid w:val="00DD562D"/>
    <w:rsid w:val="00DD5747"/>
    <w:rsid w:val="00DD57C4"/>
    <w:rsid w:val="00DD57C9"/>
    <w:rsid w:val="00DD57D6"/>
    <w:rsid w:val="00DD57D9"/>
    <w:rsid w:val="00DD57EF"/>
    <w:rsid w:val="00DD57F0"/>
    <w:rsid w:val="00DD5828"/>
    <w:rsid w:val="00DD583A"/>
    <w:rsid w:val="00DD584C"/>
    <w:rsid w:val="00DD5855"/>
    <w:rsid w:val="00DD5947"/>
    <w:rsid w:val="00DD596E"/>
    <w:rsid w:val="00DD59E2"/>
    <w:rsid w:val="00DD5A08"/>
    <w:rsid w:val="00DD5A2C"/>
    <w:rsid w:val="00DD5A65"/>
    <w:rsid w:val="00DD5A70"/>
    <w:rsid w:val="00DD5ABA"/>
    <w:rsid w:val="00DD5ACA"/>
    <w:rsid w:val="00DD5AD2"/>
    <w:rsid w:val="00DD5B52"/>
    <w:rsid w:val="00DD5B8E"/>
    <w:rsid w:val="00DD5B99"/>
    <w:rsid w:val="00DD5BAF"/>
    <w:rsid w:val="00DD5BD3"/>
    <w:rsid w:val="00DD5BDA"/>
    <w:rsid w:val="00DD5C50"/>
    <w:rsid w:val="00DD5C86"/>
    <w:rsid w:val="00DD5CEA"/>
    <w:rsid w:val="00DD5D53"/>
    <w:rsid w:val="00DD5D95"/>
    <w:rsid w:val="00DD5D98"/>
    <w:rsid w:val="00DD5E1D"/>
    <w:rsid w:val="00DD5E1F"/>
    <w:rsid w:val="00DD5E24"/>
    <w:rsid w:val="00DD5E27"/>
    <w:rsid w:val="00DD5E4C"/>
    <w:rsid w:val="00DD5E8E"/>
    <w:rsid w:val="00DD5ECB"/>
    <w:rsid w:val="00DD5F45"/>
    <w:rsid w:val="00DD5F76"/>
    <w:rsid w:val="00DD5FD3"/>
    <w:rsid w:val="00DD5FE9"/>
    <w:rsid w:val="00DD60E7"/>
    <w:rsid w:val="00DD6167"/>
    <w:rsid w:val="00DD61C3"/>
    <w:rsid w:val="00DD61D4"/>
    <w:rsid w:val="00DD6337"/>
    <w:rsid w:val="00DD63C0"/>
    <w:rsid w:val="00DD63C3"/>
    <w:rsid w:val="00DD63D7"/>
    <w:rsid w:val="00DD63E1"/>
    <w:rsid w:val="00DD6437"/>
    <w:rsid w:val="00DD6459"/>
    <w:rsid w:val="00DD6462"/>
    <w:rsid w:val="00DD6471"/>
    <w:rsid w:val="00DD649C"/>
    <w:rsid w:val="00DD6533"/>
    <w:rsid w:val="00DD6541"/>
    <w:rsid w:val="00DD65D3"/>
    <w:rsid w:val="00DD661E"/>
    <w:rsid w:val="00DD6733"/>
    <w:rsid w:val="00DD6739"/>
    <w:rsid w:val="00DD673E"/>
    <w:rsid w:val="00DD674D"/>
    <w:rsid w:val="00DD6751"/>
    <w:rsid w:val="00DD67F3"/>
    <w:rsid w:val="00DD6892"/>
    <w:rsid w:val="00DD68B6"/>
    <w:rsid w:val="00DD68B9"/>
    <w:rsid w:val="00DD68E3"/>
    <w:rsid w:val="00DD6931"/>
    <w:rsid w:val="00DD6965"/>
    <w:rsid w:val="00DD696A"/>
    <w:rsid w:val="00DD69C6"/>
    <w:rsid w:val="00DD69E6"/>
    <w:rsid w:val="00DD69EB"/>
    <w:rsid w:val="00DD6A1A"/>
    <w:rsid w:val="00DD6A60"/>
    <w:rsid w:val="00DD6AE9"/>
    <w:rsid w:val="00DD6BC3"/>
    <w:rsid w:val="00DD6C0A"/>
    <w:rsid w:val="00DD6C67"/>
    <w:rsid w:val="00DD6C9F"/>
    <w:rsid w:val="00DD6CD7"/>
    <w:rsid w:val="00DD6D7D"/>
    <w:rsid w:val="00DD6D7F"/>
    <w:rsid w:val="00DD6D9B"/>
    <w:rsid w:val="00DD6DAC"/>
    <w:rsid w:val="00DD6DB6"/>
    <w:rsid w:val="00DD6DEE"/>
    <w:rsid w:val="00DD6E07"/>
    <w:rsid w:val="00DD6E0A"/>
    <w:rsid w:val="00DD6E15"/>
    <w:rsid w:val="00DD6E3C"/>
    <w:rsid w:val="00DD6E47"/>
    <w:rsid w:val="00DD6E59"/>
    <w:rsid w:val="00DD6E75"/>
    <w:rsid w:val="00DD6F17"/>
    <w:rsid w:val="00DD6F60"/>
    <w:rsid w:val="00DD6FD2"/>
    <w:rsid w:val="00DD6FF2"/>
    <w:rsid w:val="00DD7049"/>
    <w:rsid w:val="00DD7145"/>
    <w:rsid w:val="00DD7152"/>
    <w:rsid w:val="00DD716B"/>
    <w:rsid w:val="00DD7224"/>
    <w:rsid w:val="00DD725D"/>
    <w:rsid w:val="00DD72E7"/>
    <w:rsid w:val="00DD7389"/>
    <w:rsid w:val="00DD73A1"/>
    <w:rsid w:val="00DD741E"/>
    <w:rsid w:val="00DD7441"/>
    <w:rsid w:val="00DD747A"/>
    <w:rsid w:val="00DD74C1"/>
    <w:rsid w:val="00DD7572"/>
    <w:rsid w:val="00DD75D8"/>
    <w:rsid w:val="00DD75E4"/>
    <w:rsid w:val="00DD760C"/>
    <w:rsid w:val="00DD7650"/>
    <w:rsid w:val="00DD7661"/>
    <w:rsid w:val="00DD76EC"/>
    <w:rsid w:val="00DD7785"/>
    <w:rsid w:val="00DD7817"/>
    <w:rsid w:val="00DD782A"/>
    <w:rsid w:val="00DD7883"/>
    <w:rsid w:val="00DD78D7"/>
    <w:rsid w:val="00DD78D9"/>
    <w:rsid w:val="00DD78E7"/>
    <w:rsid w:val="00DD7949"/>
    <w:rsid w:val="00DD7950"/>
    <w:rsid w:val="00DD7A56"/>
    <w:rsid w:val="00DD7B1C"/>
    <w:rsid w:val="00DD7C22"/>
    <w:rsid w:val="00DD7C3F"/>
    <w:rsid w:val="00DD7C57"/>
    <w:rsid w:val="00DD7C58"/>
    <w:rsid w:val="00DD7D10"/>
    <w:rsid w:val="00DD7D58"/>
    <w:rsid w:val="00DD7D7C"/>
    <w:rsid w:val="00DD7D7D"/>
    <w:rsid w:val="00DD7DDD"/>
    <w:rsid w:val="00DD7DE4"/>
    <w:rsid w:val="00DD7DE6"/>
    <w:rsid w:val="00DD7E13"/>
    <w:rsid w:val="00DD7E48"/>
    <w:rsid w:val="00DD7E92"/>
    <w:rsid w:val="00DD7F88"/>
    <w:rsid w:val="00DD7F93"/>
    <w:rsid w:val="00DD7FA5"/>
    <w:rsid w:val="00DD7FBA"/>
    <w:rsid w:val="00DE003C"/>
    <w:rsid w:val="00DE006A"/>
    <w:rsid w:val="00DE009F"/>
    <w:rsid w:val="00DE0128"/>
    <w:rsid w:val="00DE0150"/>
    <w:rsid w:val="00DE015C"/>
    <w:rsid w:val="00DE0187"/>
    <w:rsid w:val="00DE01BE"/>
    <w:rsid w:val="00DE01D0"/>
    <w:rsid w:val="00DE025F"/>
    <w:rsid w:val="00DE033D"/>
    <w:rsid w:val="00DE0358"/>
    <w:rsid w:val="00DE039F"/>
    <w:rsid w:val="00DE0406"/>
    <w:rsid w:val="00DE045D"/>
    <w:rsid w:val="00DE047C"/>
    <w:rsid w:val="00DE048B"/>
    <w:rsid w:val="00DE0541"/>
    <w:rsid w:val="00DE056A"/>
    <w:rsid w:val="00DE05A2"/>
    <w:rsid w:val="00DE0666"/>
    <w:rsid w:val="00DE06A7"/>
    <w:rsid w:val="00DE06F3"/>
    <w:rsid w:val="00DE072A"/>
    <w:rsid w:val="00DE0757"/>
    <w:rsid w:val="00DE07E7"/>
    <w:rsid w:val="00DE07F5"/>
    <w:rsid w:val="00DE083E"/>
    <w:rsid w:val="00DE08B4"/>
    <w:rsid w:val="00DE08F4"/>
    <w:rsid w:val="00DE0920"/>
    <w:rsid w:val="00DE0A44"/>
    <w:rsid w:val="00DE0A71"/>
    <w:rsid w:val="00DE0B7B"/>
    <w:rsid w:val="00DE0B86"/>
    <w:rsid w:val="00DE0BF2"/>
    <w:rsid w:val="00DE0C29"/>
    <w:rsid w:val="00DE0CAE"/>
    <w:rsid w:val="00DE0D18"/>
    <w:rsid w:val="00DE0D2F"/>
    <w:rsid w:val="00DE0D5C"/>
    <w:rsid w:val="00DE0E33"/>
    <w:rsid w:val="00DE0EEE"/>
    <w:rsid w:val="00DE0F1B"/>
    <w:rsid w:val="00DE0FD0"/>
    <w:rsid w:val="00DE1011"/>
    <w:rsid w:val="00DE1028"/>
    <w:rsid w:val="00DE10AB"/>
    <w:rsid w:val="00DE10D5"/>
    <w:rsid w:val="00DE10F3"/>
    <w:rsid w:val="00DE1127"/>
    <w:rsid w:val="00DE113A"/>
    <w:rsid w:val="00DE1186"/>
    <w:rsid w:val="00DE11BD"/>
    <w:rsid w:val="00DE11F1"/>
    <w:rsid w:val="00DE122C"/>
    <w:rsid w:val="00DE1237"/>
    <w:rsid w:val="00DE123F"/>
    <w:rsid w:val="00DE12C5"/>
    <w:rsid w:val="00DE12EF"/>
    <w:rsid w:val="00DE1301"/>
    <w:rsid w:val="00DE1303"/>
    <w:rsid w:val="00DE132D"/>
    <w:rsid w:val="00DE1368"/>
    <w:rsid w:val="00DE149E"/>
    <w:rsid w:val="00DE14F7"/>
    <w:rsid w:val="00DE150A"/>
    <w:rsid w:val="00DE1516"/>
    <w:rsid w:val="00DE1556"/>
    <w:rsid w:val="00DE15D4"/>
    <w:rsid w:val="00DE15E6"/>
    <w:rsid w:val="00DE161C"/>
    <w:rsid w:val="00DE1684"/>
    <w:rsid w:val="00DE1685"/>
    <w:rsid w:val="00DE1692"/>
    <w:rsid w:val="00DE16B1"/>
    <w:rsid w:val="00DE16FA"/>
    <w:rsid w:val="00DE1814"/>
    <w:rsid w:val="00DE1817"/>
    <w:rsid w:val="00DE181B"/>
    <w:rsid w:val="00DE181F"/>
    <w:rsid w:val="00DE1821"/>
    <w:rsid w:val="00DE1836"/>
    <w:rsid w:val="00DE188C"/>
    <w:rsid w:val="00DE18AF"/>
    <w:rsid w:val="00DE18B5"/>
    <w:rsid w:val="00DE18CF"/>
    <w:rsid w:val="00DE18E7"/>
    <w:rsid w:val="00DE1980"/>
    <w:rsid w:val="00DE198D"/>
    <w:rsid w:val="00DE1AA1"/>
    <w:rsid w:val="00DE1B6C"/>
    <w:rsid w:val="00DE1C3D"/>
    <w:rsid w:val="00DE1C80"/>
    <w:rsid w:val="00DE1D3E"/>
    <w:rsid w:val="00DE1DFC"/>
    <w:rsid w:val="00DE1E42"/>
    <w:rsid w:val="00DE1E78"/>
    <w:rsid w:val="00DE1E81"/>
    <w:rsid w:val="00DE1EF1"/>
    <w:rsid w:val="00DE1F49"/>
    <w:rsid w:val="00DE1F67"/>
    <w:rsid w:val="00DE1FDC"/>
    <w:rsid w:val="00DE1FF9"/>
    <w:rsid w:val="00DE1FFC"/>
    <w:rsid w:val="00DE2053"/>
    <w:rsid w:val="00DE2063"/>
    <w:rsid w:val="00DE207D"/>
    <w:rsid w:val="00DE2092"/>
    <w:rsid w:val="00DE20D8"/>
    <w:rsid w:val="00DE20E7"/>
    <w:rsid w:val="00DE210C"/>
    <w:rsid w:val="00DE210D"/>
    <w:rsid w:val="00DE211E"/>
    <w:rsid w:val="00DE21E2"/>
    <w:rsid w:val="00DE21F9"/>
    <w:rsid w:val="00DE21FC"/>
    <w:rsid w:val="00DE222A"/>
    <w:rsid w:val="00DE2236"/>
    <w:rsid w:val="00DE230E"/>
    <w:rsid w:val="00DE233B"/>
    <w:rsid w:val="00DE2342"/>
    <w:rsid w:val="00DE235E"/>
    <w:rsid w:val="00DE2361"/>
    <w:rsid w:val="00DE23AA"/>
    <w:rsid w:val="00DE23CF"/>
    <w:rsid w:val="00DE23D6"/>
    <w:rsid w:val="00DE248F"/>
    <w:rsid w:val="00DE24B7"/>
    <w:rsid w:val="00DE2533"/>
    <w:rsid w:val="00DE2637"/>
    <w:rsid w:val="00DE2638"/>
    <w:rsid w:val="00DE2649"/>
    <w:rsid w:val="00DE2662"/>
    <w:rsid w:val="00DE2676"/>
    <w:rsid w:val="00DE2765"/>
    <w:rsid w:val="00DE278C"/>
    <w:rsid w:val="00DE27CA"/>
    <w:rsid w:val="00DE27E6"/>
    <w:rsid w:val="00DE280B"/>
    <w:rsid w:val="00DE2869"/>
    <w:rsid w:val="00DE28D9"/>
    <w:rsid w:val="00DE291D"/>
    <w:rsid w:val="00DE2928"/>
    <w:rsid w:val="00DE2993"/>
    <w:rsid w:val="00DE29CB"/>
    <w:rsid w:val="00DE29DE"/>
    <w:rsid w:val="00DE29E5"/>
    <w:rsid w:val="00DE29F2"/>
    <w:rsid w:val="00DE2A48"/>
    <w:rsid w:val="00DE2A4B"/>
    <w:rsid w:val="00DE2A76"/>
    <w:rsid w:val="00DE2AA8"/>
    <w:rsid w:val="00DE2AD2"/>
    <w:rsid w:val="00DE2AEF"/>
    <w:rsid w:val="00DE2B34"/>
    <w:rsid w:val="00DE2B8F"/>
    <w:rsid w:val="00DE2BD6"/>
    <w:rsid w:val="00DE2BFC"/>
    <w:rsid w:val="00DE2CF7"/>
    <w:rsid w:val="00DE2D35"/>
    <w:rsid w:val="00DE2D45"/>
    <w:rsid w:val="00DE2D60"/>
    <w:rsid w:val="00DE2DBF"/>
    <w:rsid w:val="00DE2DDC"/>
    <w:rsid w:val="00DE2E0A"/>
    <w:rsid w:val="00DE2E92"/>
    <w:rsid w:val="00DE2F08"/>
    <w:rsid w:val="00DE2F59"/>
    <w:rsid w:val="00DE2FAC"/>
    <w:rsid w:val="00DE3111"/>
    <w:rsid w:val="00DE3129"/>
    <w:rsid w:val="00DE3351"/>
    <w:rsid w:val="00DE33C5"/>
    <w:rsid w:val="00DE34B7"/>
    <w:rsid w:val="00DE34C6"/>
    <w:rsid w:val="00DE34F2"/>
    <w:rsid w:val="00DE3513"/>
    <w:rsid w:val="00DE3597"/>
    <w:rsid w:val="00DE35E0"/>
    <w:rsid w:val="00DE35FD"/>
    <w:rsid w:val="00DE361F"/>
    <w:rsid w:val="00DE3695"/>
    <w:rsid w:val="00DE369C"/>
    <w:rsid w:val="00DE36D6"/>
    <w:rsid w:val="00DE36F5"/>
    <w:rsid w:val="00DE3706"/>
    <w:rsid w:val="00DE3755"/>
    <w:rsid w:val="00DE3780"/>
    <w:rsid w:val="00DE37C9"/>
    <w:rsid w:val="00DE3896"/>
    <w:rsid w:val="00DE38A9"/>
    <w:rsid w:val="00DE38B8"/>
    <w:rsid w:val="00DE38F9"/>
    <w:rsid w:val="00DE3904"/>
    <w:rsid w:val="00DE3928"/>
    <w:rsid w:val="00DE396D"/>
    <w:rsid w:val="00DE397D"/>
    <w:rsid w:val="00DE39C2"/>
    <w:rsid w:val="00DE39C5"/>
    <w:rsid w:val="00DE39EA"/>
    <w:rsid w:val="00DE3A11"/>
    <w:rsid w:val="00DE3B09"/>
    <w:rsid w:val="00DE3B4A"/>
    <w:rsid w:val="00DE3B75"/>
    <w:rsid w:val="00DE3C2B"/>
    <w:rsid w:val="00DE3C4F"/>
    <w:rsid w:val="00DE3C50"/>
    <w:rsid w:val="00DE3C92"/>
    <w:rsid w:val="00DE3CA0"/>
    <w:rsid w:val="00DE3CDA"/>
    <w:rsid w:val="00DE3E06"/>
    <w:rsid w:val="00DE3E36"/>
    <w:rsid w:val="00DE3E5E"/>
    <w:rsid w:val="00DE3E9D"/>
    <w:rsid w:val="00DE3EA0"/>
    <w:rsid w:val="00DE3EB4"/>
    <w:rsid w:val="00DE3EBD"/>
    <w:rsid w:val="00DE3F19"/>
    <w:rsid w:val="00DE3FB8"/>
    <w:rsid w:val="00DE400F"/>
    <w:rsid w:val="00DE4054"/>
    <w:rsid w:val="00DE4058"/>
    <w:rsid w:val="00DE4085"/>
    <w:rsid w:val="00DE408E"/>
    <w:rsid w:val="00DE409A"/>
    <w:rsid w:val="00DE40B8"/>
    <w:rsid w:val="00DE412D"/>
    <w:rsid w:val="00DE4163"/>
    <w:rsid w:val="00DE4193"/>
    <w:rsid w:val="00DE41A7"/>
    <w:rsid w:val="00DE420F"/>
    <w:rsid w:val="00DE421B"/>
    <w:rsid w:val="00DE42E8"/>
    <w:rsid w:val="00DE433C"/>
    <w:rsid w:val="00DE4352"/>
    <w:rsid w:val="00DE4370"/>
    <w:rsid w:val="00DE43C2"/>
    <w:rsid w:val="00DE43C8"/>
    <w:rsid w:val="00DE43E4"/>
    <w:rsid w:val="00DE4444"/>
    <w:rsid w:val="00DE444A"/>
    <w:rsid w:val="00DE4466"/>
    <w:rsid w:val="00DE4467"/>
    <w:rsid w:val="00DE4491"/>
    <w:rsid w:val="00DE44D3"/>
    <w:rsid w:val="00DE44E7"/>
    <w:rsid w:val="00DE4535"/>
    <w:rsid w:val="00DE4558"/>
    <w:rsid w:val="00DE4575"/>
    <w:rsid w:val="00DE458A"/>
    <w:rsid w:val="00DE45A9"/>
    <w:rsid w:val="00DE45EA"/>
    <w:rsid w:val="00DE461A"/>
    <w:rsid w:val="00DE4656"/>
    <w:rsid w:val="00DE46B4"/>
    <w:rsid w:val="00DE46BA"/>
    <w:rsid w:val="00DE46EB"/>
    <w:rsid w:val="00DE47A5"/>
    <w:rsid w:val="00DE481C"/>
    <w:rsid w:val="00DE4866"/>
    <w:rsid w:val="00DE4905"/>
    <w:rsid w:val="00DE4908"/>
    <w:rsid w:val="00DE4919"/>
    <w:rsid w:val="00DE4936"/>
    <w:rsid w:val="00DE496F"/>
    <w:rsid w:val="00DE49E3"/>
    <w:rsid w:val="00DE4ACE"/>
    <w:rsid w:val="00DE4B60"/>
    <w:rsid w:val="00DE4BD5"/>
    <w:rsid w:val="00DE4BD9"/>
    <w:rsid w:val="00DE4BF6"/>
    <w:rsid w:val="00DE4C01"/>
    <w:rsid w:val="00DE4C14"/>
    <w:rsid w:val="00DE4C22"/>
    <w:rsid w:val="00DE4CAC"/>
    <w:rsid w:val="00DE4CCE"/>
    <w:rsid w:val="00DE4CF5"/>
    <w:rsid w:val="00DE4D29"/>
    <w:rsid w:val="00DE4DCE"/>
    <w:rsid w:val="00DE4E21"/>
    <w:rsid w:val="00DE4E8F"/>
    <w:rsid w:val="00DE4EA0"/>
    <w:rsid w:val="00DE4ECE"/>
    <w:rsid w:val="00DE4F08"/>
    <w:rsid w:val="00DE4F0B"/>
    <w:rsid w:val="00DE4FBF"/>
    <w:rsid w:val="00DE50C9"/>
    <w:rsid w:val="00DE5137"/>
    <w:rsid w:val="00DE515F"/>
    <w:rsid w:val="00DE516A"/>
    <w:rsid w:val="00DE51FB"/>
    <w:rsid w:val="00DE5240"/>
    <w:rsid w:val="00DE528A"/>
    <w:rsid w:val="00DE52AF"/>
    <w:rsid w:val="00DE52BF"/>
    <w:rsid w:val="00DE532C"/>
    <w:rsid w:val="00DE532F"/>
    <w:rsid w:val="00DE533B"/>
    <w:rsid w:val="00DE5353"/>
    <w:rsid w:val="00DE5373"/>
    <w:rsid w:val="00DE5376"/>
    <w:rsid w:val="00DE5423"/>
    <w:rsid w:val="00DE547D"/>
    <w:rsid w:val="00DE54F1"/>
    <w:rsid w:val="00DE551D"/>
    <w:rsid w:val="00DE552A"/>
    <w:rsid w:val="00DE5567"/>
    <w:rsid w:val="00DE55BE"/>
    <w:rsid w:val="00DE55C6"/>
    <w:rsid w:val="00DE5640"/>
    <w:rsid w:val="00DE5709"/>
    <w:rsid w:val="00DE570E"/>
    <w:rsid w:val="00DE584F"/>
    <w:rsid w:val="00DE589A"/>
    <w:rsid w:val="00DE5904"/>
    <w:rsid w:val="00DE5977"/>
    <w:rsid w:val="00DE59A6"/>
    <w:rsid w:val="00DE5A4B"/>
    <w:rsid w:val="00DE5A8E"/>
    <w:rsid w:val="00DE5AB1"/>
    <w:rsid w:val="00DE5AFC"/>
    <w:rsid w:val="00DE5B1B"/>
    <w:rsid w:val="00DE5C53"/>
    <w:rsid w:val="00DE5D36"/>
    <w:rsid w:val="00DE5D48"/>
    <w:rsid w:val="00DE5D60"/>
    <w:rsid w:val="00DE5D8D"/>
    <w:rsid w:val="00DE5DA8"/>
    <w:rsid w:val="00DE5DCF"/>
    <w:rsid w:val="00DE5E25"/>
    <w:rsid w:val="00DE5EA0"/>
    <w:rsid w:val="00DE5EC2"/>
    <w:rsid w:val="00DE5F54"/>
    <w:rsid w:val="00DE5FBA"/>
    <w:rsid w:val="00DE610A"/>
    <w:rsid w:val="00DE6163"/>
    <w:rsid w:val="00DE6170"/>
    <w:rsid w:val="00DE619E"/>
    <w:rsid w:val="00DE61B2"/>
    <w:rsid w:val="00DE61C7"/>
    <w:rsid w:val="00DE61C9"/>
    <w:rsid w:val="00DE6244"/>
    <w:rsid w:val="00DE6294"/>
    <w:rsid w:val="00DE6296"/>
    <w:rsid w:val="00DE6320"/>
    <w:rsid w:val="00DE633B"/>
    <w:rsid w:val="00DE634A"/>
    <w:rsid w:val="00DE6364"/>
    <w:rsid w:val="00DE63C7"/>
    <w:rsid w:val="00DE63CA"/>
    <w:rsid w:val="00DE6409"/>
    <w:rsid w:val="00DE64C3"/>
    <w:rsid w:val="00DE654E"/>
    <w:rsid w:val="00DE659F"/>
    <w:rsid w:val="00DE65DF"/>
    <w:rsid w:val="00DE65E5"/>
    <w:rsid w:val="00DE6604"/>
    <w:rsid w:val="00DE660C"/>
    <w:rsid w:val="00DE663A"/>
    <w:rsid w:val="00DE676D"/>
    <w:rsid w:val="00DE677F"/>
    <w:rsid w:val="00DE67D0"/>
    <w:rsid w:val="00DE6834"/>
    <w:rsid w:val="00DE6872"/>
    <w:rsid w:val="00DE6908"/>
    <w:rsid w:val="00DE695F"/>
    <w:rsid w:val="00DE6A68"/>
    <w:rsid w:val="00DE6ACB"/>
    <w:rsid w:val="00DE6AFB"/>
    <w:rsid w:val="00DE6B13"/>
    <w:rsid w:val="00DE6B93"/>
    <w:rsid w:val="00DE6C4B"/>
    <w:rsid w:val="00DE6D2F"/>
    <w:rsid w:val="00DE6D6F"/>
    <w:rsid w:val="00DE6E51"/>
    <w:rsid w:val="00DE6E79"/>
    <w:rsid w:val="00DE6EEE"/>
    <w:rsid w:val="00DE6F2C"/>
    <w:rsid w:val="00DE6F8B"/>
    <w:rsid w:val="00DE6F8E"/>
    <w:rsid w:val="00DE6FBE"/>
    <w:rsid w:val="00DE6FF4"/>
    <w:rsid w:val="00DE70E9"/>
    <w:rsid w:val="00DE711D"/>
    <w:rsid w:val="00DE713F"/>
    <w:rsid w:val="00DE7152"/>
    <w:rsid w:val="00DE71CF"/>
    <w:rsid w:val="00DE71FF"/>
    <w:rsid w:val="00DE7233"/>
    <w:rsid w:val="00DE7238"/>
    <w:rsid w:val="00DE7259"/>
    <w:rsid w:val="00DE73B3"/>
    <w:rsid w:val="00DE73BB"/>
    <w:rsid w:val="00DE74BF"/>
    <w:rsid w:val="00DE74C4"/>
    <w:rsid w:val="00DE74F1"/>
    <w:rsid w:val="00DE7513"/>
    <w:rsid w:val="00DE758F"/>
    <w:rsid w:val="00DE75AC"/>
    <w:rsid w:val="00DE7650"/>
    <w:rsid w:val="00DE7675"/>
    <w:rsid w:val="00DE7714"/>
    <w:rsid w:val="00DE7929"/>
    <w:rsid w:val="00DE7969"/>
    <w:rsid w:val="00DE7A21"/>
    <w:rsid w:val="00DE7A44"/>
    <w:rsid w:val="00DE7A82"/>
    <w:rsid w:val="00DE7AA2"/>
    <w:rsid w:val="00DE7AD2"/>
    <w:rsid w:val="00DE7AE9"/>
    <w:rsid w:val="00DE7AEB"/>
    <w:rsid w:val="00DE7AFF"/>
    <w:rsid w:val="00DE7BAA"/>
    <w:rsid w:val="00DE7BC0"/>
    <w:rsid w:val="00DE7C3D"/>
    <w:rsid w:val="00DE7C43"/>
    <w:rsid w:val="00DE7CD8"/>
    <w:rsid w:val="00DE7CF0"/>
    <w:rsid w:val="00DE7DB6"/>
    <w:rsid w:val="00DE7DEF"/>
    <w:rsid w:val="00DE7E50"/>
    <w:rsid w:val="00DE7E8C"/>
    <w:rsid w:val="00DE7EA7"/>
    <w:rsid w:val="00DE7EEB"/>
    <w:rsid w:val="00DE7F35"/>
    <w:rsid w:val="00DE7F51"/>
    <w:rsid w:val="00DE7F5C"/>
    <w:rsid w:val="00DE7F6F"/>
    <w:rsid w:val="00DF0065"/>
    <w:rsid w:val="00DF00A3"/>
    <w:rsid w:val="00DF0148"/>
    <w:rsid w:val="00DF0195"/>
    <w:rsid w:val="00DF021D"/>
    <w:rsid w:val="00DF022F"/>
    <w:rsid w:val="00DF0242"/>
    <w:rsid w:val="00DF028D"/>
    <w:rsid w:val="00DF02C5"/>
    <w:rsid w:val="00DF033F"/>
    <w:rsid w:val="00DF03E3"/>
    <w:rsid w:val="00DF03E7"/>
    <w:rsid w:val="00DF041D"/>
    <w:rsid w:val="00DF044D"/>
    <w:rsid w:val="00DF0465"/>
    <w:rsid w:val="00DF047F"/>
    <w:rsid w:val="00DF049A"/>
    <w:rsid w:val="00DF04B5"/>
    <w:rsid w:val="00DF0574"/>
    <w:rsid w:val="00DF05E5"/>
    <w:rsid w:val="00DF069F"/>
    <w:rsid w:val="00DF06CC"/>
    <w:rsid w:val="00DF06EF"/>
    <w:rsid w:val="00DF0730"/>
    <w:rsid w:val="00DF0765"/>
    <w:rsid w:val="00DF077E"/>
    <w:rsid w:val="00DF07A3"/>
    <w:rsid w:val="00DF07C0"/>
    <w:rsid w:val="00DF07C8"/>
    <w:rsid w:val="00DF07DC"/>
    <w:rsid w:val="00DF0827"/>
    <w:rsid w:val="00DF08A8"/>
    <w:rsid w:val="00DF08B0"/>
    <w:rsid w:val="00DF0916"/>
    <w:rsid w:val="00DF0955"/>
    <w:rsid w:val="00DF09A6"/>
    <w:rsid w:val="00DF09DF"/>
    <w:rsid w:val="00DF09F3"/>
    <w:rsid w:val="00DF09F7"/>
    <w:rsid w:val="00DF0A03"/>
    <w:rsid w:val="00DF0A2B"/>
    <w:rsid w:val="00DF0AF1"/>
    <w:rsid w:val="00DF0B73"/>
    <w:rsid w:val="00DF0C24"/>
    <w:rsid w:val="00DF0C6F"/>
    <w:rsid w:val="00DF0C92"/>
    <w:rsid w:val="00DF0C99"/>
    <w:rsid w:val="00DF0CD6"/>
    <w:rsid w:val="00DF0CDE"/>
    <w:rsid w:val="00DF0CFD"/>
    <w:rsid w:val="00DF0D4C"/>
    <w:rsid w:val="00DF0D90"/>
    <w:rsid w:val="00DF0DF2"/>
    <w:rsid w:val="00DF0E06"/>
    <w:rsid w:val="00DF0E17"/>
    <w:rsid w:val="00DF0E4D"/>
    <w:rsid w:val="00DF0E55"/>
    <w:rsid w:val="00DF0E5D"/>
    <w:rsid w:val="00DF0EEE"/>
    <w:rsid w:val="00DF0F19"/>
    <w:rsid w:val="00DF0F3C"/>
    <w:rsid w:val="00DF0F4E"/>
    <w:rsid w:val="00DF0F9B"/>
    <w:rsid w:val="00DF1070"/>
    <w:rsid w:val="00DF1083"/>
    <w:rsid w:val="00DF10B6"/>
    <w:rsid w:val="00DF114C"/>
    <w:rsid w:val="00DF1174"/>
    <w:rsid w:val="00DF1232"/>
    <w:rsid w:val="00DF12D0"/>
    <w:rsid w:val="00DF12DC"/>
    <w:rsid w:val="00DF12EC"/>
    <w:rsid w:val="00DF132A"/>
    <w:rsid w:val="00DF1371"/>
    <w:rsid w:val="00DF137D"/>
    <w:rsid w:val="00DF1396"/>
    <w:rsid w:val="00DF139F"/>
    <w:rsid w:val="00DF13A7"/>
    <w:rsid w:val="00DF13CF"/>
    <w:rsid w:val="00DF140B"/>
    <w:rsid w:val="00DF141B"/>
    <w:rsid w:val="00DF1537"/>
    <w:rsid w:val="00DF158C"/>
    <w:rsid w:val="00DF1596"/>
    <w:rsid w:val="00DF1599"/>
    <w:rsid w:val="00DF15C4"/>
    <w:rsid w:val="00DF1679"/>
    <w:rsid w:val="00DF1687"/>
    <w:rsid w:val="00DF16EE"/>
    <w:rsid w:val="00DF174D"/>
    <w:rsid w:val="00DF17C3"/>
    <w:rsid w:val="00DF17D8"/>
    <w:rsid w:val="00DF17F2"/>
    <w:rsid w:val="00DF185A"/>
    <w:rsid w:val="00DF1899"/>
    <w:rsid w:val="00DF189D"/>
    <w:rsid w:val="00DF18B9"/>
    <w:rsid w:val="00DF18E8"/>
    <w:rsid w:val="00DF1910"/>
    <w:rsid w:val="00DF1942"/>
    <w:rsid w:val="00DF197F"/>
    <w:rsid w:val="00DF1997"/>
    <w:rsid w:val="00DF1A2F"/>
    <w:rsid w:val="00DF1A59"/>
    <w:rsid w:val="00DF1A83"/>
    <w:rsid w:val="00DF1AD6"/>
    <w:rsid w:val="00DF1AD9"/>
    <w:rsid w:val="00DF1B04"/>
    <w:rsid w:val="00DF1B1E"/>
    <w:rsid w:val="00DF1B2E"/>
    <w:rsid w:val="00DF1B97"/>
    <w:rsid w:val="00DF1BA9"/>
    <w:rsid w:val="00DF1C1E"/>
    <w:rsid w:val="00DF1C6A"/>
    <w:rsid w:val="00DF1D82"/>
    <w:rsid w:val="00DF1DD1"/>
    <w:rsid w:val="00DF1DDD"/>
    <w:rsid w:val="00DF1DE2"/>
    <w:rsid w:val="00DF1E13"/>
    <w:rsid w:val="00DF1E37"/>
    <w:rsid w:val="00DF1E5A"/>
    <w:rsid w:val="00DF1E63"/>
    <w:rsid w:val="00DF1E6B"/>
    <w:rsid w:val="00DF1E8B"/>
    <w:rsid w:val="00DF1ED3"/>
    <w:rsid w:val="00DF1F84"/>
    <w:rsid w:val="00DF1F8A"/>
    <w:rsid w:val="00DF1FDF"/>
    <w:rsid w:val="00DF2005"/>
    <w:rsid w:val="00DF20BD"/>
    <w:rsid w:val="00DF2110"/>
    <w:rsid w:val="00DF2167"/>
    <w:rsid w:val="00DF2180"/>
    <w:rsid w:val="00DF21B0"/>
    <w:rsid w:val="00DF21E4"/>
    <w:rsid w:val="00DF220F"/>
    <w:rsid w:val="00DF22C1"/>
    <w:rsid w:val="00DF2317"/>
    <w:rsid w:val="00DF2375"/>
    <w:rsid w:val="00DF2377"/>
    <w:rsid w:val="00DF2450"/>
    <w:rsid w:val="00DF2464"/>
    <w:rsid w:val="00DF256D"/>
    <w:rsid w:val="00DF260C"/>
    <w:rsid w:val="00DF261B"/>
    <w:rsid w:val="00DF2642"/>
    <w:rsid w:val="00DF2665"/>
    <w:rsid w:val="00DF2673"/>
    <w:rsid w:val="00DF26A1"/>
    <w:rsid w:val="00DF26C9"/>
    <w:rsid w:val="00DF26CA"/>
    <w:rsid w:val="00DF2735"/>
    <w:rsid w:val="00DF27ED"/>
    <w:rsid w:val="00DF284B"/>
    <w:rsid w:val="00DF28A1"/>
    <w:rsid w:val="00DF28B1"/>
    <w:rsid w:val="00DF2955"/>
    <w:rsid w:val="00DF2ABA"/>
    <w:rsid w:val="00DF2B12"/>
    <w:rsid w:val="00DF2B72"/>
    <w:rsid w:val="00DF2B7A"/>
    <w:rsid w:val="00DF2BA7"/>
    <w:rsid w:val="00DF2BB1"/>
    <w:rsid w:val="00DF2C45"/>
    <w:rsid w:val="00DF2C73"/>
    <w:rsid w:val="00DF2C7B"/>
    <w:rsid w:val="00DF2D19"/>
    <w:rsid w:val="00DF2D6D"/>
    <w:rsid w:val="00DF2D84"/>
    <w:rsid w:val="00DF2D8D"/>
    <w:rsid w:val="00DF2E5D"/>
    <w:rsid w:val="00DF2E78"/>
    <w:rsid w:val="00DF2EC8"/>
    <w:rsid w:val="00DF3022"/>
    <w:rsid w:val="00DF30AA"/>
    <w:rsid w:val="00DF3113"/>
    <w:rsid w:val="00DF31EC"/>
    <w:rsid w:val="00DF31FD"/>
    <w:rsid w:val="00DF3264"/>
    <w:rsid w:val="00DF3281"/>
    <w:rsid w:val="00DF32EE"/>
    <w:rsid w:val="00DF331D"/>
    <w:rsid w:val="00DF33E0"/>
    <w:rsid w:val="00DF34A6"/>
    <w:rsid w:val="00DF34D7"/>
    <w:rsid w:val="00DF34F0"/>
    <w:rsid w:val="00DF3507"/>
    <w:rsid w:val="00DF3577"/>
    <w:rsid w:val="00DF3588"/>
    <w:rsid w:val="00DF35C0"/>
    <w:rsid w:val="00DF3606"/>
    <w:rsid w:val="00DF3616"/>
    <w:rsid w:val="00DF3626"/>
    <w:rsid w:val="00DF362E"/>
    <w:rsid w:val="00DF3632"/>
    <w:rsid w:val="00DF370C"/>
    <w:rsid w:val="00DF386E"/>
    <w:rsid w:val="00DF3875"/>
    <w:rsid w:val="00DF38CA"/>
    <w:rsid w:val="00DF391D"/>
    <w:rsid w:val="00DF3952"/>
    <w:rsid w:val="00DF398C"/>
    <w:rsid w:val="00DF3A1E"/>
    <w:rsid w:val="00DF3A57"/>
    <w:rsid w:val="00DF3A75"/>
    <w:rsid w:val="00DF3A95"/>
    <w:rsid w:val="00DF3A9F"/>
    <w:rsid w:val="00DF3AAB"/>
    <w:rsid w:val="00DF3AFA"/>
    <w:rsid w:val="00DF3B13"/>
    <w:rsid w:val="00DF3B22"/>
    <w:rsid w:val="00DF3B4A"/>
    <w:rsid w:val="00DF3B79"/>
    <w:rsid w:val="00DF3B86"/>
    <w:rsid w:val="00DF3C02"/>
    <w:rsid w:val="00DF3CBC"/>
    <w:rsid w:val="00DF3D02"/>
    <w:rsid w:val="00DF3D4C"/>
    <w:rsid w:val="00DF3D9D"/>
    <w:rsid w:val="00DF3DDF"/>
    <w:rsid w:val="00DF3E32"/>
    <w:rsid w:val="00DF3E33"/>
    <w:rsid w:val="00DF3E55"/>
    <w:rsid w:val="00DF3EEE"/>
    <w:rsid w:val="00DF3F2C"/>
    <w:rsid w:val="00DF3F4F"/>
    <w:rsid w:val="00DF4051"/>
    <w:rsid w:val="00DF4129"/>
    <w:rsid w:val="00DF4144"/>
    <w:rsid w:val="00DF416D"/>
    <w:rsid w:val="00DF4199"/>
    <w:rsid w:val="00DF41CA"/>
    <w:rsid w:val="00DF41DF"/>
    <w:rsid w:val="00DF4230"/>
    <w:rsid w:val="00DF4250"/>
    <w:rsid w:val="00DF42BC"/>
    <w:rsid w:val="00DF4339"/>
    <w:rsid w:val="00DF440D"/>
    <w:rsid w:val="00DF4426"/>
    <w:rsid w:val="00DF4427"/>
    <w:rsid w:val="00DF4472"/>
    <w:rsid w:val="00DF447C"/>
    <w:rsid w:val="00DF4480"/>
    <w:rsid w:val="00DF454E"/>
    <w:rsid w:val="00DF45A6"/>
    <w:rsid w:val="00DF45BD"/>
    <w:rsid w:val="00DF45FC"/>
    <w:rsid w:val="00DF4616"/>
    <w:rsid w:val="00DF4637"/>
    <w:rsid w:val="00DF4643"/>
    <w:rsid w:val="00DF46A0"/>
    <w:rsid w:val="00DF4702"/>
    <w:rsid w:val="00DF47DE"/>
    <w:rsid w:val="00DF4800"/>
    <w:rsid w:val="00DF4846"/>
    <w:rsid w:val="00DF487C"/>
    <w:rsid w:val="00DF4893"/>
    <w:rsid w:val="00DF48E1"/>
    <w:rsid w:val="00DF48F8"/>
    <w:rsid w:val="00DF4920"/>
    <w:rsid w:val="00DF4949"/>
    <w:rsid w:val="00DF4979"/>
    <w:rsid w:val="00DF49F2"/>
    <w:rsid w:val="00DF4A3C"/>
    <w:rsid w:val="00DF4A94"/>
    <w:rsid w:val="00DF4B01"/>
    <w:rsid w:val="00DF4B51"/>
    <w:rsid w:val="00DF4C0D"/>
    <w:rsid w:val="00DF4C51"/>
    <w:rsid w:val="00DF4C76"/>
    <w:rsid w:val="00DF4C83"/>
    <w:rsid w:val="00DF4C8A"/>
    <w:rsid w:val="00DF4CA3"/>
    <w:rsid w:val="00DF4CC0"/>
    <w:rsid w:val="00DF4CCD"/>
    <w:rsid w:val="00DF4CF7"/>
    <w:rsid w:val="00DF4CFB"/>
    <w:rsid w:val="00DF4D31"/>
    <w:rsid w:val="00DF4D41"/>
    <w:rsid w:val="00DF4E3D"/>
    <w:rsid w:val="00DF4E86"/>
    <w:rsid w:val="00DF4E93"/>
    <w:rsid w:val="00DF4E95"/>
    <w:rsid w:val="00DF4E9F"/>
    <w:rsid w:val="00DF4EA4"/>
    <w:rsid w:val="00DF4EA7"/>
    <w:rsid w:val="00DF4ED1"/>
    <w:rsid w:val="00DF4EF4"/>
    <w:rsid w:val="00DF4F80"/>
    <w:rsid w:val="00DF4F82"/>
    <w:rsid w:val="00DF4FA6"/>
    <w:rsid w:val="00DF4FC8"/>
    <w:rsid w:val="00DF504F"/>
    <w:rsid w:val="00DF50DA"/>
    <w:rsid w:val="00DF51BC"/>
    <w:rsid w:val="00DF5212"/>
    <w:rsid w:val="00DF521D"/>
    <w:rsid w:val="00DF52A7"/>
    <w:rsid w:val="00DF5343"/>
    <w:rsid w:val="00DF534A"/>
    <w:rsid w:val="00DF5352"/>
    <w:rsid w:val="00DF536D"/>
    <w:rsid w:val="00DF537D"/>
    <w:rsid w:val="00DF53FB"/>
    <w:rsid w:val="00DF54D2"/>
    <w:rsid w:val="00DF54E1"/>
    <w:rsid w:val="00DF54FC"/>
    <w:rsid w:val="00DF5522"/>
    <w:rsid w:val="00DF553C"/>
    <w:rsid w:val="00DF554B"/>
    <w:rsid w:val="00DF5564"/>
    <w:rsid w:val="00DF56AC"/>
    <w:rsid w:val="00DF56B0"/>
    <w:rsid w:val="00DF56E2"/>
    <w:rsid w:val="00DF56F6"/>
    <w:rsid w:val="00DF5733"/>
    <w:rsid w:val="00DF5736"/>
    <w:rsid w:val="00DF5748"/>
    <w:rsid w:val="00DF5773"/>
    <w:rsid w:val="00DF57A8"/>
    <w:rsid w:val="00DF57D6"/>
    <w:rsid w:val="00DF57E4"/>
    <w:rsid w:val="00DF5837"/>
    <w:rsid w:val="00DF583E"/>
    <w:rsid w:val="00DF5934"/>
    <w:rsid w:val="00DF596E"/>
    <w:rsid w:val="00DF598D"/>
    <w:rsid w:val="00DF5A70"/>
    <w:rsid w:val="00DF5AC6"/>
    <w:rsid w:val="00DF5B11"/>
    <w:rsid w:val="00DF5B3A"/>
    <w:rsid w:val="00DF5B63"/>
    <w:rsid w:val="00DF5B9A"/>
    <w:rsid w:val="00DF5BD1"/>
    <w:rsid w:val="00DF5BD5"/>
    <w:rsid w:val="00DF5BEA"/>
    <w:rsid w:val="00DF5BEC"/>
    <w:rsid w:val="00DF5C5F"/>
    <w:rsid w:val="00DF5CED"/>
    <w:rsid w:val="00DF5D66"/>
    <w:rsid w:val="00DF5D8B"/>
    <w:rsid w:val="00DF5DBA"/>
    <w:rsid w:val="00DF5EED"/>
    <w:rsid w:val="00DF5F18"/>
    <w:rsid w:val="00DF5F36"/>
    <w:rsid w:val="00DF5F39"/>
    <w:rsid w:val="00DF5F65"/>
    <w:rsid w:val="00DF60D2"/>
    <w:rsid w:val="00DF60E4"/>
    <w:rsid w:val="00DF610A"/>
    <w:rsid w:val="00DF6134"/>
    <w:rsid w:val="00DF61E0"/>
    <w:rsid w:val="00DF620B"/>
    <w:rsid w:val="00DF6246"/>
    <w:rsid w:val="00DF6272"/>
    <w:rsid w:val="00DF6297"/>
    <w:rsid w:val="00DF62B6"/>
    <w:rsid w:val="00DF62E9"/>
    <w:rsid w:val="00DF62EE"/>
    <w:rsid w:val="00DF632C"/>
    <w:rsid w:val="00DF634C"/>
    <w:rsid w:val="00DF63B4"/>
    <w:rsid w:val="00DF6478"/>
    <w:rsid w:val="00DF64C2"/>
    <w:rsid w:val="00DF64CF"/>
    <w:rsid w:val="00DF6519"/>
    <w:rsid w:val="00DF6545"/>
    <w:rsid w:val="00DF6550"/>
    <w:rsid w:val="00DF65DF"/>
    <w:rsid w:val="00DF663F"/>
    <w:rsid w:val="00DF66D2"/>
    <w:rsid w:val="00DF66FD"/>
    <w:rsid w:val="00DF674D"/>
    <w:rsid w:val="00DF67B4"/>
    <w:rsid w:val="00DF67EA"/>
    <w:rsid w:val="00DF6882"/>
    <w:rsid w:val="00DF6914"/>
    <w:rsid w:val="00DF692D"/>
    <w:rsid w:val="00DF6993"/>
    <w:rsid w:val="00DF699D"/>
    <w:rsid w:val="00DF69F2"/>
    <w:rsid w:val="00DF6A1F"/>
    <w:rsid w:val="00DF6AD9"/>
    <w:rsid w:val="00DF6B20"/>
    <w:rsid w:val="00DF6B7B"/>
    <w:rsid w:val="00DF6BF4"/>
    <w:rsid w:val="00DF6C8C"/>
    <w:rsid w:val="00DF6CDC"/>
    <w:rsid w:val="00DF6D28"/>
    <w:rsid w:val="00DF6D64"/>
    <w:rsid w:val="00DF6D68"/>
    <w:rsid w:val="00DF6D9F"/>
    <w:rsid w:val="00DF6E21"/>
    <w:rsid w:val="00DF6E3C"/>
    <w:rsid w:val="00DF6E4B"/>
    <w:rsid w:val="00DF6E4E"/>
    <w:rsid w:val="00DF6E62"/>
    <w:rsid w:val="00DF6EE1"/>
    <w:rsid w:val="00DF6F5C"/>
    <w:rsid w:val="00DF6FA8"/>
    <w:rsid w:val="00DF700D"/>
    <w:rsid w:val="00DF705C"/>
    <w:rsid w:val="00DF705D"/>
    <w:rsid w:val="00DF708F"/>
    <w:rsid w:val="00DF7187"/>
    <w:rsid w:val="00DF718B"/>
    <w:rsid w:val="00DF7219"/>
    <w:rsid w:val="00DF7221"/>
    <w:rsid w:val="00DF7263"/>
    <w:rsid w:val="00DF729C"/>
    <w:rsid w:val="00DF72B0"/>
    <w:rsid w:val="00DF72B1"/>
    <w:rsid w:val="00DF7300"/>
    <w:rsid w:val="00DF7370"/>
    <w:rsid w:val="00DF7390"/>
    <w:rsid w:val="00DF740D"/>
    <w:rsid w:val="00DF7422"/>
    <w:rsid w:val="00DF7425"/>
    <w:rsid w:val="00DF7443"/>
    <w:rsid w:val="00DF747D"/>
    <w:rsid w:val="00DF75DD"/>
    <w:rsid w:val="00DF75F7"/>
    <w:rsid w:val="00DF76F1"/>
    <w:rsid w:val="00DF76F4"/>
    <w:rsid w:val="00DF774C"/>
    <w:rsid w:val="00DF77E4"/>
    <w:rsid w:val="00DF7829"/>
    <w:rsid w:val="00DF7887"/>
    <w:rsid w:val="00DF78C3"/>
    <w:rsid w:val="00DF790D"/>
    <w:rsid w:val="00DF79B4"/>
    <w:rsid w:val="00DF7A05"/>
    <w:rsid w:val="00DF7A26"/>
    <w:rsid w:val="00DF7A72"/>
    <w:rsid w:val="00DF7AB8"/>
    <w:rsid w:val="00DF7B56"/>
    <w:rsid w:val="00DF7B57"/>
    <w:rsid w:val="00DF7C21"/>
    <w:rsid w:val="00DF7CCE"/>
    <w:rsid w:val="00DF7CEA"/>
    <w:rsid w:val="00DF7D00"/>
    <w:rsid w:val="00DF7D0F"/>
    <w:rsid w:val="00DF7D1B"/>
    <w:rsid w:val="00DF7D7E"/>
    <w:rsid w:val="00DF7DBF"/>
    <w:rsid w:val="00DF7DF9"/>
    <w:rsid w:val="00DF7E1F"/>
    <w:rsid w:val="00DF7EA4"/>
    <w:rsid w:val="00DF7F5A"/>
    <w:rsid w:val="00DF7F64"/>
    <w:rsid w:val="00E000CF"/>
    <w:rsid w:val="00E000D9"/>
    <w:rsid w:val="00E000FD"/>
    <w:rsid w:val="00E0018C"/>
    <w:rsid w:val="00E00194"/>
    <w:rsid w:val="00E001A1"/>
    <w:rsid w:val="00E00262"/>
    <w:rsid w:val="00E002D5"/>
    <w:rsid w:val="00E002DE"/>
    <w:rsid w:val="00E002E5"/>
    <w:rsid w:val="00E00434"/>
    <w:rsid w:val="00E00458"/>
    <w:rsid w:val="00E0048A"/>
    <w:rsid w:val="00E0048E"/>
    <w:rsid w:val="00E004C7"/>
    <w:rsid w:val="00E004F3"/>
    <w:rsid w:val="00E00521"/>
    <w:rsid w:val="00E0054E"/>
    <w:rsid w:val="00E00577"/>
    <w:rsid w:val="00E005B8"/>
    <w:rsid w:val="00E00605"/>
    <w:rsid w:val="00E00622"/>
    <w:rsid w:val="00E00629"/>
    <w:rsid w:val="00E00647"/>
    <w:rsid w:val="00E00675"/>
    <w:rsid w:val="00E0067E"/>
    <w:rsid w:val="00E006A4"/>
    <w:rsid w:val="00E006AB"/>
    <w:rsid w:val="00E006D1"/>
    <w:rsid w:val="00E00732"/>
    <w:rsid w:val="00E00733"/>
    <w:rsid w:val="00E0074E"/>
    <w:rsid w:val="00E00963"/>
    <w:rsid w:val="00E00965"/>
    <w:rsid w:val="00E00987"/>
    <w:rsid w:val="00E00A28"/>
    <w:rsid w:val="00E00B09"/>
    <w:rsid w:val="00E00B18"/>
    <w:rsid w:val="00E00B40"/>
    <w:rsid w:val="00E00B6C"/>
    <w:rsid w:val="00E00BE1"/>
    <w:rsid w:val="00E00BF5"/>
    <w:rsid w:val="00E00C1D"/>
    <w:rsid w:val="00E00CE9"/>
    <w:rsid w:val="00E00D59"/>
    <w:rsid w:val="00E00DEC"/>
    <w:rsid w:val="00E00E5D"/>
    <w:rsid w:val="00E00EE1"/>
    <w:rsid w:val="00E00F95"/>
    <w:rsid w:val="00E00FA9"/>
    <w:rsid w:val="00E01009"/>
    <w:rsid w:val="00E01030"/>
    <w:rsid w:val="00E01058"/>
    <w:rsid w:val="00E0116D"/>
    <w:rsid w:val="00E01198"/>
    <w:rsid w:val="00E011A1"/>
    <w:rsid w:val="00E011D2"/>
    <w:rsid w:val="00E01217"/>
    <w:rsid w:val="00E01269"/>
    <w:rsid w:val="00E0127C"/>
    <w:rsid w:val="00E01386"/>
    <w:rsid w:val="00E013A6"/>
    <w:rsid w:val="00E01411"/>
    <w:rsid w:val="00E01413"/>
    <w:rsid w:val="00E01466"/>
    <w:rsid w:val="00E014F4"/>
    <w:rsid w:val="00E01517"/>
    <w:rsid w:val="00E015C9"/>
    <w:rsid w:val="00E015DC"/>
    <w:rsid w:val="00E0168E"/>
    <w:rsid w:val="00E016A0"/>
    <w:rsid w:val="00E016A6"/>
    <w:rsid w:val="00E01705"/>
    <w:rsid w:val="00E01707"/>
    <w:rsid w:val="00E01708"/>
    <w:rsid w:val="00E01742"/>
    <w:rsid w:val="00E01780"/>
    <w:rsid w:val="00E01792"/>
    <w:rsid w:val="00E0181E"/>
    <w:rsid w:val="00E018F5"/>
    <w:rsid w:val="00E01940"/>
    <w:rsid w:val="00E01979"/>
    <w:rsid w:val="00E01ABB"/>
    <w:rsid w:val="00E01AE3"/>
    <w:rsid w:val="00E01B13"/>
    <w:rsid w:val="00E01B2C"/>
    <w:rsid w:val="00E01B55"/>
    <w:rsid w:val="00E01B9A"/>
    <w:rsid w:val="00E01BDF"/>
    <w:rsid w:val="00E01BE5"/>
    <w:rsid w:val="00E01C54"/>
    <w:rsid w:val="00E01CDF"/>
    <w:rsid w:val="00E01D3D"/>
    <w:rsid w:val="00E01E18"/>
    <w:rsid w:val="00E01E2A"/>
    <w:rsid w:val="00E01E6A"/>
    <w:rsid w:val="00E01EAD"/>
    <w:rsid w:val="00E01EAF"/>
    <w:rsid w:val="00E01EB6"/>
    <w:rsid w:val="00E01EBB"/>
    <w:rsid w:val="00E01FD1"/>
    <w:rsid w:val="00E02052"/>
    <w:rsid w:val="00E02166"/>
    <w:rsid w:val="00E02219"/>
    <w:rsid w:val="00E0226E"/>
    <w:rsid w:val="00E022A0"/>
    <w:rsid w:val="00E0233B"/>
    <w:rsid w:val="00E023A1"/>
    <w:rsid w:val="00E023BC"/>
    <w:rsid w:val="00E023EC"/>
    <w:rsid w:val="00E023EE"/>
    <w:rsid w:val="00E02420"/>
    <w:rsid w:val="00E0244D"/>
    <w:rsid w:val="00E024AF"/>
    <w:rsid w:val="00E024C9"/>
    <w:rsid w:val="00E02506"/>
    <w:rsid w:val="00E02586"/>
    <w:rsid w:val="00E025CB"/>
    <w:rsid w:val="00E0260D"/>
    <w:rsid w:val="00E0265E"/>
    <w:rsid w:val="00E026BF"/>
    <w:rsid w:val="00E027B5"/>
    <w:rsid w:val="00E027BF"/>
    <w:rsid w:val="00E0285A"/>
    <w:rsid w:val="00E02890"/>
    <w:rsid w:val="00E0290F"/>
    <w:rsid w:val="00E02918"/>
    <w:rsid w:val="00E02945"/>
    <w:rsid w:val="00E0294A"/>
    <w:rsid w:val="00E0298C"/>
    <w:rsid w:val="00E029B0"/>
    <w:rsid w:val="00E029CB"/>
    <w:rsid w:val="00E02A14"/>
    <w:rsid w:val="00E02A7B"/>
    <w:rsid w:val="00E02AC8"/>
    <w:rsid w:val="00E02ADD"/>
    <w:rsid w:val="00E02AFB"/>
    <w:rsid w:val="00E02B09"/>
    <w:rsid w:val="00E02BA1"/>
    <w:rsid w:val="00E02BC5"/>
    <w:rsid w:val="00E02BD2"/>
    <w:rsid w:val="00E02C07"/>
    <w:rsid w:val="00E02C36"/>
    <w:rsid w:val="00E02D03"/>
    <w:rsid w:val="00E02D10"/>
    <w:rsid w:val="00E02DE6"/>
    <w:rsid w:val="00E02E0B"/>
    <w:rsid w:val="00E02E34"/>
    <w:rsid w:val="00E02E41"/>
    <w:rsid w:val="00E02E47"/>
    <w:rsid w:val="00E02FFB"/>
    <w:rsid w:val="00E03056"/>
    <w:rsid w:val="00E03059"/>
    <w:rsid w:val="00E0306C"/>
    <w:rsid w:val="00E030CB"/>
    <w:rsid w:val="00E0317B"/>
    <w:rsid w:val="00E031A2"/>
    <w:rsid w:val="00E031D0"/>
    <w:rsid w:val="00E031E7"/>
    <w:rsid w:val="00E0322B"/>
    <w:rsid w:val="00E03261"/>
    <w:rsid w:val="00E03298"/>
    <w:rsid w:val="00E032B9"/>
    <w:rsid w:val="00E032BE"/>
    <w:rsid w:val="00E032CC"/>
    <w:rsid w:val="00E03315"/>
    <w:rsid w:val="00E0334B"/>
    <w:rsid w:val="00E033B1"/>
    <w:rsid w:val="00E033C1"/>
    <w:rsid w:val="00E033DB"/>
    <w:rsid w:val="00E033E2"/>
    <w:rsid w:val="00E033ED"/>
    <w:rsid w:val="00E033FA"/>
    <w:rsid w:val="00E0340F"/>
    <w:rsid w:val="00E03478"/>
    <w:rsid w:val="00E0348C"/>
    <w:rsid w:val="00E03498"/>
    <w:rsid w:val="00E034BF"/>
    <w:rsid w:val="00E03530"/>
    <w:rsid w:val="00E0354F"/>
    <w:rsid w:val="00E035C1"/>
    <w:rsid w:val="00E035D5"/>
    <w:rsid w:val="00E0367E"/>
    <w:rsid w:val="00E0367F"/>
    <w:rsid w:val="00E036C4"/>
    <w:rsid w:val="00E036DF"/>
    <w:rsid w:val="00E0371B"/>
    <w:rsid w:val="00E0372D"/>
    <w:rsid w:val="00E03733"/>
    <w:rsid w:val="00E03749"/>
    <w:rsid w:val="00E0379A"/>
    <w:rsid w:val="00E03801"/>
    <w:rsid w:val="00E03809"/>
    <w:rsid w:val="00E0384B"/>
    <w:rsid w:val="00E0385C"/>
    <w:rsid w:val="00E03869"/>
    <w:rsid w:val="00E038DD"/>
    <w:rsid w:val="00E038E5"/>
    <w:rsid w:val="00E0393C"/>
    <w:rsid w:val="00E039EF"/>
    <w:rsid w:val="00E039F1"/>
    <w:rsid w:val="00E03A73"/>
    <w:rsid w:val="00E03A7D"/>
    <w:rsid w:val="00E03A8A"/>
    <w:rsid w:val="00E03A9F"/>
    <w:rsid w:val="00E03AB3"/>
    <w:rsid w:val="00E03B14"/>
    <w:rsid w:val="00E03B18"/>
    <w:rsid w:val="00E03B9E"/>
    <w:rsid w:val="00E03BBE"/>
    <w:rsid w:val="00E03CA3"/>
    <w:rsid w:val="00E03CAF"/>
    <w:rsid w:val="00E03D10"/>
    <w:rsid w:val="00E03D45"/>
    <w:rsid w:val="00E03D58"/>
    <w:rsid w:val="00E03D5D"/>
    <w:rsid w:val="00E03D65"/>
    <w:rsid w:val="00E03D9E"/>
    <w:rsid w:val="00E03E00"/>
    <w:rsid w:val="00E03E14"/>
    <w:rsid w:val="00E03E61"/>
    <w:rsid w:val="00E03E9D"/>
    <w:rsid w:val="00E03F29"/>
    <w:rsid w:val="00E03F52"/>
    <w:rsid w:val="00E03F75"/>
    <w:rsid w:val="00E03F90"/>
    <w:rsid w:val="00E040E7"/>
    <w:rsid w:val="00E0418E"/>
    <w:rsid w:val="00E041AF"/>
    <w:rsid w:val="00E041C2"/>
    <w:rsid w:val="00E041FD"/>
    <w:rsid w:val="00E0444E"/>
    <w:rsid w:val="00E04479"/>
    <w:rsid w:val="00E04491"/>
    <w:rsid w:val="00E044EB"/>
    <w:rsid w:val="00E0454B"/>
    <w:rsid w:val="00E04594"/>
    <w:rsid w:val="00E04602"/>
    <w:rsid w:val="00E04611"/>
    <w:rsid w:val="00E04617"/>
    <w:rsid w:val="00E04657"/>
    <w:rsid w:val="00E046A5"/>
    <w:rsid w:val="00E046BA"/>
    <w:rsid w:val="00E04770"/>
    <w:rsid w:val="00E047D3"/>
    <w:rsid w:val="00E04836"/>
    <w:rsid w:val="00E0488B"/>
    <w:rsid w:val="00E048CC"/>
    <w:rsid w:val="00E048E7"/>
    <w:rsid w:val="00E048F0"/>
    <w:rsid w:val="00E0498E"/>
    <w:rsid w:val="00E049C1"/>
    <w:rsid w:val="00E04A2F"/>
    <w:rsid w:val="00E04A57"/>
    <w:rsid w:val="00E04A7D"/>
    <w:rsid w:val="00E04A89"/>
    <w:rsid w:val="00E04A8C"/>
    <w:rsid w:val="00E04ACA"/>
    <w:rsid w:val="00E04B81"/>
    <w:rsid w:val="00E04BB5"/>
    <w:rsid w:val="00E04BE9"/>
    <w:rsid w:val="00E04C7E"/>
    <w:rsid w:val="00E04CA4"/>
    <w:rsid w:val="00E04CD7"/>
    <w:rsid w:val="00E04CF7"/>
    <w:rsid w:val="00E04D25"/>
    <w:rsid w:val="00E04DE4"/>
    <w:rsid w:val="00E04DE9"/>
    <w:rsid w:val="00E04ECD"/>
    <w:rsid w:val="00E04F2C"/>
    <w:rsid w:val="00E04FF2"/>
    <w:rsid w:val="00E0501A"/>
    <w:rsid w:val="00E05072"/>
    <w:rsid w:val="00E05098"/>
    <w:rsid w:val="00E0509C"/>
    <w:rsid w:val="00E050A5"/>
    <w:rsid w:val="00E050C2"/>
    <w:rsid w:val="00E050F8"/>
    <w:rsid w:val="00E052FA"/>
    <w:rsid w:val="00E05345"/>
    <w:rsid w:val="00E0538C"/>
    <w:rsid w:val="00E0538F"/>
    <w:rsid w:val="00E053F1"/>
    <w:rsid w:val="00E05457"/>
    <w:rsid w:val="00E0551E"/>
    <w:rsid w:val="00E05585"/>
    <w:rsid w:val="00E0559B"/>
    <w:rsid w:val="00E05636"/>
    <w:rsid w:val="00E05656"/>
    <w:rsid w:val="00E05700"/>
    <w:rsid w:val="00E0572C"/>
    <w:rsid w:val="00E05748"/>
    <w:rsid w:val="00E0577C"/>
    <w:rsid w:val="00E0578A"/>
    <w:rsid w:val="00E057A5"/>
    <w:rsid w:val="00E057DD"/>
    <w:rsid w:val="00E05805"/>
    <w:rsid w:val="00E058F0"/>
    <w:rsid w:val="00E05902"/>
    <w:rsid w:val="00E05912"/>
    <w:rsid w:val="00E05A3F"/>
    <w:rsid w:val="00E05A91"/>
    <w:rsid w:val="00E05AE3"/>
    <w:rsid w:val="00E05AF6"/>
    <w:rsid w:val="00E05B4F"/>
    <w:rsid w:val="00E05C26"/>
    <w:rsid w:val="00E05C85"/>
    <w:rsid w:val="00E05D73"/>
    <w:rsid w:val="00E05DBF"/>
    <w:rsid w:val="00E05E35"/>
    <w:rsid w:val="00E05E52"/>
    <w:rsid w:val="00E05EAC"/>
    <w:rsid w:val="00E05EAF"/>
    <w:rsid w:val="00E05F16"/>
    <w:rsid w:val="00E05F18"/>
    <w:rsid w:val="00E05FBF"/>
    <w:rsid w:val="00E05FE4"/>
    <w:rsid w:val="00E06027"/>
    <w:rsid w:val="00E06059"/>
    <w:rsid w:val="00E06086"/>
    <w:rsid w:val="00E06099"/>
    <w:rsid w:val="00E06108"/>
    <w:rsid w:val="00E06179"/>
    <w:rsid w:val="00E061BD"/>
    <w:rsid w:val="00E06271"/>
    <w:rsid w:val="00E062DA"/>
    <w:rsid w:val="00E0636A"/>
    <w:rsid w:val="00E06370"/>
    <w:rsid w:val="00E063B0"/>
    <w:rsid w:val="00E06421"/>
    <w:rsid w:val="00E06427"/>
    <w:rsid w:val="00E0650A"/>
    <w:rsid w:val="00E06515"/>
    <w:rsid w:val="00E06595"/>
    <w:rsid w:val="00E065C3"/>
    <w:rsid w:val="00E065D2"/>
    <w:rsid w:val="00E065F7"/>
    <w:rsid w:val="00E0661D"/>
    <w:rsid w:val="00E06633"/>
    <w:rsid w:val="00E0669B"/>
    <w:rsid w:val="00E066C3"/>
    <w:rsid w:val="00E066E9"/>
    <w:rsid w:val="00E06779"/>
    <w:rsid w:val="00E06786"/>
    <w:rsid w:val="00E067E9"/>
    <w:rsid w:val="00E06816"/>
    <w:rsid w:val="00E068A0"/>
    <w:rsid w:val="00E068CA"/>
    <w:rsid w:val="00E0691F"/>
    <w:rsid w:val="00E06927"/>
    <w:rsid w:val="00E06930"/>
    <w:rsid w:val="00E06937"/>
    <w:rsid w:val="00E06939"/>
    <w:rsid w:val="00E06943"/>
    <w:rsid w:val="00E06A31"/>
    <w:rsid w:val="00E06AB3"/>
    <w:rsid w:val="00E06B38"/>
    <w:rsid w:val="00E06B70"/>
    <w:rsid w:val="00E06B87"/>
    <w:rsid w:val="00E06BBD"/>
    <w:rsid w:val="00E06C09"/>
    <w:rsid w:val="00E06C51"/>
    <w:rsid w:val="00E06CAB"/>
    <w:rsid w:val="00E06CBD"/>
    <w:rsid w:val="00E06D5E"/>
    <w:rsid w:val="00E06D87"/>
    <w:rsid w:val="00E06DA1"/>
    <w:rsid w:val="00E06DB7"/>
    <w:rsid w:val="00E06E27"/>
    <w:rsid w:val="00E06EA4"/>
    <w:rsid w:val="00E06F29"/>
    <w:rsid w:val="00E06F2C"/>
    <w:rsid w:val="00E06F3E"/>
    <w:rsid w:val="00E06F52"/>
    <w:rsid w:val="00E06F53"/>
    <w:rsid w:val="00E06F66"/>
    <w:rsid w:val="00E06F6E"/>
    <w:rsid w:val="00E06F70"/>
    <w:rsid w:val="00E06FD4"/>
    <w:rsid w:val="00E07005"/>
    <w:rsid w:val="00E0700A"/>
    <w:rsid w:val="00E07049"/>
    <w:rsid w:val="00E07073"/>
    <w:rsid w:val="00E07077"/>
    <w:rsid w:val="00E07161"/>
    <w:rsid w:val="00E071AB"/>
    <w:rsid w:val="00E07293"/>
    <w:rsid w:val="00E072A8"/>
    <w:rsid w:val="00E072C2"/>
    <w:rsid w:val="00E072DC"/>
    <w:rsid w:val="00E072E6"/>
    <w:rsid w:val="00E072E9"/>
    <w:rsid w:val="00E0731B"/>
    <w:rsid w:val="00E07335"/>
    <w:rsid w:val="00E07346"/>
    <w:rsid w:val="00E0735D"/>
    <w:rsid w:val="00E073C9"/>
    <w:rsid w:val="00E0743C"/>
    <w:rsid w:val="00E07443"/>
    <w:rsid w:val="00E07463"/>
    <w:rsid w:val="00E074D0"/>
    <w:rsid w:val="00E074DC"/>
    <w:rsid w:val="00E0758C"/>
    <w:rsid w:val="00E075BC"/>
    <w:rsid w:val="00E07604"/>
    <w:rsid w:val="00E0760B"/>
    <w:rsid w:val="00E0763C"/>
    <w:rsid w:val="00E07640"/>
    <w:rsid w:val="00E07671"/>
    <w:rsid w:val="00E0767A"/>
    <w:rsid w:val="00E076FE"/>
    <w:rsid w:val="00E07718"/>
    <w:rsid w:val="00E07724"/>
    <w:rsid w:val="00E077E4"/>
    <w:rsid w:val="00E07871"/>
    <w:rsid w:val="00E078D5"/>
    <w:rsid w:val="00E07917"/>
    <w:rsid w:val="00E07948"/>
    <w:rsid w:val="00E07A55"/>
    <w:rsid w:val="00E07A7F"/>
    <w:rsid w:val="00E07AC1"/>
    <w:rsid w:val="00E07AD7"/>
    <w:rsid w:val="00E07AFE"/>
    <w:rsid w:val="00E07BF3"/>
    <w:rsid w:val="00E07C62"/>
    <w:rsid w:val="00E07CC6"/>
    <w:rsid w:val="00E07CEE"/>
    <w:rsid w:val="00E07D0A"/>
    <w:rsid w:val="00E07D0F"/>
    <w:rsid w:val="00E07D4D"/>
    <w:rsid w:val="00E07DE5"/>
    <w:rsid w:val="00E07E75"/>
    <w:rsid w:val="00E07EFD"/>
    <w:rsid w:val="00E07F23"/>
    <w:rsid w:val="00E07F9D"/>
    <w:rsid w:val="00E07FB9"/>
    <w:rsid w:val="00E07FC0"/>
    <w:rsid w:val="00E1001E"/>
    <w:rsid w:val="00E10092"/>
    <w:rsid w:val="00E10114"/>
    <w:rsid w:val="00E10128"/>
    <w:rsid w:val="00E1016E"/>
    <w:rsid w:val="00E101AD"/>
    <w:rsid w:val="00E1024C"/>
    <w:rsid w:val="00E10273"/>
    <w:rsid w:val="00E10365"/>
    <w:rsid w:val="00E1037A"/>
    <w:rsid w:val="00E103DF"/>
    <w:rsid w:val="00E103EF"/>
    <w:rsid w:val="00E103F1"/>
    <w:rsid w:val="00E10401"/>
    <w:rsid w:val="00E10433"/>
    <w:rsid w:val="00E1043E"/>
    <w:rsid w:val="00E10498"/>
    <w:rsid w:val="00E10609"/>
    <w:rsid w:val="00E10657"/>
    <w:rsid w:val="00E10735"/>
    <w:rsid w:val="00E10758"/>
    <w:rsid w:val="00E1077C"/>
    <w:rsid w:val="00E108A6"/>
    <w:rsid w:val="00E108DB"/>
    <w:rsid w:val="00E108F5"/>
    <w:rsid w:val="00E1092C"/>
    <w:rsid w:val="00E10971"/>
    <w:rsid w:val="00E1097F"/>
    <w:rsid w:val="00E109D2"/>
    <w:rsid w:val="00E10A01"/>
    <w:rsid w:val="00E10A02"/>
    <w:rsid w:val="00E10A1B"/>
    <w:rsid w:val="00E10A74"/>
    <w:rsid w:val="00E10A9F"/>
    <w:rsid w:val="00E10AB1"/>
    <w:rsid w:val="00E10AC1"/>
    <w:rsid w:val="00E10B15"/>
    <w:rsid w:val="00E10B18"/>
    <w:rsid w:val="00E10B1E"/>
    <w:rsid w:val="00E10B4B"/>
    <w:rsid w:val="00E10B76"/>
    <w:rsid w:val="00E10BCF"/>
    <w:rsid w:val="00E10C70"/>
    <w:rsid w:val="00E10DD5"/>
    <w:rsid w:val="00E10E7D"/>
    <w:rsid w:val="00E10E91"/>
    <w:rsid w:val="00E10EC7"/>
    <w:rsid w:val="00E11053"/>
    <w:rsid w:val="00E11093"/>
    <w:rsid w:val="00E110DE"/>
    <w:rsid w:val="00E11106"/>
    <w:rsid w:val="00E1122C"/>
    <w:rsid w:val="00E1123C"/>
    <w:rsid w:val="00E11263"/>
    <w:rsid w:val="00E112A0"/>
    <w:rsid w:val="00E112AE"/>
    <w:rsid w:val="00E11315"/>
    <w:rsid w:val="00E11331"/>
    <w:rsid w:val="00E113FF"/>
    <w:rsid w:val="00E1143C"/>
    <w:rsid w:val="00E11453"/>
    <w:rsid w:val="00E11483"/>
    <w:rsid w:val="00E1148C"/>
    <w:rsid w:val="00E114AE"/>
    <w:rsid w:val="00E114B9"/>
    <w:rsid w:val="00E114CB"/>
    <w:rsid w:val="00E114F3"/>
    <w:rsid w:val="00E115C1"/>
    <w:rsid w:val="00E115CC"/>
    <w:rsid w:val="00E115D7"/>
    <w:rsid w:val="00E1160C"/>
    <w:rsid w:val="00E11677"/>
    <w:rsid w:val="00E116C9"/>
    <w:rsid w:val="00E116DB"/>
    <w:rsid w:val="00E116E4"/>
    <w:rsid w:val="00E116FE"/>
    <w:rsid w:val="00E118BC"/>
    <w:rsid w:val="00E1197D"/>
    <w:rsid w:val="00E119B5"/>
    <w:rsid w:val="00E119B8"/>
    <w:rsid w:val="00E119C2"/>
    <w:rsid w:val="00E119D2"/>
    <w:rsid w:val="00E119D7"/>
    <w:rsid w:val="00E11A9C"/>
    <w:rsid w:val="00E11B01"/>
    <w:rsid w:val="00E11B10"/>
    <w:rsid w:val="00E11B59"/>
    <w:rsid w:val="00E11B5C"/>
    <w:rsid w:val="00E11BAE"/>
    <w:rsid w:val="00E11BB0"/>
    <w:rsid w:val="00E11C15"/>
    <w:rsid w:val="00E11C1A"/>
    <w:rsid w:val="00E11C9B"/>
    <w:rsid w:val="00E11CCC"/>
    <w:rsid w:val="00E11D0F"/>
    <w:rsid w:val="00E11D27"/>
    <w:rsid w:val="00E11DA0"/>
    <w:rsid w:val="00E11DC0"/>
    <w:rsid w:val="00E11E04"/>
    <w:rsid w:val="00E11E05"/>
    <w:rsid w:val="00E11E19"/>
    <w:rsid w:val="00E11F3B"/>
    <w:rsid w:val="00E11F8B"/>
    <w:rsid w:val="00E11FF7"/>
    <w:rsid w:val="00E12060"/>
    <w:rsid w:val="00E120AB"/>
    <w:rsid w:val="00E120CF"/>
    <w:rsid w:val="00E12189"/>
    <w:rsid w:val="00E1220E"/>
    <w:rsid w:val="00E12223"/>
    <w:rsid w:val="00E12296"/>
    <w:rsid w:val="00E122B6"/>
    <w:rsid w:val="00E122BA"/>
    <w:rsid w:val="00E122EA"/>
    <w:rsid w:val="00E12328"/>
    <w:rsid w:val="00E1239E"/>
    <w:rsid w:val="00E123D3"/>
    <w:rsid w:val="00E123FD"/>
    <w:rsid w:val="00E1246F"/>
    <w:rsid w:val="00E1247E"/>
    <w:rsid w:val="00E12483"/>
    <w:rsid w:val="00E124CA"/>
    <w:rsid w:val="00E12541"/>
    <w:rsid w:val="00E12650"/>
    <w:rsid w:val="00E12672"/>
    <w:rsid w:val="00E126AF"/>
    <w:rsid w:val="00E126C1"/>
    <w:rsid w:val="00E126D7"/>
    <w:rsid w:val="00E12786"/>
    <w:rsid w:val="00E12787"/>
    <w:rsid w:val="00E127D1"/>
    <w:rsid w:val="00E12856"/>
    <w:rsid w:val="00E12892"/>
    <w:rsid w:val="00E128AD"/>
    <w:rsid w:val="00E128B1"/>
    <w:rsid w:val="00E128BA"/>
    <w:rsid w:val="00E128D9"/>
    <w:rsid w:val="00E128DD"/>
    <w:rsid w:val="00E1295B"/>
    <w:rsid w:val="00E12962"/>
    <w:rsid w:val="00E129AE"/>
    <w:rsid w:val="00E12A91"/>
    <w:rsid w:val="00E12AAF"/>
    <w:rsid w:val="00E12B28"/>
    <w:rsid w:val="00E12B71"/>
    <w:rsid w:val="00E12BA4"/>
    <w:rsid w:val="00E12BED"/>
    <w:rsid w:val="00E12C14"/>
    <w:rsid w:val="00E12C29"/>
    <w:rsid w:val="00E12C52"/>
    <w:rsid w:val="00E12CA6"/>
    <w:rsid w:val="00E12D92"/>
    <w:rsid w:val="00E12DA1"/>
    <w:rsid w:val="00E12E08"/>
    <w:rsid w:val="00E12E47"/>
    <w:rsid w:val="00E12E68"/>
    <w:rsid w:val="00E12F57"/>
    <w:rsid w:val="00E12F75"/>
    <w:rsid w:val="00E12FC4"/>
    <w:rsid w:val="00E130CC"/>
    <w:rsid w:val="00E13125"/>
    <w:rsid w:val="00E1319C"/>
    <w:rsid w:val="00E131EE"/>
    <w:rsid w:val="00E13202"/>
    <w:rsid w:val="00E1321B"/>
    <w:rsid w:val="00E132BB"/>
    <w:rsid w:val="00E13364"/>
    <w:rsid w:val="00E133FD"/>
    <w:rsid w:val="00E1341F"/>
    <w:rsid w:val="00E13425"/>
    <w:rsid w:val="00E13486"/>
    <w:rsid w:val="00E134B3"/>
    <w:rsid w:val="00E134B4"/>
    <w:rsid w:val="00E134D1"/>
    <w:rsid w:val="00E134F8"/>
    <w:rsid w:val="00E1352E"/>
    <w:rsid w:val="00E13577"/>
    <w:rsid w:val="00E1359D"/>
    <w:rsid w:val="00E135E6"/>
    <w:rsid w:val="00E13659"/>
    <w:rsid w:val="00E1368F"/>
    <w:rsid w:val="00E136B4"/>
    <w:rsid w:val="00E13708"/>
    <w:rsid w:val="00E13734"/>
    <w:rsid w:val="00E13769"/>
    <w:rsid w:val="00E1376C"/>
    <w:rsid w:val="00E13787"/>
    <w:rsid w:val="00E137C2"/>
    <w:rsid w:val="00E13909"/>
    <w:rsid w:val="00E139B2"/>
    <w:rsid w:val="00E139D8"/>
    <w:rsid w:val="00E139DF"/>
    <w:rsid w:val="00E139FD"/>
    <w:rsid w:val="00E13A1B"/>
    <w:rsid w:val="00E13A80"/>
    <w:rsid w:val="00E13A8B"/>
    <w:rsid w:val="00E13ADA"/>
    <w:rsid w:val="00E13AF3"/>
    <w:rsid w:val="00E13B0F"/>
    <w:rsid w:val="00E13B26"/>
    <w:rsid w:val="00E13B68"/>
    <w:rsid w:val="00E13C12"/>
    <w:rsid w:val="00E13CBE"/>
    <w:rsid w:val="00E13D38"/>
    <w:rsid w:val="00E13D59"/>
    <w:rsid w:val="00E13D72"/>
    <w:rsid w:val="00E13D7C"/>
    <w:rsid w:val="00E13DA5"/>
    <w:rsid w:val="00E13E1F"/>
    <w:rsid w:val="00E13E6F"/>
    <w:rsid w:val="00E13E72"/>
    <w:rsid w:val="00E13EF9"/>
    <w:rsid w:val="00E13F3A"/>
    <w:rsid w:val="00E13F49"/>
    <w:rsid w:val="00E13FA3"/>
    <w:rsid w:val="00E1401A"/>
    <w:rsid w:val="00E14036"/>
    <w:rsid w:val="00E14053"/>
    <w:rsid w:val="00E14073"/>
    <w:rsid w:val="00E140B2"/>
    <w:rsid w:val="00E140D6"/>
    <w:rsid w:val="00E140EE"/>
    <w:rsid w:val="00E14141"/>
    <w:rsid w:val="00E14163"/>
    <w:rsid w:val="00E14189"/>
    <w:rsid w:val="00E141C5"/>
    <w:rsid w:val="00E141FD"/>
    <w:rsid w:val="00E14206"/>
    <w:rsid w:val="00E14293"/>
    <w:rsid w:val="00E142AF"/>
    <w:rsid w:val="00E142C1"/>
    <w:rsid w:val="00E14322"/>
    <w:rsid w:val="00E14328"/>
    <w:rsid w:val="00E14354"/>
    <w:rsid w:val="00E14367"/>
    <w:rsid w:val="00E143CB"/>
    <w:rsid w:val="00E144C0"/>
    <w:rsid w:val="00E1451E"/>
    <w:rsid w:val="00E14529"/>
    <w:rsid w:val="00E14559"/>
    <w:rsid w:val="00E14696"/>
    <w:rsid w:val="00E146F1"/>
    <w:rsid w:val="00E14710"/>
    <w:rsid w:val="00E14726"/>
    <w:rsid w:val="00E1475B"/>
    <w:rsid w:val="00E147C3"/>
    <w:rsid w:val="00E147FB"/>
    <w:rsid w:val="00E147FD"/>
    <w:rsid w:val="00E14803"/>
    <w:rsid w:val="00E1486E"/>
    <w:rsid w:val="00E148B5"/>
    <w:rsid w:val="00E148D1"/>
    <w:rsid w:val="00E148DE"/>
    <w:rsid w:val="00E1496E"/>
    <w:rsid w:val="00E14991"/>
    <w:rsid w:val="00E149B5"/>
    <w:rsid w:val="00E14A0C"/>
    <w:rsid w:val="00E14A97"/>
    <w:rsid w:val="00E14AE6"/>
    <w:rsid w:val="00E14AF4"/>
    <w:rsid w:val="00E14AF9"/>
    <w:rsid w:val="00E14B47"/>
    <w:rsid w:val="00E14B69"/>
    <w:rsid w:val="00E14B80"/>
    <w:rsid w:val="00E14BE7"/>
    <w:rsid w:val="00E14CB4"/>
    <w:rsid w:val="00E14CB7"/>
    <w:rsid w:val="00E14CFC"/>
    <w:rsid w:val="00E14DB1"/>
    <w:rsid w:val="00E14DCB"/>
    <w:rsid w:val="00E14DCC"/>
    <w:rsid w:val="00E14EA9"/>
    <w:rsid w:val="00E14F77"/>
    <w:rsid w:val="00E14F81"/>
    <w:rsid w:val="00E14F95"/>
    <w:rsid w:val="00E15005"/>
    <w:rsid w:val="00E1507B"/>
    <w:rsid w:val="00E1511F"/>
    <w:rsid w:val="00E15122"/>
    <w:rsid w:val="00E1514E"/>
    <w:rsid w:val="00E151D1"/>
    <w:rsid w:val="00E151E9"/>
    <w:rsid w:val="00E15299"/>
    <w:rsid w:val="00E152A0"/>
    <w:rsid w:val="00E152AD"/>
    <w:rsid w:val="00E152B3"/>
    <w:rsid w:val="00E152D8"/>
    <w:rsid w:val="00E1535B"/>
    <w:rsid w:val="00E15360"/>
    <w:rsid w:val="00E15377"/>
    <w:rsid w:val="00E15390"/>
    <w:rsid w:val="00E15421"/>
    <w:rsid w:val="00E15433"/>
    <w:rsid w:val="00E15438"/>
    <w:rsid w:val="00E154B7"/>
    <w:rsid w:val="00E154E4"/>
    <w:rsid w:val="00E154EC"/>
    <w:rsid w:val="00E15535"/>
    <w:rsid w:val="00E15614"/>
    <w:rsid w:val="00E15683"/>
    <w:rsid w:val="00E1568C"/>
    <w:rsid w:val="00E156A6"/>
    <w:rsid w:val="00E156BC"/>
    <w:rsid w:val="00E156C6"/>
    <w:rsid w:val="00E156DF"/>
    <w:rsid w:val="00E15810"/>
    <w:rsid w:val="00E15849"/>
    <w:rsid w:val="00E15867"/>
    <w:rsid w:val="00E158CE"/>
    <w:rsid w:val="00E15906"/>
    <w:rsid w:val="00E15914"/>
    <w:rsid w:val="00E15928"/>
    <w:rsid w:val="00E1594B"/>
    <w:rsid w:val="00E1597C"/>
    <w:rsid w:val="00E159D5"/>
    <w:rsid w:val="00E15A08"/>
    <w:rsid w:val="00E15A71"/>
    <w:rsid w:val="00E15A79"/>
    <w:rsid w:val="00E15ABE"/>
    <w:rsid w:val="00E15AFE"/>
    <w:rsid w:val="00E15B4E"/>
    <w:rsid w:val="00E15BEB"/>
    <w:rsid w:val="00E15C0D"/>
    <w:rsid w:val="00E15C62"/>
    <w:rsid w:val="00E15CBA"/>
    <w:rsid w:val="00E15D42"/>
    <w:rsid w:val="00E15DF8"/>
    <w:rsid w:val="00E15E12"/>
    <w:rsid w:val="00E15E16"/>
    <w:rsid w:val="00E15E7F"/>
    <w:rsid w:val="00E15EBC"/>
    <w:rsid w:val="00E15EC5"/>
    <w:rsid w:val="00E15ECA"/>
    <w:rsid w:val="00E15F36"/>
    <w:rsid w:val="00E15F50"/>
    <w:rsid w:val="00E15F58"/>
    <w:rsid w:val="00E15F68"/>
    <w:rsid w:val="00E15F89"/>
    <w:rsid w:val="00E15FB3"/>
    <w:rsid w:val="00E16078"/>
    <w:rsid w:val="00E160C2"/>
    <w:rsid w:val="00E160E9"/>
    <w:rsid w:val="00E160F2"/>
    <w:rsid w:val="00E1612C"/>
    <w:rsid w:val="00E1613D"/>
    <w:rsid w:val="00E1617E"/>
    <w:rsid w:val="00E161B8"/>
    <w:rsid w:val="00E1623D"/>
    <w:rsid w:val="00E162B1"/>
    <w:rsid w:val="00E162ED"/>
    <w:rsid w:val="00E1631D"/>
    <w:rsid w:val="00E1634D"/>
    <w:rsid w:val="00E163F7"/>
    <w:rsid w:val="00E1646F"/>
    <w:rsid w:val="00E164FE"/>
    <w:rsid w:val="00E16581"/>
    <w:rsid w:val="00E165C9"/>
    <w:rsid w:val="00E165D9"/>
    <w:rsid w:val="00E165F2"/>
    <w:rsid w:val="00E1663F"/>
    <w:rsid w:val="00E16646"/>
    <w:rsid w:val="00E166C9"/>
    <w:rsid w:val="00E16753"/>
    <w:rsid w:val="00E16759"/>
    <w:rsid w:val="00E167D7"/>
    <w:rsid w:val="00E167E7"/>
    <w:rsid w:val="00E16827"/>
    <w:rsid w:val="00E16873"/>
    <w:rsid w:val="00E16881"/>
    <w:rsid w:val="00E16884"/>
    <w:rsid w:val="00E1688D"/>
    <w:rsid w:val="00E168C1"/>
    <w:rsid w:val="00E168D4"/>
    <w:rsid w:val="00E1692C"/>
    <w:rsid w:val="00E169D6"/>
    <w:rsid w:val="00E16ADD"/>
    <w:rsid w:val="00E16AF5"/>
    <w:rsid w:val="00E16B74"/>
    <w:rsid w:val="00E16B8B"/>
    <w:rsid w:val="00E16B9F"/>
    <w:rsid w:val="00E16BEE"/>
    <w:rsid w:val="00E16C15"/>
    <w:rsid w:val="00E16C2A"/>
    <w:rsid w:val="00E16C73"/>
    <w:rsid w:val="00E16CBB"/>
    <w:rsid w:val="00E16CC2"/>
    <w:rsid w:val="00E16CC3"/>
    <w:rsid w:val="00E16CD3"/>
    <w:rsid w:val="00E16D24"/>
    <w:rsid w:val="00E16DB7"/>
    <w:rsid w:val="00E16E14"/>
    <w:rsid w:val="00E16E34"/>
    <w:rsid w:val="00E16E54"/>
    <w:rsid w:val="00E16E75"/>
    <w:rsid w:val="00E16E7B"/>
    <w:rsid w:val="00E16EC5"/>
    <w:rsid w:val="00E16ECC"/>
    <w:rsid w:val="00E16EF7"/>
    <w:rsid w:val="00E16F46"/>
    <w:rsid w:val="00E16F70"/>
    <w:rsid w:val="00E16F7A"/>
    <w:rsid w:val="00E16FCF"/>
    <w:rsid w:val="00E16FFD"/>
    <w:rsid w:val="00E17011"/>
    <w:rsid w:val="00E1704E"/>
    <w:rsid w:val="00E170BD"/>
    <w:rsid w:val="00E17124"/>
    <w:rsid w:val="00E1713B"/>
    <w:rsid w:val="00E17167"/>
    <w:rsid w:val="00E171F1"/>
    <w:rsid w:val="00E1723E"/>
    <w:rsid w:val="00E172FE"/>
    <w:rsid w:val="00E17388"/>
    <w:rsid w:val="00E173BD"/>
    <w:rsid w:val="00E173E2"/>
    <w:rsid w:val="00E173E5"/>
    <w:rsid w:val="00E173EA"/>
    <w:rsid w:val="00E174DA"/>
    <w:rsid w:val="00E174E2"/>
    <w:rsid w:val="00E1752A"/>
    <w:rsid w:val="00E17553"/>
    <w:rsid w:val="00E17561"/>
    <w:rsid w:val="00E1756B"/>
    <w:rsid w:val="00E1759C"/>
    <w:rsid w:val="00E175D5"/>
    <w:rsid w:val="00E175DD"/>
    <w:rsid w:val="00E17654"/>
    <w:rsid w:val="00E1769E"/>
    <w:rsid w:val="00E176C0"/>
    <w:rsid w:val="00E176FE"/>
    <w:rsid w:val="00E17767"/>
    <w:rsid w:val="00E177B9"/>
    <w:rsid w:val="00E177BC"/>
    <w:rsid w:val="00E17814"/>
    <w:rsid w:val="00E1781D"/>
    <w:rsid w:val="00E17867"/>
    <w:rsid w:val="00E178E3"/>
    <w:rsid w:val="00E17900"/>
    <w:rsid w:val="00E179B7"/>
    <w:rsid w:val="00E179C9"/>
    <w:rsid w:val="00E17A5E"/>
    <w:rsid w:val="00E17AA6"/>
    <w:rsid w:val="00E17AEF"/>
    <w:rsid w:val="00E17B31"/>
    <w:rsid w:val="00E17B3C"/>
    <w:rsid w:val="00E17B8A"/>
    <w:rsid w:val="00E17BD0"/>
    <w:rsid w:val="00E17C2B"/>
    <w:rsid w:val="00E17C69"/>
    <w:rsid w:val="00E17C6B"/>
    <w:rsid w:val="00E17C8A"/>
    <w:rsid w:val="00E17CFB"/>
    <w:rsid w:val="00E17D6A"/>
    <w:rsid w:val="00E17DB3"/>
    <w:rsid w:val="00E17E05"/>
    <w:rsid w:val="00E17E2B"/>
    <w:rsid w:val="00E17E90"/>
    <w:rsid w:val="00E17EDA"/>
    <w:rsid w:val="00E17EDD"/>
    <w:rsid w:val="00E17EED"/>
    <w:rsid w:val="00E17F42"/>
    <w:rsid w:val="00E17F5C"/>
    <w:rsid w:val="00E17F63"/>
    <w:rsid w:val="00E17F7A"/>
    <w:rsid w:val="00E17F9A"/>
    <w:rsid w:val="00E17FA1"/>
    <w:rsid w:val="00E17FBF"/>
    <w:rsid w:val="00E200A6"/>
    <w:rsid w:val="00E200C6"/>
    <w:rsid w:val="00E2010F"/>
    <w:rsid w:val="00E2018B"/>
    <w:rsid w:val="00E20212"/>
    <w:rsid w:val="00E20273"/>
    <w:rsid w:val="00E2028F"/>
    <w:rsid w:val="00E203BD"/>
    <w:rsid w:val="00E203D1"/>
    <w:rsid w:val="00E2040F"/>
    <w:rsid w:val="00E2047A"/>
    <w:rsid w:val="00E20488"/>
    <w:rsid w:val="00E204DC"/>
    <w:rsid w:val="00E204EF"/>
    <w:rsid w:val="00E204F0"/>
    <w:rsid w:val="00E20532"/>
    <w:rsid w:val="00E20632"/>
    <w:rsid w:val="00E20686"/>
    <w:rsid w:val="00E2069E"/>
    <w:rsid w:val="00E206E5"/>
    <w:rsid w:val="00E2077B"/>
    <w:rsid w:val="00E20790"/>
    <w:rsid w:val="00E207DF"/>
    <w:rsid w:val="00E207F9"/>
    <w:rsid w:val="00E207FB"/>
    <w:rsid w:val="00E2089D"/>
    <w:rsid w:val="00E208A4"/>
    <w:rsid w:val="00E20904"/>
    <w:rsid w:val="00E209AD"/>
    <w:rsid w:val="00E20A18"/>
    <w:rsid w:val="00E20A5C"/>
    <w:rsid w:val="00E20A80"/>
    <w:rsid w:val="00E20B76"/>
    <w:rsid w:val="00E20C37"/>
    <w:rsid w:val="00E20C4B"/>
    <w:rsid w:val="00E20C77"/>
    <w:rsid w:val="00E20CCD"/>
    <w:rsid w:val="00E20D70"/>
    <w:rsid w:val="00E20D77"/>
    <w:rsid w:val="00E20DB2"/>
    <w:rsid w:val="00E20E1A"/>
    <w:rsid w:val="00E20E42"/>
    <w:rsid w:val="00E20E48"/>
    <w:rsid w:val="00E20ED1"/>
    <w:rsid w:val="00E20ED5"/>
    <w:rsid w:val="00E20EE7"/>
    <w:rsid w:val="00E20EEC"/>
    <w:rsid w:val="00E20F6B"/>
    <w:rsid w:val="00E20FAE"/>
    <w:rsid w:val="00E21039"/>
    <w:rsid w:val="00E210B0"/>
    <w:rsid w:val="00E210C0"/>
    <w:rsid w:val="00E210C2"/>
    <w:rsid w:val="00E210C6"/>
    <w:rsid w:val="00E21117"/>
    <w:rsid w:val="00E21124"/>
    <w:rsid w:val="00E21129"/>
    <w:rsid w:val="00E21204"/>
    <w:rsid w:val="00E2129B"/>
    <w:rsid w:val="00E21318"/>
    <w:rsid w:val="00E21323"/>
    <w:rsid w:val="00E213F0"/>
    <w:rsid w:val="00E2144E"/>
    <w:rsid w:val="00E21489"/>
    <w:rsid w:val="00E21490"/>
    <w:rsid w:val="00E214A6"/>
    <w:rsid w:val="00E214DC"/>
    <w:rsid w:val="00E21520"/>
    <w:rsid w:val="00E2157D"/>
    <w:rsid w:val="00E215B8"/>
    <w:rsid w:val="00E215CD"/>
    <w:rsid w:val="00E215DE"/>
    <w:rsid w:val="00E215E5"/>
    <w:rsid w:val="00E215F2"/>
    <w:rsid w:val="00E2166F"/>
    <w:rsid w:val="00E21716"/>
    <w:rsid w:val="00E21724"/>
    <w:rsid w:val="00E2172B"/>
    <w:rsid w:val="00E2174E"/>
    <w:rsid w:val="00E21757"/>
    <w:rsid w:val="00E21783"/>
    <w:rsid w:val="00E217C7"/>
    <w:rsid w:val="00E217D8"/>
    <w:rsid w:val="00E21820"/>
    <w:rsid w:val="00E21861"/>
    <w:rsid w:val="00E218A7"/>
    <w:rsid w:val="00E218B6"/>
    <w:rsid w:val="00E2191D"/>
    <w:rsid w:val="00E219B3"/>
    <w:rsid w:val="00E21A00"/>
    <w:rsid w:val="00E21A19"/>
    <w:rsid w:val="00E21A7A"/>
    <w:rsid w:val="00E21AFF"/>
    <w:rsid w:val="00E21B14"/>
    <w:rsid w:val="00E21B60"/>
    <w:rsid w:val="00E21B8F"/>
    <w:rsid w:val="00E21BE5"/>
    <w:rsid w:val="00E21C0E"/>
    <w:rsid w:val="00E21C2A"/>
    <w:rsid w:val="00E21C76"/>
    <w:rsid w:val="00E21E08"/>
    <w:rsid w:val="00E21EA6"/>
    <w:rsid w:val="00E21EF8"/>
    <w:rsid w:val="00E21F7E"/>
    <w:rsid w:val="00E21F85"/>
    <w:rsid w:val="00E21FE1"/>
    <w:rsid w:val="00E22009"/>
    <w:rsid w:val="00E220A9"/>
    <w:rsid w:val="00E220BB"/>
    <w:rsid w:val="00E2210C"/>
    <w:rsid w:val="00E2211D"/>
    <w:rsid w:val="00E2216C"/>
    <w:rsid w:val="00E221F2"/>
    <w:rsid w:val="00E22293"/>
    <w:rsid w:val="00E222B1"/>
    <w:rsid w:val="00E222CA"/>
    <w:rsid w:val="00E2230E"/>
    <w:rsid w:val="00E22321"/>
    <w:rsid w:val="00E22369"/>
    <w:rsid w:val="00E223E7"/>
    <w:rsid w:val="00E224E5"/>
    <w:rsid w:val="00E225C5"/>
    <w:rsid w:val="00E225E1"/>
    <w:rsid w:val="00E22618"/>
    <w:rsid w:val="00E22662"/>
    <w:rsid w:val="00E22678"/>
    <w:rsid w:val="00E226C5"/>
    <w:rsid w:val="00E226CE"/>
    <w:rsid w:val="00E22783"/>
    <w:rsid w:val="00E22875"/>
    <w:rsid w:val="00E22940"/>
    <w:rsid w:val="00E22994"/>
    <w:rsid w:val="00E229A8"/>
    <w:rsid w:val="00E229AE"/>
    <w:rsid w:val="00E22A0F"/>
    <w:rsid w:val="00E22A6A"/>
    <w:rsid w:val="00E22B01"/>
    <w:rsid w:val="00E22B5A"/>
    <w:rsid w:val="00E22B68"/>
    <w:rsid w:val="00E22BB7"/>
    <w:rsid w:val="00E22BC8"/>
    <w:rsid w:val="00E22BD8"/>
    <w:rsid w:val="00E22BEF"/>
    <w:rsid w:val="00E22C89"/>
    <w:rsid w:val="00E22CFB"/>
    <w:rsid w:val="00E22D69"/>
    <w:rsid w:val="00E22D7B"/>
    <w:rsid w:val="00E22D8B"/>
    <w:rsid w:val="00E22DC0"/>
    <w:rsid w:val="00E22DCB"/>
    <w:rsid w:val="00E22E49"/>
    <w:rsid w:val="00E22ECB"/>
    <w:rsid w:val="00E22EE7"/>
    <w:rsid w:val="00E22F57"/>
    <w:rsid w:val="00E22F59"/>
    <w:rsid w:val="00E22F6A"/>
    <w:rsid w:val="00E22FB2"/>
    <w:rsid w:val="00E22FF8"/>
    <w:rsid w:val="00E23004"/>
    <w:rsid w:val="00E23048"/>
    <w:rsid w:val="00E2304F"/>
    <w:rsid w:val="00E23050"/>
    <w:rsid w:val="00E23063"/>
    <w:rsid w:val="00E230E8"/>
    <w:rsid w:val="00E23163"/>
    <w:rsid w:val="00E23178"/>
    <w:rsid w:val="00E2330A"/>
    <w:rsid w:val="00E23316"/>
    <w:rsid w:val="00E23387"/>
    <w:rsid w:val="00E233D1"/>
    <w:rsid w:val="00E233FC"/>
    <w:rsid w:val="00E23428"/>
    <w:rsid w:val="00E23468"/>
    <w:rsid w:val="00E2346E"/>
    <w:rsid w:val="00E234C5"/>
    <w:rsid w:val="00E234F8"/>
    <w:rsid w:val="00E23515"/>
    <w:rsid w:val="00E23520"/>
    <w:rsid w:val="00E2353A"/>
    <w:rsid w:val="00E2359C"/>
    <w:rsid w:val="00E235BA"/>
    <w:rsid w:val="00E236A0"/>
    <w:rsid w:val="00E236EA"/>
    <w:rsid w:val="00E23709"/>
    <w:rsid w:val="00E2373F"/>
    <w:rsid w:val="00E23776"/>
    <w:rsid w:val="00E237D8"/>
    <w:rsid w:val="00E237E1"/>
    <w:rsid w:val="00E237F2"/>
    <w:rsid w:val="00E23834"/>
    <w:rsid w:val="00E23864"/>
    <w:rsid w:val="00E23950"/>
    <w:rsid w:val="00E239B0"/>
    <w:rsid w:val="00E239CD"/>
    <w:rsid w:val="00E239EA"/>
    <w:rsid w:val="00E23A6C"/>
    <w:rsid w:val="00E23ABD"/>
    <w:rsid w:val="00E23B7E"/>
    <w:rsid w:val="00E23B9B"/>
    <w:rsid w:val="00E23C30"/>
    <w:rsid w:val="00E23C32"/>
    <w:rsid w:val="00E23C87"/>
    <w:rsid w:val="00E23CD5"/>
    <w:rsid w:val="00E23CDA"/>
    <w:rsid w:val="00E23CFA"/>
    <w:rsid w:val="00E23D08"/>
    <w:rsid w:val="00E23D35"/>
    <w:rsid w:val="00E23DC4"/>
    <w:rsid w:val="00E23E44"/>
    <w:rsid w:val="00E23E69"/>
    <w:rsid w:val="00E23EC5"/>
    <w:rsid w:val="00E23EE7"/>
    <w:rsid w:val="00E23F49"/>
    <w:rsid w:val="00E23F8A"/>
    <w:rsid w:val="00E24083"/>
    <w:rsid w:val="00E240CD"/>
    <w:rsid w:val="00E240D2"/>
    <w:rsid w:val="00E240D6"/>
    <w:rsid w:val="00E240F8"/>
    <w:rsid w:val="00E24116"/>
    <w:rsid w:val="00E24123"/>
    <w:rsid w:val="00E24138"/>
    <w:rsid w:val="00E2418F"/>
    <w:rsid w:val="00E241F1"/>
    <w:rsid w:val="00E2423E"/>
    <w:rsid w:val="00E24242"/>
    <w:rsid w:val="00E2425F"/>
    <w:rsid w:val="00E24260"/>
    <w:rsid w:val="00E24288"/>
    <w:rsid w:val="00E242D2"/>
    <w:rsid w:val="00E24364"/>
    <w:rsid w:val="00E24391"/>
    <w:rsid w:val="00E243ED"/>
    <w:rsid w:val="00E24409"/>
    <w:rsid w:val="00E2444C"/>
    <w:rsid w:val="00E24533"/>
    <w:rsid w:val="00E24569"/>
    <w:rsid w:val="00E2459F"/>
    <w:rsid w:val="00E245AC"/>
    <w:rsid w:val="00E245D8"/>
    <w:rsid w:val="00E2462A"/>
    <w:rsid w:val="00E24639"/>
    <w:rsid w:val="00E246E4"/>
    <w:rsid w:val="00E24717"/>
    <w:rsid w:val="00E2478F"/>
    <w:rsid w:val="00E247E0"/>
    <w:rsid w:val="00E24809"/>
    <w:rsid w:val="00E24826"/>
    <w:rsid w:val="00E24837"/>
    <w:rsid w:val="00E2485C"/>
    <w:rsid w:val="00E2488D"/>
    <w:rsid w:val="00E248C3"/>
    <w:rsid w:val="00E249F4"/>
    <w:rsid w:val="00E24A49"/>
    <w:rsid w:val="00E24A99"/>
    <w:rsid w:val="00E24B0E"/>
    <w:rsid w:val="00E24B12"/>
    <w:rsid w:val="00E24B74"/>
    <w:rsid w:val="00E24C02"/>
    <w:rsid w:val="00E24C44"/>
    <w:rsid w:val="00E24CBC"/>
    <w:rsid w:val="00E24CF3"/>
    <w:rsid w:val="00E24D71"/>
    <w:rsid w:val="00E24DA7"/>
    <w:rsid w:val="00E24DD0"/>
    <w:rsid w:val="00E24E6E"/>
    <w:rsid w:val="00E24E94"/>
    <w:rsid w:val="00E24EAD"/>
    <w:rsid w:val="00E24F93"/>
    <w:rsid w:val="00E24FA9"/>
    <w:rsid w:val="00E24FC8"/>
    <w:rsid w:val="00E25042"/>
    <w:rsid w:val="00E2504C"/>
    <w:rsid w:val="00E25057"/>
    <w:rsid w:val="00E2508F"/>
    <w:rsid w:val="00E25095"/>
    <w:rsid w:val="00E250CC"/>
    <w:rsid w:val="00E25136"/>
    <w:rsid w:val="00E25146"/>
    <w:rsid w:val="00E2515A"/>
    <w:rsid w:val="00E25174"/>
    <w:rsid w:val="00E25198"/>
    <w:rsid w:val="00E251AA"/>
    <w:rsid w:val="00E25220"/>
    <w:rsid w:val="00E25231"/>
    <w:rsid w:val="00E25270"/>
    <w:rsid w:val="00E25281"/>
    <w:rsid w:val="00E2535E"/>
    <w:rsid w:val="00E253D3"/>
    <w:rsid w:val="00E2541C"/>
    <w:rsid w:val="00E25420"/>
    <w:rsid w:val="00E2545C"/>
    <w:rsid w:val="00E2546F"/>
    <w:rsid w:val="00E254E2"/>
    <w:rsid w:val="00E254FB"/>
    <w:rsid w:val="00E2553E"/>
    <w:rsid w:val="00E25560"/>
    <w:rsid w:val="00E255A1"/>
    <w:rsid w:val="00E255AE"/>
    <w:rsid w:val="00E255C0"/>
    <w:rsid w:val="00E255C6"/>
    <w:rsid w:val="00E255F2"/>
    <w:rsid w:val="00E2561B"/>
    <w:rsid w:val="00E2563A"/>
    <w:rsid w:val="00E25655"/>
    <w:rsid w:val="00E25691"/>
    <w:rsid w:val="00E256E4"/>
    <w:rsid w:val="00E25746"/>
    <w:rsid w:val="00E2575F"/>
    <w:rsid w:val="00E2582E"/>
    <w:rsid w:val="00E258A0"/>
    <w:rsid w:val="00E258AE"/>
    <w:rsid w:val="00E258BC"/>
    <w:rsid w:val="00E2590A"/>
    <w:rsid w:val="00E25922"/>
    <w:rsid w:val="00E25951"/>
    <w:rsid w:val="00E2595C"/>
    <w:rsid w:val="00E259CD"/>
    <w:rsid w:val="00E259D2"/>
    <w:rsid w:val="00E259DA"/>
    <w:rsid w:val="00E25A1E"/>
    <w:rsid w:val="00E25A6F"/>
    <w:rsid w:val="00E25A7C"/>
    <w:rsid w:val="00E25B70"/>
    <w:rsid w:val="00E25C13"/>
    <w:rsid w:val="00E25C35"/>
    <w:rsid w:val="00E25C87"/>
    <w:rsid w:val="00E25C97"/>
    <w:rsid w:val="00E25CF3"/>
    <w:rsid w:val="00E25D07"/>
    <w:rsid w:val="00E25D10"/>
    <w:rsid w:val="00E25D29"/>
    <w:rsid w:val="00E25D2D"/>
    <w:rsid w:val="00E25D78"/>
    <w:rsid w:val="00E25D7A"/>
    <w:rsid w:val="00E25DB2"/>
    <w:rsid w:val="00E25DD2"/>
    <w:rsid w:val="00E25DD9"/>
    <w:rsid w:val="00E25E32"/>
    <w:rsid w:val="00E25E44"/>
    <w:rsid w:val="00E25E53"/>
    <w:rsid w:val="00E25E57"/>
    <w:rsid w:val="00E25E8A"/>
    <w:rsid w:val="00E25E9E"/>
    <w:rsid w:val="00E25F43"/>
    <w:rsid w:val="00E25F6A"/>
    <w:rsid w:val="00E25F92"/>
    <w:rsid w:val="00E25FBC"/>
    <w:rsid w:val="00E25FC1"/>
    <w:rsid w:val="00E25FCA"/>
    <w:rsid w:val="00E26051"/>
    <w:rsid w:val="00E2607F"/>
    <w:rsid w:val="00E260CA"/>
    <w:rsid w:val="00E260E0"/>
    <w:rsid w:val="00E261F8"/>
    <w:rsid w:val="00E26219"/>
    <w:rsid w:val="00E2621F"/>
    <w:rsid w:val="00E26221"/>
    <w:rsid w:val="00E26243"/>
    <w:rsid w:val="00E2624E"/>
    <w:rsid w:val="00E26273"/>
    <w:rsid w:val="00E262C2"/>
    <w:rsid w:val="00E262D2"/>
    <w:rsid w:val="00E26353"/>
    <w:rsid w:val="00E2635D"/>
    <w:rsid w:val="00E26360"/>
    <w:rsid w:val="00E26382"/>
    <w:rsid w:val="00E263DD"/>
    <w:rsid w:val="00E26469"/>
    <w:rsid w:val="00E265B6"/>
    <w:rsid w:val="00E265FE"/>
    <w:rsid w:val="00E2661B"/>
    <w:rsid w:val="00E266BE"/>
    <w:rsid w:val="00E266D1"/>
    <w:rsid w:val="00E266E0"/>
    <w:rsid w:val="00E2671B"/>
    <w:rsid w:val="00E26730"/>
    <w:rsid w:val="00E26733"/>
    <w:rsid w:val="00E26769"/>
    <w:rsid w:val="00E26807"/>
    <w:rsid w:val="00E2684A"/>
    <w:rsid w:val="00E268C0"/>
    <w:rsid w:val="00E268EE"/>
    <w:rsid w:val="00E268F3"/>
    <w:rsid w:val="00E26941"/>
    <w:rsid w:val="00E26973"/>
    <w:rsid w:val="00E269FF"/>
    <w:rsid w:val="00E26A09"/>
    <w:rsid w:val="00E26B01"/>
    <w:rsid w:val="00E26B77"/>
    <w:rsid w:val="00E26BA9"/>
    <w:rsid w:val="00E26BC0"/>
    <w:rsid w:val="00E26BD2"/>
    <w:rsid w:val="00E26BDD"/>
    <w:rsid w:val="00E26C33"/>
    <w:rsid w:val="00E26C77"/>
    <w:rsid w:val="00E26C96"/>
    <w:rsid w:val="00E26CEB"/>
    <w:rsid w:val="00E26D6D"/>
    <w:rsid w:val="00E26EE5"/>
    <w:rsid w:val="00E26F0A"/>
    <w:rsid w:val="00E26F51"/>
    <w:rsid w:val="00E26FA3"/>
    <w:rsid w:val="00E26FE1"/>
    <w:rsid w:val="00E2701C"/>
    <w:rsid w:val="00E27025"/>
    <w:rsid w:val="00E27044"/>
    <w:rsid w:val="00E27088"/>
    <w:rsid w:val="00E27099"/>
    <w:rsid w:val="00E2709D"/>
    <w:rsid w:val="00E27107"/>
    <w:rsid w:val="00E271A3"/>
    <w:rsid w:val="00E271A4"/>
    <w:rsid w:val="00E271B4"/>
    <w:rsid w:val="00E27200"/>
    <w:rsid w:val="00E27232"/>
    <w:rsid w:val="00E27291"/>
    <w:rsid w:val="00E272E5"/>
    <w:rsid w:val="00E27368"/>
    <w:rsid w:val="00E27381"/>
    <w:rsid w:val="00E273A9"/>
    <w:rsid w:val="00E273F1"/>
    <w:rsid w:val="00E27402"/>
    <w:rsid w:val="00E2742B"/>
    <w:rsid w:val="00E274A3"/>
    <w:rsid w:val="00E274E5"/>
    <w:rsid w:val="00E27633"/>
    <w:rsid w:val="00E27679"/>
    <w:rsid w:val="00E2769B"/>
    <w:rsid w:val="00E276CB"/>
    <w:rsid w:val="00E27734"/>
    <w:rsid w:val="00E2775C"/>
    <w:rsid w:val="00E27762"/>
    <w:rsid w:val="00E278F4"/>
    <w:rsid w:val="00E27944"/>
    <w:rsid w:val="00E279FC"/>
    <w:rsid w:val="00E27A26"/>
    <w:rsid w:val="00E27A46"/>
    <w:rsid w:val="00E27A53"/>
    <w:rsid w:val="00E27A87"/>
    <w:rsid w:val="00E27AAD"/>
    <w:rsid w:val="00E27ABC"/>
    <w:rsid w:val="00E27AE3"/>
    <w:rsid w:val="00E27C0A"/>
    <w:rsid w:val="00E27C98"/>
    <w:rsid w:val="00E27CC1"/>
    <w:rsid w:val="00E27CC7"/>
    <w:rsid w:val="00E27CC8"/>
    <w:rsid w:val="00E27D14"/>
    <w:rsid w:val="00E27E41"/>
    <w:rsid w:val="00E27E77"/>
    <w:rsid w:val="00E27EB6"/>
    <w:rsid w:val="00E27EF3"/>
    <w:rsid w:val="00E27F04"/>
    <w:rsid w:val="00E27F64"/>
    <w:rsid w:val="00E27F97"/>
    <w:rsid w:val="00E27FB9"/>
    <w:rsid w:val="00E3001B"/>
    <w:rsid w:val="00E30060"/>
    <w:rsid w:val="00E3007E"/>
    <w:rsid w:val="00E300EA"/>
    <w:rsid w:val="00E30112"/>
    <w:rsid w:val="00E30139"/>
    <w:rsid w:val="00E30152"/>
    <w:rsid w:val="00E3018D"/>
    <w:rsid w:val="00E30205"/>
    <w:rsid w:val="00E302F0"/>
    <w:rsid w:val="00E3032D"/>
    <w:rsid w:val="00E30371"/>
    <w:rsid w:val="00E30373"/>
    <w:rsid w:val="00E3037A"/>
    <w:rsid w:val="00E30389"/>
    <w:rsid w:val="00E303BD"/>
    <w:rsid w:val="00E30512"/>
    <w:rsid w:val="00E3055D"/>
    <w:rsid w:val="00E3057D"/>
    <w:rsid w:val="00E3058D"/>
    <w:rsid w:val="00E305C5"/>
    <w:rsid w:val="00E30602"/>
    <w:rsid w:val="00E306D3"/>
    <w:rsid w:val="00E3074C"/>
    <w:rsid w:val="00E307AF"/>
    <w:rsid w:val="00E307B9"/>
    <w:rsid w:val="00E307C4"/>
    <w:rsid w:val="00E307F5"/>
    <w:rsid w:val="00E30841"/>
    <w:rsid w:val="00E30842"/>
    <w:rsid w:val="00E30848"/>
    <w:rsid w:val="00E308B4"/>
    <w:rsid w:val="00E3092A"/>
    <w:rsid w:val="00E30940"/>
    <w:rsid w:val="00E309A2"/>
    <w:rsid w:val="00E30A12"/>
    <w:rsid w:val="00E30A3E"/>
    <w:rsid w:val="00E30A7C"/>
    <w:rsid w:val="00E30AB5"/>
    <w:rsid w:val="00E30B61"/>
    <w:rsid w:val="00E30B76"/>
    <w:rsid w:val="00E30B9E"/>
    <w:rsid w:val="00E30BAD"/>
    <w:rsid w:val="00E30C20"/>
    <w:rsid w:val="00E30C4E"/>
    <w:rsid w:val="00E30CA8"/>
    <w:rsid w:val="00E30CF4"/>
    <w:rsid w:val="00E30DD4"/>
    <w:rsid w:val="00E30E76"/>
    <w:rsid w:val="00E30E92"/>
    <w:rsid w:val="00E30E93"/>
    <w:rsid w:val="00E30E94"/>
    <w:rsid w:val="00E30EDE"/>
    <w:rsid w:val="00E30EE0"/>
    <w:rsid w:val="00E30F1A"/>
    <w:rsid w:val="00E30F2E"/>
    <w:rsid w:val="00E30FA0"/>
    <w:rsid w:val="00E30FA7"/>
    <w:rsid w:val="00E30FC5"/>
    <w:rsid w:val="00E3103B"/>
    <w:rsid w:val="00E31095"/>
    <w:rsid w:val="00E31125"/>
    <w:rsid w:val="00E31157"/>
    <w:rsid w:val="00E31164"/>
    <w:rsid w:val="00E311FF"/>
    <w:rsid w:val="00E3126F"/>
    <w:rsid w:val="00E312E4"/>
    <w:rsid w:val="00E312FA"/>
    <w:rsid w:val="00E312FD"/>
    <w:rsid w:val="00E313D0"/>
    <w:rsid w:val="00E313FD"/>
    <w:rsid w:val="00E31413"/>
    <w:rsid w:val="00E31427"/>
    <w:rsid w:val="00E31437"/>
    <w:rsid w:val="00E3143A"/>
    <w:rsid w:val="00E314CF"/>
    <w:rsid w:val="00E314FD"/>
    <w:rsid w:val="00E31531"/>
    <w:rsid w:val="00E31583"/>
    <w:rsid w:val="00E315C4"/>
    <w:rsid w:val="00E3161A"/>
    <w:rsid w:val="00E316BF"/>
    <w:rsid w:val="00E316FA"/>
    <w:rsid w:val="00E3177D"/>
    <w:rsid w:val="00E317DE"/>
    <w:rsid w:val="00E31800"/>
    <w:rsid w:val="00E31822"/>
    <w:rsid w:val="00E31844"/>
    <w:rsid w:val="00E3186B"/>
    <w:rsid w:val="00E31896"/>
    <w:rsid w:val="00E31936"/>
    <w:rsid w:val="00E31937"/>
    <w:rsid w:val="00E31954"/>
    <w:rsid w:val="00E319D6"/>
    <w:rsid w:val="00E319E9"/>
    <w:rsid w:val="00E31A39"/>
    <w:rsid w:val="00E31A59"/>
    <w:rsid w:val="00E31A60"/>
    <w:rsid w:val="00E31A77"/>
    <w:rsid w:val="00E31B0D"/>
    <w:rsid w:val="00E31B26"/>
    <w:rsid w:val="00E31B76"/>
    <w:rsid w:val="00E31C59"/>
    <w:rsid w:val="00E31C6A"/>
    <w:rsid w:val="00E31D11"/>
    <w:rsid w:val="00E31D26"/>
    <w:rsid w:val="00E31E1A"/>
    <w:rsid w:val="00E31E77"/>
    <w:rsid w:val="00E31ED7"/>
    <w:rsid w:val="00E31EE5"/>
    <w:rsid w:val="00E31F1B"/>
    <w:rsid w:val="00E31F83"/>
    <w:rsid w:val="00E31FA6"/>
    <w:rsid w:val="00E320CB"/>
    <w:rsid w:val="00E32116"/>
    <w:rsid w:val="00E32156"/>
    <w:rsid w:val="00E321E5"/>
    <w:rsid w:val="00E321E9"/>
    <w:rsid w:val="00E321F6"/>
    <w:rsid w:val="00E3222E"/>
    <w:rsid w:val="00E32240"/>
    <w:rsid w:val="00E32292"/>
    <w:rsid w:val="00E322A0"/>
    <w:rsid w:val="00E322DA"/>
    <w:rsid w:val="00E32318"/>
    <w:rsid w:val="00E32333"/>
    <w:rsid w:val="00E32370"/>
    <w:rsid w:val="00E32372"/>
    <w:rsid w:val="00E32374"/>
    <w:rsid w:val="00E323A0"/>
    <w:rsid w:val="00E323A5"/>
    <w:rsid w:val="00E32400"/>
    <w:rsid w:val="00E32409"/>
    <w:rsid w:val="00E32411"/>
    <w:rsid w:val="00E32463"/>
    <w:rsid w:val="00E32468"/>
    <w:rsid w:val="00E3246F"/>
    <w:rsid w:val="00E3248F"/>
    <w:rsid w:val="00E324E8"/>
    <w:rsid w:val="00E324ED"/>
    <w:rsid w:val="00E32530"/>
    <w:rsid w:val="00E32542"/>
    <w:rsid w:val="00E3256A"/>
    <w:rsid w:val="00E326EC"/>
    <w:rsid w:val="00E3272B"/>
    <w:rsid w:val="00E32748"/>
    <w:rsid w:val="00E32759"/>
    <w:rsid w:val="00E3276E"/>
    <w:rsid w:val="00E3282A"/>
    <w:rsid w:val="00E3295B"/>
    <w:rsid w:val="00E32982"/>
    <w:rsid w:val="00E32984"/>
    <w:rsid w:val="00E32999"/>
    <w:rsid w:val="00E32A3A"/>
    <w:rsid w:val="00E32A93"/>
    <w:rsid w:val="00E32AC1"/>
    <w:rsid w:val="00E32B10"/>
    <w:rsid w:val="00E32B19"/>
    <w:rsid w:val="00E32BC6"/>
    <w:rsid w:val="00E32BDC"/>
    <w:rsid w:val="00E32BE1"/>
    <w:rsid w:val="00E32C45"/>
    <w:rsid w:val="00E32CF1"/>
    <w:rsid w:val="00E32CF6"/>
    <w:rsid w:val="00E32D54"/>
    <w:rsid w:val="00E32D93"/>
    <w:rsid w:val="00E32E26"/>
    <w:rsid w:val="00E32E67"/>
    <w:rsid w:val="00E32E72"/>
    <w:rsid w:val="00E32EE4"/>
    <w:rsid w:val="00E32F70"/>
    <w:rsid w:val="00E32F85"/>
    <w:rsid w:val="00E32FF4"/>
    <w:rsid w:val="00E3300A"/>
    <w:rsid w:val="00E33061"/>
    <w:rsid w:val="00E33071"/>
    <w:rsid w:val="00E33171"/>
    <w:rsid w:val="00E331C3"/>
    <w:rsid w:val="00E331CA"/>
    <w:rsid w:val="00E3321F"/>
    <w:rsid w:val="00E3326E"/>
    <w:rsid w:val="00E3327C"/>
    <w:rsid w:val="00E33317"/>
    <w:rsid w:val="00E333F8"/>
    <w:rsid w:val="00E3341C"/>
    <w:rsid w:val="00E3342E"/>
    <w:rsid w:val="00E33546"/>
    <w:rsid w:val="00E335CB"/>
    <w:rsid w:val="00E33623"/>
    <w:rsid w:val="00E3364B"/>
    <w:rsid w:val="00E337E5"/>
    <w:rsid w:val="00E33855"/>
    <w:rsid w:val="00E338E9"/>
    <w:rsid w:val="00E338FE"/>
    <w:rsid w:val="00E33970"/>
    <w:rsid w:val="00E33990"/>
    <w:rsid w:val="00E33999"/>
    <w:rsid w:val="00E339B2"/>
    <w:rsid w:val="00E339F8"/>
    <w:rsid w:val="00E33A65"/>
    <w:rsid w:val="00E33A6C"/>
    <w:rsid w:val="00E33AA6"/>
    <w:rsid w:val="00E33AA9"/>
    <w:rsid w:val="00E33AE6"/>
    <w:rsid w:val="00E33AED"/>
    <w:rsid w:val="00E33B49"/>
    <w:rsid w:val="00E33B4C"/>
    <w:rsid w:val="00E33B57"/>
    <w:rsid w:val="00E33C0E"/>
    <w:rsid w:val="00E33C82"/>
    <w:rsid w:val="00E33CB4"/>
    <w:rsid w:val="00E33CD3"/>
    <w:rsid w:val="00E33CE4"/>
    <w:rsid w:val="00E33DD6"/>
    <w:rsid w:val="00E33E4A"/>
    <w:rsid w:val="00E33E6F"/>
    <w:rsid w:val="00E33E7E"/>
    <w:rsid w:val="00E33EAA"/>
    <w:rsid w:val="00E33EB5"/>
    <w:rsid w:val="00E33F71"/>
    <w:rsid w:val="00E33F9C"/>
    <w:rsid w:val="00E33FC6"/>
    <w:rsid w:val="00E33FE5"/>
    <w:rsid w:val="00E34003"/>
    <w:rsid w:val="00E340B1"/>
    <w:rsid w:val="00E340EB"/>
    <w:rsid w:val="00E34123"/>
    <w:rsid w:val="00E34133"/>
    <w:rsid w:val="00E34154"/>
    <w:rsid w:val="00E3417D"/>
    <w:rsid w:val="00E341C4"/>
    <w:rsid w:val="00E341D0"/>
    <w:rsid w:val="00E34231"/>
    <w:rsid w:val="00E34266"/>
    <w:rsid w:val="00E34286"/>
    <w:rsid w:val="00E342A8"/>
    <w:rsid w:val="00E3431B"/>
    <w:rsid w:val="00E34384"/>
    <w:rsid w:val="00E3438F"/>
    <w:rsid w:val="00E343CA"/>
    <w:rsid w:val="00E34414"/>
    <w:rsid w:val="00E3441D"/>
    <w:rsid w:val="00E3449D"/>
    <w:rsid w:val="00E344BE"/>
    <w:rsid w:val="00E344E2"/>
    <w:rsid w:val="00E344E8"/>
    <w:rsid w:val="00E34515"/>
    <w:rsid w:val="00E34584"/>
    <w:rsid w:val="00E3458F"/>
    <w:rsid w:val="00E345DF"/>
    <w:rsid w:val="00E3470B"/>
    <w:rsid w:val="00E34724"/>
    <w:rsid w:val="00E34778"/>
    <w:rsid w:val="00E347E7"/>
    <w:rsid w:val="00E347EA"/>
    <w:rsid w:val="00E347EB"/>
    <w:rsid w:val="00E34800"/>
    <w:rsid w:val="00E34833"/>
    <w:rsid w:val="00E34838"/>
    <w:rsid w:val="00E34862"/>
    <w:rsid w:val="00E3487D"/>
    <w:rsid w:val="00E34881"/>
    <w:rsid w:val="00E34890"/>
    <w:rsid w:val="00E34905"/>
    <w:rsid w:val="00E34925"/>
    <w:rsid w:val="00E3493F"/>
    <w:rsid w:val="00E34975"/>
    <w:rsid w:val="00E349AB"/>
    <w:rsid w:val="00E349B2"/>
    <w:rsid w:val="00E349F8"/>
    <w:rsid w:val="00E349FF"/>
    <w:rsid w:val="00E34A13"/>
    <w:rsid w:val="00E34A5E"/>
    <w:rsid w:val="00E34B01"/>
    <w:rsid w:val="00E34B22"/>
    <w:rsid w:val="00E34B7C"/>
    <w:rsid w:val="00E34BE3"/>
    <w:rsid w:val="00E34C21"/>
    <w:rsid w:val="00E34C46"/>
    <w:rsid w:val="00E34CA3"/>
    <w:rsid w:val="00E34CE1"/>
    <w:rsid w:val="00E34D2D"/>
    <w:rsid w:val="00E34D70"/>
    <w:rsid w:val="00E34DCC"/>
    <w:rsid w:val="00E34DEE"/>
    <w:rsid w:val="00E34DF2"/>
    <w:rsid w:val="00E34DFB"/>
    <w:rsid w:val="00E34E08"/>
    <w:rsid w:val="00E34E36"/>
    <w:rsid w:val="00E34E69"/>
    <w:rsid w:val="00E34E7E"/>
    <w:rsid w:val="00E34EE2"/>
    <w:rsid w:val="00E350BD"/>
    <w:rsid w:val="00E3510A"/>
    <w:rsid w:val="00E35128"/>
    <w:rsid w:val="00E3515E"/>
    <w:rsid w:val="00E351C0"/>
    <w:rsid w:val="00E35226"/>
    <w:rsid w:val="00E35229"/>
    <w:rsid w:val="00E3522D"/>
    <w:rsid w:val="00E3524F"/>
    <w:rsid w:val="00E35316"/>
    <w:rsid w:val="00E3534F"/>
    <w:rsid w:val="00E3535E"/>
    <w:rsid w:val="00E3538A"/>
    <w:rsid w:val="00E353A2"/>
    <w:rsid w:val="00E353E7"/>
    <w:rsid w:val="00E35416"/>
    <w:rsid w:val="00E35439"/>
    <w:rsid w:val="00E35571"/>
    <w:rsid w:val="00E355DA"/>
    <w:rsid w:val="00E35649"/>
    <w:rsid w:val="00E35695"/>
    <w:rsid w:val="00E35759"/>
    <w:rsid w:val="00E3575F"/>
    <w:rsid w:val="00E357FB"/>
    <w:rsid w:val="00E3580A"/>
    <w:rsid w:val="00E35845"/>
    <w:rsid w:val="00E358C3"/>
    <w:rsid w:val="00E358E4"/>
    <w:rsid w:val="00E3590C"/>
    <w:rsid w:val="00E3593F"/>
    <w:rsid w:val="00E359B4"/>
    <w:rsid w:val="00E359BA"/>
    <w:rsid w:val="00E359F2"/>
    <w:rsid w:val="00E35A11"/>
    <w:rsid w:val="00E35A22"/>
    <w:rsid w:val="00E35A57"/>
    <w:rsid w:val="00E35A7B"/>
    <w:rsid w:val="00E35ACD"/>
    <w:rsid w:val="00E35AE7"/>
    <w:rsid w:val="00E35B18"/>
    <w:rsid w:val="00E35B8B"/>
    <w:rsid w:val="00E35BA0"/>
    <w:rsid w:val="00E35BA7"/>
    <w:rsid w:val="00E35BBF"/>
    <w:rsid w:val="00E35BE3"/>
    <w:rsid w:val="00E35C05"/>
    <w:rsid w:val="00E35C6D"/>
    <w:rsid w:val="00E35C94"/>
    <w:rsid w:val="00E35CC2"/>
    <w:rsid w:val="00E35D21"/>
    <w:rsid w:val="00E35D2D"/>
    <w:rsid w:val="00E35D81"/>
    <w:rsid w:val="00E35DE0"/>
    <w:rsid w:val="00E35E11"/>
    <w:rsid w:val="00E35E18"/>
    <w:rsid w:val="00E35E57"/>
    <w:rsid w:val="00E35E75"/>
    <w:rsid w:val="00E35E8F"/>
    <w:rsid w:val="00E35EA6"/>
    <w:rsid w:val="00E35EBA"/>
    <w:rsid w:val="00E35F02"/>
    <w:rsid w:val="00E35F2E"/>
    <w:rsid w:val="00E35FA7"/>
    <w:rsid w:val="00E35FCD"/>
    <w:rsid w:val="00E35FE5"/>
    <w:rsid w:val="00E360B2"/>
    <w:rsid w:val="00E360E2"/>
    <w:rsid w:val="00E36109"/>
    <w:rsid w:val="00E36144"/>
    <w:rsid w:val="00E36166"/>
    <w:rsid w:val="00E361F9"/>
    <w:rsid w:val="00E3625B"/>
    <w:rsid w:val="00E36261"/>
    <w:rsid w:val="00E362C3"/>
    <w:rsid w:val="00E362DC"/>
    <w:rsid w:val="00E36338"/>
    <w:rsid w:val="00E36345"/>
    <w:rsid w:val="00E36399"/>
    <w:rsid w:val="00E363E3"/>
    <w:rsid w:val="00E36441"/>
    <w:rsid w:val="00E364DB"/>
    <w:rsid w:val="00E36509"/>
    <w:rsid w:val="00E36555"/>
    <w:rsid w:val="00E3657E"/>
    <w:rsid w:val="00E365CB"/>
    <w:rsid w:val="00E36673"/>
    <w:rsid w:val="00E36685"/>
    <w:rsid w:val="00E36693"/>
    <w:rsid w:val="00E366E1"/>
    <w:rsid w:val="00E3672A"/>
    <w:rsid w:val="00E36773"/>
    <w:rsid w:val="00E36777"/>
    <w:rsid w:val="00E36888"/>
    <w:rsid w:val="00E36919"/>
    <w:rsid w:val="00E36998"/>
    <w:rsid w:val="00E36A2E"/>
    <w:rsid w:val="00E36A59"/>
    <w:rsid w:val="00E36AD2"/>
    <w:rsid w:val="00E36AEC"/>
    <w:rsid w:val="00E36B1D"/>
    <w:rsid w:val="00E36B30"/>
    <w:rsid w:val="00E36C1F"/>
    <w:rsid w:val="00E36C2B"/>
    <w:rsid w:val="00E36CED"/>
    <w:rsid w:val="00E36D52"/>
    <w:rsid w:val="00E36D6B"/>
    <w:rsid w:val="00E36D8B"/>
    <w:rsid w:val="00E36DB6"/>
    <w:rsid w:val="00E36DDE"/>
    <w:rsid w:val="00E36E33"/>
    <w:rsid w:val="00E36E3F"/>
    <w:rsid w:val="00E36E6F"/>
    <w:rsid w:val="00E36EA7"/>
    <w:rsid w:val="00E36EE8"/>
    <w:rsid w:val="00E36FBA"/>
    <w:rsid w:val="00E36FFE"/>
    <w:rsid w:val="00E3701B"/>
    <w:rsid w:val="00E3703F"/>
    <w:rsid w:val="00E37052"/>
    <w:rsid w:val="00E370D7"/>
    <w:rsid w:val="00E3710E"/>
    <w:rsid w:val="00E37177"/>
    <w:rsid w:val="00E371B9"/>
    <w:rsid w:val="00E371E1"/>
    <w:rsid w:val="00E371FD"/>
    <w:rsid w:val="00E3720B"/>
    <w:rsid w:val="00E372F7"/>
    <w:rsid w:val="00E37343"/>
    <w:rsid w:val="00E37370"/>
    <w:rsid w:val="00E373EF"/>
    <w:rsid w:val="00E37415"/>
    <w:rsid w:val="00E3741D"/>
    <w:rsid w:val="00E37458"/>
    <w:rsid w:val="00E374DF"/>
    <w:rsid w:val="00E37533"/>
    <w:rsid w:val="00E3754E"/>
    <w:rsid w:val="00E37574"/>
    <w:rsid w:val="00E375A6"/>
    <w:rsid w:val="00E37730"/>
    <w:rsid w:val="00E37757"/>
    <w:rsid w:val="00E377C5"/>
    <w:rsid w:val="00E377EF"/>
    <w:rsid w:val="00E378B4"/>
    <w:rsid w:val="00E378B6"/>
    <w:rsid w:val="00E378EB"/>
    <w:rsid w:val="00E3793B"/>
    <w:rsid w:val="00E37A0F"/>
    <w:rsid w:val="00E37A24"/>
    <w:rsid w:val="00E37A63"/>
    <w:rsid w:val="00E37A9B"/>
    <w:rsid w:val="00E37ADB"/>
    <w:rsid w:val="00E37B00"/>
    <w:rsid w:val="00E37B04"/>
    <w:rsid w:val="00E37B0F"/>
    <w:rsid w:val="00E37BBA"/>
    <w:rsid w:val="00E37BF1"/>
    <w:rsid w:val="00E37BF3"/>
    <w:rsid w:val="00E37C03"/>
    <w:rsid w:val="00E37C5E"/>
    <w:rsid w:val="00E37C71"/>
    <w:rsid w:val="00E37C8F"/>
    <w:rsid w:val="00E37CA5"/>
    <w:rsid w:val="00E37D72"/>
    <w:rsid w:val="00E37D8B"/>
    <w:rsid w:val="00E37DAC"/>
    <w:rsid w:val="00E37DE5"/>
    <w:rsid w:val="00E37DED"/>
    <w:rsid w:val="00E37DF4"/>
    <w:rsid w:val="00E37EC9"/>
    <w:rsid w:val="00E37EE4"/>
    <w:rsid w:val="00E37F17"/>
    <w:rsid w:val="00E40048"/>
    <w:rsid w:val="00E4006E"/>
    <w:rsid w:val="00E4008E"/>
    <w:rsid w:val="00E40094"/>
    <w:rsid w:val="00E40153"/>
    <w:rsid w:val="00E4015A"/>
    <w:rsid w:val="00E401BF"/>
    <w:rsid w:val="00E4029A"/>
    <w:rsid w:val="00E402C4"/>
    <w:rsid w:val="00E402C5"/>
    <w:rsid w:val="00E40362"/>
    <w:rsid w:val="00E4036F"/>
    <w:rsid w:val="00E4038C"/>
    <w:rsid w:val="00E403D4"/>
    <w:rsid w:val="00E4042C"/>
    <w:rsid w:val="00E4045C"/>
    <w:rsid w:val="00E4051F"/>
    <w:rsid w:val="00E4053E"/>
    <w:rsid w:val="00E405EA"/>
    <w:rsid w:val="00E40657"/>
    <w:rsid w:val="00E406FB"/>
    <w:rsid w:val="00E406FF"/>
    <w:rsid w:val="00E4070E"/>
    <w:rsid w:val="00E407A9"/>
    <w:rsid w:val="00E407C0"/>
    <w:rsid w:val="00E407D1"/>
    <w:rsid w:val="00E4083E"/>
    <w:rsid w:val="00E40849"/>
    <w:rsid w:val="00E40855"/>
    <w:rsid w:val="00E4087B"/>
    <w:rsid w:val="00E40885"/>
    <w:rsid w:val="00E408B0"/>
    <w:rsid w:val="00E408DF"/>
    <w:rsid w:val="00E408E3"/>
    <w:rsid w:val="00E409C3"/>
    <w:rsid w:val="00E409F1"/>
    <w:rsid w:val="00E40A03"/>
    <w:rsid w:val="00E40A50"/>
    <w:rsid w:val="00E40A58"/>
    <w:rsid w:val="00E40AAD"/>
    <w:rsid w:val="00E40AE6"/>
    <w:rsid w:val="00E40AF9"/>
    <w:rsid w:val="00E40B23"/>
    <w:rsid w:val="00E40B43"/>
    <w:rsid w:val="00E40B50"/>
    <w:rsid w:val="00E40B5B"/>
    <w:rsid w:val="00E40B8E"/>
    <w:rsid w:val="00E40BF6"/>
    <w:rsid w:val="00E40C2C"/>
    <w:rsid w:val="00E40CE1"/>
    <w:rsid w:val="00E40D02"/>
    <w:rsid w:val="00E40D70"/>
    <w:rsid w:val="00E40D9D"/>
    <w:rsid w:val="00E40DA6"/>
    <w:rsid w:val="00E40DDD"/>
    <w:rsid w:val="00E40E2F"/>
    <w:rsid w:val="00E40E41"/>
    <w:rsid w:val="00E40EAF"/>
    <w:rsid w:val="00E40EE8"/>
    <w:rsid w:val="00E40F33"/>
    <w:rsid w:val="00E40F35"/>
    <w:rsid w:val="00E40F76"/>
    <w:rsid w:val="00E40FD3"/>
    <w:rsid w:val="00E4100F"/>
    <w:rsid w:val="00E41090"/>
    <w:rsid w:val="00E410E0"/>
    <w:rsid w:val="00E41122"/>
    <w:rsid w:val="00E411EB"/>
    <w:rsid w:val="00E411EF"/>
    <w:rsid w:val="00E4123F"/>
    <w:rsid w:val="00E41248"/>
    <w:rsid w:val="00E412BB"/>
    <w:rsid w:val="00E41356"/>
    <w:rsid w:val="00E4135A"/>
    <w:rsid w:val="00E41383"/>
    <w:rsid w:val="00E41461"/>
    <w:rsid w:val="00E414B2"/>
    <w:rsid w:val="00E414F8"/>
    <w:rsid w:val="00E41532"/>
    <w:rsid w:val="00E4156E"/>
    <w:rsid w:val="00E415BE"/>
    <w:rsid w:val="00E416DF"/>
    <w:rsid w:val="00E41709"/>
    <w:rsid w:val="00E4172B"/>
    <w:rsid w:val="00E41743"/>
    <w:rsid w:val="00E4174D"/>
    <w:rsid w:val="00E41770"/>
    <w:rsid w:val="00E417C9"/>
    <w:rsid w:val="00E41820"/>
    <w:rsid w:val="00E4186C"/>
    <w:rsid w:val="00E41892"/>
    <w:rsid w:val="00E41894"/>
    <w:rsid w:val="00E418A4"/>
    <w:rsid w:val="00E4196F"/>
    <w:rsid w:val="00E4197E"/>
    <w:rsid w:val="00E41986"/>
    <w:rsid w:val="00E419FA"/>
    <w:rsid w:val="00E41A28"/>
    <w:rsid w:val="00E41A7F"/>
    <w:rsid w:val="00E41ABC"/>
    <w:rsid w:val="00E41B51"/>
    <w:rsid w:val="00E41B59"/>
    <w:rsid w:val="00E41B9E"/>
    <w:rsid w:val="00E41BEC"/>
    <w:rsid w:val="00E41C0B"/>
    <w:rsid w:val="00E41C76"/>
    <w:rsid w:val="00E41C8F"/>
    <w:rsid w:val="00E41CAF"/>
    <w:rsid w:val="00E41CF5"/>
    <w:rsid w:val="00E41D1F"/>
    <w:rsid w:val="00E41D72"/>
    <w:rsid w:val="00E41DEF"/>
    <w:rsid w:val="00E41E0C"/>
    <w:rsid w:val="00E41E34"/>
    <w:rsid w:val="00E41E96"/>
    <w:rsid w:val="00E41EC1"/>
    <w:rsid w:val="00E41F02"/>
    <w:rsid w:val="00E41F83"/>
    <w:rsid w:val="00E41FFA"/>
    <w:rsid w:val="00E42048"/>
    <w:rsid w:val="00E4209B"/>
    <w:rsid w:val="00E420BB"/>
    <w:rsid w:val="00E420DE"/>
    <w:rsid w:val="00E421F4"/>
    <w:rsid w:val="00E42230"/>
    <w:rsid w:val="00E42288"/>
    <w:rsid w:val="00E422A9"/>
    <w:rsid w:val="00E422DE"/>
    <w:rsid w:val="00E4236C"/>
    <w:rsid w:val="00E423A6"/>
    <w:rsid w:val="00E423D1"/>
    <w:rsid w:val="00E423DC"/>
    <w:rsid w:val="00E423F3"/>
    <w:rsid w:val="00E4249C"/>
    <w:rsid w:val="00E424AB"/>
    <w:rsid w:val="00E42541"/>
    <w:rsid w:val="00E42553"/>
    <w:rsid w:val="00E42554"/>
    <w:rsid w:val="00E42587"/>
    <w:rsid w:val="00E42591"/>
    <w:rsid w:val="00E42612"/>
    <w:rsid w:val="00E42663"/>
    <w:rsid w:val="00E426DE"/>
    <w:rsid w:val="00E42747"/>
    <w:rsid w:val="00E42894"/>
    <w:rsid w:val="00E428C3"/>
    <w:rsid w:val="00E4290A"/>
    <w:rsid w:val="00E42959"/>
    <w:rsid w:val="00E429A0"/>
    <w:rsid w:val="00E429DF"/>
    <w:rsid w:val="00E42A73"/>
    <w:rsid w:val="00E42A77"/>
    <w:rsid w:val="00E42AAE"/>
    <w:rsid w:val="00E42ABD"/>
    <w:rsid w:val="00E42C24"/>
    <w:rsid w:val="00E42C6D"/>
    <w:rsid w:val="00E42C73"/>
    <w:rsid w:val="00E42C82"/>
    <w:rsid w:val="00E42D49"/>
    <w:rsid w:val="00E42D58"/>
    <w:rsid w:val="00E42D75"/>
    <w:rsid w:val="00E42D7B"/>
    <w:rsid w:val="00E42D9D"/>
    <w:rsid w:val="00E42DAA"/>
    <w:rsid w:val="00E42DEC"/>
    <w:rsid w:val="00E42E7A"/>
    <w:rsid w:val="00E42E93"/>
    <w:rsid w:val="00E42EA5"/>
    <w:rsid w:val="00E42F05"/>
    <w:rsid w:val="00E42F36"/>
    <w:rsid w:val="00E42F70"/>
    <w:rsid w:val="00E42F96"/>
    <w:rsid w:val="00E42FA4"/>
    <w:rsid w:val="00E42FA8"/>
    <w:rsid w:val="00E43051"/>
    <w:rsid w:val="00E4310C"/>
    <w:rsid w:val="00E43151"/>
    <w:rsid w:val="00E43286"/>
    <w:rsid w:val="00E43294"/>
    <w:rsid w:val="00E43304"/>
    <w:rsid w:val="00E4333D"/>
    <w:rsid w:val="00E4334E"/>
    <w:rsid w:val="00E43366"/>
    <w:rsid w:val="00E433EE"/>
    <w:rsid w:val="00E4342C"/>
    <w:rsid w:val="00E434A0"/>
    <w:rsid w:val="00E434FA"/>
    <w:rsid w:val="00E434FB"/>
    <w:rsid w:val="00E435B1"/>
    <w:rsid w:val="00E435C8"/>
    <w:rsid w:val="00E43671"/>
    <w:rsid w:val="00E436F9"/>
    <w:rsid w:val="00E43735"/>
    <w:rsid w:val="00E4380B"/>
    <w:rsid w:val="00E43818"/>
    <w:rsid w:val="00E4382A"/>
    <w:rsid w:val="00E4382C"/>
    <w:rsid w:val="00E4387E"/>
    <w:rsid w:val="00E438E5"/>
    <w:rsid w:val="00E438E7"/>
    <w:rsid w:val="00E4392F"/>
    <w:rsid w:val="00E4398D"/>
    <w:rsid w:val="00E43996"/>
    <w:rsid w:val="00E439B1"/>
    <w:rsid w:val="00E43A27"/>
    <w:rsid w:val="00E43AC0"/>
    <w:rsid w:val="00E43AD4"/>
    <w:rsid w:val="00E43BDD"/>
    <w:rsid w:val="00E43C7B"/>
    <w:rsid w:val="00E43C95"/>
    <w:rsid w:val="00E43C98"/>
    <w:rsid w:val="00E43DB5"/>
    <w:rsid w:val="00E43DBB"/>
    <w:rsid w:val="00E43DF7"/>
    <w:rsid w:val="00E43E3A"/>
    <w:rsid w:val="00E43E7C"/>
    <w:rsid w:val="00E43EB0"/>
    <w:rsid w:val="00E43F80"/>
    <w:rsid w:val="00E44001"/>
    <w:rsid w:val="00E440B2"/>
    <w:rsid w:val="00E4416A"/>
    <w:rsid w:val="00E44191"/>
    <w:rsid w:val="00E441D6"/>
    <w:rsid w:val="00E4420B"/>
    <w:rsid w:val="00E44216"/>
    <w:rsid w:val="00E4422E"/>
    <w:rsid w:val="00E44264"/>
    <w:rsid w:val="00E442E2"/>
    <w:rsid w:val="00E442E4"/>
    <w:rsid w:val="00E4433B"/>
    <w:rsid w:val="00E443B0"/>
    <w:rsid w:val="00E443CE"/>
    <w:rsid w:val="00E4443A"/>
    <w:rsid w:val="00E4445F"/>
    <w:rsid w:val="00E444D0"/>
    <w:rsid w:val="00E444E0"/>
    <w:rsid w:val="00E44551"/>
    <w:rsid w:val="00E44553"/>
    <w:rsid w:val="00E44577"/>
    <w:rsid w:val="00E445EE"/>
    <w:rsid w:val="00E44609"/>
    <w:rsid w:val="00E446AA"/>
    <w:rsid w:val="00E446AF"/>
    <w:rsid w:val="00E4478C"/>
    <w:rsid w:val="00E44807"/>
    <w:rsid w:val="00E44853"/>
    <w:rsid w:val="00E44881"/>
    <w:rsid w:val="00E448A6"/>
    <w:rsid w:val="00E44900"/>
    <w:rsid w:val="00E44932"/>
    <w:rsid w:val="00E44935"/>
    <w:rsid w:val="00E449C3"/>
    <w:rsid w:val="00E449CE"/>
    <w:rsid w:val="00E44A02"/>
    <w:rsid w:val="00E44A3E"/>
    <w:rsid w:val="00E44A91"/>
    <w:rsid w:val="00E44AAE"/>
    <w:rsid w:val="00E44B08"/>
    <w:rsid w:val="00E44B43"/>
    <w:rsid w:val="00E44B9E"/>
    <w:rsid w:val="00E44CCD"/>
    <w:rsid w:val="00E44CF3"/>
    <w:rsid w:val="00E44D50"/>
    <w:rsid w:val="00E44E02"/>
    <w:rsid w:val="00E44E05"/>
    <w:rsid w:val="00E44E08"/>
    <w:rsid w:val="00E44E72"/>
    <w:rsid w:val="00E44EAD"/>
    <w:rsid w:val="00E44EB1"/>
    <w:rsid w:val="00E44F15"/>
    <w:rsid w:val="00E44F46"/>
    <w:rsid w:val="00E44F7C"/>
    <w:rsid w:val="00E44FA6"/>
    <w:rsid w:val="00E44FC7"/>
    <w:rsid w:val="00E44FE4"/>
    <w:rsid w:val="00E44FEB"/>
    <w:rsid w:val="00E45090"/>
    <w:rsid w:val="00E450C3"/>
    <w:rsid w:val="00E450CC"/>
    <w:rsid w:val="00E450E6"/>
    <w:rsid w:val="00E45166"/>
    <w:rsid w:val="00E4516B"/>
    <w:rsid w:val="00E4519F"/>
    <w:rsid w:val="00E4520F"/>
    <w:rsid w:val="00E4521B"/>
    <w:rsid w:val="00E45230"/>
    <w:rsid w:val="00E45270"/>
    <w:rsid w:val="00E4528B"/>
    <w:rsid w:val="00E452E0"/>
    <w:rsid w:val="00E452E2"/>
    <w:rsid w:val="00E45338"/>
    <w:rsid w:val="00E4534B"/>
    <w:rsid w:val="00E45366"/>
    <w:rsid w:val="00E45392"/>
    <w:rsid w:val="00E45410"/>
    <w:rsid w:val="00E4548B"/>
    <w:rsid w:val="00E454C9"/>
    <w:rsid w:val="00E45543"/>
    <w:rsid w:val="00E455AE"/>
    <w:rsid w:val="00E4569D"/>
    <w:rsid w:val="00E456BC"/>
    <w:rsid w:val="00E456D7"/>
    <w:rsid w:val="00E456EB"/>
    <w:rsid w:val="00E45722"/>
    <w:rsid w:val="00E4579E"/>
    <w:rsid w:val="00E45803"/>
    <w:rsid w:val="00E45843"/>
    <w:rsid w:val="00E4592B"/>
    <w:rsid w:val="00E45978"/>
    <w:rsid w:val="00E459D7"/>
    <w:rsid w:val="00E45A39"/>
    <w:rsid w:val="00E45AC4"/>
    <w:rsid w:val="00E45AE6"/>
    <w:rsid w:val="00E45B81"/>
    <w:rsid w:val="00E45B86"/>
    <w:rsid w:val="00E45B93"/>
    <w:rsid w:val="00E45BA3"/>
    <w:rsid w:val="00E45BD6"/>
    <w:rsid w:val="00E45BF7"/>
    <w:rsid w:val="00E45C1E"/>
    <w:rsid w:val="00E45C59"/>
    <w:rsid w:val="00E45C5E"/>
    <w:rsid w:val="00E45D1A"/>
    <w:rsid w:val="00E45D35"/>
    <w:rsid w:val="00E45D40"/>
    <w:rsid w:val="00E45DA1"/>
    <w:rsid w:val="00E45DC3"/>
    <w:rsid w:val="00E45DDF"/>
    <w:rsid w:val="00E45DFC"/>
    <w:rsid w:val="00E45E20"/>
    <w:rsid w:val="00E45E3F"/>
    <w:rsid w:val="00E45E6C"/>
    <w:rsid w:val="00E45E9B"/>
    <w:rsid w:val="00E45EB9"/>
    <w:rsid w:val="00E45EE0"/>
    <w:rsid w:val="00E45EF8"/>
    <w:rsid w:val="00E45FAE"/>
    <w:rsid w:val="00E45FF6"/>
    <w:rsid w:val="00E4605E"/>
    <w:rsid w:val="00E460D3"/>
    <w:rsid w:val="00E46159"/>
    <w:rsid w:val="00E46188"/>
    <w:rsid w:val="00E4619F"/>
    <w:rsid w:val="00E461F5"/>
    <w:rsid w:val="00E46290"/>
    <w:rsid w:val="00E462A1"/>
    <w:rsid w:val="00E462BF"/>
    <w:rsid w:val="00E46398"/>
    <w:rsid w:val="00E463CB"/>
    <w:rsid w:val="00E463D0"/>
    <w:rsid w:val="00E463F5"/>
    <w:rsid w:val="00E46419"/>
    <w:rsid w:val="00E46434"/>
    <w:rsid w:val="00E4644D"/>
    <w:rsid w:val="00E46456"/>
    <w:rsid w:val="00E464FF"/>
    <w:rsid w:val="00E46507"/>
    <w:rsid w:val="00E4656B"/>
    <w:rsid w:val="00E46632"/>
    <w:rsid w:val="00E46654"/>
    <w:rsid w:val="00E46668"/>
    <w:rsid w:val="00E466A2"/>
    <w:rsid w:val="00E466B1"/>
    <w:rsid w:val="00E466D1"/>
    <w:rsid w:val="00E467E9"/>
    <w:rsid w:val="00E46851"/>
    <w:rsid w:val="00E46863"/>
    <w:rsid w:val="00E4687A"/>
    <w:rsid w:val="00E468B0"/>
    <w:rsid w:val="00E46943"/>
    <w:rsid w:val="00E46947"/>
    <w:rsid w:val="00E469B0"/>
    <w:rsid w:val="00E469DA"/>
    <w:rsid w:val="00E46A71"/>
    <w:rsid w:val="00E46A78"/>
    <w:rsid w:val="00E46B29"/>
    <w:rsid w:val="00E46B5F"/>
    <w:rsid w:val="00E46BE7"/>
    <w:rsid w:val="00E46C28"/>
    <w:rsid w:val="00E46C3E"/>
    <w:rsid w:val="00E46C45"/>
    <w:rsid w:val="00E46D5F"/>
    <w:rsid w:val="00E46D7F"/>
    <w:rsid w:val="00E46DDE"/>
    <w:rsid w:val="00E46DE7"/>
    <w:rsid w:val="00E46DF8"/>
    <w:rsid w:val="00E46DFD"/>
    <w:rsid w:val="00E46E96"/>
    <w:rsid w:val="00E46EDD"/>
    <w:rsid w:val="00E46F1B"/>
    <w:rsid w:val="00E46F30"/>
    <w:rsid w:val="00E46F53"/>
    <w:rsid w:val="00E46F64"/>
    <w:rsid w:val="00E46FA9"/>
    <w:rsid w:val="00E46FBB"/>
    <w:rsid w:val="00E46FE4"/>
    <w:rsid w:val="00E4700F"/>
    <w:rsid w:val="00E47067"/>
    <w:rsid w:val="00E4707C"/>
    <w:rsid w:val="00E47084"/>
    <w:rsid w:val="00E4709F"/>
    <w:rsid w:val="00E470A8"/>
    <w:rsid w:val="00E47114"/>
    <w:rsid w:val="00E47140"/>
    <w:rsid w:val="00E4716F"/>
    <w:rsid w:val="00E471A0"/>
    <w:rsid w:val="00E471AA"/>
    <w:rsid w:val="00E471BE"/>
    <w:rsid w:val="00E471CC"/>
    <w:rsid w:val="00E47217"/>
    <w:rsid w:val="00E47282"/>
    <w:rsid w:val="00E472A7"/>
    <w:rsid w:val="00E472C2"/>
    <w:rsid w:val="00E47354"/>
    <w:rsid w:val="00E47358"/>
    <w:rsid w:val="00E47381"/>
    <w:rsid w:val="00E473E2"/>
    <w:rsid w:val="00E473E5"/>
    <w:rsid w:val="00E473EA"/>
    <w:rsid w:val="00E473F0"/>
    <w:rsid w:val="00E47427"/>
    <w:rsid w:val="00E47521"/>
    <w:rsid w:val="00E475EB"/>
    <w:rsid w:val="00E47621"/>
    <w:rsid w:val="00E476B2"/>
    <w:rsid w:val="00E476C2"/>
    <w:rsid w:val="00E476EB"/>
    <w:rsid w:val="00E476F4"/>
    <w:rsid w:val="00E476FB"/>
    <w:rsid w:val="00E47708"/>
    <w:rsid w:val="00E4770E"/>
    <w:rsid w:val="00E47718"/>
    <w:rsid w:val="00E47797"/>
    <w:rsid w:val="00E477CE"/>
    <w:rsid w:val="00E47800"/>
    <w:rsid w:val="00E4780E"/>
    <w:rsid w:val="00E47824"/>
    <w:rsid w:val="00E4788E"/>
    <w:rsid w:val="00E478A2"/>
    <w:rsid w:val="00E478D2"/>
    <w:rsid w:val="00E478E0"/>
    <w:rsid w:val="00E47908"/>
    <w:rsid w:val="00E47932"/>
    <w:rsid w:val="00E4794A"/>
    <w:rsid w:val="00E4799A"/>
    <w:rsid w:val="00E479AB"/>
    <w:rsid w:val="00E479D6"/>
    <w:rsid w:val="00E479F0"/>
    <w:rsid w:val="00E47A08"/>
    <w:rsid w:val="00E47A3B"/>
    <w:rsid w:val="00E47B51"/>
    <w:rsid w:val="00E47B62"/>
    <w:rsid w:val="00E47BB6"/>
    <w:rsid w:val="00E47C20"/>
    <w:rsid w:val="00E47C42"/>
    <w:rsid w:val="00E47CBD"/>
    <w:rsid w:val="00E47CFB"/>
    <w:rsid w:val="00E47D53"/>
    <w:rsid w:val="00E47D6E"/>
    <w:rsid w:val="00E47D73"/>
    <w:rsid w:val="00E47D81"/>
    <w:rsid w:val="00E47D9E"/>
    <w:rsid w:val="00E47E1B"/>
    <w:rsid w:val="00E47E20"/>
    <w:rsid w:val="00E47E3D"/>
    <w:rsid w:val="00E47E4C"/>
    <w:rsid w:val="00E47F73"/>
    <w:rsid w:val="00E47F9A"/>
    <w:rsid w:val="00E47FAC"/>
    <w:rsid w:val="00E47FE0"/>
    <w:rsid w:val="00E50038"/>
    <w:rsid w:val="00E50103"/>
    <w:rsid w:val="00E50150"/>
    <w:rsid w:val="00E501BB"/>
    <w:rsid w:val="00E501EA"/>
    <w:rsid w:val="00E5027D"/>
    <w:rsid w:val="00E503CB"/>
    <w:rsid w:val="00E5043D"/>
    <w:rsid w:val="00E504C0"/>
    <w:rsid w:val="00E50525"/>
    <w:rsid w:val="00E50538"/>
    <w:rsid w:val="00E50548"/>
    <w:rsid w:val="00E5055E"/>
    <w:rsid w:val="00E505B2"/>
    <w:rsid w:val="00E506CB"/>
    <w:rsid w:val="00E506E1"/>
    <w:rsid w:val="00E507A0"/>
    <w:rsid w:val="00E50803"/>
    <w:rsid w:val="00E5081F"/>
    <w:rsid w:val="00E50919"/>
    <w:rsid w:val="00E5092D"/>
    <w:rsid w:val="00E50981"/>
    <w:rsid w:val="00E509A6"/>
    <w:rsid w:val="00E509B5"/>
    <w:rsid w:val="00E509BC"/>
    <w:rsid w:val="00E509FB"/>
    <w:rsid w:val="00E50A01"/>
    <w:rsid w:val="00E50A11"/>
    <w:rsid w:val="00E50AF0"/>
    <w:rsid w:val="00E50B05"/>
    <w:rsid w:val="00E50B28"/>
    <w:rsid w:val="00E50B95"/>
    <w:rsid w:val="00E50C8F"/>
    <w:rsid w:val="00E50C9B"/>
    <w:rsid w:val="00E50D10"/>
    <w:rsid w:val="00E50E0E"/>
    <w:rsid w:val="00E50E54"/>
    <w:rsid w:val="00E50E66"/>
    <w:rsid w:val="00E50EF1"/>
    <w:rsid w:val="00E50F32"/>
    <w:rsid w:val="00E50FC2"/>
    <w:rsid w:val="00E50FC3"/>
    <w:rsid w:val="00E5105D"/>
    <w:rsid w:val="00E51194"/>
    <w:rsid w:val="00E5121A"/>
    <w:rsid w:val="00E5123F"/>
    <w:rsid w:val="00E512D0"/>
    <w:rsid w:val="00E514A6"/>
    <w:rsid w:val="00E514F9"/>
    <w:rsid w:val="00E51537"/>
    <w:rsid w:val="00E51556"/>
    <w:rsid w:val="00E515BE"/>
    <w:rsid w:val="00E515F8"/>
    <w:rsid w:val="00E5160A"/>
    <w:rsid w:val="00E51626"/>
    <w:rsid w:val="00E51647"/>
    <w:rsid w:val="00E516B0"/>
    <w:rsid w:val="00E5170D"/>
    <w:rsid w:val="00E51730"/>
    <w:rsid w:val="00E51790"/>
    <w:rsid w:val="00E517B7"/>
    <w:rsid w:val="00E517CF"/>
    <w:rsid w:val="00E517D3"/>
    <w:rsid w:val="00E517EE"/>
    <w:rsid w:val="00E517F1"/>
    <w:rsid w:val="00E51859"/>
    <w:rsid w:val="00E51877"/>
    <w:rsid w:val="00E518D9"/>
    <w:rsid w:val="00E518E5"/>
    <w:rsid w:val="00E51965"/>
    <w:rsid w:val="00E5197F"/>
    <w:rsid w:val="00E51980"/>
    <w:rsid w:val="00E5198B"/>
    <w:rsid w:val="00E519E2"/>
    <w:rsid w:val="00E519F8"/>
    <w:rsid w:val="00E51A38"/>
    <w:rsid w:val="00E51A3A"/>
    <w:rsid w:val="00E51A73"/>
    <w:rsid w:val="00E51B5F"/>
    <w:rsid w:val="00E51B60"/>
    <w:rsid w:val="00E51B9F"/>
    <w:rsid w:val="00E51CC2"/>
    <w:rsid w:val="00E51CFF"/>
    <w:rsid w:val="00E51D51"/>
    <w:rsid w:val="00E51D6A"/>
    <w:rsid w:val="00E51DC9"/>
    <w:rsid w:val="00E51E4A"/>
    <w:rsid w:val="00E51E90"/>
    <w:rsid w:val="00E51ED8"/>
    <w:rsid w:val="00E51F7F"/>
    <w:rsid w:val="00E51FB3"/>
    <w:rsid w:val="00E51FDE"/>
    <w:rsid w:val="00E52020"/>
    <w:rsid w:val="00E52054"/>
    <w:rsid w:val="00E52085"/>
    <w:rsid w:val="00E520E7"/>
    <w:rsid w:val="00E5222A"/>
    <w:rsid w:val="00E522AA"/>
    <w:rsid w:val="00E522BA"/>
    <w:rsid w:val="00E52332"/>
    <w:rsid w:val="00E5236F"/>
    <w:rsid w:val="00E52439"/>
    <w:rsid w:val="00E52463"/>
    <w:rsid w:val="00E52472"/>
    <w:rsid w:val="00E5247B"/>
    <w:rsid w:val="00E524B2"/>
    <w:rsid w:val="00E52583"/>
    <w:rsid w:val="00E525A8"/>
    <w:rsid w:val="00E525AB"/>
    <w:rsid w:val="00E5263F"/>
    <w:rsid w:val="00E5267C"/>
    <w:rsid w:val="00E5269F"/>
    <w:rsid w:val="00E526E8"/>
    <w:rsid w:val="00E5272B"/>
    <w:rsid w:val="00E52752"/>
    <w:rsid w:val="00E5279E"/>
    <w:rsid w:val="00E527D7"/>
    <w:rsid w:val="00E5288D"/>
    <w:rsid w:val="00E528A4"/>
    <w:rsid w:val="00E528C4"/>
    <w:rsid w:val="00E528DF"/>
    <w:rsid w:val="00E52951"/>
    <w:rsid w:val="00E52A2D"/>
    <w:rsid w:val="00E52A5F"/>
    <w:rsid w:val="00E52A77"/>
    <w:rsid w:val="00E52BB7"/>
    <w:rsid w:val="00E52BD1"/>
    <w:rsid w:val="00E52C25"/>
    <w:rsid w:val="00E52C46"/>
    <w:rsid w:val="00E52CC9"/>
    <w:rsid w:val="00E52CCE"/>
    <w:rsid w:val="00E52D39"/>
    <w:rsid w:val="00E52D50"/>
    <w:rsid w:val="00E52DC1"/>
    <w:rsid w:val="00E52DD5"/>
    <w:rsid w:val="00E52E81"/>
    <w:rsid w:val="00E52E9A"/>
    <w:rsid w:val="00E52F3D"/>
    <w:rsid w:val="00E52FE8"/>
    <w:rsid w:val="00E5305F"/>
    <w:rsid w:val="00E53104"/>
    <w:rsid w:val="00E5313B"/>
    <w:rsid w:val="00E5314E"/>
    <w:rsid w:val="00E5319D"/>
    <w:rsid w:val="00E531B2"/>
    <w:rsid w:val="00E531D4"/>
    <w:rsid w:val="00E531E5"/>
    <w:rsid w:val="00E5324B"/>
    <w:rsid w:val="00E53256"/>
    <w:rsid w:val="00E53284"/>
    <w:rsid w:val="00E532C9"/>
    <w:rsid w:val="00E532F6"/>
    <w:rsid w:val="00E5334C"/>
    <w:rsid w:val="00E5334F"/>
    <w:rsid w:val="00E53365"/>
    <w:rsid w:val="00E533AF"/>
    <w:rsid w:val="00E53478"/>
    <w:rsid w:val="00E5347F"/>
    <w:rsid w:val="00E534CD"/>
    <w:rsid w:val="00E534EC"/>
    <w:rsid w:val="00E534FD"/>
    <w:rsid w:val="00E53523"/>
    <w:rsid w:val="00E53533"/>
    <w:rsid w:val="00E53535"/>
    <w:rsid w:val="00E53595"/>
    <w:rsid w:val="00E535AE"/>
    <w:rsid w:val="00E535D8"/>
    <w:rsid w:val="00E53600"/>
    <w:rsid w:val="00E53671"/>
    <w:rsid w:val="00E53685"/>
    <w:rsid w:val="00E53692"/>
    <w:rsid w:val="00E536C3"/>
    <w:rsid w:val="00E53767"/>
    <w:rsid w:val="00E537A3"/>
    <w:rsid w:val="00E5382C"/>
    <w:rsid w:val="00E53857"/>
    <w:rsid w:val="00E538E9"/>
    <w:rsid w:val="00E5392B"/>
    <w:rsid w:val="00E539F3"/>
    <w:rsid w:val="00E53A2F"/>
    <w:rsid w:val="00E53AA7"/>
    <w:rsid w:val="00E53AAD"/>
    <w:rsid w:val="00E53AEA"/>
    <w:rsid w:val="00E53B5F"/>
    <w:rsid w:val="00E53BCD"/>
    <w:rsid w:val="00E53C0C"/>
    <w:rsid w:val="00E53C13"/>
    <w:rsid w:val="00E53C15"/>
    <w:rsid w:val="00E53C44"/>
    <w:rsid w:val="00E53C61"/>
    <w:rsid w:val="00E53D39"/>
    <w:rsid w:val="00E53DA0"/>
    <w:rsid w:val="00E53DEA"/>
    <w:rsid w:val="00E53E4C"/>
    <w:rsid w:val="00E53E53"/>
    <w:rsid w:val="00E53E85"/>
    <w:rsid w:val="00E53EB7"/>
    <w:rsid w:val="00E53F10"/>
    <w:rsid w:val="00E53F37"/>
    <w:rsid w:val="00E53F51"/>
    <w:rsid w:val="00E53F56"/>
    <w:rsid w:val="00E53F7F"/>
    <w:rsid w:val="00E53F9A"/>
    <w:rsid w:val="00E53FA7"/>
    <w:rsid w:val="00E53FC5"/>
    <w:rsid w:val="00E5409F"/>
    <w:rsid w:val="00E540B9"/>
    <w:rsid w:val="00E540FE"/>
    <w:rsid w:val="00E5413A"/>
    <w:rsid w:val="00E54189"/>
    <w:rsid w:val="00E541E2"/>
    <w:rsid w:val="00E54233"/>
    <w:rsid w:val="00E54281"/>
    <w:rsid w:val="00E542C9"/>
    <w:rsid w:val="00E542DC"/>
    <w:rsid w:val="00E54322"/>
    <w:rsid w:val="00E54374"/>
    <w:rsid w:val="00E54478"/>
    <w:rsid w:val="00E5449B"/>
    <w:rsid w:val="00E544A1"/>
    <w:rsid w:val="00E544A3"/>
    <w:rsid w:val="00E544CF"/>
    <w:rsid w:val="00E544D1"/>
    <w:rsid w:val="00E54544"/>
    <w:rsid w:val="00E54589"/>
    <w:rsid w:val="00E54685"/>
    <w:rsid w:val="00E546A8"/>
    <w:rsid w:val="00E546B0"/>
    <w:rsid w:val="00E546BB"/>
    <w:rsid w:val="00E546F5"/>
    <w:rsid w:val="00E5477F"/>
    <w:rsid w:val="00E54809"/>
    <w:rsid w:val="00E5485B"/>
    <w:rsid w:val="00E5486C"/>
    <w:rsid w:val="00E548AA"/>
    <w:rsid w:val="00E548B9"/>
    <w:rsid w:val="00E548F8"/>
    <w:rsid w:val="00E54924"/>
    <w:rsid w:val="00E54A93"/>
    <w:rsid w:val="00E54AD7"/>
    <w:rsid w:val="00E54AEB"/>
    <w:rsid w:val="00E54B0A"/>
    <w:rsid w:val="00E54B5A"/>
    <w:rsid w:val="00E54B7A"/>
    <w:rsid w:val="00E54BC9"/>
    <w:rsid w:val="00E54C62"/>
    <w:rsid w:val="00E54C64"/>
    <w:rsid w:val="00E54C78"/>
    <w:rsid w:val="00E54DAF"/>
    <w:rsid w:val="00E54E4D"/>
    <w:rsid w:val="00E54EDD"/>
    <w:rsid w:val="00E54F5B"/>
    <w:rsid w:val="00E54F68"/>
    <w:rsid w:val="00E55024"/>
    <w:rsid w:val="00E55035"/>
    <w:rsid w:val="00E55064"/>
    <w:rsid w:val="00E55073"/>
    <w:rsid w:val="00E550D6"/>
    <w:rsid w:val="00E55103"/>
    <w:rsid w:val="00E55115"/>
    <w:rsid w:val="00E5511D"/>
    <w:rsid w:val="00E5517C"/>
    <w:rsid w:val="00E551AC"/>
    <w:rsid w:val="00E551AE"/>
    <w:rsid w:val="00E551E3"/>
    <w:rsid w:val="00E55201"/>
    <w:rsid w:val="00E55213"/>
    <w:rsid w:val="00E55254"/>
    <w:rsid w:val="00E552AC"/>
    <w:rsid w:val="00E55320"/>
    <w:rsid w:val="00E5534C"/>
    <w:rsid w:val="00E553D2"/>
    <w:rsid w:val="00E553F4"/>
    <w:rsid w:val="00E553FB"/>
    <w:rsid w:val="00E5543C"/>
    <w:rsid w:val="00E5549B"/>
    <w:rsid w:val="00E5549D"/>
    <w:rsid w:val="00E55578"/>
    <w:rsid w:val="00E555E4"/>
    <w:rsid w:val="00E5560D"/>
    <w:rsid w:val="00E5562B"/>
    <w:rsid w:val="00E55645"/>
    <w:rsid w:val="00E556F8"/>
    <w:rsid w:val="00E5575E"/>
    <w:rsid w:val="00E55792"/>
    <w:rsid w:val="00E557A9"/>
    <w:rsid w:val="00E557D7"/>
    <w:rsid w:val="00E5594A"/>
    <w:rsid w:val="00E55964"/>
    <w:rsid w:val="00E55966"/>
    <w:rsid w:val="00E559A8"/>
    <w:rsid w:val="00E55A01"/>
    <w:rsid w:val="00E55A22"/>
    <w:rsid w:val="00E55A82"/>
    <w:rsid w:val="00E55A91"/>
    <w:rsid w:val="00E55AA3"/>
    <w:rsid w:val="00E55AAB"/>
    <w:rsid w:val="00E55AFF"/>
    <w:rsid w:val="00E55B64"/>
    <w:rsid w:val="00E55BD1"/>
    <w:rsid w:val="00E55BF8"/>
    <w:rsid w:val="00E55C11"/>
    <w:rsid w:val="00E55C16"/>
    <w:rsid w:val="00E55C5C"/>
    <w:rsid w:val="00E55C7E"/>
    <w:rsid w:val="00E55CCE"/>
    <w:rsid w:val="00E55CE7"/>
    <w:rsid w:val="00E55D11"/>
    <w:rsid w:val="00E55D48"/>
    <w:rsid w:val="00E55D69"/>
    <w:rsid w:val="00E55DAA"/>
    <w:rsid w:val="00E55E41"/>
    <w:rsid w:val="00E55EE1"/>
    <w:rsid w:val="00E55EFA"/>
    <w:rsid w:val="00E56007"/>
    <w:rsid w:val="00E56070"/>
    <w:rsid w:val="00E560A2"/>
    <w:rsid w:val="00E56138"/>
    <w:rsid w:val="00E56139"/>
    <w:rsid w:val="00E56163"/>
    <w:rsid w:val="00E561A0"/>
    <w:rsid w:val="00E56290"/>
    <w:rsid w:val="00E56301"/>
    <w:rsid w:val="00E5636C"/>
    <w:rsid w:val="00E56370"/>
    <w:rsid w:val="00E5639E"/>
    <w:rsid w:val="00E563A9"/>
    <w:rsid w:val="00E563BC"/>
    <w:rsid w:val="00E563BD"/>
    <w:rsid w:val="00E563EB"/>
    <w:rsid w:val="00E56482"/>
    <w:rsid w:val="00E564EE"/>
    <w:rsid w:val="00E564FD"/>
    <w:rsid w:val="00E56518"/>
    <w:rsid w:val="00E56521"/>
    <w:rsid w:val="00E5652C"/>
    <w:rsid w:val="00E5653A"/>
    <w:rsid w:val="00E5663E"/>
    <w:rsid w:val="00E56782"/>
    <w:rsid w:val="00E5679C"/>
    <w:rsid w:val="00E567AB"/>
    <w:rsid w:val="00E56811"/>
    <w:rsid w:val="00E56887"/>
    <w:rsid w:val="00E56900"/>
    <w:rsid w:val="00E56913"/>
    <w:rsid w:val="00E569CC"/>
    <w:rsid w:val="00E56A20"/>
    <w:rsid w:val="00E56A25"/>
    <w:rsid w:val="00E56A7D"/>
    <w:rsid w:val="00E56A96"/>
    <w:rsid w:val="00E56AE9"/>
    <w:rsid w:val="00E56B17"/>
    <w:rsid w:val="00E56B2C"/>
    <w:rsid w:val="00E56B39"/>
    <w:rsid w:val="00E56B9B"/>
    <w:rsid w:val="00E56BEE"/>
    <w:rsid w:val="00E56BFF"/>
    <w:rsid w:val="00E56CAE"/>
    <w:rsid w:val="00E56CD4"/>
    <w:rsid w:val="00E56D27"/>
    <w:rsid w:val="00E56D35"/>
    <w:rsid w:val="00E56D66"/>
    <w:rsid w:val="00E56D72"/>
    <w:rsid w:val="00E56E0A"/>
    <w:rsid w:val="00E56E15"/>
    <w:rsid w:val="00E56E71"/>
    <w:rsid w:val="00E56EB6"/>
    <w:rsid w:val="00E56EE0"/>
    <w:rsid w:val="00E56EE5"/>
    <w:rsid w:val="00E56F49"/>
    <w:rsid w:val="00E56F52"/>
    <w:rsid w:val="00E56F63"/>
    <w:rsid w:val="00E56FCC"/>
    <w:rsid w:val="00E56FD3"/>
    <w:rsid w:val="00E5705C"/>
    <w:rsid w:val="00E57063"/>
    <w:rsid w:val="00E57095"/>
    <w:rsid w:val="00E570A3"/>
    <w:rsid w:val="00E570AF"/>
    <w:rsid w:val="00E57120"/>
    <w:rsid w:val="00E571BC"/>
    <w:rsid w:val="00E571F0"/>
    <w:rsid w:val="00E57213"/>
    <w:rsid w:val="00E57387"/>
    <w:rsid w:val="00E573B2"/>
    <w:rsid w:val="00E57414"/>
    <w:rsid w:val="00E574EB"/>
    <w:rsid w:val="00E574F8"/>
    <w:rsid w:val="00E57504"/>
    <w:rsid w:val="00E57550"/>
    <w:rsid w:val="00E5755C"/>
    <w:rsid w:val="00E57567"/>
    <w:rsid w:val="00E5756F"/>
    <w:rsid w:val="00E5760C"/>
    <w:rsid w:val="00E57611"/>
    <w:rsid w:val="00E57677"/>
    <w:rsid w:val="00E57692"/>
    <w:rsid w:val="00E576E4"/>
    <w:rsid w:val="00E5775C"/>
    <w:rsid w:val="00E5778A"/>
    <w:rsid w:val="00E57845"/>
    <w:rsid w:val="00E57865"/>
    <w:rsid w:val="00E578BC"/>
    <w:rsid w:val="00E57901"/>
    <w:rsid w:val="00E57919"/>
    <w:rsid w:val="00E57942"/>
    <w:rsid w:val="00E5794E"/>
    <w:rsid w:val="00E579DA"/>
    <w:rsid w:val="00E57AA6"/>
    <w:rsid w:val="00E57BAA"/>
    <w:rsid w:val="00E57C1D"/>
    <w:rsid w:val="00E57D01"/>
    <w:rsid w:val="00E57D79"/>
    <w:rsid w:val="00E57DB4"/>
    <w:rsid w:val="00E57DE9"/>
    <w:rsid w:val="00E57E0A"/>
    <w:rsid w:val="00E57E5C"/>
    <w:rsid w:val="00E57EA1"/>
    <w:rsid w:val="00E57EB5"/>
    <w:rsid w:val="00E57EC0"/>
    <w:rsid w:val="00E57EE1"/>
    <w:rsid w:val="00E57F27"/>
    <w:rsid w:val="00E57F96"/>
    <w:rsid w:val="00E57F9A"/>
    <w:rsid w:val="00E57F9D"/>
    <w:rsid w:val="00E57FCA"/>
    <w:rsid w:val="00E57FEA"/>
    <w:rsid w:val="00E57FEF"/>
    <w:rsid w:val="00E60165"/>
    <w:rsid w:val="00E60182"/>
    <w:rsid w:val="00E60192"/>
    <w:rsid w:val="00E60282"/>
    <w:rsid w:val="00E602D1"/>
    <w:rsid w:val="00E602D8"/>
    <w:rsid w:val="00E602DF"/>
    <w:rsid w:val="00E602E7"/>
    <w:rsid w:val="00E602EC"/>
    <w:rsid w:val="00E6033E"/>
    <w:rsid w:val="00E603D8"/>
    <w:rsid w:val="00E603DD"/>
    <w:rsid w:val="00E603EA"/>
    <w:rsid w:val="00E6041F"/>
    <w:rsid w:val="00E60425"/>
    <w:rsid w:val="00E6044D"/>
    <w:rsid w:val="00E604A9"/>
    <w:rsid w:val="00E604DF"/>
    <w:rsid w:val="00E60539"/>
    <w:rsid w:val="00E60557"/>
    <w:rsid w:val="00E60559"/>
    <w:rsid w:val="00E6058E"/>
    <w:rsid w:val="00E605E6"/>
    <w:rsid w:val="00E606F5"/>
    <w:rsid w:val="00E60700"/>
    <w:rsid w:val="00E60750"/>
    <w:rsid w:val="00E607CF"/>
    <w:rsid w:val="00E60832"/>
    <w:rsid w:val="00E60920"/>
    <w:rsid w:val="00E6098F"/>
    <w:rsid w:val="00E609A7"/>
    <w:rsid w:val="00E609DE"/>
    <w:rsid w:val="00E60A04"/>
    <w:rsid w:val="00E60A9A"/>
    <w:rsid w:val="00E60ACC"/>
    <w:rsid w:val="00E60B0F"/>
    <w:rsid w:val="00E60B19"/>
    <w:rsid w:val="00E60B3C"/>
    <w:rsid w:val="00E60B97"/>
    <w:rsid w:val="00E60BB6"/>
    <w:rsid w:val="00E60CB3"/>
    <w:rsid w:val="00E60CD1"/>
    <w:rsid w:val="00E60CD4"/>
    <w:rsid w:val="00E60D1A"/>
    <w:rsid w:val="00E60D4C"/>
    <w:rsid w:val="00E60EB4"/>
    <w:rsid w:val="00E60F02"/>
    <w:rsid w:val="00E60F17"/>
    <w:rsid w:val="00E60F23"/>
    <w:rsid w:val="00E60F64"/>
    <w:rsid w:val="00E60F9B"/>
    <w:rsid w:val="00E60F9D"/>
    <w:rsid w:val="00E60FFB"/>
    <w:rsid w:val="00E60FFC"/>
    <w:rsid w:val="00E6101C"/>
    <w:rsid w:val="00E6102E"/>
    <w:rsid w:val="00E6103D"/>
    <w:rsid w:val="00E61065"/>
    <w:rsid w:val="00E6115F"/>
    <w:rsid w:val="00E61160"/>
    <w:rsid w:val="00E61183"/>
    <w:rsid w:val="00E61186"/>
    <w:rsid w:val="00E61189"/>
    <w:rsid w:val="00E6121B"/>
    <w:rsid w:val="00E61235"/>
    <w:rsid w:val="00E61268"/>
    <w:rsid w:val="00E61271"/>
    <w:rsid w:val="00E612CA"/>
    <w:rsid w:val="00E61318"/>
    <w:rsid w:val="00E61427"/>
    <w:rsid w:val="00E6146D"/>
    <w:rsid w:val="00E61473"/>
    <w:rsid w:val="00E614C1"/>
    <w:rsid w:val="00E614F2"/>
    <w:rsid w:val="00E61525"/>
    <w:rsid w:val="00E615F6"/>
    <w:rsid w:val="00E61617"/>
    <w:rsid w:val="00E61638"/>
    <w:rsid w:val="00E616D8"/>
    <w:rsid w:val="00E616E6"/>
    <w:rsid w:val="00E6181E"/>
    <w:rsid w:val="00E61828"/>
    <w:rsid w:val="00E61861"/>
    <w:rsid w:val="00E618BB"/>
    <w:rsid w:val="00E618EA"/>
    <w:rsid w:val="00E61971"/>
    <w:rsid w:val="00E619CA"/>
    <w:rsid w:val="00E61A6A"/>
    <w:rsid w:val="00E61A75"/>
    <w:rsid w:val="00E61A7B"/>
    <w:rsid w:val="00E61A92"/>
    <w:rsid w:val="00E61ADC"/>
    <w:rsid w:val="00E61B25"/>
    <w:rsid w:val="00E61B78"/>
    <w:rsid w:val="00E61C0A"/>
    <w:rsid w:val="00E61C88"/>
    <w:rsid w:val="00E61CF7"/>
    <w:rsid w:val="00E61D12"/>
    <w:rsid w:val="00E61D5A"/>
    <w:rsid w:val="00E61D66"/>
    <w:rsid w:val="00E61D6F"/>
    <w:rsid w:val="00E61DCE"/>
    <w:rsid w:val="00E61E2A"/>
    <w:rsid w:val="00E61E57"/>
    <w:rsid w:val="00E61E90"/>
    <w:rsid w:val="00E61ECF"/>
    <w:rsid w:val="00E61FA9"/>
    <w:rsid w:val="00E62012"/>
    <w:rsid w:val="00E62033"/>
    <w:rsid w:val="00E62041"/>
    <w:rsid w:val="00E6205D"/>
    <w:rsid w:val="00E62060"/>
    <w:rsid w:val="00E62141"/>
    <w:rsid w:val="00E62143"/>
    <w:rsid w:val="00E6217F"/>
    <w:rsid w:val="00E62269"/>
    <w:rsid w:val="00E622B0"/>
    <w:rsid w:val="00E622F7"/>
    <w:rsid w:val="00E6233D"/>
    <w:rsid w:val="00E62345"/>
    <w:rsid w:val="00E62357"/>
    <w:rsid w:val="00E623D5"/>
    <w:rsid w:val="00E62429"/>
    <w:rsid w:val="00E6246D"/>
    <w:rsid w:val="00E6247C"/>
    <w:rsid w:val="00E624FE"/>
    <w:rsid w:val="00E62595"/>
    <w:rsid w:val="00E6260F"/>
    <w:rsid w:val="00E62626"/>
    <w:rsid w:val="00E6263C"/>
    <w:rsid w:val="00E62676"/>
    <w:rsid w:val="00E626F7"/>
    <w:rsid w:val="00E6278D"/>
    <w:rsid w:val="00E627C5"/>
    <w:rsid w:val="00E62908"/>
    <w:rsid w:val="00E62928"/>
    <w:rsid w:val="00E62970"/>
    <w:rsid w:val="00E6297E"/>
    <w:rsid w:val="00E629A3"/>
    <w:rsid w:val="00E629B6"/>
    <w:rsid w:val="00E62A88"/>
    <w:rsid w:val="00E62B47"/>
    <w:rsid w:val="00E62B8B"/>
    <w:rsid w:val="00E62BD5"/>
    <w:rsid w:val="00E62C12"/>
    <w:rsid w:val="00E62C29"/>
    <w:rsid w:val="00E62C2F"/>
    <w:rsid w:val="00E62CAC"/>
    <w:rsid w:val="00E62CBA"/>
    <w:rsid w:val="00E62D43"/>
    <w:rsid w:val="00E62D8C"/>
    <w:rsid w:val="00E62E46"/>
    <w:rsid w:val="00E62E60"/>
    <w:rsid w:val="00E62E9E"/>
    <w:rsid w:val="00E62E9F"/>
    <w:rsid w:val="00E62F34"/>
    <w:rsid w:val="00E62F3B"/>
    <w:rsid w:val="00E62F40"/>
    <w:rsid w:val="00E62FC4"/>
    <w:rsid w:val="00E62FE9"/>
    <w:rsid w:val="00E63019"/>
    <w:rsid w:val="00E6303F"/>
    <w:rsid w:val="00E63068"/>
    <w:rsid w:val="00E630C1"/>
    <w:rsid w:val="00E6312F"/>
    <w:rsid w:val="00E63135"/>
    <w:rsid w:val="00E631E6"/>
    <w:rsid w:val="00E6328E"/>
    <w:rsid w:val="00E63291"/>
    <w:rsid w:val="00E632B9"/>
    <w:rsid w:val="00E632FE"/>
    <w:rsid w:val="00E63303"/>
    <w:rsid w:val="00E63312"/>
    <w:rsid w:val="00E63331"/>
    <w:rsid w:val="00E6334F"/>
    <w:rsid w:val="00E633C8"/>
    <w:rsid w:val="00E633F5"/>
    <w:rsid w:val="00E633FA"/>
    <w:rsid w:val="00E63489"/>
    <w:rsid w:val="00E63515"/>
    <w:rsid w:val="00E635A7"/>
    <w:rsid w:val="00E635BB"/>
    <w:rsid w:val="00E63617"/>
    <w:rsid w:val="00E636A2"/>
    <w:rsid w:val="00E6376F"/>
    <w:rsid w:val="00E637CB"/>
    <w:rsid w:val="00E6380D"/>
    <w:rsid w:val="00E63849"/>
    <w:rsid w:val="00E6389A"/>
    <w:rsid w:val="00E638E3"/>
    <w:rsid w:val="00E638E7"/>
    <w:rsid w:val="00E6390C"/>
    <w:rsid w:val="00E63961"/>
    <w:rsid w:val="00E639A2"/>
    <w:rsid w:val="00E639E3"/>
    <w:rsid w:val="00E639F3"/>
    <w:rsid w:val="00E63A1C"/>
    <w:rsid w:val="00E63A29"/>
    <w:rsid w:val="00E63AB1"/>
    <w:rsid w:val="00E63B6A"/>
    <w:rsid w:val="00E63B83"/>
    <w:rsid w:val="00E63BF4"/>
    <w:rsid w:val="00E63C23"/>
    <w:rsid w:val="00E63CFE"/>
    <w:rsid w:val="00E63D0D"/>
    <w:rsid w:val="00E63D38"/>
    <w:rsid w:val="00E63DAD"/>
    <w:rsid w:val="00E63E56"/>
    <w:rsid w:val="00E63E67"/>
    <w:rsid w:val="00E63EF9"/>
    <w:rsid w:val="00E63F00"/>
    <w:rsid w:val="00E63F16"/>
    <w:rsid w:val="00E63F37"/>
    <w:rsid w:val="00E63F83"/>
    <w:rsid w:val="00E64005"/>
    <w:rsid w:val="00E640AE"/>
    <w:rsid w:val="00E6415F"/>
    <w:rsid w:val="00E64160"/>
    <w:rsid w:val="00E6417A"/>
    <w:rsid w:val="00E643D8"/>
    <w:rsid w:val="00E64432"/>
    <w:rsid w:val="00E64465"/>
    <w:rsid w:val="00E644CB"/>
    <w:rsid w:val="00E644F9"/>
    <w:rsid w:val="00E6451A"/>
    <w:rsid w:val="00E64561"/>
    <w:rsid w:val="00E64563"/>
    <w:rsid w:val="00E64575"/>
    <w:rsid w:val="00E64583"/>
    <w:rsid w:val="00E645BA"/>
    <w:rsid w:val="00E64692"/>
    <w:rsid w:val="00E64705"/>
    <w:rsid w:val="00E6470D"/>
    <w:rsid w:val="00E64717"/>
    <w:rsid w:val="00E64727"/>
    <w:rsid w:val="00E6473E"/>
    <w:rsid w:val="00E64747"/>
    <w:rsid w:val="00E6478D"/>
    <w:rsid w:val="00E6480A"/>
    <w:rsid w:val="00E64817"/>
    <w:rsid w:val="00E64826"/>
    <w:rsid w:val="00E64854"/>
    <w:rsid w:val="00E6488F"/>
    <w:rsid w:val="00E648D8"/>
    <w:rsid w:val="00E64908"/>
    <w:rsid w:val="00E649AF"/>
    <w:rsid w:val="00E649C3"/>
    <w:rsid w:val="00E64A0A"/>
    <w:rsid w:val="00E64A19"/>
    <w:rsid w:val="00E64A1D"/>
    <w:rsid w:val="00E64A9F"/>
    <w:rsid w:val="00E64BA3"/>
    <w:rsid w:val="00E64BBE"/>
    <w:rsid w:val="00E64BC0"/>
    <w:rsid w:val="00E64BF3"/>
    <w:rsid w:val="00E64C41"/>
    <w:rsid w:val="00E64C56"/>
    <w:rsid w:val="00E64C6A"/>
    <w:rsid w:val="00E64C9B"/>
    <w:rsid w:val="00E64CCD"/>
    <w:rsid w:val="00E64CFD"/>
    <w:rsid w:val="00E64DC3"/>
    <w:rsid w:val="00E64DCF"/>
    <w:rsid w:val="00E64DDF"/>
    <w:rsid w:val="00E64DE4"/>
    <w:rsid w:val="00E64DFA"/>
    <w:rsid w:val="00E64DFD"/>
    <w:rsid w:val="00E64E65"/>
    <w:rsid w:val="00E64EB4"/>
    <w:rsid w:val="00E64EF1"/>
    <w:rsid w:val="00E64FD8"/>
    <w:rsid w:val="00E65001"/>
    <w:rsid w:val="00E6500C"/>
    <w:rsid w:val="00E65038"/>
    <w:rsid w:val="00E65065"/>
    <w:rsid w:val="00E6507F"/>
    <w:rsid w:val="00E65147"/>
    <w:rsid w:val="00E6517B"/>
    <w:rsid w:val="00E65205"/>
    <w:rsid w:val="00E6524A"/>
    <w:rsid w:val="00E652EE"/>
    <w:rsid w:val="00E65317"/>
    <w:rsid w:val="00E6537A"/>
    <w:rsid w:val="00E653AE"/>
    <w:rsid w:val="00E653B4"/>
    <w:rsid w:val="00E653CB"/>
    <w:rsid w:val="00E653E6"/>
    <w:rsid w:val="00E6542F"/>
    <w:rsid w:val="00E6544E"/>
    <w:rsid w:val="00E654A1"/>
    <w:rsid w:val="00E654AD"/>
    <w:rsid w:val="00E654DA"/>
    <w:rsid w:val="00E6555B"/>
    <w:rsid w:val="00E65565"/>
    <w:rsid w:val="00E6557F"/>
    <w:rsid w:val="00E65598"/>
    <w:rsid w:val="00E655A1"/>
    <w:rsid w:val="00E656A6"/>
    <w:rsid w:val="00E656BB"/>
    <w:rsid w:val="00E65731"/>
    <w:rsid w:val="00E65733"/>
    <w:rsid w:val="00E6573A"/>
    <w:rsid w:val="00E65751"/>
    <w:rsid w:val="00E65754"/>
    <w:rsid w:val="00E657B9"/>
    <w:rsid w:val="00E65816"/>
    <w:rsid w:val="00E6584D"/>
    <w:rsid w:val="00E6585A"/>
    <w:rsid w:val="00E6585B"/>
    <w:rsid w:val="00E658A9"/>
    <w:rsid w:val="00E658B0"/>
    <w:rsid w:val="00E658BD"/>
    <w:rsid w:val="00E658EC"/>
    <w:rsid w:val="00E6590B"/>
    <w:rsid w:val="00E65941"/>
    <w:rsid w:val="00E65947"/>
    <w:rsid w:val="00E6598C"/>
    <w:rsid w:val="00E6598F"/>
    <w:rsid w:val="00E659DC"/>
    <w:rsid w:val="00E65A27"/>
    <w:rsid w:val="00E65AA2"/>
    <w:rsid w:val="00E65C09"/>
    <w:rsid w:val="00E65C18"/>
    <w:rsid w:val="00E65CE5"/>
    <w:rsid w:val="00E65D7F"/>
    <w:rsid w:val="00E65D9F"/>
    <w:rsid w:val="00E65DA3"/>
    <w:rsid w:val="00E65DC9"/>
    <w:rsid w:val="00E65DF0"/>
    <w:rsid w:val="00E65E06"/>
    <w:rsid w:val="00E65E51"/>
    <w:rsid w:val="00E65E59"/>
    <w:rsid w:val="00E65E60"/>
    <w:rsid w:val="00E65EB5"/>
    <w:rsid w:val="00E65EEE"/>
    <w:rsid w:val="00E65F2C"/>
    <w:rsid w:val="00E65F33"/>
    <w:rsid w:val="00E65F7D"/>
    <w:rsid w:val="00E65FA2"/>
    <w:rsid w:val="00E66015"/>
    <w:rsid w:val="00E66025"/>
    <w:rsid w:val="00E66042"/>
    <w:rsid w:val="00E66074"/>
    <w:rsid w:val="00E660AE"/>
    <w:rsid w:val="00E660B5"/>
    <w:rsid w:val="00E660D1"/>
    <w:rsid w:val="00E66106"/>
    <w:rsid w:val="00E66108"/>
    <w:rsid w:val="00E66119"/>
    <w:rsid w:val="00E66150"/>
    <w:rsid w:val="00E6615C"/>
    <w:rsid w:val="00E661F3"/>
    <w:rsid w:val="00E661F5"/>
    <w:rsid w:val="00E66408"/>
    <w:rsid w:val="00E66423"/>
    <w:rsid w:val="00E6645E"/>
    <w:rsid w:val="00E66463"/>
    <w:rsid w:val="00E66472"/>
    <w:rsid w:val="00E66478"/>
    <w:rsid w:val="00E664CD"/>
    <w:rsid w:val="00E664F5"/>
    <w:rsid w:val="00E665A1"/>
    <w:rsid w:val="00E665CB"/>
    <w:rsid w:val="00E66679"/>
    <w:rsid w:val="00E66689"/>
    <w:rsid w:val="00E667AB"/>
    <w:rsid w:val="00E667CC"/>
    <w:rsid w:val="00E66820"/>
    <w:rsid w:val="00E668C0"/>
    <w:rsid w:val="00E668FF"/>
    <w:rsid w:val="00E66913"/>
    <w:rsid w:val="00E669CA"/>
    <w:rsid w:val="00E669DA"/>
    <w:rsid w:val="00E66A81"/>
    <w:rsid w:val="00E66AA0"/>
    <w:rsid w:val="00E66ACA"/>
    <w:rsid w:val="00E66AE1"/>
    <w:rsid w:val="00E66B3E"/>
    <w:rsid w:val="00E66BE8"/>
    <w:rsid w:val="00E66BF3"/>
    <w:rsid w:val="00E66BF6"/>
    <w:rsid w:val="00E66CDE"/>
    <w:rsid w:val="00E66D08"/>
    <w:rsid w:val="00E66D9D"/>
    <w:rsid w:val="00E66E1B"/>
    <w:rsid w:val="00E66E61"/>
    <w:rsid w:val="00E66E8D"/>
    <w:rsid w:val="00E66F40"/>
    <w:rsid w:val="00E66F85"/>
    <w:rsid w:val="00E6705A"/>
    <w:rsid w:val="00E6705B"/>
    <w:rsid w:val="00E6707A"/>
    <w:rsid w:val="00E67088"/>
    <w:rsid w:val="00E670C0"/>
    <w:rsid w:val="00E6718D"/>
    <w:rsid w:val="00E67191"/>
    <w:rsid w:val="00E671AA"/>
    <w:rsid w:val="00E671C0"/>
    <w:rsid w:val="00E671C5"/>
    <w:rsid w:val="00E671CC"/>
    <w:rsid w:val="00E67245"/>
    <w:rsid w:val="00E672E4"/>
    <w:rsid w:val="00E67353"/>
    <w:rsid w:val="00E67383"/>
    <w:rsid w:val="00E6740D"/>
    <w:rsid w:val="00E6749E"/>
    <w:rsid w:val="00E674AA"/>
    <w:rsid w:val="00E67551"/>
    <w:rsid w:val="00E675A8"/>
    <w:rsid w:val="00E6761F"/>
    <w:rsid w:val="00E67643"/>
    <w:rsid w:val="00E67647"/>
    <w:rsid w:val="00E67732"/>
    <w:rsid w:val="00E6774A"/>
    <w:rsid w:val="00E677C3"/>
    <w:rsid w:val="00E677D8"/>
    <w:rsid w:val="00E67836"/>
    <w:rsid w:val="00E67838"/>
    <w:rsid w:val="00E67850"/>
    <w:rsid w:val="00E67895"/>
    <w:rsid w:val="00E678A5"/>
    <w:rsid w:val="00E678D0"/>
    <w:rsid w:val="00E678F4"/>
    <w:rsid w:val="00E67921"/>
    <w:rsid w:val="00E67934"/>
    <w:rsid w:val="00E67995"/>
    <w:rsid w:val="00E67996"/>
    <w:rsid w:val="00E679AD"/>
    <w:rsid w:val="00E67B12"/>
    <w:rsid w:val="00E67B15"/>
    <w:rsid w:val="00E67B1B"/>
    <w:rsid w:val="00E67BD9"/>
    <w:rsid w:val="00E67C83"/>
    <w:rsid w:val="00E67C86"/>
    <w:rsid w:val="00E67C89"/>
    <w:rsid w:val="00E67CAE"/>
    <w:rsid w:val="00E67CDE"/>
    <w:rsid w:val="00E67D10"/>
    <w:rsid w:val="00E67D3D"/>
    <w:rsid w:val="00E67D88"/>
    <w:rsid w:val="00E67DA3"/>
    <w:rsid w:val="00E67DCF"/>
    <w:rsid w:val="00E67E08"/>
    <w:rsid w:val="00E67E10"/>
    <w:rsid w:val="00E67EE3"/>
    <w:rsid w:val="00E67EF6"/>
    <w:rsid w:val="00E67F12"/>
    <w:rsid w:val="00E67F3E"/>
    <w:rsid w:val="00E67F7C"/>
    <w:rsid w:val="00E67F9E"/>
    <w:rsid w:val="00E700B7"/>
    <w:rsid w:val="00E7014C"/>
    <w:rsid w:val="00E701F5"/>
    <w:rsid w:val="00E70224"/>
    <w:rsid w:val="00E70242"/>
    <w:rsid w:val="00E7028F"/>
    <w:rsid w:val="00E7035A"/>
    <w:rsid w:val="00E7035E"/>
    <w:rsid w:val="00E70363"/>
    <w:rsid w:val="00E703B3"/>
    <w:rsid w:val="00E703E0"/>
    <w:rsid w:val="00E7044E"/>
    <w:rsid w:val="00E7045F"/>
    <w:rsid w:val="00E70492"/>
    <w:rsid w:val="00E704B4"/>
    <w:rsid w:val="00E7054F"/>
    <w:rsid w:val="00E705AD"/>
    <w:rsid w:val="00E705CB"/>
    <w:rsid w:val="00E705CE"/>
    <w:rsid w:val="00E7064E"/>
    <w:rsid w:val="00E7064F"/>
    <w:rsid w:val="00E706D4"/>
    <w:rsid w:val="00E706DC"/>
    <w:rsid w:val="00E70876"/>
    <w:rsid w:val="00E708AC"/>
    <w:rsid w:val="00E7091F"/>
    <w:rsid w:val="00E70955"/>
    <w:rsid w:val="00E70982"/>
    <w:rsid w:val="00E70A5D"/>
    <w:rsid w:val="00E70AC4"/>
    <w:rsid w:val="00E70B00"/>
    <w:rsid w:val="00E70C05"/>
    <w:rsid w:val="00E70C19"/>
    <w:rsid w:val="00E70C32"/>
    <w:rsid w:val="00E70C51"/>
    <w:rsid w:val="00E70CB2"/>
    <w:rsid w:val="00E70D04"/>
    <w:rsid w:val="00E70D55"/>
    <w:rsid w:val="00E70D67"/>
    <w:rsid w:val="00E70DB0"/>
    <w:rsid w:val="00E70DB7"/>
    <w:rsid w:val="00E70DE3"/>
    <w:rsid w:val="00E70E20"/>
    <w:rsid w:val="00E70F2A"/>
    <w:rsid w:val="00E7112F"/>
    <w:rsid w:val="00E71132"/>
    <w:rsid w:val="00E71138"/>
    <w:rsid w:val="00E711C2"/>
    <w:rsid w:val="00E711D2"/>
    <w:rsid w:val="00E71232"/>
    <w:rsid w:val="00E71270"/>
    <w:rsid w:val="00E71297"/>
    <w:rsid w:val="00E712D6"/>
    <w:rsid w:val="00E71336"/>
    <w:rsid w:val="00E71368"/>
    <w:rsid w:val="00E71408"/>
    <w:rsid w:val="00E71417"/>
    <w:rsid w:val="00E7142E"/>
    <w:rsid w:val="00E71465"/>
    <w:rsid w:val="00E7146E"/>
    <w:rsid w:val="00E71501"/>
    <w:rsid w:val="00E71534"/>
    <w:rsid w:val="00E71565"/>
    <w:rsid w:val="00E7157C"/>
    <w:rsid w:val="00E715A9"/>
    <w:rsid w:val="00E715C7"/>
    <w:rsid w:val="00E7162D"/>
    <w:rsid w:val="00E7162E"/>
    <w:rsid w:val="00E7166B"/>
    <w:rsid w:val="00E716C3"/>
    <w:rsid w:val="00E716DD"/>
    <w:rsid w:val="00E71743"/>
    <w:rsid w:val="00E71794"/>
    <w:rsid w:val="00E717A3"/>
    <w:rsid w:val="00E717AB"/>
    <w:rsid w:val="00E7182E"/>
    <w:rsid w:val="00E7183E"/>
    <w:rsid w:val="00E7188B"/>
    <w:rsid w:val="00E718A1"/>
    <w:rsid w:val="00E71923"/>
    <w:rsid w:val="00E719EE"/>
    <w:rsid w:val="00E71A0D"/>
    <w:rsid w:val="00E71B4C"/>
    <w:rsid w:val="00E71BAB"/>
    <w:rsid w:val="00E71BAE"/>
    <w:rsid w:val="00E71C11"/>
    <w:rsid w:val="00E71CB7"/>
    <w:rsid w:val="00E71CDF"/>
    <w:rsid w:val="00E71D4B"/>
    <w:rsid w:val="00E71D82"/>
    <w:rsid w:val="00E71DBB"/>
    <w:rsid w:val="00E71DBD"/>
    <w:rsid w:val="00E71E42"/>
    <w:rsid w:val="00E71E46"/>
    <w:rsid w:val="00E71E5F"/>
    <w:rsid w:val="00E71EEF"/>
    <w:rsid w:val="00E71F62"/>
    <w:rsid w:val="00E71FD6"/>
    <w:rsid w:val="00E7202F"/>
    <w:rsid w:val="00E7204C"/>
    <w:rsid w:val="00E72065"/>
    <w:rsid w:val="00E72091"/>
    <w:rsid w:val="00E720C7"/>
    <w:rsid w:val="00E720DB"/>
    <w:rsid w:val="00E720F4"/>
    <w:rsid w:val="00E7210E"/>
    <w:rsid w:val="00E7213A"/>
    <w:rsid w:val="00E72193"/>
    <w:rsid w:val="00E721A2"/>
    <w:rsid w:val="00E721FC"/>
    <w:rsid w:val="00E72205"/>
    <w:rsid w:val="00E7227F"/>
    <w:rsid w:val="00E7228F"/>
    <w:rsid w:val="00E722DE"/>
    <w:rsid w:val="00E722F4"/>
    <w:rsid w:val="00E72309"/>
    <w:rsid w:val="00E723A3"/>
    <w:rsid w:val="00E723B8"/>
    <w:rsid w:val="00E723CA"/>
    <w:rsid w:val="00E723EA"/>
    <w:rsid w:val="00E723FC"/>
    <w:rsid w:val="00E72437"/>
    <w:rsid w:val="00E72472"/>
    <w:rsid w:val="00E724CE"/>
    <w:rsid w:val="00E725B7"/>
    <w:rsid w:val="00E72608"/>
    <w:rsid w:val="00E72642"/>
    <w:rsid w:val="00E7266A"/>
    <w:rsid w:val="00E726CD"/>
    <w:rsid w:val="00E72704"/>
    <w:rsid w:val="00E7273C"/>
    <w:rsid w:val="00E72783"/>
    <w:rsid w:val="00E7280B"/>
    <w:rsid w:val="00E72825"/>
    <w:rsid w:val="00E72872"/>
    <w:rsid w:val="00E72877"/>
    <w:rsid w:val="00E728D6"/>
    <w:rsid w:val="00E72906"/>
    <w:rsid w:val="00E72942"/>
    <w:rsid w:val="00E72947"/>
    <w:rsid w:val="00E72A11"/>
    <w:rsid w:val="00E72A3A"/>
    <w:rsid w:val="00E72A88"/>
    <w:rsid w:val="00E72ACC"/>
    <w:rsid w:val="00E72B2C"/>
    <w:rsid w:val="00E72B7D"/>
    <w:rsid w:val="00E72B80"/>
    <w:rsid w:val="00E72BB5"/>
    <w:rsid w:val="00E72BFF"/>
    <w:rsid w:val="00E72C38"/>
    <w:rsid w:val="00E72C8F"/>
    <w:rsid w:val="00E72C92"/>
    <w:rsid w:val="00E72C9F"/>
    <w:rsid w:val="00E72D08"/>
    <w:rsid w:val="00E72D15"/>
    <w:rsid w:val="00E72E16"/>
    <w:rsid w:val="00E72E1E"/>
    <w:rsid w:val="00E72E80"/>
    <w:rsid w:val="00E72E9F"/>
    <w:rsid w:val="00E72ED4"/>
    <w:rsid w:val="00E72ED5"/>
    <w:rsid w:val="00E72EF8"/>
    <w:rsid w:val="00E72F64"/>
    <w:rsid w:val="00E72F70"/>
    <w:rsid w:val="00E72F9A"/>
    <w:rsid w:val="00E72FA4"/>
    <w:rsid w:val="00E72FC1"/>
    <w:rsid w:val="00E72FE7"/>
    <w:rsid w:val="00E7300D"/>
    <w:rsid w:val="00E7303C"/>
    <w:rsid w:val="00E730F0"/>
    <w:rsid w:val="00E730F1"/>
    <w:rsid w:val="00E731EA"/>
    <w:rsid w:val="00E73207"/>
    <w:rsid w:val="00E7320F"/>
    <w:rsid w:val="00E7321A"/>
    <w:rsid w:val="00E73279"/>
    <w:rsid w:val="00E7327E"/>
    <w:rsid w:val="00E732AD"/>
    <w:rsid w:val="00E732C1"/>
    <w:rsid w:val="00E732F5"/>
    <w:rsid w:val="00E732FD"/>
    <w:rsid w:val="00E7338E"/>
    <w:rsid w:val="00E73390"/>
    <w:rsid w:val="00E73406"/>
    <w:rsid w:val="00E73419"/>
    <w:rsid w:val="00E73423"/>
    <w:rsid w:val="00E7344B"/>
    <w:rsid w:val="00E73462"/>
    <w:rsid w:val="00E73468"/>
    <w:rsid w:val="00E734E0"/>
    <w:rsid w:val="00E7355F"/>
    <w:rsid w:val="00E73581"/>
    <w:rsid w:val="00E735C2"/>
    <w:rsid w:val="00E7361F"/>
    <w:rsid w:val="00E7366D"/>
    <w:rsid w:val="00E736D9"/>
    <w:rsid w:val="00E73700"/>
    <w:rsid w:val="00E7372A"/>
    <w:rsid w:val="00E7377E"/>
    <w:rsid w:val="00E7378E"/>
    <w:rsid w:val="00E737AC"/>
    <w:rsid w:val="00E737D7"/>
    <w:rsid w:val="00E7381C"/>
    <w:rsid w:val="00E73962"/>
    <w:rsid w:val="00E739BA"/>
    <w:rsid w:val="00E739C9"/>
    <w:rsid w:val="00E73A0C"/>
    <w:rsid w:val="00E73A62"/>
    <w:rsid w:val="00E73B17"/>
    <w:rsid w:val="00E73B61"/>
    <w:rsid w:val="00E73BC4"/>
    <w:rsid w:val="00E73BF7"/>
    <w:rsid w:val="00E73C01"/>
    <w:rsid w:val="00E73C69"/>
    <w:rsid w:val="00E73C9D"/>
    <w:rsid w:val="00E73D45"/>
    <w:rsid w:val="00E73D96"/>
    <w:rsid w:val="00E73DB7"/>
    <w:rsid w:val="00E73DD6"/>
    <w:rsid w:val="00E73E61"/>
    <w:rsid w:val="00E73E9E"/>
    <w:rsid w:val="00E73ED0"/>
    <w:rsid w:val="00E73F71"/>
    <w:rsid w:val="00E73F73"/>
    <w:rsid w:val="00E73F7A"/>
    <w:rsid w:val="00E73F9D"/>
    <w:rsid w:val="00E73FCC"/>
    <w:rsid w:val="00E73FDD"/>
    <w:rsid w:val="00E73FE0"/>
    <w:rsid w:val="00E74035"/>
    <w:rsid w:val="00E7409C"/>
    <w:rsid w:val="00E740D3"/>
    <w:rsid w:val="00E74130"/>
    <w:rsid w:val="00E74138"/>
    <w:rsid w:val="00E7417E"/>
    <w:rsid w:val="00E741C8"/>
    <w:rsid w:val="00E74234"/>
    <w:rsid w:val="00E74265"/>
    <w:rsid w:val="00E74362"/>
    <w:rsid w:val="00E7436D"/>
    <w:rsid w:val="00E74374"/>
    <w:rsid w:val="00E743C6"/>
    <w:rsid w:val="00E743EB"/>
    <w:rsid w:val="00E74419"/>
    <w:rsid w:val="00E7447D"/>
    <w:rsid w:val="00E744C5"/>
    <w:rsid w:val="00E744DE"/>
    <w:rsid w:val="00E744E7"/>
    <w:rsid w:val="00E744F9"/>
    <w:rsid w:val="00E74545"/>
    <w:rsid w:val="00E74551"/>
    <w:rsid w:val="00E74591"/>
    <w:rsid w:val="00E745CA"/>
    <w:rsid w:val="00E7460F"/>
    <w:rsid w:val="00E74662"/>
    <w:rsid w:val="00E746B9"/>
    <w:rsid w:val="00E746EE"/>
    <w:rsid w:val="00E74726"/>
    <w:rsid w:val="00E74743"/>
    <w:rsid w:val="00E747A2"/>
    <w:rsid w:val="00E747DC"/>
    <w:rsid w:val="00E747ED"/>
    <w:rsid w:val="00E7484D"/>
    <w:rsid w:val="00E748EB"/>
    <w:rsid w:val="00E748F7"/>
    <w:rsid w:val="00E7490F"/>
    <w:rsid w:val="00E74921"/>
    <w:rsid w:val="00E749CE"/>
    <w:rsid w:val="00E749D5"/>
    <w:rsid w:val="00E749DF"/>
    <w:rsid w:val="00E749F6"/>
    <w:rsid w:val="00E74A4E"/>
    <w:rsid w:val="00E74A5D"/>
    <w:rsid w:val="00E74A8C"/>
    <w:rsid w:val="00E74A9E"/>
    <w:rsid w:val="00E74AA9"/>
    <w:rsid w:val="00E74ABB"/>
    <w:rsid w:val="00E74AF2"/>
    <w:rsid w:val="00E74B20"/>
    <w:rsid w:val="00E74BB9"/>
    <w:rsid w:val="00E74BBE"/>
    <w:rsid w:val="00E74CAE"/>
    <w:rsid w:val="00E74CF4"/>
    <w:rsid w:val="00E74D1D"/>
    <w:rsid w:val="00E74D87"/>
    <w:rsid w:val="00E74DB5"/>
    <w:rsid w:val="00E74E00"/>
    <w:rsid w:val="00E74EB6"/>
    <w:rsid w:val="00E74ECB"/>
    <w:rsid w:val="00E74EFB"/>
    <w:rsid w:val="00E74F73"/>
    <w:rsid w:val="00E74FC2"/>
    <w:rsid w:val="00E75024"/>
    <w:rsid w:val="00E75093"/>
    <w:rsid w:val="00E75094"/>
    <w:rsid w:val="00E75126"/>
    <w:rsid w:val="00E75143"/>
    <w:rsid w:val="00E751BB"/>
    <w:rsid w:val="00E751CD"/>
    <w:rsid w:val="00E751F6"/>
    <w:rsid w:val="00E75210"/>
    <w:rsid w:val="00E75277"/>
    <w:rsid w:val="00E752D9"/>
    <w:rsid w:val="00E752E3"/>
    <w:rsid w:val="00E7535D"/>
    <w:rsid w:val="00E75378"/>
    <w:rsid w:val="00E75402"/>
    <w:rsid w:val="00E75564"/>
    <w:rsid w:val="00E755A4"/>
    <w:rsid w:val="00E755BB"/>
    <w:rsid w:val="00E75634"/>
    <w:rsid w:val="00E7566F"/>
    <w:rsid w:val="00E7567D"/>
    <w:rsid w:val="00E75697"/>
    <w:rsid w:val="00E756C0"/>
    <w:rsid w:val="00E756F0"/>
    <w:rsid w:val="00E75707"/>
    <w:rsid w:val="00E75715"/>
    <w:rsid w:val="00E75764"/>
    <w:rsid w:val="00E75788"/>
    <w:rsid w:val="00E75812"/>
    <w:rsid w:val="00E75870"/>
    <w:rsid w:val="00E75883"/>
    <w:rsid w:val="00E75898"/>
    <w:rsid w:val="00E7596E"/>
    <w:rsid w:val="00E75989"/>
    <w:rsid w:val="00E75995"/>
    <w:rsid w:val="00E759E0"/>
    <w:rsid w:val="00E75A0B"/>
    <w:rsid w:val="00E75A61"/>
    <w:rsid w:val="00E75A71"/>
    <w:rsid w:val="00E75AFC"/>
    <w:rsid w:val="00E75B37"/>
    <w:rsid w:val="00E75B84"/>
    <w:rsid w:val="00E75B9E"/>
    <w:rsid w:val="00E75C25"/>
    <w:rsid w:val="00E75C64"/>
    <w:rsid w:val="00E75CA4"/>
    <w:rsid w:val="00E75CC5"/>
    <w:rsid w:val="00E75CDD"/>
    <w:rsid w:val="00E75D56"/>
    <w:rsid w:val="00E75DE0"/>
    <w:rsid w:val="00E75E08"/>
    <w:rsid w:val="00E75E0F"/>
    <w:rsid w:val="00E75E59"/>
    <w:rsid w:val="00E75EAD"/>
    <w:rsid w:val="00E75F15"/>
    <w:rsid w:val="00E75F91"/>
    <w:rsid w:val="00E75FAE"/>
    <w:rsid w:val="00E75FB9"/>
    <w:rsid w:val="00E76008"/>
    <w:rsid w:val="00E7605A"/>
    <w:rsid w:val="00E76071"/>
    <w:rsid w:val="00E760E0"/>
    <w:rsid w:val="00E760ED"/>
    <w:rsid w:val="00E760F6"/>
    <w:rsid w:val="00E76114"/>
    <w:rsid w:val="00E76179"/>
    <w:rsid w:val="00E76183"/>
    <w:rsid w:val="00E76184"/>
    <w:rsid w:val="00E761A8"/>
    <w:rsid w:val="00E7620B"/>
    <w:rsid w:val="00E76319"/>
    <w:rsid w:val="00E763EA"/>
    <w:rsid w:val="00E76513"/>
    <w:rsid w:val="00E76543"/>
    <w:rsid w:val="00E76585"/>
    <w:rsid w:val="00E765AC"/>
    <w:rsid w:val="00E765BC"/>
    <w:rsid w:val="00E76657"/>
    <w:rsid w:val="00E7665A"/>
    <w:rsid w:val="00E7665F"/>
    <w:rsid w:val="00E76664"/>
    <w:rsid w:val="00E7666D"/>
    <w:rsid w:val="00E76699"/>
    <w:rsid w:val="00E766A1"/>
    <w:rsid w:val="00E766E3"/>
    <w:rsid w:val="00E7678D"/>
    <w:rsid w:val="00E767CA"/>
    <w:rsid w:val="00E768C2"/>
    <w:rsid w:val="00E768F4"/>
    <w:rsid w:val="00E76953"/>
    <w:rsid w:val="00E76956"/>
    <w:rsid w:val="00E7696C"/>
    <w:rsid w:val="00E76978"/>
    <w:rsid w:val="00E769D7"/>
    <w:rsid w:val="00E769DF"/>
    <w:rsid w:val="00E76A0B"/>
    <w:rsid w:val="00E76A83"/>
    <w:rsid w:val="00E76A95"/>
    <w:rsid w:val="00E76AA3"/>
    <w:rsid w:val="00E76AC9"/>
    <w:rsid w:val="00E76AE5"/>
    <w:rsid w:val="00E76AF2"/>
    <w:rsid w:val="00E76AFA"/>
    <w:rsid w:val="00E76B54"/>
    <w:rsid w:val="00E76BFF"/>
    <w:rsid w:val="00E76C47"/>
    <w:rsid w:val="00E76C8B"/>
    <w:rsid w:val="00E76D2B"/>
    <w:rsid w:val="00E76D3A"/>
    <w:rsid w:val="00E76DBB"/>
    <w:rsid w:val="00E76E16"/>
    <w:rsid w:val="00E76E3C"/>
    <w:rsid w:val="00E76E7B"/>
    <w:rsid w:val="00E76E91"/>
    <w:rsid w:val="00E76E95"/>
    <w:rsid w:val="00E7700B"/>
    <w:rsid w:val="00E77037"/>
    <w:rsid w:val="00E7703D"/>
    <w:rsid w:val="00E77098"/>
    <w:rsid w:val="00E770EA"/>
    <w:rsid w:val="00E771FE"/>
    <w:rsid w:val="00E77202"/>
    <w:rsid w:val="00E77242"/>
    <w:rsid w:val="00E7726F"/>
    <w:rsid w:val="00E77282"/>
    <w:rsid w:val="00E772E7"/>
    <w:rsid w:val="00E772F3"/>
    <w:rsid w:val="00E77322"/>
    <w:rsid w:val="00E773B1"/>
    <w:rsid w:val="00E77473"/>
    <w:rsid w:val="00E77511"/>
    <w:rsid w:val="00E7757D"/>
    <w:rsid w:val="00E775C0"/>
    <w:rsid w:val="00E775D3"/>
    <w:rsid w:val="00E7761B"/>
    <w:rsid w:val="00E77662"/>
    <w:rsid w:val="00E77688"/>
    <w:rsid w:val="00E776B7"/>
    <w:rsid w:val="00E776D6"/>
    <w:rsid w:val="00E77714"/>
    <w:rsid w:val="00E7776A"/>
    <w:rsid w:val="00E7778E"/>
    <w:rsid w:val="00E777CC"/>
    <w:rsid w:val="00E777EC"/>
    <w:rsid w:val="00E7780E"/>
    <w:rsid w:val="00E7785C"/>
    <w:rsid w:val="00E77927"/>
    <w:rsid w:val="00E7793E"/>
    <w:rsid w:val="00E77944"/>
    <w:rsid w:val="00E7796F"/>
    <w:rsid w:val="00E7799A"/>
    <w:rsid w:val="00E779A2"/>
    <w:rsid w:val="00E779D7"/>
    <w:rsid w:val="00E779ED"/>
    <w:rsid w:val="00E779FC"/>
    <w:rsid w:val="00E77A66"/>
    <w:rsid w:val="00E77A7E"/>
    <w:rsid w:val="00E77A8A"/>
    <w:rsid w:val="00E77B23"/>
    <w:rsid w:val="00E77BBE"/>
    <w:rsid w:val="00E77C70"/>
    <w:rsid w:val="00E77CB5"/>
    <w:rsid w:val="00E77D71"/>
    <w:rsid w:val="00E77DA3"/>
    <w:rsid w:val="00E77DB2"/>
    <w:rsid w:val="00E77DED"/>
    <w:rsid w:val="00E77E55"/>
    <w:rsid w:val="00E77E58"/>
    <w:rsid w:val="00E77E65"/>
    <w:rsid w:val="00E77E7F"/>
    <w:rsid w:val="00E77E9A"/>
    <w:rsid w:val="00E77ECE"/>
    <w:rsid w:val="00E77F55"/>
    <w:rsid w:val="00E77F82"/>
    <w:rsid w:val="00E77F90"/>
    <w:rsid w:val="00E77FD3"/>
    <w:rsid w:val="00E77FF0"/>
    <w:rsid w:val="00E77FF7"/>
    <w:rsid w:val="00E8000E"/>
    <w:rsid w:val="00E80038"/>
    <w:rsid w:val="00E800CB"/>
    <w:rsid w:val="00E800D6"/>
    <w:rsid w:val="00E80101"/>
    <w:rsid w:val="00E80109"/>
    <w:rsid w:val="00E80118"/>
    <w:rsid w:val="00E80135"/>
    <w:rsid w:val="00E80152"/>
    <w:rsid w:val="00E80156"/>
    <w:rsid w:val="00E801A6"/>
    <w:rsid w:val="00E801D3"/>
    <w:rsid w:val="00E80206"/>
    <w:rsid w:val="00E8023F"/>
    <w:rsid w:val="00E80242"/>
    <w:rsid w:val="00E80272"/>
    <w:rsid w:val="00E80274"/>
    <w:rsid w:val="00E802B7"/>
    <w:rsid w:val="00E802FC"/>
    <w:rsid w:val="00E8030C"/>
    <w:rsid w:val="00E803FD"/>
    <w:rsid w:val="00E80433"/>
    <w:rsid w:val="00E80486"/>
    <w:rsid w:val="00E80502"/>
    <w:rsid w:val="00E80504"/>
    <w:rsid w:val="00E805C4"/>
    <w:rsid w:val="00E805FB"/>
    <w:rsid w:val="00E8062D"/>
    <w:rsid w:val="00E8062E"/>
    <w:rsid w:val="00E806CE"/>
    <w:rsid w:val="00E8070B"/>
    <w:rsid w:val="00E80763"/>
    <w:rsid w:val="00E80798"/>
    <w:rsid w:val="00E807B0"/>
    <w:rsid w:val="00E807DB"/>
    <w:rsid w:val="00E808B8"/>
    <w:rsid w:val="00E808E2"/>
    <w:rsid w:val="00E80910"/>
    <w:rsid w:val="00E80977"/>
    <w:rsid w:val="00E80996"/>
    <w:rsid w:val="00E809F2"/>
    <w:rsid w:val="00E80A72"/>
    <w:rsid w:val="00E80A7E"/>
    <w:rsid w:val="00E80AA2"/>
    <w:rsid w:val="00E80ADC"/>
    <w:rsid w:val="00E80B43"/>
    <w:rsid w:val="00E80BE6"/>
    <w:rsid w:val="00E80C24"/>
    <w:rsid w:val="00E80C53"/>
    <w:rsid w:val="00E80D35"/>
    <w:rsid w:val="00E80D6C"/>
    <w:rsid w:val="00E80D88"/>
    <w:rsid w:val="00E80DB4"/>
    <w:rsid w:val="00E80DB7"/>
    <w:rsid w:val="00E80E22"/>
    <w:rsid w:val="00E80EA4"/>
    <w:rsid w:val="00E80EDB"/>
    <w:rsid w:val="00E80EE0"/>
    <w:rsid w:val="00E80F18"/>
    <w:rsid w:val="00E80F38"/>
    <w:rsid w:val="00E8100A"/>
    <w:rsid w:val="00E81014"/>
    <w:rsid w:val="00E81114"/>
    <w:rsid w:val="00E81140"/>
    <w:rsid w:val="00E811DF"/>
    <w:rsid w:val="00E8127A"/>
    <w:rsid w:val="00E812B6"/>
    <w:rsid w:val="00E812E8"/>
    <w:rsid w:val="00E812FA"/>
    <w:rsid w:val="00E8131F"/>
    <w:rsid w:val="00E81326"/>
    <w:rsid w:val="00E81346"/>
    <w:rsid w:val="00E81378"/>
    <w:rsid w:val="00E813B9"/>
    <w:rsid w:val="00E8140B"/>
    <w:rsid w:val="00E8150F"/>
    <w:rsid w:val="00E8152C"/>
    <w:rsid w:val="00E8157F"/>
    <w:rsid w:val="00E815D8"/>
    <w:rsid w:val="00E81613"/>
    <w:rsid w:val="00E81634"/>
    <w:rsid w:val="00E8163B"/>
    <w:rsid w:val="00E81685"/>
    <w:rsid w:val="00E81708"/>
    <w:rsid w:val="00E81711"/>
    <w:rsid w:val="00E81790"/>
    <w:rsid w:val="00E817C2"/>
    <w:rsid w:val="00E81801"/>
    <w:rsid w:val="00E81815"/>
    <w:rsid w:val="00E81845"/>
    <w:rsid w:val="00E81906"/>
    <w:rsid w:val="00E81959"/>
    <w:rsid w:val="00E819BE"/>
    <w:rsid w:val="00E819CC"/>
    <w:rsid w:val="00E81A17"/>
    <w:rsid w:val="00E81A38"/>
    <w:rsid w:val="00E81A3C"/>
    <w:rsid w:val="00E81AAC"/>
    <w:rsid w:val="00E81AC2"/>
    <w:rsid w:val="00E81B11"/>
    <w:rsid w:val="00E81B42"/>
    <w:rsid w:val="00E81B84"/>
    <w:rsid w:val="00E81B9D"/>
    <w:rsid w:val="00E81BD9"/>
    <w:rsid w:val="00E81BF9"/>
    <w:rsid w:val="00E81C04"/>
    <w:rsid w:val="00E81C36"/>
    <w:rsid w:val="00E81C38"/>
    <w:rsid w:val="00E81C7A"/>
    <w:rsid w:val="00E81CD9"/>
    <w:rsid w:val="00E81D10"/>
    <w:rsid w:val="00E81D11"/>
    <w:rsid w:val="00E81D2E"/>
    <w:rsid w:val="00E81D61"/>
    <w:rsid w:val="00E81DCF"/>
    <w:rsid w:val="00E81DFC"/>
    <w:rsid w:val="00E81E11"/>
    <w:rsid w:val="00E81E30"/>
    <w:rsid w:val="00E81E6D"/>
    <w:rsid w:val="00E81E8B"/>
    <w:rsid w:val="00E81EED"/>
    <w:rsid w:val="00E81EF8"/>
    <w:rsid w:val="00E81EF9"/>
    <w:rsid w:val="00E81F2C"/>
    <w:rsid w:val="00E81F3B"/>
    <w:rsid w:val="00E81FFA"/>
    <w:rsid w:val="00E8201E"/>
    <w:rsid w:val="00E8207E"/>
    <w:rsid w:val="00E821A2"/>
    <w:rsid w:val="00E82346"/>
    <w:rsid w:val="00E82352"/>
    <w:rsid w:val="00E823B7"/>
    <w:rsid w:val="00E823EF"/>
    <w:rsid w:val="00E8243C"/>
    <w:rsid w:val="00E82447"/>
    <w:rsid w:val="00E82459"/>
    <w:rsid w:val="00E824B9"/>
    <w:rsid w:val="00E824E3"/>
    <w:rsid w:val="00E82535"/>
    <w:rsid w:val="00E82563"/>
    <w:rsid w:val="00E8259E"/>
    <w:rsid w:val="00E825A0"/>
    <w:rsid w:val="00E825CC"/>
    <w:rsid w:val="00E82605"/>
    <w:rsid w:val="00E82644"/>
    <w:rsid w:val="00E826CD"/>
    <w:rsid w:val="00E82701"/>
    <w:rsid w:val="00E82723"/>
    <w:rsid w:val="00E82730"/>
    <w:rsid w:val="00E82777"/>
    <w:rsid w:val="00E8282C"/>
    <w:rsid w:val="00E82875"/>
    <w:rsid w:val="00E828A4"/>
    <w:rsid w:val="00E828FC"/>
    <w:rsid w:val="00E8291B"/>
    <w:rsid w:val="00E8294C"/>
    <w:rsid w:val="00E82ABB"/>
    <w:rsid w:val="00E82AE7"/>
    <w:rsid w:val="00E82B3A"/>
    <w:rsid w:val="00E82BBC"/>
    <w:rsid w:val="00E82CB7"/>
    <w:rsid w:val="00E82CE5"/>
    <w:rsid w:val="00E82D15"/>
    <w:rsid w:val="00E82D3A"/>
    <w:rsid w:val="00E82D40"/>
    <w:rsid w:val="00E82D72"/>
    <w:rsid w:val="00E82DE1"/>
    <w:rsid w:val="00E82DF1"/>
    <w:rsid w:val="00E82E30"/>
    <w:rsid w:val="00E82E88"/>
    <w:rsid w:val="00E82ED2"/>
    <w:rsid w:val="00E82F3B"/>
    <w:rsid w:val="00E82F49"/>
    <w:rsid w:val="00E82F65"/>
    <w:rsid w:val="00E82FE2"/>
    <w:rsid w:val="00E83075"/>
    <w:rsid w:val="00E83125"/>
    <w:rsid w:val="00E831AD"/>
    <w:rsid w:val="00E83308"/>
    <w:rsid w:val="00E83323"/>
    <w:rsid w:val="00E83343"/>
    <w:rsid w:val="00E8343F"/>
    <w:rsid w:val="00E834C7"/>
    <w:rsid w:val="00E8353B"/>
    <w:rsid w:val="00E835A1"/>
    <w:rsid w:val="00E835C4"/>
    <w:rsid w:val="00E83691"/>
    <w:rsid w:val="00E836AC"/>
    <w:rsid w:val="00E837B5"/>
    <w:rsid w:val="00E838C6"/>
    <w:rsid w:val="00E838FA"/>
    <w:rsid w:val="00E83938"/>
    <w:rsid w:val="00E8395C"/>
    <w:rsid w:val="00E83965"/>
    <w:rsid w:val="00E83995"/>
    <w:rsid w:val="00E839AD"/>
    <w:rsid w:val="00E839E1"/>
    <w:rsid w:val="00E83A3B"/>
    <w:rsid w:val="00E83AD3"/>
    <w:rsid w:val="00E83AE9"/>
    <w:rsid w:val="00E83B0B"/>
    <w:rsid w:val="00E83B28"/>
    <w:rsid w:val="00E83B5A"/>
    <w:rsid w:val="00E83BEB"/>
    <w:rsid w:val="00E83D1D"/>
    <w:rsid w:val="00E83D61"/>
    <w:rsid w:val="00E83D6F"/>
    <w:rsid w:val="00E83D97"/>
    <w:rsid w:val="00E83DF6"/>
    <w:rsid w:val="00E83DF9"/>
    <w:rsid w:val="00E83DFB"/>
    <w:rsid w:val="00E83E8C"/>
    <w:rsid w:val="00E83E9F"/>
    <w:rsid w:val="00E83EBB"/>
    <w:rsid w:val="00E83EDD"/>
    <w:rsid w:val="00E83EE7"/>
    <w:rsid w:val="00E83F61"/>
    <w:rsid w:val="00E83F6B"/>
    <w:rsid w:val="00E83F93"/>
    <w:rsid w:val="00E83F9A"/>
    <w:rsid w:val="00E83FD3"/>
    <w:rsid w:val="00E84024"/>
    <w:rsid w:val="00E840F6"/>
    <w:rsid w:val="00E840FC"/>
    <w:rsid w:val="00E84115"/>
    <w:rsid w:val="00E84124"/>
    <w:rsid w:val="00E84182"/>
    <w:rsid w:val="00E8419A"/>
    <w:rsid w:val="00E841D6"/>
    <w:rsid w:val="00E84223"/>
    <w:rsid w:val="00E84241"/>
    <w:rsid w:val="00E84242"/>
    <w:rsid w:val="00E8425E"/>
    <w:rsid w:val="00E842B4"/>
    <w:rsid w:val="00E842B7"/>
    <w:rsid w:val="00E842E5"/>
    <w:rsid w:val="00E84382"/>
    <w:rsid w:val="00E843D0"/>
    <w:rsid w:val="00E8449E"/>
    <w:rsid w:val="00E844E0"/>
    <w:rsid w:val="00E84547"/>
    <w:rsid w:val="00E845F4"/>
    <w:rsid w:val="00E84641"/>
    <w:rsid w:val="00E8464E"/>
    <w:rsid w:val="00E846D8"/>
    <w:rsid w:val="00E846EF"/>
    <w:rsid w:val="00E84756"/>
    <w:rsid w:val="00E84771"/>
    <w:rsid w:val="00E847D9"/>
    <w:rsid w:val="00E847F0"/>
    <w:rsid w:val="00E847F3"/>
    <w:rsid w:val="00E8488D"/>
    <w:rsid w:val="00E848D5"/>
    <w:rsid w:val="00E84953"/>
    <w:rsid w:val="00E84A22"/>
    <w:rsid w:val="00E84A7A"/>
    <w:rsid w:val="00E84A90"/>
    <w:rsid w:val="00E84AAF"/>
    <w:rsid w:val="00E84AD3"/>
    <w:rsid w:val="00E84B82"/>
    <w:rsid w:val="00E84B95"/>
    <w:rsid w:val="00E84B9F"/>
    <w:rsid w:val="00E84BDA"/>
    <w:rsid w:val="00E84BDC"/>
    <w:rsid w:val="00E84BE5"/>
    <w:rsid w:val="00E84C2E"/>
    <w:rsid w:val="00E84D1F"/>
    <w:rsid w:val="00E84D77"/>
    <w:rsid w:val="00E84DFC"/>
    <w:rsid w:val="00E84E18"/>
    <w:rsid w:val="00E84E71"/>
    <w:rsid w:val="00E84F73"/>
    <w:rsid w:val="00E84F80"/>
    <w:rsid w:val="00E84FCF"/>
    <w:rsid w:val="00E85027"/>
    <w:rsid w:val="00E85043"/>
    <w:rsid w:val="00E85071"/>
    <w:rsid w:val="00E850A0"/>
    <w:rsid w:val="00E850DC"/>
    <w:rsid w:val="00E85135"/>
    <w:rsid w:val="00E85165"/>
    <w:rsid w:val="00E8517C"/>
    <w:rsid w:val="00E85184"/>
    <w:rsid w:val="00E851AB"/>
    <w:rsid w:val="00E851D1"/>
    <w:rsid w:val="00E851D5"/>
    <w:rsid w:val="00E851F1"/>
    <w:rsid w:val="00E852A6"/>
    <w:rsid w:val="00E852BE"/>
    <w:rsid w:val="00E852C2"/>
    <w:rsid w:val="00E8530C"/>
    <w:rsid w:val="00E85332"/>
    <w:rsid w:val="00E853CC"/>
    <w:rsid w:val="00E85420"/>
    <w:rsid w:val="00E85451"/>
    <w:rsid w:val="00E855C5"/>
    <w:rsid w:val="00E855D0"/>
    <w:rsid w:val="00E8561E"/>
    <w:rsid w:val="00E85662"/>
    <w:rsid w:val="00E856AF"/>
    <w:rsid w:val="00E856BD"/>
    <w:rsid w:val="00E856FF"/>
    <w:rsid w:val="00E85726"/>
    <w:rsid w:val="00E85782"/>
    <w:rsid w:val="00E85787"/>
    <w:rsid w:val="00E85799"/>
    <w:rsid w:val="00E8579D"/>
    <w:rsid w:val="00E85810"/>
    <w:rsid w:val="00E8586F"/>
    <w:rsid w:val="00E85897"/>
    <w:rsid w:val="00E858CD"/>
    <w:rsid w:val="00E858EF"/>
    <w:rsid w:val="00E858F2"/>
    <w:rsid w:val="00E8591B"/>
    <w:rsid w:val="00E859AC"/>
    <w:rsid w:val="00E85A32"/>
    <w:rsid w:val="00E85A45"/>
    <w:rsid w:val="00E85AEB"/>
    <w:rsid w:val="00E85B17"/>
    <w:rsid w:val="00E85B2E"/>
    <w:rsid w:val="00E85B74"/>
    <w:rsid w:val="00E85B7E"/>
    <w:rsid w:val="00E85B82"/>
    <w:rsid w:val="00E85B8E"/>
    <w:rsid w:val="00E85C0E"/>
    <w:rsid w:val="00E85C41"/>
    <w:rsid w:val="00E85C8D"/>
    <w:rsid w:val="00E85D4F"/>
    <w:rsid w:val="00E85D87"/>
    <w:rsid w:val="00E85DD8"/>
    <w:rsid w:val="00E85E02"/>
    <w:rsid w:val="00E85E13"/>
    <w:rsid w:val="00E85E5C"/>
    <w:rsid w:val="00E85EDE"/>
    <w:rsid w:val="00E85FB1"/>
    <w:rsid w:val="00E8601C"/>
    <w:rsid w:val="00E86057"/>
    <w:rsid w:val="00E86061"/>
    <w:rsid w:val="00E86087"/>
    <w:rsid w:val="00E860CD"/>
    <w:rsid w:val="00E860FC"/>
    <w:rsid w:val="00E8612F"/>
    <w:rsid w:val="00E86153"/>
    <w:rsid w:val="00E86172"/>
    <w:rsid w:val="00E861AC"/>
    <w:rsid w:val="00E861B8"/>
    <w:rsid w:val="00E861CA"/>
    <w:rsid w:val="00E86201"/>
    <w:rsid w:val="00E86238"/>
    <w:rsid w:val="00E86295"/>
    <w:rsid w:val="00E862D0"/>
    <w:rsid w:val="00E8633F"/>
    <w:rsid w:val="00E8639B"/>
    <w:rsid w:val="00E8640E"/>
    <w:rsid w:val="00E8641E"/>
    <w:rsid w:val="00E86432"/>
    <w:rsid w:val="00E86449"/>
    <w:rsid w:val="00E864E5"/>
    <w:rsid w:val="00E865CF"/>
    <w:rsid w:val="00E865F3"/>
    <w:rsid w:val="00E8660C"/>
    <w:rsid w:val="00E86615"/>
    <w:rsid w:val="00E86623"/>
    <w:rsid w:val="00E8665E"/>
    <w:rsid w:val="00E866AB"/>
    <w:rsid w:val="00E867D1"/>
    <w:rsid w:val="00E8680D"/>
    <w:rsid w:val="00E86819"/>
    <w:rsid w:val="00E8681F"/>
    <w:rsid w:val="00E86829"/>
    <w:rsid w:val="00E86872"/>
    <w:rsid w:val="00E869C8"/>
    <w:rsid w:val="00E869CE"/>
    <w:rsid w:val="00E86A19"/>
    <w:rsid w:val="00E86A2F"/>
    <w:rsid w:val="00E86A41"/>
    <w:rsid w:val="00E86B89"/>
    <w:rsid w:val="00E86BAE"/>
    <w:rsid w:val="00E86BB0"/>
    <w:rsid w:val="00E86BDF"/>
    <w:rsid w:val="00E86CA1"/>
    <w:rsid w:val="00E86CB8"/>
    <w:rsid w:val="00E86CCF"/>
    <w:rsid w:val="00E86D34"/>
    <w:rsid w:val="00E86D66"/>
    <w:rsid w:val="00E86DBB"/>
    <w:rsid w:val="00E86E35"/>
    <w:rsid w:val="00E86E5D"/>
    <w:rsid w:val="00E86E73"/>
    <w:rsid w:val="00E86EAC"/>
    <w:rsid w:val="00E86EBC"/>
    <w:rsid w:val="00E86ECB"/>
    <w:rsid w:val="00E86EDD"/>
    <w:rsid w:val="00E86F6A"/>
    <w:rsid w:val="00E86FDF"/>
    <w:rsid w:val="00E87030"/>
    <w:rsid w:val="00E87069"/>
    <w:rsid w:val="00E87089"/>
    <w:rsid w:val="00E8708B"/>
    <w:rsid w:val="00E870E8"/>
    <w:rsid w:val="00E87111"/>
    <w:rsid w:val="00E8711F"/>
    <w:rsid w:val="00E87156"/>
    <w:rsid w:val="00E87166"/>
    <w:rsid w:val="00E871FC"/>
    <w:rsid w:val="00E87215"/>
    <w:rsid w:val="00E87224"/>
    <w:rsid w:val="00E87372"/>
    <w:rsid w:val="00E87389"/>
    <w:rsid w:val="00E87394"/>
    <w:rsid w:val="00E8739D"/>
    <w:rsid w:val="00E873AA"/>
    <w:rsid w:val="00E873D5"/>
    <w:rsid w:val="00E8741A"/>
    <w:rsid w:val="00E87463"/>
    <w:rsid w:val="00E87506"/>
    <w:rsid w:val="00E87557"/>
    <w:rsid w:val="00E8768E"/>
    <w:rsid w:val="00E876A1"/>
    <w:rsid w:val="00E876E8"/>
    <w:rsid w:val="00E87785"/>
    <w:rsid w:val="00E877AB"/>
    <w:rsid w:val="00E87849"/>
    <w:rsid w:val="00E87857"/>
    <w:rsid w:val="00E8788D"/>
    <w:rsid w:val="00E878BC"/>
    <w:rsid w:val="00E878E3"/>
    <w:rsid w:val="00E878FC"/>
    <w:rsid w:val="00E8795F"/>
    <w:rsid w:val="00E87960"/>
    <w:rsid w:val="00E87A20"/>
    <w:rsid w:val="00E87A81"/>
    <w:rsid w:val="00E87AA3"/>
    <w:rsid w:val="00E87AD1"/>
    <w:rsid w:val="00E87AD8"/>
    <w:rsid w:val="00E87AEF"/>
    <w:rsid w:val="00E87B0E"/>
    <w:rsid w:val="00E87B4C"/>
    <w:rsid w:val="00E87B74"/>
    <w:rsid w:val="00E87BE3"/>
    <w:rsid w:val="00E87C21"/>
    <w:rsid w:val="00E87CB6"/>
    <w:rsid w:val="00E87CCA"/>
    <w:rsid w:val="00E87CFE"/>
    <w:rsid w:val="00E87D09"/>
    <w:rsid w:val="00E87D6C"/>
    <w:rsid w:val="00E87DC0"/>
    <w:rsid w:val="00E87DE1"/>
    <w:rsid w:val="00E87E15"/>
    <w:rsid w:val="00E87E51"/>
    <w:rsid w:val="00E87E6C"/>
    <w:rsid w:val="00E87F50"/>
    <w:rsid w:val="00E87F75"/>
    <w:rsid w:val="00E87FBB"/>
    <w:rsid w:val="00E87FE2"/>
    <w:rsid w:val="00E9008B"/>
    <w:rsid w:val="00E900B2"/>
    <w:rsid w:val="00E90127"/>
    <w:rsid w:val="00E90147"/>
    <w:rsid w:val="00E90152"/>
    <w:rsid w:val="00E90166"/>
    <w:rsid w:val="00E901B1"/>
    <w:rsid w:val="00E901D0"/>
    <w:rsid w:val="00E90204"/>
    <w:rsid w:val="00E90267"/>
    <w:rsid w:val="00E902B8"/>
    <w:rsid w:val="00E902E7"/>
    <w:rsid w:val="00E9030D"/>
    <w:rsid w:val="00E904BC"/>
    <w:rsid w:val="00E90502"/>
    <w:rsid w:val="00E90563"/>
    <w:rsid w:val="00E90583"/>
    <w:rsid w:val="00E905E4"/>
    <w:rsid w:val="00E905FC"/>
    <w:rsid w:val="00E90638"/>
    <w:rsid w:val="00E90668"/>
    <w:rsid w:val="00E90682"/>
    <w:rsid w:val="00E9077D"/>
    <w:rsid w:val="00E90784"/>
    <w:rsid w:val="00E9078A"/>
    <w:rsid w:val="00E90885"/>
    <w:rsid w:val="00E90958"/>
    <w:rsid w:val="00E90990"/>
    <w:rsid w:val="00E909B8"/>
    <w:rsid w:val="00E909E2"/>
    <w:rsid w:val="00E909FF"/>
    <w:rsid w:val="00E90A02"/>
    <w:rsid w:val="00E90A73"/>
    <w:rsid w:val="00E90AF9"/>
    <w:rsid w:val="00E90B1E"/>
    <w:rsid w:val="00E90B46"/>
    <w:rsid w:val="00E90BA4"/>
    <w:rsid w:val="00E90BBF"/>
    <w:rsid w:val="00E90C06"/>
    <w:rsid w:val="00E90C2B"/>
    <w:rsid w:val="00E90CF7"/>
    <w:rsid w:val="00E90D08"/>
    <w:rsid w:val="00E90D22"/>
    <w:rsid w:val="00E90DC4"/>
    <w:rsid w:val="00E90E87"/>
    <w:rsid w:val="00E90E8D"/>
    <w:rsid w:val="00E90E8F"/>
    <w:rsid w:val="00E90ED2"/>
    <w:rsid w:val="00E90F5F"/>
    <w:rsid w:val="00E90F7B"/>
    <w:rsid w:val="00E90FC1"/>
    <w:rsid w:val="00E90FD9"/>
    <w:rsid w:val="00E90FDA"/>
    <w:rsid w:val="00E90FFC"/>
    <w:rsid w:val="00E91028"/>
    <w:rsid w:val="00E91034"/>
    <w:rsid w:val="00E9108B"/>
    <w:rsid w:val="00E910B8"/>
    <w:rsid w:val="00E910C3"/>
    <w:rsid w:val="00E910D8"/>
    <w:rsid w:val="00E910F9"/>
    <w:rsid w:val="00E91138"/>
    <w:rsid w:val="00E9113D"/>
    <w:rsid w:val="00E91141"/>
    <w:rsid w:val="00E9114D"/>
    <w:rsid w:val="00E9115D"/>
    <w:rsid w:val="00E9115F"/>
    <w:rsid w:val="00E911A4"/>
    <w:rsid w:val="00E911DE"/>
    <w:rsid w:val="00E911E0"/>
    <w:rsid w:val="00E9127A"/>
    <w:rsid w:val="00E912E0"/>
    <w:rsid w:val="00E91360"/>
    <w:rsid w:val="00E913A0"/>
    <w:rsid w:val="00E913D5"/>
    <w:rsid w:val="00E91409"/>
    <w:rsid w:val="00E91447"/>
    <w:rsid w:val="00E9144D"/>
    <w:rsid w:val="00E91456"/>
    <w:rsid w:val="00E91461"/>
    <w:rsid w:val="00E91485"/>
    <w:rsid w:val="00E914C9"/>
    <w:rsid w:val="00E914D4"/>
    <w:rsid w:val="00E9153C"/>
    <w:rsid w:val="00E915A6"/>
    <w:rsid w:val="00E915C8"/>
    <w:rsid w:val="00E915D7"/>
    <w:rsid w:val="00E915FB"/>
    <w:rsid w:val="00E9160F"/>
    <w:rsid w:val="00E91671"/>
    <w:rsid w:val="00E9170D"/>
    <w:rsid w:val="00E91727"/>
    <w:rsid w:val="00E917A9"/>
    <w:rsid w:val="00E917E2"/>
    <w:rsid w:val="00E9186F"/>
    <w:rsid w:val="00E9187F"/>
    <w:rsid w:val="00E91938"/>
    <w:rsid w:val="00E91979"/>
    <w:rsid w:val="00E919EB"/>
    <w:rsid w:val="00E919EC"/>
    <w:rsid w:val="00E91A25"/>
    <w:rsid w:val="00E91A28"/>
    <w:rsid w:val="00E91A83"/>
    <w:rsid w:val="00E91AB6"/>
    <w:rsid w:val="00E91ABB"/>
    <w:rsid w:val="00E91B24"/>
    <w:rsid w:val="00E91B4C"/>
    <w:rsid w:val="00E91BE6"/>
    <w:rsid w:val="00E91BF8"/>
    <w:rsid w:val="00E91C5F"/>
    <w:rsid w:val="00E91CA2"/>
    <w:rsid w:val="00E91DB9"/>
    <w:rsid w:val="00E91E1F"/>
    <w:rsid w:val="00E91E6A"/>
    <w:rsid w:val="00E91EBE"/>
    <w:rsid w:val="00E91EFE"/>
    <w:rsid w:val="00E91F4F"/>
    <w:rsid w:val="00E91F61"/>
    <w:rsid w:val="00E91F8B"/>
    <w:rsid w:val="00E91F90"/>
    <w:rsid w:val="00E91FBC"/>
    <w:rsid w:val="00E91FF7"/>
    <w:rsid w:val="00E91FFE"/>
    <w:rsid w:val="00E92036"/>
    <w:rsid w:val="00E9204E"/>
    <w:rsid w:val="00E92070"/>
    <w:rsid w:val="00E92091"/>
    <w:rsid w:val="00E920F6"/>
    <w:rsid w:val="00E920FF"/>
    <w:rsid w:val="00E9211C"/>
    <w:rsid w:val="00E92202"/>
    <w:rsid w:val="00E92221"/>
    <w:rsid w:val="00E92224"/>
    <w:rsid w:val="00E92226"/>
    <w:rsid w:val="00E92290"/>
    <w:rsid w:val="00E92299"/>
    <w:rsid w:val="00E9232A"/>
    <w:rsid w:val="00E92331"/>
    <w:rsid w:val="00E92350"/>
    <w:rsid w:val="00E92458"/>
    <w:rsid w:val="00E9257F"/>
    <w:rsid w:val="00E925D5"/>
    <w:rsid w:val="00E92604"/>
    <w:rsid w:val="00E92606"/>
    <w:rsid w:val="00E92646"/>
    <w:rsid w:val="00E9266E"/>
    <w:rsid w:val="00E926D4"/>
    <w:rsid w:val="00E9274B"/>
    <w:rsid w:val="00E9278D"/>
    <w:rsid w:val="00E9279D"/>
    <w:rsid w:val="00E9281D"/>
    <w:rsid w:val="00E9281E"/>
    <w:rsid w:val="00E92887"/>
    <w:rsid w:val="00E9290D"/>
    <w:rsid w:val="00E929FD"/>
    <w:rsid w:val="00E92A21"/>
    <w:rsid w:val="00E92A54"/>
    <w:rsid w:val="00E92A9C"/>
    <w:rsid w:val="00E92ADF"/>
    <w:rsid w:val="00E92BA9"/>
    <w:rsid w:val="00E92BB3"/>
    <w:rsid w:val="00E92BC6"/>
    <w:rsid w:val="00E92C4D"/>
    <w:rsid w:val="00E92D10"/>
    <w:rsid w:val="00E92D45"/>
    <w:rsid w:val="00E92D56"/>
    <w:rsid w:val="00E92D8C"/>
    <w:rsid w:val="00E92DAB"/>
    <w:rsid w:val="00E92DC5"/>
    <w:rsid w:val="00E92E65"/>
    <w:rsid w:val="00E92EA3"/>
    <w:rsid w:val="00E92EAF"/>
    <w:rsid w:val="00E92EE7"/>
    <w:rsid w:val="00E92F07"/>
    <w:rsid w:val="00E92F14"/>
    <w:rsid w:val="00E92F21"/>
    <w:rsid w:val="00E92F66"/>
    <w:rsid w:val="00E92FFB"/>
    <w:rsid w:val="00E93093"/>
    <w:rsid w:val="00E930A8"/>
    <w:rsid w:val="00E930E9"/>
    <w:rsid w:val="00E93123"/>
    <w:rsid w:val="00E9313B"/>
    <w:rsid w:val="00E93186"/>
    <w:rsid w:val="00E931BE"/>
    <w:rsid w:val="00E93274"/>
    <w:rsid w:val="00E93354"/>
    <w:rsid w:val="00E93384"/>
    <w:rsid w:val="00E93386"/>
    <w:rsid w:val="00E93403"/>
    <w:rsid w:val="00E93408"/>
    <w:rsid w:val="00E93413"/>
    <w:rsid w:val="00E93424"/>
    <w:rsid w:val="00E93437"/>
    <w:rsid w:val="00E9343C"/>
    <w:rsid w:val="00E93463"/>
    <w:rsid w:val="00E9349A"/>
    <w:rsid w:val="00E93535"/>
    <w:rsid w:val="00E9355C"/>
    <w:rsid w:val="00E93572"/>
    <w:rsid w:val="00E9358B"/>
    <w:rsid w:val="00E93685"/>
    <w:rsid w:val="00E936C6"/>
    <w:rsid w:val="00E93714"/>
    <w:rsid w:val="00E93737"/>
    <w:rsid w:val="00E9373D"/>
    <w:rsid w:val="00E93770"/>
    <w:rsid w:val="00E9379D"/>
    <w:rsid w:val="00E937BC"/>
    <w:rsid w:val="00E937CB"/>
    <w:rsid w:val="00E93859"/>
    <w:rsid w:val="00E93865"/>
    <w:rsid w:val="00E93870"/>
    <w:rsid w:val="00E93962"/>
    <w:rsid w:val="00E939F5"/>
    <w:rsid w:val="00E93A36"/>
    <w:rsid w:val="00E93AF4"/>
    <w:rsid w:val="00E93AF7"/>
    <w:rsid w:val="00E93B13"/>
    <w:rsid w:val="00E93B3E"/>
    <w:rsid w:val="00E93B41"/>
    <w:rsid w:val="00E93B85"/>
    <w:rsid w:val="00E93CC5"/>
    <w:rsid w:val="00E93CE4"/>
    <w:rsid w:val="00E93D4A"/>
    <w:rsid w:val="00E93D59"/>
    <w:rsid w:val="00E93D6D"/>
    <w:rsid w:val="00E93E68"/>
    <w:rsid w:val="00E93E6A"/>
    <w:rsid w:val="00E93EBD"/>
    <w:rsid w:val="00E93ED7"/>
    <w:rsid w:val="00E93F3C"/>
    <w:rsid w:val="00E93F4B"/>
    <w:rsid w:val="00E9411E"/>
    <w:rsid w:val="00E94152"/>
    <w:rsid w:val="00E9423D"/>
    <w:rsid w:val="00E94247"/>
    <w:rsid w:val="00E942F7"/>
    <w:rsid w:val="00E94300"/>
    <w:rsid w:val="00E94303"/>
    <w:rsid w:val="00E94315"/>
    <w:rsid w:val="00E9431D"/>
    <w:rsid w:val="00E94349"/>
    <w:rsid w:val="00E94417"/>
    <w:rsid w:val="00E94419"/>
    <w:rsid w:val="00E9444D"/>
    <w:rsid w:val="00E94465"/>
    <w:rsid w:val="00E944B1"/>
    <w:rsid w:val="00E944BD"/>
    <w:rsid w:val="00E944F3"/>
    <w:rsid w:val="00E94501"/>
    <w:rsid w:val="00E94586"/>
    <w:rsid w:val="00E945D5"/>
    <w:rsid w:val="00E94615"/>
    <w:rsid w:val="00E9463B"/>
    <w:rsid w:val="00E94664"/>
    <w:rsid w:val="00E9466F"/>
    <w:rsid w:val="00E94678"/>
    <w:rsid w:val="00E946E7"/>
    <w:rsid w:val="00E947CA"/>
    <w:rsid w:val="00E94853"/>
    <w:rsid w:val="00E9486B"/>
    <w:rsid w:val="00E948BD"/>
    <w:rsid w:val="00E948BE"/>
    <w:rsid w:val="00E948CE"/>
    <w:rsid w:val="00E9493C"/>
    <w:rsid w:val="00E94950"/>
    <w:rsid w:val="00E9497D"/>
    <w:rsid w:val="00E9499F"/>
    <w:rsid w:val="00E949EF"/>
    <w:rsid w:val="00E94A22"/>
    <w:rsid w:val="00E94A2B"/>
    <w:rsid w:val="00E94A57"/>
    <w:rsid w:val="00E94AD5"/>
    <w:rsid w:val="00E94B12"/>
    <w:rsid w:val="00E94B46"/>
    <w:rsid w:val="00E94B80"/>
    <w:rsid w:val="00E94B8A"/>
    <w:rsid w:val="00E94BC7"/>
    <w:rsid w:val="00E94C90"/>
    <w:rsid w:val="00E94CE3"/>
    <w:rsid w:val="00E94CF5"/>
    <w:rsid w:val="00E94D19"/>
    <w:rsid w:val="00E94D30"/>
    <w:rsid w:val="00E94DD5"/>
    <w:rsid w:val="00E94E0A"/>
    <w:rsid w:val="00E94E8C"/>
    <w:rsid w:val="00E94EDB"/>
    <w:rsid w:val="00E94F34"/>
    <w:rsid w:val="00E94F41"/>
    <w:rsid w:val="00E94F54"/>
    <w:rsid w:val="00E94F97"/>
    <w:rsid w:val="00E94FB2"/>
    <w:rsid w:val="00E94FE7"/>
    <w:rsid w:val="00E95016"/>
    <w:rsid w:val="00E95041"/>
    <w:rsid w:val="00E95064"/>
    <w:rsid w:val="00E950BF"/>
    <w:rsid w:val="00E950D4"/>
    <w:rsid w:val="00E950D9"/>
    <w:rsid w:val="00E9516B"/>
    <w:rsid w:val="00E95181"/>
    <w:rsid w:val="00E95259"/>
    <w:rsid w:val="00E95296"/>
    <w:rsid w:val="00E952AD"/>
    <w:rsid w:val="00E952C8"/>
    <w:rsid w:val="00E9534B"/>
    <w:rsid w:val="00E95356"/>
    <w:rsid w:val="00E953C1"/>
    <w:rsid w:val="00E95410"/>
    <w:rsid w:val="00E95425"/>
    <w:rsid w:val="00E95491"/>
    <w:rsid w:val="00E954B1"/>
    <w:rsid w:val="00E954C0"/>
    <w:rsid w:val="00E95502"/>
    <w:rsid w:val="00E95528"/>
    <w:rsid w:val="00E95583"/>
    <w:rsid w:val="00E955DE"/>
    <w:rsid w:val="00E955F5"/>
    <w:rsid w:val="00E95628"/>
    <w:rsid w:val="00E95634"/>
    <w:rsid w:val="00E9563C"/>
    <w:rsid w:val="00E95640"/>
    <w:rsid w:val="00E9567B"/>
    <w:rsid w:val="00E95747"/>
    <w:rsid w:val="00E957F2"/>
    <w:rsid w:val="00E95855"/>
    <w:rsid w:val="00E958A6"/>
    <w:rsid w:val="00E958AB"/>
    <w:rsid w:val="00E958D3"/>
    <w:rsid w:val="00E9597B"/>
    <w:rsid w:val="00E95A26"/>
    <w:rsid w:val="00E95A48"/>
    <w:rsid w:val="00E95A77"/>
    <w:rsid w:val="00E95AA2"/>
    <w:rsid w:val="00E95B18"/>
    <w:rsid w:val="00E95BE7"/>
    <w:rsid w:val="00E95C06"/>
    <w:rsid w:val="00E95C42"/>
    <w:rsid w:val="00E95CC6"/>
    <w:rsid w:val="00E95CFD"/>
    <w:rsid w:val="00E95D27"/>
    <w:rsid w:val="00E95D71"/>
    <w:rsid w:val="00E95D88"/>
    <w:rsid w:val="00E95EB5"/>
    <w:rsid w:val="00E95EFB"/>
    <w:rsid w:val="00E95F82"/>
    <w:rsid w:val="00E95FBB"/>
    <w:rsid w:val="00E96062"/>
    <w:rsid w:val="00E9606F"/>
    <w:rsid w:val="00E9610A"/>
    <w:rsid w:val="00E96169"/>
    <w:rsid w:val="00E96193"/>
    <w:rsid w:val="00E961CA"/>
    <w:rsid w:val="00E961CE"/>
    <w:rsid w:val="00E9623A"/>
    <w:rsid w:val="00E96242"/>
    <w:rsid w:val="00E96296"/>
    <w:rsid w:val="00E962F1"/>
    <w:rsid w:val="00E962F3"/>
    <w:rsid w:val="00E96311"/>
    <w:rsid w:val="00E96320"/>
    <w:rsid w:val="00E9632D"/>
    <w:rsid w:val="00E9639C"/>
    <w:rsid w:val="00E963D8"/>
    <w:rsid w:val="00E963FA"/>
    <w:rsid w:val="00E9640D"/>
    <w:rsid w:val="00E96435"/>
    <w:rsid w:val="00E96461"/>
    <w:rsid w:val="00E9647A"/>
    <w:rsid w:val="00E964B7"/>
    <w:rsid w:val="00E964CE"/>
    <w:rsid w:val="00E96632"/>
    <w:rsid w:val="00E966B5"/>
    <w:rsid w:val="00E966CF"/>
    <w:rsid w:val="00E96720"/>
    <w:rsid w:val="00E9678F"/>
    <w:rsid w:val="00E9679D"/>
    <w:rsid w:val="00E9679E"/>
    <w:rsid w:val="00E967C7"/>
    <w:rsid w:val="00E967ED"/>
    <w:rsid w:val="00E967F3"/>
    <w:rsid w:val="00E9680A"/>
    <w:rsid w:val="00E96850"/>
    <w:rsid w:val="00E96858"/>
    <w:rsid w:val="00E96864"/>
    <w:rsid w:val="00E9686F"/>
    <w:rsid w:val="00E96884"/>
    <w:rsid w:val="00E9688A"/>
    <w:rsid w:val="00E96896"/>
    <w:rsid w:val="00E968A5"/>
    <w:rsid w:val="00E968B2"/>
    <w:rsid w:val="00E968CD"/>
    <w:rsid w:val="00E968E0"/>
    <w:rsid w:val="00E96922"/>
    <w:rsid w:val="00E96970"/>
    <w:rsid w:val="00E96A7B"/>
    <w:rsid w:val="00E96AB2"/>
    <w:rsid w:val="00E96B14"/>
    <w:rsid w:val="00E96B2C"/>
    <w:rsid w:val="00E96B92"/>
    <w:rsid w:val="00E96BC9"/>
    <w:rsid w:val="00E96BCE"/>
    <w:rsid w:val="00E96C13"/>
    <w:rsid w:val="00E96D91"/>
    <w:rsid w:val="00E96D95"/>
    <w:rsid w:val="00E96DD5"/>
    <w:rsid w:val="00E96E08"/>
    <w:rsid w:val="00E96E27"/>
    <w:rsid w:val="00E96E55"/>
    <w:rsid w:val="00E96E81"/>
    <w:rsid w:val="00E96E9F"/>
    <w:rsid w:val="00E96EAB"/>
    <w:rsid w:val="00E96EB3"/>
    <w:rsid w:val="00E96ED4"/>
    <w:rsid w:val="00E96EDD"/>
    <w:rsid w:val="00E96F74"/>
    <w:rsid w:val="00E96FAA"/>
    <w:rsid w:val="00E96FB7"/>
    <w:rsid w:val="00E97031"/>
    <w:rsid w:val="00E97058"/>
    <w:rsid w:val="00E97077"/>
    <w:rsid w:val="00E970AA"/>
    <w:rsid w:val="00E970C7"/>
    <w:rsid w:val="00E970F8"/>
    <w:rsid w:val="00E97143"/>
    <w:rsid w:val="00E9714B"/>
    <w:rsid w:val="00E97158"/>
    <w:rsid w:val="00E97195"/>
    <w:rsid w:val="00E971E0"/>
    <w:rsid w:val="00E97204"/>
    <w:rsid w:val="00E972A6"/>
    <w:rsid w:val="00E972DA"/>
    <w:rsid w:val="00E972F7"/>
    <w:rsid w:val="00E9735D"/>
    <w:rsid w:val="00E97360"/>
    <w:rsid w:val="00E973B6"/>
    <w:rsid w:val="00E97425"/>
    <w:rsid w:val="00E974BC"/>
    <w:rsid w:val="00E9752C"/>
    <w:rsid w:val="00E97531"/>
    <w:rsid w:val="00E97591"/>
    <w:rsid w:val="00E975CC"/>
    <w:rsid w:val="00E9763C"/>
    <w:rsid w:val="00E97716"/>
    <w:rsid w:val="00E977B6"/>
    <w:rsid w:val="00E977BA"/>
    <w:rsid w:val="00E978AE"/>
    <w:rsid w:val="00E978B1"/>
    <w:rsid w:val="00E97922"/>
    <w:rsid w:val="00E97971"/>
    <w:rsid w:val="00E9797D"/>
    <w:rsid w:val="00E979D2"/>
    <w:rsid w:val="00E97A10"/>
    <w:rsid w:val="00E97A2F"/>
    <w:rsid w:val="00E97B02"/>
    <w:rsid w:val="00E97B16"/>
    <w:rsid w:val="00E97B45"/>
    <w:rsid w:val="00E97B54"/>
    <w:rsid w:val="00E97B69"/>
    <w:rsid w:val="00E97B95"/>
    <w:rsid w:val="00E97BCC"/>
    <w:rsid w:val="00E97C11"/>
    <w:rsid w:val="00E97C30"/>
    <w:rsid w:val="00E97C60"/>
    <w:rsid w:val="00E97DAC"/>
    <w:rsid w:val="00E97E67"/>
    <w:rsid w:val="00E97EBC"/>
    <w:rsid w:val="00E97F4A"/>
    <w:rsid w:val="00E97F96"/>
    <w:rsid w:val="00E97FF6"/>
    <w:rsid w:val="00EA0026"/>
    <w:rsid w:val="00EA002E"/>
    <w:rsid w:val="00EA005E"/>
    <w:rsid w:val="00EA0139"/>
    <w:rsid w:val="00EA01D9"/>
    <w:rsid w:val="00EA0213"/>
    <w:rsid w:val="00EA022E"/>
    <w:rsid w:val="00EA0279"/>
    <w:rsid w:val="00EA0360"/>
    <w:rsid w:val="00EA0371"/>
    <w:rsid w:val="00EA039C"/>
    <w:rsid w:val="00EA03B6"/>
    <w:rsid w:val="00EA03E6"/>
    <w:rsid w:val="00EA041C"/>
    <w:rsid w:val="00EA0459"/>
    <w:rsid w:val="00EA049D"/>
    <w:rsid w:val="00EA04A7"/>
    <w:rsid w:val="00EA04DD"/>
    <w:rsid w:val="00EA0532"/>
    <w:rsid w:val="00EA0556"/>
    <w:rsid w:val="00EA0575"/>
    <w:rsid w:val="00EA059A"/>
    <w:rsid w:val="00EA066B"/>
    <w:rsid w:val="00EA072A"/>
    <w:rsid w:val="00EA07FE"/>
    <w:rsid w:val="00EA0811"/>
    <w:rsid w:val="00EA0867"/>
    <w:rsid w:val="00EA089A"/>
    <w:rsid w:val="00EA08AD"/>
    <w:rsid w:val="00EA0940"/>
    <w:rsid w:val="00EA0949"/>
    <w:rsid w:val="00EA09B1"/>
    <w:rsid w:val="00EA0A55"/>
    <w:rsid w:val="00EA0A6D"/>
    <w:rsid w:val="00EA0A97"/>
    <w:rsid w:val="00EA0B2C"/>
    <w:rsid w:val="00EA0B63"/>
    <w:rsid w:val="00EA0B7A"/>
    <w:rsid w:val="00EA0B85"/>
    <w:rsid w:val="00EA0BA0"/>
    <w:rsid w:val="00EA0BE9"/>
    <w:rsid w:val="00EA0BFC"/>
    <w:rsid w:val="00EA0C88"/>
    <w:rsid w:val="00EA0CAC"/>
    <w:rsid w:val="00EA0D6C"/>
    <w:rsid w:val="00EA0DD4"/>
    <w:rsid w:val="00EA0DDB"/>
    <w:rsid w:val="00EA0E23"/>
    <w:rsid w:val="00EA0E37"/>
    <w:rsid w:val="00EA0E6A"/>
    <w:rsid w:val="00EA0EE2"/>
    <w:rsid w:val="00EA0F04"/>
    <w:rsid w:val="00EA0F26"/>
    <w:rsid w:val="00EA0F5E"/>
    <w:rsid w:val="00EA0F73"/>
    <w:rsid w:val="00EA0FF0"/>
    <w:rsid w:val="00EA1017"/>
    <w:rsid w:val="00EA10AC"/>
    <w:rsid w:val="00EA10C0"/>
    <w:rsid w:val="00EA10E7"/>
    <w:rsid w:val="00EA1126"/>
    <w:rsid w:val="00EA11AF"/>
    <w:rsid w:val="00EA127F"/>
    <w:rsid w:val="00EA1355"/>
    <w:rsid w:val="00EA1367"/>
    <w:rsid w:val="00EA1368"/>
    <w:rsid w:val="00EA136A"/>
    <w:rsid w:val="00EA139C"/>
    <w:rsid w:val="00EA141B"/>
    <w:rsid w:val="00EA1429"/>
    <w:rsid w:val="00EA1443"/>
    <w:rsid w:val="00EA1485"/>
    <w:rsid w:val="00EA149B"/>
    <w:rsid w:val="00EA14A1"/>
    <w:rsid w:val="00EA14DE"/>
    <w:rsid w:val="00EA14E9"/>
    <w:rsid w:val="00EA1521"/>
    <w:rsid w:val="00EA1557"/>
    <w:rsid w:val="00EA15CF"/>
    <w:rsid w:val="00EA15F3"/>
    <w:rsid w:val="00EA161F"/>
    <w:rsid w:val="00EA1645"/>
    <w:rsid w:val="00EA16DC"/>
    <w:rsid w:val="00EA16F4"/>
    <w:rsid w:val="00EA17A2"/>
    <w:rsid w:val="00EA17B6"/>
    <w:rsid w:val="00EA17B7"/>
    <w:rsid w:val="00EA17C1"/>
    <w:rsid w:val="00EA18A4"/>
    <w:rsid w:val="00EA1929"/>
    <w:rsid w:val="00EA1931"/>
    <w:rsid w:val="00EA196A"/>
    <w:rsid w:val="00EA1972"/>
    <w:rsid w:val="00EA1A47"/>
    <w:rsid w:val="00EA1A86"/>
    <w:rsid w:val="00EA1AC8"/>
    <w:rsid w:val="00EA1B1D"/>
    <w:rsid w:val="00EA1B27"/>
    <w:rsid w:val="00EA1B62"/>
    <w:rsid w:val="00EA1B89"/>
    <w:rsid w:val="00EA1B9E"/>
    <w:rsid w:val="00EA1C2B"/>
    <w:rsid w:val="00EA1C42"/>
    <w:rsid w:val="00EA1C84"/>
    <w:rsid w:val="00EA1D55"/>
    <w:rsid w:val="00EA1DD7"/>
    <w:rsid w:val="00EA1E1B"/>
    <w:rsid w:val="00EA1E28"/>
    <w:rsid w:val="00EA1EBC"/>
    <w:rsid w:val="00EA1FAD"/>
    <w:rsid w:val="00EA1FBF"/>
    <w:rsid w:val="00EA1FDC"/>
    <w:rsid w:val="00EA2071"/>
    <w:rsid w:val="00EA20FB"/>
    <w:rsid w:val="00EA2119"/>
    <w:rsid w:val="00EA225E"/>
    <w:rsid w:val="00EA22A1"/>
    <w:rsid w:val="00EA2371"/>
    <w:rsid w:val="00EA2441"/>
    <w:rsid w:val="00EA249A"/>
    <w:rsid w:val="00EA24AC"/>
    <w:rsid w:val="00EA24C2"/>
    <w:rsid w:val="00EA254A"/>
    <w:rsid w:val="00EA255F"/>
    <w:rsid w:val="00EA258F"/>
    <w:rsid w:val="00EA25F1"/>
    <w:rsid w:val="00EA26A0"/>
    <w:rsid w:val="00EA26B6"/>
    <w:rsid w:val="00EA2745"/>
    <w:rsid w:val="00EA2747"/>
    <w:rsid w:val="00EA274F"/>
    <w:rsid w:val="00EA27D4"/>
    <w:rsid w:val="00EA27D8"/>
    <w:rsid w:val="00EA27F3"/>
    <w:rsid w:val="00EA27F6"/>
    <w:rsid w:val="00EA281B"/>
    <w:rsid w:val="00EA2826"/>
    <w:rsid w:val="00EA282A"/>
    <w:rsid w:val="00EA2832"/>
    <w:rsid w:val="00EA2849"/>
    <w:rsid w:val="00EA284C"/>
    <w:rsid w:val="00EA28FB"/>
    <w:rsid w:val="00EA2912"/>
    <w:rsid w:val="00EA2936"/>
    <w:rsid w:val="00EA294F"/>
    <w:rsid w:val="00EA296C"/>
    <w:rsid w:val="00EA2982"/>
    <w:rsid w:val="00EA2AAD"/>
    <w:rsid w:val="00EA2B5B"/>
    <w:rsid w:val="00EA2BE8"/>
    <w:rsid w:val="00EA2BF5"/>
    <w:rsid w:val="00EA2C0A"/>
    <w:rsid w:val="00EA2C54"/>
    <w:rsid w:val="00EA2C7F"/>
    <w:rsid w:val="00EA2C80"/>
    <w:rsid w:val="00EA2CC0"/>
    <w:rsid w:val="00EA2CDE"/>
    <w:rsid w:val="00EA2CFE"/>
    <w:rsid w:val="00EA2D0F"/>
    <w:rsid w:val="00EA2D36"/>
    <w:rsid w:val="00EA2D4F"/>
    <w:rsid w:val="00EA2D50"/>
    <w:rsid w:val="00EA2DEE"/>
    <w:rsid w:val="00EA2E23"/>
    <w:rsid w:val="00EA2E72"/>
    <w:rsid w:val="00EA2E8B"/>
    <w:rsid w:val="00EA2E9F"/>
    <w:rsid w:val="00EA2EE9"/>
    <w:rsid w:val="00EA2EF0"/>
    <w:rsid w:val="00EA2F37"/>
    <w:rsid w:val="00EA2F74"/>
    <w:rsid w:val="00EA2FCE"/>
    <w:rsid w:val="00EA300D"/>
    <w:rsid w:val="00EA3015"/>
    <w:rsid w:val="00EA3073"/>
    <w:rsid w:val="00EA30CF"/>
    <w:rsid w:val="00EA3194"/>
    <w:rsid w:val="00EA31E5"/>
    <w:rsid w:val="00EA31F5"/>
    <w:rsid w:val="00EA3260"/>
    <w:rsid w:val="00EA328D"/>
    <w:rsid w:val="00EA32C1"/>
    <w:rsid w:val="00EA3369"/>
    <w:rsid w:val="00EA3370"/>
    <w:rsid w:val="00EA3387"/>
    <w:rsid w:val="00EA33A2"/>
    <w:rsid w:val="00EA33C4"/>
    <w:rsid w:val="00EA340B"/>
    <w:rsid w:val="00EA345E"/>
    <w:rsid w:val="00EA34A7"/>
    <w:rsid w:val="00EA3504"/>
    <w:rsid w:val="00EA3527"/>
    <w:rsid w:val="00EA354D"/>
    <w:rsid w:val="00EA35C3"/>
    <w:rsid w:val="00EA35D7"/>
    <w:rsid w:val="00EA35DD"/>
    <w:rsid w:val="00EA35E1"/>
    <w:rsid w:val="00EA35F6"/>
    <w:rsid w:val="00EA3614"/>
    <w:rsid w:val="00EA3652"/>
    <w:rsid w:val="00EA367C"/>
    <w:rsid w:val="00EA3680"/>
    <w:rsid w:val="00EA3685"/>
    <w:rsid w:val="00EA36AC"/>
    <w:rsid w:val="00EA36F8"/>
    <w:rsid w:val="00EA3732"/>
    <w:rsid w:val="00EA376A"/>
    <w:rsid w:val="00EA378D"/>
    <w:rsid w:val="00EA3792"/>
    <w:rsid w:val="00EA380B"/>
    <w:rsid w:val="00EA384D"/>
    <w:rsid w:val="00EA386F"/>
    <w:rsid w:val="00EA38B1"/>
    <w:rsid w:val="00EA38EC"/>
    <w:rsid w:val="00EA3928"/>
    <w:rsid w:val="00EA3935"/>
    <w:rsid w:val="00EA396F"/>
    <w:rsid w:val="00EA3986"/>
    <w:rsid w:val="00EA399D"/>
    <w:rsid w:val="00EA39A1"/>
    <w:rsid w:val="00EA39BD"/>
    <w:rsid w:val="00EA39EB"/>
    <w:rsid w:val="00EA39FD"/>
    <w:rsid w:val="00EA3A01"/>
    <w:rsid w:val="00EA3AAC"/>
    <w:rsid w:val="00EA3AFC"/>
    <w:rsid w:val="00EA3B12"/>
    <w:rsid w:val="00EA3B4A"/>
    <w:rsid w:val="00EA3B6A"/>
    <w:rsid w:val="00EA3B93"/>
    <w:rsid w:val="00EA3BA2"/>
    <w:rsid w:val="00EA3BC1"/>
    <w:rsid w:val="00EA3BDF"/>
    <w:rsid w:val="00EA3BF5"/>
    <w:rsid w:val="00EA3BFC"/>
    <w:rsid w:val="00EA3C14"/>
    <w:rsid w:val="00EA3C1C"/>
    <w:rsid w:val="00EA3C4C"/>
    <w:rsid w:val="00EA3C76"/>
    <w:rsid w:val="00EA3CA3"/>
    <w:rsid w:val="00EA3D5F"/>
    <w:rsid w:val="00EA3DC0"/>
    <w:rsid w:val="00EA3DDC"/>
    <w:rsid w:val="00EA3DE3"/>
    <w:rsid w:val="00EA3E59"/>
    <w:rsid w:val="00EA3EB7"/>
    <w:rsid w:val="00EA3EC4"/>
    <w:rsid w:val="00EA3EED"/>
    <w:rsid w:val="00EA3F09"/>
    <w:rsid w:val="00EA3F46"/>
    <w:rsid w:val="00EA3FDC"/>
    <w:rsid w:val="00EA3FEA"/>
    <w:rsid w:val="00EA3FF5"/>
    <w:rsid w:val="00EA403D"/>
    <w:rsid w:val="00EA4043"/>
    <w:rsid w:val="00EA407C"/>
    <w:rsid w:val="00EA40FF"/>
    <w:rsid w:val="00EA4106"/>
    <w:rsid w:val="00EA414B"/>
    <w:rsid w:val="00EA4185"/>
    <w:rsid w:val="00EA420C"/>
    <w:rsid w:val="00EA42A6"/>
    <w:rsid w:val="00EA42AD"/>
    <w:rsid w:val="00EA4326"/>
    <w:rsid w:val="00EA4341"/>
    <w:rsid w:val="00EA434D"/>
    <w:rsid w:val="00EA4357"/>
    <w:rsid w:val="00EA43B3"/>
    <w:rsid w:val="00EA43CC"/>
    <w:rsid w:val="00EA43D1"/>
    <w:rsid w:val="00EA4425"/>
    <w:rsid w:val="00EA444C"/>
    <w:rsid w:val="00EA44B1"/>
    <w:rsid w:val="00EA44C7"/>
    <w:rsid w:val="00EA44F6"/>
    <w:rsid w:val="00EA4553"/>
    <w:rsid w:val="00EA45A4"/>
    <w:rsid w:val="00EA463C"/>
    <w:rsid w:val="00EA46A1"/>
    <w:rsid w:val="00EA4724"/>
    <w:rsid w:val="00EA4742"/>
    <w:rsid w:val="00EA4796"/>
    <w:rsid w:val="00EA47A1"/>
    <w:rsid w:val="00EA47F0"/>
    <w:rsid w:val="00EA47FE"/>
    <w:rsid w:val="00EA4867"/>
    <w:rsid w:val="00EA48BF"/>
    <w:rsid w:val="00EA48FF"/>
    <w:rsid w:val="00EA494C"/>
    <w:rsid w:val="00EA4950"/>
    <w:rsid w:val="00EA4A64"/>
    <w:rsid w:val="00EA4A85"/>
    <w:rsid w:val="00EA4A8E"/>
    <w:rsid w:val="00EA4ABB"/>
    <w:rsid w:val="00EA4B62"/>
    <w:rsid w:val="00EA4BDD"/>
    <w:rsid w:val="00EA4C3C"/>
    <w:rsid w:val="00EA4C85"/>
    <w:rsid w:val="00EA4C9F"/>
    <w:rsid w:val="00EA4CE1"/>
    <w:rsid w:val="00EA4D53"/>
    <w:rsid w:val="00EA4DFD"/>
    <w:rsid w:val="00EA4E2A"/>
    <w:rsid w:val="00EA4EDA"/>
    <w:rsid w:val="00EA4F23"/>
    <w:rsid w:val="00EA4F24"/>
    <w:rsid w:val="00EA4F27"/>
    <w:rsid w:val="00EA4F7D"/>
    <w:rsid w:val="00EA4FB2"/>
    <w:rsid w:val="00EA5025"/>
    <w:rsid w:val="00EA503E"/>
    <w:rsid w:val="00EA506B"/>
    <w:rsid w:val="00EA516F"/>
    <w:rsid w:val="00EA5198"/>
    <w:rsid w:val="00EA51AE"/>
    <w:rsid w:val="00EA51D2"/>
    <w:rsid w:val="00EA525F"/>
    <w:rsid w:val="00EA528B"/>
    <w:rsid w:val="00EA5297"/>
    <w:rsid w:val="00EA5298"/>
    <w:rsid w:val="00EA534F"/>
    <w:rsid w:val="00EA538D"/>
    <w:rsid w:val="00EA5405"/>
    <w:rsid w:val="00EA5447"/>
    <w:rsid w:val="00EA549D"/>
    <w:rsid w:val="00EA54C4"/>
    <w:rsid w:val="00EA54F8"/>
    <w:rsid w:val="00EA5562"/>
    <w:rsid w:val="00EA55F4"/>
    <w:rsid w:val="00EA5678"/>
    <w:rsid w:val="00EA56BF"/>
    <w:rsid w:val="00EA56C6"/>
    <w:rsid w:val="00EA56F7"/>
    <w:rsid w:val="00EA573F"/>
    <w:rsid w:val="00EA574D"/>
    <w:rsid w:val="00EA57CE"/>
    <w:rsid w:val="00EA57E4"/>
    <w:rsid w:val="00EA581D"/>
    <w:rsid w:val="00EA5824"/>
    <w:rsid w:val="00EA5873"/>
    <w:rsid w:val="00EA58A8"/>
    <w:rsid w:val="00EA58E4"/>
    <w:rsid w:val="00EA5900"/>
    <w:rsid w:val="00EA5953"/>
    <w:rsid w:val="00EA5954"/>
    <w:rsid w:val="00EA5960"/>
    <w:rsid w:val="00EA59BA"/>
    <w:rsid w:val="00EA59C3"/>
    <w:rsid w:val="00EA5ABE"/>
    <w:rsid w:val="00EA5AF5"/>
    <w:rsid w:val="00EA5B22"/>
    <w:rsid w:val="00EA5B44"/>
    <w:rsid w:val="00EA5B5E"/>
    <w:rsid w:val="00EA5B86"/>
    <w:rsid w:val="00EA5BA3"/>
    <w:rsid w:val="00EA5C0F"/>
    <w:rsid w:val="00EA5C1A"/>
    <w:rsid w:val="00EA5C56"/>
    <w:rsid w:val="00EA5C81"/>
    <w:rsid w:val="00EA5CA4"/>
    <w:rsid w:val="00EA5CE0"/>
    <w:rsid w:val="00EA5D12"/>
    <w:rsid w:val="00EA5DB5"/>
    <w:rsid w:val="00EA5DBE"/>
    <w:rsid w:val="00EA5E06"/>
    <w:rsid w:val="00EA5E4E"/>
    <w:rsid w:val="00EA5E5B"/>
    <w:rsid w:val="00EA5EFA"/>
    <w:rsid w:val="00EA5EFB"/>
    <w:rsid w:val="00EA5F16"/>
    <w:rsid w:val="00EA5FB1"/>
    <w:rsid w:val="00EA5FBE"/>
    <w:rsid w:val="00EA5FFB"/>
    <w:rsid w:val="00EA602C"/>
    <w:rsid w:val="00EA603B"/>
    <w:rsid w:val="00EA6056"/>
    <w:rsid w:val="00EA6079"/>
    <w:rsid w:val="00EA6100"/>
    <w:rsid w:val="00EA610A"/>
    <w:rsid w:val="00EA617D"/>
    <w:rsid w:val="00EA618B"/>
    <w:rsid w:val="00EA6232"/>
    <w:rsid w:val="00EA6247"/>
    <w:rsid w:val="00EA62C3"/>
    <w:rsid w:val="00EA6301"/>
    <w:rsid w:val="00EA6330"/>
    <w:rsid w:val="00EA6346"/>
    <w:rsid w:val="00EA63B7"/>
    <w:rsid w:val="00EA63C5"/>
    <w:rsid w:val="00EA63FC"/>
    <w:rsid w:val="00EA6469"/>
    <w:rsid w:val="00EA64C2"/>
    <w:rsid w:val="00EA6551"/>
    <w:rsid w:val="00EA664E"/>
    <w:rsid w:val="00EA6675"/>
    <w:rsid w:val="00EA66A3"/>
    <w:rsid w:val="00EA66AB"/>
    <w:rsid w:val="00EA6709"/>
    <w:rsid w:val="00EA674A"/>
    <w:rsid w:val="00EA677C"/>
    <w:rsid w:val="00EA6839"/>
    <w:rsid w:val="00EA68BC"/>
    <w:rsid w:val="00EA691F"/>
    <w:rsid w:val="00EA6973"/>
    <w:rsid w:val="00EA6979"/>
    <w:rsid w:val="00EA69EE"/>
    <w:rsid w:val="00EA6A24"/>
    <w:rsid w:val="00EA6A56"/>
    <w:rsid w:val="00EA6A9A"/>
    <w:rsid w:val="00EA6AAD"/>
    <w:rsid w:val="00EA6AFD"/>
    <w:rsid w:val="00EA6B4F"/>
    <w:rsid w:val="00EA6BA9"/>
    <w:rsid w:val="00EA6BB2"/>
    <w:rsid w:val="00EA6C73"/>
    <w:rsid w:val="00EA6C77"/>
    <w:rsid w:val="00EA6C87"/>
    <w:rsid w:val="00EA6CD6"/>
    <w:rsid w:val="00EA6D5B"/>
    <w:rsid w:val="00EA6D85"/>
    <w:rsid w:val="00EA6DC9"/>
    <w:rsid w:val="00EA6E35"/>
    <w:rsid w:val="00EA6EAE"/>
    <w:rsid w:val="00EA6EF6"/>
    <w:rsid w:val="00EA6EFD"/>
    <w:rsid w:val="00EA6F23"/>
    <w:rsid w:val="00EA6F75"/>
    <w:rsid w:val="00EA6FA0"/>
    <w:rsid w:val="00EA6FEF"/>
    <w:rsid w:val="00EA6FF7"/>
    <w:rsid w:val="00EA7083"/>
    <w:rsid w:val="00EA70F0"/>
    <w:rsid w:val="00EA7117"/>
    <w:rsid w:val="00EA711E"/>
    <w:rsid w:val="00EA715F"/>
    <w:rsid w:val="00EA71A1"/>
    <w:rsid w:val="00EA71C6"/>
    <w:rsid w:val="00EA72A8"/>
    <w:rsid w:val="00EA7301"/>
    <w:rsid w:val="00EA7373"/>
    <w:rsid w:val="00EA73A2"/>
    <w:rsid w:val="00EA73FD"/>
    <w:rsid w:val="00EA73FE"/>
    <w:rsid w:val="00EA7416"/>
    <w:rsid w:val="00EA7458"/>
    <w:rsid w:val="00EA7554"/>
    <w:rsid w:val="00EA7576"/>
    <w:rsid w:val="00EA75BC"/>
    <w:rsid w:val="00EA75E0"/>
    <w:rsid w:val="00EA75ED"/>
    <w:rsid w:val="00EA76CE"/>
    <w:rsid w:val="00EA7728"/>
    <w:rsid w:val="00EA775E"/>
    <w:rsid w:val="00EA7764"/>
    <w:rsid w:val="00EA77D2"/>
    <w:rsid w:val="00EA77F7"/>
    <w:rsid w:val="00EA781D"/>
    <w:rsid w:val="00EA7882"/>
    <w:rsid w:val="00EA7910"/>
    <w:rsid w:val="00EA7969"/>
    <w:rsid w:val="00EA7981"/>
    <w:rsid w:val="00EA79D4"/>
    <w:rsid w:val="00EA7A24"/>
    <w:rsid w:val="00EA7B3C"/>
    <w:rsid w:val="00EA7B6D"/>
    <w:rsid w:val="00EA7BA4"/>
    <w:rsid w:val="00EA7C23"/>
    <w:rsid w:val="00EA7C33"/>
    <w:rsid w:val="00EA7C68"/>
    <w:rsid w:val="00EA7C7D"/>
    <w:rsid w:val="00EA7CC1"/>
    <w:rsid w:val="00EA7CC9"/>
    <w:rsid w:val="00EA7D0F"/>
    <w:rsid w:val="00EA7D50"/>
    <w:rsid w:val="00EA7D99"/>
    <w:rsid w:val="00EA7E48"/>
    <w:rsid w:val="00EA7E7B"/>
    <w:rsid w:val="00EA7ED3"/>
    <w:rsid w:val="00EA7F07"/>
    <w:rsid w:val="00EA7F15"/>
    <w:rsid w:val="00EA7F37"/>
    <w:rsid w:val="00EA7F41"/>
    <w:rsid w:val="00EA7FE1"/>
    <w:rsid w:val="00EA7FE8"/>
    <w:rsid w:val="00EB0073"/>
    <w:rsid w:val="00EB00F2"/>
    <w:rsid w:val="00EB0134"/>
    <w:rsid w:val="00EB0141"/>
    <w:rsid w:val="00EB0163"/>
    <w:rsid w:val="00EB01A7"/>
    <w:rsid w:val="00EB01CC"/>
    <w:rsid w:val="00EB01FD"/>
    <w:rsid w:val="00EB021D"/>
    <w:rsid w:val="00EB0221"/>
    <w:rsid w:val="00EB0283"/>
    <w:rsid w:val="00EB02D7"/>
    <w:rsid w:val="00EB0438"/>
    <w:rsid w:val="00EB0446"/>
    <w:rsid w:val="00EB048B"/>
    <w:rsid w:val="00EB04B1"/>
    <w:rsid w:val="00EB0503"/>
    <w:rsid w:val="00EB052C"/>
    <w:rsid w:val="00EB0561"/>
    <w:rsid w:val="00EB05B0"/>
    <w:rsid w:val="00EB05E5"/>
    <w:rsid w:val="00EB0610"/>
    <w:rsid w:val="00EB0663"/>
    <w:rsid w:val="00EB06BF"/>
    <w:rsid w:val="00EB06F4"/>
    <w:rsid w:val="00EB07D2"/>
    <w:rsid w:val="00EB07D4"/>
    <w:rsid w:val="00EB07DB"/>
    <w:rsid w:val="00EB0845"/>
    <w:rsid w:val="00EB085A"/>
    <w:rsid w:val="00EB0868"/>
    <w:rsid w:val="00EB0881"/>
    <w:rsid w:val="00EB0898"/>
    <w:rsid w:val="00EB08A6"/>
    <w:rsid w:val="00EB0923"/>
    <w:rsid w:val="00EB094C"/>
    <w:rsid w:val="00EB098A"/>
    <w:rsid w:val="00EB09AF"/>
    <w:rsid w:val="00EB09C4"/>
    <w:rsid w:val="00EB09E5"/>
    <w:rsid w:val="00EB0A16"/>
    <w:rsid w:val="00EB0A1F"/>
    <w:rsid w:val="00EB0A7B"/>
    <w:rsid w:val="00EB0AE5"/>
    <w:rsid w:val="00EB0B75"/>
    <w:rsid w:val="00EB0BA9"/>
    <w:rsid w:val="00EB0BBE"/>
    <w:rsid w:val="00EB0BC8"/>
    <w:rsid w:val="00EB0BE9"/>
    <w:rsid w:val="00EB0C17"/>
    <w:rsid w:val="00EB0C70"/>
    <w:rsid w:val="00EB0D06"/>
    <w:rsid w:val="00EB0D10"/>
    <w:rsid w:val="00EB0D21"/>
    <w:rsid w:val="00EB0D31"/>
    <w:rsid w:val="00EB0D53"/>
    <w:rsid w:val="00EB0D6B"/>
    <w:rsid w:val="00EB0DF0"/>
    <w:rsid w:val="00EB0E0A"/>
    <w:rsid w:val="00EB0E86"/>
    <w:rsid w:val="00EB0ED8"/>
    <w:rsid w:val="00EB0EDB"/>
    <w:rsid w:val="00EB0F11"/>
    <w:rsid w:val="00EB0FC6"/>
    <w:rsid w:val="00EB0FFA"/>
    <w:rsid w:val="00EB1060"/>
    <w:rsid w:val="00EB1082"/>
    <w:rsid w:val="00EB10C7"/>
    <w:rsid w:val="00EB10D6"/>
    <w:rsid w:val="00EB116A"/>
    <w:rsid w:val="00EB1178"/>
    <w:rsid w:val="00EB117C"/>
    <w:rsid w:val="00EB11D9"/>
    <w:rsid w:val="00EB11E3"/>
    <w:rsid w:val="00EB124A"/>
    <w:rsid w:val="00EB1294"/>
    <w:rsid w:val="00EB12B4"/>
    <w:rsid w:val="00EB131C"/>
    <w:rsid w:val="00EB1376"/>
    <w:rsid w:val="00EB1380"/>
    <w:rsid w:val="00EB13A5"/>
    <w:rsid w:val="00EB13B9"/>
    <w:rsid w:val="00EB1416"/>
    <w:rsid w:val="00EB145D"/>
    <w:rsid w:val="00EB145E"/>
    <w:rsid w:val="00EB1483"/>
    <w:rsid w:val="00EB149E"/>
    <w:rsid w:val="00EB14E0"/>
    <w:rsid w:val="00EB1517"/>
    <w:rsid w:val="00EB1530"/>
    <w:rsid w:val="00EB1539"/>
    <w:rsid w:val="00EB1548"/>
    <w:rsid w:val="00EB154C"/>
    <w:rsid w:val="00EB158C"/>
    <w:rsid w:val="00EB158D"/>
    <w:rsid w:val="00EB160D"/>
    <w:rsid w:val="00EB160F"/>
    <w:rsid w:val="00EB1611"/>
    <w:rsid w:val="00EB163D"/>
    <w:rsid w:val="00EB1662"/>
    <w:rsid w:val="00EB1681"/>
    <w:rsid w:val="00EB16E5"/>
    <w:rsid w:val="00EB1711"/>
    <w:rsid w:val="00EB1742"/>
    <w:rsid w:val="00EB17C1"/>
    <w:rsid w:val="00EB17C3"/>
    <w:rsid w:val="00EB1840"/>
    <w:rsid w:val="00EB1905"/>
    <w:rsid w:val="00EB1936"/>
    <w:rsid w:val="00EB19AE"/>
    <w:rsid w:val="00EB1A02"/>
    <w:rsid w:val="00EB1A46"/>
    <w:rsid w:val="00EB1AF8"/>
    <w:rsid w:val="00EB1B4A"/>
    <w:rsid w:val="00EB1B5A"/>
    <w:rsid w:val="00EB1BE4"/>
    <w:rsid w:val="00EB1C0F"/>
    <w:rsid w:val="00EB1CAE"/>
    <w:rsid w:val="00EB1CCB"/>
    <w:rsid w:val="00EB1D19"/>
    <w:rsid w:val="00EB1D21"/>
    <w:rsid w:val="00EB1DFB"/>
    <w:rsid w:val="00EB1E4F"/>
    <w:rsid w:val="00EB1E51"/>
    <w:rsid w:val="00EB1ED4"/>
    <w:rsid w:val="00EB1EDD"/>
    <w:rsid w:val="00EB1FD5"/>
    <w:rsid w:val="00EB2021"/>
    <w:rsid w:val="00EB2070"/>
    <w:rsid w:val="00EB20CE"/>
    <w:rsid w:val="00EB20DF"/>
    <w:rsid w:val="00EB213B"/>
    <w:rsid w:val="00EB2157"/>
    <w:rsid w:val="00EB215A"/>
    <w:rsid w:val="00EB2165"/>
    <w:rsid w:val="00EB21A4"/>
    <w:rsid w:val="00EB21DB"/>
    <w:rsid w:val="00EB2213"/>
    <w:rsid w:val="00EB22AA"/>
    <w:rsid w:val="00EB22D2"/>
    <w:rsid w:val="00EB2310"/>
    <w:rsid w:val="00EB237C"/>
    <w:rsid w:val="00EB2391"/>
    <w:rsid w:val="00EB23EE"/>
    <w:rsid w:val="00EB2427"/>
    <w:rsid w:val="00EB2430"/>
    <w:rsid w:val="00EB24D2"/>
    <w:rsid w:val="00EB24D5"/>
    <w:rsid w:val="00EB2522"/>
    <w:rsid w:val="00EB2548"/>
    <w:rsid w:val="00EB2587"/>
    <w:rsid w:val="00EB25D7"/>
    <w:rsid w:val="00EB26C3"/>
    <w:rsid w:val="00EB26E0"/>
    <w:rsid w:val="00EB26E4"/>
    <w:rsid w:val="00EB270A"/>
    <w:rsid w:val="00EB2761"/>
    <w:rsid w:val="00EB277B"/>
    <w:rsid w:val="00EB2783"/>
    <w:rsid w:val="00EB27BB"/>
    <w:rsid w:val="00EB27EB"/>
    <w:rsid w:val="00EB281C"/>
    <w:rsid w:val="00EB2890"/>
    <w:rsid w:val="00EB28A7"/>
    <w:rsid w:val="00EB28AB"/>
    <w:rsid w:val="00EB28B0"/>
    <w:rsid w:val="00EB28E1"/>
    <w:rsid w:val="00EB2920"/>
    <w:rsid w:val="00EB299C"/>
    <w:rsid w:val="00EB29AA"/>
    <w:rsid w:val="00EB29B3"/>
    <w:rsid w:val="00EB2A51"/>
    <w:rsid w:val="00EB2A6B"/>
    <w:rsid w:val="00EB2A90"/>
    <w:rsid w:val="00EB2ABC"/>
    <w:rsid w:val="00EB2AFA"/>
    <w:rsid w:val="00EB2B47"/>
    <w:rsid w:val="00EB2B75"/>
    <w:rsid w:val="00EB2BE4"/>
    <w:rsid w:val="00EB2BF9"/>
    <w:rsid w:val="00EB2C59"/>
    <w:rsid w:val="00EB2C6C"/>
    <w:rsid w:val="00EB2CA6"/>
    <w:rsid w:val="00EB2CBF"/>
    <w:rsid w:val="00EB2CD3"/>
    <w:rsid w:val="00EB2D21"/>
    <w:rsid w:val="00EB2D39"/>
    <w:rsid w:val="00EB2DAD"/>
    <w:rsid w:val="00EB2DBF"/>
    <w:rsid w:val="00EB2DD7"/>
    <w:rsid w:val="00EB2DEC"/>
    <w:rsid w:val="00EB2E26"/>
    <w:rsid w:val="00EB2E36"/>
    <w:rsid w:val="00EB2E41"/>
    <w:rsid w:val="00EB2E8A"/>
    <w:rsid w:val="00EB2EA0"/>
    <w:rsid w:val="00EB2ED4"/>
    <w:rsid w:val="00EB2F7B"/>
    <w:rsid w:val="00EB2F7C"/>
    <w:rsid w:val="00EB2F82"/>
    <w:rsid w:val="00EB2FAC"/>
    <w:rsid w:val="00EB3010"/>
    <w:rsid w:val="00EB30DB"/>
    <w:rsid w:val="00EB3121"/>
    <w:rsid w:val="00EB3124"/>
    <w:rsid w:val="00EB3139"/>
    <w:rsid w:val="00EB31A1"/>
    <w:rsid w:val="00EB31BB"/>
    <w:rsid w:val="00EB31EA"/>
    <w:rsid w:val="00EB322B"/>
    <w:rsid w:val="00EB3246"/>
    <w:rsid w:val="00EB3261"/>
    <w:rsid w:val="00EB3334"/>
    <w:rsid w:val="00EB337A"/>
    <w:rsid w:val="00EB3400"/>
    <w:rsid w:val="00EB3464"/>
    <w:rsid w:val="00EB34BA"/>
    <w:rsid w:val="00EB34E1"/>
    <w:rsid w:val="00EB3528"/>
    <w:rsid w:val="00EB354D"/>
    <w:rsid w:val="00EB3622"/>
    <w:rsid w:val="00EB36BC"/>
    <w:rsid w:val="00EB36BD"/>
    <w:rsid w:val="00EB3719"/>
    <w:rsid w:val="00EB3740"/>
    <w:rsid w:val="00EB3743"/>
    <w:rsid w:val="00EB3754"/>
    <w:rsid w:val="00EB377B"/>
    <w:rsid w:val="00EB377F"/>
    <w:rsid w:val="00EB378C"/>
    <w:rsid w:val="00EB379E"/>
    <w:rsid w:val="00EB37AA"/>
    <w:rsid w:val="00EB37BC"/>
    <w:rsid w:val="00EB3820"/>
    <w:rsid w:val="00EB3827"/>
    <w:rsid w:val="00EB3835"/>
    <w:rsid w:val="00EB383D"/>
    <w:rsid w:val="00EB3863"/>
    <w:rsid w:val="00EB387A"/>
    <w:rsid w:val="00EB38A2"/>
    <w:rsid w:val="00EB3923"/>
    <w:rsid w:val="00EB3953"/>
    <w:rsid w:val="00EB39DC"/>
    <w:rsid w:val="00EB3A00"/>
    <w:rsid w:val="00EB3A05"/>
    <w:rsid w:val="00EB3A15"/>
    <w:rsid w:val="00EB3AA0"/>
    <w:rsid w:val="00EB3AAE"/>
    <w:rsid w:val="00EB3ABF"/>
    <w:rsid w:val="00EB3AFF"/>
    <w:rsid w:val="00EB3B45"/>
    <w:rsid w:val="00EB3B47"/>
    <w:rsid w:val="00EB3B63"/>
    <w:rsid w:val="00EB3B96"/>
    <w:rsid w:val="00EB3BF1"/>
    <w:rsid w:val="00EB3CC7"/>
    <w:rsid w:val="00EB3CD3"/>
    <w:rsid w:val="00EB3CDF"/>
    <w:rsid w:val="00EB3CE8"/>
    <w:rsid w:val="00EB3CF3"/>
    <w:rsid w:val="00EB3D74"/>
    <w:rsid w:val="00EB3D7B"/>
    <w:rsid w:val="00EB3D88"/>
    <w:rsid w:val="00EB3D90"/>
    <w:rsid w:val="00EB3DC3"/>
    <w:rsid w:val="00EB3DDA"/>
    <w:rsid w:val="00EB3E1A"/>
    <w:rsid w:val="00EB3E44"/>
    <w:rsid w:val="00EB3E87"/>
    <w:rsid w:val="00EB3E96"/>
    <w:rsid w:val="00EB3EA0"/>
    <w:rsid w:val="00EB3EC9"/>
    <w:rsid w:val="00EB3EF8"/>
    <w:rsid w:val="00EB3FB1"/>
    <w:rsid w:val="00EB406A"/>
    <w:rsid w:val="00EB407A"/>
    <w:rsid w:val="00EB40D4"/>
    <w:rsid w:val="00EB40E5"/>
    <w:rsid w:val="00EB4131"/>
    <w:rsid w:val="00EB41ED"/>
    <w:rsid w:val="00EB4215"/>
    <w:rsid w:val="00EB4236"/>
    <w:rsid w:val="00EB425A"/>
    <w:rsid w:val="00EB4273"/>
    <w:rsid w:val="00EB4279"/>
    <w:rsid w:val="00EB42E4"/>
    <w:rsid w:val="00EB430A"/>
    <w:rsid w:val="00EB4357"/>
    <w:rsid w:val="00EB43BB"/>
    <w:rsid w:val="00EB43E7"/>
    <w:rsid w:val="00EB4423"/>
    <w:rsid w:val="00EB446C"/>
    <w:rsid w:val="00EB4480"/>
    <w:rsid w:val="00EB44CB"/>
    <w:rsid w:val="00EB44DF"/>
    <w:rsid w:val="00EB455E"/>
    <w:rsid w:val="00EB458B"/>
    <w:rsid w:val="00EB4696"/>
    <w:rsid w:val="00EB4848"/>
    <w:rsid w:val="00EB484A"/>
    <w:rsid w:val="00EB485C"/>
    <w:rsid w:val="00EB4942"/>
    <w:rsid w:val="00EB4986"/>
    <w:rsid w:val="00EB49B5"/>
    <w:rsid w:val="00EB49C1"/>
    <w:rsid w:val="00EB4A44"/>
    <w:rsid w:val="00EB4A5D"/>
    <w:rsid w:val="00EB4A7F"/>
    <w:rsid w:val="00EB4AB4"/>
    <w:rsid w:val="00EB4B14"/>
    <w:rsid w:val="00EB4B1B"/>
    <w:rsid w:val="00EB4B34"/>
    <w:rsid w:val="00EB4B42"/>
    <w:rsid w:val="00EB4BCF"/>
    <w:rsid w:val="00EB4BD3"/>
    <w:rsid w:val="00EB4C2F"/>
    <w:rsid w:val="00EB4C75"/>
    <w:rsid w:val="00EB4C83"/>
    <w:rsid w:val="00EB4C92"/>
    <w:rsid w:val="00EB4CAE"/>
    <w:rsid w:val="00EB4D81"/>
    <w:rsid w:val="00EB4FD4"/>
    <w:rsid w:val="00EB5075"/>
    <w:rsid w:val="00EB50D7"/>
    <w:rsid w:val="00EB51A2"/>
    <w:rsid w:val="00EB5227"/>
    <w:rsid w:val="00EB5230"/>
    <w:rsid w:val="00EB529F"/>
    <w:rsid w:val="00EB52EB"/>
    <w:rsid w:val="00EB5351"/>
    <w:rsid w:val="00EB536D"/>
    <w:rsid w:val="00EB5376"/>
    <w:rsid w:val="00EB53CF"/>
    <w:rsid w:val="00EB53D4"/>
    <w:rsid w:val="00EB53E9"/>
    <w:rsid w:val="00EB5410"/>
    <w:rsid w:val="00EB542A"/>
    <w:rsid w:val="00EB542F"/>
    <w:rsid w:val="00EB5493"/>
    <w:rsid w:val="00EB549B"/>
    <w:rsid w:val="00EB54B5"/>
    <w:rsid w:val="00EB54F8"/>
    <w:rsid w:val="00EB5511"/>
    <w:rsid w:val="00EB554C"/>
    <w:rsid w:val="00EB5600"/>
    <w:rsid w:val="00EB5641"/>
    <w:rsid w:val="00EB56A1"/>
    <w:rsid w:val="00EB5784"/>
    <w:rsid w:val="00EB57BB"/>
    <w:rsid w:val="00EB57E4"/>
    <w:rsid w:val="00EB57F5"/>
    <w:rsid w:val="00EB57F8"/>
    <w:rsid w:val="00EB58AB"/>
    <w:rsid w:val="00EB595B"/>
    <w:rsid w:val="00EB59C2"/>
    <w:rsid w:val="00EB5A21"/>
    <w:rsid w:val="00EB5A2B"/>
    <w:rsid w:val="00EB5BB0"/>
    <w:rsid w:val="00EB5BE2"/>
    <w:rsid w:val="00EB5C08"/>
    <w:rsid w:val="00EB5C50"/>
    <w:rsid w:val="00EB5C5D"/>
    <w:rsid w:val="00EB5C94"/>
    <w:rsid w:val="00EB5C95"/>
    <w:rsid w:val="00EB5C9F"/>
    <w:rsid w:val="00EB5CD1"/>
    <w:rsid w:val="00EB5D03"/>
    <w:rsid w:val="00EB5D31"/>
    <w:rsid w:val="00EB5D32"/>
    <w:rsid w:val="00EB5D4D"/>
    <w:rsid w:val="00EB5D71"/>
    <w:rsid w:val="00EB5DBA"/>
    <w:rsid w:val="00EB5E04"/>
    <w:rsid w:val="00EB5E3C"/>
    <w:rsid w:val="00EB5EB4"/>
    <w:rsid w:val="00EB5EB8"/>
    <w:rsid w:val="00EB5EFF"/>
    <w:rsid w:val="00EB5F13"/>
    <w:rsid w:val="00EB5F1A"/>
    <w:rsid w:val="00EB5F39"/>
    <w:rsid w:val="00EB5F4C"/>
    <w:rsid w:val="00EB5F9C"/>
    <w:rsid w:val="00EB5FBC"/>
    <w:rsid w:val="00EB5FE2"/>
    <w:rsid w:val="00EB6014"/>
    <w:rsid w:val="00EB6020"/>
    <w:rsid w:val="00EB6062"/>
    <w:rsid w:val="00EB6070"/>
    <w:rsid w:val="00EB607A"/>
    <w:rsid w:val="00EB6094"/>
    <w:rsid w:val="00EB61E2"/>
    <w:rsid w:val="00EB6206"/>
    <w:rsid w:val="00EB6220"/>
    <w:rsid w:val="00EB626D"/>
    <w:rsid w:val="00EB628E"/>
    <w:rsid w:val="00EB6329"/>
    <w:rsid w:val="00EB6342"/>
    <w:rsid w:val="00EB6361"/>
    <w:rsid w:val="00EB6377"/>
    <w:rsid w:val="00EB637C"/>
    <w:rsid w:val="00EB63C2"/>
    <w:rsid w:val="00EB63D1"/>
    <w:rsid w:val="00EB63F6"/>
    <w:rsid w:val="00EB6407"/>
    <w:rsid w:val="00EB640B"/>
    <w:rsid w:val="00EB6418"/>
    <w:rsid w:val="00EB6430"/>
    <w:rsid w:val="00EB64AF"/>
    <w:rsid w:val="00EB64B8"/>
    <w:rsid w:val="00EB64F7"/>
    <w:rsid w:val="00EB6510"/>
    <w:rsid w:val="00EB661E"/>
    <w:rsid w:val="00EB666D"/>
    <w:rsid w:val="00EB667C"/>
    <w:rsid w:val="00EB6694"/>
    <w:rsid w:val="00EB66F1"/>
    <w:rsid w:val="00EB67FF"/>
    <w:rsid w:val="00EB6808"/>
    <w:rsid w:val="00EB6939"/>
    <w:rsid w:val="00EB6969"/>
    <w:rsid w:val="00EB69E7"/>
    <w:rsid w:val="00EB6A37"/>
    <w:rsid w:val="00EB6A67"/>
    <w:rsid w:val="00EB6A7D"/>
    <w:rsid w:val="00EB6A90"/>
    <w:rsid w:val="00EB6BBF"/>
    <w:rsid w:val="00EB6BD6"/>
    <w:rsid w:val="00EB6BF6"/>
    <w:rsid w:val="00EB6C36"/>
    <w:rsid w:val="00EB6C65"/>
    <w:rsid w:val="00EB6C6B"/>
    <w:rsid w:val="00EB6C7A"/>
    <w:rsid w:val="00EB6CCE"/>
    <w:rsid w:val="00EB6CD6"/>
    <w:rsid w:val="00EB6CE8"/>
    <w:rsid w:val="00EB6D38"/>
    <w:rsid w:val="00EB6D5D"/>
    <w:rsid w:val="00EB6D8A"/>
    <w:rsid w:val="00EB6D8C"/>
    <w:rsid w:val="00EB6D9E"/>
    <w:rsid w:val="00EB6DB6"/>
    <w:rsid w:val="00EB6DC9"/>
    <w:rsid w:val="00EB6DEE"/>
    <w:rsid w:val="00EB6E29"/>
    <w:rsid w:val="00EB6E34"/>
    <w:rsid w:val="00EB6E3B"/>
    <w:rsid w:val="00EB6E3F"/>
    <w:rsid w:val="00EB6E4E"/>
    <w:rsid w:val="00EB6E4F"/>
    <w:rsid w:val="00EB6E8C"/>
    <w:rsid w:val="00EB6E96"/>
    <w:rsid w:val="00EB6E97"/>
    <w:rsid w:val="00EB6EA6"/>
    <w:rsid w:val="00EB6F61"/>
    <w:rsid w:val="00EB6F91"/>
    <w:rsid w:val="00EB6F9A"/>
    <w:rsid w:val="00EB6FA4"/>
    <w:rsid w:val="00EB7034"/>
    <w:rsid w:val="00EB7052"/>
    <w:rsid w:val="00EB7095"/>
    <w:rsid w:val="00EB70FA"/>
    <w:rsid w:val="00EB7112"/>
    <w:rsid w:val="00EB7134"/>
    <w:rsid w:val="00EB7168"/>
    <w:rsid w:val="00EB71AE"/>
    <w:rsid w:val="00EB71BE"/>
    <w:rsid w:val="00EB7236"/>
    <w:rsid w:val="00EB72BB"/>
    <w:rsid w:val="00EB72E4"/>
    <w:rsid w:val="00EB7309"/>
    <w:rsid w:val="00EB7345"/>
    <w:rsid w:val="00EB73FA"/>
    <w:rsid w:val="00EB74FC"/>
    <w:rsid w:val="00EB7568"/>
    <w:rsid w:val="00EB75E8"/>
    <w:rsid w:val="00EB764B"/>
    <w:rsid w:val="00EB76E4"/>
    <w:rsid w:val="00EB7717"/>
    <w:rsid w:val="00EB7725"/>
    <w:rsid w:val="00EB7791"/>
    <w:rsid w:val="00EB77F5"/>
    <w:rsid w:val="00EB7842"/>
    <w:rsid w:val="00EB7872"/>
    <w:rsid w:val="00EB7880"/>
    <w:rsid w:val="00EB798D"/>
    <w:rsid w:val="00EB79DA"/>
    <w:rsid w:val="00EB7B03"/>
    <w:rsid w:val="00EB7B0A"/>
    <w:rsid w:val="00EB7B24"/>
    <w:rsid w:val="00EB7B30"/>
    <w:rsid w:val="00EB7C79"/>
    <w:rsid w:val="00EB7C7D"/>
    <w:rsid w:val="00EB7C85"/>
    <w:rsid w:val="00EB7D81"/>
    <w:rsid w:val="00EB7DAC"/>
    <w:rsid w:val="00EB7DD7"/>
    <w:rsid w:val="00EB7DF1"/>
    <w:rsid w:val="00EB7E46"/>
    <w:rsid w:val="00EB7E50"/>
    <w:rsid w:val="00EB7F07"/>
    <w:rsid w:val="00EB7F0F"/>
    <w:rsid w:val="00EB7F3D"/>
    <w:rsid w:val="00EB7F73"/>
    <w:rsid w:val="00EB7FF6"/>
    <w:rsid w:val="00EC0052"/>
    <w:rsid w:val="00EC0067"/>
    <w:rsid w:val="00EC00A3"/>
    <w:rsid w:val="00EC00C8"/>
    <w:rsid w:val="00EC00E4"/>
    <w:rsid w:val="00EC0104"/>
    <w:rsid w:val="00EC010D"/>
    <w:rsid w:val="00EC01D6"/>
    <w:rsid w:val="00EC0237"/>
    <w:rsid w:val="00EC0265"/>
    <w:rsid w:val="00EC02B9"/>
    <w:rsid w:val="00EC02E5"/>
    <w:rsid w:val="00EC0317"/>
    <w:rsid w:val="00EC0386"/>
    <w:rsid w:val="00EC03AE"/>
    <w:rsid w:val="00EC03EC"/>
    <w:rsid w:val="00EC040B"/>
    <w:rsid w:val="00EC0430"/>
    <w:rsid w:val="00EC04BD"/>
    <w:rsid w:val="00EC0530"/>
    <w:rsid w:val="00EC056E"/>
    <w:rsid w:val="00EC0570"/>
    <w:rsid w:val="00EC0572"/>
    <w:rsid w:val="00EC0591"/>
    <w:rsid w:val="00EC05AB"/>
    <w:rsid w:val="00EC05DA"/>
    <w:rsid w:val="00EC05F2"/>
    <w:rsid w:val="00EC05F9"/>
    <w:rsid w:val="00EC064C"/>
    <w:rsid w:val="00EC06BB"/>
    <w:rsid w:val="00EC0725"/>
    <w:rsid w:val="00EC0742"/>
    <w:rsid w:val="00EC07D6"/>
    <w:rsid w:val="00EC0815"/>
    <w:rsid w:val="00EC0887"/>
    <w:rsid w:val="00EC08F2"/>
    <w:rsid w:val="00EC0901"/>
    <w:rsid w:val="00EC0910"/>
    <w:rsid w:val="00EC0927"/>
    <w:rsid w:val="00EC095E"/>
    <w:rsid w:val="00EC0999"/>
    <w:rsid w:val="00EC0A1D"/>
    <w:rsid w:val="00EC0AF5"/>
    <w:rsid w:val="00EC0B05"/>
    <w:rsid w:val="00EC0B69"/>
    <w:rsid w:val="00EC0BBA"/>
    <w:rsid w:val="00EC0BD4"/>
    <w:rsid w:val="00EC0BEE"/>
    <w:rsid w:val="00EC0BF1"/>
    <w:rsid w:val="00EC0C52"/>
    <w:rsid w:val="00EC0DC8"/>
    <w:rsid w:val="00EC0DD7"/>
    <w:rsid w:val="00EC0DF1"/>
    <w:rsid w:val="00EC0E1C"/>
    <w:rsid w:val="00EC0E47"/>
    <w:rsid w:val="00EC0E50"/>
    <w:rsid w:val="00EC0E70"/>
    <w:rsid w:val="00EC0EBE"/>
    <w:rsid w:val="00EC0F39"/>
    <w:rsid w:val="00EC0F43"/>
    <w:rsid w:val="00EC0F7C"/>
    <w:rsid w:val="00EC0FD3"/>
    <w:rsid w:val="00EC0FD9"/>
    <w:rsid w:val="00EC1058"/>
    <w:rsid w:val="00EC106E"/>
    <w:rsid w:val="00EC10A3"/>
    <w:rsid w:val="00EC10C3"/>
    <w:rsid w:val="00EC10CE"/>
    <w:rsid w:val="00EC1177"/>
    <w:rsid w:val="00EC11B3"/>
    <w:rsid w:val="00EC11B5"/>
    <w:rsid w:val="00EC11BB"/>
    <w:rsid w:val="00EC11C4"/>
    <w:rsid w:val="00EC11E8"/>
    <w:rsid w:val="00EC1278"/>
    <w:rsid w:val="00EC12BF"/>
    <w:rsid w:val="00EC1309"/>
    <w:rsid w:val="00EC1366"/>
    <w:rsid w:val="00EC1387"/>
    <w:rsid w:val="00EC13AE"/>
    <w:rsid w:val="00EC140B"/>
    <w:rsid w:val="00EC140C"/>
    <w:rsid w:val="00EC143D"/>
    <w:rsid w:val="00EC149A"/>
    <w:rsid w:val="00EC14B9"/>
    <w:rsid w:val="00EC14FE"/>
    <w:rsid w:val="00EC14FF"/>
    <w:rsid w:val="00EC1681"/>
    <w:rsid w:val="00EC16CF"/>
    <w:rsid w:val="00EC1708"/>
    <w:rsid w:val="00EC1718"/>
    <w:rsid w:val="00EC17C4"/>
    <w:rsid w:val="00EC17EF"/>
    <w:rsid w:val="00EC1815"/>
    <w:rsid w:val="00EC188C"/>
    <w:rsid w:val="00EC18E6"/>
    <w:rsid w:val="00EC196A"/>
    <w:rsid w:val="00EC19AB"/>
    <w:rsid w:val="00EC19ED"/>
    <w:rsid w:val="00EC1AA4"/>
    <w:rsid w:val="00EC1AC7"/>
    <w:rsid w:val="00EC1AC8"/>
    <w:rsid w:val="00EC1AF7"/>
    <w:rsid w:val="00EC1B6E"/>
    <w:rsid w:val="00EC1BEE"/>
    <w:rsid w:val="00EC1BF2"/>
    <w:rsid w:val="00EC1BF7"/>
    <w:rsid w:val="00EC1C5C"/>
    <w:rsid w:val="00EC1CD8"/>
    <w:rsid w:val="00EC1CE6"/>
    <w:rsid w:val="00EC1CEE"/>
    <w:rsid w:val="00EC1D29"/>
    <w:rsid w:val="00EC1D36"/>
    <w:rsid w:val="00EC1D8F"/>
    <w:rsid w:val="00EC1D92"/>
    <w:rsid w:val="00EC1DBA"/>
    <w:rsid w:val="00EC1E77"/>
    <w:rsid w:val="00EC1EAF"/>
    <w:rsid w:val="00EC1F56"/>
    <w:rsid w:val="00EC2003"/>
    <w:rsid w:val="00EC2016"/>
    <w:rsid w:val="00EC2025"/>
    <w:rsid w:val="00EC2038"/>
    <w:rsid w:val="00EC2055"/>
    <w:rsid w:val="00EC212C"/>
    <w:rsid w:val="00EC2149"/>
    <w:rsid w:val="00EC2161"/>
    <w:rsid w:val="00EC21FB"/>
    <w:rsid w:val="00EC2299"/>
    <w:rsid w:val="00EC22AC"/>
    <w:rsid w:val="00EC22B3"/>
    <w:rsid w:val="00EC2373"/>
    <w:rsid w:val="00EC23B2"/>
    <w:rsid w:val="00EC23E9"/>
    <w:rsid w:val="00EC2406"/>
    <w:rsid w:val="00EC2414"/>
    <w:rsid w:val="00EC25AF"/>
    <w:rsid w:val="00EC25B8"/>
    <w:rsid w:val="00EC25F5"/>
    <w:rsid w:val="00EC2641"/>
    <w:rsid w:val="00EC273F"/>
    <w:rsid w:val="00EC274A"/>
    <w:rsid w:val="00EC2767"/>
    <w:rsid w:val="00EC276D"/>
    <w:rsid w:val="00EC27E0"/>
    <w:rsid w:val="00EC2801"/>
    <w:rsid w:val="00EC2845"/>
    <w:rsid w:val="00EC284A"/>
    <w:rsid w:val="00EC2851"/>
    <w:rsid w:val="00EC2869"/>
    <w:rsid w:val="00EC2872"/>
    <w:rsid w:val="00EC28A0"/>
    <w:rsid w:val="00EC28B0"/>
    <w:rsid w:val="00EC2903"/>
    <w:rsid w:val="00EC295F"/>
    <w:rsid w:val="00EC29A8"/>
    <w:rsid w:val="00EC29F6"/>
    <w:rsid w:val="00EC2A8B"/>
    <w:rsid w:val="00EC2ABB"/>
    <w:rsid w:val="00EC2AF9"/>
    <w:rsid w:val="00EC2B75"/>
    <w:rsid w:val="00EC2B7D"/>
    <w:rsid w:val="00EC2B7E"/>
    <w:rsid w:val="00EC2C30"/>
    <w:rsid w:val="00EC2C55"/>
    <w:rsid w:val="00EC2D22"/>
    <w:rsid w:val="00EC2D41"/>
    <w:rsid w:val="00EC2D5B"/>
    <w:rsid w:val="00EC2E02"/>
    <w:rsid w:val="00EC2E94"/>
    <w:rsid w:val="00EC2F57"/>
    <w:rsid w:val="00EC2F8F"/>
    <w:rsid w:val="00EC301E"/>
    <w:rsid w:val="00EC3066"/>
    <w:rsid w:val="00EC308C"/>
    <w:rsid w:val="00EC3181"/>
    <w:rsid w:val="00EC31EC"/>
    <w:rsid w:val="00EC31ED"/>
    <w:rsid w:val="00EC3282"/>
    <w:rsid w:val="00EC3286"/>
    <w:rsid w:val="00EC32AE"/>
    <w:rsid w:val="00EC32D0"/>
    <w:rsid w:val="00EC3304"/>
    <w:rsid w:val="00EC3319"/>
    <w:rsid w:val="00EC333C"/>
    <w:rsid w:val="00EC3373"/>
    <w:rsid w:val="00EC33A8"/>
    <w:rsid w:val="00EC33D1"/>
    <w:rsid w:val="00EC3435"/>
    <w:rsid w:val="00EC344D"/>
    <w:rsid w:val="00EC34AB"/>
    <w:rsid w:val="00EC34BB"/>
    <w:rsid w:val="00EC34CD"/>
    <w:rsid w:val="00EC34FA"/>
    <w:rsid w:val="00EC3545"/>
    <w:rsid w:val="00EC3578"/>
    <w:rsid w:val="00EC357E"/>
    <w:rsid w:val="00EC35D7"/>
    <w:rsid w:val="00EC35E4"/>
    <w:rsid w:val="00EC3623"/>
    <w:rsid w:val="00EC362D"/>
    <w:rsid w:val="00EC368B"/>
    <w:rsid w:val="00EC36DA"/>
    <w:rsid w:val="00EC36DB"/>
    <w:rsid w:val="00EC36DE"/>
    <w:rsid w:val="00EC3703"/>
    <w:rsid w:val="00EC375D"/>
    <w:rsid w:val="00EC3782"/>
    <w:rsid w:val="00EC3793"/>
    <w:rsid w:val="00EC37C2"/>
    <w:rsid w:val="00EC37D6"/>
    <w:rsid w:val="00EC37FF"/>
    <w:rsid w:val="00EC380A"/>
    <w:rsid w:val="00EC3814"/>
    <w:rsid w:val="00EC3859"/>
    <w:rsid w:val="00EC389F"/>
    <w:rsid w:val="00EC38C4"/>
    <w:rsid w:val="00EC391C"/>
    <w:rsid w:val="00EC3940"/>
    <w:rsid w:val="00EC3980"/>
    <w:rsid w:val="00EC39B5"/>
    <w:rsid w:val="00EC39F0"/>
    <w:rsid w:val="00EC39FC"/>
    <w:rsid w:val="00EC3A0F"/>
    <w:rsid w:val="00EC3A6D"/>
    <w:rsid w:val="00EC3A7D"/>
    <w:rsid w:val="00EC3A84"/>
    <w:rsid w:val="00EC3AC9"/>
    <w:rsid w:val="00EC3AF9"/>
    <w:rsid w:val="00EC3B37"/>
    <w:rsid w:val="00EC3B59"/>
    <w:rsid w:val="00EC3B8F"/>
    <w:rsid w:val="00EC3BE2"/>
    <w:rsid w:val="00EC3C04"/>
    <w:rsid w:val="00EC3C55"/>
    <w:rsid w:val="00EC3C75"/>
    <w:rsid w:val="00EC3D38"/>
    <w:rsid w:val="00EC3DEE"/>
    <w:rsid w:val="00EC3F08"/>
    <w:rsid w:val="00EC3F55"/>
    <w:rsid w:val="00EC3F6D"/>
    <w:rsid w:val="00EC3F74"/>
    <w:rsid w:val="00EC3FA2"/>
    <w:rsid w:val="00EC4016"/>
    <w:rsid w:val="00EC401D"/>
    <w:rsid w:val="00EC4037"/>
    <w:rsid w:val="00EC4049"/>
    <w:rsid w:val="00EC40B5"/>
    <w:rsid w:val="00EC4135"/>
    <w:rsid w:val="00EC4155"/>
    <w:rsid w:val="00EC4162"/>
    <w:rsid w:val="00EC41A6"/>
    <w:rsid w:val="00EC41AA"/>
    <w:rsid w:val="00EC41EA"/>
    <w:rsid w:val="00EC424E"/>
    <w:rsid w:val="00EC4304"/>
    <w:rsid w:val="00EC433A"/>
    <w:rsid w:val="00EC43E3"/>
    <w:rsid w:val="00EC4429"/>
    <w:rsid w:val="00EC4442"/>
    <w:rsid w:val="00EC4461"/>
    <w:rsid w:val="00EC4506"/>
    <w:rsid w:val="00EC450C"/>
    <w:rsid w:val="00EC458E"/>
    <w:rsid w:val="00EC4598"/>
    <w:rsid w:val="00EC4645"/>
    <w:rsid w:val="00EC4694"/>
    <w:rsid w:val="00EC46C8"/>
    <w:rsid w:val="00EC46D8"/>
    <w:rsid w:val="00EC470D"/>
    <w:rsid w:val="00EC471E"/>
    <w:rsid w:val="00EC4726"/>
    <w:rsid w:val="00EC481F"/>
    <w:rsid w:val="00EC4861"/>
    <w:rsid w:val="00EC486B"/>
    <w:rsid w:val="00EC488C"/>
    <w:rsid w:val="00EC48C9"/>
    <w:rsid w:val="00EC48CF"/>
    <w:rsid w:val="00EC48D2"/>
    <w:rsid w:val="00EC493A"/>
    <w:rsid w:val="00EC497D"/>
    <w:rsid w:val="00EC49B4"/>
    <w:rsid w:val="00EC49DB"/>
    <w:rsid w:val="00EC49FB"/>
    <w:rsid w:val="00EC4A06"/>
    <w:rsid w:val="00EC4A63"/>
    <w:rsid w:val="00EC4A83"/>
    <w:rsid w:val="00EC4AE9"/>
    <w:rsid w:val="00EC4AF0"/>
    <w:rsid w:val="00EC4B3C"/>
    <w:rsid w:val="00EC4B3D"/>
    <w:rsid w:val="00EC4B56"/>
    <w:rsid w:val="00EC4B5D"/>
    <w:rsid w:val="00EC4C0E"/>
    <w:rsid w:val="00EC4C6D"/>
    <w:rsid w:val="00EC4C71"/>
    <w:rsid w:val="00EC4CF9"/>
    <w:rsid w:val="00EC4D29"/>
    <w:rsid w:val="00EC4D3C"/>
    <w:rsid w:val="00EC4D46"/>
    <w:rsid w:val="00EC4DE2"/>
    <w:rsid w:val="00EC4E1A"/>
    <w:rsid w:val="00EC4E49"/>
    <w:rsid w:val="00EC4E57"/>
    <w:rsid w:val="00EC4E5F"/>
    <w:rsid w:val="00EC4E78"/>
    <w:rsid w:val="00EC4EC7"/>
    <w:rsid w:val="00EC4EDB"/>
    <w:rsid w:val="00EC4F2D"/>
    <w:rsid w:val="00EC4F61"/>
    <w:rsid w:val="00EC4F6D"/>
    <w:rsid w:val="00EC4F7D"/>
    <w:rsid w:val="00EC4F92"/>
    <w:rsid w:val="00EC4F96"/>
    <w:rsid w:val="00EC4FC6"/>
    <w:rsid w:val="00EC4FEA"/>
    <w:rsid w:val="00EC502F"/>
    <w:rsid w:val="00EC503C"/>
    <w:rsid w:val="00EC504A"/>
    <w:rsid w:val="00EC504F"/>
    <w:rsid w:val="00EC5051"/>
    <w:rsid w:val="00EC50AB"/>
    <w:rsid w:val="00EC50C4"/>
    <w:rsid w:val="00EC517E"/>
    <w:rsid w:val="00EC5181"/>
    <w:rsid w:val="00EC51A4"/>
    <w:rsid w:val="00EC51D4"/>
    <w:rsid w:val="00EC5263"/>
    <w:rsid w:val="00EC52AD"/>
    <w:rsid w:val="00EC52CC"/>
    <w:rsid w:val="00EC52D1"/>
    <w:rsid w:val="00EC52E0"/>
    <w:rsid w:val="00EC5310"/>
    <w:rsid w:val="00EC5317"/>
    <w:rsid w:val="00EC533E"/>
    <w:rsid w:val="00EC53AD"/>
    <w:rsid w:val="00EC542E"/>
    <w:rsid w:val="00EC544D"/>
    <w:rsid w:val="00EC547C"/>
    <w:rsid w:val="00EC548A"/>
    <w:rsid w:val="00EC550C"/>
    <w:rsid w:val="00EC551F"/>
    <w:rsid w:val="00EC5567"/>
    <w:rsid w:val="00EC55F5"/>
    <w:rsid w:val="00EC5710"/>
    <w:rsid w:val="00EC572E"/>
    <w:rsid w:val="00EC576D"/>
    <w:rsid w:val="00EC5785"/>
    <w:rsid w:val="00EC57D9"/>
    <w:rsid w:val="00EC57EB"/>
    <w:rsid w:val="00EC5819"/>
    <w:rsid w:val="00EC586F"/>
    <w:rsid w:val="00EC58F7"/>
    <w:rsid w:val="00EC59A0"/>
    <w:rsid w:val="00EC59BF"/>
    <w:rsid w:val="00EC5A86"/>
    <w:rsid w:val="00EC5AE2"/>
    <w:rsid w:val="00EC5B11"/>
    <w:rsid w:val="00EC5B5C"/>
    <w:rsid w:val="00EC5C0E"/>
    <w:rsid w:val="00EC5C1F"/>
    <w:rsid w:val="00EC5C4C"/>
    <w:rsid w:val="00EC5CD8"/>
    <w:rsid w:val="00EC5CEB"/>
    <w:rsid w:val="00EC5D2F"/>
    <w:rsid w:val="00EC5D89"/>
    <w:rsid w:val="00EC5DA1"/>
    <w:rsid w:val="00EC5DB0"/>
    <w:rsid w:val="00EC5DF0"/>
    <w:rsid w:val="00EC5E00"/>
    <w:rsid w:val="00EC5E18"/>
    <w:rsid w:val="00EC5E29"/>
    <w:rsid w:val="00EC5E4B"/>
    <w:rsid w:val="00EC5E63"/>
    <w:rsid w:val="00EC5E8C"/>
    <w:rsid w:val="00EC5ECC"/>
    <w:rsid w:val="00EC5F39"/>
    <w:rsid w:val="00EC6021"/>
    <w:rsid w:val="00EC6044"/>
    <w:rsid w:val="00EC6127"/>
    <w:rsid w:val="00EC6175"/>
    <w:rsid w:val="00EC6188"/>
    <w:rsid w:val="00EC61A5"/>
    <w:rsid w:val="00EC61B4"/>
    <w:rsid w:val="00EC6232"/>
    <w:rsid w:val="00EC6242"/>
    <w:rsid w:val="00EC629C"/>
    <w:rsid w:val="00EC62BC"/>
    <w:rsid w:val="00EC630B"/>
    <w:rsid w:val="00EC6371"/>
    <w:rsid w:val="00EC6390"/>
    <w:rsid w:val="00EC63BE"/>
    <w:rsid w:val="00EC644E"/>
    <w:rsid w:val="00EC6457"/>
    <w:rsid w:val="00EC6489"/>
    <w:rsid w:val="00EC64CD"/>
    <w:rsid w:val="00EC64EE"/>
    <w:rsid w:val="00EC64F7"/>
    <w:rsid w:val="00EC6540"/>
    <w:rsid w:val="00EC654B"/>
    <w:rsid w:val="00EC6556"/>
    <w:rsid w:val="00EC658A"/>
    <w:rsid w:val="00EC662A"/>
    <w:rsid w:val="00EC6687"/>
    <w:rsid w:val="00EC66D0"/>
    <w:rsid w:val="00EC66F5"/>
    <w:rsid w:val="00EC6726"/>
    <w:rsid w:val="00EC6727"/>
    <w:rsid w:val="00EC6766"/>
    <w:rsid w:val="00EC6786"/>
    <w:rsid w:val="00EC6797"/>
    <w:rsid w:val="00EC67D8"/>
    <w:rsid w:val="00EC6803"/>
    <w:rsid w:val="00EC6812"/>
    <w:rsid w:val="00EC68E3"/>
    <w:rsid w:val="00EC6932"/>
    <w:rsid w:val="00EC693D"/>
    <w:rsid w:val="00EC6A45"/>
    <w:rsid w:val="00EC6A74"/>
    <w:rsid w:val="00EC6A99"/>
    <w:rsid w:val="00EC6A9E"/>
    <w:rsid w:val="00EC6AEA"/>
    <w:rsid w:val="00EC6B14"/>
    <w:rsid w:val="00EC6BAE"/>
    <w:rsid w:val="00EC6C39"/>
    <w:rsid w:val="00EC6C47"/>
    <w:rsid w:val="00EC6CEB"/>
    <w:rsid w:val="00EC6D0C"/>
    <w:rsid w:val="00EC6D70"/>
    <w:rsid w:val="00EC6DAB"/>
    <w:rsid w:val="00EC6DD1"/>
    <w:rsid w:val="00EC6DF6"/>
    <w:rsid w:val="00EC6E8D"/>
    <w:rsid w:val="00EC6F12"/>
    <w:rsid w:val="00EC6FA6"/>
    <w:rsid w:val="00EC7001"/>
    <w:rsid w:val="00EC700B"/>
    <w:rsid w:val="00EC7046"/>
    <w:rsid w:val="00EC705E"/>
    <w:rsid w:val="00EC70F8"/>
    <w:rsid w:val="00EC712F"/>
    <w:rsid w:val="00EC7180"/>
    <w:rsid w:val="00EC7185"/>
    <w:rsid w:val="00EC718E"/>
    <w:rsid w:val="00EC7192"/>
    <w:rsid w:val="00EC71DA"/>
    <w:rsid w:val="00EC71F5"/>
    <w:rsid w:val="00EC7220"/>
    <w:rsid w:val="00EC72EA"/>
    <w:rsid w:val="00EC733A"/>
    <w:rsid w:val="00EC73C8"/>
    <w:rsid w:val="00EC73FA"/>
    <w:rsid w:val="00EC7442"/>
    <w:rsid w:val="00EC745D"/>
    <w:rsid w:val="00EC7469"/>
    <w:rsid w:val="00EC746A"/>
    <w:rsid w:val="00EC748B"/>
    <w:rsid w:val="00EC7528"/>
    <w:rsid w:val="00EC753D"/>
    <w:rsid w:val="00EC758D"/>
    <w:rsid w:val="00EC75AD"/>
    <w:rsid w:val="00EC75F3"/>
    <w:rsid w:val="00EC75F4"/>
    <w:rsid w:val="00EC76C0"/>
    <w:rsid w:val="00EC76FC"/>
    <w:rsid w:val="00EC771A"/>
    <w:rsid w:val="00EC776F"/>
    <w:rsid w:val="00EC7781"/>
    <w:rsid w:val="00EC77DC"/>
    <w:rsid w:val="00EC77E5"/>
    <w:rsid w:val="00EC77EC"/>
    <w:rsid w:val="00EC7834"/>
    <w:rsid w:val="00EC784E"/>
    <w:rsid w:val="00EC788E"/>
    <w:rsid w:val="00EC78A3"/>
    <w:rsid w:val="00EC78B6"/>
    <w:rsid w:val="00EC7915"/>
    <w:rsid w:val="00EC7931"/>
    <w:rsid w:val="00EC7950"/>
    <w:rsid w:val="00EC7962"/>
    <w:rsid w:val="00EC79A1"/>
    <w:rsid w:val="00EC79BF"/>
    <w:rsid w:val="00EC7A2E"/>
    <w:rsid w:val="00EC7A74"/>
    <w:rsid w:val="00EC7AA7"/>
    <w:rsid w:val="00EC7AC0"/>
    <w:rsid w:val="00EC7AD2"/>
    <w:rsid w:val="00EC7B72"/>
    <w:rsid w:val="00EC7BAD"/>
    <w:rsid w:val="00EC7BE0"/>
    <w:rsid w:val="00EC7C1A"/>
    <w:rsid w:val="00EC7C43"/>
    <w:rsid w:val="00EC7D40"/>
    <w:rsid w:val="00EC7D94"/>
    <w:rsid w:val="00EC7DA6"/>
    <w:rsid w:val="00EC7DCA"/>
    <w:rsid w:val="00EC7DF9"/>
    <w:rsid w:val="00EC7E37"/>
    <w:rsid w:val="00EC7E97"/>
    <w:rsid w:val="00EC7EB4"/>
    <w:rsid w:val="00EC7EF0"/>
    <w:rsid w:val="00EC7FDC"/>
    <w:rsid w:val="00ED0013"/>
    <w:rsid w:val="00ED009F"/>
    <w:rsid w:val="00ED019C"/>
    <w:rsid w:val="00ED01A6"/>
    <w:rsid w:val="00ED01AE"/>
    <w:rsid w:val="00ED01B6"/>
    <w:rsid w:val="00ED01D7"/>
    <w:rsid w:val="00ED01F8"/>
    <w:rsid w:val="00ED0256"/>
    <w:rsid w:val="00ED02B2"/>
    <w:rsid w:val="00ED02FD"/>
    <w:rsid w:val="00ED0344"/>
    <w:rsid w:val="00ED0354"/>
    <w:rsid w:val="00ED03BF"/>
    <w:rsid w:val="00ED0431"/>
    <w:rsid w:val="00ED0454"/>
    <w:rsid w:val="00ED0470"/>
    <w:rsid w:val="00ED0492"/>
    <w:rsid w:val="00ED049C"/>
    <w:rsid w:val="00ED0509"/>
    <w:rsid w:val="00ED0552"/>
    <w:rsid w:val="00ED0560"/>
    <w:rsid w:val="00ED0595"/>
    <w:rsid w:val="00ED05A7"/>
    <w:rsid w:val="00ED0610"/>
    <w:rsid w:val="00ED0620"/>
    <w:rsid w:val="00ED0671"/>
    <w:rsid w:val="00ED06BE"/>
    <w:rsid w:val="00ED0752"/>
    <w:rsid w:val="00ED0807"/>
    <w:rsid w:val="00ED089E"/>
    <w:rsid w:val="00ED08C0"/>
    <w:rsid w:val="00ED0955"/>
    <w:rsid w:val="00ED099F"/>
    <w:rsid w:val="00ED0A0D"/>
    <w:rsid w:val="00ED0A27"/>
    <w:rsid w:val="00ED0A31"/>
    <w:rsid w:val="00ED0A81"/>
    <w:rsid w:val="00ED0A93"/>
    <w:rsid w:val="00ED0AF5"/>
    <w:rsid w:val="00ED0BE4"/>
    <w:rsid w:val="00ED0C05"/>
    <w:rsid w:val="00ED0C7C"/>
    <w:rsid w:val="00ED0CCE"/>
    <w:rsid w:val="00ED0CE6"/>
    <w:rsid w:val="00ED0CF3"/>
    <w:rsid w:val="00ED0CFB"/>
    <w:rsid w:val="00ED0D20"/>
    <w:rsid w:val="00ED0D5E"/>
    <w:rsid w:val="00ED0D9A"/>
    <w:rsid w:val="00ED0E00"/>
    <w:rsid w:val="00ED0E9C"/>
    <w:rsid w:val="00ED0EBB"/>
    <w:rsid w:val="00ED0EDB"/>
    <w:rsid w:val="00ED0EE0"/>
    <w:rsid w:val="00ED0F53"/>
    <w:rsid w:val="00ED0F98"/>
    <w:rsid w:val="00ED1036"/>
    <w:rsid w:val="00ED10DE"/>
    <w:rsid w:val="00ED1105"/>
    <w:rsid w:val="00ED1121"/>
    <w:rsid w:val="00ED1149"/>
    <w:rsid w:val="00ED1172"/>
    <w:rsid w:val="00ED1173"/>
    <w:rsid w:val="00ED11A1"/>
    <w:rsid w:val="00ED11A5"/>
    <w:rsid w:val="00ED11DD"/>
    <w:rsid w:val="00ED1255"/>
    <w:rsid w:val="00ED128B"/>
    <w:rsid w:val="00ED12D9"/>
    <w:rsid w:val="00ED1330"/>
    <w:rsid w:val="00ED136C"/>
    <w:rsid w:val="00ED1388"/>
    <w:rsid w:val="00ED139F"/>
    <w:rsid w:val="00ED13FE"/>
    <w:rsid w:val="00ED1407"/>
    <w:rsid w:val="00ED14D5"/>
    <w:rsid w:val="00ED150B"/>
    <w:rsid w:val="00ED152B"/>
    <w:rsid w:val="00ED1540"/>
    <w:rsid w:val="00ED1579"/>
    <w:rsid w:val="00ED158B"/>
    <w:rsid w:val="00ED15A2"/>
    <w:rsid w:val="00ED167B"/>
    <w:rsid w:val="00ED169C"/>
    <w:rsid w:val="00ED16A2"/>
    <w:rsid w:val="00ED16A9"/>
    <w:rsid w:val="00ED17AC"/>
    <w:rsid w:val="00ED18EE"/>
    <w:rsid w:val="00ED1939"/>
    <w:rsid w:val="00ED194F"/>
    <w:rsid w:val="00ED1975"/>
    <w:rsid w:val="00ED19A8"/>
    <w:rsid w:val="00ED1A74"/>
    <w:rsid w:val="00ED1B4B"/>
    <w:rsid w:val="00ED1B82"/>
    <w:rsid w:val="00ED1BD0"/>
    <w:rsid w:val="00ED1BDA"/>
    <w:rsid w:val="00ED1BEC"/>
    <w:rsid w:val="00ED1C50"/>
    <w:rsid w:val="00ED1C6E"/>
    <w:rsid w:val="00ED1C7C"/>
    <w:rsid w:val="00ED1C98"/>
    <w:rsid w:val="00ED1D0E"/>
    <w:rsid w:val="00ED1D15"/>
    <w:rsid w:val="00ED1D5A"/>
    <w:rsid w:val="00ED1D9F"/>
    <w:rsid w:val="00ED1E29"/>
    <w:rsid w:val="00ED1E2A"/>
    <w:rsid w:val="00ED1EA5"/>
    <w:rsid w:val="00ED1EE2"/>
    <w:rsid w:val="00ED1EED"/>
    <w:rsid w:val="00ED1F23"/>
    <w:rsid w:val="00ED1F48"/>
    <w:rsid w:val="00ED1F6D"/>
    <w:rsid w:val="00ED1F7B"/>
    <w:rsid w:val="00ED1F96"/>
    <w:rsid w:val="00ED1FD1"/>
    <w:rsid w:val="00ED2092"/>
    <w:rsid w:val="00ED20B4"/>
    <w:rsid w:val="00ED20B8"/>
    <w:rsid w:val="00ED20DE"/>
    <w:rsid w:val="00ED2101"/>
    <w:rsid w:val="00ED2140"/>
    <w:rsid w:val="00ED2149"/>
    <w:rsid w:val="00ED2170"/>
    <w:rsid w:val="00ED217C"/>
    <w:rsid w:val="00ED217E"/>
    <w:rsid w:val="00ED21A4"/>
    <w:rsid w:val="00ED21BF"/>
    <w:rsid w:val="00ED21E3"/>
    <w:rsid w:val="00ED2237"/>
    <w:rsid w:val="00ED227F"/>
    <w:rsid w:val="00ED2311"/>
    <w:rsid w:val="00ED232C"/>
    <w:rsid w:val="00ED2362"/>
    <w:rsid w:val="00ED253A"/>
    <w:rsid w:val="00ED258E"/>
    <w:rsid w:val="00ED25E8"/>
    <w:rsid w:val="00ED2670"/>
    <w:rsid w:val="00ED26AE"/>
    <w:rsid w:val="00ED26CB"/>
    <w:rsid w:val="00ED276A"/>
    <w:rsid w:val="00ED276E"/>
    <w:rsid w:val="00ED27F3"/>
    <w:rsid w:val="00ED2810"/>
    <w:rsid w:val="00ED2842"/>
    <w:rsid w:val="00ED285C"/>
    <w:rsid w:val="00ED28A1"/>
    <w:rsid w:val="00ED294D"/>
    <w:rsid w:val="00ED2994"/>
    <w:rsid w:val="00ED2996"/>
    <w:rsid w:val="00ED29AB"/>
    <w:rsid w:val="00ED29D2"/>
    <w:rsid w:val="00ED2A6D"/>
    <w:rsid w:val="00ED2AE7"/>
    <w:rsid w:val="00ED2B06"/>
    <w:rsid w:val="00ED2B5D"/>
    <w:rsid w:val="00ED2B62"/>
    <w:rsid w:val="00ED2BA4"/>
    <w:rsid w:val="00ED2BE5"/>
    <w:rsid w:val="00ED2C3A"/>
    <w:rsid w:val="00ED2C45"/>
    <w:rsid w:val="00ED2C51"/>
    <w:rsid w:val="00ED2C9D"/>
    <w:rsid w:val="00ED2CA9"/>
    <w:rsid w:val="00ED2CB5"/>
    <w:rsid w:val="00ED2D8D"/>
    <w:rsid w:val="00ED2E54"/>
    <w:rsid w:val="00ED2E62"/>
    <w:rsid w:val="00ED2F05"/>
    <w:rsid w:val="00ED2FB0"/>
    <w:rsid w:val="00ED2FBF"/>
    <w:rsid w:val="00ED2FD4"/>
    <w:rsid w:val="00ED3033"/>
    <w:rsid w:val="00ED303E"/>
    <w:rsid w:val="00ED312A"/>
    <w:rsid w:val="00ED312B"/>
    <w:rsid w:val="00ED314F"/>
    <w:rsid w:val="00ED3163"/>
    <w:rsid w:val="00ED31A3"/>
    <w:rsid w:val="00ED3263"/>
    <w:rsid w:val="00ED3320"/>
    <w:rsid w:val="00ED3348"/>
    <w:rsid w:val="00ED3392"/>
    <w:rsid w:val="00ED3400"/>
    <w:rsid w:val="00ED3432"/>
    <w:rsid w:val="00ED34B2"/>
    <w:rsid w:val="00ED351A"/>
    <w:rsid w:val="00ED35D1"/>
    <w:rsid w:val="00ED363E"/>
    <w:rsid w:val="00ED3655"/>
    <w:rsid w:val="00ED365D"/>
    <w:rsid w:val="00ED3704"/>
    <w:rsid w:val="00ED37A9"/>
    <w:rsid w:val="00ED37DD"/>
    <w:rsid w:val="00ED3824"/>
    <w:rsid w:val="00ED3832"/>
    <w:rsid w:val="00ED397B"/>
    <w:rsid w:val="00ED3986"/>
    <w:rsid w:val="00ED39B6"/>
    <w:rsid w:val="00ED39C8"/>
    <w:rsid w:val="00ED3A1D"/>
    <w:rsid w:val="00ED3A6B"/>
    <w:rsid w:val="00ED3A99"/>
    <w:rsid w:val="00ED3AF8"/>
    <w:rsid w:val="00ED3B03"/>
    <w:rsid w:val="00ED3B05"/>
    <w:rsid w:val="00ED3B23"/>
    <w:rsid w:val="00ED3B2D"/>
    <w:rsid w:val="00ED3B5E"/>
    <w:rsid w:val="00ED3B97"/>
    <w:rsid w:val="00ED3BA6"/>
    <w:rsid w:val="00ED3BDD"/>
    <w:rsid w:val="00ED3C10"/>
    <w:rsid w:val="00ED3C33"/>
    <w:rsid w:val="00ED3C5C"/>
    <w:rsid w:val="00ED3C7F"/>
    <w:rsid w:val="00ED3C85"/>
    <w:rsid w:val="00ED3CED"/>
    <w:rsid w:val="00ED3D2B"/>
    <w:rsid w:val="00ED3D41"/>
    <w:rsid w:val="00ED3DAE"/>
    <w:rsid w:val="00ED3DCB"/>
    <w:rsid w:val="00ED3F1C"/>
    <w:rsid w:val="00ED3FA5"/>
    <w:rsid w:val="00ED3FEA"/>
    <w:rsid w:val="00ED3FEC"/>
    <w:rsid w:val="00ED3FF5"/>
    <w:rsid w:val="00ED4024"/>
    <w:rsid w:val="00ED4033"/>
    <w:rsid w:val="00ED40A2"/>
    <w:rsid w:val="00ED4119"/>
    <w:rsid w:val="00ED414E"/>
    <w:rsid w:val="00ED4191"/>
    <w:rsid w:val="00ED4238"/>
    <w:rsid w:val="00ED4256"/>
    <w:rsid w:val="00ED42A8"/>
    <w:rsid w:val="00ED42D6"/>
    <w:rsid w:val="00ED42D7"/>
    <w:rsid w:val="00ED4348"/>
    <w:rsid w:val="00ED4364"/>
    <w:rsid w:val="00ED43C9"/>
    <w:rsid w:val="00ED43EB"/>
    <w:rsid w:val="00ED4407"/>
    <w:rsid w:val="00ED4438"/>
    <w:rsid w:val="00ED4454"/>
    <w:rsid w:val="00ED446E"/>
    <w:rsid w:val="00ED44F8"/>
    <w:rsid w:val="00ED4538"/>
    <w:rsid w:val="00ED45B1"/>
    <w:rsid w:val="00ED45E9"/>
    <w:rsid w:val="00ED4604"/>
    <w:rsid w:val="00ED461E"/>
    <w:rsid w:val="00ED468C"/>
    <w:rsid w:val="00ED4695"/>
    <w:rsid w:val="00ED46B6"/>
    <w:rsid w:val="00ED46FB"/>
    <w:rsid w:val="00ED4727"/>
    <w:rsid w:val="00ED47E2"/>
    <w:rsid w:val="00ED484A"/>
    <w:rsid w:val="00ED48BA"/>
    <w:rsid w:val="00ED48C5"/>
    <w:rsid w:val="00ED491C"/>
    <w:rsid w:val="00ED49E9"/>
    <w:rsid w:val="00ED49FD"/>
    <w:rsid w:val="00ED4A23"/>
    <w:rsid w:val="00ED4A2D"/>
    <w:rsid w:val="00ED4A3E"/>
    <w:rsid w:val="00ED4A85"/>
    <w:rsid w:val="00ED4A9C"/>
    <w:rsid w:val="00ED4AB2"/>
    <w:rsid w:val="00ED4AC1"/>
    <w:rsid w:val="00ED4ACE"/>
    <w:rsid w:val="00ED4AD6"/>
    <w:rsid w:val="00ED4AF3"/>
    <w:rsid w:val="00ED4B8E"/>
    <w:rsid w:val="00ED4C0C"/>
    <w:rsid w:val="00ED4C18"/>
    <w:rsid w:val="00ED4C43"/>
    <w:rsid w:val="00ED4C4A"/>
    <w:rsid w:val="00ED4C85"/>
    <w:rsid w:val="00ED4CB4"/>
    <w:rsid w:val="00ED4CCD"/>
    <w:rsid w:val="00ED4CCE"/>
    <w:rsid w:val="00ED4D5F"/>
    <w:rsid w:val="00ED4D70"/>
    <w:rsid w:val="00ED4D76"/>
    <w:rsid w:val="00ED4DBC"/>
    <w:rsid w:val="00ED4E67"/>
    <w:rsid w:val="00ED4E8D"/>
    <w:rsid w:val="00ED4E97"/>
    <w:rsid w:val="00ED4EAF"/>
    <w:rsid w:val="00ED4FB2"/>
    <w:rsid w:val="00ED4FB7"/>
    <w:rsid w:val="00ED4FCE"/>
    <w:rsid w:val="00ED5007"/>
    <w:rsid w:val="00ED5043"/>
    <w:rsid w:val="00ED5047"/>
    <w:rsid w:val="00ED505B"/>
    <w:rsid w:val="00ED5116"/>
    <w:rsid w:val="00ED5121"/>
    <w:rsid w:val="00ED5156"/>
    <w:rsid w:val="00ED523F"/>
    <w:rsid w:val="00ED5240"/>
    <w:rsid w:val="00ED524F"/>
    <w:rsid w:val="00ED526E"/>
    <w:rsid w:val="00ED529A"/>
    <w:rsid w:val="00ED52A3"/>
    <w:rsid w:val="00ED52B4"/>
    <w:rsid w:val="00ED52D7"/>
    <w:rsid w:val="00ED52D9"/>
    <w:rsid w:val="00ED52DE"/>
    <w:rsid w:val="00ED52E0"/>
    <w:rsid w:val="00ED52F5"/>
    <w:rsid w:val="00ED52FE"/>
    <w:rsid w:val="00ED5316"/>
    <w:rsid w:val="00ED5324"/>
    <w:rsid w:val="00ED5354"/>
    <w:rsid w:val="00ED53B1"/>
    <w:rsid w:val="00ED53B6"/>
    <w:rsid w:val="00ED5417"/>
    <w:rsid w:val="00ED542C"/>
    <w:rsid w:val="00ED5445"/>
    <w:rsid w:val="00ED5474"/>
    <w:rsid w:val="00ED5485"/>
    <w:rsid w:val="00ED54E9"/>
    <w:rsid w:val="00ED5519"/>
    <w:rsid w:val="00ED5549"/>
    <w:rsid w:val="00ED5554"/>
    <w:rsid w:val="00ED558E"/>
    <w:rsid w:val="00ED5590"/>
    <w:rsid w:val="00ED559C"/>
    <w:rsid w:val="00ED55BE"/>
    <w:rsid w:val="00ED5623"/>
    <w:rsid w:val="00ED5624"/>
    <w:rsid w:val="00ED5630"/>
    <w:rsid w:val="00ED56AC"/>
    <w:rsid w:val="00ED5750"/>
    <w:rsid w:val="00ED5774"/>
    <w:rsid w:val="00ED583E"/>
    <w:rsid w:val="00ED58A5"/>
    <w:rsid w:val="00ED5909"/>
    <w:rsid w:val="00ED590C"/>
    <w:rsid w:val="00ED5918"/>
    <w:rsid w:val="00ED5932"/>
    <w:rsid w:val="00ED5941"/>
    <w:rsid w:val="00ED59A6"/>
    <w:rsid w:val="00ED59C5"/>
    <w:rsid w:val="00ED5A38"/>
    <w:rsid w:val="00ED5A57"/>
    <w:rsid w:val="00ED5A70"/>
    <w:rsid w:val="00ED5C15"/>
    <w:rsid w:val="00ED5C35"/>
    <w:rsid w:val="00ED5C56"/>
    <w:rsid w:val="00ED5CBA"/>
    <w:rsid w:val="00ED5DA9"/>
    <w:rsid w:val="00ED5DB9"/>
    <w:rsid w:val="00ED5E30"/>
    <w:rsid w:val="00ED5EB6"/>
    <w:rsid w:val="00ED5EDB"/>
    <w:rsid w:val="00ED5EE8"/>
    <w:rsid w:val="00ED5FFF"/>
    <w:rsid w:val="00ED6002"/>
    <w:rsid w:val="00ED6115"/>
    <w:rsid w:val="00ED615F"/>
    <w:rsid w:val="00ED620B"/>
    <w:rsid w:val="00ED621F"/>
    <w:rsid w:val="00ED623F"/>
    <w:rsid w:val="00ED624F"/>
    <w:rsid w:val="00ED6276"/>
    <w:rsid w:val="00ED6281"/>
    <w:rsid w:val="00ED6312"/>
    <w:rsid w:val="00ED6374"/>
    <w:rsid w:val="00ED6381"/>
    <w:rsid w:val="00ED63F0"/>
    <w:rsid w:val="00ED6422"/>
    <w:rsid w:val="00ED644B"/>
    <w:rsid w:val="00ED647C"/>
    <w:rsid w:val="00ED64E9"/>
    <w:rsid w:val="00ED6544"/>
    <w:rsid w:val="00ED6554"/>
    <w:rsid w:val="00ED6559"/>
    <w:rsid w:val="00ED655B"/>
    <w:rsid w:val="00ED658F"/>
    <w:rsid w:val="00ED65FD"/>
    <w:rsid w:val="00ED66B1"/>
    <w:rsid w:val="00ED66FD"/>
    <w:rsid w:val="00ED670E"/>
    <w:rsid w:val="00ED6716"/>
    <w:rsid w:val="00ED6748"/>
    <w:rsid w:val="00ED674C"/>
    <w:rsid w:val="00ED6751"/>
    <w:rsid w:val="00ED678C"/>
    <w:rsid w:val="00ED67BB"/>
    <w:rsid w:val="00ED6820"/>
    <w:rsid w:val="00ED68A4"/>
    <w:rsid w:val="00ED6980"/>
    <w:rsid w:val="00ED6990"/>
    <w:rsid w:val="00ED69A7"/>
    <w:rsid w:val="00ED69E4"/>
    <w:rsid w:val="00ED69E8"/>
    <w:rsid w:val="00ED6A67"/>
    <w:rsid w:val="00ED6A9C"/>
    <w:rsid w:val="00ED6B4F"/>
    <w:rsid w:val="00ED6C1D"/>
    <w:rsid w:val="00ED6C92"/>
    <w:rsid w:val="00ED6CEE"/>
    <w:rsid w:val="00ED6CF6"/>
    <w:rsid w:val="00ED6D66"/>
    <w:rsid w:val="00ED6DC5"/>
    <w:rsid w:val="00ED6E1F"/>
    <w:rsid w:val="00ED6E30"/>
    <w:rsid w:val="00ED6E6B"/>
    <w:rsid w:val="00ED6EAE"/>
    <w:rsid w:val="00ED6EBD"/>
    <w:rsid w:val="00ED6EC5"/>
    <w:rsid w:val="00ED6EFF"/>
    <w:rsid w:val="00ED6F22"/>
    <w:rsid w:val="00ED6F48"/>
    <w:rsid w:val="00ED6FBB"/>
    <w:rsid w:val="00ED701C"/>
    <w:rsid w:val="00ED7050"/>
    <w:rsid w:val="00ED7053"/>
    <w:rsid w:val="00ED7082"/>
    <w:rsid w:val="00ED70B3"/>
    <w:rsid w:val="00ED7101"/>
    <w:rsid w:val="00ED711E"/>
    <w:rsid w:val="00ED713D"/>
    <w:rsid w:val="00ED71BA"/>
    <w:rsid w:val="00ED71D3"/>
    <w:rsid w:val="00ED71D8"/>
    <w:rsid w:val="00ED7253"/>
    <w:rsid w:val="00ED727D"/>
    <w:rsid w:val="00ED7295"/>
    <w:rsid w:val="00ED72AC"/>
    <w:rsid w:val="00ED72FB"/>
    <w:rsid w:val="00ED731E"/>
    <w:rsid w:val="00ED7337"/>
    <w:rsid w:val="00ED733D"/>
    <w:rsid w:val="00ED7373"/>
    <w:rsid w:val="00ED7379"/>
    <w:rsid w:val="00ED737A"/>
    <w:rsid w:val="00ED7391"/>
    <w:rsid w:val="00ED7476"/>
    <w:rsid w:val="00ED7492"/>
    <w:rsid w:val="00ED7518"/>
    <w:rsid w:val="00ED7564"/>
    <w:rsid w:val="00ED75F1"/>
    <w:rsid w:val="00ED772A"/>
    <w:rsid w:val="00ED77DB"/>
    <w:rsid w:val="00ED780E"/>
    <w:rsid w:val="00ED7833"/>
    <w:rsid w:val="00ED7897"/>
    <w:rsid w:val="00ED78B7"/>
    <w:rsid w:val="00ED7929"/>
    <w:rsid w:val="00ED7981"/>
    <w:rsid w:val="00ED79FE"/>
    <w:rsid w:val="00ED7A81"/>
    <w:rsid w:val="00ED7AE4"/>
    <w:rsid w:val="00ED7B07"/>
    <w:rsid w:val="00ED7B19"/>
    <w:rsid w:val="00ED7B4A"/>
    <w:rsid w:val="00ED7B59"/>
    <w:rsid w:val="00ED7C2B"/>
    <w:rsid w:val="00ED7D17"/>
    <w:rsid w:val="00ED7D38"/>
    <w:rsid w:val="00ED7D75"/>
    <w:rsid w:val="00ED7E36"/>
    <w:rsid w:val="00ED7E3D"/>
    <w:rsid w:val="00ED7E8F"/>
    <w:rsid w:val="00ED7EAA"/>
    <w:rsid w:val="00ED7EC6"/>
    <w:rsid w:val="00ED7F12"/>
    <w:rsid w:val="00ED7F3F"/>
    <w:rsid w:val="00ED7FC2"/>
    <w:rsid w:val="00ED7FDA"/>
    <w:rsid w:val="00EE0026"/>
    <w:rsid w:val="00EE007D"/>
    <w:rsid w:val="00EE00D8"/>
    <w:rsid w:val="00EE00F5"/>
    <w:rsid w:val="00EE0131"/>
    <w:rsid w:val="00EE013E"/>
    <w:rsid w:val="00EE018C"/>
    <w:rsid w:val="00EE01B9"/>
    <w:rsid w:val="00EE01C7"/>
    <w:rsid w:val="00EE0242"/>
    <w:rsid w:val="00EE0257"/>
    <w:rsid w:val="00EE02B9"/>
    <w:rsid w:val="00EE0309"/>
    <w:rsid w:val="00EE0345"/>
    <w:rsid w:val="00EE0409"/>
    <w:rsid w:val="00EE043C"/>
    <w:rsid w:val="00EE0481"/>
    <w:rsid w:val="00EE04DA"/>
    <w:rsid w:val="00EE04E5"/>
    <w:rsid w:val="00EE0545"/>
    <w:rsid w:val="00EE0628"/>
    <w:rsid w:val="00EE063E"/>
    <w:rsid w:val="00EE06CC"/>
    <w:rsid w:val="00EE070E"/>
    <w:rsid w:val="00EE0766"/>
    <w:rsid w:val="00EE076D"/>
    <w:rsid w:val="00EE0785"/>
    <w:rsid w:val="00EE0786"/>
    <w:rsid w:val="00EE080C"/>
    <w:rsid w:val="00EE080F"/>
    <w:rsid w:val="00EE0942"/>
    <w:rsid w:val="00EE0982"/>
    <w:rsid w:val="00EE09D6"/>
    <w:rsid w:val="00EE09DB"/>
    <w:rsid w:val="00EE09FD"/>
    <w:rsid w:val="00EE0A0D"/>
    <w:rsid w:val="00EE0A6C"/>
    <w:rsid w:val="00EE0A6D"/>
    <w:rsid w:val="00EE0A95"/>
    <w:rsid w:val="00EE0BAF"/>
    <w:rsid w:val="00EE0BBD"/>
    <w:rsid w:val="00EE0C23"/>
    <w:rsid w:val="00EE0C4F"/>
    <w:rsid w:val="00EE0C85"/>
    <w:rsid w:val="00EE0CC4"/>
    <w:rsid w:val="00EE0D24"/>
    <w:rsid w:val="00EE0D2D"/>
    <w:rsid w:val="00EE0D60"/>
    <w:rsid w:val="00EE0DDE"/>
    <w:rsid w:val="00EE0EC9"/>
    <w:rsid w:val="00EE0F32"/>
    <w:rsid w:val="00EE0F59"/>
    <w:rsid w:val="00EE0F8D"/>
    <w:rsid w:val="00EE103C"/>
    <w:rsid w:val="00EE1084"/>
    <w:rsid w:val="00EE1087"/>
    <w:rsid w:val="00EE1124"/>
    <w:rsid w:val="00EE112C"/>
    <w:rsid w:val="00EE11E0"/>
    <w:rsid w:val="00EE1218"/>
    <w:rsid w:val="00EE128C"/>
    <w:rsid w:val="00EE12F0"/>
    <w:rsid w:val="00EE1320"/>
    <w:rsid w:val="00EE133D"/>
    <w:rsid w:val="00EE1357"/>
    <w:rsid w:val="00EE13C0"/>
    <w:rsid w:val="00EE14E9"/>
    <w:rsid w:val="00EE152B"/>
    <w:rsid w:val="00EE154C"/>
    <w:rsid w:val="00EE15CE"/>
    <w:rsid w:val="00EE1602"/>
    <w:rsid w:val="00EE168A"/>
    <w:rsid w:val="00EE169D"/>
    <w:rsid w:val="00EE172F"/>
    <w:rsid w:val="00EE1768"/>
    <w:rsid w:val="00EE181E"/>
    <w:rsid w:val="00EE1894"/>
    <w:rsid w:val="00EE18CA"/>
    <w:rsid w:val="00EE192D"/>
    <w:rsid w:val="00EE196D"/>
    <w:rsid w:val="00EE1978"/>
    <w:rsid w:val="00EE1990"/>
    <w:rsid w:val="00EE199F"/>
    <w:rsid w:val="00EE19B0"/>
    <w:rsid w:val="00EE19EE"/>
    <w:rsid w:val="00EE1A0D"/>
    <w:rsid w:val="00EE1B4E"/>
    <w:rsid w:val="00EE1B5C"/>
    <w:rsid w:val="00EE1B5F"/>
    <w:rsid w:val="00EE1C36"/>
    <w:rsid w:val="00EE1CDF"/>
    <w:rsid w:val="00EE1D62"/>
    <w:rsid w:val="00EE1D87"/>
    <w:rsid w:val="00EE1D8F"/>
    <w:rsid w:val="00EE1E2B"/>
    <w:rsid w:val="00EE1E2F"/>
    <w:rsid w:val="00EE1E9B"/>
    <w:rsid w:val="00EE1EF5"/>
    <w:rsid w:val="00EE1F37"/>
    <w:rsid w:val="00EE1F46"/>
    <w:rsid w:val="00EE2081"/>
    <w:rsid w:val="00EE2189"/>
    <w:rsid w:val="00EE2206"/>
    <w:rsid w:val="00EE220C"/>
    <w:rsid w:val="00EE221D"/>
    <w:rsid w:val="00EE223B"/>
    <w:rsid w:val="00EE224F"/>
    <w:rsid w:val="00EE22DF"/>
    <w:rsid w:val="00EE2376"/>
    <w:rsid w:val="00EE238F"/>
    <w:rsid w:val="00EE23C3"/>
    <w:rsid w:val="00EE23FA"/>
    <w:rsid w:val="00EE240B"/>
    <w:rsid w:val="00EE240E"/>
    <w:rsid w:val="00EE2433"/>
    <w:rsid w:val="00EE24BD"/>
    <w:rsid w:val="00EE24DA"/>
    <w:rsid w:val="00EE2509"/>
    <w:rsid w:val="00EE251A"/>
    <w:rsid w:val="00EE2595"/>
    <w:rsid w:val="00EE25B0"/>
    <w:rsid w:val="00EE25C1"/>
    <w:rsid w:val="00EE25CD"/>
    <w:rsid w:val="00EE2613"/>
    <w:rsid w:val="00EE2651"/>
    <w:rsid w:val="00EE26C8"/>
    <w:rsid w:val="00EE26DE"/>
    <w:rsid w:val="00EE26E3"/>
    <w:rsid w:val="00EE26F0"/>
    <w:rsid w:val="00EE274E"/>
    <w:rsid w:val="00EE27BF"/>
    <w:rsid w:val="00EE280D"/>
    <w:rsid w:val="00EE2837"/>
    <w:rsid w:val="00EE28A2"/>
    <w:rsid w:val="00EE28FA"/>
    <w:rsid w:val="00EE29B1"/>
    <w:rsid w:val="00EE2A53"/>
    <w:rsid w:val="00EE2A64"/>
    <w:rsid w:val="00EE2AC1"/>
    <w:rsid w:val="00EE2AC6"/>
    <w:rsid w:val="00EE2AD3"/>
    <w:rsid w:val="00EE2AD9"/>
    <w:rsid w:val="00EE2B14"/>
    <w:rsid w:val="00EE2B16"/>
    <w:rsid w:val="00EE2B3E"/>
    <w:rsid w:val="00EE2BB2"/>
    <w:rsid w:val="00EE2C7E"/>
    <w:rsid w:val="00EE2CB0"/>
    <w:rsid w:val="00EE2CBA"/>
    <w:rsid w:val="00EE2CCA"/>
    <w:rsid w:val="00EE2DDC"/>
    <w:rsid w:val="00EE2DE7"/>
    <w:rsid w:val="00EE2DFC"/>
    <w:rsid w:val="00EE2E0E"/>
    <w:rsid w:val="00EE2E3B"/>
    <w:rsid w:val="00EE2E9D"/>
    <w:rsid w:val="00EE2F12"/>
    <w:rsid w:val="00EE2F23"/>
    <w:rsid w:val="00EE2F48"/>
    <w:rsid w:val="00EE2F82"/>
    <w:rsid w:val="00EE2FFE"/>
    <w:rsid w:val="00EE30ED"/>
    <w:rsid w:val="00EE314F"/>
    <w:rsid w:val="00EE317B"/>
    <w:rsid w:val="00EE318C"/>
    <w:rsid w:val="00EE325D"/>
    <w:rsid w:val="00EE3277"/>
    <w:rsid w:val="00EE3297"/>
    <w:rsid w:val="00EE3338"/>
    <w:rsid w:val="00EE3389"/>
    <w:rsid w:val="00EE33ED"/>
    <w:rsid w:val="00EE3474"/>
    <w:rsid w:val="00EE34B3"/>
    <w:rsid w:val="00EE357D"/>
    <w:rsid w:val="00EE35A5"/>
    <w:rsid w:val="00EE3619"/>
    <w:rsid w:val="00EE3677"/>
    <w:rsid w:val="00EE3688"/>
    <w:rsid w:val="00EE3733"/>
    <w:rsid w:val="00EE3756"/>
    <w:rsid w:val="00EE3777"/>
    <w:rsid w:val="00EE3789"/>
    <w:rsid w:val="00EE37EB"/>
    <w:rsid w:val="00EE382E"/>
    <w:rsid w:val="00EE386E"/>
    <w:rsid w:val="00EE3885"/>
    <w:rsid w:val="00EE38E4"/>
    <w:rsid w:val="00EE38EE"/>
    <w:rsid w:val="00EE397D"/>
    <w:rsid w:val="00EE39C3"/>
    <w:rsid w:val="00EE39F2"/>
    <w:rsid w:val="00EE3A72"/>
    <w:rsid w:val="00EE3ABF"/>
    <w:rsid w:val="00EE3AD4"/>
    <w:rsid w:val="00EE3AEC"/>
    <w:rsid w:val="00EE3B38"/>
    <w:rsid w:val="00EE3BAB"/>
    <w:rsid w:val="00EE3BC1"/>
    <w:rsid w:val="00EE3BCE"/>
    <w:rsid w:val="00EE3C55"/>
    <w:rsid w:val="00EE3C5D"/>
    <w:rsid w:val="00EE3D4A"/>
    <w:rsid w:val="00EE3D8A"/>
    <w:rsid w:val="00EE3DA1"/>
    <w:rsid w:val="00EE3DE5"/>
    <w:rsid w:val="00EE3E70"/>
    <w:rsid w:val="00EE3EAF"/>
    <w:rsid w:val="00EE3EE4"/>
    <w:rsid w:val="00EE3EFE"/>
    <w:rsid w:val="00EE3F46"/>
    <w:rsid w:val="00EE3F8E"/>
    <w:rsid w:val="00EE3FC3"/>
    <w:rsid w:val="00EE4002"/>
    <w:rsid w:val="00EE400F"/>
    <w:rsid w:val="00EE402C"/>
    <w:rsid w:val="00EE4107"/>
    <w:rsid w:val="00EE412A"/>
    <w:rsid w:val="00EE41C8"/>
    <w:rsid w:val="00EE4352"/>
    <w:rsid w:val="00EE4355"/>
    <w:rsid w:val="00EE436A"/>
    <w:rsid w:val="00EE4399"/>
    <w:rsid w:val="00EE43B9"/>
    <w:rsid w:val="00EE43C7"/>
    <w:rsid w:val="00EE43F7"/>
    <w:rsid w:val="00EE443C"/>
    <w:rsid w:val="00EE44B5"/>
    <w:rsid w:val="00EE44F0"/>
    <w:rsid w:val="00EE4519"/>
    <w:rsid w:val="00EE4638"/>
    <w:rsid w:val="00EE470D"/>
    <w:rsid w:val="00EE4753"/>
    <w:rsid w:val="00EE4798"/>
    <w:rsid w:val="00EE47D8"/>
    <w:rsid w:val="00EE4862"/>
    <w:rsid w:val="00EE4865"/>
    <w:rsid w:val="00EE48AF"/>
    <w:rsid w:val="00EE48C5"/>
    <w:rsid w:val="00EE48F3"/>
    <w:rsid w:val="00EE4901"/>
    <w:rsid w:val="00EE4977"/>
    <w:rsid w:val="00EE49A4"/>
    <w:rsid w:val="00EE49B6"/>
    <w:rsid w:val="00EE4A13"/>
    <w:rsid w:val="00EE4A18"/>
    <w:rsid w:val="00EE4A2C"/>
    <w:rsid w:val="00EE4B16"/>
    <w:rsid w:val="00EE4B26"/>
    <w:rsid w:val="00EE4B6D"/>
    <w:rsid w:val="00EE4B86"/>
    <w:rsid w:val="00EE4BA5"/>
    <w:rsid w:val="00EE4BC9"/>
    <w:rsid w:val="00EE4BD0"/>
    <w:rsid w:val="00EE4CE4"/>
    <w:rsid w:val="00EE4CE8"/>
    <w:rsid w:val="00EE4D63"/>
    <w:rsid w:val="00EE4D73"/>
    <w:rsid w:val="00EE4D7A"/>
    <w:rsid w:val="00EE4DA6"/>
    <w:rsid w:val="00EE4DBC"/>
    <w:rsid w:val="00EE4DCE"/>
    <w:rsid w:val="00EE4DE4"/>
    <w:rsid w:val="00EE4DEC"/>
    <w:rsid w:val="00EE4E23"/>
    <w:rsid w:val="00EE4E3D"/>
    <w:rsid w:val="00EE4E60"/>
    <w:rsid w:val="00EE4E6D"/>
    <w:rsid w:val="00EE4EA3"/>
    <w:rsid w:val="00EE4F05"/>
    <w:rsid w:val="00EE4F0A"/>
    <w:rsid w:val="00EE4F2F"/>
    <w:rsid w:val="00EE4FB8"/>
    <w:rsid w:val="00EE5030"/>
    <w:rsid w:val="00EE50B8"/>
    <w:rsid w:val="00EE50ED"/>
    <w:rsid w:val="00EE50F3"/>
    <w:rsid w:val="00EE510B"/>
    <w:rsid w:val="00EE514C"/>
    <w:rsid w:val="00EE5175"/>
    <w:rsid w:val="00EE518E"/>
    <w:rsid w:val="00EE51D8"/>
    <w:rsid w:val="00EE5249"/>
    <w:rsid w:val="00EE52D1"/>
    <w:rsid w:val="00EE52DF"/>
    <w:rsid w:val="00EE5309"/>
    <w:rsid w:val="00EE5349"/>
    <w:rsid w:val="00EE5350"/>
    <w:rsid w:val="00EE5351"/>
    <w:rsid w:val="00EE537F"/>
    <w:rsid w:val="00EE53C2"/>
    <w:rsid w:val="00EE5445"/>
    <w:rsid w:val="00EE54AA"/>
    <w:rsid w:val="00EE54B5"/>
    <w:rsid w:val="00EE5543"/>
    <w:rsid w:val="00EE55A3"/>
    <w:rsid w:val="00EE561E"/>
    <w:rsid w:val="00EE5629"/>
    <w:rsid w:val="00EE5647"/>
    <w:rsid w:val="00EE5671"/>
    <w:rsid w:val="00EE5698"/>
    <w:rsid w:val="00EE56A3"/>
    <w:rsid w:val="00EE56BC"/>
    <w:rsid w:val="00EE56DB"/>
    <w:rsid w:val="00EE57F4"/>
    <w:rsid w:val="00EE581F"/>
    <w:rsid w:val="00EE590F"/>
    <w:rsid w:val="00EE5936"/>
    <w:rsid w:val="00EE59B7"/>
    <w:rsid w:val="00EE59DD"/>
    <w:rsid w:val="00EE5A26"/>
    <w:rsid w:val="00EE5A45"/>
    <w:rsid w:val="00EE5A8C"/>
    <w:rsid w:val="00EE5A95"/>
    <w:rsid w:val="00EE5AD6"/>
    <w:rsid w:val="00EE5B12"/>
    <w:rsid w:val="00EE5B61"/>
    <w:rsid w:val="00EE5BD3"/>
    <w:rsid w:val="00EE5C2D"/>
    <w:rsid w:val="00EE5D02"/>
    <w:rsid w:val="00EE5D7C"/>
    <w:rsid w:val="00EE5D97"/>
    <w:rsid w:val="00EE5DB7"/>
    <w:rsid w:val="00EE5DCE"/>
    <w:rsid w:val="00EE5E09"/>
    <w:rsid w:val="00EE5E9E"/>
    <w:rsid w:val="00EE5EB1"/>
    <w:rsid w:val="00EE5F18"/>
    <w:rsid w:val="00EE5F32"/>
    <w:rsid w:val="00EE5F60"/>
    <w:rsid w:val="00EE6011"/>
    <w:rsid w:val="00EE601A"/>
    <w:rsid w:val="00EE6036"/>
    <w:rsid w:val="00EE60A4"/>
    <w:rsid w:val="00EE60BA"/>
    <w:rsid w:val="00EE60D0"/>
    <w:rsid w:val="00EE60E3"/>
    <w:rsid w:val="00EE6102"/>
    <w:rsid w:val="00EE6106"/>
    <w:rsid w:val="00EE6177"/>
    <w:rsid w:val="00EE6238"/>
    <w:rsid w:val="00EE6305"/>
    <w:rsid w:val="00EE6375"/>
    <w:rsid w:val="00EE63D5"/>
    <w:rsid w:val="00EE63F6"/>
    <w:rsid w:val="00EE64A2"/>
    <w:rsid w:val="00EE64A5"/>
    <w:rsid w:val="00EE64D2"/>
    <w:rsid w:val="00EE64F7"/>
    <w:rsid w:val="00EE650C"/>
    <w:rsid w:val="00EE6519"/>
    <w:rsid w:val="00EE65A2"/>
    <w:rsid w:val="00EE65F6"/>
    <w:rsid w:val="00EE6651"/>
    <w:rsid w:val="00EE6674"/>
    <w:rsid w:val="00EE669F"/>
    <w:rsid w:val="00EE66C7"/>
    <w:rsid w:val="00EE670D"/>
    <w:rsid w:val="00EE67C0"/>
    <w:rsid w:val="00EE67ED"/>
    <w:rsid w:val="00EE6800"/>
    <w:rsid w:val="00EE6821"/>
    <w:rsid w:val="00EE6834"/>
    <w:rsid w:val="00EE686F"/>
    <w:rsid w:val="00EE6885"/>
    <w:rsid w:val="00EE688B"/>
    <w:rsid w:val="00EE689A"/>
    <w:rsid w:val="00EE68CF"/>
    <w:rsid w:val="00EE6965"/>
    <w:rsid w:val="00EE699A"/>
    <w:rsid w:val="00EE69A6"/>
    <w:rsid w:val="00EE69A7"/>
    <w:rsid w:val="00EE69E9"/>
    <w:rsid w:val="00EE69EA"/>
    <w:rsid w:val="00EE69EB"/>
    <w:rsid w:val="00EE6A05"/>
    <w:rsid w:val="00EE6A0D"/>
    <w:rsid w:val="00EE6A15"/>
    <w:rsid w:val="00EE6A2B"/>
    <w:rsid w:val="00EE6A4F"/>
    <w:rsid w:val="00EE6A59"/>
    <w:rsid w:val="00EE6ABC"/>
    <w:rsid w:val="00EE6AD7"/>
    <w:rsid w:val="00EE6AE2"/>
    <w:rsid w:val="00EE6B7A"/>
    <w:rsid w:val="00EE6B97"/>
    <w:rsid w:val="00EE6BE1"/>
    <w:rsid w:val="00EE6C27"/>
    <w:rsid w:val="00EE6C2F"/>
    <w:rsid w:val="00EE6C5F"/>
    <w:rsid w:val="00EE6CB7"/>
    <w:rsid w:val="00EE6CC5"/>
    <w:rsid w:val="00EE6CE3"/>
    <w:rsid w:val="00EE6D74"/>
    <w:rsid w:val="00EE6DC6"/>
    <w:rsid w:val="00EE6E57"/>
    <w:rsid w:val="00EE6E58"/>
    <w:rsid w:val="00EE6EC1"/>
    <w:rsid w:val="00EE6EE9"/>
    <w:rsid w:val="00EE6F03"/>
    <w:rsid w:val="00EE6F61"/>
    <w:rsid w:val="00EE6FA2"/>
    <w:rsid w:val="00EE70B3"/>
    <w:rsid w:val="00EE70C1"/>
    <w:rsid w:val="00EE7135"/>
    <w:rsid w:val="00EE7153"/>
    <w:rsid w:val="00EE71F7"/>
    <w:rsid w:val="00EE7247"/>
    <w:rsid w:val="00EE726D"/>
    <w:rsid w:val="00EE729B"/>
    <w:rsid w:val="00EE72E6"/>
    <w:rsid w:val="00EE736B"/>
    <w:rsid w:val="00EE73CA"/>
    <w:rsid w:val="00EE73CF"/>
    <w:rsid w:val="00EE740A"/>
    <w:rsid w:val="00EE7512"/>
    <w:rsid w:val="00EE7529"/>
    <w:rsid w:val="00EE754F"/>
    <w:rsid w:val="00EE7647"/>
    <w:rsid w:val="00EE7703"/>
    <w:rsid w:val="00EE770B"/>
    <w:rsid w:val="00EE775A"/>
    <w:rsid w:val="00EE77D0"/>
    <w:rsid w:val="00EE77D4"/>
    <w:rsid w:val="00EE77E4"/>
    <w:rsid w:val="00EE77E7"/>
    <w:rsid w:val="00EE7810"/>
    <w:rsid w:val="00EE7823"/>
    <w:rsid w:val="00EE782D"/>
    <w:rsid w:val="00EE783F"/>
    <w:rsid w:val="00EE7844"/>
    <w:rsid w:val="00EE7883"/>
    <w:rsid w:val="00EE78BE"/>
    <w:rsid w:val="00EE78C8"/>
    <w:rsid w:val="00EE7910"/>
    <w:rsid w:val="00EE7A20"/>
    <w:rsid w:val="00EE7A49"/>
    <w:rsid w:val="00EE7A4C"/>
    <w:rsid w:val="00EE7A7E"/>
    <w:rsid w:val="00EE7AA6"/>
    <w:rsid w:val="00EE7AB4"/>
    <w:rsid w:val="00EE7AC0"/>
    <w:rsid w:val="00EE7AED"/>
    <w:rsid w:val="00EE7B53"/>
    <w:rsid w:val="00EE7B83"/>
    <w:rsid w:val="00EE7B91"/>
    <w:rsid w:val="00EE7BC4"/>
    <w:rsid w:val="00EE7C30"/>
    <w:rsid w:val="00EE7C42"/>
    <w:rsid w:val="00EE7C46"/>
    <w:rsid w:val="00EE7C7B"/>
    <w:rsid w:val="00EE7CA2"/>
    <w:rsid w:val="00EE7D48"/>
    <w:rsid w:val="00EE7E3E"/>
    <w:rsid w:val="00EE7E5E"/>
    <w:rsid w:val="00EE7E71"/>
    <w:rsid w:val="00EE7E9C"/>
    <w:rsid w:val="00EE7F03"/>
    <w:rsid w:val="00EE7F23"/>
    <w:rsid w:val="00EE7F2C"/>
    <w:rsid w:val="00EE7F39"/>
    <w:rsid w:val="00EE7F7C"/>
    <w:rsid w:val="00EE7F8F"/>
    <w:rsid w:val="00EE7F97"/>
    <w:rsid w:val="00EF0106"/>
    <w:rsid w:val="00EF0166"/>
    <w:rsid w:val="00EF01C6"/>
    <w:rsid w:val="00EF01CB"/>
    <w:rsid w:val="00EF0254"/>
    <w:rsid w:val="00EF0275"/>
    <w:rsid w:val="00EF02A4"/>
    <w:rsid w:val="00EF0334"/>
    <w:rsid w:val="00EF034D"/>
    <w:rsid w:val="00EF0385"/>
    <w:rsid w:val="00EF03B0"/>
    <w:rsid w:val="00EF03C9"/>
    <w:rsid w:val="00EF03D2"/>
    <w:rsid w:val="00EF03E7"/>
    <w:rsid w:val="00EF0401"/>
    <w:rsid w:val="00EF0436"/>
    <w:rsid w:val="00EF045A"/>
    <w:rsid w:val="00EF053D"/>
    <w:rsid w:val="00EF05C1"/>
    <w:rsid w:val="00EF06AD"/>
    <w:rsid w:val="00EF06B2"/>
    <w:rsid w:val="00EF06F8"/>
    <w:rsid w:val="00EF0738"/>
    <w:rsid w:val="00EF07A6"/>
    <w:rsid w:val="00EF07AB"/>
    <w:rsid w:val="00EF07D7"/>
    <w:rsid w:val="00EF080B"/>
    <w:rsid w:val="00EF085A"/>
    <w:rsid w:val="00EF0A38"/>
    <w:rsid w:val="00EF0A5C"/>
    <w:rsid w:val="00EF0AD4"/>
    <w:rsid w:val="00EF0ADD"/>
    <w:rsid w:val="00EF0B36"/>
    <w:rsid w:val="00EF0B3E"/>
    <w:rsid w:val="00EF0B5B"/>
    <w:rsid w:val="00EF0BD8"/>
    <w:rsid w:val="00EF0BE4"/>
    <w:rsid w:val="00EF0C36"/>
    <w:rsid w:val="00EF0C77"/>
    <w:rsid w:val="00EF0CE6"/>
    <w:rsid w:val="00EF0D46"/>
    <w:rsid w:val="00EF0D73"/>
    <w:rsid w:val="00EF0D77"/>
    <w:rsid w:val="00EF0DB9"/>
    <w:rsid w:val="00EF0DDA"/>
    <w:rsid w:val="00EF0E2C"/>
    <w:rsid w:val="00EF0E2F"/>
    <w:rsid w:val="00EF0E78"/>
    <w:rsid w:val="00EF0EA5"/>
    <w:rsid w:val="00EF0ECC"/>
    <w:rsid w:val="00EF0EEF"/>
    <w:rsid w:val="00EF0F44"/>
    <w:rsid w:val="00EF0F89"/>
    <w:rsid w:val="00EF0F99"/>
    <w:rsid w:val="00EF0FE1"/>
    <w:rsid w:val="00EF0FF6"/>
    <w:rsid w:val="00EF1030"/>
    <w:rsid w:val="00EF11A3"/>
    <w:rsid w:val="00EF121D"/>
    <w:rsid w:val="00EF129D"/>
    <w:rsid w:val="00EF1338"/>
    <w:rsid w:val="00EF136B"/>
    <w:rsid w:val="00EF13B4"/>
    <w:rsid w:val="00EF1446"/>
    <w:rsid w:val="00EF1466"/>
    <w:rsid w:val="00EF1479"/>
    <w:rsid w:val="00EF1494"/>
    <w:rsid w:val="00EF14CB"/>
    <w:rsid w:val="00EF1517"/>
    <w:rsid w:val="00EF1557"/>
    <w:rsid w:val="00EF159C"/>
    <w:rsid w:val="00EF1656"/>
    <w:rsid w:val="00EF167E"/>
    <w:rsid w:val="00EF16BB"/>
    <w:rsid w:val="00EF1728"/>
    <w:rsid w:val="00EF1733"/>
    <w:rsid w:val="00EF1747"/>
    <w:rsid w:val="00EF17BD"/>
    <w:rsid w:val="00EF180E"/>
    <w:rsid w:val="00EF18C8"/>
    <w:rsid w:val="00EF18F8"/>
    <w:rsid w:val="00EF18FD"/>
    <w:rsid w:val="00EF1902"/>
    <w:rsid w:val="00EF194D"/>
    <w:rsid w:val="00EF1A47"/>
    <w:rsid w:val="00EF1A68"/>
    <w:rsid w:val="00EF1B1D"/>
    <w:rsid w:val="00EF1BBA"/>
    <w:rsid w:val="00EF1BC8"/>
    <w:rsid w:val="00EF1C7D"/>
    <w:rsid w:val="00EF1CC9"/>
    <w:rsid w:val="00EF1CCF"/>
    <w:rsid w:val="00EF1CD8"/>
    <w:rsid w:val="00EF1CFF"/>
    <w:rsid w:val="00EF1D0A"/>
    <w:rsid w:val="00EF1D65"/>
    <w:rsid w:val="00EF1D9E"/>
    <w:rsid w:val="00EF1DAD"/>
    <w:rsid w:val="00EF1DB0"/>
    <w:rsid w:val="00EF1DC0"/>
    <w:rsid w:val="00EF1DD2"/>
    <w:rsid w:val="00EF1E4D"/>
    <w:rsid w:val="00EF1F72"/>
    <w:rsid w:val="00EF1FA7"/>
    <w:rsid w:val="00EF1FC3"/>
    <w:rsid w:val="00EF205F"/>
    <w:rsid w:val="00EF20BB"/>
    <w:rsid w:val="00EF20CE"/>
    <w:rsid w:val="00EF20E4"/>
    <w:rsid w:val="00EF2116"/>
    <w:rsid w:val="00EF2128"/>
    <w:rsid w:val="00EF2144"/>
    <w:rsid w:val="00EF2160"/>
    <w:rsid w:val="00EF2177"/>
    <w:rsid w:val="00EF218E"/>
    <w:rsid w:val="00EF22C5"/>
    <w:rsid w:val="00EF2351"/>
    <w:rsid w:val="00EF2396"/>
    <w:rsid w:val="00EF248C"/>
    <w:rsid w:val="00EF24EF"/>
    <w:rsid w:val="00EF257D"/>
    <w:rsid w:val="00EF258B"/>
    <w:rsid w:val="00EF2621"/>
    <w:rsid w:val="00EF2636"/>
    <w:rsid w:val="00EF264A"/>
    <w:rsid w:val="00EF264C"/>
    <w:rsid w:val="00EF26C2"/>
    <w:rsid w:val="00EF27E1"/>
    <w:rsid w:val="00EF27F9"/>
    <w:rsid w:val="00EF285F"/>
    <w:rsid w:val="00EF28F5"/>
    <w:rsid w:val="00EF2935"/>
    <w:rsid w:val="00EF29BE"/>
    <w:rsid w:val="00EF29E7"/>
    <w:rsid w:val="00EF2A65"/>
    <w:rsid w:val="00EF2A9D"/>
    <w:rsid w:val="00EF2A9F"/>
    <w:rsid w:val="00EF2AE3"/>
    <w:rsid w:val="00EF2B44"/>
    <w:rsid w:val="00EF2B46"/>
    <w:rsid w:val="00EF2B90"/>
    <w:rsid w:val="00EF2C1E"/>
    <w:rsid w:val="00EF2C79"/>
    <w:rsid w:val="00EF2D25"/>
    <w:rsid w:val="00EF2D53"/>
    <w:rsid w:val="00EF2D91"/>
    <w:rsid w:val="00EF2D9E"/>
    <w:rsid w:val="00EF2DCE"/>
    <w:rsid w:val="00EF2DD7"/>
    <w:rsid w:val="00EF2DF4"/>
    <w:rsid w:val="00EF2DFC"/>
    <w:rsid w:val="00EF2E06"/>
    <w:rsid w:val="00EF2E15"/>
    <w:rsid w:val="00EF2E72"/>
    <w:rsid w:val="00EF2E96"/>
    <w:rsid w:val="00EF2F5B"/>
    <w:rsid w:val="00EF3015"/>
    <w:rsid w:val="00EF3077"/>
    <w:rsid w:val="00EF30B4"/>
    <w:rsid w:val="00EF30CF"/>
    <w:rsid w:val="00EF30DC"/>
    <w:rsid w:val="00EF3184"/>
    <w:rsid w:val="00EF31D6"/>
    <w:rsid w:val="00EF3202"/>
    <w:rsid w:val="00EF3210"/>
    <w:rsid w:val="00EF3259"/>
    <w:rsid w:val="00EF3278"/>
    <w:rsid w:val="00EF32BC"/>
    <w:rsid w:val="00EF32D3"/>
    <w:rsid w:val="00EF32E5"/>
    <w:rsid w:val="00EF32EE"/>
    <w:rsid w:val="00EF3313"/>
    <w:rsid w:val="00EF3329"/>
    <w:rsid w:val="00EF3387"/>
    <w:rsid w:val="00EF33A5"/>
    <w:rsid w:val="00EF33CC"/>
    <w:rsid w:val="00EF3417"/>
    <w:rsid w:val="00EF3493"/>
    <w:rsid w:val="00EF349A"/>
    <w:rsid w:val="00EF349E"/>
    <w:rsid w:val="00EF34EF"/>
    <w:rsid w:val="00EF3509"/>
    <w:rsid w:val="00EF3599"/>
    <w:rsid w:val="00EF35B0"/>
    <w:rsid w:val="00EF35C1"/>
    <w:rsid w:val="00EF35D3"/>
    <w:rsid w:val="00EF3604"/>
    <w:rsid w:val="00EF361E"/>
    <w:rsid w:val="00EF364D"/>
    <w:rsid w:val="00EF364F"/>
    <w:rsid w:val="00EF367A"/>
    <w:rsid w:val="00EF3692"/>
    <w:rsid w:val="00EF36C7"/>
    <w:rsid w:val="00EF36FF"/>
    <w:rsid w:val="00EF387F"/>
    <w:rsid w:val="00EF388D"/>
    <w:rsid w:val="00EF39D3"/>
    <w:rsid w:val="00EF3A1A"/>
    <w:rsid w:val="00EF3A8A"/>
    <w:rsid w:val="00EF3AA0"/>
    <w:rsid w:val="00EF3AD4"/>
    <w:rsid w:val="00EF3B42"/>
    <w:rsid w:val="00EF3B72"/>
    <w:rsid w:val="00EF3B77"/>
    <w:rsid w:val="00EF3B87"/>
    <w:rsid w:val="00EF3C16"/>
    <w:rsid w:val="00EF3C23"/>
    <w:rsid w:val="00EF3C2F"/>
    <w:rsid w:val="00EF3C31"/>
    <w:rsid w:val="00EF3C36"/>
    <w:rsid w:val="00EF3C5A"/>
    <w:rsid w:val="00EF3C63"/>
    <w:rsid w:val="00EF3D59"/>
    <w:rsid w:val="00EF3D8E"/>
    <w:rsid w:val="00EF3D96"/>
    <w:rsid w:val="00EF3E08"/>
    <w:rsid w:val="00EF3E94"/>
    <w:rsid w:val="00EF3EB1"/>
    <w:rsid w:val="00EF3F24"/>
    <w:rsid w:val="00EF3F80"/>
    <w:rsid w:val="00EF4027"/>
    <w:rsid w:val="00EF402C"/>
    <w:rsid w:val="00EF40B7"/>
    <w:rsid w:val="00EF40CC"/>
    <w:rsid w:val="00EF40CE"/>
    <w:rsid w:val="00EF40ED"/>
    <w:rsid w:val="00EF414C"/>
    <w:rsid w:val="00EF4243"/>
    <w:rsid w:val="00EF4268"/>
    <w:rsid w:val="00EF42F3"/>
    <w:rsid w:val="00EF432D"/>
    <w:rsid w:val="00EF437E"/>
    <w:rsid w:val="00EF4387"/>
    <w:rsid w:val="00EF4392"/>
    <w:rsid w:val="00EF43A3"/>
    <w:rsid w:val="00EF43F4"/>
    <w:rsid w:val="00EF43F9"/>
    <w:rsid w:val="00EF4410"/>
    <w:rsid w:val="00EF4433"/>
    <w:rsid w:val="00EF4437"/>
    <w:rsid w:val="00EF448C"/>
    <w:rsid w:val="00EF44BA"/>
    <w:rsid w:val="00EF44D3"/>
    <w:rsid w:val="00EF44EA"/>
    <w:rsid w:val="00EF4571"/>
    <w:rsid w:val="00EF45C9"/>
    <w:rsid w:val="00EF46F9"/>
    <w:rsid w:val="00EF4746"/>
    <w:rsid w:val="00EF47D8"/>
    <w:rsid w:val="00EF48D9"/>
    <w:rsid w:val="00EF48F9"/>
    <w:rsid w:val="00EF48FF"/>
    <w:rsid w:val="00EF491E"/>
    <w:rsid w:val="00EF4989"/>
    <w:rsid w:val="00EF4995"/>
    <w:rsid w:val="00EF49B4"/>
    <w:rsid w:val="00EF49DE"/>
    <w:rsid w:val="00EF4A0E"/>
    <w:rsid w:val="00EF4A37"/>
    <w:rsid w:val="00EF4A91"/>
    <w:rsid w:val="00EF4ACE"/>
    <w:rsid w:val="00EF4B5F"/>
    <w:rsid w:val="00EF4BA5"/>
    <w:rsid w:val="00EF4BFC"/>
    <w:rsid w:val="00EF4CE9"/>
    <w:rsid w:val="00EF4D4C"/>
    <w:rsid w:val="00EF4DFB"/>
    <w:rsid w:val="00EF4E05"/>
    <w:rsid w:val="00EF4E2A"/>
    <w:rsid w:val="00EF4E63"/>
    <w:rsid w:val="00EF4E66"/>
    <w:rsid w:val="00EF4E77"/>
    <w:rsid w:val="00EF4EAE"/>
    <w:rsid w:val="00EF4ED1"/>
    <w:rsid w:val="00EF4F24"/>
    <w:rsid w:val="00EF4FEC"/>
    <w:rsid w:val="00EF4FF2"/>
    <w:rsid w:val="00EF502D"/>
    <w:rsid w:val="00EF503D"/>
    <w:rsid w:val="00EF509D"/>
    <w:rsid w:val="00EF511D"/>
    <w:rsid w:val="00EF5173"/>
    <w:rsid w:val="00EF52AA"/>
    <w:rsid w:val="00EF5351"/>
    <w:rsid w:val="00EF5415"/>
    <w:rsid w:val="00EF547F"/>
    <w:rsid w:val="00EF552A"/>
    <w:rsid w:val="00EF5560"/>
    <w:rsid w:val="00EF557E"/>
    <w:rsid w:val="00EF5599"/>
    <w:rsid w:val="00EF5614"/>
    <w:rsid w:val="00EF5615"/>
    <w:rsid w:val="00EF562E"/>
    <w:rsid w:val="00EF563D"/>
    <w:rsid w:val="00EF56B0"/>
    <w:rsid w:val="00EF56D7"/>
    <w:rsid w:val="00EF56DC"/>
    <w:rsid w:val="00EF5746"/>
    <w:rsid w:val="00EF578D"/>
    <w:rsid w:val="00EF57A5"/>
    <w:rsid w:val="00EF57B5"/>
    <w:rsid w:val="00EF582F"/>
    <w:rsid w:val="00EF58A0"/>
    <w:rsid w:val="00EF58EA"/>
    <w:rsid w:val="00EF58FD"/>
    <w:rsid w:val="00EF591B"/>
    <w:rsid w:val="00EF5922"/>
    <w:rsid w:val="00EF5989"/>
    <w:rsid w:val="00EF59F0"/>
    <w:rsid w:val="00EF5A2B"/>
    <w:rsid w:val="00EF5A46"/>
    <w:rsid w:val="00EF5AC8"/>
    <w:rsid w:val="00EF5AE1"/>
    <w:rsid w:val="00EF5B03"/>
    <w:rsid w:val="00EF5B1E"/>
    <w:rsid w:val="00EF5B40"/>
    <w:rsid w:val="00EF5BBB"/>
    <w:rsid w:val="00EF5C6F"/>
    <w:rsid w:val="00EF5C7D"/>
    <w:rsid w:val="00EF5C96"/>
    <w:rsid w:val="00EF5CBB"/>
    <w:rsid w:val="00EF5CEB"/>
    <w:rsid w:val="00EF5D28"/>
    <w:rsid w:val="00EF5DF1"/>
    <w:rsid w:val="00EF5DFD"/>
    <w:rsid w:val="00EF5E17"/>
    <w:rsid w:val="00EF5E20"/>
    <w:rsid w:val="00EF5E2D"/>
    <w:rsid w:val="00EF5E3C"/>
    <w:rsid w:val="00EF5E77"/>
    <w:rsid w:val="00EF5E9C"/>
    <w:rsid w:val="00EF5F12"/>
    <w:rsid w:val="00EF5F53"/>
    <w:rsid w:val="00EF5F79"/>
    <w:rsid w:val="00EF5F8D"/>
    <w:rsid w:val="00EF5FC8"/>
    <w:rsid w:val="00EF602A"/>
    <w:rsid w:val="00EF6033"/>
    <w:rsid w:val="00EF6056"/>
    <w:rsid w:val="00EF607C"/>
    <w:rsid w:val="00EF6091"/>
    <w:rsid w:val="00EF60F3"/>
    <w:rsid w:val="00EF6133"/>
    <w:rsid w:val="00EF61C4"/>
    <w:rsid w:val="00EF6271"/>
    <w:rsid w:val="00EF6314"/>
    <w:rsid w:val="00EF639C"/>
    <w:rsid w:val="00EF63C2"/>
    <w:rsid w:val="00EF641E"/>
    <w:rsid w:val="00EF644C"/>
    <w:rsid w:val="00EF6456"/>
    <w:rsid w:val="00EF648E"/>
    <w:rsid w:val="00EF64DA"/>
    <w:rsid w:val="00EF64DC"/>
    <w:rsid w:val="00EF64DD"/>
    <w:rsid w:val="00EF6514"/>
    <w:rsid w:val="00EF6577"/>
    <w:rsid w:val="00EF659D"/>
    <w:rsid w:val="00EF659E"/>
    <w:rsid w:val="00EF65B3"/>
    <w:rsid w:val="00EF661B"/>
    <w:rsid w:val="00EF6624"/>
    <w:rsid w:val="00EF6660"/>
    <w:rsid w:val="00EF6794"/>
    <w:rsid w:val="00EF6797"/>
    <w:rsid w:val="00EF6829"/>
    <w:rsid w:val="00EF685B"/>
    <w:rsid w:val="00EF6921"/>
    <w:rsid w:val="00EF6967"/>
    <w:rsid w:val="00EF6970"/>
    <w:rsid w:val="00EF698F"/>
    <w:rsid w:val="00EF6A27"/>
    <w:rsid w:val="00EF6A5F"/>
    <w:rsid w:val="00EF6AD8"/>
    <w:rsid w:val="00EF6B10"/>
    <w:rsid w:val="00EF6B41"/>
    <w:rsid w:val="00EF6B95"/>
    <w:rsid w:val="00EF6B9A"/>
    <w:rsid w:val="00EF6BAE"/>
    <w:rsid w:val="00EF6BB6"/>
    <w:rsid w:val="00EF6BC7"/>
    <w:rsid w:val="00EF6C62"/>
    <w:rsid w:val="00EF6C85"/>
    <w:rsid w:val="00EF6CAA"/>
    <w:rsid w:val="00EF6CD1"/>
    <w:rsid w:val="00EF6D1D"/>
    <w:rsid w:val="00EF6DAD"/>
    <w:rsid w:val="00EF6E2A"/>
    <w:rsid w:val="00EF6E2B"/>
    <w:rsid w:val="00EF6E48"/>
    <w:rsid w:val="00EF6E5C"/>
    <w:rsid w:val="00EF6E91"/>
    <w:rsid w:val="00EF6E94"/>
    <w:rsid w:val="00EF6EF4"/>
    <w:rsid w:val="00EF6FC7"/>
    <w:rsid w:val="00EF6FD1"/>
    <w:rsid w:val="00EF7080"/>
    <w:rsid w:val="00EF708D"/>
    <w:rsid w:val="00EF70CB"/>
    <w:rsid w:val="00EF70DE"/>
    <w:rsid w:val="00EF70E9"/>
    <w:rsid w:val="00EF7184"/>
    <w:rsid w:val="00EF71E0"/>
    <w:rsid w:val="00EF7255"/>
    <w:rsid w:val="00EF72D1"/>
    <w:rsid w:val="00EF73E0"/>
    <w:rsid w:val="00EF74C9"/>
    <w:rsid w:val="00EF74F8"/>
    <w:rsid w:val="00EF752C"/>
    <w:rsid w:val="00EF7532"/>
    <w:rsid w:val="00EF7599"/>
    <w:rsid w:val="00EF75EF"/>
    <w:rsid w:val="00EF762E"/>
    <w:rsid w:val="00EF7654"/>
    <w:rsid w:val="00EF7720"/>
    <w:rsid w:val="00EF7739"/>
    <w:rsid w:val="00EF773F"/>
    <w:rsid w:val="00EF77D8"/>
    <w:rsid w:val="00EF7817"/>
    <w:rsid w:val="00EF7867"/>
    <w:rsid w:val="00EF7898"/>
    <w:rsid w:val="00EF78D7"/>
    <w:rsid w:val="00EF78D8"/>
    <w:rsid w:val="00EF78E0"/>
    <w:rsid w:val="00EF7903"/>
    <w:rsid w:val="00EF7968"/>
    <w:rsid w:val="00EF7983"/>
    <w:rsid w:val="00EF79AA"/>
    <w:rsid w:val="00EF79E9"/>
    <w:rsid w:val="00EF7A35"/>
    <w:rsid w:val="00EF7AAD"/>
    <w:rsid w:val="00EF7B8D"/>
    <w:rsid w:val="00EF7B90"/>
    <w:rsid w:val="00EF7BB2"/>
    <w:rsid w:val="00EF7BC7"/>
    <w:rsid w:val="00EF7C38"/>
    <w:rsid w:val="00EF7C47"/>
    <w:rsid w:val="00EF7CE6"/>
    <w:rsid w:val="00EF7D27"/>
    <w:rsid w:val="00EF7E34"/>
    <w:rsid w:val="00EF7E92"/>
    <w:rsid w:val="00EF7E98"/>
    <w:rsid w:val="00EF7FEA"/>
    <w:rsid w:val="00F00037"/>
    <w:rsid w:val="00F00132"/>
    <w:rsid w:val="00F0013C"/>
    <w:rsid w:val="00F00141"/>
    <w:rsid w:val="00F0014D"/>
    <w:rsid w:val="00F0016E"/>
    <w:rsid w:val="00F001A9"/>
    <w:rsid w:val="00F001F8"/>
    <w:rsid w:val="00F0020C"/>
    <w:rsid w:val="00F00264"/>
    <w:rsid w:val="00F0026C"/>
    <w:rsid w:val="00F00294"/>
    <w:rsid w:val="00F002CB"/>
    <w:rsid w:val="00F002E0"/>
    <w:rsid w:val="00F002F8"/>
    <w:rsid w:val="00F00320"/>
    <w:rsid w:val="00F0034B"/>
    <w:rsid w:val="00F003F3"/>
    <w:rsid w:val="00F003FB"/>
    <w:rsid w:val="00F0040B"/>
    <w:rsid w:val="00F00458"/>
    <w:rsid w:val="00F00478"/>
    <w:rsid w:val="00F00492"/>
    <w:rsid w:val="00F00546"/>
    <w:rsid w:val="00F0054A"/>
    <w:rsid w:val="00F0056C"/>
    <w:rsid w:val="00F00591"/>
    <w:rsid w:val="00F00609"/>
    <w:rsid w:val="00F00653"/>
    <w:rsid w:val="00F006E0"/>
    <w:rsid w:val="00F006FF"/>
    <w:rsid w:val="00F00707"/>
    <w:rsid w:val="00F00806"/>
    <w:rsid w:val="00F0081E"/>
    <w:rsid w:val="00F00841"/>
    <w:rsid w:val="00F00883"/>
    <w:rsid w:val="00F0089F"/>
    <w:rsid w:val="00F008B0"/>
    <w:rsid w:val="00F0091C"/>
    <w:rsid w:val="00F00982"/>
    <w:rsid w:val="00F00A47"/>
    <w:rsid w:val="00F00A4E"/>
    <w:rsid w:val="00F00A9B"/>
    <w:rsid w:val="00F00AF5"/>
    <w:rsid w:val="00F00B0B"/>
    <w:rsid w:val="00F00B3A"/>
    <w:rsid w:val="00F00BFF"/>
    <w:rsid w:val="00F00CDA"/>
    <w:rsid w:val="00F00CFF"/>
    <w:rsid w:val="00F00D20"/>
    <w:rsid w:val="00F00D22"/>
    <w:rsid w:val="00F00D36"/>
    <w:rsid w:val="00F00D8C"/>
    <w:rsid w:val="00F00D8F"/>
    <w:rsid w:val="00F00D90"/>
    <w:rsid w:val="00F00DE2"/>
    <w:rsid w:val="00F00E1B"/>
    <w:rsid w:val="00F00E6D"/>
    <w:rsid w:val="00F00E8B"/>
    <w:rsid w:val="00F00EAD"/>
    <w:rsid w:val="00F00ED5"/>
    <w:rsid w:val="00F00F36"/>
    <w:rsid w:val="00F00F4A"/>
    <w:rsid w:val="00F00FA1"/>
    <w:rsid w:val="00F00FE0"/>
    <w:rsid w:val="00F00FE8"/>
    <w:rsid w:val="00F0103D"/>
    <w:rsid w:val="00F01053"/>
    <w:rsid w:val="00F010EB"/>
    <w:rsid w:val="00F010F8"/>
    <w:rsid w:val="00F0118A"/>
    <w:rsid w:val="00F011E9"/>
    <w:rsid w:val="00F01214"/>
    <w:rsid w:val="00F01273"/>
    <w:rsid w:val="00F012A0"/>
    <w:rsid w:val="00F012EE"/>
    <w:rsid w:val="00F01319"/>
    <w:rsid w:val="00F013C9"/>
    <w:rsid w:val="00F013DA"/>
    <w:rsid w:val="00F014DF"/>
    <w:rsid w:val="00F014FE"/>
    <w:rsid w:val="00F0152F"/>
    <w:rsid w:val="00F01543"/>
    <w:rsid w:val="00F015BD"/>
    <w:rsid w:val="00F015E1"/>
    <w:rsid w:val="00F01657"/>
    <w:rsid w:val="00F016A3"/>
    <w:rsid w:val="00F01770"/>
    <w:rsid w:val="00F01774"/>
    <w:rsid w:val="00F01792"/>
    <w:rsid w:val="00F0188B"/>
    <w:rsid w:val="00F019F6"/>
    <w:rsid w:val="00F019F7"/>
    <w:rsid w:val="00F01A34"/>
    <w:rsid w:val="00F01A90"/>
    <w:rsid w:val="00F01AFF"/>
    <w:rsid w:val="00F01B39"/>
    <w:rsid w:val="00F01B52"/>
    <w:rsid w:val="00F01C2B"/>
    <w:rsid w:val="00F01C38"/>
    <w:rsid w:val="00F01C6C"/>
    <w:rsid w:val="00F01CE6"/>
    <w:rsid w:val="00F01D50"/>
    <w:rsid w:val="00F01D66"/>
    <w:rsid w:val="00F01DB1"/>
    <w:rsid w:val="00F01E1D"/>
    <w:rsid w:val="00F01E45"/>
    <w:rsid w:val="00F01E79"/>
    <w:rsid w:val="00F01E92"/>
    <w:rsid w:val="00F01E9D"/>
    <w:rsid w:val="00F01EB2"/>
    <w:rsid w:val="00F01F37"/>
    <w:rsid w:val="00F01F89"/>
    <w:rsid w:val="00F01F8E"/>
    <w:rsid w:val="00F01FC8"/>
    <w:rsid w:val="00F02045"/>
    <w:rsid w:val="00F0205D"/>
    <w:rsid w:val="00F020B2"/>
    <w:rsid w:val="00F020CD"/>
    <w:rsid w:val="00F02178"/>
    <w:rsid w:val="00F021A1"/>
    <w:rsid w:val="00F021C0"/>
    <w:rsid w:val="00F021E3"/>
    <w:rsid w:val="00F02225"/>
    <w:rsid w:val="00F02267"/>
    <w:rsid w:val="00F022B3"/>
    <w:rsid w:val="00F02372"/>
    <w:rsid w:val="00F0238D"/>
    <w:rsid w:val="00F023A1"/>
    <w:rsid w:val="00F023B1"/>
    <w:rsid w:val="00F02408"/>
    <w:rsid w:val="00F0240E"/>
    <w:rsid w:val="00F02410"/>
    <w:rsid w:val="00F0244F"/>
    <w:rsid w:val="00F02496"/>
    <w:rsid w:val="00F024C5"/>
    <w:rsid w:val="00F024C9"/>
    <w:rsid w:val="00F02565"/>
    <w:rsid w:val="00F0257F"/>
    <w:rsid w:val="00F025E4"/>
    <w:rsid w:val="00F025E6"/>
    <w:rsid w:val="00F02608"/>
    <w:rsid w:val="00F02609"/>
    <w:rsid w:val="00F02631"/>
    <w:rsid w:val="00F02637"/>
    <w:rsid w:val="00F0267D"/>
    <w:rsid w:val="00F026FC"/>
    <w:rsid w:val="00F02723"/>
    <w:rsid w:val="00F0272F"/>
    <w:rsid w:val="00F02743"/>
    <w:rsid w:val="00F02845"/>
    <w:rsid w:val="00F02872"/>
    <w:rsid w:val="00F028BC"/>
    <w:rsid w:val="00F02912"/>
    <w:rsid w:val="00F0293E"/>
    <w:rsid w:val="00F0298C"/>
    <w:rsid w:val="00F02997"/>
    <w:rsid w:val="00F029B2"/>
    <w:rsid w:val="00F029E2"/>
    <w:rsid w:val="00F029F7"/>
    <w:rsid w:val="00F02A08"/>
    <w:rsid w:val="00F02A14"/>
    <w:rsid w:val="00F02A16"/>
    <w:rsid w:val="00F02A2D"/>
    <w:rsid w:val="00F02AC5"/>
    <w:rsid w:val="00F02ACC"/>
    <w:rsid w:val="00F02B1D"/>
    <w:rsid w:val="00F02B31"/>
    <w:rsid w:val="00F02BA3"/>
    <w:rsid w:val="00F02BB4"/>
    <w:rsid w:val="00F02BC6"/>
    <w:rsid w:val="00F02BEB"/>
    <w:rsid w:val="00F02C13"/>
    <w:rsid w:val="00F02C5F"/>
    <w:rsid w:val="00F02CE2"/>
    <w:rsid w:val="00F02D56"/>
    <w:rsid w:val="00F02D93"/>
    <w:rsid w:val="00F02E0D"/>
    <w:rsid w:val="00F02FC8"/>
    <w:rsid w:val="00F02FFD"/>
    <w:rsid w:val="00F0304F"/>
    <w:rsid w:val="00F03075"/>
    <w:rsid w:val="00F03089"/>
    <w:rsid w:val="00F03165"/>
    <w:rsid w:val="00F031C3"/>
    <w:rsid w:val="00F031D7"/>
    <w:rsid w:val="00F031DB"/>
    <w:rsid w:val="00F03208"/>
    <w:rsid w:val="00F03282"/>
    <w:rsid w:val="00F032A2"/>
    <w:rsid w:val="00F032C4"/>
    <w:rsid w:val="00F03311"/>
    <w:rsid w:val="00F0340B"/>
    <w:rsid w:val="00F0342B"/>
    <w:rsid w:val="00F03491"/>
    <w:rsid w:val="00F034CF"/>
    <w:rsid w:val="00F034EB"/>
    <w:rsid w:val="00F034F9"/>
    <w:rsid w:val="00F0357F"/>
    <w:rsid w:val="00F03657"/>
    <w:rsid w:val="00F03736"/>
    <w:rsid w:val="00F037D5"/>
    <w:rsid w:val="00F03820"/>
    <w:rsid w:val="00F03865"/>
    <w:rsid w:val="00F038ED"/>
    <w:rsid w:val="00F0391F"/>
    <w:rsid w:val="00F03979"/>
    <w:rsid w:val="00F0399D"/>
    <w:rsid w:val="00F039E2"/>
    <w:rsid w:val="00F039EE"/>
    <w:rsid w:val="00F039F8"/>
    <w:rsid w:val="00F03A1F"/>
    <w:rsid w:val="00F03AA9"/>
    <w:rsid w:val="00F03ADC"/>
    <w:rsid w:val="00F03AF0"/>
    <w:rsid w:val="00F03B2C"/>
    <w:rsid w:val="00F03B46"/>
    <w:rsid w:val="00F03B5C"/>
    <w:rsid w:val="00F03B80"/>
    <w:rsid w:val="00F03B9E"/>
    <w:rsid w:val="00F03BC0"/>
    <w:rsid w:val="00F03C85"/>
    <w:rsid w:val="00F03C8C"/>
    <w:rsid w:val="00F03CAA"/>
    <w:rsid w:val="00F03CE4"/>
    <w:rsid w:val="00F03D11"/>
    <w:rsid w:val="00F03DC1"/>
    <w:rsid w:val="00F03DE0"/>
    <w:rsid w:val="00F03EBF"/>
    <w:rsid w:val="00F03FC1"/>
    <w:rsid w:val="00F03FC8"/>
    <w:rsid w:val="00F0404A"/>
    <w:rsid w:val="00F0404F"/>
    <w:rsid w:val="00F04080"/>
    <w:rsid w:val="00F04098"/>
    <w:rsid w:val="00F040DC"/>
    <w:rsid w:val="00F04187"/>
    <w:rsid w:val="00F04204"/>
    <w:rsid w:val="00F04226"/>
    <w:rsid w:val="00F0429F"/>
    <w:rsid w:val="00F042D6"/>
    <w:rsid w:val="00F042DB"/>
    <w:rsid w:val="00F042FF"/>
    <w:rsid w:val="00F0431B"/>
    <w:rsid w:val="00F04343"/>
    <w:rsid w:val="00F0435F"/>
    <w:rsid w:val="00F04364"/>
    <w:rsid w:val="00F043E5"/>
    <w:rsid w:val="00F04436"/>
    <w:rsid w:val="00F04472"/>
    <w:rsid w:val="00F044E1"/>
    <w:rsid w:val="00F044FF"/>
    <w:rsid w:val="00F045AD"/>
    <w:rsid w:val="00F04638"/>
    <w:rsid w:val="00F04640"/>
    <w:rsid w:val="00F04647"/>
    <w:rsid w:val="00F04697"/>
    <w:rsid w:val="00F046D8"/>
    <w:rsid w:val="00F046E4"/>
    <w:rsid w:val="00F046EC"/>
    <w:rsid w:val="00F04730"/>
    <w:rsid w:val="00F0473A"/>
    <w:rsid w:val="00F0475A"/>
    <w:rsid w:val="00F0476C"/>
    <w:rsid w:val="00F047B4"/>
    <w:rsid w:val="00F047F6"/>
    <w:rsid w:val="00F04806"/>
    <w:rsid w:val="00F04809"/>
    <w:rsid w:val="00F04813"/>
    <w:rsid w:val="00F04814"/>
    <w:rsid w:val="00F0485C"/>
    <w:rsid w:val="00F04945"/>
    <w:rsid w:val="00F04951"/>
    <w:rsid w:val="00F049C3"/>
    <w:rsid w:val="00F049D5"/>
    <w:rsid w:val="00F04A39"/>
    <w:rsid w:val="00F04A96"/>
    <w:rsid w:val="00F04B2B"/>
    <w:rsid w:val="00F04B7D"/>
    <w:rsid w:val="00F04B9A"/>
    <w:rsid w:val="00F04BE9"/>
    <w:rsid w:val="00F04C41"/>
    <w:rsid w:val="00F04CCE"/>
    <w:rsid w:val="00F04D92"/>
    <w:rsid w:val="00F04D97"/>
    <w:rsid w:val="00F04DA6"/>
    <w:rsid w:val="00F04E12"/>
    <w:rsid w:val="00F04E3D"/>
    <w:rsid w:val="00F04E42"/>
    <w:rsid w:val="00F04F1F"/>
    <w:rsid w:val="00F04F38"/>
    <w:rsid w:val="00F04FCB"/>
    <w:rsid w:val="00F05052"/>
    <w:rsid w:val="00F05074"/>
    <w:rsid w:val="00F05093"/>
    <w:rsid w:val="00F050A2"/>
    <w:rsid w:val="00F050A6"/>
    <w:rsid w:val="00F050E4"/>
    <w:rsid w:val="00F051BF"/>
    <w:rsid w:val="00F051F9"/>
    <w:rsid w:val="00F05210"/>
    <w:rsid w:val="00F05271"/>
    <w:rsid w:val="00F0527C"/>
    <w:rsid w:val="00F052A8"/>
    <w:rsid w:val="00F052C6"/>
    <w:rsid w:val="00F052D3"/>
    <w:rsid w:val="00F05305"/>
    <w:rsid w:val="00F05379"/>
    <w:rsid w:val="00F053CD"/>
    <w:rsid w:val="00F05415"/>
    <w:rsid w:val="00F05433"/>
    <w:rsid w:val="00F0546D"/>
    <w:rsid w:val="00F05478"/>
    <w:rsid w:val="00F054A5"/>
    <w:rsid w:val="00F0551D"/>
    <w:rsid w:val="00F05533"/>
    <w:rsid w:val="00F05578"/>
    <w:rsid w:val="00F055B9"/>
    <w:rsid w:val="00F055C2"/>
    <w:rsid w:val="00F05769"/>
    <w:rsid w:val="00F05881"/>
    <w:rsid w:val="00F058B4"/>
    <w:rsid w:val="00F058B9"/>
    <w:rsid w:val="00F058D7"/>
    <w:rsid w:val="00F059AF"/>
    <w:rsid w:val="00F059D8"/>
    <w:rsid w:val="00F059FD"/>
    <w:rsid w:val="00F05A0B"/>
    <w:rsid w:val="00F05A1C"/>
    <w:rsid w:val="00F05A74"/>
    <w:rsid w:val="00F05AAE"/>
    <w:rsid w:val="00F05AE8"/>
    <w:rsid w:val="00F05B01"/>
    <w:rsid w:val="00F05BC7"/>
    <w:rsid w:val="00F05BC8"/>
    <w:rsid w:val="00F05BC9"/>
    <w:rsid w:val="00F05C4D"/>
    <w:rsid w:val="00F05C85"/>
    <w:rsid w:val="00F05C9F"/>
    <w:rsid w:val="00F05CD2"/>
    <w:rsid w:val="00F05D5F"/>
    <w:rsid w:val="00F05D86"/>
    <w:rsid w:val="00F05DB4"/>
    <w:rsid w:val="00F05DB8"/>
    <w:rsid w:val="00F05DBF"/>
    <w:rsid w:val="00F05E8D"/>
    <w:rsid w:val="00F05F38"/>
    <w:rsid w:val="00F05F51"/>
    <w:rsid w:val="00F05F8C"/>
    <w:rsid w:val="00F05FF9"/>
    <w:rsid w:val="00F06004"/>
    <w:rsid w:val="00F0600E"/>
    <w:rsid w:val="00F06030"/>
    <w:rsid w:val="00F06043"/>
    <w:rsid w:val="00F06091"/>
    <w:rsid w:val="00F060F5"/>
    <w:rsid w:val="00F06107"/>
    <w:rsid w:val="00F0610A"/>
    <w:rsid w:val="00F061AA"/>
    <w:rsid w:val="00F061D3"/>
    <w:rsid w:val="00F06222"/>
    <w:rsid w:val="00F06256"/>
    <w:rsid w:val="00F0625C"/>
    <w:rsid w:val="00F0627F"/>
    <w:rsid w:val="00F062A7"/>
    <w:rsid w:val="00F062DF"/>
    <w:rsid w:val="00F06313"/>
    <w:rsid w:val="00F06449"/>
    <w:rsid w:val="00F0644A"/>
    <w:rsid w:val="00F0644F"/>
    <w:rsid w:val="00F064B3"/>
    <w:rsid w:val="00F064CC"/>
    <w:rsid w:val="00F06586"/>
    <w:rsid w:val="00F065BB"/>
    <w:rsid w:val="00F0661F"/>
    <w:rsid w:val="00F0663C"/>
    <w:rsid w:val="00F0664A"/>
    <w:rsid w:val="00F06733"/>
    <w:rsid w:val="00F06750"/>
    <w:rsid w:val="00F06755"/>
    <w:rsid w:val="00F0676E"/>
    <w:rsid w:val="00F067B6"/>
    <w:rsid w:val="00F06828"/>
    <w:rsid w:val="00F0684A"/>
    <w:rsid w:val="00F06880"/>
    <w:rsid w:val="00F0689D"/>
    <w:rsid w:val="00F068BC"/>
    <w:rsid w:val="00F068DA"/>
    <w:rsid w:val="00F068DC"/>
    <w:rsid w:val="00F0698C"/>
    <w:rsid w:val="00F06A44"/>
    <w:rsid w:val="00F06A61"/>
    <w:rsid w:val="00F06A73"/>
    <w:rsid w:val="00F06AC2"/>
    <w:rsid w:val="00F06AD7"/>
    <w:rsid w:val="00F06AD8"/>
    <w:rsid w:val="00F06B57"/>
    <w:rsid w:val="00F06B85"/>
    <w:rsid w:val="00F06BCB"/>
    <w:rsid w:val="00F06C36"/>
    <w:rsid w:val="00F06C5D"/>
    <w:rsid w:val="00F06CF6"/>
    <w:rsid w:val="00F06D47"/>
    <w:rsid w:val="00F06D7A"/>
    <w:rsid w:val="00F06D9B"/>
    <w:rsid w:val="00F06E1E"/>
    <w:rsid w:val="00F06E44"/>
    <w:rsid w:val="00F06E71"/>
    <w:rsid w:val="00F06EAC"/>
    <w:rsid w:val="00F06EFB"/>
    <w:rsid w:val="00F06F47"/>
    <w:rsid w:val="00F06F69"/>
    <w:rsid w:val="00F06FB6"/>
    <w:rsid w:val="00F07050"/>
    <w:rsid w:val="00F0706A"/>
    <w:rsid w:val="00F07164"/>
    <w:rsid w:val="00F071D8"/>
    <w:rsid w:val="00F0724F"/>
    <w:rsid w:val="00F0725F"/>
    <w:rsid w:val="00F07277"/>
    <w:rsid w:val="00F072EF"/>
    <w:rsid w:val="00F07314"/>
    <w:rsid w:val="00F0733B"/>
    <w:rsid w:val="00F0736A"/>
    <w:rsid w:val="00F07391"/>
    <w:rsid w:val="00F073D6"/>
    <w:rsid w:val="00F07484"/>
    <w:rsid w:val="00F074B5"/>
    <w:rsid w:val="00F07540"/>
    <w:rsid w:val="00F07592"/>
    <w:rsid w:val="00F07665"/>
    <w:rsid w:val="00F07671"/>
    <w:rsid w:val="00F07683"/>
    <w:rsid w:val="00F07692"/>
    <w:rsid w:val="00F0774C"/>
    <w:rsid w:val="00F0775E"/>
    <w:rsid w:val="00F0777A"/>
    <w:rsid w:val="00F077BE"/>
    <w:rsid w:val="00F07812"/>
    <w:rsid w:val="00F0781A"/>
    <w:rsid w:val="00F0781E"/>
    <w:rsid w:val="00F07826"/>
    <w:rsid w:val="00F07835"/>
    <w:rsid w:val="00F07853"/>
    <w:rsid w:val="00F078D5"/>
    <w:rsid w:val="00F07929"/>
    <w:rsid w:val="00F079DB"/>
    <w:rsid w:val="00F079E6"/>
    <w:rsid w:val="00F079F0"/>
    <w:rsid w:val="00F07A15"/>
    <w:rsid w:val="00F07A25"/>
    <w:rsid w:val="00F07A2B"/>
    <w:rsid w:val="00F07AA4"/>
    <w:rsid w:val="00F07B10"/>
    <w:rsid w:val="00F07B79"/>
    <w:rsid w:val="00F07B99"/>
    <w:rsid w:val="00F07BDA"/>
    <w:rsid w:val="00F07C51"/>
    <w:rsid w:val="00F07C9C"/>
    <w:rsid w:val="00F07D9C"/>
    <w:rsid w:val="00F07E0D"/>
    <w:rsid w:val="00F07E40"/>
    <w:rsid w:val="00F07E6B"/>
    <w:rsid w:val="00F07E98"/>
    <w:rsid w:val="00F07EDA"/>
    <w:rsid w:val="00F07EE5"/>
    <w:rsid w:val="00F07F27"/>
    <w:rsid w:val="00F07F54"/>
    <w:rsid w:val="00F07FE8"/>
    <w:rsid w:val="00F07FFC"/>
    <w:rsid w:val="00F10009"/>
    <w:rsid w:val="00F100AC"/>
    <w:rsid w:val="00F10101"/>
    <w:rsid w:val="00F1012A"/>
    <w:rsid w:val="00F10181"/>
    <w:rsid w:val="00F101B5"/>
    <w:rsid w:val="00F101E4"/>
    <w:rsid w:val="00F1020F"/>
    <w:rsid w:val="00F102A0"/>
    <w:rsid w:val="00F102AE"/>
    <w:rsid w:val="00F1032E"/>
    <w:rsid w:val="00F10346"/>
    <w:rsid w:val="00F1039B"/>
    <w:rsid w:val="00F103F8"/>
    <w:rsid w:val="00F10452"/>
    <w:rsid w:val="00F1045A"/>
    <w:rsid w:val="00F10482"/>
    <w:rsid w:val="00F104DA"/>
    <w:rsid w:val="00F1053C"/>
    <w:rsid w:val="00F10547"/>
    <w:rsid w:val="00F1058D"/>
    <w:rsid w:val="00F105D1"/>
    <w:rsid w:val="00F10661"/>
    <w:rsid w:val="00F106BB"/>
    <w:rsid w:val="00F1070B"/>
    <w:rsid w:val="00F1071F"/>
    <w:rsid w:val="00F10807"/>
    <w:rsid w:val="00F1084D"/>
    <w:rsid w:val="00F10887"/>
    <w:rsid w:val="00F108E5"/>
    <w:rsid w:val="00F109A4"/>
    <w:rsid w:val="00F109D9"/>
    <w:rsid w:val="00F10A41"/>
    <w:rsid w:val="00F10A77"/>
    <w:rsid w:val="00F10A9A"/>
    <w:rsid w:val="00F10AD0"/>
    <w:rsid w:val="00F10AF7"/>
    <w:rsid w:val="00F10B3D"/>
    <w:rsid w:val="00F10B5E"/>
    <w:rsid w:val="00F10B81"/>
    <w:rsid w:val="00F10B97"/>
    <w:rsid w:val="00F10BDD"/>
    <w:rsid w:val="00F10BE9"/>
    <w:rsid w:val="00F10C54"/>
    <w:rsid w:val="00F10C9D"/>
    <w:rsid w:val="00F10CBF"/>
    <w:rsid w:val="00F10D18"/>
    <w:rsid w:val="00F10D41"/>
    <w:rsid w:val="00F10D6E"/>
    <w:rsid w:val="00F10D8A"/>
    <w:rsid w:val="00F10D8F"/>
    <w:rsid w:val="00F10DD6"/>
    <w:rsid w:val="00F10E23"/>
    <w:rsid w:val="00F10E44"/>
    <w:rsid w:val="00F10E8B"/>
    <w:rsid w:val="00F10EA6"/>
    <w:rsid w:val="00F10EAC"/>
    <w:rsid w:val="00F10EF0"/>
    <w:rsid w:val="00F10EFB"/>
    <w:rsid w:val="00F10F7C"/>
    <w:rsid w:val="00F10F90"/>
    <w:rsid w:val="00F10FCA"/>
    <w:rsid w:val="00F10FF3"/>
    <w:rsid w:val="00F1101D"/>
    <w:rsid w:val="00F1104D"/>
    <w:rsid w:val="00F110E6"/>
    <w:rsid w:val="00F110F5"/>
    <w:rsid w:val="00F111A9"/>
    <w:rsid w:val="00F111B8"/>
    <w:rsid w:val="00F11204"/>
    <w:rsid w:val="00F1124F"/>
    <w:rsid w:val="00F11262"/>
    <w:rsid w:val="00F112AC"/>
    <w:rsid w:val="00F112D5"/>
    <w:rsid w:val="00F11366"/>
    <w:rsid w:val="00F11438"/>
    <w:rsid w:val="00F11448"/>
    <w:rsid w:val="00F1145F"/>
    <w:rsid w:val="00F11485"/>
    <w:rsid w:val="00F11494"/>
    <w:rsid w:val="00F114BB"/>
    <w:rsid w:val="00F114CF"/>
    <w:rsid w:val="00F114E0"/>
    <w:rsid w:val="00F115CC"/>
    <w:rsid w:val="00F115D6"/>
    <w:rsid w:val="00F115D9"/>
    <w:rsid w:val="00F1161F"/>
    <w:rsid w:val="00F1162F"/>
    <w:rsid w:val="00F116DE"/>
    <w:rsid w:val="00F11714"/>
    <w:rsid w:val="00F117A0"/>
    <w:rsid w:val="00F117DB"/>
    <w:rsid w:val="00F117F6"/>
    <w:rsid w:val="00F118B8"/>
    <w:rsid w:val="00F11943"/>
    <w:rsid w:val="00F1194C"/>
    <w:rsid w:val="00F119C6"/>
    <w:rsid w:val="00F119D1"/>
    <w:rsid w:val="00F119FF"/>
    <w:rsid w:val="00F11A01"/>
    <w:rsid w:val="00F11A60"/>
    <w:rsid w:val="00F11A6F"/>
    <w:rsid w:val="00F11A96"/>
    <w:rsid w:val="00F11AB5"/>
    <w:rsid w:val="00F11AF2"/>
    <w:rsid w:val="00F11B04"/>
    <w:rsid w:val="00F11B3C"/>
    <w:rsid w:val="00F11B71"/>
    <w:rsid w:val="00F11B77"/>
    <w:rsid w:val="00F11BC9"/>
    <w:rsid w:val="00F11BED"/>
    <w:rsid w:val="00F11BF3"/>
    <w:rsid w:val="00F11C20"/>
    <w:rsid w:val="00F11C21"/>
    <w:rsid w:val="00F11C7E"/>
    <w:rsid w:val="00F11D9A"/>
    <w:rsid w:val="00F11DB9"/>
    <w:rsid w:val="00F11EC4"/>
    <w:rsid w:val="00F1202F"/>
    <w:rsid w:val="00F1207D"/>
    <w:rsid w:val="00F120DA"/>
    <w:rsid w:val="00F1210C"/>
    <w:rsid w:val="00F1220D"/>
    <w:rsid w:val="00F1223E"/>
    <w:rsid w:val="00F12299"/>
    <w:rsid w:val="00F122BC"/>
    <w:rsid w:val="00F122D1"/>
    <w:rsid w:val="00F12327"/>
    <w:rsid w:val="00F1237C"/>
    <w:rsid w:val="00F123B5"/>
    <w:rsid w:val="00F12443"/>
    <w:rsid w:val="00F1244A"/>
    <w:rsid w:val="00F12473"/>
    <w:rsid w:val="00F1249B"/>
    <w:rsid w:val="00F124A9"/>
    <w:rsid w:val="00F1251B"/>
    <w:rsid w:val="00F1255F"/>
    <w:rsid w:val="00F125BE"/>
    <w:rsid w:val="00F125D5"/>
    <w:rsid w:val="00F125D7"/>
    <w:rsid w:val="00F12618"/>
    <w:rsid w:val="00F1263C"/>
    <w:rsid w:val="00F12657"/>
    <w:rsid w:val="00F12675"/>
    <w:rsid w:val="00F1267E"/>
    <w:rsid w:val="00F1269B"/>
    <w:rsid w:val="00F126FB"/>
    <w:rsid w:val="00F12711"/>
    <w:rsid w:val="00F12730"/>
    <w:rsid w:val="00F12734"/>
    <w:rsid w:val="00F1275B"/>
    <w:rsid w:val="00F12760"/>
    <w:rsid w:val="00F1276E"/>
    <w:rsid w:val="00F12776"/>
    <w:rsid w:val="00F12816"/>
    <w:rsid w:val="00F128B3"/>
    <w:rsid w:val="00F12900"/>
    <w:rsid w:val="00F12988"/>
    <w:rsid w:val="00F129D6"/>
    <w:rsid w:val="00F129E7"/>
    <w:rsid w:val="00F12A55"/>
    <w:rsid w:val="00F12A94"/>
    <w:rsid w:val="00F12AD4"/>
    <w:rsid w:val="00F12AFC"/>
    <w:rsid w:val="00F12B26"/>
    <w:rsid w:val="00F12B2F"/>
    <w:rsid w:val="00F12C18"/>
    <w:rsid w:val="00F12C19"/>
    <w:rsid w:val="00F12C2B"/>
    <w:rsid w:val="00F12E1A"/>
    <w:rsid w:val="00F12E1D"/>
    <w:rsid w:val="00F12E36"/>
    <w:rsid w:val="00F12E4A"/>
    <w:rsid w:val="00F12E57"/>
    <w:rsid w:val="00F12ECD"/>
    <w:rsid w:val="00F12F0F"/>
    <w:rsid w:val="00F12F7C"/>
    <w:rsid w:val="00F12F7F"/>
    <w:rsid w:val="00F12FC0"/>
    <w:rsid w:val="00F12FEA"/>
    <w:rsid w:val="00F13000"/>
    <w:rsid w:val="00F13003"/>
    <w:rsid w:val="00F13041"/>
    <w:rsid w:val="00F13095"/>
    <w:rsid w:val="00F130AC"/>
    <w:rsid w:val="00F130D7"/>
    <w:rsid w:val="00F130F0"/>
    <w:rsid w:val="00F130FF"/>
    <w:rsid w:val="00F13114"/>
    <w:rsid w:val="00F131AD"/>
    <w:rsid w:val="00F131E5"/>
    <w:rsid w:val="00F13204"/>
    <w:rsid w:val="00F1320E"/>
    <w:rsid w:val="00F13236"/>
    <w:rsid w:val="00F132D3"/>
    <w:rsid w:val="00F132DD"/>
    <w:rsid w:val="00F13375"/>
    <w:rsid w:val="00F13389"/>
    <w:rsid w:val="00F133A6"/>
    <w:rsid w:val="00F1340F"/>
    <w:rsid w:val="00F1342B"/>
    <w:rsid w:val="00F13437"/>
    <w:rsid w:val="00F134B9"/>
    <w:rsid w:val="00F134CD"/>
    <w:rsid w:val="00F13540"/>
    <w:rsid w:val="00F13581"/>
    <w:rsid w:val="00F1369B"/>
    <w:rsid w:val="00F136A1"/>
    <w:rsid w:val="00F13753"/>
    <w:rsid w:val="00F13768"/>
    <w:rsid w:val="00F13784"/>
    <w:rsid w:val="00F13785"/>
    <w:rsid w:val="00F13823"/>
    <w:rsid w:val="00F138D2"/>
    <w:rsid w:val="00F1395A"/>
    <w:rsid w:val="00F13964"/>
    <w:rsid w:val="00F139BD"/>
    <w:rsid w:val="00F139CF"/>
    <w:rsid w:val="00F13A8F"/>
    <w:rsid w:val="00F13AB2"/>
    <w:rsid w:val="00F13B16"/>
    <w:rsid w:val="00F13B5F"/>
    <w:rsid w:val="00F13B82"/>
    <w:rsid w:val="00F13B89"/>
    <w:rsid w:val="00F13C02"/>
    <w:rsid w:val="00F13C36"/>
    <w:rsid w:val="00F13C49"/>
    <w:rsid w:val="00F13CDD"/>
    <w:rsid w:val="00F13CEC"/>
    <w:rsid w:val="00F13D16"/>
    <w:rsid w:val="00F13D1E"/>
    <w:rsid w:val="00F13D57"/>
    <w:rsid w:val="00F13D59"/>
    <w:rsid w:val="00F13DF3"/>
    <w:rsid w:val="00F13E06"/>
    <w:rsid w:val="00F13E7C"/>
    <w:rsid w:val="00F13EB2"/>
    <w:rsid w:val="00F13F4B"/>
    <w:rsid w:val="00F13FC9"/>
    <w:rsid w:val="00F14007"/>
    <w:rsid w:val="00F14008"/>
    <w:rsid w:val="00F14028"/>
    <w:rsid w:val="00F140C6"/>
    <w:rsid w:val="00F14123"/>
    <w:rsid w:val="00F14157"/>
    <w:rsid w:val="00F14159"/>
    <w:rsid w:val="00F141C4"/>
    <w:rsid w:val="00F141CE"/>
    <w:rsid w:val="00F141CF"/>
    <w:rsid w:val="00F141D5"/>
    <w:rsid w:val="00F14244"/>
    <w:rsid w:val="00F14296"/>
    <w:rsid w:val="00F142F0"/>
    <w:rsid w:val="00F14398"/>
    <w:rsid w:val="00F1439D"/>
    <w:rsid w:val="00F143E3"/>
    <w:rsid w:val="00F14426"/>
    <w:rsid w:val="00F14496"/>
    <w:rsid w:val="00F144B6"/>
    <w:rsid w:val="00F145B3"/>
    <w:rsid w:val="00F14606"/>
    <w:rsid w:val="00F1461F"/>
    <w:rsid w:val="00F14664"/>
    <w:rsid w:val="00F146BC"/>
    <w:rsid w:val="00F14723"/>
    <w:rsid w:val="00F147C2"/>
    <w:rsid w:val="00F14826"/>
    <w:rsid w:val="00F14858"/>
    <w:rsid w:val="00F14878"/>
    <w:rsid w:val="00F148BA"/>
    <w:rsid w:val="00F1493B"/>
    <w:rsid w:val="00F14B40"/>
    <w:rsid w:val="00F14B45"/>
    <w:rsid w:val="00F14B49"/>
    <w:rsid w:val="00F14B7A"/>
    <w:rsid w:val="00F14B7D"/>
    <w:rsid w:val="00F14BC0"/>
    <w:rsid w:val="00F14BC7"/>
    <w:rsid w:val="00F14BE7"/>
    <w:rsid w:val="00F14C35"/>
    <w:rsid w:val="00F14C8A"/>
    <w:rsid w:val="00F14D64"/>
    <w:rsid w:val="00F14D66"/>
    <w:rsid w:val="00F14D82"/>
    <w:rsid w:val="00F14D95"/>
    <w:rsid w:val="00F14D9A"/>
    <w:rsid w:val="00F14DDF"/>
    <w:rsid w:val="00F14E95"/>
    <w:rsid w:val="00F14EE1"/>
    <w:rsid w:val="00F14F21"/>
    <w:rsid w:val="00F14F79"/>
    <w:rsid w:val="00F14FAF"/>
    <w:rsid w:val="00F14FD1"/>
    <w:rsid w:val="00F14FF6"/>
    <w:rsid w:val="00F1500A"/>
    <w:rsid w:val="00F1509F"/>
    <w:rsid w:val="00F15129"/>
    <w:rsid w:val="00F151A5"/>
    <w:rsid w:val="00F151CC"/>
    <w:rsid w:val="00F1520A"/>
    <w:rsid w:val="00F15239"/>
    <w:rsid w:val="00F152A1"/>
    <w:rsid w:val="00F152FD"/>
    <w:rsid w:val="00F15308"/>
    <w:rsid w:val="00F15334"/>
    <w:rsid w:val="00F15355"/>
    <w:rsid w:val="00F1539A"/>
    <w:rsid w:val="00F1540D"/>
    <w:rsid w:val="00F1543B"/>
    <w:rsid w:val="00F15466"/>
    <w:rsid w:val="00F1547E"/>
    <w:rsid w:val="00F15496"/>
    <w:rsid w:val="00F15538"/>
    <w:rsid w:val="00F1556F"/>
    <w:rsid w:val="00F155A6"/>
    <w:rsid w:val="00F1561F"/>
    <w:rsid w:val="00F157DF"/>
    <w:rsid w:val="00F157E4"/>
    <w:rsid w:val="00F1584D"/>
    <w:rsid w:val="00F1588E"/>
    <w:rsid w:val="00F158C3"/>
    <w:rsid w:val="00F15929"/>
    <w:rsid w:val="00F15950"/>
    <w:rsid w:val="00F159EF"/>
    <w:rsid w:val="00F159F1"/>
    <w:rsid w:val="00F15A01"/>
    <w:rsid w:val="00F15A3B"/>
    <w:rsid w:val="00F15A47"/>
    <w:rsid w:val="00F15A7A"/>
    <w:rsid w:val="00F15AA9"/>
    <w:rsid w:val="00F15AB3"/>
    <w:rsid w:val="00F15AC2"/>
    <w:rsid w:val="00F15B18"/>
    <w:rsid w:val="00F15BB7"/>
    <w:rsid w:val="00F15BCA"/>
    <w:rsid w:val="00F15BF6"/>
    <w:rsid w:val="00F15C62"/>
    <w:rsid w:val="00F15C7D"/>
    <w:rsid w:val="00F15CA5"/>
    <w:rsid w:val="00F15D71"/>
    <w:rsid w:val="00F15D74"/>
    <w:rsid w:val="00F15DA9"/>
    <w:rsid w:val="00F15DB3"/>
    <w:rsid w:val="00F15E08"/>
    <w:rsid w:val="00F15E26"/>
    <w:rsid w:val="00F15E2B"/>
    <w:rsid w:val="00F15E4B"/>
    <w:rsid w:val="00F15E4E"/>
    <w:rsid w:val="00F15E58"/>
    <w:rsid w:val="00F15E7C"/>
    <w:rsid w:val="00F15EDA"/>
    <w:rsid w:val="00F15EFA"/>
    <w:rsid w:val="00F15F8F"/>
    <w:rsid w:val="00F15FE1"/>
    <w:rsid w:val="00F16012"/>
    <w:rsid w:val="00F16025"/>
    <w:rsid w:val="00F1603D"/>
    <w:rsid w:val="00F16064"/>
    <w:rsid w:val="00F160A3"/>
    <w:rsid w:val="00F16101"/>
    <w:rsid w:val="00F16192"/>
    <w:rsid w:val="00F16196"/>
    <w:rsid w:val="00F161D5"/>
    <w:rsid w:val="00F161FD"/>
    <w:rsid w:val="00F16241"/>
    <w:rsid w:val="00F1626C"/>
    <w:rsid w:val="00F1627D"/>
    <w:rsid w:val="00F1627F"/>
    <w:rsid w:val="00F16293"/>
    <w:rsid w:val="00F162DC"/>
    <w:rsid w:val="00F1631F"/>
    <w:rsid w:val="00F1634A"/>
    <w:rsid w:val="00F16351"/>
    <w:rsid w:val="00F16363"/>
    <w:rsid w:val="00F16370"/>
    <w:rsid w:val="00F1639D"/>
    <w:rsid w:val="00F163B1"/>
    <w:rsid w:val="00F163F6"/>
    <w:rsid w:val="00F1644F"/>
    <w:rsid w:val="00F16481"/>
    <w:rsid w:val="00F16493"/>
    <w:rsid w:val="00F16510"/>
    <w:rsid w:val="00F16521"/>
    <w:rsid w:val="00F1652D"/>
    <w:rsid w:val="00F16537"/>
    <w:rsid w:val="00F16557"/>
    <w:rsid w:val="00F16652"/>
    <w:rsid w:val="00F16695"/>
    <w:rsid w:val="00F1671E"/>
    <w:rsid w:val="00F16732"/>
    <w:rsid w:val="00F16768"/>
    <w:rsid w:val="00F167F2"/>
    <w:rsid w:val="00F16873"/>
    <w:rsid w:val="00F168B7"/>
    <w:rsid w:val="00F168F7"/>
    <w:rsid w:val="00F1695D"/>
    <w:rsid w:val="00F16970"/>
    <w:rsid w:val="00F16988"/>
    <w:rsid w:val="00F169A1"/>
    <w:rsid w:val="00F169C9"/>
    <w:rsid w:val="00F16A08"/>
    <w:rsid w:val="00F16A0D"/>
    <w:rsid w:val="00F16A3D"/>
    <w:rsid w:val="00F16A41"/>
    <w:rsid w:val="00F16A84"/>
    <w:rsid w:val="00F16A8B"/>
    <w:rsid w:val="00F16AA1"/>
    <w:rsid w:val="00F16C1B"/>
    <w:rsid w:val="00F16D17"/>
    <w:rsid w:val="00F16D80"/>
    <w:rsid w:val="00F16D9F"/>
    <w:rsid w:val="00F16DB4"/>
    <w:rsid w:val="00F16E37"/>
    <w:rsid w:val="00F16E41"/>
    <w:rsid w:val="00F16E42"/>
    <w:rsid w:val="00F16E7C"/>
    <w:rsid w:val="00F16E9F"/>
    <w:rsid w:val="00F16EDA"/>
    <w:rsid w:val="00F16F27"/>
    <w:rsid w:val="00F16F35"/>
    <w:rsid w:val="00F16F37"/>
    <w:rsid w:val="00F16FDF"/>
    <w:rsid w:val="00F17049"/>
    <w:rsid w:val="00F17093"/>
    <w:rsid w:val="00F170C1"/>
    <w:rsid w:val="00F170C5"/>
    <w:rsid w:val="00F17118"/>
    <w:rsid w:val="00F171A9"/>
    <w:rsid w:val="00F171B7"/>
    <w:rsid w:val="00F171C7"/>
    <w:rsid w:val="00F171EA"/>
    <w:rsid w:val="00F1724D"/>
    <w:rsid w:val="00F17293"/>
    <w:rsid w:val="00F172DD"/>
    <w:rsid w:val="00F17357"/>
    <w:rsid w:val="00F173BC"/>
    <w:rsid w:val="00F17421"/>
    <w:rsid w:val="00F17460"/>
    <w:rsid w:val="00F17461"/>
    <w:rsid w:val="00F17466"/>
    <w:rsid w:val="00F17494"/>
    <w:rsid w:val="00F174CC"/>
    <w:rsid w:val="00F174E5"/>
    <w:rsid w:val="00F17535"/>
    <w:rsid w:val="00F1759F"/>
    <w:rsid w:val="00F1762D"/>
    <w:rsid w:val="00F1763A"/>
    <w:rsid w:val="00F17643"/>
    <w:rsid w:val="00F17649"/>
    <w:rsid w:val="00F17660"/>
    <w:rsid w:val="00F17762"/>
    <w:rsid w:val="00F17768"/>
    <w:rsid w:val="00F17793"/>
    <w:rsid w:val="00F177C6"/>
    <w:rsid w:val="00F177EB"/>
    <w:rsid w:val="00F17822"/>
    <w:rsid w:val="00F17840"/>
    <w:rsid w:val="00F178E8"/>
    <w:rsid w:val="00F1795B"/>
    <w:rsid w:val="00F1796C"/>
    <w:rsid w:val="00F179AD"/>
    <w:rsid w:val="00F179F3"/>
    <w:rsid w:val="00F17A3B"/>
    <w:rsid w:val="00F17A8C"/>
    <w:rsid w:val="00F17A9E"/>
    <w:rsid w:val="00F17B2D"/>
    <w:rsid w:val="00F17B40"/>
    <w:rsid w:val="00F17B62"/>
    <w:rsid w:val="00F17BB3"/>
    <w:rsid w:val="00F17BE7"/>
    <w:rsid w:val="00F17C4D"/>
    <w:rsid w:val="00F17C80"/>
    <w:rsid w:val="00F17D3C"/>
    <w:rsid w:val="00F17D5B"/>
    <w:rsid w:val="00F17DDE"/>
    <w:rsid w:val="00F17DE7"/>
    <w:rsid w:val="00F17E51"/>
    <w:rsid w:val="00F17E69"/>
    <w:rsid w:val="00F17E6D"/>
    <w:rsid w:val="00F17E9A"/>
    <w:rsid w:val="00F17F30"/>
    <w:rsid w:val="00F20034"/>
    <w:rsid w:val="00F200D7"/>
    <w:rsid w:val="00F2010E"/>
    <w:rsid w:val="00F2012E"/>
    <w:rsid w:val="00F20137"/>
    <w:rsid w:val="00F20158"/>
    <w:rsid w:val="00F201CC"/>
    <w:rsid w:val="00F20283"/>
    <w:rsid w:val="00F20299"/>
    <w:rsid w:val="00F202E5"/>
    <w:rsid w:val="00F203F1"/>
    <w:rsid w:val="00F20407"/>
    <w:rsid w:val="00F20412"/>
    <w:rsid w:val="00F2048B"/>
    <w:rsid w:val="00F204C0"/>
    <w:rsid w:val="00F204DA"/>
    <w:rsid w:val="00F2053D"/>
    <w:rsid w:val="00F205B7"/>
    <w:rsid w:val="00F2069A"/>
    <w:rsid w:val="00F206E9"/>
    <w:rsid w:val="00F206FB"/>
    <w:rsid w:val="00F20793"/>
    <w:rsid w:val="00F20800"/>
    <w:rsid w:val="00F20935"/>
    <w:rsid w:val="00F20975"/>
    <w:rsid w:val="00F209BC"/>
    <w:rsid w:val="00F20A22"/>
    <w:rsid w:val="00F20A32"/>
    <w:rsid w:val="00F20A4F"/>
    <w:rsid w:val="00F20A77"/>
    <w:rsid w:val="00F20AE8"/>
    <w:rsid w:val="00F20B8B"/>
    <w:rsid w:val="00F20BA7"/>
    <w:rsid w:val="00F20C05"/>
    <w:rsid w:val="00F20C61"/>
    <w:rsid w:val="00F20C6F"/>
    <w:rsid w:val="00F20CA4"/>
    <w:rsid w:val="00F20CC7"/>
    <w:rsid w:val="00F20D83"/>
    <w:rsid w:val="00F20D88"/>
    <w:rsid w:val="00F20D8B"/>
    <w:rsid w:val="00F20E1F"/>
    <w:rsid w:val="00F20E3B"/>
    <w:rsid w:val="00F20E6E"/>
    <w:rsid w:val="00F20E87"/>
    <w:rsid w:val="00F20E93"/>
    <w:rsid w:val="00F20EC9"/>
    <w:rsid w:val="00F20F47"/>
    <w:rsid w:val="00F20F66"/>
    <w:rsid w:val="00F20F8C"/>
    <w:rsid w:val="00F20FA9"/>
    <w:rsid w:val="00F2110C"/>
    <w:rsid w:val="00F2111D"/>
    <w:rsid w:val="00F211C4"/>
    <w:rsid w:val="00F211EC"/>
    <w:rsid w:val="00F211FA"/>
    <w:rsid w:val="00F212BC"/>
    <w:rsid w:val="00F212CE"/>
    <w:rsid w:val="00F21325"/>
    <w:rsid w:val="00F21338"/>
    <w:rsid w:val="00F21359"/>
    <w:rsid w:val="00F21370"/>
    <w:rsid w:val="00F213C0"/>
    <w:rsid w:val="00F21422"/>
    <w:rsid w:val="00F2145C"/>
    <w:rsid w:val="00F214A1"/>
    <w:rsid w:val="00F2153D"/>
    <w:rsid w:val="00F21567"/>
    <w:rsid w:val="00F215B1"/>
    <w:rsid w:val="00F215FF"/>
    <w:rsid w:val="00F21646"/>
    <w:rsid w:val="00F21649"/>
    <w:rsid w:val="00F2166B"/>
    <w:rsid w:val="00F21707"/>
    <w:rsid w:val="00F2174A"/>
    <w:rsid w:val="00F21782"/>
    <w:rsid w:val="00F217AE"/>
    <w:rsid w:val="00F217B3"/>
    <w:rsid w:val="00F217C3"/>
    <w:rsid w:val="00F2180A"/>
    <w:rsid w:val="00F2184F"/>
    <w:rsid w:val="00F2187F"/>
    <w:rsid w:val="00F218A0"/>
    <w:rsid w:val="00F218A8"/>
    <w:rsid w:val="00F218E5"/>
    <w:rsid w:val="00F21911"/>
    <w:rsid w:val="00F21941"/>
    <w:rsid w:val="00F21966"/>
    <w:rsid w:val="00F219AF"/>
    <w:rsid w:val="00F21A08"/>
    <w:rsid w:val="00F21A57"/>
    <w:rsid w:val="00F21A5C"/>
    <w:rsid w:val="00F21ABC"/>
    <w:rsid w:val="00F21ADD"/>
    <w:rsid w:val="00F21AEB"/>
    <w:rsid w:val="00F21BA0"/>
    <w:rsid w:val="00F21BAD"/>
    <w:rsid w:val="00F21BD9"/>
    <w:rsid w:val="00F21C37"/>
    <w:rsid w:val="00F21C83"/>
    <w:rsid w:val="00F21CAF"/>
    <w:rsid w:val="00F21CE2"/>
    <w:rsid w:val="00F21CE8"/>
    <w:rsid w:val="00F21D19"/>
    <w:rsid w:val="00F21D59"/>
    <w:rsid w:val="00F21DC2"/>
    <w:rsid w:val="00F21DDB"/>
    <w:rsid w:val="00F21E7F"/>
    <w:rsid w:val="00F21EEE"/>
    <w:rsid w:val="00F21F95"/>
    <w:rsid w:val="00F21F96"/>
    <w:rsid w:val="00F21FB1"/>
    <w:rsid w:val="00F220F3"/>
    <w:rsid w:val="00F22109"/>
    <w:rsid w:val="00F2210B"/>
    <w:rsid w:val="00F221A1"/>
    <w:rsid w:val="00F221AE"/>
    <w:rsid w:val="00F22225"/>
    <w:rsid w:val="00F22264"/>
    <w:rsid w:val="00F22297"/>
    <w:rsid w:val="00F222A7"/>
    <w:rsid w:val="00F222C9"/>
    <w:rsid w:val="00F22321"/>
    <w:rsid w:val="00F22392"/>
    <w:rsid w:val="00F223FA"/>
    <w:rsid w:val="00F22474"/>
    <w:rsid w:val="00F22479"/>
    <w:rsid w:val="00F2248B"/>
    <w:rsid w:val="00F224D5"/>
    <w:rsid w:val="00F225A1"/>
    <w:rsid w:val="00F225AC"/>
    <w:rsid w:val="00F225B0"/>
    <w:rsid w:val="00F225FE"/>
    <w:rsid w:val="00F22708"/>
    <w:rsid w:val="00F2272D"/>
    <w:rsid w:val="00F22756"/>
    <w:rsid w:val="00F22761"/>
    <w:rsid w:val="00F22770"/>
    <w:rsid w:val="00F22784"/>
    <w:rsid w:val="00F227C4"/>
    <w:rsid w:val="00F227C9"/>
    <w:rsid w:val="00F227D0"/>
    <w:rsid w:val="00F228EC"/>
    <w:rsid w:val="00F22910"/>
    <w:rsid w:val="00F229B8"/>
    <w:rsid w:val="00F22A87"/>
    <w:rsid w:val="00F22AF2"/>
    <w:rsid w:val="00F22B25"/>
    <w:rsid w:val="00F22B88"/>
    <w:rsid w:val="00F22BE3"/>
    <w:rsid w:val="00F22C05"/>
    <w:rsid w:val="00F22C5C"/>
    <w:rsid w:val="00F22CC8"/>
    <w:rsid w:val="00F22CE3"/>
    <w:rsid w:val="00F22D01"/>
    <w:rsid w:val="00F22D03"/>
    <w:rsid w:val="00F22D68"/>
    <w:rsid w:val="00F22DE5"/>
    <w:rsid w:val="00F22DEE"/>
    <w:rsid w:val="00F22E5A"/>
    <w:rsid w:val="00F22E76"/>
    <w:rsid w:val="00F22E98"/>
    <w:rsid w:val="00F22F4D"/>
    <w:rsid w:val="00F22FB3"/>
    <w:rsid w:val="00F22FEB"/>
    <w:rsid w:val="00F22FF4"/>
    <w:rsid w:val="00F22FFA"/>
    <w:rsid w:val="00F2300E"/>
    <w:rsid w:val="00F2301D"/>
    <w:rsid w:val="00F230A8"/>
    <w:rsid w:val="00F230F5"/>
    <w:rsid w:val="00F23166"/>
    <w:rsid w:val="00F231E9"/>
    <w:rsid w:val="00F23203"/>
    <w:rsid w:val="00F2325D"/>
    <w:rsid w:val="00F2326C"/>
    <w:rsid w:val="00F232F2"/>
    <w:rsid w:val="00F23342"/>
    <w:rsid w:val="00F23395"/>
    <w:rsid w:val="00F233AD"/>
    <w:rsid w:val="00F233D4"/>
    <w:rsid w:val="00F23520"/>
    <w:rsid w:val="00F23538"/>
    <w:rsid w:val="00F23556"/>
    <w:rsid w:val="00F236C4"/>
    <w:rsid w:val="00F236F2"/>
    <w:rsid w:val="00F23729"/>
    <w:rsid w:val="00F237B1"/>
    <w:rsid w:val="00F238E4"/>
    <w:rsid w:val="00F23923"/>
    <w:rsid w:val="00F23957"/>
    <w:rsid w:val="00F23A80"/>
    <w:rsid w:val="00F23B0D"/>
    <w:rsid w:val="00F23B2F"/>
    <w:rsid w:val="00F23B5A"/>
    <w:rsid w:val="00F23B89"/>
    <w:rsid w:val="00F23C37"/>
    <w:rsid w:val="00F23C39"/>
    <w:rsid w:val="00F23CA4"/>
    <w:rsid w:val="00F23CA5"/>
    <w:rsid w:val="00F23E0E"/>
    <w:rsid w:val="00F23E1F"/>
    <w:rsid w:val="00F23E6D"/>
    <w:rsid w:val="00F23E72"/>
    <w:rsid w:val="00F23E90"/>
    <w:rsid w:val="00F23E91"/>
    <w:rsid w:val="00F23EA4"/>
    <w:rsid w:val="00F23EEB"/>
    <w:rsid w:val="00F23F5D"/>
    <w:rsid w:val="00F23F62"/>
    <w:rsid w:val="00F23F8C"/>
    <w:rsid w:val="00F23FAE"/>
    <w:rsid w:val="00F24031"/>
    <w:rsid w:val="00F24072"/>
    <w:rsid w:val="00F24079"/>
    <w:rsid w:val="00F240AD"/>
    <w:rsid w:val="00F24134"/>
    <w:rsid w:val="00F24165"/>
    <w:rsid w:val="00F24186"/>
    <w:rsid w:val="00F24191"/>
    <w:rsid w:val="00F241A3"/>
    <w:rsid w:val="00F241B4"/>
    <w:rsid w:val="00F24214"/>
    <w:rsid w:val="00F2429E"/>
    <w:rsid w:val="00F242B7"/>
    <w:rsid w:val="00F242E6"/>
    <w:rsid w:val="00F242F7"/>
    <w:rsid w:val="00F24375"/>
    <w:rsid w:val="00F243C8"/>
    <w:rsid w:val="00F244C2"/>
    <w:rsid w:val="00F244E8"/>
    <w:rsid w:val="00F2451A"/>
    <w:rsid w:val="00F24592"/>
    <w:rsid w:val="00F245B8"/>
    <w:rsid w:val="00F24600"/>
    <w:rsid w:val="00F24618"/>
    <w:rsid w:val="00F24619"/>
    <w:rsid w:val="00F24657"/>
    <w:rsid w:val="00F246D7"/>
    <w:rsid w:val="00F2476E"/>
    <w:rsid w:val="00F247AF"/>
    <w:rsid w:val="00F24817"/>
    <w:rsid w:val="00F2485D"/>
    <w:rsid w:val="00F248AF"/>
    <w:rsid w:val="00F248DB"/>
    <w:rsid w:val="00F24907"/>
    <w:rsid w:val="00F24927"/>
    <w:rsid w:val="00F24933"/>
    <w:rsid w:val="00F24962"/>
    <w:rsid w:val="00F2498B"/>
    <w:rsid w:val="00F249BB"/>
    <w:rsid w:val="00F24AC3"/>
    <w:rsid w:val="00F24B2B"/>
    <w:rsid w:val="00F24B2E"/>
    <w:rsid w:val="00F24B3F"/>
    <w:rsid w:val="00F24B4A"/>
    <w:rsid w:val="00F24B92"/>
    <w:rsid w:val="00F24BFE"/>
    <w:rsid w:val="00F24C05"/>
    <w:rsid w:val="00F24C17"/>
    <w:rsid w:val="00F24C21"/>
    <w:rsid w:val="00F24C6B"/>
    <w:rsid w:val="00F24CC0"/>
    <w:rsid w:val="00F24E0A"/>
    <w:rsid w:val="00F24E66"/>
    <w:rsid w:val="00F24E96"/>
    <w:rsid w:val="00F24EAE"/>
    <w:rsid w:val="00F24EF3"/>
    <w:rsid w:val="00F24EF8"/>
    <w:rsid w:val="00F24F82"/>
    <w:rsid w:val="00F24FB0"/>
    <w:rsid w:val="00F24FFB"/>
    <w:rsid w:val="00F2500F"/>
    <w:rsid w:val="00F25055"/>
    <w:rsid w:val="00F25093"/>
    <w:rsid w:val="00F2515D"/>
    <w:rsid w:val="00F251B4"/>
    <w:rsid w:val="00F251F4"/>
    <w:rsid w:val="00F252D6"/>
    <w:rsid w:val="00F252F2"/>
    <w:rsid w:val="00F252FE"/>
    <w:rsid w:val="00F253D8"/>
    <w:rsid w:val="00F253DE"/>
    <w:rsid w:val="00F253FD"/>
    <w:rsid w:val="00F2542D"/>
    <w:rsid w:val="00F25470"/>
    <w:rsid w:val="00F254D2"/>
    <w:rsid w:val="00F254D9"/>
    <w:rsid w:val="00F2551B"/>
    <w:rsid w:val="00F25527"/>
    <w:rsid w:val="00F2552F"/>
    <w:rsid w:val="00F25561"/>
    <w:rsid w:val="00F255B7"/>
    <w:rsid w:val="00F2565E"/>
    <w:rsid w:val="00F25674"/>
    <w:rsid w:val="00F256CC"/>
    <w:rsid w:val="00F256D9"/>
    <w:rsid w:val="00F256F2"/>
    <w:rsid w:val="00F2576C"/>
    <w:rsid w:val="00F25781"/>
    <w:rsid w:val="00F2578E"/>
    <w:rsid w:val="00F257CB"/>
    <w:rsid w:val="00F258A2"/>
    <w:rsid w:val="00F259CA"/>
    <w:rsid w:val="00F259D2"/>
    <w:rsid w:val="00F25A4B"/>
    <w:rsid w:val="00F25A52"/>
    <w:rsid w:val="00F25AA2"/>
    <w:rsid w:val="00F25ABC"/>
    <w:rsid w:val="00F25B59"/>
    <w:rsid w:val="00F25B63"/>
    <w:rsid w:val="00F25B77"/>
    <w:rsid w:val="00F25C00"/>
    <w:rsid w:val="00F25C05"/>
    <w:rsid w:val="00F25C5B"/>
    <w:rsid w:val="00F25C98"/>
    <w:rsid w:val="00F25D63"/>
    <w:rsid w:val="00F25D67"/>
    <w:rsid w:val="00F25DCD"/>
    <w:rsid w:val="00F25DDF"/>
    <w:rsid w:val="00F25E50"/>
    <w:rsid w:val="00F25E7D"/>
    <w:rsid w:val="00F25EBD"/>
    <w:rsid w:val="00F25ECC"/>
    <w:rsid w:val="00F25F3B"/>
    <w:rsid w:val="00F25F81"/>
    <w:rsid w:val="00F26040"/>
    <w:rsid w:val="00F26049"/>
    <w:rsid w:val="00F260C6"/>
    <w:rsid w:val="00F260E7"/>
    <w:rsid w:val="00F26108"/>
    <w:rsid w:val="00F26131"/>
    <w:rsid w:val="00F2614D"/>
    <w:rsid w:val="00F26181"/>
    <w:rsid w:val="00F2618E"/>
    <w:rsid w:val="00F261BC"/>
    <w:rsid w:val="00F261C7"/>
    <w:rsid w:val="00F261CF"/>
    <w:rsid w:val="00F2621A"/>
    <w:rsid w:val="00F2621B"/>
    <w:rsid w:val="00F26240"/>
    <w:rsid w:val="00F26243"/>
    <w:rsid w:val="00F26261"/>
    <w:rsid w:val="00F2626D"/>
    <w:rsid w:val="00F26284"/>
    <w:rsid w:val="00F2629A"/>
    <w:rsid w:val="00F262A8"/>
    <w:rsid w:val="00F26367"/>
    <w:rsid w:val="00F2642C"/>
    <w:rsid w:val="00F26464"/>
    <w:rsid w:val="00F26471"/>
    <w:rsid w:val="00F2651D"/>
    <w:rsid w:val="00F26530"/>
    <w:rsid w:val="00F26544"/>
    <w:rsid w:val="00F2658C"/>
    <w:rsid w:val="00F265D9"/>
    <w:rsid w:val="00F2662F"/>
    <w:rsid w:val="00F26657"/>
    <w:rsid w:val="00F2665B"/>
    <w:rsid w:val="00F266D9"/>
    <w:rsid w:val="00F26706"/>
    <w:rsid w:val="00F2676C"/>
    <w:rsid w:val="00F267B4"/>
    <w:rsid w:val="00F267C4"/>
    <w:rsid w:val="00F267EE"/>
    <w:rsid w:val="00F26813"/>
    <w:rsid w:val="00F2681E"/>
    <w:rsid w:val="00F26868"/>
    <w:rsid w:val="00F2686B"/>
    <w:rsid w:val="00F268F8"/>
    <w:rsid w:val="00F269F1"/>
    <w:rsid w:val="00F26A16"/>
    <w:rsid w:val="00F26A1D"/>
    <w:rsid w:val="00F26A20"/>
    <w:rsid w:val="00F26A7D"/>
    <w:rsid w:val="00F26A96"/>
    <w:rsid w:val="00F26AF2"/>
    <w:rsid w:val="00F26BD5"/>
    <w:rsid w:val="00F26C00"/>
    <w:rsid w:val="00F26C17"/>
    <w:rsid w:val="00F26C43"/>
    <w:rsid w:val="00F26C79"/>
    <w:rsid w:val="00F26C82"/>
    <w:rsid w:val="00F26D21"/>
    <w:rsid w:val="00F26D26"/>
    <w:rsid w:val="00F26D66"/>
    <w:rsid w:val="00F26D80"/>
    <w:rsid w:val="00F26DB1"/>
    <w:rsid w:val="00F26E3C"/>
    <w:rsid w:val="00F26E61"/>
    <w:rsid w:val="00F26E7E"/>
    <w:rsid w:val="00F26E94"/>
    <w:rsid w:val="00F26EDA"/>
    <w:rsid w:val="00F26F7D"/>
    <w:rsid w:val="00F26FC8"/>
    <w:rsid w:val="00F26FD4"/>
    <w:rsid w:val="00F26FD9"/>
    <w:rsid w:val="00F27019"/>
    <w:rsid w:val="00F27060"/>
    <w:rsid w:val="00F27064"/>
    <w:rsid w:val="00F270A4"/>
    <w:rsid w:val="00F270E2"/>
    <w:rsid w:val="00F27148"/>
    <w:rsid w:val="00F2719A"/>
    <w:rsid w:val="00F271A6"/>
    <w:rsid w:val="00F27223"/>
    <w:rsid w:val="00F27253"/>
    <w:rsid w:val="00F2726A"/>
    <w:rsid w:val="00F2729F"/>
    <w:rsid w:val="00F2732C"/>
    <w:rsid w:val="00F274C8"/>
    <w:rsid w:val="00F274E4"/>
    <w:rsid w:val="00F2750F"/>
    <w:rsid w:val="00F27517"/>
    <w:rsid w:val="00F27530"/>
    <w:rsid w:val="00F27540"/>
    <w:rsid w:val="00F275D7"/>
    <w:rsid w:val="00F27655"/>
    <w:rsid w:val="00F2778A"/>
    <w:rsid w:val="00F277AC"/>
    <w:rsid w:val="00F27937"/>
    <w:rsid w:val="00F27961"/>
    <w:rsid w:val="00F27970"/>
    <w:rsid w:val="00F279D9"/>
    <w:rsid w:val="00F279EA"/>
    <w:rsid w:val="00F27A2F"/>
    <w:rsid w:val="00F27A31"/>
    <w:rsid w:val="00F27A32"/>
    <w:rsid w:val="00F27A50"/>
    <w:rsid w:val="00F27A99"/>
    <w:rsid w:val="00F27AAE"/>
    <w:rsid w:val="00F27AD9"/>
    <w:rsid w:val="00F27B35"/>
    <w:rsid w:val="00F27B7E"/>
    <w:rsid w:val="00F27B84"/>
    <w:rsid w:val="00F27B88"/>
    <w:rsid w:val="00F27BCB"/>
    <w:rsid w:val="00F27BFA"/>
    <w:rsid w:val="00F27C6F"/>
    <w:rsid w:val="00F27CBD"/>
    <w:rsid w:val="00F27CDD"/>
    <w:rsid w:val="00F27D46"/>
    <w:rsid w:val="00F27D6D"/>
    <w:rsid w:val="00F27D8E"/>
    <w:rsid w:val="00F27DC3"/>
    <w:rsid w:val="00F27E19"/>
    <w:rsid w:val="00F27E57"/>
    <w:rsid w:val="00F27E78"/>
    <w:rsid w:val="00F27EC5"/>
    <w:rsid w:val="00F27EE5"/>
    <w:rsid w:val="00F27F20"/>
    <w:rsid w:val="00F27F6E"/>
    <w:rsid w:val="00F27F98"/>
    <w:rsid w:val="00F27FA2"/>
    <w:rsid w:val="00F27FB6"/>
    <w:rsid w:val="00F30027"/>
    <w:rsid w:val="00F300C1"/>
    <w:rsid w:val="00F300F2"/>
    <w:rsid w:val="00F30139"/>
    <w:rsid w:val="00F301D7"/>
    <w:rsid w:val="00F30281"/>
    <w:rsid w:val="00F302C3"/>
    <w:rsid w:val="00F302CC"/>
    <w:rsid w:val="00F3036D"/>
    <w:rsid w:val="00F3038B"/>
    <w:rsid w:val="00F303AD"/>
    <w:rsid w:val="00F303CF"/>
    <w:rsid w:val="00F304DB"/>
    <w:rsid w:val="00F30509"/>
    <w:rsid w:val="00F30621"/>
    <w:rsid w:val="00F30628"/>
    <w:rsid w:val="00F3067C"/>
    <w:rsid w:val="00F306FF"/>
    <w:rsid w:val="00F3071A"/>
    <w:rsid w:val="00F3071D"/>
    <w:rsid w:val="00F30764"/>
    <w:rsid w:val="00F3076C"/>
    <w:rsid w:val="00F30835"/>
    <w:rsid w:val="00F30852"/>
    <w:rsid w:val="00F30853"/>
    <w:rsid w:val="00F30881"/>
    <w:rsid w:val="00F308A1"/>
    <w:rsid w:val="00F308D9"/>
    <w:rsid w:val="00F308F7"/>
    <w:rsid w:val="00F30925"/>
    <w:rsid w:val="00F30929"/>
    <w:rsid w:val="00F30965"/>
    <w:rsid w:val="00F30973"/>
    <w:rsid w:val="00F309F5"/>
    <w:rsid w:val="00F30A1E"/>
    <w:rsid w:val="00F30A2B"/>
    <w:rsid w:val="00F30A53"/>
    <w:rsid w:val="00F30AD6"/>
    <w:rsid w:val="00F30AF3"/>
    <w:rsid w:val="00F30B1B"/>
    <w:rsid w:val="00F30B9C"/>
    <w:rsid w:val="00F30BA8"/>
    <w:rsid w:val="00F30C2A"/>
    <w:rsid w:val="00F30CA9"/>
    <w:rsid w:val="00F30CDC"/>
    <w:rsid w:val="00F30D13"/>
    <w:rsid w:val="00F30D5D"/>
    <w:rsid w:val="00F30D88"/>
    <w:rsid w:val="00F30E0B"/>
    <w:rsid w:val="00F30E75"/>
    <w:rsid w:val="00F30E81"/>
    <w:rsid w:val="00F30ED9"/>
    <w:rsid w:val="00F30F10"/>
    <w:rsid w:val="00F30F12"/>
    <w:rsid w:val="00F30F1E"/>
    <w:rsid w:val="00F30F77"/>
    <w:rsid w:val="00F30F95"/>
    <w:rsid w:val="00F30FCB"/>
    <w:rsid w:val="00F30FE0"/>
    <w:rsid w:val="00F3101A"/>
    <w:rsid w:val="00F31028"/>
    <w:rsid w:val="00F3105D"/>
    <w:rsid w:val="00F310C2"/>
    <w:rsid w:val="00F3121E"/>
    <w:rsid w:val="00F31275"/>
    <w:rsid w:val="00F31279"/>
    <w:rsid w:val="00F313E7"/>
    <w:rsid w:val="00F3144A"/>
    <w:rsid w:val="00F3145B"/>
    <w:rsid w:val="00F3148B"/>
    <w:rsid w:val="00F314D8"/>
    <w:rsid w:val="00F314FB"/>
    <w:rsid w:val="00F31562"/>
    <w:rsid w:val="00F3160C"/>
    <w:rsid w:val="00F3160D"/>
    <w:rsid w:val="00F31679"/>
    <w:rsid w:val="00F316F2"/>
    <w:rsid w:val="00F316F5"/>
    <w:rsid w:val="00F31769"/>
    <w:rsid w:val="00F3179C"/>
    <w:rsid w:val="00F317A0"/>
    <w:rsid w:val="00F317C8"/>
    <w:rsid w:val="00F317DE"/>
    <w:rsid w:val="00F31885"/>
    <w:rsid w:val="00F3188C"/>
    <w:rsid w:val="00F3190E"/>
    <w:rsid w:val="00F31922"/>
    <w:rsid w:val="00F31926"/>
    <w:rsid w:val="00F3197A"/>
    <w:rsid w:val="00F3198F"/>
    <w:rsid w:val="00F319AD"/>
    <w:rsid w:val="00F31A0A"/>
    <w:rsid w:val="00F31A73"/>
    <w:rsid w:val="00F31A83"/>
    <w:rsid w:val="00F31AD0"/>
    <w:rsid w:val="00F31AED"/>
    <w:rsid w:val="00F31B05"/>
    <w:rsid w:val="00F31B8A"/>
    <w:rsid w:val="00F31BA1"/>
    <w:rsid w:val="00F31BFE"/>
    <w:rsid w:val="00F31BFF"/>
    <w:rsid w:val="00F31D09"/>
    <w:rsid w:val="00F31D8D"/>
    <w:rsid w:val="00F31DDC"/>
    <w:rsid w:val="00F31E30"/>
    <w:rsid w:val="00F31E6D"/>
    <w:rsid w:val="00F31EDF"/>
    <w:rsid w:val="00F31EEB"/>
    <w:rsid w:val="00F31EFE"/>
    <w:rsid w:val="00F31FC1"/>
    <w:rsid w:val="00F31FE1"/>
    <w:rsid w:val="00F32013"/>
    <w:rsid w:val="00F32064"/>
    <w:rsid w:val="00F3208F"/>
    <w:rsid w:val="00F320A5"/>
    <w:rsid w:val="00F320B0"/>
    <w:rsid w:val="00F320C5"/>
    <w:rsid w:val="00F320DE"/>
    <w:rsid w:val="00F320F9"/>
    <w:rsid w:val="00F321AE"/>
    <w:rsid w:val="00F321B2"/>
    <w:rsid w:val="00F322B5"/>
    <w:rsid w:val="00F32371"/>
    <w:rsid w:val="00F323AD"/>
    <w:rsid w:val="00F32400"/>
    <w:rsid w:val="00F32491"/>
    <w:rsid w:val="00F32495"/>
    <w:rsid w:val="00F324D3"/>
    <w:rsid w:val="00F32517"/>
    <w:rsid w:val="00F32592"/>
    <w:rsid w:val="00F325C9"/>
    <w:rsid w:val="00F325E2"/>
    <w:rsid w:val="00F325FB"/>
    <w:rsid w:val="00F3265F"/>
    <w:rsid w:val="00F32665"/>
    <w:rsid w:val="00F3267F"/>
    <w:rsid w:val="00F326EE"/>
    <w:rsid w:val="00F32745"/>
    <w:rsid w:val="00F32749"/>
    <w:rsid w:val="00F32750"/>
    <w:rsid w:val="00F32789"/>
    <w:rsid w:val="00F327A3"/>
    <w:rsid w:val="00F327E0"/>
    <w:rsid w:val="00F32801"/>
    <w:rsid w:val="00F3282D"/>
    <w:rsid w:val="00F32878"/>
    <w:rsid w:val="00F32898"/>
    <w:rsid w:val="00F3289F"/>
    <w:rsid w:val="00F328BB"/>
    <w:rsid w:val="00F3296D"/>
    <w:rsid w:val="00F329A1"/>
    <w:rsid w:val="00F329BC"/>
    <w:rsid w:val="00F329C6"/>
    <w:rsid w:val="00F329DC"/>
    <w:rsid w:val="00F32A42"/>
    <w:rsid w:val="00F32A9A"/>
    <w:rsid w:val="00F32B11"/>
    <w:rsid w:val="00F32B34"/>
    <w:rsid w:val="00F32B8C"/>
    <w:rsid w:val="00F32C08"/>
    <w:rsid w:val="00F32C67"/>
    <w:rsid w:val="00F32C99"/>
    <w:rsid w:val="00F32D3B"/>
    <w:rsid w:val="00F32D3E"/>
    <w:rsid w:val="00F32E03"/>
    <w:rsid w:val="00F32E22"/>
    <w:rsid w:val="00F32E55"/>
    <w:rsid w:val="00F32E59"/>
    <w:rsid w:val="00F32EBD"/>
    <w:rsid w:val="00F32EFE"/>
    <w:rsid w:val="00F32F12"/>
    <w:rsid w:val="00F32F48"/>
    <w:rsid w:val="00F32F57"/>
    <w:rsid w:val="00F32FC8"/>
    <w:rsid w:val="00F32FDA"/>
    <w:rsid w:val="00F3304D"/>
    <w:rsid w:val="00F330AC"/>
    <w:rsid w:val="00F330BB"/>
    <w:rsid w:val="00F330BD"/>
    <w:rsid w:val="00F33127"/>
    <w:rsid w:val="00F33177"/>
    <w:rsid w:val="00F331B4"/>
    <w:rsid w:val="00F331C8"/>
    <w:rsid w:val="00F3322A"/>
    <w:rsid w:val="00F33230"/>
    <w:rsid w:val="00F33242"/>
    <w:rsid w:val="00F33248"/>
    <w:rsid w:val="00F33257"/>
    <w:rsid w:val="00F33290"/>
    <w:rsid w:val="00F3329F"/>
    <w:rsid w:val="00F332C5"/>
    <w:rsid w:val="00F333FA"/>
    <w:rsid w:val="00F334CE"/>
    <w:rsid w:val="00F334D5"/>
    <w:rsid w:val="00F33525"/>
    <w:rsid w:val="00F3352B"/>
    <w:rsid w:val="00F33545"/>
    <w:rsid w:val="00F33655"/>
    <w:rsid w:val="00F336A3"/>
    <w:rsid w:val="00F336A9"/>
    <w:rsid w:val="00F33715"/>
    <w:rsid w:val="00F33726"/>
    <w:rsid w:val="00F33763"/>
    <w:rsid w:val="00F33844"/>
    <w:rsid w:val="00F33868"/>
    <w:rsid w:val="00F3387D"/>
    <w:rsid w:val="00F338E2"/>
    <w:rsid w:val="00F338F9"/>
    <w:rsid w:val="00F338FC"/>
    <w:rsid w:val="00F3390F"/>
    <w:rsid w:val="00F33932"/>
    <w:rsid w:val="00F3396C"/>
    <w:rsid w:val="00F33A44"/>
    <w:rsid w:val="00F33A84"/>
    <w:rsid w:val="00F33ABF"/>
    <w:rsid w:val="00F33B18"/>
    <w:rsid w:val="00F33B4E"/>
    <w:rsid w:val="00F33B89"/>
    <w:rsid w:val="00F33C45"/>
    <w:rsid w:val="00F33CA4"/>
    <w:rsid w:val="00F33CA9"/>
    <w:rsid w:val="00F33CB6"/>
    <w:rsid w:val="00F33CEC"/>
    <w:rsid w:val="00F33CF7"/>
    <w:rsid w:val="00F33E32"/>
    <w:rsid w:val="00F33EEC"/>
    <w:rsid w:val="00F33EF7"/>
    <w:rsid w:val="00F33F2D"/>
    <w:rsid w:val="00F33F2F"/>
    <w:rsid w:val="00F33F59"/>
    <w:rsid w:val="00F34018"/>
    <w:rsid w:val="00F340AC"/>
    <w:rsid w:val="00F340B0"/>
    <w:rsid w:val="00F340B5"/>
    <w:rsid w:val="00F340F9"/>
    <w:rsid w:val="00F340FB"/>
    <w:rsid w:val="00F34103"/>
    <w:rsid w:val="00F341B4"/>
    <w:rsid w:val="00F341E0"/>
    <w:rsid w:val="00F342AD"/>
    <w:rsid w:val="00F342C4"/>
    <w:rsid w:val="00F3433F"/>
    <w:rsid w:val="00F3435A"/>
    <w:rsid w:val="00F3435F"/>
    <w:rsid w:val="00F3441D"/>
    <w:rsid w:val="00F344A8"/>
    <w:rsid w:val="00F344C6"/>
    <w:rsid w:val="00F344F7"/>
    <w:rsid w:val="00F34557"/>
    <w:rsid w:val="00F345EA"/>
    <w:rsid w:val="00F34663"/>
    <w:rsid w:val="00F3468F"/>
    <w:rsid w:val="00F346E2"/>
    <w:rsid w:val="00F3472F"/>
    <w:rsid w:val="00F34732"/>
    <w:rsid w:val="00F3473B"/>
    <w:rsid w:val="00F34751"/>
    <w:rsid w:val="00F347F2"/>
    <w:rsid w:val="00F34816"/>
    <w:rsid w:val="00F34819"/>
    <w:rsid w:val="00F34841"/>
    <w:rsid w:val="00F34908"/>
    <w:rsid w:val="00F34991"/>
    <w:rsid w:val="00F34A40"/>
    <w:rsid w:val="00F34A61"/>
    <w:rsid w:val="00F34A81"/>
    <w:rsid w:val="00F34AD4"/>
    <w:rsid w:val="00F34B0B"/>
    <w:rsid w:val="00F34B74"/>
    <w:rsid w:val="00F34C10"/>
    <w:rsid w:val="00F34C20"/>
    <w:rsid w:val="00F34C99"/>
    <w:rsid w:val="00F34CA7"/>
    <w:rsid w:val="00F34CCD"/>
    <w:rsid w:val="00F34CEB"/>
    <w:rsid w:val="00F34CF0"/>
    <w:rsid w:val="00F34D2C"/>
    <w:rsid w:val="00F34D54"/>
    <w:rsid w:val="00F34E3B"/>
    <w:rsid w:val="00F34E3D"/>
    <w:rsid w:val="00F34EC4"/>
    <w:rsid w:val="00F34F0C"/>
    <w:rsid w:val="00F34F51"/>
    <w:rsid w:val="00F34F58"/>
    <w:rsid w:val="00F34FE7"/>
    <w:rsid w:val="00F34FF0"/>
    <w:rsid w:val="00F35027"/>
    <w:rsid w:val="00F35079"/>
    <w:rsid w:val="00F35087"/>
    <w:rsid w:val="00F35093"/>
    <w:rsid w:val="00F35106"/>
    <w:rsid w:val="00F35121"/>
    <w:rsid w:val="00F35163"/>
    <w:rsid w:val="00F3516A"/>
    <w:rsid w:val="00F351B8"/>
    <w:rsid w:val="00F3520D"/>
    <w:rsid w:val="00F35260"/>
    <w:rsid w:val="00F35297"/>
    <w:rsid w:val="00F352EE"/>
    <w:rsid w:val="00F35301"/>
    <w:rsid w:val="00F35342"/>
    <w:rsid w:val="00F353A7"/>
    <w:rsid w:val="00F353C1"/>
    <w:rsid w:val="00F3543B"/>
    <w:rsid w:val="00F35468"/>
    <w:rsid w:val="00F3546E"/>
    <w:rsid w:val="00F354B0"/>
    <w:rsid w:val="00F35520"/>
    <w:rsid w:val="00F35523"/>
    <w:rsid w:val="00F355DF"/>
    <w:rsid w:val="00F35610"/>
    <w:rsid w:val="00F35680"/>
    <w:rsid w:val="00F3568D"/>
    <w:rsid w:val="00F35708"/>
    <w:rsid w:val="00F3575B"/>
    <w:rsid w:val="00F35778"/>
    <w:rsid w:val="00F3577B"/>
    <w:rsid w:val="00F357AD"/>
    <w:rsid w:val="00F357BD"/>
    <w:rsid w:val="00F357D5"/>
    <w:rsid w:val="00F35801"/>
    <w:rsid w:val="00F358AA"/>
    <w:rsid w:val="00F358C6"/>
    <w:rsid w:val="00F35906"/>
    <w:rsid w:val="00F3590D"/>
    <w:rsid w:val="00F359C0"/>
    <w:rsid w:val="00F359FB"/>
    <w:rsid w:val="00F35A53"/>
    <w:rsid w:val="00F35A59"/>
    <w:rsid w:val="00F35A61"/>
    <w:rsid w:val="00F35AA9"/>
    <w:rsid w:val="00F35B12"/>
    <w:rsid w:val="00F35B41"/>
    <w:rsid w:val="00F35B4C"/>
    <w:rsid w:val="00F35B73"/>
    <w:rsid w:val="00F35B7D"/>
    <w:rsid w:val="00F35BA2"/>
    <w:rsid w:val="00F35BEC"/>
    <w:rsid w:val="00F35C01"/>
    <w:rsid w:val="00F35C17"/>
    <w:rsid w:val="00F35C29"/>
    <w:rsid w:val="00F35CC1"/>
    <w:rsid w:val="00F35D40"/>
    <w:rsid w:val="00F35E3B"/>
    <w:rsid w:val="00F35EAC"/>
    <w:rsid w:val="00F35F31"/>
    <w:rsid w:val="00F35F50"/>
    <w:rsid w:val="00F35FCD"/>
    <w:rsid w:val="00F3602E"/>
    <w:rsid w:val="00F360BB"/>
    <w:rsid w:val="00F3613D"/>
    <w:rsid w:val="00F36159"/>
    <w:rsid w:val="00F361A2"/>
    <w:rsid w:val="00F361C6"/>
    <w:rsid w:val="00F36241"/>
    <w:rsid w:val="00F362B6"/>
    <w:rsid w:val="00F362EF"/>
    <w:rsid w:val="00F36301"/>
    <w:rsid w:val="00F364AD"/>
    <w:rsid w:val="00F364C9"/>
    <w:rsid w:val="00F3650B"/>
    <w:rsid w:val="00F3650F"/>
    <w:rsid w:val="00F365A9"/>
    <w:rsid w:val="00F36681"/>
    <w:rsid w:val="00F3668C"/>
    <w:rsid w:val="00F366B2"/>
    <w:rsid w:val="00F36889"/>
    <w:rsid w:val="00F3688E"/>
    <w:rsid w:val="00F368C2"/>
    <w:rsid w:val="00F368D5"/>
    <w:rsid w:val="00F368E1"/>
    <w:rsid w:val="00F368E2"/>
    <w:rsid w:val="00F3692F"/>
    <w:rsid w:val="00F36A02"/>
    <w:rsid w:val="00F36A0F"/>
    <w:rsid w:val="00F36A42"/>
    <w:rsid w:val="00F36A83"/>
    <w:rsid w:val="00F36A88"/>
    <w:rsid w:val="00F36AB4"/>
    <w:rsid w:val="00F36ABC"/>
    <w:rsid w:val="00F36B14"/>
    <w:rsid w:val="00F36BC3"/>
    <w:rsid w:val="00F36BCD"/>
    <w:rsid w:val="00F36C23"/>
    <w:rsid w:val="00F36C49"/>
    <w:rsid w:val="00F36C68"/>
    <w:rsid w:val="00F36C74"/>
    <w:rsid w:val="00F36C7A"/>
    <w:rsid w:val="00F36D63"/>
    <w:rsid w:val="00F36DAE"/>
    <w:rsid w:val="00F36DF4"/>
    <w:rsid w:val="00F36E06"/>
    <w:rsid w:val="00F36E7B"/>
    <w:rsid w:val="00F36E97"/>
    <w:rsid w:val="00F36EC9"/>
    <w:rsid w:val="00F36EE7"/>
    <w:rsid w:val="00F36F22"/>
    <w:rsid w:val="00F36FB2"/>
    <w:rsid w:val="00F36FEE"/>
    <w:rsid w:val="00F3705C"/>
    <w:rsid w:val="00F37066"/>
    <w:rsid w:val="00F370F1"/>
    <w:rsid w:val="00F370F3"/>
    <w:rsid w:val="00F37100"/>
    <w:rsid w:val="00F37121"/>
    <w:rsid w:val="00F37134"/>
    <w:rsid w:val="00F37151"/>
    <w:rsid w:val="00F371F5"/>
    <w:rsid w:val="00F37209"/>
    <w:rsid w:val="00F37212"/>
    <w:rsid w:val="00F37213"/>
    <w:rsid w:val="00F372D7"/>
    <w:rsid w:val="00F372DC"/>
    <w:rsid w:val="00F37313"/>
    <w:rsid w:val="00F37380"/>
    <w:rsid w:val="00F3748E"/>
    <w:rsid w:val="00F374BB"/>
    <w:rsid w:val="00F374BC"/>
    <w:rsid w:val="00F374F5"/>
    <w:rsid w:val="00F374FF"/>
    <w:rsid w:val="00F376B1"/>
    <w:rsid w:val="00F3771E"/>
    <w:rsid w:val="00F37780"/>
    <w:rsid w:val="00F37811"/>
    <w:rsid w:val="00F378ED"/>
    <w:rsid w:val="00F3795B"/>
    <w:rsid w:val="00F3797A"/>
    <w:rsid w:val="00F3797E"/>
    <w:rsid w:val="00F379CD"/>
    <w:rsid w:val="00F379DF"/>
    <w:rsid w:val="00F37A7C"/>
    <w:rsid w:val="00F37AD7"/>
    <w:rsid w:val="00F37B98"/>
    <w:rsid w:val="00F37B99"/>
    <w:rsid w:val="00F37C08"/>
    <w:rsid w:val="00F37C18"/>
    <w:rsid w:val="00F37CC9"/>
    <w:rsid w:val="00F37CE3"/>
    <w:rsid w:val="00F37DE3"/>
    <w:rsid w:val="00F37E10"/>
    <w:rsid w:val="00F37E72"/>
    <w:rsid w:val="00F37E9B"/>
    <w:rsid w:val="00F37E9D"/>
    <w:rsid w:val="00F37EA8"/>
    <w:rsid w:val="00F37EE8"/>
    <w:rsid w:val="00F37EFE"/>
    <w:rsid w:val="00F37F6B"/>
    <w:rsid w:val="00F37FB6"/>
    <w:rsid w:val="00F37FBB"/>
    <w:rsid w:val="00F4002B"/>
    <w:rsid w:val="00F4003E"/>
    <w:rsid w:val="00F400F5"/>
    <w:rsid w:val="00F40101"/>
    <w:rsid w:val="00F4018D"/>
    <w:rsid w:val="00F40192"/>
    <w:rsid w:val="00F401ED"/>
    <w:rsid w:val="00F40208"/>
    <w:rsid w:val="00F402B8"/>
    <w:rsid w:val="00F402BC"/>
    <w:rsid w:val="00F402C0"/>
    <w:rsid w:val="00F402ED"/>
    <w:rsid w:val="00F4033E"/>
    <w:rsid w:val="00F40371"/>
    <w:rsid w:val="00F403D1"/>
    <w:rsid w:val="00F40467"/>
    <w:rsid w:val="00F40509"/>
    <w:rsid w:val="00F40526"/>
    <w:rsid w:val="00F4054C"/>
    <w:rsid w:val="00F40560"/>
    <w:rsid w:val="00F40596"/>
    <w:rsid w:val="00F405A1"/>
    <w:rsid w:val="00F405DF"/>
    <w:rsid w:val="00F405E1"/>
    <w:rsid w:val="00F405EE"/>
    <w:rsid w:val="00F4062E"/>
    <w:rsid w:val="00F40652"/>
    <w:rsid w:val="00F406D3"/>
    <w:rsid w:val="00F406E5"/>
    <w:rsid w:val="00F407CF"/>
    <w:rsid w:val="00F4087E"/>
    <w:rsid w:val="00F408BF"/>
    <w:rsid w:val="00F4092A"/>
    <w:rsid w:val="00F40933"/>
    <w:rsid w:val="00F40970"/>
    <w:rsid w:val="00F409DE"/>
    <w:rsid w:val="00F40A23"/>
    <w:rsid w:val="00F40A29"/>
    <w:rsid w:val="00F40ABB"/>
    <w:rsid w:val="00F40ACD"/>
    <w:rsid w:val="00F40AF3"/>
    <w:rsid w:val="00F40B8C"/>
    <w:rsid w:val="00F40B8D"/>
    <w:rsid w:val="00F40B91"/>
    <w:rsid w:val="00F40B99"/>
    <w:rsid w:val="00F40BBD"/>
    <w:rsid w:val="00F40BEE"/>
    <w:rsid w:val="00F40C24"/>
    <w:rsid w:val="00F40C54"/>
    <w:rsid w:val="00F40C84"/>
    <w:rsid w:val="00F40CA1"/>
    <w:rsid w:val="00F40D13"/>
    <w:rsid w:val="00F40D2A"/>
    <w:rsid w:val="00F40D2E"/>
    <w:rsid w:val="00F40D42"/>
    <w:rsid w:val="00F40D45"/>
    <w:rsid w:val="00F40D7A"/>
    <w:rsid w:val="00F40DD2"/>
    <w:rsid w:val="00F40E40"/>
    <w:rsid w:val="00F40E4E"/>
    <w:rsid w:val="00F40F10"/>
    <w:rsid w:val="00F40F33"/>
    <w:rsid w:val="00F40F3B"/>
    <w:rsid w:val="00F40F9B"/>
    <w:rsid w:val="00F40FAE"/>
    <w:rsid w:val="00F40FB9"/>
    <w:rsid w:val="00F40FBB"/>
    <w:rsid w:val="00F40FF7"/>
    <w:rsid w:val="00F4101F"/>
    <w:rsid w:val="00F4102D"/>
    <w:rsid w:val="00F410D8"/>
    <w:rsid w:val="00F41111"/>
    <w:rsid w:val="00F41170"/>
    <w:rsid w:val="00F411CB"/>
    <w:rsid w:val="00F41219"/>
    <w:rsid w:val="00F41230"/>
    <w:rsid w:val="00F41353"/>
    <w:rsid w:val="00F4138E"/>
    <w:rsid w:val="00F4139E"/>
    <w:rsid w:val="00F4144B"/>
    <w:rsid w:val="00F41462"/>
    <w:rsid w:val="00F41474"/>
    <w:rsid w:val="00F414EC"/>
    <w:rsid w:val="00F4158B"/>
    <w:rsid w:val="00F415D3"/>
    <w:rsid w:val="00F4163C"/>
    <w:rsid w:val="00F4164F"/>
    <w:rsid w:val="00F416DC"/>
    <w:rsid w:val="00F416FE"/>
    <w:rsid w:val="00F4173F"/>
    <w:rsid w:val="00F41740"/>
    <w:rsid w:val="00F417A4"/>
    <w:rsid w:val="00F417A5"/>
    <w:rsid w:val="00F4182D"/>
    <w:rsid w:val="00F4182E"/>
    <w:rsid w:val="00F41835"/>
    <w:rsid w:val="00F4187C"/>
    <w:rsid w:val="00F4188C"/>
    <w:rsid w:val="00F41895"/>
    <w:rsid w:val="00F418ED"/>
    <w:rsid w:val="00F41947"/>
    <w:rsid w:val="00F4196E"/>
    <w:rsid w:val="00F419A1"/>
    <w:rsid w:val="00F41A34"/>
    <w:rsid w:val="00F41A38"/>
    <w:rsid w:val="00F41A56"/>
    <w:rsid w:val="00F41A63"/>
    <w:rsid w:val="00F41AB9"/>
    <w:rsid w:val="00F41ADC"/>
    <w:rsid w:val="00F41B13"/>
    <w:rsid w:val="00F41B1C"/>
    <w:rsid w:val="00F41B2A"/>
    <w:rsid w:val="00F41BAD"/>
    <w:rsid w:val="00F41BEC"/>
    <w:rsid w:val="00F41C1D"/>
    <w:rsid w:val="00F41CFB"/>
    <w:rsid w:val="00F41D10"/>
    <w:rsid w:val="00F41D27"/>
    <w:rsid w:val="00F41D70"/>
    <w:rsid w:val="00F41D9E"/>
    <w:rsid w:val="00F41EC9"/>
    <w:rsid w:val="00F41EED"/>
    <w:rsid w:val="00F41F55"/>
    <w:rsid w:val="00F41FB4"/>
    <w:rsid w:val="00F41FC2"/>
    <w:rsid w:val="00F41FF9"/>
    <w:rsid w:val="00F42037"/>
    <w:rsid w:val="00F420D0"/>
    <w:rsid w:val="00F420F6"/>
    <w:rsid w:val="00F4211F"/>
    <w:rsid w:val="00F42170"/>
    <w:rsid w:val="00F42172"/>
    <w:rsid w:val="00F4217B"/>
    <w:rsid w:val="00F421AA"/>
    <w:rsid w:val="00F421CB"/>
    <w:rsid w:val="00F421D2"/>
    <w:rsid w:val="00F4229C"/>
    <w:rsid w:val="00F422B3"/>
    <w:rsid w:val="00F42303"/>
    <w:rsid w:val="00F42312"/>
    <w:rsid w:val="00F42363"/>
    <w:rsid w:val="00F423A3"/>
    <w:rsid w:val="00F4241F"/>
    <w:rsid w:val="00F4242F"/>
    <w:rsid w:val="00F42473"/>
    <w:rsid w:val="00F4248A"/>
    <w:rsid w:val="00F42495"/>
    <w:rsid w:val="00F424BB"/>
    <w:rsid w:val="00F42535"/>
    <w:rsid w:val="00F4255B"/>
    <w:rsid w:val="00F4256B"/>
    <w:rsid w:val="00F42596"/>
    <w:rsid w:val="00F425E4"/>
    <w:rsid w:val="00F425F3"/>
    <w:rsid w:val="00F4260B"/>
    <w:rsid w:val="00F42610"/>
    <w:rsid w:val="00F42663"/>
    <w:rsid w:val="00F426D2"/>
    <w:rsid w:val="00F42781"/>
    <w:rsid w:val="00F427D2"/>
    <w:rsid w:val="00F428B1"/>
    <w:rsid w:val="00F428BC"/>
    <w:rsid w:val="00F428E8"/>
    <w:rsid w:val="00F4290E"/>
    <w:rsid w:val="00F42928"/>
    <w:rsid w:val="00F4298D"/>
    <w:rsid w:val="00F429BF"/>
    <w:rsid w:val="00F42A58"/>
    <w:rsid w:val="00F42AA9"/>
    <w:rsid w:val="00F42BA6"/>
    <w:rsid w:val="00F42BC2"/>
    <w:rsid w:val="00F42C46"/>
    <w:rsid w:val="00F42CB5"/>
    <w:rsid w:val="00F42E2E"/>
    <w:rsid w:val="00F42EAD"/>
    <w:rsid w:val="00F42EB1"/>
    <w:rsid w:val="00F42ED5"/>
    <w:rsid w:val="00F42EE6"/>
    <w:rsid w:val="00F42F33"/>
    <w:rsid w:val="00F42FB7"/>
    <w:rsid w:val="00F42FC2"/>
    <w:rsid w:val="00F42FCC"/>
    <w:rsid w:val="00F42FDA"/>
    <w:rsid w:val="00F43016"/>
    <w:rsid w:val="00F43046"/>
    <w:rsid w:val="00F4307C"/>
    <w:rsid w:val="00F4307E"/>
    <w:rsid w:val="00F4308A"/>
    <w:rsid w:val="00F430B8"/>
    <w:rsid w:val="00F430C2"/>
    <w:rsid w:val="00F430F5"/>
    <w:rsid w:val="00F43151"/>
    <w:rsid w:val="00F43157"/>
    <w:rsid w:val="00F4316E"/>
    <w:rsid w:val="00F43196"/>
    <w:rsid w:val="00F4324A"/>
    <w:rsid w:val="00F432D1"/>
    <w:rsid w:val="00F432FC"/>
    <w:rsid w:val="00F4330A"/>
    <w:rsid w:val="00F43352"/>
    <w:rsid w:val="00F43399"/>
    <w:rsid w:val="00F433EB"/>
    <w:rsid w:val="00F433F4"/>
    <w:rsid w:val="00F43412"/>
    <w:rsid w:val="00F43438"/>
    <w:rsid w:val="00F4345C"/>
    <w:rsid w:val="00F434CA"/>
    <w:rsid w:val="00F434F4"/>
    <w:rsid w:val="00F43555"/>
    <w:rsid w:val="00F435FF"/>
    <w:rsid w:val="00F43616"/>
    <w:rsid w:val="00F43642"/>
    <w:rsid w:val="00F43674"/>
    <w:rsid w:val="00F43744"/>
    <w:rsid w:val="00F43753"/>
    <w:rsid w:val="00F4377F"/>
    <w:rsid w:val="00F43850"/>
    <w:rsid w:val="00F43878"/>
    <w:rsid w:val="00F438B7"/>
    <w:rsid w:val="00F4391C"/>
    <w:rsid w:val="00F43969"/>
    <w:rsid w:val="00F43996"/>
    <w:rsid w:val="00F439DE"/>
    <w:rsid w:val="00F439E4"/>
    <w:rsid w:val="00F43A22"/>
    <w:rsid w:val="00F43AD8"/>
    <w:rsid w:val="00F43BDC"/>
    <w:rsid w:val="00F43BDD"/>
    <w:rsid w:val="00F43BDE"/>
    <w:rsid w:val="00F43C54"/>
    <w:rsid w:val="00F43C5D"/>
    <w:rsid w:val="00F43C7D"/>
    <w:rsid w:val="00F43CAF"/>
    <w:rsid w:val="00F43CC3"/>
    <w:rsid w:val="00F43D6D"/>
    <w:rsid w:val="00F43D84"/>
    <w:rsid w:val="00F43DDD"/>
    <w:rsid w:val="00F43DE2"/>
    <w:rsid w:val="00F43E00"/>
    <w:rsid w:val="00F43E01"/>
    <w:rsid w:val="00F43E2A"/>
    <w:rsid w:val="00F43EA8"/>
    <w:rsid w:val="00F43EC3"/>
    <w:rsid w:val="00F43ECA"/>
    <w:rsid w:val="00F43F5B"/>
    <w:rsid w:val="00F43F75"/>
    <w:rsid w:val="00F43F7B"/>
    <w:rsid w:val="00F43F8F"/>
    <w:rsid w:val="00F43F94"/>
    <w:rsid w:val="00F4401C"/>
    <w:rsid w:val="00F44045"/>
    <w:rsid w:val="00F44088"/>
    <w:rsid w:val="00F440CF"/>
    <w:rsid w:val="00F441B4"/>
    <w:rsid w:val="00F441FB"/>
    <w:rsid w:val="00F442E6"/>
    <w:rsid w:val="00F442F0"/>
    <w:rsid w:val="00F4432A"/>
    <w:rsid w:val="00F44335"/>
    <w:rsid w:val="00F44368"/>
    <w:rsid w:val="00F443D3"/>
    <w:rsid w:val="00F443ED"/>
    <w:rsid w:val="00F44463"/>
    <w:rsid w:val="00F44509"/>
    <w:rsid w:val="00F4450B"/>
    <w:rsid w:val="00F44557"/>
    <w:rsid w:val="00F4456E"/>
    <w:rsid w:val="00F445AA"/>
    <w:rsid w:val="00F445D4"/>
    <w:rsid w:val="00F4460D"/>
    <w:rsid w:val="00F4463E"/>
    <w:rsid w:val="00F4464D"/>
    <w:rsid w:val="00F44695"/>
    <w:rsid w:val="00F4469F"/>
    <w:rsid w:val="00F4470A"/>
    <w:rsid w:val="00F44717"/>
    <w:rsid w:val="00F4483B"/>
    <w:rsid w:val="00F44857"/>
    <w:rsid w:val="00F44863"/>
    <w:rsid w:val="00F4487A"/>
    <w:rsid w:val="00F448CE"/>
    <w:rsid w:val="00F448D6"/>
    <w:rsid w:val="00F44904"/>
    <w:rsid w:val="00F44912"/>
    <w:rsid w:val="00F4494E"/>
    <w:rsid w:val="00F449AD"/>
    <w:rsid w:val="00F449C3"/>
    <w:rsid w:val="00F44B10"/>
    <w:rsid w:val="00F44B29"/>
    <w:rsid w:val="00F44B7F"/>
    <w:rsid w:val="00F44B83"/>
    <w:rsid w:val="00F44BE6"/>
    <w:rsid w:val="00F44C20"/>
    <w:rsid w:val="00F44C44"/>
    <w:rsid w:val="00F44C64"/>
    <w:rsid w:val="00F44C79"/>
    <w:rsid w:val="00F44CDB"/>
    <w:rsid w:val="00F44D10"/>
    <w:rsid w:val="00F44D5F"/>
    <w:rsid w:val="00F44D82"/>
    <w:rsid w:val="00F44DA1"/>
    <w:rsid w:val="00F44DF0"/>
    <w:rsid w:val="00F44ED6"/>
    <w:rsid w:val="00F450C5"/>
    <w:rsid w:val="00F450E4"/>
    <w:rsid w:val="00F450EA"/>
    <w:rsid w:val="00F4517A"/>
    <w:rsid w:val="00F45227"/>
    <w:rsid w:val="00F4526D"/>
    <w:rsid w:val="00F452B5"/>
    <w:rsid w:val="00F453A2"/>
    <w:rsid w:val="00F4544C"/>
    <w:rsid w:val="00F45583"/>
    <w:rsid w:val="00F455AC"/>
    <w:rsid w:val="00F45600"/>
    <w:rsid w:val="00F45658"/>
    <w:rsid w:val="00F457F2"/>
    <w:rsid w:val="00F4580D"/>
    <w:rsid w:val="00F4584F"/>
    <w:rsid w:val="00F458E8"/>
    <w:rsid w:val="00F458EE"/>
    <w:rsid w:val="00F4590E"/>
    <w:rsid w:val="00F45913"/>
    <w:rsid w:val="00F4591D"/>
    <w:rsid w:val="00F45939"/>
    <w:rsid w:val="00F459CA"/>
    <w:rsid w:val="00F459DC"/>
    <w:rsid w:val="00F45A34"/>
    <w:rsid w:val="00F45A3A"/>
    <w:rsid w:val="00F45A3F"/>
    <w:rsid w:val="00F45A48"/>
    <w:rsid w:val="00F45A68"/>
    <w:rsid w:val="00F45ABB"/>
    <w:rsid w:val="00F45ABD"/>
    <w:rsid w:val="00F45B1F"/>
    <w:rsid w:val="00F45B5F"/>
    <w:rsid w:val="00F45BA0"/>
    <w:rsid w:val="00F45BDE"/>
    <w:rsid w:val="00F45C3B"/>
    <w:rsid w:val="00F45C5E"/>
    <w:rsid w:val="00F45C83"/>
    <w:rsid w:val="00F45C90"/>
    <w:rsid w:val="00F45CFC"/>
    <w:rsid w:val="00F45D3E"/>
    <w:rsid w:val="00F45D87"/>
    <w:rsid w:val="00F45DD6"/>
    <w:rsid w:val="00F45DDD"/>
    <w:rsid w:val="00F45DEA"/>
    <w:rsid w:val="00F45E5A"/>
    <w:rsid w:val="00F45E7D"/>
    <w:rsid w:val="00F45EBA"/>
    <w:rsid w:val="00F45EE6"/>
    <w:rsid w:val="00F45EF3"/>
    <w:rsid w:val="00F4604B"/>
    <w:rsid w:val="00F4605D"/>
    <w:rsid w:val="00F46060"/>
    <w:rsid w:val="00F460B2"/>
    <w:rsid w:val="00F46134"/>
    <w:rsid w:val="00F461A4"/>
    <w:rsid w:val="00F46205"/>
    <w:rsid w:val="00F46228"/>
    <w:rsid w:val="00F4626B"/>
    <w:rsid w:val="00F462AF"/>
    <w:rsid w:val="00F462E8"/>
    <w:rsid w:val="00F46333"/>
    <w:rsid w:val="00F463EA"/>
    <w:rsid w:val="00F4641D"/>
    <w:rsid w:val="00F4643E"/>
    <w:rsid w:val="00F4658C"/>
    <w:rsid w:val="00F465BF"/>
    <w:rsid w:val="00F465F6"/>
    <w:rsid w:val="00F46603"/>
    <w:rsid w:val="00F4660F"/>
    <w:rsid w:val="00F46642"/>
    <w:rsid w:val="00F4667A"/>
    <w:rsid w:val="00F46701"/>
    <w:rsid w:val="00F4674B"/>
    <w:rsid w:val="00F46763"/>
    <w:rsid w:val="00F4685A"/>
    <w:rsid w:val="00F46919"/>
    <w:rsid w:val="00F4691F"/>
    <w:rsid w:val="00F4694C"/>
    <w:rsid w:val="00F46964"/>
    <w:rsid w:val="00F469D9"/>
    <w:rsid w:val="00F46A19"/>
    <w:rsid w:val="00F46AA5"/>
    <w:rsid w:val="00F46B1F"/>
    <w:rsid w:val="00F46B55"/>
    <w:rsid w:val="00F46C07"/>
    <w:rsid w:val="00F46C1B"/>
    <w:rsid w:val="00F46D10"/>
    <w:rsid w:val="00F46D1D"/>
    <w:rsid w:val="00F46D2D"/>
    <w:rsid w:val="00F46D3D"/>
    <w:rsid w:val="00F46DD2"/>
    <w:rsid w:val="00F46DE4"/>
    <w:rsid w:val="00F46E2D"/>
    <w:rsid w:val="00F46E83"/>
    <w:rsid w:val="00F46ED8"/>
    <w:rsid w:val="00F46F1A"/>
    <w:rsid w:val="00F46FB1"/>
    <w:rsid w:val="00F46FB9"/>
    <w:rsid w:val="00F4702A"/>
    <w:rsid w:val="00F4706A"/>
    <w:rsid w:val="00F470C6"/>
    <w:rsid w:val="00F4713F"/>
    <w:rsid w:val="00F4715E"/>
    <w:rsid w:val="00F47164"/>
    <w:rsid w:val="00F47169"/>
    <w:rsid w:val="00F471AF"/>
    <w:rsid w:val="00F471BA"/>
    <w:rsid w:val="00F471DA"/>
    <w:rsid w:val="00F4722C"/>
    <w:rsid w:val="00F47286"/>
    <w:rsid w:val="00F4728D"/>
    <w:rsid w:val="00F472BE"/>
    <w:rsid w:val="00F4733F"/>
    <w:rsid w:val="00F47378"/>
    <w:rsid w:val="00F473A1"/>
    <w:rsid w:val="00F473B6"/>
    <w:rsid w:val="00F473D4"/>
    <w:rsid w:val="00F473F9"/>
    <w:rsid w:val="00F4740E"/>
    <w:rsid w:val="00F4741B"/>
    <w:rsid w:val="00F47426"/>
    <w:rsid w:val="00F474D8"/>
    <w:rsid w:val="00F4753C"/>
    <w:rsid w:val="00F4757E"/>
    <w:rsid w:val="00F475B4"/>
    <w:rsid w:val="00F47600"/>
    <w:rsid w:val="00F47602"/>
    <w:rsid w:val="00F47628"/>
    <w:rsid w:val="00F47673"/>
    <w:rsid w:val="00F476DF"/>
    <w:rsid w:val="00F476E6"/>
    <w:rsid w:val="00F4770F"/>
    <w:rsid w:val="00F47727"/>
    <w:rsid w:val="00F47872"/>
    <w:rsid w:val="00F47874"/>
    <w:rsid w:val="00F47903"/>
    <w:rsid w:val="00F47947"/>
    <w:rsid w:val="00F479A9"/>
    <w:rsid w:val="00F47AAB"/>
    <w:rsid w:val="00F47ACA"/>
    <w:rsid w:val="00F47ACC"/>
    <w:rsid w:val="00F47B03"/>
    <w:rsid w:val="00F47B08"/>
    <w:rsid w:val="00F47B4A"/>
    <w:rsid w:val="00F47B8B"/>
    <w:rsid w:val="00F47B98"/>
    <w:rsid w:val="00F47BCB"/>
    <w:rsid w:val="00F47BE7"/>
    <w:rsid w:val="00F47CAF"/>
    <w:rsid w:val="00F47CBE"/>
    <w:rsid w:val="00F47CC6"/>
    <w:rsid w:val="00F47D50"/>
    <w:rsid w:val="00F47E30"/>
    <w:rsid w:val="00F47E3D"/>
    <w:rsid w:val="00F47E94"/>
    <w:rsid w:val="00F47EE2"/>
    <w:rsid w:val="00F47EFA"/>
    <w:rsid w:val="00F47F4D"/>
    <w:rsid w:val="00F50030"/>
    <w:rsid w:val="00F5006F"/>
    <w:rsid w:val="00F500B4"/>
    <w:rsid w:val="00F5019C"/>
    <w:rsid w:val="00F5019E"/>
    <w:rsid w:val="00F50206"/>
    <w:rsid w:val="00F5025D"/>
    <w:rsid w:val="00F50290"/>
    <w:rsid w:val="00F50346"/>
    <w:rsid w:val="00F50395"/>
    <w:rsid w:val="00F503E4"/>
    <w:rsid w:val="00F503FB"/>
    <w:rsid w:val="00F50402"/>
    <w:rsid w:val="00F504A4"/>
    <w:rsid w:val="00F504AB"/>
    <w:rsid w:val="00F504B6"/>
    <w:rsid w:val="00F504CF"/>
    <w:rsid w:val="00F50524"/>
    <w:rsid w:val="00F50538"/>
    <w:rsid w:val="00F50547"/>
    <w:rsid w:val="00F505C7"/>
    <w:rsid w:val="00F505D5"/>
    <w:rsid w:val="00F506BC"/>
    <w:rsid w:val="00F50715"/>
    <w:rsid w:val="00F50724"/>
    <w:rsid w:val="00F50744"/>
    <w:rsid w:val="00F5076A"/>
    <w:rsid w:val="00F507E4"/>
    <w:rsid w:val="00F507F5"/>
    <w:rsid w:val="00F5080E"/>
    <w:rsid w:val="00F50828"/>
    <w:rsid w:val="00F50843"/>
    <w:rsid w:val="00F508A2"/>
    <w:rsid w:val="00F50946"/>
    <w:rsid w:val="00F5097A"/>
    <w:rsid w:val="00F509CE"/>
    <w:rsid w:val="00F509E1"/>
    <w:rsid w:val="00F509E5"/>
    <w:rsid w:val="00F50AC3"/>
    <w:rsid w:val="00F50AE4"/>
    <w:rsid w:val="00F50B03"/>
    <w:rsid w:val="00F50B06"/>
    <w:rsid w:val="00F50B3D"/>
    <w:rsid w:val="00F50C0C"/>
    <w:rsid w:val="00F50C58"/>
    <w:rsid w:val="00F50C87"/>
    <w:rsid w:val="00F50CDA"/>
    <w:rsid w:val="00F50CE0"/>
    <w:rsid w:val="00F50D4B"/>
    <w:rsid w:val="00F50D91"/>
    <w:rsid w:val="00F50EC9"/>
    <w:rsid w:val="00F50ED8"/>
    <w:rsid w:val="00F50EE7"/>
    <w:rsid w:val="00F50F58"/>
    <w:rsid w:val="00F50FB2"/>
    <w:rsid w:val="00F50FBE"/>
    <w:rsid w:val="00F50FDD"/>
    <w:rsid w:val="00F51021"/>
    <w:rsid w:val="00F51027"/>
    <w:rsid w:val="00F51084"/>
    <w:rsid w:val="00F510A5"/>
    <w:rsid w:val="00F51179"/>
    <w:rsid w:val="00F511A8"/>
    <w:rsid w:val="00F511BF"/>
    <w:rsid w:val="00F511C0"/>
    <w:rsid w:val="00F511C3"/>
    <w:rsid w:val="00F51207"/>
    <w:rsid w:val="00F512B3"/>
    <w:rsid w:val="00F512C5"/>
    <w:rsid w:val="00F51476"/>
    <w:rsid w:val="00F514BB"/>
    <w:rsid w:val="00F514D7"/>
    <w:rsid w:val="00F514E6"/>
    <w:rsid w:val="00F5150D"/>
    <w:rsid w:val="00F5154A"/>
    <w:rsid w:val="00F515D6"/>
    <w:rsid w:val="00F5165B"/>
    <w:rsid w:val="00F5169C"/>
    <w:rsid w:val="00F516C7"/>
    <w:rsid w:val="00F516D2"/>
    <w:rsid w:val="00F51714"/>
    <w:rsid w:val="00F51765"/>
    <w:rsid w:val="00F51819"/>
    <w:rsid w:val="00F51844"/>
    <w:rsid w:val="00F51912"/>
    <w:rsid w:val="00F5194F"/>
    <w:rsid w:val="00F51959"/>
    <w:rsid w:val="00F51966"/>
    <w:rsid w:val="00F519D8"/>
    <w:rsid w:val="00F51A19"/>
    <w:rsid w:val="00F51A44"/>
    <w:rsid w:val="00F51A7E"/>
    <w:rsid w:val="00F51AA5"/>
    <w:rsid w:val="00F51B60"/>
    <w:rsid w:val="00F51BEB"/>
    <w:rsid w:val="00F51CE1"/>
    <w:rsid w:val="00F51D00"/>
    <w:rsid w:val="00F51D36"/>
    <w:rsid w:val="00F51D6F"/>
    <w:rsid w:val="00F51DB7"/>
    <w:rsid w:val="00F51DD8"/>
    <w:rsid w:val="00F51E34"/>
    <w:rsid w:val="00F51E64"/>
    <w:rsid w:val="00F51E97"/>
    <w:rsid w:val="00F51EF1"/>
    <w:rsid w:val="00F51EF8"/>
    <w:rsid w:val="00F51F2F"/>
    <w:rsid w:val="00F51F40"/>
    <w:rsid w:val="00F51F53"/>
    <w:rsid w:val="00F51F63"/>
    <w:rsid w:val="00F51F8B"/>
    <w:rsid w:val="00F51FFA"/>
    <w:rsid w:val="00F52007"/>
    <w:rsid w:val="00F52066"/>
    <w:rsid w:val="00F5208C"/>
    <w:rsid w:val="00F5219C"/>
    <w:rsid w:val="00F5219D"/>
    <w:rsid w:val="00F521CF"/>
    <w:rsid w:val="00F52223"/>
    <w:rsid w:val="00F5226B"/>
    <w:rsid w:val="00F5231D"/>
    <w:rsid w:val="00F52354"/>
    <w:rsid w:val="00F523AB"/>
    <w:rsid w:val="00F523E7"/>
    <w:rsid w:val="00F523E8"/>
    <w:rsid w:val="00F52416"/>
    <w:rsid w:val="00F5242D"/>
    <w:rsid w:val="00F524CC"/>
    <w:rsid w:val="00F524CD"/>
    <w:rsid w:val="00F5261D"/>
    <w:rsid w:val="00F5262B"/>
    <w:rsid w:val="00F52656"/>
    <w:rsid w:val="00F52679"/>
    <w:rsid w:val="00F5289B"/>
    <w:rsid w:val="00F528C1"/>
    <w:rsid w:val="00F528EB"/>
    <w:rsid w:val="00F5292D"/>
    <w:rsid w:val="00F52944"/>
    <w:rsid w:val="00F52990"/>
    <w:rsid w:val="00F529A0"/>
    <w:rsid w:val="00F529AA"/>
    <w:rsid w:val="00F529F3"/>
    <w:rsid w:val="00F52A38"/>
    <w:rsid w:val="00F52A4B"/>
    <w:rsid w:val="00F52A68"/>
    <w:rsid w:val="00F52A96"/>
    <w:rsid w:val="00F52AE4"/>
    <w:rsid w:val="00F52B38"/>
    <w:rsid w:val="00F52B7B"/>
    <w:rsid w:val="00F52B90"/>
    <w:rsid w:val="00F52BA0"/>
    <w:rsid w:val="00F52BD4"/>
    <w:rsid w:val="00F52BFA"/>
    <w:rsid w:val="00F52BFD"/>
    <w:rsid w:val="00F52C25"/>
    <w:rsid w:val="00F52C61"/>
    <w:rsid w:val="00F52CB5"/>
    <w:rsid w:val="00F52D0D"/>
    <w:rsid w:val="00F52D11"/>
    <w:rsid w:val="00F52D17"/>
    <w:rsid w:val="00F52D55"/>
    <w:rsid w:val="00F52D5E"/>
    <w:rsid w:val="00F52D6E"/>
    <w:rsid w:val="00F52D7E"/>
    <w:rsid w:val="00F52DAD"/>
    <w:rsid w:val="00F52DEA"/>
    <w:rsid w:val="00F52E7C"/>
    <w:rsid w:val="00F52EB2"/>
    <w:rsid w:val="00F52EC7"/>
    <w:rsid w:val="00F52F0F"/>
    <w:rsid w:val="00F52F3A"/>
    <w:rsid w:val="00F52F45"/>
    <w:rsid w:val="00F52F5D"/>
    <w:rsid w:val="00F5305F"/>
    <w:rsid w:val="00F53062"/>
    <w:rsid w:val="00F53112"/>
    <w:rsid w:val="00F53170"/>
    <w:rsid w:val="00F531C9"/>
    <w:rsid w:val="00F531D7"/>
    <w:rsid w:val="00F53225"/>
    <w:rsid w:val="00F5322E"/>
    <w:rsid w:val="00F53237"/>
    <w:rsid w:val="00F5326A"/>
    <w:rsid w:val="00F5326F"/>
    <w:rsid w:val="00F53308"/>
    <w:rsid w:val="00F5333E"/>
    <w:rsid w:val="00F5336E"/>
    <w:rsid w:val="00F533CB"/>
    <w:rsid w:val="00F533CC"/>
    <w:rsid w:val="00F533DD"/>
    <w:rsid w:val="00F5344D"/>
    <w:rsid w:val="00F5345A"/>
    <w:rsid w:val="00F5347E"/>
    <w:rsid w:val="00F53488"/>
    <w:rsid w:val="00F534DA"/>
    <w:rsid w:val="00F5356B"/>
    <w:rsid w:val="00F5358E"/>
    <w:rsid w:val="00F535A9"/>
    <w:rsid w:val="00F535DE"/>
    <w:rsid w:val="00F53716"/>
    <w:rsid w:val="00F5372B"/>
    <w:rsid w:val="00F5375E"/>
    <w:rsid w:val="00F537BE"/>
    <w:rsid w:val="00F537C5"/>
    <w:rsid w:val="00F537D2"/>
    <w:rsid w:val="00F537F5"/>
    <w:rsid w:val="00F5383F"/>
    <w:rsid w:val="00F5384D"/>
    <w:rsid w:val="00F5385E"/>
    <w:rsid w:val="00F53868"/>
    <w:rsid w:val="00F5389F"/>
    <w:rsid w:val="00F538B8"/>
    <w:rsid w:val="00F53901"/>
    <w:rsid w:val="00F53933"/>
    <w:rsid w:val="00F53994"/>
    <w:rsid w:val="00F539D6"/>
    <w:rsid w:val="00F539FF"/>
    <w:rsid w:val="00F53A2A"/>
    <w:rsid w:val="00F53A3B"/>
    <w:rsid w:val="00F53A79"/>
    <w:rsid w:val="00F53A7F"/>
    <w:rsid w:val="00F53B42"/>
    <w:rsid w:val="00F53B6F"/>
    <w:rsid w:val="00F53BD2"/>
    <w:rsid w:val="00F53C9B"/>
    <w:rsid w:val="00F53D19"/>
    <w:rsid w:val="00F53D38"/>
    <w:rsid w:val="00F53EA9"/>
    <w:rsid w:val="00F53ECE"/>
    <w:rsid w:val="00F53EF9"/>
    <w:rsid w:val="00F53F1E"/>
    <w:rsid w:val="00F53F53"/>
    <w:rsid w:val="00F53FF9"/>
    <w:rsid w:val="00F54039"/>
    <w:rsid w:val="00F5403D"/>
    <w:rsid w:val="00F5403E"/>
    <w:rsid w:val="00F54040"/>
    <w:rsid w:val="00F54047"/>
    <w:rsid w:val="00F54079"/>
    <w:rsid w:val="00F540AD"/>
    <w:rsid w:val="00F540B0"/>
    <w:rsid w:val="00F540EA"/>
    <w:rsid w:val="00F540FB"/>
    <w:rsid w:val="00F54149"/>
    <w:rsid w:val="00F54174"/>
    <w:rsid w:val="00F5419E"/>
    <w:rsid w:val="00F541EE"/>
    <w:rsid w:val="00F54247"/>
    <w:rsid w:val="00F54268"/>
    <w:rsid w:val="00F54281"/>
    <w:rsid w:val="00F54291"/>
    <w:rsid w:val="00F542BB"/>
    <w:rsid w:val="00F542E0"/>
    <w:rsid w:val="00F543A0"/>
    <w:rsid w:val="00F543DE"/>
    <w:rsid w:val="00F5447A"/>
    <w:rsid w:val="00F544CF"/>
    <w:rsid w:val="00F544DC"/>
    <w:rsid w:val="00F545C7"/>
    <w:rsid w:val="00F545D3"/>
    <w:rsid w:val="00F545FF"/>
    <w:rsid w:val="00F54671"/>
    <w:rsid w:val="00F546C1"/>
    <w:rsid w:val="00F5472D"/>
    <w:rsid w:val="00F54774"/>
    <w:rsid w:val="00F54789"/>
    <w:rsid w:val="00F547B0"/>
    <w:rsid w:val="00F547C9"/>
    <w:rsid w:val="00F548AC"/>
    <w:rsid w:val="00F548C6"/>
    <w:rsid w:val="00F5495D"/>
    <w:rsid w:val="00F5496D"/>
    <w:rsid w:val="00F54989"/>
    <w:rsid w:val="00F5499B"/>
    <w:rsid w:val="00F54A53"/>
    <w:rsid w:val="00F54A63"/>
    <w:rsid w:val="00F54AFE"/>
    <w:rsid w:val="00F54B96"/>
    <w:rsid w:val="00F54B98"/>
    <w:rsid w:val="00F54C12"/>
    <w:rsid w:val="00F54CBC"/>
    <w:rsid w:val="00F54D2E"/>
    <w:rsid w:val="00F54D48"/>
    <w:rsid w:val="00F54D73"/>
    <w:rsid w:val="00F54DA6"/>
    <w:rsid w:val="00F54E4F"/>
    <w:rsid w:val="00F54E54"/>
    <w:rsid w:val="00F54E9A"/>
    <w:rsid w:val="00F54EB2"/>
    <w:rsid w:val="00F54ED5"/>
    <w:rsid w:val="00F54EEE"/>
    <w:rsid w:val="00F54F1C"/>
    <w:rsid w:val="00F54F23"/>
    <w:rsid w:val="00F54FDD"/>
    <w:rsid w:val="00F5500B"/>
    <w:rsid w:val="00F550B6"/>
    <w:rsid w:val="00F55123"/>
    <w:rsid w:val="00F55172"/>
    <w:rsid w:val="00F551C3"/>
    <w:rsid w:val="00F551D1"/>
    <w:rsid w:val="00F55366"/>
    <w:rsid w:val="00F55405"/>
    <w:rsid w:val="00F55443"/>
    <w:rsid w:val="00F554CC"/>
    <w:rsid w:val="00F554F4"/>
    <w:rsid w:val="00F55579"/>
    <w:rsid w:val="00F555AF"/>
    <w:rsid w:val="00F555E6"/>
    <w:rsid w:val="00F5560C"/>
    <w:rsid w:val="00F556E0"/>
    <w:rsid w:val="00F5570B"/>
    <w:rsid w:val="00F55776"/>
    <w:rsid w:val="00F5577E"/>
    <w:rsid w:val="00F5580A"/>
    <w:rsid w:val="00F55812"/>
    <w:rsid w:val="00F55826"/>
    <w:rsid w:val="00F5586A"/>
    <w:rsid w:val="00F55885"/>
    <w:rsid w:val="00F5589C"/>
    <w:rsid w:val="00F558A7"/>
    <w:rsid w:val="00F558BB"/>
    <w:rsid w:val="00F558F4"/>
    <w:rsid w:val="00F5593F"/>
    <w:rsid w:val="00F559A9"/>
    <w:rsid w:val="00F55A2B"/>
    <w:rsid w:val="00F55AA7"/>
    <w:rsid w:val="00F55B07"/>
    <w:rsid w:val="00F55B63"/>
    <w:rsid w:val="00F55B77"/>
    <w:rsid w:val="00F55B8F"/>
    <w:rsid w:val="00F55BAD"/>
    <w:rsid w:val="00F55BCC"/>
    <w:rsid w:val="00F55BF0"/>
    <w:rsid w:val="00F55C36"/>
    <w:rsid w:val="00F55CAF"/>
    <w:rsid w:val="00F55D23"/>
    <w:rsid w:val="00F55D3A"/>
    <w:rsid w:val="00F55D43"/>
    <w:rsid w:val="00F55D70"/>
    <w:rsid w:val="00F55D81"/>
    <w:rsid w:val="00F55DDC"/>
    <w:rsid w:val="00F55DE9"/>
    <w:rsid w:val="00F55DEF"/>
    <w:rsid w:val="00F55DFD"/>
    <w:rsid w:val="00F55E07"/>
    <w:rsid w:val="00F55E0A"/>
    <w:rsid w:val="00F55E16"/>
    <w:rsid w:val="00F55E55"/>
    <w:rsid w:val="00F55EE5"/>
    <w:rsid w:val="00F55F8D"/>
    <w:rsid w:val="00F55FEE"/>
    <w:rsid w:val="00F56087"/>
    <w:rsid w:val="00F5612D"/>
    <w:rsid w:val="00F561BA"/>
    <w:rsid w:val="00F561FF"/>
    <w:rsid w:val="00F56212"/>
    <w:rsid w:val="00F56219"/>
    <w:rsid w:val="00F56220"/>
    <w:rsid w:val="00F56331"/>
    <w:rsid w:val="00F56363"/>
    <w:rsid w:val="00F563F6"/>
    <w:rsid w:val="00F56403"/>
    <w:rsid w:val="00F56434"/>
    <w:rsid w:val="00F5648F"/>
    <w:rsid w:val="00F564E6"/>
    <w:rsid w:val="00F56551"/>
    <w:rsid w:val="00F565C6"/>
    <w:rsid w:val="00F56640"/>
    <w:rsid w:val="00F56652"/>
    <w:rsid w:val="00F56669"/>
    <w:rsid w:val="00F566A0"/>
    <w:rsid w:val="00F566EA"/>
    <w:rsid w:val="00F56700"/>
    <w:rsid w:val="00F56768"/>
    <w:rsid w:val="00F5680F"/>
    <w:rsid w:val="00F56822"/>
    <w:rsid w:val="00F5685C"/>
    <w:rsid w:val="00F568E0"/>
    <w:rsid w:val="00F56957"/>
    <w:rsid w:val="00F56A84"/>
    <w:rsid w:val="00F56A9C"/>
    <w:rsid w:val="00F56B1F"/>
    <w:rsid w:val="00F56B24"/>
    <w:rsid w:val="00F56B49"/>
    <w:rsid w:val="00F56B57"/>
    <w:rsid w:val="00F56BAD"/>
    <w:rsid w:val="00F56BB9"/>
    <w:rsid w:val="00F56BF4"/>
    <w:rsid w:val="00F56C50"/>
    <w:rsid w:val="00F56C63"/>
    <w:rsid w:val="00F56CDA"/>
    <w:rsid w:val="00F56D33"/>
    <w:rsid w:val="00F56D3C"/>
    <w:rsid w:val="00F56D4C"/>
    <w:rsid w:val="00F56D99"/>
    <w:rsid w:val="00F56DC4"/>
    <w:rsid w:val="00F56E40"/>
    <w:rsid w:val="00F56E80"/>
    <w:rsid w:val="00F56F9E"/>
    <w:rsid w:val="00F56FB1"/>
    <w:rsid w:val="00F56FC6"/>
    <w:rsid w:val="00F5700C"/>
    <w:rsid w:val="00F5710F"/>
    <w:rsid w:val="00F5712F"/>
    <w:rsid w:val="00F57145"/>
    <w:rsid w:val="00F5715F"/>
    <w:rsid w:val="00F57165"/>
    <w:rsid w:val="00F57195"/>
    <w:rsid w:val="00F571E8"/>
    <w:rsid w:val="00F5721F"/>
    <w:rsid w:val="00F57227"/>
    <w:rsid w:val="00F57229"/>
    <w:rsid w:val="00F5723F"/>
    <w:rsid w:val="00F57286"/>
    <w:rsid w:val="00F572A1"/>
    <w:rsid w:val="00F57306"/>
    <w:rsid w:val="00F5745C"/>
    <w:rsid w:val="00F57481"/>
    <w:rsid w:val="00F57492"/>
    <w:rsid w:val="00F574C5"/>
    <w:rsid w:val="00F57551"/>
    <w:rsid w:val="00F575BF"/>
    <w:rsid w:val="00F575F5"/>
    <w:rsid w:val="00F57618"/>
    <w:rsid w:val="00F57670"/>
    <w:rsid w:val="00F57812"/>
    <w:rsid w:val="00F578A1"/>
    <w:rsid w:val="00F578B3"/>
    <w:rsid w:val="00F5794B"/>
    <w:rsid w:val="00F57A02"/>
    <w:rsid w:val="00F57A6D"/>
    <w:rsid w:val="00F57B32"/>
    <w:rsid w:val="00F57B34"/>
    <w:rsid w:val="00F57B3C"/>
    <w:rsid w:val="00F57B48"/>
    <w:rsid w:val="00F57B93"/>
    <w:rsid w:val="00F57BAB"/>
    <w:rsid w:val="00F57BD1"/>
    <w:rsid w:val="00F57C28"/>
    <w:rsid w:val="00F57C39"/>
    <w:rsid w:val="00F57CAE"/>
    <w:rsid w:val="00F57CD7"/>
    <w:rsid w:val="00F57CF6"/>
    <w:rsid w:val="00F57D24"/>
    <w:rsid w:val="00F57D2E"/>
    <w:rsid w:val="00F57DF2"/>
    <w:rsid w:val="00F57EC0"/>
    <w:rsid w:val="00F57EDD"/>
    <w:rsid w:val="00F57EEC"/>
    <w:rsid w:val="00F57F0C"/>
    <w:rsid w:val="00F57F36"/>
    <w:rsid w:val="00F60005"/>
    <w:rsid w:val="00F6003D"/>
    <w:rsid w:val="00F600A5"/>
    <w:rsid w:val="00F600CC"/>
    <w:rsid w:val="00F60110"/>
    <w:rsid w:val="00F60147"/>
    <w:rsid w:val="00F60234"/>
    <w:rsid w:val="00F60291"/>
    <w:rsid w:val="00F6029F"/>
    <w:rsid w:val="00F60302"/>
    <w:rsid w:val="00F603DF"/>
    <w:rsid w:val="00F6048F"/>
    <w:rsid w:val="00F60496"/>
    <w:rsid w:val="00F604B2"/>
    <w:rsid w:val="00F6056C"/>
    <w:rsid w:val="00F60583"/>
    <w:rsid w:val="00F60596"/>
    <w:rsid w:val="00F60635"/>
    <w:rsid w:val="00F606B9"/>
    <w:rsid w:val="00F606F3"/>
    <w:rsid w:val="00F60741"/>
    <w:rsid w:val="00F6074D"/>
    <w:rsid w:val="00F607F3"/>
    <w:rsid w:val="00F608C8"/>
    <w:rsid w:val="00F608EC"/>
    <w:rsid w:val="00F6098D"/>
    <w:rsid w:val="00F609BF"/>
    <w:rsid w:val="00F609CD"/>
    <w:rsid w:val="00F60A44"/>
    <w:rsid w:val="00F60A8C"/>
    <w:rsid w:val="00F60AC6"/>
    <w:rsid w:val="00F60AED"/>
    <w:rsid w:val="00F60B37"/>
    <w:rsid w:val="00F60B61"/>
    <w:rsid w:val="00F60B88"/>
    <w:rsid w:val="00F60C4A"/>
    <w:rsid w:val="00F60C94"/>
    <w:rsid w:val="00F60C9D"/>
    <w:rsid w:val="00F60CE4"/>
    <w:rsid w:val="00F60CEC"/>
    <w:rsid w:val="00F60D41"/>
    <w:rsid w:val="00F60D45"/>
    <w:rsid w:val="00F60D95"/>
    <w:rsid w:val="00F60E08"/>
    <w:rsid w:val="00F60E2A"/>
    <w:rsid w:val="00F60E3F"/>
    <w:rsid w:val="00F60ED5"/>
    <w:rsid w:val="00F60EED"/>
    <w:rsid w:val="00F60F3F"/>
    <w:rsid w:val="00F60F4E"/>
    <w:rsid w:val="00F60FE7"/>
    <w:rsid w:val="00F61040"/>
    <w:rsid w:val="00F6106C"/>
    <w:rsid w:val="00F61090"/>
    <w:rsid w:val="00F610BD"/>
    <w:rsid w:val="00F6111E"/>
    <w:rsid w:val="00F611C7"/>
    <w:rsid w:val="00F611CB"/>
    <w:rsid w:val="00F611CD"/>
    <w:rsid w:val="00F6120D"/>
    <w:rsid w:val="00F6123D"/>
    <w:rsid w:val="00F6124C"/>
    <w:rsid w:val="00F6125B"/>
    <w:rsid w:val="00F6128A"/>
    <w:rsid w:val="00F6129E"/>
    <w:rsid w:val="00F612A3"/>
    <w:rsid w:val="00F612FA"/>
    <w:rsid w:val="00F6136A"/>
    <w:rsid w:val="00F6144D"/>
    <w:rsid w:val="00F61462"/>
    <w:rsid w:val="00F614B6"/>
    <w:rsid w:val="00F614E3"/>
    <w:rsid w:val="00F614FB"/>
    <w:rsid w:val="00F6151A"/>
    <w:rsid w:val="00F6152C"/>
    <w:rsid w:val="00F61567"/>
    <w:rsid w:val="00F61650"/>
    <w:rsid w:val="00F61677"/>
    <w:rsid w:val="00F6167E"/>
    <w:rsid w:val="00F616EA"/>
    <w:rsid w:val="00F61761"/>
    <w:rsid w:val="00F617AD"/>
    <w:rsid w:val="00F617CA"/>
    <w:rsid w:val="00F61812"/>
    <w:rsid w:val="00F61864"/>
    <w:rsid w:val="00F618F4"/>
    <w:rsid w:val="00F6193C"/>
    <w:rsid w:val="00F6198A"/>
    <w:rsid w:val="00F619A7"/>
    <w:rsid w:val="00F619A8"/>
    <w:rsid w:val="00F619B3"/>
    <w:rsid w:val="00F619D1"/>
    <w:rsid w:val="00F61A5D"/>
    <w:rsid w:val="00F61A77"/>
    <w:rsid w:val="00F61AA7"/>
    <w:rsid w:val="00F61AB4"/>
    <w:rsid w:val="00F61B39"/>
    <w:rsid w:val="00F61B5A"/>
    <w:rsid w:val="00F61BED"/>
    <w:rsid w:val="00F61C2E"/>
    <w:rsid w:val="00F61C55"/>
    <w:rsid w:val="00F61C6D"/>
    <w:rsid w:val="00F61C7D"/>
    <w:rsid w:val="00F61D17"/>
    <w:rsid w:val="00F61D36"/>
    <w:rsid w:val="00F61D45"/>
    <w:rsid w:val="00F61D5D"/>
    <w:rsid w:val="00F61D61"/>
    <w:rsid w:val="00F61D7F"/>
    <w:rsid w:val="00F61DB6"/>
    <w:rsid w:val="00F61DE2"/>
    <w:rsid w:val="00F61DF4"/>
    <w:rsid w:val="00F61E42"/>
    <w:rsid w:val="00F61E6C"/>
    <w:rsid w:val="00F61EAD"/>
    <w:rsid w:val="00F61EB5"/>
    <w:rsid w:val="00F61EC1"/>
    <w:rsid w:val="00F61ECF"/>
    <w:rsid w:val="00F61F0B"/>
    <w:rsid w:val="00F61F56"/>
    <w:rsid w:val="00F61F69"/>
    <w:rsid w:val="00F61F6F"/>
    <w:rsid w:val="00F61FEB"/>
    <w:rsid w:val="00F61FFC"/>
    <w:rsid w:val="00F61FFF"/>
    <w:rsid w:val="00F62027"/>
    <w:rsid w:val="00F62038"/>
    <w:rsid w:val="00F6205D"/>
    <w:rsid w:val="00F62070"/>
    <w:rsid w:val="00F62081"/>
    <w:rsid w:val="00F620CB"/>
    <w:rsid w:val="00F620D9"/>
    <w:rsid w:val="00F620FB"/>
    <w:rsid w:val="00F62101"/>
    <w:rsid w:val="00F6210A"/>
    <w:rsid w:val="00F62177"/>
    <w:rsid w:val="00F621CC"/>
    <w:rsid w:val="00F62213"/>
    <w:rsid w:val="00F6222D"/>
    <w:rsid w:val="00F6224B"/>
    <w:rsid w:val="00F622A4"/>
    <w:rsid w:val="00F622BA"/>
    <w:rsid w:val="00F622F9"/>
    <w:rsid w:val="00F6230E"/>
    <w:rsid w:val="00F62391"/>
    <w:rsid w:val="00F62395"/>
    <w:rsid w:val="00F623C2"/>
    <w:rsid w:val="00F62415"/>
    <w:rsid w:val="00F62486"/>
    <w:rsid w:val="00F624D9"/>
    <w:rsid w:val="00F624F1"/>
    <w:rsid w:val="00F62566"/>
    <w:rsid w:val="00F62582"/>
    <w:rsid w:val="00F62584"/>
    <w:rsid w:val="00F62595"/>
    <w:rsid w:val="00F625E4"/>
    <w:rsid w:val="00F6261E"/>
    <w:rsid w:val="00F62652"/>
    <w:rsid w:val="00F6269D"/>
    <w:rsid w:val="00F626F7"/>
    <w:rsid w:val="00F626FB"/>
    <w:rsid w:val="00F627B5"/>
    <w:rsid w:val="00F628CD"/>
    <w:rsid w:val="00F629DB"/>
    <w:rsid w:val="00F629E9"/>
    <w:rsid w:val="00F62A12"/>
    <w:rsid w:val="00F62A3C"/>
    <w:rsid w:val="00F62A74"/>
    <w:rsid w:val="00F62B5A"/>
    <w:rsid w:val="00F62B60"/>
    <w:rsid w:val="00F62BA2"/>
    <w:rsid w:val="00F62BE5"/>
    <w:rsid w:val="00F62C18"/>
    <w:rsid w:val="00F62C42"/>
    <w:rsid w:val="00F62C4D"/>
    <w:rsid w:val="00F62D14"/>
    <w:rsid w:val="00F62D45"/>
    <w:rsid w:val="00F62D90"/>
    <w:rsid w:val="00F62DCE"/>
    <w:rsid w:val="00F62E37"/>
    <w:rsid w:val="00F62E81"/>
    <w:rsid w:val="00F62EEC"/>
    <w:rsid w:val="00F62F82"/>
    <w:rsid w:val="00F62FA6"/>
    <w:rsid w:val="00F63016"/>
    <w:rsid w:val="00F6301B"/>
    <w:rsid w:val="00F63029"/>
    <w:rsid w:val="00F6306D"/>
    <w:rsid w:val="00F63164"/>
    <w:rsid w:val="00F63183"/>
    <w:rsid w:val="00F63188"/>
    <w:rsid w:val="00F6325C"/>
    <w:rsid w:val="00F632EC"/>
    <w:rsid w:val="00F6337F"/>
    <w:rsid w:val="00F63397"/>
    <w:rsid w:val="00F63414"/>
    <w:rsid w:val="00F63520"/>
    <w:rsid w:val="00F6361A"/>
    <w:rsid w:val="00F63635"/>
    <w:rsid w:val="00F63653"/>
    <w:rsid w:val="00F636B2"/>
    <w:rsid w:val="00F636BD"/>
    <w:rsid w:val="00F636EE"/>
    <w:rsid w:val="00F636F5"/>
    <w:rsid w:val="00F6373B"/>
    <w:rsid w:val="00F6383B"/>
    <w:rsid w:val="00F63873"/>
    <w:rsid w:val="00F638F2"/>
    <w:rsid w:val="00F63906"/>
    <w:rsid w:val="00F63929"/>
    <w:rsid w:val="00F639B7"/>
    <w:rsid w:val="00F639D1"/>
    <w:rsid w:val="00F639FE"/>
    <w:rsid w:val="00F63A8B"/>
    <w:rsid w:val="00F63AA9"/>
    <w:rsid w:val="00F63B32"/>
    <w:rsid w:val="00F63CBC"/>
    <w:rsid w:val="00F63D06"/>
    <w:rsid w:val="00F63D6A"/>
    <w:rsid w:val="00F63D86"/>
    <w:rsid w:val="00F63DAC"/>
    <w:rsid w:val="00F63DE4"/>
    <w:rsid w:val="00F63E22"/>
    <w:rsid w:val="00F63E6B"/>
    <w:rsid w:val="00F63E83"/>
    <w:rsid w:val="00F63E98"/>
    <w:rsid w:val="00F63EA1"/>
    <w:rsid w:val="00F63F12"/>
    <w:rsid w:val="00F63F26"/>
    <w:rsid w:val="00F63F58"/>
    <w:rsid w:val="00F63F75"/>
    <w:rsid w:val="00F63FF1"/>
    <w:rsid w:val="00F640D2"/>
    <w:rsid w:val="00F640E4"/>
    <w:rsid w:val="00F64136"/>
    <w:rsid w:val="00F64148"/>
    <w:rsid w:val="00F64177"/>
    <w:rsid w:val="00F64195"/>
    <w:rsid w:val="00F641DA"/>
    <w:rsid w:val="00F642B3"/>
    <w:rsid w:val="00F642B6"/>
    <w:rsid w:val="00F642C1"/>
    <w:rsid w:val="00F642C6"/>
    <w:rsid w:val="00F64309"/>
    <w:rsid w:val="00F643A2"/>
    <w:rsid w:val="00F643D2"/>
    <w:rsid w:val="00F643ED"/>
    <w:rsid w:val="00F64427"/>
    <w:rsid w:val="00F6443C"/>
    <w:rsid w:val="00F644F0"/>
    <w:rsid w:val="00F64561"/>
    <w:rsid w:val="00F645C5"/>
    <w:rsid w:val="00F645CD"/>
    <w:rsid w:val="00F6466F"/>
    <w:rsid w:val="00F64704"/>
    <w:rsid w:val="00F64725"/>
    <w:rsid w:val="00F64764"/>
    <w:rsid w:val="00F647B4"/>
    <w:rsid w:val="00F647B5"/>
    <w:rsid w:val="00F647E2"/>
    <w:rsid w:val="00F64824"/>
    <w:rsid w:val="00F6482E"/>
    <w:rsid w:val="00F64832"/>
    <w:rsid w:val="00F6488E"/>
    <w:rsid w:val="00F648D7"/>
    <w:rsid w:val="00F648EB"/>
    <w:rsid w:val="00F6496B"/>
    <w:rsid w:val="00F64A3D"/>
    <w:rsid w:val="00F64A4E"/>
    <w:rsid w:val="00F64AE8"/>
    <w:rsid w:val="00F64B6A"/>
    <w:rsid w:val="00F64B87"/>
    <w:rsid w:val="00F64BBA"/>
    <w:rsid w:val="00F64BC0"/>
    <w:rsid w:val="00F64C58"/>
    <w:rsid w:val="00F64C6B"/>
    <w:rsid w:val="00F64CC7"/>
    <w:rsid w:val="00F64E49"/>
    <w:rsid w:val="00F64E7B"/>
    <w:rsid w:val="00F64EB0"/>
    <w:rsid w:val="00F64F38"/>
    <w:rsid w:val="00F64FA0"/>
    <w:rsid w:val="00F650DF"/>
    <w:rsid w:val="00F65140"/>
    <w:rsid w:val="00F651FD"/>
    <w:rsid w:val="00F6521A"/>
    <w:rsid w:val="00F6523D"/>
    <w:rsid w:val="00F6524E"/>
    <w:rsid w:val="00F65250"/>
    <w:rsid w:val="00F65275"/>
    <w:rsid w:val="00F6527F"/>
    <w:rsid w:val="00F652A4"/>
    <w:rsid w:val="00F6534B"/>
    <w:rsid w:val="00F65402"/>
    <w:rsid w:val="00F65448"/>
    <w:rsid w:val="00F654EF"/>
    <w:rsid w:val="00F6553B"/>
    <w:rsid w:val="00F65645"/>
    <w:rsid w:val="00F65788"/>
    <w:rsid w:val="00F657B6"/>
    <w:rsid w:val="00F65832"/>
    <w:rsid w:val="00F6588C"/>
    <w:rsid w:val="00F6588F"/>
    <w:rsid w:val="00F658DD"/>
    <w:rsid w:val="00F6592B"/>
    <w:rsid w:val="00F6593F"/>
    <w:rsid w:val="00F659BB"/>
    <w:rsid w:val="00F659F6"/>
    <w:rsid w:val="00F65A41"/>
    <w:rsid w:val="00F65AF7"/>
    <w:rsid w:val="00F65BB2"/>
    <w:rsid w:val="00F65BF5"/>
    <w:rsid w:val="00F65BFB"/>
    <w:rsid w:val="00F65C00"/>
    <w:rsid w:val="00F65C96"/>
    <w:rsid w:val="00F65CAF"/>
    <w:rsid w:val="00F65CBE"/>
    <w:rsid w:val="00F65CDC"/>
    <w:rsid w:val="00F65CFA"/>
    <w:rsid w:val="00F65D05"/>
    <w:rsid w:val="00F65D64"/>
    <w:rsid w:val="00F65DF6"/>
    <w:rsid w:val="00F65E1B"/>
    <w:rsid w:val="00F65E1E"/>
    <w:rsid w:val="00F65EA8"/>
    <w:rsid w:val="00F65ECF"/>
    <w:rsid w:val="00F65F53"/>
    <w:rsid w:val="00F65F70"/>
    <w:rsid w:val="00F65FD4"/>
    <w:rsid w:val="00F6605A"/>
    <w:rsid w:val="00F6606D"/>
    <w:rsid w:val="00F660AA"/>
    <w:rsid w:val="00F660B5"/>
    <w:rsid w:val="00F660C6"/>
    <w:rsid w:val="00F660F1"/>
    <w:rsid w:val="00F66104"/>
    <w:rsid w:val="00F6612B"/>
    <w:rsid w:val="00F66160"/>
    <w:rsid w:val="00F66168"/>
    <w:rsid w:val="00F661BB"/>
    <w:rsid w:val="00F661DF"/>
    <w:rsid w:val="00F6623F"/>
    <w:rsid w:val="00F662D0"/>
    <w:rsid w:val="00F6635A"/>
    <w:rsid w:val="00F663B7"/>
    <w:rsid w:val="00F66410"/>
    <w:rsid w:val="00F66419"/>
    <w:rsid w:val="00F664FF"/>
    <w:rsid w:val="00F66506"/>
    <w:rsid w:val="00F6650B"/>
    <w:rsid w:val="00F66561"/>
    <w:rsid w:val="00F6657E"/>
    <w:rsid w:val="00F665E8"/>
    <w:rsid w:val="00F66609"/>
    <w:rsid w:val="00F6671A"/>
    <w:rsid w:val="00F6678C"/>
    <w:rsid w:val="00F667D5"/>
    <w:rsid w:val="00F6681A"/>
    <w:rsid w:val="00F6688E"/>
    <w:rsid w:val="00F668B3"/>
    <w:rsid w:val="00F668C0"/>
    <w:rsid w:val="00F668C3"/>
    <w:rsid w:val="00F66983"/>
    <w:rsid w:val="00F66997"/>
    <w:rsid w:val="00F66A08"/>
    <w:rsid w:val="00F66ABD"/>
    <w:rsid w:val="00F66B54"/>
    <w:rsid w:val="00F66BAE"/>
    <w:rsid w:val="00F66BCD"/>
    <w:rsid w:val="00F66C75"/>
    <w:rsid w:val="00F66C95"/>
    <w:rsid w:val="00F66D3B"/>
    <w:rsid w:val="00F66D83"/>
    <w:rsid w:val="00F66DD9"/>
    <w:rsid w:val="00F66E04"/>
    <w:rsid w:val="00F66E6A"/>
    <w:rsid w:val="00F66E74"/>
    <w:rsid w:val="00F66EFD"/>
    <w:rsid w:val="00F66F53"/>
    <w:rsid w:val="00F66F96"/>
    <w:rsid w:val="00F66FA5"/>
    <w:rsid w:val="00F66FE5"/>
    <w:rsid w:val="00F66FEA"/>
    <w:rsid w:val="00F67014"/>
    <w:rsid w:val="00F67025"/>
    <w:rsid w:val="00F6705D"/>
    <w:rsid w:val="00F67163"/>
    <w:rsid w:val="00F67197"/>
    <w:rsid w:val="00F6719B"/>
    <w:rsid w:val="00F671E6"/>
    <w:rsid w:val="00F67218"/>
    <w:rsid w:val="00F67229"/>
    <w:rsid w:val="00F67269"/>
    <w:rsid w:val="00F67289"/>
    <w:rsid w:val="00F6730B"/>
    <w:rsid w:val="00F67393"/>
    <w:rsid w:val="00F673A0"/>
    <w:rsid w:val="00F673B6"/>
    <w:rsid w:val="00F674F4"/>
    <w:rsid w:val="00F67516"/>
    <w:rsid w:val="00F6754B"/>
    <w:rsid w:val="00F67554"/>
    <w:rsid w:val="00F675DB"/>
    <w:rsid w:val="00F6764F"/>
    <w:rsid w:val="00F67684"/>
    <w:rsid w:val="00F676B2"/>
    <w:rsid w:val="00F676C1"/>
    <w:rsid w:val="00F6772C"/>
    <w:rsid w:val="00F677EF"/>
    <w:rsid w:val="00F67840"/>
    <w:rsid w:val="00F67850"/>
    <w:rsid w:val="00F67865"/>
    <w:rsid w:val="00F6789F"/>
    <w:rsid w:val="00F67947"/>
    <w:rsid w:val="00F67983"/>
    <w:rsid w:val="00F679B3"/>
    <w:rsid w:val="00F679B7"/>
    <w:rsid w:val="00F67B1B"/>
    <w:rsid w:val="00F67B42"/>
    <w:rsid w:val="00F67BA6"/>
    <w:rsid w:val="00F67C00"/>
    <w:rsid w:val="00F67C28"/>
    <w:rsid w:val="00F67CDF"/>
    <w:rsid w:val="00F67CE4"/>
    <w:rsid w:val="00F67D46"/>
    <w:rsid w:val="00F67DA1"/>
    <w:rsid w:val="00F67E77"/>
    <w:rsid w:val="00F67E80"/>
    <w:rsid w:val="00F67E82"/>
    <w:rsid w:val="00F67E9E"/>
    <w:rsid w:val="00F67ECC"/>
    <w:rsid w:val="00F67EE7"/>
    <w:rsid w:val="00F67F60"/>
    <w:rsid w:val="00F67F78"/>
    <w:rsid w:val="00F67F7E"/>
    <w:rsid w:val="00F67FC0"/>
    <w:rsid w:val="00F70095"/>
    <w:rsid w:val="00F700DA"/>
    <w:rsid w:val="00F700E0"/>
    <w:rsid w:val="00F700EB"/>
    <w:rsid w:val="00F700FF"/>
    <w:rsid w:val="00F70164"/>
    <w:rsid w:val="00F701CC"/>
    <w:rsid w:val="00F70245"/>
    <w:rsid w:val="00F70261"/>
    <w:rsid w:val="00F70279"/>
    <w:rsid w:val="00F702A3"/>
    <w:rsid w:val="00F702F8"/>
    <w:rsid w:val="00F70346"/>
    <w:rsid w:val="00F703C5"/>
    <w:rsid w:val="00F703CF"/>
    <w:rsid w:val="00F70405"/>
    <w:rsid w:val="00F70407"/>
    <w:rsid w:val="00F70433"/>
    <w:rsid w:val="00F70473"/>
    <w:rsid w:val="00F70476"/>
    <w:rsid w:val="00F70550"/>
    <w:rsid w:val="00F705C2"/>
    <w:rsid w:val="00F705DA"/>
    <w:rsid w:val="00F705DC"/>
    <w:rsid w:val="00F705F5"/>
    <w:rsid w:val="00F70610"/>
    <w:rsid w:val="00F70662"/>
    <w:rsid w:val="00F7066F"/>
    <w:rsid w:val="00F70788"/>
    <w:rsid w:val="00F7078C"/>
    <w:rsid w:val="00F707A7"/>
    <w:rsid w:val="00F707EA"/>
    <w:rsid w:val="00F707F4"/>
    <w:rsid w:val="00F707F5"/>
    <w:rsid w:val="00F7083C"/>
    <w:rsid w:val="00F70964"/>
    <w:rsid w:val="00F70A9A"/>
    <w:rsid w:val="00F70ACA"/>
    <w:rsid w:val="00F70ADD"/>
    <w:rsid w:val="00F70B2A"/>
    <w:rsid w:val="00F70B5E"/>
    <w:rsid w:val="00F70B5F"/>
    <w:rsid w:val="00F70B92"/>
    <w:rsid w:val="00F70C3C"/>
    <w:rsid w:val="00F70CC5"/>
    <w:rsid w:val="00F70DD0"/>
    <w:rsid w:val="00F70DEF"/>
    <w:rsid w:val="00F70DF7"/>
    <w:rsid w:val="00F70E78"/>
    <w:rsid w:val="00F70E8A"/>
    <w:rsid w:val="00F70EB8"/>
    <w:rsid w:val="00F70EF2"/>
    <w:rsid w:val="00F70F0B"/>
    <w:rsid w:val="00F70F8A"/>
    <w:rsid w:val="00F70FFB"/>
    <w:rsid w:val="00F71008"/>
    <w:rsid w:val="00F71050"/>
    <w:rsid w:val="00F7108A"/>
    <w:rsid w:val="00F710DA"/>
    <w:rsid w:val="00F71123"/>
    <w:rsid w:val="00F71126"/>
    <w:rsid w:val="00F71163"/>
    <w:rsid w:val="00F711E8"/>
    <w:rsid w:val="00F71231"/>
    <w:rsid w:val="00F71240"/>
    <w:rsid w:val="00F712A9"/>
    <w:rsid w:val="00F7131F"/>
    <w:rsid w:val="00F71406"/>
    <w:rsid w:val="00F71419"/>
    <w:rsid w:val="00F71477"/>
    <w:rsid w:val="00F71496"/>
    <w:rsid w:val="00F714B6"/>
    <w:rsid w:val="00F7156E"/>
    <w:rsid w:val="00F71642"/>
    <w:rsid w:val="00F716E0"/>
    <w:rsid w:val="00F716F4"/>
    <w:rsid w:val="00F7172D"/>
    <w:rsid w:val="00F7173F"/>
    <w:rsid w:val="00F7177A"/>
    <w:rsid w:val="00F71793"/>
    <w:rsid w:val="00F717A5"/>
    <w:rsid w:val="00F717DA"/>
    <w:rsid w:val="00F717ED"/>
    <w:rsid w:val="00F7180A"/>
    <w:rsid w:val="00F718A8"/>
    <w:rsid w:val="00F718CF"/>
    <w:rsid w:val="00F718EC"/>
    <w:rsid w:val="00F7190F"/>
    <w:rsid w:val="00F7191E"/>
    <w:rsid w:val="00F71960"/>
    <w:rsid w:val="00F71976"/>
    <w:rsid w:val="00F719E0"/>
    <w:rsid w:val="00F71A0A"/>
    <w:rsid w:val="00F71A1C"/>
    <w:rsid w:val="00F71AE3"/>
    <w:rsid w:val="00F71B05"/>
    <w:rsid w:val="00F71B65"/>
    <w:rsid w:val="00F71BA3"/>
    <w:rsid w:val="00F71BC3"/>
    <w:rsid w:val="00F71BCC"/>
    <w:rsid w:val="00F71CBA"/>
    <w:rsid w:val="00F71D41"/>
    <w:rsid w:val="00F71D9B"/>
    <w:rsid w:val="00F71E0D"/>
    <w:rsid w:val="00F71E43"/>
    <w:rsid w:val="00F71E80"/>
    <w:rsid w:val="00F71ECC"/>
    <w:rsid w:val="00F71ED0"/>
    <w:rsid w:val="00F71F64"/>
    <w:rsid w:val="00F71FAD"/>
    <w:rsid w:val="00F72022"/>
    <w:rsid w:val="00F72034"/>
    <w:rsid w:val="00F72047"/>
    <w:rsid w:val="00F7209E"/>
    <w:rsid w:val="00F720C4"/>
    <w:rsid w:val="00F720D0"/>
    <w:rsid w:val="00F7211A"/>
    <w:rsid w:val="00F72135"/>
    <w:rsid w:val="00F72163"/>
    <w:rsid w:val="00F721CB"/>
    <w:rsid w:val="00F721D4"/>
    <w:rsid w:val="00F72205"/>
    <w:rsid w:val="00F72217"/>
    <w:rsid w:val="00F722A1"/>
    <w:rsid w:val="00F722F9"/>
    <w:rsid w:val="00F7233E"/>
    <w:rsid w:val="00F72340"/>
    <w:rsid w:val="00F7235B"/>
    <w:rsid w:val="00F72423"/>
    <w:rsid w:val="00F72542"/>
    <w:rsid w:val="00F72554"/>
    <w:rsid w:val="00F7256F"/>
    <w:rsid w:val="00F72571"/>
    <w:rsid w:val="00F725B2"/>
    <w:rsid w:val="00F725B9"/>
    <w:rsid w:val="00F7262E"/>
    <w:rsid w:val="00F7264D"/>
    <w:rsid w:val="00F72685"/>
    <w:rsid w:val="00F726C8"/>
    <w:rsid w:val="00F726DC"/>
    <w:rsid w:val="00F726FE"/>
    <w:rsid w:val="00F72727"/>
    <w:rsid w:val="00F72760"/>
    <w:rsid w:val="00F7276D"/>
    <w:rsid w:val="00F727A3"/>
    <w:rsid w:val="00F727FE"/>
    <w:rsid w:val="00F72801"/>
    <w:rsid w:val="00F72806"/>
    <w:rsid w:val="00F72838"/>
    <w:rsid w:val="00F7283C"/>
    <w:rsid w:val="00F72842"/>
    <w:rsid w:val="00F72882"/>
    <w:rsid w:val="00F728BF"/>
    <w:rsid w:val="00F728C6"/>
    <w:rsid w:val="00F7297F"/>
    <w:rsid w:val="00F729B6"/>
    <w:rsid w:val="00F729BA"/>
    <w:rsid w:val="00F729C8"/>
    <w:rsid w:val="00F729D4"/>
    <w:rsid w:val="00F72A0D"/>
    <w:rsid w:val="00F72A3C"/>
    <w:rsid w:val="00F72AC8"/>
    <w:rsid w:val="00F72AD6"/>
    <w:rsid w:val="00F72AFA"/>
    <w:rsid w:val="00F72B47"/>
    <w:rsid w:val="00F72B86"/>
    <w:rsid w:val="00F72BA8"/>
    <w:rsid w:val="00F72C19"/>
    <w:rsid w:val="00F72C53"/>
    <w:rsid w:val="00F72CC4"/>
    <w:rsid w:val="00F72D18"/>
    <w:rsid w:val="00F72DAD"/>
    <w:rsid w:val="00F72DB1"/>
    <w:rsid w:val="00F72DCF"/>
    <w:rsid w:val="00F72E20"/>
    <w:rsid w:val="00F72E87"/>
    <w:rsid w:val="00F72EB8"/>
    <w:rsid w:val="00F72EC3"/>
    <w:rsid w:val="00F72FB1"/>
    <w:rsid w:val="00F7306E"/>
    <w:rsid w:val="00F730E8"/>
    <w:rsid w:val="00F7312D"/>
    <w:rsid w:val="00F731C5"/>
    <w:rsid w:val="00F73283"/>
    <w:rsid w:val="00F732A6"/>
    <w:rsid w:val="00F732D1"/>
    <w:rsid w:val="00F732E7"/>
    <w:rsid w:val="00F732F0"/>
    <w:rsid w:val="00F732FD"/>
    <w:rsid w:val="00F73300"/>
    <w:rsid w:val="00F73356"/>
    <w:rsid w:val="00F73366"/>
    <w:rsid w:val="00F733A1"/>
    <w:rsid w:val="00F7341F"/>
    <w:rsid w:val="00F734A9"/>
    <w:rsid w:val="00F734BB"/>
    <w:rsid w:val="00F7358E"/>
    <w:rsid w:val="00F735CC"/>
    <w:rsid w:val="00F7361B"/>
    <w:rsid w:val="00F736A9"/>
    <w:rsid w:val="00F736B2"/>
    <w:rsid w:val="00F736C7"/>
    <w:rsid w:val="00F736ED"/>
    <w:rsid w:val="00F7375B"/>
    <w:rsid w:val="00F73791"/>
    <w:rsid w:val="00F737CA"/>
    <w:rsid w:val="00F73885"/>
    <w:rsid w:val="00F738D6"/>
    <w:rsid w:val="00F738FF"/>
    <w:rsid w:val="00F7394D"/>
    <w:rsid w:val="00F73973"/>
    <w:rsid w:val="00F739B8"/>
    <w:rsid w:val="00F739BF"/>
    <w:rsid w:val="00F739FE"/>
    <w:rsid w:val="00F73A73"/>
    <w:rsid w:val="00F73A84"/>
    <w:rsid w:val="00F73ACD"/>
    <w:rsid w:val="00F73AF3"/>
    <w:rsid w:val="00F73BBF"/>
    <w:rsid w:val="00F73BDC"/>
    <w:rsid w:val="00F73BE8"/>
    <w:rsid w:val="00F73BFA"/>
    <w:rsid w:val="00F73C5D"/>
    <w:rsid w:val="00F73C8F"/>
    <w:rsid w:val="00F73CB5"/>
    <w:rsid w:val="00F73D20"/>
    <w:rsid w:val="00F73D48"/>
    <w:rsid w:val="00F73D6F"/>
    <w:rsid w:val="00F73D9B"/>
    <w:rsid w:val="00F73DC6"/>
    <w:rsid w:val="00F73E40"/>
    <w:rsid w:val="00F73E75"/>
    <w:rsid w:val="00F73EB4"/>
    <w:rsid w:val="00F73F11"/>
    <w:rsid w:val="00F73F8A"/>
    <w:rsid w:val="00F73FB7"/>
    <w:rsid w:val="00F73FEF"/>
    <w:rsid w:val="00F7401E"/>
    <w:rsid w:val="00F74029"/>
    <w:rsid w:val="00F74047"/>
    <w:rsid w:val="00F740EA"/>
    <w:rsid w:val="00F740ED"/>
    <w:rsid w:val="00F74112"/>
    <w:rsid w:val="00F74196"/>
    <w:rsid w:val="00F741CF"/>
    <w:rsid w:val="00F74241"/>
    <w:rsid w:val="00F74256"/>
    <w:rsid w:val="00F7429A"/>
    <w:rsid w:val="00F742ED"/>
    <w:rsid w:val="00F74303"/>
    <w:rsid w:val="00F74321"/>
    <w:rsid w:val="00F7441F"/>
    <w:rsid w:val="00F7443B"/>
    <w:rsid w:val="00F7444D"/>
    <w:rsid w:val="00F7448C"/>
    <w:rsid w:val="00F744BD"/>
    <w:rsid w:val="00F744D8"/>
    <w:rsid w:val="00F74580"/>
    <w:rsid w:val="00F745BA"/>
    <w:rsid w:val="00F7460F"/>
    <w:rsid w:val="00F746F7"/>
    <w:rsid w:val="00F74726"/>
    <w:rsid w:val="00F74732"/>
    <w:rsid w:val="00F7473A"/>
    <w:rsid w:val="00F747B5"/>
    <w:rsid w:val="00F747DB"/>
    <w:rsid w:val="00F747F7"/>
    <w:rsid w:val="00F747FF"/>
    <w:rsid w:val="00F74845"/>
    <w:rsid w:val="00F74886"/>
    <w:rsid w:val="00F748B8"/>
    <w:rsid w:val="00F748FF"/>
    <w:rsid w:val="00F749A8"/>
    <w:rsid w:val="00F749FE"/>
    <w:rsid w:val="00F74A26"/>
    <w:rsid w:val="00F74A62"/>
    <w:rsid w:val="00F74B06"/>
    <w:rsid w:val="00F74B11"/>
    <w:rsid w:val="00F74B46"/>
    <w:rsid w:val="00F74B9A"/>
    <w:rsid w:val="00F74BF8"/>
    <w:rsid w:val="00F74C18"/>
    <w:rsid w:val="00F74C44"/>
    <w:rsid w:val="00F74C77"/>
    <w:rsid w:val="00F74D02"/>
    <w:rsid w:val="00F74D78"/>
    <w:rsid w:val="00F74DAC"/>
    <w:rsid w:val="00F74DDF"/>
    <w:rsid w:val="00F74DFB"/>
    <w:rsid w:val="00F74E34"/>
    <w:rsid w:val="00F74E37"/>
    <w:rsid w:val="00F74E5B"/>
    <w:rsid w:val="00F74E6C"/>
    <w:rsid w:val="00F74E7A"/>
    <w:rsid w:val="00F74EA4"/>
    <w:rsid w:val="00F74F72"/>
    <w:rsid w:val="00F74F9F"/>
    <w:rsid w:val="00F74FE1"/>
    <w:rsid w:val="00F75034"/>
    <w:rsid w:val="00F7507A"/>
    <w:rsid w:val="00F7507B"/>
    <w:rsid w:val="00F7507D"/>
    <w:rsid w:val="00F750B0"/>
    <w:rsid w:val="00F75103"/>
    <w:rsid w:val="00F75140"/>
    <w:rsid w:val="00F7514C"/>
    <w:rsid w:val="00F7514E"/>
    <w:rsid w:val="00F75153"/>
    <w:rsid w:val="00F75187"/>
    <w:rsid w:val="00F75200"/>
    <w:rsid w:val="00F75293"/>
    <w:rsid w:val="00F753A2"/>
    <w:rsid w:val="00F753D5"/>
    <w:rsid w:val="00F754F3"/>
    <w:rsid w:val="00F754FF"/>
    <w:rsid w:val="00F75551"/>
    <w:rsid w:val="00F75557"/>
    <w:rsid w:val="00F7558B"/>
    <w:rsid w:val="00F75609"/>
    <w:rsid w:val="00F75610"/>
    <w:rsid w:val="00F75637"/>
    <w:rsid w:val="00F75667"/>
    <w:rsid w:val="00F75737"/>
    <w:rsid w:val="00F75748"/>
    <w:rsid w:val="00F757B8"/>
    <w:rsid w:val="00F757C6"/>
    <w:rsid w:val="00F757DE"/>
    <w:rsid w:val="00F75852"/>
    <w:rsid w:val="00F7586D"/>
    <w:rsid w:val="00F758BE"/>
    <w:rsid w:val="00F758D9"/>
    <w:rsid w:val="00F758E8"/>
    <w:rsid w:val="00F75986"/>
    <w:rsid w:val="00F759B5"/>
    <w:rsid w:val="00F759DA"/>
    <w:rsid w:val="00F75A1A"/>
    <w:rsid w:val="00F75A28"/>
    <w:rsid w:val="00F75A88"/>
    <w:rsid w:val="00F75B75"/>
    <w:rsid w:val="00F75BAE"/>
    <w:rsid w:val="00F75C24"/>
    <w:rsid w:val="00F75C8C"/>
    <w:rsid w:val="00F75CC3"/>
    <w:rsid w:val="00F75D19"/>
    <w:rsid w:val="00F75D26"/>
    <w:rsid w:val="00F75D4B"/>
    <w:rsid w:val="00F75D89"/>
    <w:rsid w:val="00F75DC4"/>
    <w:rsid w:val="00F75DF3"/>
    <w:rsid w:val="00F75E5C"/>
    <w:rsid w:val="00F75E70"/>
    <w:rsid w:val="00F75EC4"/>
    <w:rsid w:val="00F75ED7"/>
    <w:rsid w:val="00F75EF1"/>
    <w:rsid w:val="00F760A3"/>
    <w:rsid w:val="00F760CF"/>
    <w:rsid w:val="00F760D0"/>
    <w:rsid w:val="00F76126"/>
    <w:rsid w:val="00F7619F"/>
    <w:rsid w:val="00F761B0"/>
    <w:rsid w:val="00F761B1"/>
    <w:rsid w:val="00F761DB"/>
    <w:rsid w:val="00F76226"/>
    <w:rsid w:val="00F7632B"/>
    <w:rsid w:val="00F76357"/>
    <w:rsid w:val="00F763EF"/>
    <w:rsid w:val="00F763FE"/>
    <w:rsid w:val="00F76439"/>
    <w:rsid w:val="00F76477"/>
    <w:rsid w:val="00F764D0"/>
    <w:rsid w:val="00F7653F"/>
    <w:rsid w:val="00F7656B"/>
    <w:rsid w:val="00F7657E"/>
    <w:rsid w:val="00F76599"/>
    <w:rsid w:val="00F765D5"/>
    <w:rsid w:val="00F76629"/>
    <w:rsid w:val="00F76654"/>
    <w:rsid w:val="00F76661"/>
    <w:rsid w:val="00F76668"/>
    <w:rsid w:val="00F7674D"/>
    <w:rsid w:val="00F76769"/>
    <w:rsid w:val="00F767CF"/>
    <w:rsid w:val="00F767D1"/>
    <w:rsid w:val="00F76842"/>
    <w:rsid w:val="00F7685F"/>
    <w:rsid w:val="00F7686C"/>
    <w:rsid w:val="00F7688F"/>
    <w:rsid w:val="00F768B2"/>
    <w:rsid w:val="00F768E5"/>
    <w:rsid w:val="00F76918"/>
    <w:rsid w:val="00F769D7"/>
    <w:rsid w:val="00F769F2"/>
    <w:rsid w:val="00F76A09"/>
    <w:rsid w:val="00F76AA8"/>
    <w:rsid w:val="00F76AD6"/>
    <w:rsid w:val="00F76AE3"/>
    <w:rsid w:val="00F76B68"/>
    <w:rsid w:val="00F76C5A"/>
    <w:rsid w:val="00F76CAE"/>
    <w:rsid w:val="00F76D04"/>
    <w:rsid w:val="00F76D1C"/>
    <w:rsid w:val="00F76E0A"/>
    <w:rsid w:val="00F76E40"/>
    <w:rsid w:val="00F76EEA"/>
    <w:rsid w:val="00F76F10"/>
    <w:rsid w:val="00F76F16"/>
    <w:rsid w:val="00F76F8B"/>
    <w:rsid w:val="00F76FD1"/>
    <w:rsid w:val="00F77044"/>
    <w:rsid w:val="00F7705C"/>
    <w:rsid w:val="00F77078"/>
    <w:rsid w:val="00F770DA"/>
    <w:rsid w:val="00F77131"/>
    <w:rsid w:val="00F77156"/>
    <w:rsid w:val="00F77189"/>
    <w:rsid w:val="00F771A0"/>
    <w:rsid w:val="00F7720E"/>
    <w:rsid w:val="00F77225"/>
    <w:rsid w:val="00F7728D"/>
    <w:rsid w:val="00F772A6"/>
    <w:rsid w:val="00F772DD"/>
    <w:rsid w:val="00F7733C"/>
    <w:rsid w:val="00F77378"/>
    <w:rsid w:val="00F77395"/>
    <w:rsid w:val="00F773EA"/>
    <w:rsid w:val="00F77402"/>
    <w:rsid w:val="00F77459"/>
    <w:rsid w:val="00F77489"/>
    <w:rsid w:val="00F7748A"/>
    <w:rsid w:val="00F774E8"/>
    <w:rsid w:val="00F77530"/>
    <w:rsid w:val="00F7755C"/>
    <w:rsid w:val="00F77662"/>
    <w:rsid w:val="00F7769B"/>
    <w:rsid w:val="00F776A9"/>
    <w:rsid w:val="00F776AB"/>
    <w:rsid w:val="00F77709"/>
    <w:rsid w:val="00F77749"/>
    <w:rsid w:val="00F77781"/>
    <w:rsid w:val="00F777FB"/>
    <w:rsid w:val="00F77805"/>
    <w:rsid w:val="00F77882"/>
    <w:rsid w:val="00F778AE"/>
    <w:rsid w:val="00F778BC"/>
    <w:rsid w:val="00F778BF"/>
    <w:rsid w:val="00F77933"/>
    <w:rsid w:val="00F77980"/>
    <w:rsid w:val="00F779ED"/>
    <w:rsid w:val="00F779FC"/>
    <w:rsid w:val="00F77A20"/>
    <w:rsid w:val="00F77A32"/>
    <w:rsid w:val="00F77A39"/>
    <w:rsid w:val="00F77A9C"/>
    <w:rsid w:val="00F77B0E"/>
    <w:rsid w:val="00F77B4B"/>
    <w:rsid w:val="00F77CA8"/>
    <w:rsid w:val="00F77CB9"/>
    <w:rsid w:val="00F77CC0"/>
    <w:rsid w:val="00F77D13"/>
    <w:rsid w:val="00F77D8B"/>
    <w:rsid w:val="00F77D9F"/>
    <w:rsid w:val="00F77DA7"/>
    <w:rsid w:val="00F77DAD"/>
    <w:rsid w:val="00F77E35"/>
    <w:rsid w:val="00F77E38"/>
    <w:rsid w:val="00F77E6E"/>
    <w:rsid w:val="00F77E88"/>
    <w:rsid w:val="00F77E97"/>
    <w:rsid w:val="00F77EB5"/>
    <w:rsid w:val="00F77EF5"/>
    <w:rsid w:val="00F77EF8"/>
    <w:rsid w:val="00F77F0C"/>
    <w:rsid w:val="00F77FA8"/>
    <w:rsid w:val="00F77FC1"/>
    <w:rsid w:val="00F8004F"/>
    <w:rsid w:val="00F80052"/>
    <w:rsid w:val="00F8005E"/>
    <w:rsid w:val="00F800F5"/>
    <w:rsid w:val="00F801A5"/>
    <w:rsid w:val="00F801AE"/>
    <w:rsid w:val="00F801D1"/>
    <w:rsid w:val="00F8024D"/>
    <w:rsid w:val="00F80266"/>
    <w:rsid w:val="00F802CD"/>
    <w:rsid w:val="00F80385"/>
    <w:rsid w:val="00F8038A"/>
    <w:rsid w:val="00F8041A"/>
    <w:rsid w:val="00F804B8"/>
    <w:rsid w:val="00F8056F"/>
    <w:rsid w:val="00F80588"/>
    <w:rsid w:val="00F8061C"/>
    <w:rsid w:val="00F8063D"/>
    <w:rsid w:val="00F8064A"/>
    <w:rsid w:val="00F8069E"/>
    <w:rsid w:val="00F806D8"/>
    <w:rsid w:val="00F80727"/>
    <w:rsid w:val="00F8075E"/>
    <w:rsid w:val="00F807F9"/>
    <w:rsid w:val="00F80810"/>
    <w:rsid w:val="00F80844"/>
    <w:rsid w:val="00F808ED"/>
    <w:rsid w:val="00F8091C"/>
    <w:rsid w:val="00F80953"/>
    <w:rsid w:val="00F8095A"/>
    <w:rsid w:val="00F809D7"/>
    <w:rsid w:val="00F80A1E"/>
    <w:rsid w:val="00F80A1F"/>
    <w:rsid w:val="00F80A57"/>
    <w:rsid w:val="00F80AAC"/>
    <w:rsid w:val="00F80ADF"/>
    <w:rsid w:val="00F80AFA"/>
    <w:rsid w:val="00F80B2C"/>
    <w:rsid w:val="00F80B3D"/>
    <w:rsid w:val="00F80B66"/>
    <w:rsid w:val="00F80B68"/>
    <w:rsid w:val="00F80B7C"/>
    <w:rsid w:val="00F80BA1"/>
    <w:rsid w:val="00F80BCB"/>
    <w:rsid w:val="00F80BE4"/>
    <w:rsid w:val="00F80C59"/>
    <w:rsid w:val="00F80C73"/>
    <w:rsid w:val="00F80CB6"/>
    <w:rsid w:val="00F80CD9"/>
    <w:rsid w:val="00F80CF9"/>
    <w:rsid w:val="00F80D10"/>
    <w:rsid w:val="00F80D3A"/>
    <w:rsid w:val="00F80D76"/>
    <w:rsid w:val="00F80DAF"/>
    <w:rsid w:val="00F80E30"/>
    <w:rsid w:val="00F80F10"/>
    <w:rsid w:val="00F80F48"/>
    <w:rsid w:val="00F80FB4"/>
    <w:rsid w:val="00F80FB5"/>
    <w:rsid w:val="00F80FCD"/>
    <w:rsid w:val="00F80FFD"/>
    <w:rsid w:val="00F81015"/>
    <w:rsid w:val="00F81068"/>
    <w:rsid w:val="00F81078"/>
    <w:rsid w:val="00F8107A"/>
    <w:rsid w:val="00F8109E"/>
    <w:rsid w:val="00F811C8"/>
    <w:rsid w:val="00F81229"/>
    <w:rsid w:val="00F8124A"/>
    <w:rsid w:val="00F81308"/>
    <w:rsid w:val="00F81390"/>
    <w:rsid w:val="00F813DE"/>
    <w:rsid w:val="00F813E0"/>
    <w:rsid w:val="00F81441"/>
    <w:rsid w:val="00F814E3"/>
    <w:rsid w:val="00F81537"/>
    <w:rsid w:val="00F815AE"/>
    <w:rsid w:val="00F8163B"/>
    <w:rsid w:val="00F81699"/>
    <w:rsid w:val="00F81711"/>
    <w:rsid w:val="00F81780"/>
    <w:rsid w:val="00F817A8"/>
    <w:rsid w:val="00F817FD"/>
    <w:rsid w:val="00F818AC"/>
    <w:rsid w:val="00F8192E"/>
    <w:rsid w:val="00F81931"/>
    <w:rsid w:val="00F8194D"/>
    <w:rsid w:val="00F81A14"/>
    <w:rsid w:val="00F81A25"/>
    <w:rsid w:val="00F81A2B"/>
    <w:rsid w:val="00F81A8B"/>
    <w:rsid w:val="00F81A93"/>
    <w:rsid w:val="00F81AC3"/>
    <w:rsid w:val="00F81B5F"/>
    <w:rsid w:val="00F81B8C"/>
    <w:rsid w:val="00F81C7A"/>
    <w:rsid w:val="00F81CF4"/>
    <w:rsid w:val="00F81DB8"/>
    <w:rsid w:val="00F81E31"/>
    <w:rsid w:val="00F81F3D"/>
    <w:rsid w:val="00F8210B"/>
    <w:rsid w:val="00F82124"/>
    <w:rsid w:val="00F82189"/>
    <w:rsid w:val="00F821B5"/>
    <w:rsid w:val="00F821E6"/>
    <w:rsid w:val="00F82214"/>
    <w:rsid w:val="00F82232"/>
    <w:rsid w:val="00F82240"/>
    <w:rsid w:val="00F82285"/>
    <w:rsid w:val="00F822A9"/>
    <w:rsid w:val="00F822BF"/>
    <w:rsid w:val="00F822D5"/>
    <w:rsid w:val="00F82319"/>
    <w:rsid w:val="00F8232D"/>
    <w:rsid w:val="00F82336"/>
    <w:rsid w:val="00F8237F"/>
    <w:rsid w:val="00F823AA"/>
    <w:rsid w:val="00F823AF"/>
    <w:rsid w:val="00F82433"/>
    <w:rsid w:val="00F82459"/>
    <w:rsid w:val="00F8247E"/>
    <w:rsid w:val="00F824C0"/>
    <w:rsid w:val="00F824CF"/>
    <w:rsid w:val="00F8252F"/>
    <w:rsid w:val="00F8256F"/>
    <w:rsid w:val="00F8257C"/>
    <w:rsid w:val="00F825F0"/>
    <w:rsid w:val="00F8267B"/>
    <w:rsid w:val="00F82691"/>
    <w:rsid w:val="00F826FA"/>
    <w:rsid w:val="00F82753"/>
    <w:rsid w:val="00F82754"/>
    <w:rsid w:val="00F827A6"/>
    <w:rsid w:val="00F827C3"/>
    <w:rsid w:val="00F82802"/>
    <w:rsid w:val="00F82822"/>
    <w:rsid w:val="00F8285B"/>
    <w:rsid w:val="00F8285F"/>
    <w:rsid w:val="00F82876"/>
    <w:rsid w:val="00F828AE"/>
    <w:rsid w:val="00F82929"/>
    <w:rsid w:val="00F8297E"/>
    <w:rsid w:val="00F82981"/>
    <w:rsid w:val="00F82984"/>
    <w:rsid w:val="00F8299C"/>
    <w:rsid w:val="00F829BA"/>
    <w:rsid w:val="00F829E0"/>
    <w:rsid w:val="00F82A1F"/>
    <w:rsid w:val="00F82A21"/>
    <w:rsid w:val="00F82ADC"/>
    <w:rsid w:val="00F82B58"/>
    <w:rsid w:val="00F82B7F"/>
    <w:rsid w:val="00F82BC8"/>
    <w:rsid w:val="00F82BDC"/>
    <w:rsid w:val="00F82BE4"/>
    <w:rsid w:val="00F82C89"/>
    <w:rsid w:val="00F82C8C"/>
    <w:rsid w:val="00F82C8D"/>
    <w:rsid w:val="00F82CD0"/>
    <w:rsid w:val="00F82CD2"/>
    <w:rsid w:val="00F82CF4"/>
    <w:rsid w:val="00F82D37"/>
    <w:rsid w:val="00F82DEF"/>
    <w:rsid w:val="00F82ED3"/>
    <w:rsid w:val="00F82F25"/>
    <w:rsid w:val="00F82F9C"/>
    <w:rsid w:val="00F82FB2"/>
    <w:rsid w:val="00F83016"/>
    <w:rsid w:val="00F8313F"/>
    <w:rsid w:val="00F8317D"/>
    <w:rsid w:val="00F831D3"/>
    <w:rsid w:val="00F83241"/>
    <w:rsid w:val="00F8325C"/>
    <w:rsid w:val="00F832B6"/>
    <w:rsid w:val="00F83350"/>
    <w:rsid w:val="00F8335D"/>
    <w:rsid w:val="00F833FD"/>
    <w:rsid w:val="00F83419"/>
    <w:rsid w:val="00F83437"/>
    <w:rsid w:val="00F8344C"/>
    <w:rsid w:val="00F8344E"/>
    <w:rsid w:val="00F8351C"/>
    <w:rsid w:val="00F83521"/>
    <w:rsid w:val="00F835C5"/>
    <w:rsid w:val="00F835FF"/>
    <w:rsid w:val="00F8365E"/>
    <w:rsid w:val="00F836E6"/>
    <w:rsid w:val="00F83722"/>
    <w:rsid w:val="00F8378A"/>
    <w:rsid w:val="00F83795"/>
    <w:rsid w:val="00F837FC"/>
    <w:rsid w:val="00F83836"/>
    <w:rsid w:val="00F8384B"/>
    <w:rsid w:val="00F83905"/>
    <w:rsid w:val="00F83A10"/>
    <w:rsid w:val="00F83A43"/>
    <w:rsid w:val="00F83A52"/>
    <w:rsid w:val="00F83B95"/>
    <w:rsid w:val="00F83C24"/>
    <w:rsid w:val="00F83C26"/>
    <w:rsid w:val="00F83C41"/>
    <w:rsid w:val="00F83CD7"/>
    <w:rsid w:val="00F83CE1"/>
    <w:rsid w:val="00F83D06"/>
    <w:rsid w:val="00F83D43"/>
    <w:rsid w:val="00F83D5B"/>
    <w:rsid w:val="00F83DCB"/>
    <w:rsid w:val="00F83DFC"/>
    <w:rsid w:val="00F83E22"/>
    <w:rsid w:val="00F83E28"/>
    <w:rsid w:val="00F83E56"/>
    <w:rsid w:val="00F83F11"/>
    <w:rsid w:val="00F83F2E"/>
    <w:rsid w:val="00F83F7D"/>
    <w:rsid w:val="00F83F8E"/>
    <w:rsid w:val="00F83F90"/>
    <w:rsid w:val="00F83F9F"/>
    <w:rsid w:val="00F83FD4"/>
    <w:rsid w:val="00F84030"/>
    <w:rsid w:val="00F8407F"/>
    <w:rsid w:val="00F8409F"/>
    <w:rsid w:val="00F840BF"/>
    <w:rsid w:val="00F84104"/>
    <w:rsid w:val="00F84110"/>
    <w:rsid w:val="00F84125"/>
    <w:rsid w:val="00F8418B"/>
    <w:rsid w:val="00F84207"/>
    <w:rsid w:val="00F8422B"/>
    <w:rsid w:val="00F84271"/>
    <w:rsid w:val="00F842AB"/>
    <w:rsid w:val="00F84369"/>
    <w:rsid w:val="00F84380"/>
    <w:rsid w:val="00F843A0"/>
    <w:rsid w:val="00F843E9"/>
    <w:rsid w:val="00F84468"/>
    <w:rsid w:val="00F844BE"/>
    <w:rsid w:val="00F844C2"/>
    <w:rsid w:val="00F844CC"/>
    <w:rsid w:val="00F844D0"/>
    <w:rsid w:val="00F844F6"/>
    <w:rsid w:val="00F8453F"/>
    <w:rsid w:val="00F84560"/>
    <w:rsid w:val="00F84634"/>
    <w:rsid w:val="00F84636"/>
    <w:rsid w:val="00F84703"/>
    <w:rsid w:val="00F8476D"/>
    <w:rsid w:val="00F847DA"/>
    <w:rsid w:val="00F84898"/>
    <w:rsid w:val="00F848A1"/>
    <w:rsid w:val="00F848A9"/>
    <w:rsid w:val="00F848C4"/>
    <w:rsid w:val="00F848E5"/>
    <w:rsid w:val="00F848E8"/>
    <w:rsid w:val="00F848F0"/>
    <w:rsid w:val="00F84984"/>
    <w:rsid w:val="00F849AA"/>
    <w:rsid w:val="00F849D4"/>
    <w:rsid w:val="00F84A20"/>
    <w:rsid w:val="00F84A28"/>
    <w:rsid w:val="00F84A58"/>
    <w:rsid w:val="00F84A67"/>
    <w:rsid w:val="00F84A90"/>
    <w:rsid w:val="00F84ABF"/>
    <w:rsid w:val="00F84B34"/>
    <w:rsid w:val="00F84CEC"/>
    <w:rsid w:val="00F84CEF"/>
    <w:rsid w:val="00F84D42"/>
    <w:rsid w:val="00F84D58"/>
    <w:rsid w:val="00F84D5E"/>
    <w:rsid w:val="00F84D7D"/>
    <w:rsid w:val="00F84E2E"/>
    <w:rsid w:val="00F84E9B"/>
    <w:rsid w:val="00F84EBD"/>
    <w:rsid w:val="00F84EF6"/>
    <w:rsid w:val="00F84EF7"/>
    <w:rsid w:val="00F84FA7"/>
    <w:rsid w:val="00F84FC7"/>
    <w:rsid w:val="00F85005"/>
    <w:rsid w:val="00F85007"/>
    <w:rsid w:val="00F8501A"/>
    <w:rsid w:val="00F85067"/>
    <w:rsid w:val="00F850A9"/>
    <w:rsid w:val="00F850C7"/>
    <w:rsid w:val="00F850DE"/>
    <w:rsid w:val="00F8515F"/>
    <w:rsid w:val="00F8528B"/>
    <w:rsid w:val="00F852B5"/>
    <w:rsid w:val="00F85350"/>
    <w:rsid w:val="00F85363"/>
    <w:rsid w:val="00F85421"/>
    <w:rsid w:val="00F85454"/>
    <w:rsid w:val="00F85456"/>
    <w:rsid w:val="00F8547B"/>
    <w:rsid w:val="00F85491"/>
    <w:rsid w:val="00F85510"/>
    <w:rsid w:val="00F85588"/>
    <w:rsid w:val="00F8559C"/>
    <w:rsid w:val="00F855A4"/>
    <w:rsid w:val="00F855A5"/>
    <w:rsid w:val="00F855A9"/>
    <w:rsid w:val="00F855B8"/>
    <w:rsid w:val="00F8566F"/>
    <w:rsid w:val="00F8568C"/>
    <w:rsid w:val="00F856BA"/>
    <w:rsid w:val="00F85752"/>
    <w:rsid w:val="00F8575B"/>
    <w:rsid w:val="00F85765"/>
    <w:rsid w:val="00F85790"/>
    <w:rsid w:val="00F857A2"/>
    <w:rsid w:val="00F857A8"/>
    <w:rsid w:val="00F857BC"/>
    <w:rsid w:val="00F857FE"/>
    <w:rsid w:val="00F8580F"/>
    <w:rsid w:val="00F8581B"/>
    <w:rsid w:val="00F85837"/>
    <w:rsid w:val="00F8583F"/>
    <w:rsid w:val="00F85872"/>
    <w:rsid w:val="00F85929"/>
    <w:rsid w:val="00F8597D"/>
    <w:rsid w:val="00F8598F"/>
    <w:rsid w:val="00F859D1"/>
    <w:rsid w:val="00F85A28"/>
    <w:rsid w:val="00F85A60"/>
    <w:rsid w:val="00F85A7B"/>
    <w:rsid w:val="00F85B1E"/>
    <w:rsid w:val="00F85B4F"/>
    <w:rsid w:val="00F85B5B"/>
    <w:rsid w:val="00F85C5E"/>
    <w:rsid w:val="00F85C86"/>
    <w:rsid w:val="00F85C8B"/>
    <w:rsid w:val="00F85D00"/>
    <w:rsid w:val="00F85D24"/>
    <w:rsid w:val="00F85D4D"/>
    <w:rsid w:val="00F85DCF"/>
    <w:rsid w:val="00F85E30"/>
    <w:rsid w:val="00F85E85"/>
    <w:rsid w:val="00F85EFF"/>
    <w:rsid w:val="00F85F06"/>
    <w:rsid w:val="00F85F4D"/>
    <w:rsid w:val="00F85FA4"/>
    <w:rsid w:val="00F85FA5"/>
    <w:rsid w:val="00F85FC5"/>
    <w:rsid w:val="00F86060"/>
    <w:rsid w:val="00F860B1"/>
    <w:rsid w:val="00F860FC"/>
    <w:rsid w:val="00F8611E"/>
    <w:rsid w:val="00F86140"/>
    <w:rsid w:val="00F861C4"/>
    <w:rsid w:val="00F861F3"/>
    <w:rsid w:val="00F861FE"/>
    <w:rsid w:val="00F86266"/>
    <w:rsid w:val="00F86326"/>
    <w:rsid w:val="00F86357"/>
    <w:rsid w:val="00F86394"/>
    <w:rsid w:val="00F86396"/>
    <w:rsid w:val="00F863D8"/>
    <w:rsid w:val="00F8647B"/>
    <w:rsid w:val="00F864D5"/>
    <w:rsid w:val="00F8659B"/>
    <w:rsid w:val="00F86610"/>
    <w:rsid w:val="00F86675"/>
    <w:rsid w:val="00F866DD"/>
    <w:rsid w:val="00F8673C"/>
    <w:rsid w:val="00F86745"/>
    <w:rsid w:val="00F8678E"/>
    <w:rsid w:val="00F86830"/>
    <w:rsid w:val="00F86889"/>
    <w:rsid w:val="00F868D7"/>
    <w:rsid w:val="00F868E2"/>
    <w:rsid w:val="00F86901"/>
    <w:rsid w:val="00F8690E"/>
    <w:rsid w:val="00F8691B"/>
    <w:rsid w:val="00F86A2C"/>
    <w:rsid w:val="00F86AE3"/>
    <w:rsid w:val="00F86B22"/>
    <w:rsid w:val="00F86B35"/>
    <w:rsid w:val="00F86B72"/>
    <w:rsid w:val="00F86B82"/>
    <w:rsid w:val="00F86BA8"/>
    <w:rsid w:val="00F86BEB"/>
    <w:rsid w:val="00F86C2F"/>
    <w:rsid w:val="00F86CF2"/>
    <w:rsid w:val="00F86CFF"/>
    <w:rsid w:val="00F86D33"/>
    <w:rsid w:val="00F86D45"/>
    <w:rsid w:val="00F86D9A"/>
    <w:rsid w:val="00F86D9D"/>
    <w:rsid w:val="00F86DAB"/>
    <w:rsid w:val="00F86DD1"/>
    <w:rsid w:val="00F86E00"/>
    <w:rsid w:val="00F86E0B"/>
    <w:rsid w:val="00F86E5E"/>
    <w:rsid w:val="00F86F16"/>
    <w:rsid w:val="00F86F5C"/>
    <w:rsid w:val="00F86FA0"/>
    <w:rsid w:val="00F86FDF"/>
    <w:rsid w:val="00F86FF3"/>
    <w:rsid w:val="00F86FF6"/>
    <w:rsid w:val="00F86FF8"/>
    <w:rsid w:val="00F8709B"/>
    <w:rsid w:val="00F870D4"/>
    <w:rsid w:val="00F87123"/>
    <w:rsid w:val="00F871D4"/>
    <w:rsid w:val="00F871FA"/>
    <w:rsid w:val="00F8720F"/>
    <w:rsid w:val="00F8726C"/>
    <w:rsid w:val="00F872BE"/>
    <w:rsid w:val="00F872DF"/>
    <w:rsid w:val="00F873D0"/>
    <w:rsid w:val="00F87410"/>
    <w:rsid w:val="00F87414"/>
    <w:rsid w:val="00F87427"/>
    <w:rsid w:val="00F8754B"/>
    <w:rsid w:val="00F87576"/>
    <w:rsid w:val="00F8759C"/>
    <w:rsid w:val="00F87721"/>
    <w:rsid w:val="00F87765"/>
    <w:rsid w:val="00F8778E"/>
    <w:rsid w:val="00F877DA"/>
    <w:rsid w:val="00F8780B"/>
    <w:rsid w:val="00F87812"/>
    <w:rsid w:val="00F87858"/>
    <w:rsid w:val="00F87868"/>
    <w:rsid w:val="00F87892"/>
    <w:rsid w:val="00F879AF"/>
    <w:rsid w:val="00F879E2"/>
    <w:rsid w:val="00F87A17"/>
    <w:rsid w:val="00F87A4E"/>
    <w:rsid w:val="00F87A75"/>
    <w:rsid w:val="00F87ABD"/>
    <w:rsid w:val="00F87AD2"/>
    <w:rsid w:val="00F87B1F"/>
    <w:rsid w:val="00F87B28"/>
    <w:rsid w:val="00F87B4D"/>
    <w:rsid w:val="00F87B51"/>
    <w:rsid w:val="00F87B6C"/>
    <w:rsid w:val="00F87B9F"/>
    <w:rsid w:val="00F87BAA"/>
    <w:rsid w:val="00F87C6A"/>
    <w:rsid w:val="00F87C6F"/>
    <w:rsid w:val="00F87C7C"/>
    <w:rsid w:val="00F87CBB"/>
    <w:rsid w:val="00F87D38"/>
    <w:rsid w:val="00F87D3B"/>
    <w:rsid w:val="00F87DB0"/>
    <w:rsid w:val="00F87DEF"/>
    <w:rsid w:val="00F87E13"/>
    <w:rsid w:val="00F87E20"/>
    <w:rsid w:val="00F87E21"/>
    <w:rsid w:val="00F87E35"/>
    <w:rsid w:val="00F87E3E"/>
    <w:rsid w:val="00F87E40"/>
    <w:rsid w:val="00F87E67"/>
    <w:rsid w:val="00F87E6F"/>
    <w:rsid w:val="00F87E87"/>
    <w:rsid w:val="00F87ED2"/>
    <w:rsid w:val="00F87F55"/>
    <w:rsid w:val="00F87F8F"/>
    <w:rsid w:val="00F87FB2"/>
    <w:rsid w:val="00F87FC7"/>
    <w:rsid w:val="00F900C9"/>
    <w:rsid w:val="00F900F7"/>
    <w:rsid w:val="00F90163"/>
    <w:rsid w:val="00F901CC"/>
    <w:rsid w:val="00F901E1"/>
    <w:rsid w:val="00F901E3"/>
    <w:rsid w:val="00F901F4"/>
    <w:rsid w:val="00F90208"/>
    <w:rsid w:val="00F90210"/>
    <w:rsid w:val="00F902D5"/>
    <w:rsid w:val="00F90344"/>
    <w:rsid w:val="00F90441"/>
    <w:rsid w:val="00F904DF"/>
    <w:rsid w:val="00F904E4"/>
    <w:rsid w:val="00F905BB"/>
    <w:rsid w:val="00F905BC"/>
    <w:rsid w:val="00F905E4"/>
    <w:rsid w:val="00F90622"/>
    <w:rsid w:val="00F90658"/>
    <w:rsid w:val="00F9069F"/>
    <w:rsid w:val="00F9078F"/>
    <w:rsid w:val="00F907A6"/>
    <w:rsid w:val="00F907A7"/>
    <w:rsid w:val="00F90887"/>
    <w:rsid w:val="00F9089B"/>
    <w:rsid w:val="00F908C2"/>
    <w:rsid w:val="00F908E9"/>
    <w:rsid w:val="00F90958"/>
    <w:rsid w:val="00F9097D"/>
    <w:rsid w:val="00F909A2"/>
    <w:rsid w:val="00F909C0"/>
    <w:rsid w:val="00F909FA"/>
    <w:rsid w:val="00F90A39"/>
    <w:rsid w:val="00F90A7C"/>
    <w:rsid w:val="00F90A8E"/>
    <w:rsid w:val="00F90A9E"/>
    <w:rsid w:val="00F90B3C"/>
    <w:rsid w:val="00F90BD0"/>
    <w:rsid w:val="00F90C34"/>
    <w:rsid w:val="00F90C5B"/>
    <w:rsid w:val="00F90C90"/>
    <w:rsid w:val="00F90CC0"/>
    <w:rsid w:val="00F90CC9"/>
    <w:rsid w:val="00F90D6C"/>
    <w:rsid w:val="00F90D9B"/>
    <w:rsid w:val="00F90D9F"/>
    <w:rsid w:val="00F90E27"/>
    <w:rsid w:val="00F90E29"/>
    <w:rsid w:val="00F90E7E"/>
    <w:rsid w:val="00F90ECC"/>
    <w:rsid w:val="00F90F17"/>
    <w:rsid w:val="00F90F8E"/>
    <w:rsid w:val="00F90FBE"/>
    <w:rsid w:val="00F90FD9"/>
    <w:rsid w:val="00F91008"/>
    <w:rsid w:val="00F9107E"/>
    <w:rsid w:val="00F910E1"/>
    <w:rsid w:val="00F910FA"/>
    <w:rsid w:val="00F910FE"/>
    <w:rsid w:val="00F91154"/>
    <w:rsid w:val="00F911BD"/>
    <w:rsid w:val="00F9121D"/>
    <w:rsid w:val="00F91257"/>
    <w:rsid w:val="00F912A3"/>
    <w:rsid w:val="00F912B2"/>
    <w:rsid w:val="00F913A2"/>
    <w:rsid w:val="00F913C3"/>
    <w:rsid w:val="00F913D1"/>
    <w:rsid w:val="00F9144D"/>
    <w:rsid w:val="00F91546"/>
    <w:rsid w:val="00F91565"/>
    <w:rsid w:val="00F91625"/>
    <w:rsid w:val="00F91698"/>
    <w:rsid w:val="00F91716"/>
    <w:rsid w:val="00F91756"/>
    <w:rsid w:val="00F917B4"/>
    <w:rsid w:val="00F917C2"/>
    <w:rsid w:val="00F917F4"/>
    <w:rsid w:val="00F91872"/>
    <w:rsid w:val="00F91927"/>
    <w:rsid w:val="00F9195B"/>
    <w:rsid w:val="00F9196E"/>
    <w:rsid w:val="00F919C1"/>
    <w:rsid w:val="00F91A16"/>
    <w:rsid w:val="00F91A29"/>
    <w:rsid w:val="00F91A59"/>
    <w:rsid w:val="00F91B5C"/>
    <w:rsid w:val="00F91B5F"/>
    <w:rsid w:val="00F91B67"/>
    <w:rsid w:val="00F91B77"/>
    <w:rsid w:val="00F91B9B"/>
    <w:rsid w:val="00F91BD7"/>
    <w:rsid w:val="00F91BDA"/>
    <w:rsid w:val="00F91BE3"/>
    <w:rsid w:val="00F91C33"/>
    <w:rsid w:val="00F91C90"/>
    <w:rsid w:val="00F91D36"/>
    <w:rsid w:val="00F91D62"/>
    <w:rsid w:val="00F91D97"/>
    <w:rsid w:val="00F91DAC"/>
    <w:rsid w:val="00F91DD2"/>
    <w:rsid w:val="00F91EA6"/>
    <w:rsid w:val="00F91F5D"/>
    <w:rsid w:val="00F91FA8"/>
    <w:rsid w:val="00F91FC7"/>
    <w:rsid w:val="00F91FE3"/>
    <w:rsid w:val="00F92009"/>
    <w:rsid w:val="00F9208C"/>
    <w:rsid w:val="00F920E4"/>
    <w:rsid w:val="00F9210B"/>
    <w:rsid w:val="00F9210D"/>
    <w:rsid w:val="00F92119"/>
    <w:rsid w:val="00F9217D"/>
    <w:rsid w:val="00F921B3"/>
    <w:rsid w:val="00F9220E"/>
    <w:rsid w:val="00F92255"/>
    <w:rsid w:val="00F92268"/>
    <w:rsid w:val="00F9226A"/>
    <w:rsid w:val="00F922E3"/>
    <w:rsid w:val="00F922FA"/>
    <w:rsid w:val="00F923A6"/>
    <w:rsid w:val="00F92467"/>
    <w:rsid w:val="00F92537"/>
    <w:rsid w:val="00F92616"/>
    <w:rsid w:val="00F926F6"/>
    <w:rsid w:val="00F92703"/>
    <w:rsid w:val="00F9272F"/>
    <w:rsid w:val="00F92759"/>
    <w:rsid w:val="00F9278B"/>
    <w:rsid w:val="00F9279D"/>
    <w:rsid w:val="00F927B2"/>
    <w:rsid w:val="00F927CF"/>
    <w:rsid w:val="00F928AD"/>
    <w:rsid w:val="00F928D2"/>
    <w:rsid w:val="00F928FD"/>
    <w:rsid w:val="00F9290A"/>
    <w:rsid w:val="00F92987"/>
    <w:rsid w:val="00F929B6"/>
    <w:rsid w:val="00F929C5"/>
    <w:rsid w:val="00F92A8A"/>
    <w:rsid w:val="00F92ACA"/>
    <w:rsid w:val="00F92B0D"/>
    <w:rsid w:val="00F92B41"/>
    <w:rsid w:val="00F92B61"/>
    <w:rsid w:val="00F92BFD"/>
    <w:rsid w:val="00F92C2A"/>
    <w:rsid w:val="00F92C95"/>
    <w:rsid w:val="00F92C9C"/>
    <w:rsid w:val="00F92D0A"/>
    <w:rsid w:val="00F92D31"/>
    <w:rsid w:val="00F92D8B"/>
    <w:rsid w:val="00F92D91"/>
    <w:rsid w:val="00F92E36"/>
    <w:rsid w:val="00F92E97"/>
    <w:rsid w:val="00F92EB8"/>
    <w:rsid w:val="00F92F42"/>
    <w:rsid w:val="00F92FEA"/>
    <w:rsid w:val="00F92FF1"/>
    <w:rsid w:val="00F93056"/>
    <w:rsid w:val="00F930A2"/>
    <w:rsid w:val="00F930B1"/>
    <w:rsid w:val="00F930B5"/>
    <w:rsid w:val="00F930F3"/>
    <w:rsid w:val="00F930FE"/>
    <w:rsid w:val="00F93128"/>
    <w:rsid w:val="00F93170"/>
    <w:rsid w:val="00F931C3"/>
    <w:rsid w:val="00F93222"/>
    <w:rsid w:val="00F9322F"/>
    <w:rsid w:val="00F9323C"/>
    <w:rsid w:val="00F93245"/>
    <w:rsid w:val="00F932A8"/>
    <w:rsid w:val="00F932D4"/>
    <w:rsid w:val="00F93325"/>
    <w:rsid w:val="00F9336B"/>
    <w:rsid w:val="00F93374"/>
    <w:rsid w:val="00F933CF"/>
    <w:rsid w:val="00F9345A"/>
    <w:rsid w:val="00F934E0"/>
    <w:rsid w:val="00F934EB"/>
    <w:rsid w:val="00F9350C"/>
    <w:rsid w:val="00F93539"/>
    <w:rsid w:val="00F93557"/>
    <w:rsid w:val="00F935EE"/>
    <w:rsid w:val="00F93878"/>
    <w:rsid w:val="00F938C0"/>
    <w:rsid w:val="00F93928"/>
    <w:rsid w:val="00F939AC"/>
    <w:rsid w:val="00F93A65"/>
    <w:rsid w:val="00F93A7F"/>
    <w:rsid w:val="00F93B2E"/>
    <w:rsid w:val="00F93BAC"/>
    <w:rsid w:val="00F93C0E"/>
    <w:rsid w:val="00F93C35"/>
    <w:rsid w:val="00F93C42"/>
    <w:rsid w:val="00F93C4C"/>
    <w:rsid w:val="00F93C5D"/>
    <w:rsid w:val="00F93C7B"/>
    <w:rsid w:val="00F93D2D"/>
    <w:rsid w:val="00F93D50"/>
    <w:rsid w:val="00F93DB4"/>
    <w:rsid w:val="00F93DC7"/>
    <w:rsid w:val="00F93E19"/>
    <w:rsid w:val="00F93E1A"/>
    <w:rsid w:val="00F93E38"/>
    <w:rsid w:val="00F93E3B"/>
    <w:rsid w:val="00F93E56"/>
    <w:rsid w:val="00F93FAD"/>
    <w:rsid w:val="00F93FC8"/>
    <w:rsid w:val="00F93FE3"/>
    <w:rsid w:val="00F94046"/>
    <w:rsid w:val="00F9407B"/>
    <w:rsid w:val="00F940CC"/>
    <w:rsid w:val="00F940FE"/>
    <w:rsid w:val="00F9411E"/>
    <w:rsid w:val="00F94282"/>
    <w:rsid w:val="00F942AD"/>
    <w:rsid w:val="00F942B7"/>
    <w:rsid w:val="00F94321"/>
    <w:rsid w:val="00F94359"/>
    <w:rsid w:val="00F9437E"/>
    <w:rsid w:val="00F943A6"/>
    <w:rsid w:val="00F943D3"/>
    <w:rsid w:val="00F94401"/>
    <w:rsid w:val="00F9442F"/>
    <w:rsid w:val="00F9443E"/>
    <w:rsid w:val="00F94546"/>
    <w:rsid w:val="00F9454A"/>
    <w:rsid w:val="00F94596"/>
    <w:rsid w:val="00F945B2"/>
    <w:rsid w:val="00F9461B"/>
    <w:rsid w:val="00F94723"/>
    <w:rsid w:val="00F94726"/>
    <w:rsid w:val="00F94727"/>
    <w:rsid w:val="00F94745"/>
    <w:rsid w:val="00F947CF"/>
    <w:rsid w:val="00F947D2"/>
    <w:rsid w:val="00F948C5"/>
    <w:rsid w:val="00F9496F"/>
    <w:rsid w:val="00F94974"/>
    <w:rsid w:val="00F94996"/>
    <w:rsid w:val="00F949A2"/>
    <w:rsid w:val="00F94A39"/>
    <w:rsid w:val="00F94AA3"/>
    <w:rsid w:val="00F94AB3"/>
    <w:rsid w:val="00F94ABD"/>
    <w:rsid w:val="00F94B2F"/>
    <w:rsid w:val="00F94B90"/>
    <w:rsid w:val="00F94C29"/>
    <w:rsid w:val="00F94C39"/>
    <w:rsid w:val="00F94C55"/>
    <w:rsid w:val="00F94C9E"/>
    <w:rsid w:val="00F94CAE"/>
    <w:rsid w:val="00F94D2C"/>
    <w:rsid w:val="00F94D4A"/>
    <w:rsid w:val="00F94DAC"/>
    <w:rsid w:val="00F94DFD"/>
    <w:rsid w:val="00F94E5E"/>
    <w:rsid w:val="00F94E60"/>
    <w:rsid w:val="00F94ED0"/>
    <w:rsid w:val="00F94EE0"/>
    <w:rsid w:val="00F94F09"/>
    <w:rsid w:val="00F94FDA"/>
    <w:rsid w:val="00F94FDB"/>
    <w:rsid w:val="00F95071"/>
    <w:rsid w:val="00F950CD"/>
    <w:rsid w:val="00F95190"/>
    <w:rsid w:val="00F95196"/>
    <w:rsid w:val="00F9519F"/>
    <w:rsid w:val="00F951C9"/>
    <w:rsid w:val="00F952A5"/>
    <w:rsid w:val="00F952B2"/>
    <w:rsid w:val="00F95308"/>
    <w:rsid w:val="00F95344"/>
    <w:rsid w:val="00F9537B"/>
    <w:rsid w:val="00F95388"/>
    <w:rsid w:val="00F953E7"/>
    <w:rsid w:val="00F9544E"/>
    <w:rsid w:val="00F9546E"/>
    <w:rsid w:val="00F95490"/>
    <w:rsid w:val="00F95526"/>
    <w:rsid w:val="00F95530"/>
    <w:rsid w:val="00F9560E"/>
    <w:rsid w:val="00F95626"/>
    <w:rsid w:val="00F95637"/>
    <w:rsid w:val="00F95646"/>
    <w:rsid w:val="00F9567F"/>
    <w:rsid w:val="00F9569E"/>
    <w:rsid w:val="00F956B1"/>
    <w:rsid w:val="00F9571B"/>
    <w:rsid w:val="00F95726"/>
    <w:rsid w:val="00F957F5"/>
    <w:rsid w:val="00F95813"/>
    <w:rsid w:val="00F95825"/>
    <w:rsid w:val="00F958AF"/>
    <w:rsid w:val="00F958CE"/>
    <w:rsid w:val="00F95A3A"/>
    <w:rsid w:val="00F95A79"/>
    <w:rsid w:val="00F95AB8"/>
    <w:rsid w:val="00F95B55"/>
    <w:rsid w:val="00F95BBE"/>
    <w:rsid w:val="00F95C33"/>
    <w:rsid w:val="00F95C42"/>
    <w:rsid w:val="00F95C5B"/>
    <w:rsid w:val="00F95CBC"/>
    <w:rsid w:val="00F95D02"/>
    <w:rsid w:val="00F95D22"/>
    <w:rsid w:val="00F95D57"/>
    <w:rsid w:val="00F95D79"/>
    <w:rsid w:val="00F95D87"/>
    <w:rsid w:val="00F95DA7"/>
    <w:rsid w:val="00F95DAB"/>
    <w:rsid w:val="00F95E0D"/>
    <w:rsid w:val="00F95E31"/>
    <w:rsid w:val="00F95E4D"/>
    <w:rsid w:val="00F95E57"/>
    <w:rsid w:val="00F95EA6"/>
    <w:rsid w:val="00F95F2A"/>
    <w:rsid w:val="00F95F38"/>
    <w:rsid w:val="00F95F39"/>
    <w:rsid w:val="00F95F43"/>
    <w:rsid w:val="00F95F79"/>
    <w:rsid w:val="00F95F87"/>
    <w:rsid w:val="00F96068"/>
    <w:rsid w:val="00F9609E"/>
    <w:rsid w:val="00F96115"/>
    <w:rsid w:val="00F9618A"/>
    <w:rsid w:val="00F961E0"/>
    <w:rsid w:val="00F96230"/>
    <w:rsid w:val="00F96256"/>
    <w:rsid w:val="00F962BA"/>
    <w:rsid w:val="00F962FD"/>
    <w:rsid w:val="00F963E9"/>
    <w:rsid w:val="00F963F9"/>
    <w:rsid w:val="00F96419"/>
    <w:rsid w:val="00F9643C"/>
    <w:rsid w:val="00F96480"/>
    <w:rsid w:val="00F964E9"/>
    <w:rsid w:val="00F964EA"/>
    <w:rsid w:val="00F96598"/>
    <w:rsid w:val="00F966DB"/>
    <w:rsid w:val="00F966FB"/>
    <w:rsid w:val="00F96707"/>
    <w:rsid w:val="00F96742"/>
    <w:rsid w:val="00F96763"/>
    <w:rsid w:val="00F96780"/>
    <w:rsid w:val="00F967DC"/>
    <w:rsid w:val="00F9680A"/>
    <w:rsid w:val="00F96820"/>
    <w:rsid w:val="00F96903"/>
    <w:rsid w:val="00F9690F"/>
    <w:rsid w:val="00F9693F"/>
    <w:rsid w:val="00F96980"/>
    <w:rsid w:val="00F969B6"/>
    <w:rsid w:val="00F969CD"/>
    <w:rsid w:val="00F96A0A"/>
    <w:rsid w:val="00F96A11"/>
    <w:rsid w:val="00F96A79"/>
    <w:rsid w:val="00F96A82"/>
    <w:rsid w:val="00F96AF5"/>
    <w:rsid w:val="00F96B02"/>
    <w:rsid w:val="00F96B10"/>
    <w:rsid w:val="00F96B20"/>
    <w:rsid w:val="00F96B32"/>
    <w:rsid w:val="00F96B3A"/>
    <w:rsid w:val="00F96B52"/>
    <w:rsid w:val="00F96B78"/>
    <w:rsid w:val="00F96B7C"/>
    <w:rsid w:val="00F96BC2"/>
    <w:rsid w:val="00F96C1B"/>
    <w:rsid w:val="00F96D14"/>
    <w:rsid w:val="00F96D22"/>
    <w:rsid w:val="00F96D29"/>
    <w:rsid w:val="00F96D46"/>
    <w:rsid w:val="00F96D8E"/>
    <w:rsid w:val="00F96D9C"/>
    <w:rsid w:val="00F96E60"/>
    <w:rsid w:val="00F96EB2"/>
    <w:rsid w:val="00F96F0C"/>
    <w:rsid w:val="00F96F15"/>
    <w:rsid w:val="00F96F3C"/>
    <w:rsid w:val="00F96FCA"/>
    <w:rsid w:val="00F97053"/>
    <w:rsid w:val="00F9706B"/>
    <w:rsid w:val="00F970AE"/>
    <w:rsid w:val="00F97137"/>
    <w:rsid w:val="00F97163"/>
    <w:rsid w:val="00F97168"/>
    <w:rsid w:val="00F9717E"/>
    <w:rsid w:val="00F97237"/>
    <w:rsid w:val="00F97269"/>
    <w:rsid w:val="00F97293"/>
    <w:rsid w:val="00F9729B"/>
    <w:rsid w:val="00F97313"/>
    <w:rsid w:val="00F97327"/>
    <w:rsid w:val="00F9735C"/>
    <w:rsid w:val="00F97382"/>
    <w:rsid w:val="00F973D1"/>
    <w:rsid w:val="00F973F3"/>
    <w:rsid w:val="00F973FD"/>
    <w:rsid w:val="00F97405"/>
    <w:rsid w:val="00F97418"/>
    <w:rsid w:val="00F9743B"/>
    <w:rsid w:val="00F97496"/>
    <w:rsid w:val="00F97507"/>
    <w:rsid w:val="00F9768E"/>
    <w:rsid w:val="00F97698"/>
    <w:rsid w:val="00F976B4"/>
    <w:rsid w:val="00F976C2"/>
    <w:rsid w:val="00F9770E"/>
    <w:rsid w:val="00F977BB"/>
    <w:rsid w:val="00F977EE"/>
    <w:rsid w:val="00F97834"/>
    <w:rsid w:val="00F97861"/>
    <w:rsid w:val="00F978FB"/>
    <w:rsid w:val="00F97916"/>
    <w:rsid w:val="00F97976"/>
    <w:rsid w:val="00F97992"/>
    <w:rsid w:val="00F97A42"/>
    <w:rsid w:val="00F97A55"/>
    <w:rsid w:val="00F97ABD"/>
    <w:rsid w:val="00F97ADD"/>
    <w:rsid w:val="00F97AE7"/>
    <w:rsid w:val="00F97B15"/>
    <w:rsid w:val="00F97B42"/>
    <w:rsid w:val="00F97B98"/>
    <w:rsid w:val="00F97BAA"/>
    <w:rsid w:val="00F97BF1"/>
    <w:rsid w:val="00F97BF7"/>
    <w:rsid w:val="00F97C91"/>
    <w:rsid w:val="00F97CA8"/>
    <w:rsid w:val="00F97CAB"/>
    <w:rsid w:val="00F97CE7"/>
    <w:rsid w:val="00F97D4D"/>
    <w:rsid w:val="00F97D68"/>
    <w:rsid w:val="00F97DFB"/>
    <w:rsid w:val="00F97E7B"/>
    <w:rsid w:val="00F97EAB"/>
    <w:rsid w:val="00F97F03"/>
    <w:rsid w:val="00F97F29"/>
    <w:rsid w:val="00F97F72"/>
    <w:rsid w:val="00F97FC2"/>
    <w:rsid w:val="00FA0008"/>
    <w:rsid w:val="00FA0049"/>
    <w:rsid w:val="00FA0056"/>
    <w:rsid w:val="00FA00A0"/>
    <w:rsid w:val="00FA0116"/>
    <w:rsid w:val="00FA01A4"/>
    <w:rsid w:val="00FA01C2"/>
    <w:rsid w:val="00FA01FA"/>
    <w:rsid w:val="00FA0282"/>
    <w:rsid w:val="00FA02EE"/>
    <w:rsid w:val="00FA033C"/>
    <w:rsid w:val="00FA036C"/>
    <w:rsid w:val="00FA0385"/>
    <w:rsid w:val="00FA03B2"/>
    <w:rsid w:val="00FA03CC"/>
    <w:rsid w:val="00FA040D"/>
    <w:rsid w:val="00FA042E"/>
    <w:rsid w:val="00FA04BF"/>
    <w:rsid w:val="00FA04E3"/>
    <w:rsid w:val="00FA04E8"/>
    <w:rsid w:val="00FA0543"/>
    <w:rsid w:val="00FA0545"/>
    <w:rsid w:val="00FA0561"/>
    <w:rsid w:val="00FA0572"/>
    <w:rsid w:val="00FA058C"/>
    <w:rsid w:val="00FA05A5"/>
    <w:rsid w:val="00FA0676"/>
    <w:rsid w:val="00FA067C"/>
    <w:rsid w:val="00FA06E7"/>
    <w:rsid w:val="00FA06FA"/>
    <w:rsid w:val="00FA0707"/>
    <w:rsid w:val="00FA0722"/>
    <w:rsid w:val="00FA0724"/>
    <w:rsid w:val="00FA07A2"/>
    <w:rsid w:val="00FA07BB"/>
    <w:rsid w:val="00FA080B"/>
    <w:rsid w:val="00FA082D"/>
    <w:rsid w:val="00FA08C7"/>
    <w:rsid w:val="00FA08D6"/>
    <w:rsid w:val="00FA08DD"/>
    <w:rsid w:val="00FA0909"/>
    <w:rsid w:val="00FA091A"/>
    <w:rsid w:val="00FA0945"/>
    <w:rsid w:val="00FA097B"/>
    <w:rsid w:val="00FA09E1"/>
    <w:rsid w:val="00FA0A30"/>
    <w:rsid w:val="00FA0A60"/>
    <w:rsid w:val="00FA0A6C"/>
    <w:rsid w:val="00FA0A8E"/>
    <w:rsid w:val="00FA0AA4"/>
    <w:rsid w:val="00FA0AAC"/>
    <w:rsid w:val="00FA0B42"/>
    <w:rsid w:val="00FA0B92"/>
    <w:rsid w:val="00FA0B97"/>
    <w:rsid w:val="00FA0C51"/>
    <w:rsid w:val="00FA0C8D"/>
    <w:rsid w:val="00FA0CC1"/>
    <w:rsid w:val="00FA0D0A"/>
    <w:rsid w:val="00FA0D48"/>
    <w:rsid w:val="00FA0D8B"/>
    <w:rsid w:val="00FA0DB1"/>
    <w:rsid w:val="00FA0E07"/>
    <w:rsid w:val="00FA0EB2"/>
    <w:rsid w:val="00FA0EE2"/>
    <w:rsid w:val="00FA0EF1"/>
    <w:rsid w:val="00FA0F02"/>
    <w:rsid w:val="00FA0F09"/>
    <w:rsid w:val="00FA0F33"/>
    <w:rsid w:val="00FA0F3E"/>
    <w:rsid w:val="00FA0F71"/>
    <w:rsid w:val="00FA0F9A"/>
    <w:rsid w:val="00FA0FD9"/>
    <w:rsid w:val="00FA1046"/>
    <w:rsid w:val="00FA1070"/>
    <w:rsid w:val="00FA10CE"/>
    <w:rsid w:val="00FA10D3"/>
    <w:rsid w:val="00FA11CF"/>
    <w:rsid w:val="00FA123E"/>
    <w:rsid w:val="00FA1260"/>
    <w:rsid w:val="00FA128C"/>
    <w:rsid w:val="00FA12D8"/>
    <w:rsid w:val="00FA12E7"/>
    <w:rsid w:val="00FA1301"/>
    <w:rsid w:val="00FA1328"/>
    <w:rsid w:val="00FA1349"/>
    <w:rsid w:val="00FA13AC"/>
    <w:rsid w:val="00FA1415"/>
    <w:rsid w:val="00FA142C"/>
    <w:rsid w:val="00FA145B"/>
    <w:rsid w:val="00FA1469"/>
    <w:rsid w:val="00FA14AC"/>
    <w:rsid w:val="00FA1558"/>
    <w:rsid w:val="00FA1577"/>
    <w:rsid w:val="00FA15FA"/>
    <w:rsid w:val="00FA16A3"/>
    <w:rsid w:val="00FA16B6"/>
    <w:rsid w:val="00FA175D"/>
    <w:rsid w:val="00FA177B"/>
    <w:rsid w:val="00FA1783"/>
    <w:rsid w:val="00FA1788"/>
    <w:rsid w:val="00FA17B7"/>
    <w:rsid w:val="00FA17BE"/>
    <w:rsid w:val="00FA17CE"/>
    <w:rsid w:val="00FA17D6"/>
    <w:rsid w:val="00FA181B"/>
    <w:rsid w:val="00FA18EF"/>
    <w:rsid w:val="00FA192A"/>
    <w:rsid w:val="00FA1978"/>
    <w:rsid w:val="00FA197C"/>
    <w:rsid w:val="00FA199C"/>
    <w:rsid w:val="00FA19D0"/>
    <w:rsid w:val="00FA1A40"/>
    <w:rsid w:val="00FA1AF0"/>
    <w:rsid w:val="00FA1B27"/>
    <w:rsid w:val="00FA1B43"/>
    <w:rsid w:val="00FA1B9A"/>
    <w:rsid w:val="00FA1BB5"/>
    <w:rsid w:val="00FA1BC4"/>
    <w:rsid w:val="00FA1C22"/>
    <w:rsid w:val="00FA1CE8"/>
    <w:rsid w:val="00FA1D0B"/>
    <w:rsid w:val="00FA1D56"/>
    <w:rsid w:val="00FA1DDD"/>
    <w:rsid w:val="00FA1E06"/>
    <w:rsid w:val="00FA1E11"/>
    <w:rsid w:val="00FA1E39"/>
    <w:rsid w:val="00FA1E8F"/>
    <w:rsid w:val="00FA1EA6"/>
    <w:rsid w:val="00FA1EAC"/>
    <w:rsid w:val="00FA1F17"/>
    <w:rsid w:val="00FA1F65"/>
    <w:rsid w:val="00FA1F94"/>
    <w:rsid w:val="00FA2011"/>
    <w:rsid w:val="00FA2035"/>
    <w:rsid w:val="00FA2049"/>
    <w:rsid w:val="00FA204A"/>
    <w:rsid w:val="00FA20A2"/>
    <w:rsid w:val="00FA211F"/>
    <w:rsid w:val="00FA21B5"/>
    <w:rsid w:val="00FA229F"/>
    <w:rsid w:val="00FA2341"/>
    <w:rsid w:val="00FA237C"/>
    <w:rsid w:val="00FA2407"/>
    <w:rsid w:val="00FA2450"/>
    <w:rsid w:val="00FA2458"/>
    <w:rsid w:val="00FA247B"/>
    <w:rsid w:val="00FA24F1"/>
    <w:rsid w:val="00FA250E"/>
    <w:rsid w:val="00FA2537"/>
    <w:rsid w:val="00FA25CE"/>
    <w:rsid w:val="00FA25F7"/>
    <w:rsid w:val="00FA260C"/>
    <w:rsid w:val="00FA261E"/>
    <w:rsid w:val="00FA262E"/>
    <w:rsid w:val="00FA263E"/>
    <w:rsid w:val="00FA2670"/>
    <w:rsid w:val="00FA26E3"/>
    <w:rsid w:val="00FA26F2"/>
    <w:rsid w:val="00FA2717"/>
    <w:rsid w:val="00FA275F"/>
    <w:rsid w:val="00FA27D2"/>
    <w:rsid w:val="00FA27D3"/>
    <w:rsid w:val="00FA2844"/>
    <w:rsid w:val="00FA284F"/>
    <w:rsid w:val="00FA288A"/>
    <w:rsid w:val="00FA28BD"/>
    <w:rsid w:val="00FA28C5"/>
    <w:rsid w:val="00FA28DE"/>
    <w:rsid w:val="00FA2907"/>
    <w:rsid w:val="00FA291F"/>
    <w:rsid w:val="00FA293A"/>
    <w:rsid w:val="00FA295D"/>
    <w:rsid w:val="00FA29D6"/>
    <w:rsid w:val="00FA29E5"/>
    <w:rsid w:val="00FA2A04"/>
    <w:rsid w:val="00FA2A4C"/>
    <w:rsid w:val="00FA2A51"/>
    <w:rsid w:val="00FA2AA0"/>
    <w:rsid w:val="00FA2B33"/>
    <w:rsid w:val="00FA2BB7"/>
    <w:rsid w:val="00FA2BDF"/>
    <w:rsid w:val="00FA2BE7"/>
    <w:rsid w:val="00FA2C67"/>
    <w:rsid w:val="00FA2CA2"/>
    <w:rsid w:val="00FA2CB1"/>
    <w:rsid w:val="00FA2D28"/>
    <w:rsid w:val="00FA2DFA"/>
    <w:rsid w:val="00FA2E06"/>
    <w:rsid w:val="00FA2E2B"/>
    <w:rsid w:val="00FA2E9C"/>
    <w:rsid w:val="00FA2F17"/>
    <w:rsid w:val="00FA2F4E"/>
    <w:rsid w:val="00FA2F62"/>
    <w:rsid w:val="00FA2F90"/>
    <w:rsid w:val="00FA2FB6"/>
    <w:rsid w:val="00FA2FFB"/>
    <w:rsid w:val="00FA3008"/>
    <w:rsid w:val="00FA3009"/>
    <w:rsid w:val="00FA3047"/>
    <w:rsid w:val="00FA30D6"/>
    <w:rsid w:val="00FA316F"/>
    <w:rsid w:val="00FA31BD"/>
    <w:rsid w:val="00FA320E"/>
    <w:rsid w:val="00FA321C"/>
    <w:rsid w:val="00FA321E"/>
    <w:rsid w:val="00FA3239"/>
    <w:rsid w:val="00FA3286"/>
    <w:rsid w:val="00FA328E"/>
    <w:rsid w:val="00FA32C4"/>
    <w:rsid w:val="00FA32D9"/>
    <w:rsid w:val="00FA32FE"/>
    <w:rsid w:val="00FA3345"/>
    <w:rsid w:val="00FA335C"/>
    <w:rsid w:val="00FA3361"/>
    <w:rsid w:val="00FA337D"/>
    <w:rsid w:val="00FA33D8"/>
    <w:rsid w:val="00FA349D"/>
    <w:rsid w:val="00FA34B7"/>
    <w:rsid w:val="00FA34C7"/>
    <w:rsid w:val="00FA3505"/>
    <w:rsid w:val="00FA3510"/>
    <w:rsid w:val="00FA352C"/>
    <w:rsid w:val="00FA3551"/>
    <w:rsid w:val="00FA3573"/>
    <w:rsid w:val="00FA360C"/>
    <w:rsid w:val="00FA3670"/>
    <w:rsid w:val="00FA36B7"/>
    <w:rsid w:val="00FA37BA"/>
    <w:rsid w:val="00FA3852"/>
    <w:rsid w:val="00FA388E"/>
    <w:rsid w:val="00FA389B"/>
    <w:rsid w:val="00FA38B7"/>
    <w:rsid w:val="00FA38C4"/>
    <w:rsid w:val="00FA38F2"/>
    <w:rsid w:val="00FA38FD"/>
    <w:rsid w:val="00FA3992"/>
    <w:rsid w:val="00FA39E5"/>
    <w:rsid w:val="00FA3BB9"/>
    <w:rsid w:val="00FA3BBC"/>
    <w:rsid w:val="00FA3BFB"/>
    <w:rsid w:val="00FA3C52"/>
    <w:rsid w:val="00FA3C61"/>
    <w:rsid w:val="00FA3CCD"/>
    <w:rsid w:val="00FA3D7C"/>
    <w:rsid w:val="00FA3DC4"/>
    <w:rsid w:val="00FA3DED"/>
    <w:rsid w:val="00FA3E32"/>
    <w:rsid w:val="00FA3E83"/>
    <w:rsid w:val="00FA3EB7"/>
    <w:rsid w:val="00FA3EBC"/>
    <w:rsid w:val="00FA3F1D"/>
    <w:rsid w:val="00FA4047"/>
    <w:rsid w:val="00FA40DE"/>
    <w:rsid w:val="00FA4124"/>
    <w:rsid w:val="00FA41CA"/>
    <w:rsid w:val="00FA4229"/>
    <w:rsid w:val="00FA426D"/>
    <w:rsid w:val="00FA42C8"/>
    <w:rsid w:val="00FA4382"/>
    <w:rsid w:val="00FA43A6"/>
    <w:rsid w:val="00FA43FC"/>
    <w:rsid w:val="00FA441F"/>
    <w:rsid w:val="00FA4451"/>
    <w:rsid w:val="00FA4456"/>
    <w:rsid w:val="00FA4484"/>
    <w:rsid w:val="00FA4488"/>
    <w:rsid w:val="00FA44E9"/>
    <w:rsid w:val="00FA44F0"/>
    <w:rsid w:val="00FA44F4"/>
    <w:rsid w:val="00FA4507"/>
    <w:rsid w:val="00FA459C"/>
    <w:rsid w:val="00FA45CC"/>
    <w:rsid w:val="00FA45CF"/>
    <w:rsid w:val="00FA4600"/>
    <w:rsid w:val="00FA460B"/>
    <w:rsid w:val="00FA465B"/>
    <w:rsid w:val="00FA46A9"/>
    <w:rsid w:val="00FA46BE"/>
    <w:rsid w:val="00FA4705"/>
    <w:rsid w:val="00FA47B6"/>
    <w:rsid w:val="00FA47C8"/>
    <w:rsid w:val="00FA483D"/>
    <w:rsid w:val="00FA48E5"/>
    <w:rsid w:val="00FA4942"/>
    <w:rsid w:val="00FA4979"/>
    <w:rsid w:val="00FA49D2"/>
    <w:rsid w:val="00FA49DA"/>
    <w:rsid w:val="00FA4A0E"/>
    <w:rsid w:val="00FA4A38"/>
    <w:rsid w:val="00FA4B59"/>
    <w:rsid w:val="00FA4B60"/>
    <w:rsid w:val="00FA4BC7"/>
    <w:rsid w:val="00FA4BFF"/>
    <w:rsid w:val="00FA4C2B"/>
    <w:rsid w:val="00FA4C2C"/>
    <w:rsid w:val="00FA4C58"/>
    <w:rsid w:val="00FA4CA4"/>
    <w:rsid w:val="00FA4CB5"/>
    <w:rsid w:val="00FA4D89"/>
    <w:rsid w:val="00FA4DEE"/>
    <w:rsid w:val="00FA4E63"/>
    <w:rsid w:val="00FA4F71"/>
    <w:rsid w:val="00FA4FE5"/>
    <w:rsid w:val="00FA4FF9"/>
    <w:rsid w:val="00FA5006"/>
    <w:rsid w:val="00FA5011"/>
    <w:rsid w:val="00FA5013"/>
    <w:rsid w:val="00FA501A"/>
    <w:rsid w:val="00FA502E"/>
    <w:rsid w:val="00FA5045"/>
    <w:rsid w:val="00FA50F4"/>
    <w:rsid w:val="00FA50F7"/>
    <w:rsid w:val="00FA51A1"/>
    <w:rsid w:val="00FA51D3"/>
    <w:rsid w:val="00FA522A"/>
    <w:rsid w:val="00FA5235"/>
    <w:rsid w:val="00FA5250"/>
    <w:rsid w:val="00FA52B3"/>
    <w:rsid w:val="00FA52EF"/>
    <w:rsid w:val="00FA5305"/>
    <w:rsid w:val="00FA538D"/>
    <w:rsid w:val="00FA53AC"/>
    <w:rsid w:val="00FA53C0"/>
    <w:rsid w:val="00FA53DC"/>
    <w:rsid w:val="00FA54AA"/>
    <w:rsid w:val="00FA552A"/>
    <w:rsid w:val="00FA552C"/>
    <w:rsid w:val="00FA558E"/>
    <w:rsid w:val="00FA5595"/>
    <w:rsid w:val="00FA55AD"/>
    <w:rsid w:val="00FA55AF"/>
    <w:rsid w:val="00FA55CB"/>
    <w:rsid w:val="00FA5630"/>
    <w:rsid w:val="00FA5668"/>
    <w:rsid w:val="00FA5683"/>
    <w:rsid w:val="00FA56B5"/>
    <w:rsid w:val="00FA56DC"/>
    <w:rsid w:val="00FA56F9"/>
    <w:rsid w:val="00FA5701"/>
    <w:rsid w:val="00FA570C"/>
    <w:rsid w:val="00FA571D"/>
    <w:rsid w:val="00FA5754"/>
    <w:rsid w:val="00FA5784"/>
    <w:rsid w:val="00FA5785"/>
    <w:rsid w:val="00FA5798"/>
    <w:rsid w:val="00FA57CC"/>
    <w:rsid w:val="00FA5850"/>
    <w:rsid w:val="00FA586F"/>
    <w:rsid w:val="00FA5931"/>
    <w:rsid w:val="00FA5991"/>
    <w:rsid w:val="00FA5A96"/>
    <w:rsid w:val="00FA5AB1"/>
    <w:rsid w:val="00FA5ACB"/>
    <w:rsid w:val="00FA5ACD"/>
    <w:rsid w:val="00FA5B29"/>
    <w:rsid w:val="00FA5BBE"/>
    <w:rsid w:val="00FA5BBF"/>
    <w:rsid w:val="00FA5BE0"/>
    <w:rsid w:val="00FA5BF0"/>
    <w:rsid w:val="00FA5CA5"/>
    <w:rsid w:val="00FA5CAF"/>
    <w:rsid w:val="00FA5CF6"/>
    <w:rsid w:val="00FA5E45"/>
    <w:rsid w:val="00FA5E58"/>
    <w:rsid w:val="00FA5E9D"/>
    <w:rsid w:val="00FA5EFF"/>
    <w:rsid w:val="00FA5F53"/>
    <w:rsid w:val="00FA5FC0"/>
    <w:rsid w:val="00FA6007"/>
    <w:rsid w:val="00FA601F"/>
    <w:rsid w:val="00FA6043"/>
    <w:rsid w:val="00FA609F"/>
    <w:rsid w:val="00FA60DA"/>
    <w:rsid w:val="00FA60FB"/>
    <w:rsid w:val="00FA6103"/>
    <w:rsid w:val="00FA6121"/>
    <w:rsid w:val="00FA613F"/>
    <w:rsid w:val="00FA623B"/>
    <w:rsid w:val="00FA6244"/>
    <w:rsid w:val="00FA628B"/>
    <w:rsid w:val="00FA62C5"/>
    <w:rsid w:val="00FA6329"/>
    <w:rsid w:val="00FA6365"/>
    <w:rsid w:val="00FA63AC"/>
    <w:rsid w:val="00FA640D"/>
    <w:rsid w:val="00FA6418"/>
    <w:rsid w:val="00FA643D"/>
    <w:rsid w:val="00FA6481"/>
    <w:rsid w:val="00FA64A4"/>
    <w:rsid w:val="00FA64F2"/>
    <w:rsid w:val="00FA656C"/>
    <w:rsid w:val="00FA659D"/>
    <w:rsid w:val="00FA660B"/>
    <w:rsid w:val="00FA6625"/>
    <w:rsid w:val="00FA6638"/>
    <w:rsid w:val="00FA668B"/>
    <w:rsid w:val="00FA66B9"/>
    <w:rsid w:val="00FA66BF"/>
    <w:rsid w:val="00FA66DA"/>
    <w:rsid w:val="00FA6734"/>
    <w:rsid w:val="00FA67B5"/>
    <w:rsid w:val="00FA67DC"/>
    <w:rsid w:val="00FA67F6"/>
    <w:rsid w:val="00FA68A7"/>
    <w:rsid w:val="00FA68DA"/>
    <w:rsid w:val="00FA68F5"/>
    <w:rsid w:val="00FA6947"/>
    <w:rsid w:val="00FA696D"/>
    <w:rsid w:val="00FA69AA"/>
    <w:rsid w:val="00FA69ED"/>
    <w:rsid w:val="00FA6A13"/>
    <w:rsid w:val="00FA6AEB"/>
    <w:rsid w:val="00FA6C21"/>
    <w:rsid w:val="00FA6CC3"/>
    <w:rsid w:val="00FA6CD9"/>
    <w:rsid w:val="00FA6D2C"/>
    <w:rsid w:val="00FA6D85"/>
    <w:rsid w:val="00FA6D96"/>
    <w:rsid w:val="00FA6E49"/>
    <w:rsid w:val="00FA6ED6"/>
    <w:rsid w:val="00FA6F22"/>
    <w:rsid w:val="00FA6F37"/>
    <w:rsid w:val="00FA6F7B"/>
    <w:rsid w:val="00FA6FE4"/>
    <w:rsid w:val="00FA6FFB"/>
    <w:rsid w:val="00FA7037"/>
    <w:rsid w:val="00FA7059"/>
    <w:rsid w:val="00FA7097"/>
    <w:rsid w:val="00FA70F3"/>
    <w:rsid w:val="00FA7265"/>
    <w:rsid w:val="00FA7285"/>
    <w:rsid w:val="00FA7286"/>
    <w:rsid w:val="00FA7293"/>
    <w:rsid w:val="00FA72BE"/>
    <w:rsid w:val="00FA730C"/>
    <w:rsid w:val="00FA7319"/>
    <w:rsid w:val="00FA7354"/>
    <w:rsid w:val="00FA7386"/>
    <w:rsid w:val="00FA741D"/>
    <w:rsid w:val="00FA7499"/>
    <w:rsid w:val="00FA7507"/>
    <w:rsid w:val="00FA7515"/>
    <w:rsid w:val="00FA7564"/>
    <w:rsid w:val="00FA758A"/>
    <w:rsid w:val="00FA7657"/>
    <w:rsid w:val="00FA766D"/>
    <w:rsid w:val="00FA771F"/>
    <w:rsid w:val="00FA7729"/>
    <w:rsid w:val="00FA7772"/>
    <w:rsid w:val="00FA7791"/>
    <w:rsid w:val="00FA77D8"/>
    <w:rsid w:val="00FA77E4"/>
    <w:rsid w:val="00FA7838"/>
    <w:rsid w:val="00FA7865"/>
    <w:rsid w:val="00FA7868"/>
    <w:rsid w:val="00FA792C"/>
    <w:rsid w:val="00FA7933"/>
    <w:rsid w:val="00FA793C"/>
    <w:rsid w:val="00FA7971"/>
    <w:rsid w:val="00FA7984"/>
    <w:rsid w:val="00FA79EC"/>
    <w:rsid w:val="00FA7A1D"/>
    <w:rsid w:val="00FA7A40"/>
    <w:rsid w:val="00FA7A66"/>
    <w:rsid w:val="00FA7AB1"/>
    <w:rsid w:val="00FA7AC7"/>
    <w:rsid w:val="00FA7AF1"/>
    <w:rsid w:val="00FA7B3F"/>
    <w:rsid w:val="00FA7B95"/>
    <w:rsid w:val="00FA7B9A"/>
    <w:rsid w:val="00FA7BB7"/>
    <w:rsid w:val="00FA7C9A"/>
    <w:rsid w:val="00FA7CB0"/>
    <w:rsid w:val="00FA7CB9"/>
    <w:rsid w:val="00FA7D54"/>
    <w:rsid w:val="00FA7D7E"/>
    <w:rsid w:val="00FA7E37"/>
    <w:rsid w:val="00FA7EC7"/>
    <w:rsid w:val="00FA7F25"/>
    <w:rsid w:val="00FA7F72"/>
    <w:rsid w:val="00FA7FBF"/>
    <w:rsid w:val="00FB0026"/>
    <w:rsid w:val="00FB00A1"/>
    <w:rsid w:val="00FB00A6"/>
    <w:rsid w:val="00FB00BF"/>
    <w:rsid w:val="00FB00EE"/>
    <w:rsid w:val="00FB00F9"/>
    <w:rsid w:val="00FB0176"/>
    <w:rsid w:val="00FB019A"/>
    <w:rsid w:val="00FB025B"/>
    <w:rsid w:val="00FB0294"/>
    <w:rsid w:val="00FB02FE"/>
    <w:rsid w:val="00FB0308"/>
    <w:rsid w:val="00FB036D"/>
    <w:rsid w:val="00FB03AF"/>
    <w:rsid w:val="00FB03E5"/>
    <w:rsid w:val="00FB046B"/>
    <w:rsid w:val="00FB0472"/>
    <w:rsid w:val="00FB0477"/>
    <w:rsid w:val="00FB04BF"/>
    <w:rsid w:val="00FB04C5"/>
    <w:rsid w:val="00FB04EB"/>
    <w:rsid w:val="00FB0571"/>
    <w:rsid w:val="00FB05B5"/>
    <w:rsid w:val="00FB064E"/>
    <w:rsid w:val="00FB0664"/>
    <w:rsid w:val="00FB0686"/>
    <w:rsid w:val="00FB070B"/>
    <w:rsid w:val="00FB0716"/>
    <w:rsid w:val="00FB071B"/>
    <w:rsid w:val="00FB073C"/>
    <w:rsid w:val="00FB076A"/>
    <w:rsid w:val="00FB07B4"/>
    <w:rsid w:val="00FB0809"/>
    <w:rsid w:val="00FB0823"/>
    <w:rsid w:val="00FB0859"/>
    <w:rsid w:val="00FB08E2"/>
    <w:rsid w:val="00FB0948"/>
    <w:rsid w:val="00FB0970"/>
    <w:rsid w:val="00FB09C3"/>
    <w:rsid w:val="00FB09ED"/>
    <w:rsid w:val="00FB0AAD"/>
    <w:rsid w:val="00FB0AF1"/>
    <w:rsid w:val="00FB0B60"/>
    <w:rsid w:val="00FB0BC5"/>
    <w:rsid w:val="00FB0BD6"/>
    <w:rsid w:val="00FB0BD9"/>
    <w:rsid w:val="00FB0C0C"/>
    <w:rsid w:val="00FB0C19"/>
    <w:rsid w:val="00FB0C1F"/>
    <w:rsid w:val="00FB0C5E"/>
    <w:rsid w:val="00FB0C60"/>
    <w:rsid w:val="00FB0CCC"/>
    <w:rsid w:val="00FB0CFD"/>
    <w:rsid w:val="00FB0D00"/>
    <w:rsid w:val="00FB0D18"/>
    <w:rsid w:val="00FB0D4F"/>
    <w:rsid w:val="00FB0DAB"/>
    <w:rsid w:val="00FB0DD4"/>
    <w:rsid w:val="00FB0DDF"/>
    <w:rsid w:val="00FB0EC8"/>
    <w:rsid w:val="00FB0EF0"/>
    <w:rsid w:val="00FB0F79"/>
    <w:rsid w:val="00FB105F"/>
    <w:rsid w:val="00FB1090"/>
    <w:rsid w:val="00FB10C8"/>
    <w:rsid w:val="00FB1135"/>
    <w:rsid w:val="00FB1144"/>
    <w:rsid w:val="00FB1146"/>
    <w:rsid w:val="00FB115A"/>
    <w:rsid w:val="00FB122F"/>
    <w:rsid w:val="00FB1243"/>
    <w:rsid w:val="00FB1265"/>
    <w:rsid w:val="00FB12AD"/>
    <w:rsid w:val="00FB1342"/>
    <w:rsid w:val="00FB13B0"/>
    <w:rsid w:val="00FB13E5"/>
    <w:rsid w:val="00FB141F"/>
    <w:rsid w:val="00FB147C"/>
    <w:rsid w:val="00FB14BB"/>
    <w:rsid w:val="00FB1503"/>
    <w:rsid w:val="00FB153E"/>
    <w:rsid w:val="00FB15E1"/>
    <w:rsid w:val="00FB15F3"/>
    <w:rsid w:val="00FB1602"/>
    <w:rsid w:val="00FB1639"/>
    <w:rsid w:val="00FB163F"/>
    <w:rsid w:val="00FB1648"/>
    <w:rsid w:val="00FB1674"/>
    <w:rsid w:val="00FB16AB"/>
    <w:rsid w:val="00FB16B8"/>
    <w:rsid w:val="00FB174C"/>
    <w:rsid w:val="00FB1752"/>
    <w:rsid w:val="00FB178C"/>
    <w:rsid w:val="00FB179F"/>
    <w:rsid w:val="00FB17B6"/>
    <w:rsid w:val="00FB17DB"/>
    <w:rsid w:val="00FB1800"/>
    <w:rsid w:val="00FB1884"/>
    <w:rsid w:val="00FB1892"/>
    <w:rsid w:val="00FB1902"/>
    <w:rsid w:val="00FB19C6"/>
    <w:rsid w:val="00FB1A78"/>
    <w:rsid w:val="00FB1A9C"/>
    <w:rsid w:val="00FB1ABB"/>
    <w:rsid w:val="00FB1AC8"/>
    <w:rsid w:val="00FB1AD1"/>
    <w:rsid w:val="00FB1AFB"/>
    <w:rsid w:val="00FB1B69"/>
    <w:rsid w:val="00FB1BB4"/>
    <w:rsid w:val="00FB1CC5"/>
    <w:rsid w:val="00FB1CF1"/>
    <w:rsid w:val="00FB1CFC"/>
    <w:rsid w:val="00FB1D0C"/>
    <w:rsid w:val="00FB1D40"/>
    <w:rsid w:val="00FB1D50"/>
    <w:rsid w:val="00FB1D7C"/>
    <w:rsid w:val="00FB1DF6"/>
    <w:rsid w:val="00FB1E43"/>
    <w:rsid w:val="00FB1E57"/>
    <w:rsid w:val="00FB1E88"/>
    <w:rsid w:val="00FB1EAF"/>
    <w:rsid w:val="00FB1EC4"/>
    <w:rsid w:val="00FB1F91"/>
    <w:rsid w:val="00FB1F93"/>
    <w:rsid w:val="00FB1FDB"/>
    <w:rsid w:val="00FB210E"/>
    <w:rsid w:val="00FB214D"/>
    <w:rsid w:val="00FB2150"/>
    <w:rsid w:val="00FB216E"/>
    <w:rsid w:val="00FB21A7"/>
    <w:rsid w:val="00FB21D0"/>
    <w:rsid w:val="00FB21E0"/>
    <w:rsid w:val="00FB22EE"/>
    <w:rsid w:val="00FB235C"/>
    <w:rsid w:val="00FB2368"/>
    <w:rsid w:val="00FB23A4"/>
    <w:rsid w:val="00FB23DE"/>
    <w:rsid w:val="00FB23F8"/>
    <w:rsid w:val="00FB248B"/>
    <w:rsid w:val="00FB2493"/>
    <w:rsid w:val="00FB2496"/>
    <w:rsid w:val="00FB24C9"/>
    <w:rsid w:val="00FB256A"/>
    <w:rsid w:val="00FB2585"/>
    <w:rsid w:val="00FB25DC"/>
    <w:rsid w:val="00FB2618"/>
    <w:rsid w:val="00FB263B"/>
    <w:rsid w:val="00FB2695"/>
    <w:rsid w:val="00FB26B1"/>
    <w:rsid w:val="00FB26C2"/>
    <w:rsid w:val="00FB26F1"/>
    <w:rsid w:val="00FB271B"/>
    <w:rsid w:val="00FB2726"/>
    <w:rsid w:val="00FB27D1"/>
    <w:rsid w:val="00FB27E6"/>
    <w:rsid w:val="00FB2823"/>
    <w:rsid w:val="00FB28E9"/>
    <w:rsid w:val="00FB29BD"/>
    <w:rsid w:val="00FB2A21"/>
    <w:rsid w:val="00FB2A37"/>
    <w:rsid w:val="00FB2A8C"/>
    <w:rsid w:val="00FB2A9B"/>
    <w:rsid w:val="00FB2ABD"/>
    <w:rsid w:val="00FB2ADC"/>
    <w:rsid w:val="00FB2B97"/>
    <w:rsid w:val="00FB2C26"/>
    <w:rsid w:val="00FB2C33"/>
    <w:rsid w:val="00FB2C61"/>
    <w:rsid w:val="00FB2C88"/>
    <w:rsid w:val="00FB2C9B"/>
    <w:rsid w:val="00FB2CEC"/>
    <w:rsid w:val="00FB2D2A"/>
    <w:rsid w:val="00FB2D57"/>
    <w:rsid w:val="00FB2D9C"/>
    <w:rsid w:val="00FB2DB3"/>
    <w:rsid w:val="00FB2DE9"/>
    <w:rsid w:val="00FB2E0B"/>
    <w:rsid w:val="00FB2E37"/>
    <w:rsid w:val="00FB2E47"/>
    <w:rsid w:val="00FB303C"/>
    <w:rsid w:val="00FB3042"/>
    <w:rsid w:val="00FB30B1"/>
    <w:rsid w:val="00FB3176"/>
    <w:rsid w:val="00FB31AD"/>
    <w:rsid w:val="00FB31AE"/>
    <w:rsid w:val="00FB31B2"/>
    <w:rsid w:val="00FB31CA"/>
    <w:rsid w:val="00FB31FB"/>
    <w:rsid w:val="00FB322A"/>
    <w:rsid w:val="00FB323B"/>
    <w:rsid w:val="00FB323D"/>
    <w:rsid w:val="00FB326A"/>
    <w:rsid w:val="00FB327B"/>
    <w:rsid w:val="00FB330A"/>
    <w:rsid w:val="00FB331E"/>
    <w:rsid w:val="00FB3390"/>
    <w:rsid w:val="00FB3395"/>
    <w:rsid w:val="00FB33AC"/>
    <w:rsid w:val="00FB33F3"/>
    <w:rsid w:val="00FB345F"/>
    <w:rsid w:val="00FB3486"/>
    <w:rsid w:val="00FB3498"/>
    <w:rsid w:val="00FB34A1"/>
    <w:rsid w:val="00FB3548"/>
    <w:rsid w:val="00FB3556"/>
    <w:rsid w:val="00FB3565"/>
    <w:rsid w:val="00FB3589"/>
    <w:rsid w:val="00FB35A9"/>
    <w:rsid w:val="00FB35AA"/>
    <w:rsid w:val="00FB35AF"/>
    <w:rsid w:val="00FB360C"/>
    <w:rsid w:val="00FB3637"/>
    <w:rsid w:val="00FB36AD"/>
    <w:rsid w:val="00FB36E2"/>
    <w:rsid w:val="00FB373E"/>
    <w:rsid w:val="00FB377A"/>
    <w:rsid w:val="00FB37DE"/>
    <w:rsid w:val="00FB37E2"/>
    <w:rsid w:val="00FB3826"/>
    <w:rsid w:val="00FB3831"/>
    <w:rsid w:val="00FB3834"/>
    <w:rsid w:val="00FB3844"/>
    <w:rsid w:val="00FB3862"/>
    <w:rsid w:val="00FB3988"/>
    <w:rsid w:val="00FB39AC"/>
    <w:rsid w:val="00FB3A02"/>
    <w:rsid w:val="00FB3AB8"/>
    <w:rsid w:val="00FB3AF0"/>
    <w:rsid w:val="00FB3B23"/>
    <w:rsid w:val="00FB3B2A"/>
    <w:rsid w:val="00FB3B2B"/>
    <w:rsid w:val="00FB3B7D"/>
    <w:rsid w:val="00FB3BD1"/>
    <w:rsid w:val="00FB3BF1"/>
    <w:rsid w:val="00FB3C18"/>
    <w:rsid w:val="00FB3C28"/>
    <w:rsid w:val="00FB3CC6"/>
    <w:rsid w:val="00FB3CD2"/>
    <w:rsid w:val="00FB3D4E"/>
    <w:rsid w:val="00FB3DD1"/>
    <w:rsid w:val="00FB3E19"/>
    <w:rsid w:val="00FB3EB3"/>
    <w:rsid w:val="00FB3F63"/>
    <w:rsid w:val="00FB3F89"/>
    <w:rsid w:val="00FB4048"/>
    <w:rsid w:val="00FB4108"/>
    <w:rsid w:val="00FB4125"/>
    <w:rsid w:val="00FB415E"/>
    <w:rsid w:val="00FB417D"/>
    <w:rsid w:val="00FB41C4"/>
    <w:rsid w:val="00FB41FD"/>
    <w:rsid w:val="00FB42B3"/>
    <w:rsid w:val="00FB42CB"/>
    <w:rsid w:val="00FB42ED"/>
    <w:rsid w:val="00FB42F1"/>
    <w:rsid w:val="00FB42F6"/>
    <w:rsid w:val="00FB4326"/>
    <w:rsid w:val="00FB4409"/>
    <w:rsid w:val="00FB4426"/>
    <w:rsid w:val="00FB443E"/>
    <w:rsid w:val="00FB4442"/>
    <w:rsid w:val="00FB4488"/>
    <w:rsid w:val="00FB449E"/>
    <w:rsid w:val="00FB44F7"/>
    <w:rsid w:val="00FB4504"/>
    <w:rsid w:val="00FB4508"/>
    <w:rsid w:val="00FB4537"/>
    <w:rsid w:val="00FB45E3"/>
    <w:rsid w:val="00FB4616"/>
    <w:rsid w:val="00FB4622"/>
    <w:rsid w:val="00FB4639"/>
    <w:rsid w:val="00FB4657"/>
    <w:rsid w:val="00FB4684"/>
    <w:rsid w:val="00FB46B9"/>
    <w:rsid w:val="00FB4713"/>
    <w:rsid w:val="00FB474E"/>
    <w:rsid w:val="00FB4751"/>
    <w:rsid w:val="00FB4755"/>
    <w:rsid w:val="00FB477E"/>
    <w:rsid w:val="00FB479F"/>
    <w:rsid w:val="00FB47A1"/>
    <w:rsid w:val="00FB47A3"/>
    <w:rsid w:val="00FB47E1"/>
    <w:rsid w:val="00FB4849"/>
    <w:rsid w:val="00FB4850"/>
    <w:rsid w:val="00FB4926"/>
    <w:rsid w:val="00FB4939"/>
    <w:rsid w:val="00FB49AE"/>
    <w:rsid w:val="00FB4A43"/>
    <w:rsid w:val="00FB4A48"/>
    <w:rsid w:val="00FB4A9E"/>
    <w:rsid w:val="00FB4ACC"/>
    <w:rsid w:val="00FB4B25"/>
    <w:rsid w:val="00FB4B61"/>
    <w:rsid w:val="00FB4B6A"/>
    <w:rsid w:val="00FB4B73"/>
    <w:rsid w:val="00FB4B81"/>
    <w:rsid w:val="00FB4C3C"/>
    <w:rsid w:val="00FB4C68"/>
    <w:rsid w:val="00FB4C80"/>
    <w:rsid w:val="00FB4CC5"/>
    <w:rsid w:val="00FB4CE8"/>
    <w:rsid w:val="00FB4D07"/>
    <w:rsid w:val="00FB4D65"/>
    <w:rsid w:val="00FB4E33"/>
    <w:rsid w:val="00FB4E6D"/>
    <w:rsid w:val="00FB4E7A"/>
    <w:rsid w:val="00FB4EC3"/>
    <w:rsid w:val="00FB4F19"/>
    <w:rsid w:val="00FB4F3F"/>
    <w:rsid w:val="00FB4F82"/>
    <w:rsid w:val="00FB4FA1"/>
    <w:rsid w:val="00FB4FC5"/>
    <w:rsid w:val="00FB5012"/>
    <w:rsid w:val="00FB509B"/>
    <w:rsid w:val="00FB50AD"/>
    <w:rsid w:val="00FB50C5"/>
    <w:rsid w:val="00FB50C6"/>
    <w:rsid w:val="00FB50D9"/>
    <w:rsid w:val="00FB5100"/>
    <w:rsid w:val="00FB5108"/>
    <w:rsid w:val="00FB5147"/>
    <w:rsid w:val="00FB515F"/>
    <w:rsid w:val="00FB5197"/>
    <w:rsid w:val="00FB51C7"/>
    <w:rsid w:val="00FB5207"/>
    <w:rsid w:val="00FB523B"/>
    <w:rsid w:val="00FB5281"/>
    <w:rsid w:val="00FB5344"/>
    <w:rsid w:val="00FB5391"/>
    <w:rsid w:val="00FB53C3"/>
    <w:rsid w:val="00FB53D7"/>
    <w:rsid w:val="00FB5406"/>
    <w:rsid w:val="00FB545C"/>
    <w:rsid w:val="00FB5465"/>
    <w:rsid w:val="00FB546E"/>
    <w:rsid w:val="00FB54EB"/>
    <w:rsid w:val="00FB5532"/>
    <w:rsid w:val="00FB554F"/>
    <w:rsid w:val="00FB559A"/>
    <w:rsid w:val="00FB55E8"/>
    <w:rsid w:val="00FB55ED"/>
    <w:rsid w:val="00FB56FB"/>
    <w:rsid w:val="00FB5788"/>
    <w:rsid w:val="00FB57F0"/>
    <w:rsid w:val="00FB58F9"/>
    <w:rsid w:val="00FB5955"/>
    <w:rsid w:val="00FB5A1B"/>
    <w:rsid w:val="00FB5A5A"/>
    <w:rsid w:val="00FB5B29"/>
    <w:rsid w:val="00FB5BAE"/>
    <w:rsid w:val="00FB5BD6"/>
    <w:rsid w:val="00FB5BEC"/>
    <w:rsid w:val="00FB5BFE"/>
    <w:rsid w:val="00FB5C55"/>
    <w:rsid w:val="00FB5C62"/>
    <w:rsid w:val="00FB5CB1"/>
    <w:rsid w:val="00FB5CD2"/>
    <w:rsid w:val="00FB5CD3"/>
    <w:rsid w:val="00FB5D02"/>
    <w:rsid w:val="00FB5D04"/>
    <w:rsid w:val="00FB5D20"/>
    <w:rsid w:val="00FB5D2E"/>
    <w:rsid w:val="00FB5D6D"/>
    <w:rsid w:val="00FB5D7D"/>
    <w:rsid w:val="00FB5DA1"/>
    <w:rsid w:val="00FB5DF9"/>
    <w:rsid w:val="00FB5E04"/>
    <w:rsid w:val="00FB5E0C"/>
    <w:rsid w:val="00FB5E49"/>
    <w:rsid w:val="00FB5E6A"/>
    <w:rsid w:val="00FB5E87"/>
    <w:rsid w:val="00FB5E8F"/>
    <w:rsid w:val="00FB5ECF"/>
    <w:rsid w:val="00FB5F40"/>
    <w:rsid w:val="00FB5F4F"/>
    <w:rsid w:val="00FB5F66"/>
    <w:rsid w:val="00FB5FC7"/>
    <w:rsid w:val="00FB5FDB"/>
    <w:rsid w:val="00FB6011"/>
    <w:rsid w:val="00FB601B"/>
    <w:rsid w:val="00FB6074"/>
    <w:rsid w:val="00FB60BB"/>
    <w:rsid w:val="00FB6185"/>
    <w:rsid w:val="00FB61C1"/>
    <w:rsid w:val="00FB61EE"/>
    <w:rsid w:val="00FB6292"/>
    <w:rsid w:val="00FB629C"/>
    <w:rsid w:val="00FB62E9"/>
    <w:rsid w:val="00FB62F7"/>
    <w:rsid w:val="00FB6302"/>
    <w:rsid w:val="00FB6322"/>
    <w:rsid w:val="00FB634A"/>
    <w:rsid w:val="00FB6416"/>
    <w:rsid w:val="00FB6425"/>
    <w:rsid w:val="00FB643E"/>
    <w:rsid w:val="00FB646F"/>
    <w:rsid w:val="00FB6515"/>
    <w:rsid w:val="00FB6597"/>
    <w:rsid w:val="00FB65B2"/>
    <w:rsid w:val="00FB6823"/>
    <w:rsid w:val="00FB6861"/>
    <w:rsid w:val="00FB6873"/>
    <w:rsid w:val="00FB696E"/>
    <w:rsid w:val="00FB69A7"/>
    <w:rsid w:val="00FB69EC"/>
    <w:rsid w:val="00FB6A20"/>
    <w:rsid w:val="00FB6A2F"/>
    <w:rsid w:val="00FB6A74"/>
    <w:rsid w:val="00FB6A7F"/>
    <w:rsid w:val="00FB6AF1"/>
    <w:rsid w:val="00FB6BA9"/>
    <w:rsid w:val="00FB6C0C"/>
    <w:rsid w:val="00FB6C67"/>
    <w:rsid w:val="00FB6D3B"/>
    <w:rsid w:val="00FB6E09"/>
    <w:rsid w:val="00FB6E34"/>
    <w:rsid w:val="00FB6E80"/>
    <w:rsid w:val="00FB6F04"/>
    <w:rsid w:val="00FB6F07"/>
    <w:rsid w:val="00FB6F56"/>
    <w:rsid w:val="00FB6F67"/>
    <w:rsid w:val="00FB6F6B"/>
    <w:rsid w:val="00FB6FEF"/>
    <w:rsid w:val="00FB707B"/>
    <w:rsid w:val="00FB708C"/>
    <w:rsid w:val="00FB70AE"/>
    <w:rsid w:val="00FB70BA"/>
    <w:rsid w:val="00FB70E0"/>
    <w:rsid w:val="00FB712C"/>
    <w:rsid w:val="00FB71EC"/>
    <w:rsid w:val="00FB71F1"/>
    <w:rsid w:val="00FB71FD"/>
    <w:rsid w:val="00FB7247"/>
    <w:rsid w:val="00FB726D"/>
    <w:rsid w:val="00FB7292"/>
    <w:rsid w:val="00FB72AF"/>
    <w:rsid w:val="00FB7305"/>
    <w:rsid w:val="00FB7352"/>
    <w:rsid w:val="00FB735D"/>
    <w:rsid w:val="00FB7385"/>
    <w:rsid w:val="00FB73B9"/>
    <w:rsid w:val="00FB73D2"/>
    <w:rsid w:val="00FB73DE"/>
    <w:rsid w:val="00FB73EB"/>
    <w:rsid w:val="00FB74F6"/>
    <w:rsid w:val="00FB7547"/>
    <w:rsid w:val="00FB75A6"/>
    <w:rsid w:val="00FB75A7"/>
    <w:rsid w:val="00FB75E1"/>
    <w:rsid w:val="00FB7609"/>
    <w:rsid w:val="00FB7668"/>
    <w:rsid w:val="00FB7671"/>
    <w:rsid w:val="00FB7693"/>
    <w:rsid w:val="00FB76AA"/>
    <w:rsid w:val="00FB76E8"/>
    <w:rsid w:val="00FB7742"/>
    <w:rsid w:val="00FB7745"/>
    <w:rsid w:val="00FB77B7"/>
    <w:rsid w:val="00FB781E"/>
    <w:rsid w:val="00FB789A"/>
    <w:rsid w:val="00FB78BE"/>
    <w:rsid w:val="00FB795F"/>
    <w:rsid w:val="00FB79FF"/>
    <w:rsid w:val="00FB7A3A"/>
    <w:rsid w:val="00FB7A6C"/>
    <w:rsid w:val="00FB7AF9"/>
    <w:rsid w:val="00FB7B25"/>
    <w:rsid w:val="00FB7B2D"/>
    <w:rsid w:val="00FB7CE9"/>
    <w:rsid w:val="00FB7D1B"/>
    <w:rsid w:val="00FB7D34"/>
    <w:rsid w:val="00FB7D60"/>
    <w:rsid w:val="00FB7D6F"/>
    <w:rsid w:val="00FB7D7F"/>
    <w:rsid w:val="00FB7D9F"/>
    <w:rsid w:val="00FB7E18"/>
    <w:rsid w:val="00FB7E28"/>
    <w:rsid w:val="00FB7E3F"/>
    <w:rsid w:val="00FB7EDD"/>
    <w:rsid w:val="00FB7F96"/>
    <w:rsid w:val="00FB7FB4"/>
    <w:rsid w:val="00FC005E"/>
    <w:rsid w:val="00FC00CE"/>
    <w:rsid w:val="00FC00D4"/>
    <w:rsid w:val="00FC01AA"/>
    <w:rsid w:val="00FC01B4"/>
    <w:rsid w:val="00FC01EB"/>
    <w:rsid w:val="00FC01EF"/>
    <w:rsid w:val="00FC02B4"/>
    <w:rsid w:val="00FC02CB"/>
    <w:rsid w:val="00FC031F"/>
    <w:rsid w:val="00FC032C"/>
    <w:rsid w:val="00FC0391"/>
    <w:rsid w:val="00FC0401"/>
    <w:rsid w:val="00FC0433"/>
    <w:rsid w:val="00FC045E"/>
    <w:rsid w:val="00FC04BC"/>
    <w:rsid w:val="00FC052A"/>
    <w:rsid w:val="00FC05CE"/>
    <w:rsid w:val="00FC05D9"/>
    <w:rsid w:val="00FC060B"/>
    <w:rsid w:val="00FC062F"/>
    <w:rsid w:val="00FC064C"/>
    <w:rsid w:val="00FC0681"/>
    <w:rsid w:val="00FC0701"/>
    <w:rsid w:val="00FC0738"/>
    <w:rsid w:val="00FC075E"/>
    <w:rsid w:val="00FC07F1"/>
    <w:rsid w:val="00FC07F9"/>
    <w:rsid w:val="00FC08AC"/>
    <w:rsid w:val="00FC0947"/>
    <w:rsid w:val="00FC0950"/>
    <w:rsid w:val="00FC0954"/>
    <w:rsid w:val="00FC095C"/>
    <w:rsid w:val="00FC0A5C"/>
    <w:rsid w:val="00FC0ADF"/>
    <w:rsid w:val="00FC0B25"/>
    <w:rsid w:val="00FC0B43"/>
    <w:rsid w:val="00FC0B52"/>
    <w:rsid w:val="00FC0C0B"/>
    <w:rsid w:val="00FC0C59"/>
    <w:rsid w:val="00FC0CC0"/>
    <w:rsid w:val="00FC0CCB"/>
    <w:rsid w:val="00FC0DC0"/>
    <w:rsid w:val="00FC0E13"/>
    <w:rsid w:val="00FC0E8D"/>
    <w:rsid w:val="00FC0EA4"/>
    <w:rsid w:val="00FC0F9A"/>
    <w:rsid w:val="00FC0FD3"/>
    <w:rsid w:val="00FC1001"/>
    <w:rsid w:val="00FC1052"/>
    <w:rsid w:val="00FC10AE"/>
    <w:rsid w:val="00FC1134"/>
    <w:rsid w:val="00FC118C"/>
    <w:rsid w:val="00FC11ED"/>
    <w:rsid w:val="00FC11F0"/>
    <w:rsid w:val="00FC1272"/>
    <w:rsid w:val="00FC127E"/>
    <w:rsid w:val="00FC12B2"/>
    <w:rsid w:val="00FC12DF"/>
    <w:rsid w:val="00FC131B"/>
    <w:rsid w:val="00FC1386"/>
    <w:rsid w:val="00FC13B9"/>
    <w:rsid w:val="00FC13F8"/>
    <w:rsid w:val="00FC140F"/>
    <w:rsid w:val="00FC1457"/>
    <w:rsid w:val="00FC14F4"/>
    <w:rsid w:val="00FC1517"/>
    <w:rsid w:val="00FC155B"/>
    <w:rsid w:val="00FC157C"/>
    <w:rsid w:val="00FC1582"/>
    <w:rsid w:val="00FC15DF"/>
    <w:rsid w:val="00FC1642"/>
    <w:rsid w:val="00FC169E"/>
    <w:rsid w:val="00FC16EF"/>
    <w:rsid w:val="00FC1716"/>
    <w:rsid w:val="00FC17CE"/>
    <w:rsid w:val="00FC17DE"/>
    <w:rsid w:val="00FC17F1"/>
    <w:rsid w:val="00FC1806"/>
    <w:rsid w:val="00FC1844"/>
    <w:rsid w:val="00FC184B"/>
    <w:rsid w:val="00FC191E"/>
    <w:rsid w:val="00FC19DD"/>
    <w:rsid w:val="00FC1A7E"/>
    <w:rsid w:val="00FC1A90"/>
    <w:rsid w:val="00FC1AB2"/>
    <w:rsid w:val="00FC1BB5"/>
    <w:rsid w:val="00FC1BDA"/>
    <w:rsid w:val="00FC1C5C"/>
    <w:rsid w:val="00FC1CBE"/>
    <w:rsid w:val="00FC1D20"/>
    <w:rsid w:val="00FC1E66"/>
    <w:rsid w:val="00FC1EAC"/>
    <w:rsid w:val="00FC1EE7"/>
    <w:rsid w:val="00FC1F5C"/>
    <w:rsid w:val="00FC1FD8"/>
    <w:rsid w:val="00FC1FE5"/>
    <w:rsid w:val="00FC2004"/>
    <w:rsid w:val="00FC2018"/>
    <w:rsid w:val="00FC2041"/>
    <w:rsid w:val="00FC20D2"/>
    <w:rsid w:val="00FC20EC"/>
    <w:rsid w:val="00FC2284"/>
    <w:rsid w:val="00FC22EE"/>
    <w:rsid w:val="00FC22F0"/>
    <w:rsid w:val="00FC23CB"/>
    <w:rsid w:val="00FC24A2"/>
    <w:rsid w:val="00FC24BD"/>
    <w:rsid w:val="00FC2501"/>
    <w:rsid w:val="00FC2582"/>
    <w:rsid w:val="00FC2584"/>
    <w:rsid w:val="00FC2599"/>
    <w:rsid w:val="00FC25A4"/>
    <w:rsid w:val="00FC25CB"/>
    <w:rsid w:val="00FC25DC"/>
    <w:rsid w:val="00FC2629"/>
    <w:rsid w:val="00FC2637"/>
    <w:rsid w:val="00FC268C"/>
    <w:rsid w:val="00FC26A7"/>
    <w:rsid w:val="00FC26CA"/>
    <w:rsid w:val="00FC26E2"/>
    <w:rsid w:val="00FC26FA"/>
    <w:rsid w:val="00FC272D"/>
    <w:rsid w:val="00FC27FB"/>
    <w:rsid w:val="00FC2809"/>
    <w:rsid w:val="00FC2812"/>
    <w:rsid w:val="00FC286E"/>
    <w:rsid w:val="00FC2884"/>
    <w:rsid w:val="00FC296B"/>
    <w:rsid w:val="00FC2993"/>
    <w:rsid w:val="00FC29B0"/>
    <w:rsid w:val="00FC2A49"/>
    <w:rsid w:val="00FC2A7B"/>
    <w:rsid w:val="00FC2ABB"/>
    <w:rsid w:val="00FC2AC1"/>
    <w:rsid w:val="00FC2B2E"/>
    <w:rsid w:val="00FC2B2F"/>
    <w:rsid w:val="00FC2B3C"/>
    <w:rsid w:val="00FC2B5F"/>
    <w:rsid w:val="00FC2BA6"/>
    <w:rsid w:val="00FC2BD5"/>
    <w:rsid w:val="00FC2BFE"/>
    <w:rsid w:val="00FC2C3B"/>
    <w:rsid w:val="00FC2C53"/>
    <w:rsid w:val="00FC2C81"/>
    <w:rsid w:val="00FC2CB0"/>
    <w:rsid w:val="00FC2CF4"/>
    <w:rsid w:val="00FC2D01"/>
    <w:rsid w:val="00FC2D68"/>
    <w:rsid w:val="00FC2DD6"/>
    <w:rsid w:val="00FC2E0F"/>
    <w:rsid w:val="00FC2E23"/>
    <w:rsid w:val="00FC2E53"/>
    <w:rsid w:val="00FC2EA0"/>
    <w:rsid w:val="00FC2F55"/>
    <w:rsid w:val="00FC2FA5"/>
    <w:rsid w:val="00FC2FB8"/>
    <w:rsid w:val="00FC2FCE"/>
    <w:rsid w:val="00FC2FD3"/>
    <w:rsid w:val="00FC3034"/>
    <w:rsid w:val="00FC3086"/>
    <w:rsid w:val="00FC3087"/>
    <w:rsid w:val="00FC30CD"/>
    <w:rsid w:val="00FC30CE"/>
    <w:rsid w:val="00FC311A"/>
    <w:rsid w:val="00FC3128"/>
    <w:rsid w:val="00FC3195"/>
    <w:rsid w:val="00FC31A3"/>
    <w:rsid w:val="00FC31B6"/>
    <w:rsid w:val="00FC3205"/>
    <w:rsid w:val="00FC321C"/>
    <w:rsid w:val="00FC323F"/>
    <w:rsid w:val="00FC328A"/>
    <w:rsid w:val="00FC333F"/>
    <w:rsid w:val="00FC338D"/>
    <w:rsid w:val="00FC33A1"/>
    <w:rsid w:val="00FC33BB"/>
    <w:rsid w:val="00FC33D1"/>
    <w:rsid w:val="00FC33F1"/>
    <w:rsid w:val="00FC33F4"/>
    <w:rsid w:val="00FC3425"/>
    <w:rsid w:val="00FC355E"/>
    <w:rsid w:val="00FC35ED"/>
    <w:rsid w:val="00FC35FF"/>
    <w:rsid w:val="00FC3608"/>
    <w:rsid w:val="00FC36A9"/>
    <w:rsid w:val="00FC375D"/>
    <w:rsid w:val="00FC376A"/>
    <w:rsid w:val="00FC37F6"/>
    <w:rsid w:val="00FC37F9"/>
    <w:rsid w:val="00FC38C1"/>
    <w:rsid w:val="00FC38D8"/>
    <w:rsid w:val="00FC38DD"/>
    <w:rsid w:val="00FC3943"/>
    <w:rsid w:val="00FC3983"/>
    <w:rsid w:val="00FC3A37"/>
    <w:rsid w:val="00FC3AE1"/>
    <w:rsid w:val="00FC3AF5"/>
    <w:rsid w:val="00FC3B1B"/>
    <w:rsid w:val="00FC3B28"/>
    <w:rsid w:val="00FC3B33"/>
    <w:rsid w:val="00FC3B82"/>
    <w:rsid w:val="00FC3C0F"/>
    <w:rsid w:val="00FC3C4F"/>
    <w:rsid w:val="00FC3C51"/>
    <w:rsid w:val="00FC3C83"/>
    <w:rsid w:val="00FC3D58"/>
    <w:rsid w:val="00FC3D92"/>
    <w:rsid w:val="00FC3DEE"/>
    <w:rsid w:val="00FC3E31"/>
    <w:rsid w:val="00FC3E7F"/>
    <w:rsid w:val="00FC3EA6"/>
    <w:rsid w:val="00FC3EC0"/>
    <w:rsid w:val="00FC3EC1"/>
    <w:rsid w:val="00FC3F8D"/>
    <w:rsid w:val="00FC3F9F"/>
    <w:rsid w:val="00FC3FBA"/>
    <w:rsid w:val="00FC3FD1"/>
    <w:rsid w:val="00FC4008"/>
    <w:rsid w:val="00FC400C"/>
    <w:rsid w:val="00FC4018"/>
    <w:rsid w:val="00FC4049"/>
    <w:rsid w:val="00FC4080"/>
    <w:rsid w:val="00FC4095"/>
    <w:rsid w:val="00FC411B"/>
    <w:rsid w:val="00FC415A"/>
    <w:rsid w:val="00FC416E"/>
    <w:rsid w:val="00FC41D8"/>
    <w:rsid w:val="00FC41E5"/>
    <w:rsid w:val="00FC4211"/>
    <w:rsid w:val="00FC4219"/>
    <w:rsid w:val="00FC421E"/>
    <w:rsid w:val="00FC42A3"/>
    <w:rsid w:val="00FC42AA"/>
    <w:rsid w:val="00FC42B0"/>
    <w:rsid w:val="00FC42FC"/>
    <w:rsid w:val="00FC4343"/>
    <w:rsid w:val="00FC43A3"/>
    <w:rsid w:val="00FC4425"/>
    <w:rsid w:val="00FC4493"/>
    <w:rsid w:val="00FC44C3"/>
    <w:rsid w:val="00FC44C8"/>
    <w:rsid w:val="00FC4528"/>
    <w:rsid w:val="00FC455D"/>
    <w:rsid w:val="00FC4583"/>
    <w:rsid w:val="00FC45D9"/>
    <w:rsid w:val="00FC4627"/>
    <w:rsid w:val="00FC4630"/>
    <w:rsid w:val="00FC4663"/>
    <w:rsid w:val="00FC467B"/>
    <w:rsid w:val="00FC46BA"/>
    <w:rsid w:val="00FC4723"/>
    <w:rsid w:val="00FC4727"/>
    <w:rsid w:val="00FC473A"/>
    <w:rsid w:val="00FC4751"/>
    <w:rsid w:val="00FC47AF"/>
    <w:rsid w:val="00FC47FE"/>
    <w:rsid w:val="00FC48AE"/>
    <w:rsid w:val="00FC48F0"/>
    <w:rsid w:val="00FC4902"/>
    <w:rsid w:val="00FC49E0"/>
    <w:rsid w:val="00FC49EA"/>
    <w:rsid w:val="00FC4A0D"/>
    <w:rsid w:val="00FC4A25"/>
    <w:rsid w:val="00FC4A48"/>
    <w:rsid w:val="00FC4A7B"/>
    <w:rsid w:val="00FC4A9E"/>
    <w:rsid w:val="00FC4B75"/>
    <w:rsid w:val="00FC4C3A"/>
    <w:rsid w:val="00FC4C40"/>
    <w:rsid w:val="00FC4C6A"/>
    <w:rsid w:val="00FC4C95"/>
    <w:rsid w:val="00FC4CDE"/>
    <w:rsid w:val="00FC4CE4"/>
    <w:rsid w:val="00FC4CFF"/>
    <w:rsid w:val="00FC4D2E"/>
    <w:rsid w:val="00FC4DE3"/>
    <w:rsid w:val="00FC4DF1"/>
    <w:rsid w:val="00FC4DF7"/>
    <w:rsid w:val="00FC4E4E"/>
    <w:rsid w:val="00FC4E4F"/>
    <w:rsid w:val="00FC4E60"/>
    <w:rsid w:val="00FC4EF4"/>
    <w:rsid w:val="00FC4EF9"/>
    <w:rsid w:val="00FC4F76"/>
    <w:rsid w:val="00FC4F88"/>
    <w:rsid w:val="00FC4FE2"/>
    <w:rsid w:val="00FC501C"/>
    <w:rsid w:val="00FC5077"/>
    <w:rsid w:val="00FC5088"/>
    <w:rsid w:val="00FC50B4"/>
    <w:rsid w:val="00FC51C7"/>
    <w:rsid w:val="00FC5207"/>
    <w:rsid w:val="00FC5264"/>
    <w:rsid w:val="00FC528D"/>
    <w:rsid w:val="00FC52EE"/>
    <w:rsid w:val="00FC534D"/>
    <w:rsid w:val="00FC5381"/>
    <w:rsid w:val="00FC538D"/>
    <w:rsid w:val="00FC53DC"/>
    <w:rsid w:val="00FC540A"/>
    <w:rsid w:val="00FC5454"/>
    <w:rsid w:val="00FC547D"/>
    <w:rsid w:val="00FC549F"/>
    <w:rsid w:val="00FC54F6"/>
    <w:rsid w:val="00FC555A"/>
    <w:rsid w:val="00FC5589"/>
    <w:rsid w:val="00FC5594"/>
    <w:rsid w:val="00FC569B"/>
    <w:rsid w:val="00FC56FE"/>
    <w:rsid w:val="00FC5785"/>
    <w:rsid w:val="00FC57AE"/>
    <w:rsid w:val="00FC5875"/>
    <w:rsid w:val="00FC58A8"/>
    <w:rsid w:val="00FC5946"/>
    <w:rsid w:val="00FC59A1"/>
    <w:rsid w:val="00FC59A2"/>
    <w:rsid w:val="00FC5A01"/>
    <w:rsid w:val="00FC5A74"/>
    <w:rsid w:val="00FC5A89"/>
    <w:rsid w:val="00FC5ACE"/>
    <w:rsid w:val="00FC5B1F"/>
    <w:rsid w:val="00FC5B2C"/>
    <w:rsid w:val="00FC5B2E"/>
    <w:rsid w:val="00FC5B46"/>
    <w:rsid w:val="00FC5BD0"/>
    <w:rsid w:val="00FC5BD7"/>
    <w:rsid w:val="00FC5BE8"/>
    <w:rsid w:val="00FC5C39"/>
    <w:rsid w:val="00FC5C73"/>
    <w:rsid w:val="00FC5CA3"/>
    <w:rsid w:val="00FC5CA6"/>
    <w:rsid w:val="00FC5D32"/>
    <w:rsid w:val="00FC5D36"/>
    <w:rsid w:val="00FC5D46"/>
    <w:rsid w:val="00FC5D64"/>
    <w:rsid w:val="00FC5D6E"/>
    <w:rsid w:val="00FC5D86"/>
    <w:rsid w:val="00FC5D88"/>
    <w:rsid w:val="00FC5DDC"/>
    <w:rsid w:val="00FC5E2E"/>
    <w:rsid w:val="00FC5E42"/>
    <w:rsid w:val="00FC5E47"/>
    <w:rsid w:val="00FC5EB3"/>
    <w:rsid w:val="00FC5EC8"/>
    <w:rsid w:val="00FC5ED6"/>
    <w:rsid w:val="00FC5F0F"/>
    <w:rsid w:val="00FC5F8F"/>
    <w:rsid w:val="00FC5F9D"/>
    <w:rsid w:val="00FC6002"/>
    <w:rsid w:val="00FC6004"/>
    <w:rsid w:val="00FC6044"/>
    <w:rsid w:val="00FC607B"/>
    <w:rsid w:val="00FC6086"/>
    <w:rsid w:val="00FC609D"/>
    <w:rsid w:val="00FC60E5"/>
    <w:rsid w:val="00FC6122"/>
    <w:rsid w:val="00FC6186"/>
    <w:rsid w:val="00FC6193"/>
    <w:rsid w:val="00FC622F"/>
    <w:rsid w:val="00FC6240"/>
    <w:rsid w:val="00FC625E"/>
    <w:rsid w:val="00FC6272"/>
    <w:rsid w:val="00FC62AA"/>
    <w:rsid w:val="00FC6353"/>
    <w:rsid w:val="00FC6375"/>
    <w:rsid w:val="00FC637E"/>
    <w:rsid w:val="00FC6390"/>
    <w:rsid w:val="00FC6394"/>
    <w:rsid w:val="00FC63C0"/>
    <w:rsid w:val="00FC63CE"/>
    <w:rsid w:val="00FC641D"/>
    <w:rsid w:val="00FC642D"/>
    <w:rsid w:val="00FC644C"/>
    <w:rsid w:val="00FC64A8"/>
    <w:rsid w:val="00FC6536"/>
    <w:rsid w:val="00FC65EA"/>
    <w:rsid w:val="00FC6655"/>
    <w:rsid w:val="00FC665D"/>
    <w:rsid w:val="00FC66AB"/>
    <w:rsid w:val="00FC66F8"/>
    <w:rsid w:val="00FC6763"/>
    <w:rsid w:val="00FC6821"/>
    <w:rsid w:val="00FC68FB"/>
    <w:rsid w:val="00FC69A8"/>
    <w:rsid w:val="00FC69C4"/>
    <w:rsid w:val="00FC69DD"/>
    <w:rsid w:val="00FC69FE"/>
    <w:rsid w:val="00FC6AA8"/>
    <w:rsid w:val="00FC6B24"/>
    <w:rsid w:val="00FC6B9B"/>
    <w:rsid w:val="00FC6C0A"/>
    <w:rsid w:val="00FC6C43"/>
    <w:rsid w:val="00FC6C9D"/>
    <w:rsid w:val="00FC6CFE"/>
    <w:rsid w:val="00FC6D14"/>
    <w:rsid w:val="00FC6D28"/>
    <w:rsid w:val="00FC6D4C"/>
    <w:rsid w:val="00FC6D68"/>
    <w:rsid w:val="00FC6DAA"/>
    <w:rsid w:val="00FC6DF1"/>
    <w:rsid w:val="00FC6E8A"/>
    <w:rsid w:val="00FC6EA7"/>
    <w:rsid w:val="00FC6FC5"/>
    <w:rsid w:val="00FC7064"/>
    <w:rsid w:val="00FC7097"/>
    <w:rsid w:val="00FC70A3"/>
    <w:rsid w:val="00FC70D0"/>
    <w:rsid w:val="00FC710E"/>
    <w:rsid w:val="00FC7166"/>
    <w:rsid w:val="00FC71C2"/>
    <w:rsid w:val="00FC71D5"/>
    <w:rsid w:val="00FC71FF"/>
    <w:rsid w:val="00FC722C"/>
    <w:rsid w:val="00FC7230"/>
    <w:rsid w:val="00FC7247"/>
    <w:rsid w:val="00FC7259"/>
    <w:rsid w:val="00FC72BC"/>
    <w:rsid w:val="00FC7388"/>
    <w:rsid w:val="00FC73B9"/>
    <w:rsid w:val="00FC73C2"/>
    <w:rsid w:val="00FC7438"/>
    <w:rsid w:val="00FC7448"/>
    <w:rsid w:val="00FC746B"/>
    <w:rsid w:val="00FC747B"/>
    <w:rsid w:val="00FC7499"/>
    <w:rsid w:val="00FC74AF"/>
    <w:rsid w:val="00FC7537"/>
    <w:rsid w:val="00FC7586"/>
    <w:rsid w:val="00FC75A0"/>
    <w:rsid w:val="00FC763A"/>
    <w:rsid w:val="00FC763E"/>
    <w:rsid w:val="00FC769F"/>
    <w:rsid w:val="00FC76AA"/>
    <w:rsid w:val="00FC76E8"/>
    <w:rsid w:val="00FC7710"/>
    <w:rsid w:val="00FC7731"/>
    <w:rsid w:val="00FC7833"/>
    <w:rsid w:val="00FC7869"/>
    <w:rsid w:val="00FC7898"/>
    <w:rsid w:val="00FC7899"/>
    <w:rsid w:val="00FC78BC"/>
    <w:rsid w:val="00FC7A01"/>
    <w:rsid w:val="00FC7A57"/>
    <w:rsid w:val="00FC7A60"/>
    <w:rsid w:val="00FC7B04"/>
    <w:rsid w:val="00FC7B11"/>
    <w:rsid w:val="00FC7B1F"/>
    <w:rsid w:val="00FC7B7F"/>
    <w:rsid w:val="00FC7BB4"/>
    <w:rsid w:val="00FC7BE1"/>
    <w:rsid w:val="00FC7C6D"/>
    <w:rsid w:val="00FC7D0F"/>
    <w:rsid w:val="00FC7D5D"/>
    <w:rsid w:val="00FC7D64"/>
    <w:rsid w:val="00FC7D67"/>
    <w:rsid w:val="00FC7D77"/>
    <w:rsid w:val="00FC7DAE"/>
    <w:rsid w:val="00FC7DCB"/>
    <w:rsid w:val="00FC7DE6"/>
    <w:rsid w:val="00FC7DF3"/>
    <w:rsid w:val="00FC7ED8"/>
    <w:rsid w:val="00FC7F3F"/>
    <w:rsid w:val="00FC7F61"/>
    <w:rsid w:val="00FC7FED"/>
    <w:rsid w:val="00FD0018"/>
    <w:rsid w:val="00FD002E"/>
    <w:rsid w:val="00FD00A2"/>
    <w:rsid w:val="00FD0100"/>
    <w:rsid w:val="00FD0160"/>
    <w:rsid w:val="00FD0168"/>
    <w:rsid w:val="00FD0170"/>
    <w:rsid w:val="00FD01B1"/>
    <w:rsid w:val="00FD0212"/>
    <w:rsid w:val="00FD02C4"/>
    <w:rsid w:val="00FD02C9"/>
    <w:rsid w:val="00FD0304"/>
    <w:rsid w:val="00FD0377"/>
    <w:rsid w:val="00FD039B"/>
    <w:rsid w:val="00FD0592"/>
    <w:rsid w:val="00FD0600"/>
    <w:rsid w:val="00FD0656"/>
    <w:rsid w:val="00FD0682"/>
    <w:rsid w:val="00FD068E"/>
    <w:rsid w:val="00FD068F"/>
    <w:rsid w:val="00FD06DA"/>
    <w:rsid w:val="00FD06E5"/>
    <w:rsid w:val="00FD06F5"/>
    <w:rsid w:val="00FD074E"/>
    <w:rsid w:val="00FD07C3"/>
    <w:rsid w:val="00FD07C5"/>
    <w:rsid w:val="00FD0899"/>
    <w:rsid w:val="00FD08B9"/>
    <w:rsid w:val="00FD093A"/>
    <w:rsid w:val="00FD0996"/>
    <w:rsid w:val="00FD09CD"/>
    <w:rsid w:val="00FD0A35"/>
    <w:rsid w:val="00FD0AD2"/>
    <w:rsid w:val="00FD0B2A"/>
    <w:rsid w:val="00FD0B2D"/>
    <w:rsid w:val="00FD0B39"/>
    <w:rsid w:val="00FD0BAE"/>
    <w:rsid w:val="00FD0C0F"/>
    <w:rsid w:val="00FD0C1F"/>
    <w:rsid w:val="00FD0C6B"/>
    <w:rsid w:val="00FD0CDE"/>
    <w:rsid w:val="00FD0CF1"/>
    <w:rsid w:val="00FD0D74"/>
    <w:rsid w:val="00FD0E1E"/>
    <w:rsid w:val="00FD0E5F"/>
    <w:rsid w:val="00FD0E64"/>
    <w:rsid w:val="00FD0ECC"/>
    <w:rsid w:val="00FD0ECE"/>
    <w:rsid w:val="00FD0ECF"/>
    <w:rsid w:val="00FD0EE5"/>
    <w:rsid w:val="00FD0F14"/>
    <w:rsid w:val="00FD0F23"/>
    <w:rsid w:val="00FD0F2E"/>
    <w:rsid w:val="00FD0F4D"/>
    <w:rsid w:val="00FD0F69"/>
    <w:rsid w:val="00FD0F88"/>
    <w:rsid w:val="00FD1049"/>
    <w:rsid w:val="00FD1087"/>
    <w:rsid w:val="00FD108E"/>
    <w:rsid w:val="00FD10D6"/>
    <w:rsid w:val="00FD10DC"/>
    <w:rsid w:val="00FD1115"/>
    <w:rsid w:val="00FD11AF"/>
    <w:rsid w:val="00FD128C"/>
    <w:rsid w:val="00FD12B6"/>
    <w:rsid w:val="00FD1370"/>
    <w:rsid w:val="00FD1392"/>
    <w:rsid w:val="00FD13F3"/>
    <w:rsid w:val="00FD142D"/>
    <w:rsid w:val="00FD1455"/>
    <w:rsid w:val="00FD145E"/>
    <w:rsid w:val="00FD1490"/>
    <w:rsid w:val="00FD1493"/>
    <w:rsid w:val="00FD14FF"/>
    <w:rsid w:val="00FD1505"/>
    <w:rsid w:val="00FD150B"/>
    <w:rsid w:val="00FD1518"/>
    <w:rsid w:val="00FD151F"/>
    <w:rsid w:val="00FD1594"/>
    <w:rsid w:val="00FD15D7"/>
    <w:rsid w:val="00FD15F3"/>
    <w:rsid w:val="00FD1637"/>
    <w:rsid w:val="00FD16ED"/>
    <w:rsid w:val="00FD1732"/>
    <w:rsid w:val="00FD174F"/>
    <w:rsid w:val="00FD181F"/>
    <w:rsid w:val="00FD18E6"/>
    <w:rsid w:val="00FD18F6"/>
    <w:rsid w:val="00FD193C"/>
    <w:rsid w:val="00FD194F"/>
    <w:rsid w:val="00FD1957"/>
    <w:rsid w:val="00FD196D"/>
    <w:rsid w:val="00FD1977"/>
    <w:rsid w:val="00FD1A08"/>
    <w:rsid w:val="00FD1A5F"/>
    <w:rsid w:val="00FD1A8D"/>
    <w:rsid w:val="00FD1AE3"/>
    <w:rsid w:val="00FD1B06"/>
    <w:rsid w:val="00FD1B8F"/>
    <w:rsid w:val="00FD1BE0"/>
    <w:rsid w:val="00FD1C00"/>
    <w:rsid w:val="00FD1C2F"/>
    <w:rsid w:val="00FD1C41"/>
    <w:rsid w:val="00FD1C5C"/>
    <w:rsid w:val="00FD1CA8"/>
    <w:rsid w:val="00FD1D1B"/>
    <w:rsid w:val="00FD1D61"/>
    <w:rsid w:val="00FD1D65"/>
    <w:rsid w:val="00FD1E22"/>
    <w:rsid w:val="00FD1E2E"/>
    <w:rsid w:val="00FD1EC6"/>
    <w:rsid w:val="00FD1F45"/>
    <w:rsid w:val="00FD1F48"/>
    <w:rsid w:val="00FD1F86"/>
    <w:rsid w:val="00FD1F9A"/>
    <w:rsid w:val="00FD1FBC"/>
    <w:rsid w:val="00FD1FF5"/>
    <w:rsid w:val="00FD2040"/>
    <w:rsid w:val="00FD20E2"/>
    <w:rsid w:val="00FD2131"/>
    <w:rsid w:val="00FD21CB"/>
    <w:rsid w:val="00FD224F"/>
    <w:rsid w:val="00FD2297"/>
    <w:rsid w:val="00FD2364"/>
    <w:rsid w:val="00FD23A6"/>
    <w:rsid w:val="00FD23E8"/>
    <w:rsid w:val="00FD24E8"/>
    <w:rsid w:val="00FD255D"/>
    <w:rsid w:val="00FD2569"/>
    <w:rsid w:val="00FD25C2"/>
    <w:rsid w:val="00FD2651"/>
    <w:rsid w:val="00FD267C"/>
    <w:rsid w:val="00FD26D5"/>
    <w:rsid w:val="00FD26D8"/>
    <w:rsid w:val="00FD2746"/>
    <w:rsid w:val="00FD2749"/>
    <w:rsid w:val="00FD276B"/>
    <w:rsid w:val="00FD2773"/>
    <w:rsid w:val="00FD2777"/>
    <w:rsid w:val="00FD278A"/>
    <w:rsid w:val="00FD27BE"/>
    <w:rsid w:val="00FD2809"/>
    <w:rsid w:val="00FD2812"/>
    <w:rsid w:val="00FD2849"/>
    <w:rsid w:val="00FD286B"/>
    <w:rsid w:val="00FD2999"/>
    <w:rsid w:val="00FD29A3"/>
    <w:rsid w:val="00FD29BB"/>
    <w:rsid w:val="00FD29ED"/>
    <w:rsid w:val="00FD2A8B"/>
    <w:rsid w:val="00FD2ABA"/>
    <w:rsid w:val="00FD2B2B"/>
    <w:rsid w:val="00FD2B53"/>
    <w:rsid w:val="00FD2B93"/>
    <w:rsid w:val="00FD2C16"/>
    <w:rsid w:val="00FD2C19"/>
    <w:rsid w:val="00FD2CC2"/>
    <w:rsid w:val="00FD2D58"/>
    <w:rsid w:val="00FD2D8C"/>
    <w:rsid w:val="00FD2DF5"/>
    <w:rsid w:val="00FD2DF9"/>
    <w:rsid w:val="00FD2DFC"/>
    <w:rsid w:val="00FD2E26"/>
    <w:rsid w:val="00FD2E4F"/>
    <w:rsid w:val="00FD2EB7"/>
    <w:rsid w:val="00FD2EE7"/>
    <w:rsid w:val="00FD2EF7"/>
    <w:rsid w:val="00FD2FAD"/>
    <w:rsid w:val="00FD2FFD"/>
    <w:rsid w:val="00FD3006"/>
    <w:rsid w:val="00FD300D"/>
    <w:rsid w:val="00FD3085"/>
    <w:rsid w:val="00FD30AF"/>
    <w:rsid w:val="00FD30D1"/>
    <w:rsid w:val="00FD30F6"/>
    <w:rsid w:val="00FD30FA"/>
    <w:rsid w:val="00FD3121"/>
    <w:rsid w:val="00FD3132"/>
    <w:rsid w:val="00FD317D"/>
    <w:rsid w:val="00FD31CA"/>
    <w:rsid w:val="00FD3300"/>
    <w:rsid w:val="00FD3304"/>
    <w:rsid w:val="00FD333D"/>
    <w:rsid w:val="00FD33B4"/>
    <w:rsid w:val="00FD3410"/>
    <w:rsid w:val="00FD3418"/>
    <w:rsid w:val="00FD3426"/>
    <w:rsid w:val="00FD342C"/>
    <w:rsid w:val="00FD359E"/>
    <w:rsid w:val="00FD3641"/>
    <w:rsid w:val="00FD367A"/>
    <w:rsid w:val="00FD369A"/>
    <w:rsid w:val="00FD369D"/>
    <w:rsid w:val="00FD36A0"/>
    <w:rsid w:val="00FD36F0"/>
    <w:rsid w:val="00FD3739"/>
    <w:rsid w:val="00FD3770"/>
    <w:rsid w:val="00FD3807"/>
    <w:rsid w:val="00FD3809"/>
    <w:rsid w:val="00FD3820"/>
    <w:rsid w:val="00FD38A2"/>
    <w:rsid w:val="00FD390F"/>
    <w:rsid w:val="00FD398F"/>
    <w:rsid w:val="00FD39F8"/>
    <w:rsid w:val="00FD3A7C"/>
    <w:rsid w:val="00FD3AA7"/>
    <w:rsid w:val="00FD3AE4"/>
    <w:rsid w:val="00FD3AF6"/>
    <w:rsid w:val="00FD3B11"/>
    <w:rsid w:val="00FD3B12"/>
    <w:rsid w:val="00FD3B43"/>
    <w:rsid w:val="00FD3B63"/>
    <w:rsid w:val="00FD3B9B"/>
    <w:rsid w:val="00FD3BA3"/>
    <w:rsid w:val="00FD3C62"/>
    <w:rsid w:val="00FD3CCE"/>
    <w:rsid w:val="00FD3CD7"/>
    <w:rsid w:val="00FD3D3A"/>
    <w:rsid w:val="00FD3E02"/>
    <w:rsid w:val="00FD3E1F"/>
    <w:rsid w:val="00FD3E30"/>
    <w:rsid w:val="00FD3E5B"/>
    <w:rsid w:val="00FD3EC1"/>
    <w:rsid w:val="00FD3F02"/>
    <w:rsid w:val="00FD3F32"/>
    <w:rsid w:val="00FD3F61"/>
    <w:rsid w:val="00FD3FB6"/>
    <w:rsid w:val="00FD3FC5"/>
    <w:rsid w:val="00FD3FDA"/>
    <w:rsid w:val="00FD4067"/>
    <w:rsid w:val="00FD4091"/>
    <w:rsid w:val="00FD40F3"/>
    <w:rsid w:val="00FD4112"/>
    <w:rsid w:val="00FD4125"/>
    <w:rsid w:val="00FD4182"/>
    <w:rsid w:val="00FD419E"/>
    <w:rsid w:val="00FD41ED"/>
    <w:rsid w:val="00FD420C"/>
    <w:rsid w:val="00FD4249"/>
    <w:rsid w:val="00FD4272"/>
    <w:rsid w:val="00FD42AD"/>
    <w:rsid w:val="00FD435D"/>
    <w:rsid w:val="00FD43A5"/>
    <w:rsid w:val="00FD43E6"/>
    <w:rsid w:val="00FD4433"/>
    <w:rsid w:val="00FD4436"/>
    <w:rsid w:val="00FD445A"/>
    <w:rsid w:val="00FD44A9"/>
    <w:rsid w:val="00FD44B9"/>
    <w:rsid w:val="00FD44D4"/>
    <w:rsid w:val="00FD44DD"/>
    <w:rsid w:val="00FD450F"/>
    <w:rsid w:val="00FD4589"/>
    <w:rsid w:val="00FD459D"/>
    <w:rsid w:val="00FD45FD"/>
    <w:rsid w:val="00FD4714"/>
    <w:rsid w:val="00FD4718"/>
    <w:rsid w:val="00FD4719"/>
    <w:rsid w:val="00FD474F"/>
    <w:rsid w:val="00FD475C"/>
    <w:rsid w:val="00FD4785"/>
    <w:rsid w:val="00FD47CB"/>
    <w:rsid w:val="00FD47CD"/>
    <w:rsid w:val="00FD480F"/>
    <w:rsid w:val="00FD4844"/>
    <w:rsid w:val="00FD497B"/>
    <w:rsid w:val="00FD4A37"/>
    <w:rsid w:val="00FD4A6B"/>
    <w:rsid w:val="00FD4A6C"/>
    <w:rsid w:val="00FD4A8E"/>
    <w:rsid w:val="00FD4A9A"/>
    <w:rsid w:val="00FD4AE1"/>
    <w:rsid w:val="00FD4AE7"/>
    <w:rsid w:val="00FD4AFA"/>
    <w:rsid w:val="00FD4AFB"/>
    <w:rsid w:val="00FD4B6A"/>
    <w:rsid w:val="00FD4BD6"/>
    <w:rsid w:val="00FD4D33"/>
    <w:rsid w:val="00FD4DED"/>
    <w:rsid w:val="00FD4DEF"/>
    <w:rsid w:val="00FD4E5F"/>
    <w:rsid w:val="00FD4F8C"/>
    <w:rsid w:val="00FD4F8D"/>
    <w:rsid w:val="00FD4F99"/>
    <w:rsid w:val="00FD50F9"/>
    <w:rsid w:val="00FD5180"/>
    <w:rsid w:val="00FD51D4"/>
    <w:rsid w:val="00FD51DF"/>
    <w:rsid w:val="00FD5242"/>
    <w:rsid w:val="00FD5336"/>
    <w:rsid w:val="00FD5353"/>
    <w:rsid w:val="00FD537D"/>
    <w:rsid w:val="00FD53B7"/>
    <w:rsid w:val="00FD53FA"/>
    <w:rsid w:val="00FD5487"/>
    <w:rsid w:val="00FD54B1"/>
    <w:rsid w:val="00FD54FF"/>
    <w:rsid w:val="00FD555D"/>
    <w:rsid w:val="00FD557E"/>
    <w:rsid w:val="00FD5584"/>
    <w:rsid w:val="00FD55B9"/>
    <w:rsid w:val="00FD5667"/>
    <w:rsid w:val="00FD5668"/>
    <w:rsid w:val="00FD5680"/>
    <w:rsid w:val="00FD56F6"/>
    <w:rsid w:val="00FD5721"/>
    <w:rsid w:val="00FD5733"/>
    <w:rsid w:val="00FD573B"/>
    <w:rsid w:val="00FD5788"/>
    <w:rsid w:val="00FD578D"/>
    <w:rsid w:val="00FD5819"/>
    <w:rsid w:val="00FD5876"/>
    <w:rsid w:val="00FD58C0"/>
    <w:rsid w:val="00FD58F1"/>
    <w:rsid w:val="00FD593F"/>
    <w:rsid w:val="00FD59C1"/>
    <w:rsid w:val="00FD59C4"/>
    <w:rsid w:val="00FD59F1"/>
    <w:rsid w:val="00FD5A48"/>
    <w:rsid w:val="00FD5A75"/>
    <w:rsid w:val="00FD5B10"/>
    <w:rsid w:val="00FD5B2E"/>
    <w:rsid w:val="00FD5B9D"/>
    <w:rsid w:val="00FD5BA4"/>
    <w:rsid w:val="00FD5BC3"/>
    <w:rsid w:val="00FD5BC9"/>
    <w:rsid w:val="00FD5BEF"/>
    <w:rsid w:val="00FD5C44"/>
    <w:rsid w:val="00FD5D35"/>
    <w:rsid w:val="00FD5D97"/>
    <w:rsid w:val="00FD5D98"/>
    <w:rsid w:val="00FD5D9A"/>
    <w:rsid w:val="00FD5DA7"/>
    <w:rsid w:val="00FD5DFE"/>
    <w:rsid w:val="00FD5F15"/>
    <w:rsid w:val="00FD5FA9"/>
    <w:rsid w:val="00FD6038"/>
    <w:rsid w:val="00FD60A2"/>
    <w:rsid w:val="00FD60EA"/>
    <w:rsid w:val="00FD6117"/>
    <w:rsid w:val="00FD6144"/>
    <w:rsid w:val="00FD6151"/>
    <w:rsid w:val="00FD61AB"/>
    <w:rsid w:val="00FD61D8"/>
    <w:rsid w:val="00FD621C"/>
    <w:rsid w:val="00FD626F"/>
    <w:rsid w:val="00FD635C"/>
    <w:rsid w:val="00FD6364"/>
    <w:rsid w:val="00FD63BB"/>
    <w:rsid w:val="00FD63EA"/>
    <w:rsid w:val="00FD6402"/>
    <w:rsid w:val="00FD641B"/>
    <w:rsid w:val="00FD644F"/>
    <w:rsid w:val="00FD64BA"/>
    <w:rsid w:val="00FD64F0"/>
    <w:rsid w:val="00FD6520"/>
    <w:rsid w:val="00FD6574"/>
    <w:rsid w:val="00FD657F"/>
    <w:rsid w:val="00FD65C0"/>
    <w:rsid w:val="00FD65D3"/>
    <w:rsid w:val="00FD65E4"/>
    <w:rsid w:val="00FD6613"/>
    <w:rsid w:val="00FD6640"/>
    <w:rsid w:val="00FD669E"/>
    <w:rsid w:val="00FD66BD"/>
    <w:rsid w:val="00FD6703"/>
    <w:rsid w:val="00FD6706"/>
    <w:rsid w:val="00FD671D"/>
    <w:rsid w:val="00FD675C"/>
    <w:rsid w:val="00FD67CD"/>
    <w:rsid w:val="00FD6896"/>
    <w:rsid w:val="00FD68B6"/>
    <w:rsid w:val="00FD68E8"/>
    <w:rsid w:val="00FD690A"/>
    <w:rsid w:val="00FD691B"/>
    <w:rsid w:val="00FD6940"/>
    <w:rsid w:val="00FD6984"/>
    <w:rsid w:val="00FD699A"/>
    <w:rsid w:val="00FD6A0E"/>
    <w:rsid w:val="00FD6A68"/>
    <w:rsid w:val="00FD6A6E"/>
    <w:rsid w:val="00FD6A9B"/>
    <w:rsid w:val="00FD6B0F"/>
    <w:rsid w:val="00FD6B12"/>
    <w:rsid w:val="00FD6B1F"/>
    <w:rsid w:val="00FD6B74"/>
    <w:rsid w:val="00FD6BC8"/>
    <w:rsid w:val="00FD6BD6"/>
    <w:rsid w:val="00FD6BE1"/>
    <w:rsid w:val="00FD6C49"/>
    <w:rsid w:val="00FD6C96"/>
    <w:rsid w:val="00FD6CD7"/>
    <w:rsid w:val="00FD6CF0"/>
    <w:rsid w:val="00FD6D53"/>
    <w:rsid w:val="00FD6E03"/>
    <w:rsid w:val="00FD6E6D"/>
    <w:rsid w:val="00FD6EA9"/>
    <w:rsid w:val="00FD6F1B"/>
    <w:rsid w:val="00FD6F1E"/>
    <w:rsid w:val="00FD6F90"/>
    <w:rsid w:val="00FD700D"/>
    <w:rsid w:val="00FD70AC"/>
    <w:rsid w:val="00FD70BA"/>
    <w:rsid w:val="00FD713D"/>
    <w:rsid w:val="00FD7163"/>
    <w:rsid w:val="00FD71A1"/>
    <w:rsid w:val="00FD72A9"/>
    <w:rsid w:val="00FD72B5"/>
    <w:rsid w:val="00FD730F"/>
    <w:rsid w:val="00FD7375"/>
    <w:rsid w:val="00FD73F2"/>
    <w:rsid w:val="00FD7412"/>
    <w:rsid w:val="00FD7415"/>
    <w:rsid w:val="00FD74B0"/>
    <w:rsid w:val="00FD74DB"/>
    <w:rsid w:val="00FD74EC"/>
    <w:rsid w:val="00FD7514"/>
    <w:rsid w:val="00FD7525"/>
    <w:rsid w:val="00FD759F"/>
    <w:rsid w:val="00FD75BD"/>
    <w:rsid w:val="00FD75FB"/>
    <w:rsid w:val="00FD7618"/>
    <w:rsid w:val="00FD7631"/>
    <w:rsid w:val="00FD76A2"/>
    <w:rsid w:val="00FD76FE"/>
    <w:rsid w:val="00FD7713"/>
    <w:rsid w:val="00FD7733"/>
    <w:rsid w:val="00FD7752"/>
    <w:rsid w:val="00FD775E"/>
    <w:rsid w:val="00FD776A"/>
    <w:rsid w:val="00FD7791"/>
    <w:rsid w:val="00FD77CD"/>
    <w:rsid w:val="00FD77E8"/>
    <w:rsid w:val="00FD7803"/>
    <w:rsid w:val="00FD7838"/>
    <w:rsid w:val="00FD7876"/>
    <w:rsid w:val="00FD78EE"/>
    <w:rsid w:val="00FD79AD"/>
    <w:rsid w:val="00FD79BF"/>
    <w:rsid w:val="00FD79EB"/>
    <w:rsid w:val="00FD7A11"/>
    <w:rsid w:val="00FD7A18"/>
    <w:rsid w:val="00FD7A31"/>
    <w:rsid w:val="00FD7A4F"/>
    <w:rsid w:val="00FD7AAB"/>
    <w:rsid w:val="00FD7AD1"/>
    <w:rsid w:val="00FD7B32"/>
    <w:rsid w:val="00FD7B78"/>
    <w:rsid w:val="00FD7B90"/>
    <w:rsid w:val="00FD7BD9"/>
    <w:rsid w:val="00FD7C95"/>
    <w:rsid w:val="00FD7C97"/>
    <w:rsid w:val="00FD7D17"/>
    <w:rsid w:val="00FD7D3C"/>
    <w:rsid w:val="00FD7E5C"/>
    <w:rsid w:val="00FD7E97"/>
    <w:rsid w:val="00FD7EC2"/>
    <w:rsid w:val="00FD7ED1"/>
    <w:rsid w:val="00FD7F34"/>
    <w:rsid w:val="00FD7FC1"/>
    <w:rsid w:val="00FD7FCC"/>
    <w:rsid w:val="00FD7FE2"/>
    <w:rsid w:val="00FD7FFD"/>
    <w:rsid w:val="00FE00B0"/>
    <w:rsid w:val="00FE00BE"/>
    <w:rsid w:val="00FE00CE"/>
    <w:rsid w:val="00FE00E7"/>
    <w:rsid w:val="00FE00EF"/>
    <w:rsid w:val="00FE0112"/>
    <w:rsid w:val="00FE0161"/>
    <w:rsid w:val="00FE016B"/>
    <w:rsid w:val="00FE0193"/>
    <w:rsid w:val="00FE0203"/>
    <w:rsid w:val="00FE0209"/>
    <w:rsid w:val="00FE022A"/>
    <w:rsid w:val="00FE022D"/>
    <w:rsid w:val="00FE0230"/>
    <w:rsid w:val="00FE0264"/>
    <w:rsid w:val="00FE0275"/>
    <w:rsid w:val="00FE02A6"/>
    <w:rsid w:val="00FE02B9"/>
    <w:rsid w:val="00FE02FC"/>
    <w:rsid w:val="00FE037E"/>
    <w:rsid w:val="00FE03D1"/>
    <w:rsid w:val="00FE042A"/>
    <w:rsid w:val="00FE0479"/>
    <w:rsid w:val="00FE04BA"/>
    <w:rsid w:val="00FE0551"/>
    <w:rsid w:val="00FE057D"/>
    <w:rsid w:val="00FE05AF"/>
    <w:rsid w:val="00FE0615"/>
    <w:rsid w:val="00FE0653"/>
    <w:rsid w:val="00FE0655"/>
    <w:rsid w:val="00FE0658"/>
    <w:rsid w:val="00FE06E5"/>
    <w:rsid w:val="00FE070D"/>
    <w:rsid w:val="00FE0732"/>
    <w:rsid w:val="00FE075C"/>
    <w:rsid w:val="00FE07A3"/>
    <w:rsid w:val="00FE083C"/>
    <w:rsid w:val="00FE0877"/>
    <w:rsid w:val="00FE089D"/>
    <w:rsid w:val="00FE08C9"/>
    <w:rsid w:val="00FE08CA"/>
    <w:rsid w:val="00FE092A"/>
    <w:rsid w:val="00FE092F"/>
    <w:rsid w:val="00FE097E"/>
    <w:rsid w:val="00FE099D"/>
    <w:rsid w:val="00FE09F9"/>
    <w:rsid w:val="00FE09FB"/>
    <w:rsid w:val="00FE0A54"/>
    <w:rsid w:val="00FE0B5E"/>
    <w:rsid w:val="00FE0BC6"/>
    <w:rsid w:val="00FE0BF4"/>
    <w:rsid w:val="00FE0CBF"/>
    <w:rsid w:val="00FE0D37"/>
    <w:rsid w:val="00FE0D69"/>
    <w:rsid w:val="00FE0D82"/>
    <w:rsid w:val="00FE0D8E"/>
    <w:rsid w:val="00FE0DA0"/>
    <w:rsid w:val="00FE0DFC"/>
    <w:rsid w:val="00FE0E01"/>
    <w:rsid w:val="00FE0E04"/>
    <w:rsid w:val="00FE0E2F"/>
    <w:rsid w:val="00FE0F00"/>
    <w:rsid w:val="00FE0F08"/>
    <w:rsid w:val="00FE0F1A"/>
    <w:rsid w:val="00FE0F6E"/>
    <w:rsid w:val="00FE0F81"/>
    <w:rsid w:val="00FE0F91"/>
    <w:rsid w:val="00FE102D"/>
    <w:rsid w:val="00FE1055"/>
    <w:rsid w:val="00FE1091"/>
    <w:rsid w:val="00FE10B1"/>
    <w:rsid w:val="00FE1135"/>
    <w:rsid w:val="00FE1146"/>
    <w:rsid w:val="00FE11D0"/>
    <w:rsid w:val="00FE1216"/>
    <w:rsid w:val="00FE121D"/>
    <w:rsid w:val="00FE12D0"/>
    <w:rsid w:val="00FE1303"/>
    <w:rsid w:val="00FE13E7"/>
    <w:rsid w:val="00FE140C"/>
    <w:rsid w:val="00FE141E"/>
    <w:rsid w:val="00FE143A"/>
    <w:rsid w:val="00FE1444"/>
    <w:rsid w:val="00FE1462"/>
    <w:rsid w:val="00FE14D4"/>
    <w:rsid w:val="00FE14F4"/>
    <w:rsid w:val="00FE154D"/>
    <w:rsid w:val="00FE157A"/>
    <w:rsid w:val="00FE15A4"/>
    <w:rsid w:val="00FE15FC"/>
    <w:rsid w:val="00FE1687"/>
    <w:rsid w:val="00FE169C"/>
    <w:rsid w:val="00FE16C9"/>
    <w:rsid w:val="00FE1711"/>
    <w:rsid w:val="00FE1738"/>
    <w:rsid w:val="00FE1754"/>
    <w:rsid w:val="00FE175F"/>
    <w:rsid w:val="00FE1796"/>
    <w:rsid w:val="00FE17A3"/>
    <w:rsid w:val="00FE17BC"/>
    <w:rsid w:val="00FE1817"/>
    <w:rsid w:val="00FE1835"/>
    <w:rsid w:val="00FE186E"/>
    <w:rsid w:val="00FE18A8"/>
    <w:rsid w:val="00FE18B0"/>
    <w:rsid w:val="00FE18BD"/>
    <w:rsid w:val="00FE198E"/>
    <w:rsid w:val="00FE19D0"/>
    <w:rsid w:val="00FE1A08"/>
    <w:rsid w:val="00FE1A2C"/>
    <w:rsid w:val="00FE1A57"/>
    <w:rsid w:val="00FE1A6F"/>
    <w:rsid w:val="00FE1A8E"/>
    <w:rsid w:val="00FE1B4D"/>
    <w:rsid w:val="00FE1C03"/>
    <w:rsid w:val="00FE1C14"/>
    <w:rsid w:val="00FE1C9D"/>
    <w:rsid w:val="00FE1CF0"/>
    <w:rsid w:val="00FE1CF5"/>
    <w:rsid w:val="00FE1D5E"/>
    <w:rsid w:val="00FE1D96"/>
    <w:rsid w:val="00FE1D9E"/>
    <w:rsid w:val="00FE1DDA"/>
    <w:rsid w:val="00FE1E01"/>
    <w:rsid w:val="00FE1E06"/>
    <w:rsid w:val="00FE1E33"/>
    <w:rsid w:val="00FE1E7C"/>
    <w:rsid w:val="00FE1F33"/>
    <w:rsid w:val="00FE1FCB"/>
    <w:rsid w:val="00FE2007"/>
    <w:rsid w:val="00FE2097"/>
    <w:rsid w:val="00FE215F"/>
    <w:rsid w:val="00FE21D3"/>
    <w:rsid w:val="00FE21DA"/>
    <w:rsid w:val="00FE223B"/>
    <w:rsid w:val="00FE2243"/>
    <w:rsid w:val="00FE2287"/>
    <w:rsid w:val="00FE2303"/>
    <w:rsid w:val="00FE2329"/>
    <w:rsid w:val="00FE234E"/>
    <w:rsid w:val="00FE2377"/>
    <w:rsid w:val="00FE23EA"/>
    <w:rsid w:val="00FE2435"/>
    <w:rsid w:val="00FE2441"/>
    <w:rsid w:val="00FE2493"/>
    <w:rsid w:val="00FE249D"/>
    <w:rsid w:val="00FE24FC"/>
    <w:rsid w:val="00FE252F"/>
    <w:rsid w:val="00FE254D"/>
    <w:rsid w:val="00FE25C4"/>
    <w:rsid w:val="00FE25F0"/>
    <w:rsid w:val="00FE2682"/>
    <w:rsid w:val="00FE26E5"/>
    <w:rsid w:val="00FE2702"/>
    <w:rsid w:val="00FE2760"/>
    <w:rsid w:val="00FE27DB"/>
    <w:rsid w:val="00FE2820"/>
    <w:rsid w:val="00FE2829"/>
    <w:rsid w:val="00FE2875"/>
    <w:rsid w:val="00FE291A"/>
    <w:rsid w:val="00FE2926"/>
    <w:rsid w:val="00FE2955"/>
    <w:rsid w:val="00FE29F3"/>
    <w:rsid w:val="00FE2AA6"/>
    <w:rsid w:val="00FE2AE7"/>
    <w:rsid w:val="00FE2B6B"/>
    <w:rsid w:val="00FE2BCA"/>
    <w:rsid w:val="00FE2C50"/>
    <w:rsid w:val="00FE2C9C"/>
    <w:rsid w:val="00FE2CBB"/>
    <w:rsid w:val="00FE2D8D"/>
    <w:rsid w:val="00FE2DF6"/>
    <w:rsid w:val="00FE2E10"/>
    <w:rsid w:val="00FE2ED3"/>
    <w:rsid w:val="00FE2FE5"/>
    <w:rsid w:val="00FE2FE6"/>
    <w:rsid w:val="00FE3009"/>
    <w:rsid w:val="00FE3093"/>
    <w:rsid w:val="00FE3172"/>
    <w:rsid w:val="00FE31CE"/>
    <w:rsid w:val="00FE31E5"/>
    <w:rsid w:val="00FE3227"/>
    <w:rsid w:val="00FE3256"/>
    <w:rsid w:val="00FE329C"/>
    <w:rsid w:val="00FE32B8"/>
    <w:rsid w:val="00FE3306"/>
    <w:rsid w:val="00FE332E"/>
    <w:rsid w:val="00FE3375"/>
    <w:rsid w:val="00FE33CF"/>
    <w:rsid w:val="00FE33D4"/>
    <w:rsid w:val="00FE33E2"/>
    <w:rsid w:val="00FE3403"/>
    <w:rsid w:val="00FE3415"/>
    <w:rsid w:val="00FE3489"/>
    <w:rsid w:val="00FE349B"/>
    <w:rsid w:val="00FE34C1"/>
    <w:rsid w:val="00FE34EB"/>
    <w:rsid w:val="00FE3515"/>
    <w:rsid w:val="00FE354D"/>
    <w:rsid w:val="00FE3659"/>
    <w:rsid w:val="00FE369F"/>
    <w:rsid w:val="00FE36D2"/>
    <w:rsid w:val="00FE371F"/>
    <w:rsid w:val="00FE3867"/>
    <w:rsid w:val="00FE38F3"/>
    <w:rsid w:val="00FE38F9"/>
    <w:rsid w:val="00FE3913"/>
    <w:rsid w:val="00FE395C"/>
    <w:rsid w:val="00FE3968"/>
    <w:rsid w:val="00FE3970"/>
    <w:rsid w:val="00FE3980"/>
    <w:rsid w:val="00FE3A37"/>
    <w:rsid w:val="00FE3B05"/>
    <w:rsid w:val="00FE3B34"/>
    <w:rsid w:val="00FE3B7B"/>
    <w:rsid w:val="00FE3B7C"/>
    <w:rsid w:val="00FE3BD5"/>
    <w:rsid w:val="00FE3C4F"/>
    <w:rsid w:val="00FE3CA9"/>
    <w:rsid w:val="00FE3CC2"/>
    <w:rsid w:val="00FE3CFE"/>
    <w:rsid w:val="00FE3D01"/>
    <w:rsid w:val="00FE3D41"/>
    <w:rsid w:val="00FE3D6D"/>
    <w:rsid w:val="00FE3DC4"/>
    <w:rsid w:val="00FE3DE3"/>
    <w:rsid w:val="00FE3DF5"/>
    <w:rsid w:val="00FE3E1A"/>
    <w:rsid w:val="00FE3E5E"/>
    <w:rsid w:val="00FE3E83"/>
    <w:rsid w:val="00FE3E84"/>
    <w:rsid w:val="00FE3E85"/>
    <w:rsid w:val="00FE3EA2"/>
    <w:rsid w:val="00FE3ED8"/>
    <w:rsid w:val="00FE3FB0"/>
    <w:rsid w:val="00FE40B5"/>
    <w:rsid w:val="00FE417E"/>
    <w:rsid w:val="00FE4220"/>
    <w:rsid w:val="00FE4257"/>
    <w:rsid w:val="00FE425B"/>
    <w:rsid w:val="00FE4296"/>
    <w:rsid w:val="00FE42C1"/>
    <w:rsid w:val="00FE42CC"/>
    <w:rsid w:val="00FE4344"/>
    <w:rsid w:val="00FE437F"/>
    <w:rsid w:val="00FE43AC"/>
    <w:rsid w:val="00FE43D5"/>
    <w:rsid w:val="00FE43F3"/>
    <w:rsid w:val="00FE44A0"/>
    <w:rsid w:val="00FE44D8"/>
    <w:rsid w:val="00FE451F"/>
    <w:rsid w:val="00FE455A"/>
    <w:rsid w:val="00FE457E"/>
    <w:rsid w:val="00FE4681"/>
    <w:rsid w:val="00FE4693"/>
    <w:rsid w:val="00FE469F"/>
    <w:rsid w:val="00FE4735"/>
    <w:rsid w:val="00FE477B"/>
    <w:rsid w:val="00FE478A"/>
    <w:rsid w:val="00FE4795"/>
    <w:rsid w:val="00FE4799"/>
    <w:rsid w:val="00FE47DA"/>
    <w:rsid w:val="00FE4814"/>
    <w:rsid w:val="00FE48B8"/>
    <w:rsid w:val="00FE49C5"/>
    <w:rsid w:val="00FE49D5"/>
    <w:rsid w:val="00FE49F9"/>
    <w:rsid w:val="00FE4A55"/>
    <w:rsid w:val="00FE4B12"/>
    <w:rsid w:val="00FE4B1C"/>
    <w:rsid w:val="00FE4B66"/>
    <w:rsid w:val="00FE4B70"/>
    <w:rsid w:val="00FE4B9D"/>
    <w:rsid w:val="00FE4B9E"/>
    <w:rsid w:val="00FE4BC7"/>
    <w:rsid w:val="00FE4C0C"/>
    <w:rsid w:val="00FE4CA9"/>
    <w:rsid w:val="00FE4D29"/>
    <w:rsid w:val="00FE4D95"/>
    <w:rsid w:val="00FE4DFD"/>
    <w:rsid w:val="00FE4E4D"/>
    <w:rsid w:val="00FE4E87"/>
    <w:rsid w:val="00FE4EAA"/>
    <w:rsid w:val="00FE4EB9"/>
    <w:rsid w:val="00FE4ED1"/>
    <w:rsid w:val="00FE4ED8"/>
    <w:rsid w:val="00FE4F51"/>
    <w:rsid w:val="00FE4FAE"/>
    <w:rsid w:val="00FE4FB1"/>
    <w:rsid w:val="00FE4FE2"/>
    <w:rsid w:val="00FE501B"/>
    <w:rsid w:val="00FE5024"/>
    <w:rsid w:val="00FE5059"/>
    <w:rsid w:val="00FE506D"/>
    <w:rsid w:val="00FE509E"/>
    <w:rsid w:val="00FE50DC"/>
    <w:rsid w:val="00FE5107"/>
    <w:rsid w:val="00FE51A2"/>
    <w:rsid w:val="00FE51D2"/>
    <w:rsid w:val="00FE52BE"/>
    <w:rsid w:val="00FE52CB"/>
    <w:rsid w:val="00FE5321"/>
    <w:rsid w:val="00FE5329"/>
    <w:rsid w:val="00FE5347"/>
    <w:rsid w:val="00FE535C"/>
    <w:rsid w:val="00FE538B"/>
    <w:rsid w:val="00FE53FF"/>
    <w:rsid w:val="00FE5411"/>
    <w:rsid w:val="00FE545F"/>
    <w:rsid w:val="00FE55C5"/>
    <w:rsid w:val="00FE55D6"/>
    <w:rsid w:val="00FE5657"/>
    <w:rsid w:val="00FE565B"/>
    <w:rsid w:val="00FE5662"/>
    <w:rsid w:val="00FE567D"/>
    <w:rsid w:val="00FE5684"/>
    <w:rsid w:val="00FE56AF"/>
    <w:rsid w:val="00FE56E1"/>
    <w:rsid w:val="00FE5701"/>
    <w:rsid w:val="00FE5730"/>
    <w:rsid w:val="00FE5771"/>
    <w:rsid w:val="00FE579D"/>
    <w:rsid w:val="00FE580A"/>
    <w:rsid w:val="00FE580D"/>
    <w:rsid w:val="00FE5888"/>
    <w:rsid w:val="00FE58DD"/>
    <w:rsid w:val="00FE5945"/>
    <w:rsid w:val="00FE59DF"/>
    <w:rsid w:val="00FE5A45"/>
    <w:rsid w:val="00FE5A52"/>
    <w:rsid w:val="00FE5A62"/>
    <w:rsid w:val="00FE5A75"/>
    <w:rsid w:val="00FE5B10"/>
    <w:rsid w:val="00FE5B40"/>
    <w:rsid w:val="00FE5C0F"/>
    <w:rsid w:val="00FE5C10"/>
    <w:rsid w:val="00FE5C13"/>
    <w:rsid w:val="00FE5C23"/>
    <w:rsid w:val="00FE5C24"/>
    <w:rsid w:val="00FE5C67"/>
    <w:rsid w:val="00FE5CF2"/>
    <w:rsid w:val="00FE5DF2"/>
    <w:rsid w:val="00FE5DF4"/>
    <w:rsid w:val="00FE5E65"/>
    <w:rsid w:val="00FE5E84"/>
    <w:rsid w:val="00FE5EA0"/>
    <w:rsid w:val="00FE5ED5"/>
    <w:rsid w:val="00FE5F05"/>
    <w:rsid w:val="00FE5F14"/>
    <w:rsid w:val="00FE5F31"/>
    <w:rsid w:val="00FE5F39"/>
    <w:rsid w:val="00FE6001"/>
    <w:rsid w:val="00FE601B"/>
    <w:rsid w:val="00FE602C"/>
    <w:rsid w:val="00FE6078"/>
    <w:rsid w:val="00FE6080"/>
    <w:rsid w:val="00FE6126"/>
    <w:rsid w:val="00FE6129"/>
    <w:rsid w:val="00FE6143"/>
    <w:rsid w:val="00FE61C8"/>
    <w:rsid w:val="00FE6227"/>
    <w:rsid w:val="00FE6260"/>
    <w:rsid w:val="00FE6264"/>
    <w:rsid w:val="00FE6382"/>
    <w:rsid w:val="00FE6395"/>
    <w:rsid w:val="00FE63C6"/>
    <w:rsid w:val="00FE645D"/>
    <w:rsid w:val="00FE6561"/>
    <w:rsid w:val="00FE65DB"/>
    <w:rsid w:val="00FE65DF"/>
    <w:rsid w:val="00FE65E4"/>
    <w:rsid w:val="00FE6631"/>
    <w:rsid w:val="00FE6666"/>
    <w:rsid w:val="00FE6678"/>
    <w:rsid w:val="00FE6681"/>
    <w:rsid w:val="00FE66A0"/>
    <w:rsid w:val="00FE672C"/>
    <w:rsid w:val="00FE6735"/>
    <w:rsid w:val="00FE6749"/>
    <w:rsid w:val="00FE6781"/>
    <w:rsid w:val="00FE678D"/>
    <w:rsid w:val="00FE67EB"/>
    <w:rsid w:val="00FE67F3"/>
    <w:rsid w:val="00FE682C"/>
    <w:rsid w:val="00FE6851"/>
    <w:rsid w:val="00FE686D"/>
    <w:rsid w:val="00FE6886"/>
    <w:rsid w:val="00FE68B2"/>
    <w:rsid w:val="00FE68BF"/>
    <w:rsid w:val="00FE691B"/>
    <w:rsid w:val="00FE6937"/>
    <w:rsid w:val="00FE699C"/>
    <w:rsid w:val="00FE69A9"/>
    <w:rsid w:val="00FE69CE"/>
    <w:rsid w:val="00FE6A31"/>
    <w:rsid w:val="00FE6A6D"/>
    <w:rsid w:val="00FE6AE9"/>
    <w:rsid w:val="00FE6B12"/>
    <w:rsid w:val="00FE6B8E"/>
    <w:rsid w:val="00FE6B9C"/>
    <w:rsid w:val="00FE6BC3"/>
    <w:rsid w:val="00FE6BF1"/>
    <w:rsid w:val="00FE6C3E"/>
    <w:rsid w:val="00FE6C56"/>
    <w:rsid w:val="00FE6CF5"/>
    <w:rsid w:val="00FE6D36"/>
    <w:rsid w:val="00FE6D95"/>
    <w:rsid w:val="00FE6E00"/>
    <w:rsid w:val="00FE6E44"/>
    <w:rsid w:val="00FE6F1A"/>
    <w:rsid w:val="00FE6F1D"/>
    <w:rsid w:val="00FE6F6A"/>
    <w:rsid w:val="00FE6FA2"/>
    <w:rsid w:val="00FE6FA8"/>
    <w:rsid w:val="00FE6FEC"/>
    <w:rsid w:val="00FE6FED"/>
    <w:rsid w:val="00FE6FFE"/>
    <w:rsid w:val="00FE7025"/>
    <w:rsid w:val="00FE70BF"/>
    <w:rsid w:val="00FE70D8"/>
    <w:rsid w:val="00FE720A"/>
    <w:rsid w:val="00FE7230"/>
    <w:rsid w:val="00FE729F"/>
    <w:rsid w:val="00FE72AF"/>
    <w:rsid w:val="00FE72B4"/>
    <w:rsid w:val="00FE73E5"/>
    <w:rsid w:val="00FE74FD"/>
    <w:rsid w:val="00FE752C"/>
    <w:rsid w:val="00FE752D"/>
    <w:rsid w:val="00FE75F5"/>
    <w:rsid w:val="00FE75F9"/>
    <w:rsid w:val="00FE7681"/>
    <w:rsid w:val="00FE768F"/>
    <w:rsid w:val="00FE76D8"/>
    <w:rsid w:val="00FE76E2"/>
    <w:rsid w:val="00FE773E"/>
    <w:rsid w:val="00FE775C"/>
    <w:rsid w:val="00FE7796"/>
    <w:rsid w:val="00FE77C5"/>
    <w:rsid w:val="00FE7828"/>
    <w:rsid w:val="00FE78B2"/>
    <w:rsid w:val="00FE78C7"/>
    <w:rsid w:val="00FE796A"/>
    <w:rsid w:val="00FE79D9"/>
    <w:rsid w:val="00FE79F5"/>
    <w:rsid w:val="00FE7A59"/>
    <w:rsid w:val="00FE7AB7"/>
    <w:rsid w:val="00FE7ADB"/>
    <w:rsid w:val="00FE7B4B"/>
    <w:rsid w:val="00FE7BEF"/>
    <w:rsid w:val="00FE7C5F"/>
    <w:rsid w:val="00FE7CA9"/>
    <w:rsid w:val="00FE7CD3"/>
    <w:rsid w:val="00FE7D1D"/>
    <w:rsid w:val="00FE7D2F"/>
    <w:rsid w:val="00FE7D49"/>
    <w:rsid w:val="00FE7D71"/>
    <w:rsid w:val="00FE7DE8"/>
    <w:rsid w:val="00FE7DED"/>
    <w:rsid w:val="00FE7DF1"/>
    <w:rsid w:val="00FE7E6B"/>
    <w:rsid w:val="00FE7E70"/>
    <w:rsid w:val="00FE7E91"/>
    <w:rsid w:val="00FE7EBC"/>
    <w:rsid w:val="00FE7ECA"/>
    <w:rsid w:val="00FE7ED4"/>
    <w:rsid w:val="00FE7F09"/>
    <w:rsid w:val="00FE7F76"/>
    <w:rsid w:val="00FF0031"/>
    <w:rsid w:val="00FF0060"/>
    <w:rsid w:val="00FF00AE"/>
    <w:rsid w:val="00FF0155"/>
    <w:rsid w:val="00FF015D"/>
    <w:rsid w:val="00FF01F1"/>
    <w:rsid w:val="00FF0218"/>
    <w:rsid w:val="00FF0230"/>
    <w:rsid w:val="00FF025F"/>
    <w:rsid w:val="00FF028A"/>
    <w:rsid w:val="00FF0394"/>
    <w:rsid w:val="00FF039F"/>
    <w:rsid w:val="00FF040F"/>
    <w:rsid w:val="00FF0460"/>
    <w:rsid w:val="00FF0474"/>
    <w:rsid w:val="00FF04BF"/>
    <w:rsid w:val="00FF0519"/>
    <w:rsid w:val="00FF0551"/>
    <w:rsid w:val="00FF058E"/>
    <w:rsid w:val="00FF05AB"/>
    <w:rsid w:val="00FF05AE"/>
    <w:rsid w:val="00FF05CF"/>
    <w:rsid w:val="00FF0600"/>
    <w:rsid w:val="00FF0690"/>
    <w:rsid w:val="00FF06A3"/>
    <w:rsid w:val="00FF06CC"/>
    <w:rsid w:val="00FF071B"/>
    <w:rsid w:val="00FF0726"/>
    <w:rsid w:val="00FF0739"/>
    <w:rsid w:val="00FF075A"/>
    <w:rsid w:val="00FF07A0"/>
    <w:rsid w:val="00FF07D1"/>
    <w:rsid w:val="00FF07EE"/>
    <w:rsid w:val="00FF0844"/>
    <w:rsid w:val="00FF0897"/>
    <w:rsid w:val="00FF08F0"/>
    <w:rsid w:val="00FF08F9"/>
    <w:rsid w:val="00FF0944"/>
    <w:rsid w:val="00FF095A"/>
    <w:rsid w:val="00FF096B"/>
    <w:rsid w:val="00FF09AA"/>
    <w:rsid w:val="00FF09B6"/>
    <w:rsid w:val="00FF09D0"/>
    <w:rsid w:val="00FF0A45"/>
    <w:rsid w:val="00FF0A59"/>
    <w:rsid w:val="00FF0A90"/>
    <w:rsid w:val="00FF0B99"/>
    <w:rsid w:val="00FF0B9A"/>
    <w:rsid w:val="00FF0BC0"/>
    <w:rsid w:val="00FF0BED"/>
    <w:rsid w:val="00FF0DC8"/>
    <w:rsid w:val="00FF0E04"/>
    <w:rsid w:val="00FF0E46"/>
    <w:rsid w:val="00FF0E93"/>
    <w:rsid w:val="00FF0EF3"/>
    <w:rsid w:val="00FF0F0E"/>
    <w:rsid w:val="00FF0F59"/>
    <w:rsid w:val="00FF0F96"/>
    <w:rsid w:val="00FF1041"/>
    <w:rsid w:val="00FF1045"/>
    <w:rsid w:val="00FF10C7"/>
    <w:rsid w:val="00FF10CF"/>
    <w:rsid w:val="00FF11A4"/>
    <w:rsid w:val="00FF11AA"/>
    <w:rsid w:val="00FF1252"/>
    <w:rsid w:val="00FF1284"/>
    <w:rsid w:val="00FF12A0"/>
    <w:rsid w:val="00FF12E6"/>
    <w:rsid w:val="00FF12FF"/>
    <w:rsid w:val="00FF1321"/>
    <w:rsid w:val="00FF1361"/>
    <w:rsid w:val="00FF138B"/>
    <w:rsid w:val="00FF13E1"/>
    <w:rsid w:val="00FF13EB"/>
    <w:rsid w:val="00FF141B"/>
    <w:rsid w:val="00FF148B"/>
    <w:rsid w:val="00FF14DF"/>
    <w:rsid w:val="00FF14F3"/>
    <w:rsid w:val="00FF1574"/>
    <w:rsid w:val="00FF157D"/>
    <w:rsid w:val="00FF15A4"/>
    <w:rsid w:val="00FF15CF"/>
    <w:rsid w:val="00FF160D"/>
    <w:rsid w:val="00FF1633"/>
    <w:rsid w:val="00FF1635"/>
    <w:rsid w:val="00FF1695"/>
    <w:rsid w:val="00FF16EF"/>
    <w:rsid w:val="00FF1724"/>
    <w:rsid w:val="00FF1775"/>
    <w:rsid w:val="00FF17A8"/>
    <w:rsid w:val="00FF17C2"/>
    <w:rsid w:val="00FF17F8"/>
    <w:rsid w:val="00FF181F"/>
    <w:rsid w:val="00FF183B"/>
    <w:rsid w:val="00FF1845"/>
    <w:rsid w:val="00FF1854"/>
    <w:rsid w:val="00FF185B"/>
    <w:rsid w:val="00FF185C"/>
    <w:rsid w:val="00FF1865"/>
    <w:rsid w:val="00FF18CC"/>
    <w:rsid w:val="00FF192C"/>
    <w:rsid w:val="00FF1A03"/>
    <w:rsid w:val="00FF1A29"/>
    <w:rsid w:val="00FF1A3A"/>
    <w:rsid w:val="00FF1A5E"/>
    <w:rsid w:val="00FF1A70"/>
    <w:rsid w:val="00FF1ABF"/>
    <w:rsid w:val="00FF1B36"/>
    <w:rsid w:val="00FF1B92"/>
    <w:rsid w:val="00FF1BA2"/>
    <w:rsid w:val="00FF1BE5"/>
    <w:rsid w:val="00FF1C55"/>
    <w:rsid w:val="00FF1CB7"/>
    <w:rsid w:val="00FF1CFB"/>
    <w:rsid w:val="00FF1D03"/>
    <w:rsid w:val="00FF1D59"/>
    <w:rsid w:val="00FF1D64"/>
    <w:rsid w:val="00FF1DA9"/>
    <w:rsid w:val="00FF1DC9"/>
    <w:rsid w:val="00FF1E0B"/>
    <w:rsid w:val="00FF1E16"/>
    <w:rsid w:val="00FF1E53"/>
    <w:rsid w:val="00FF1E87"/>
    <w:rsid w:val="00FF1EE9"/>
    <w:rsid w:val="00FF1F21"/>
    <w:rsid w:val="00FF1F48"/>
    <w:rsid w:val="00FF1F92"/>
    <w:rsid w:val="00FF1FED"/>
    <w:rsid w:val="00FF2014"/>
    <w:rsid w:val="00FF206E"/>
    <w:rsid w:val="00FF211F"/>
    <w:rsid w:val="00FF21BC"/>
    <w:rsid w:val="00FF21FB"/>
    <w:rsid w:val="00FF22BD"/>
    <w:rsid w:val="00FF22E3"/>
    <w:rsid w:val="00FF22F0"/>
    <w:rsid w:val="00FF2324"/>
    <w:rsid w:val="00FF233B"/>
    <w:rsid w:val="00FF2349"/>
    <w:rsid w:val="00FF2419"/>
    <w:rsid w:val="00FF246C"/>
    <w:rsid w:val="00FF247D"/>
    <w:rsid w:val="00FF24CD"/>
    <w:rsid w:val="00FF25B5"/>
    <w:rsid w:val="00FF25D4"/>
    <w:rsid w:val="00FF2669"/>
    <w:rsid w:val="00FF26E5"/>
    <w:rsid w:val="00FF273A"/>
    <w:rsid w:val="00FF2746"/>
    <w:rsid w:val="00FF2753"/>
    <w:rsid w:val="00FF2772"/>
    <w:rsid w:val="00FF27EB"/>
    <w:rsid w:val="00FF2818"/>
    <w:rsid w:val="00FF289B"/>
    <w:rsid w:val="00FF29D1"/>
    <w:rsid w:val="00FF2A14"/>
    <w:rsid w:val="00FF2A93"/>
    <w:rsid w:val="00FF2ABA"/>
    <w:rsid w:val="00FF2B19"/>
    <w:rsid w:val="00FF2B33"/>
    <w:rsid w:val="00FF2BA9"/>
    <w:rsid w:val="00FF2C00"/>
    <w:rsid w:val="00FF2C5D"/>
    <w:rsid w:val="00FF2C6F"/>
    <w:rsid w:val="00FF2CA4"/>
    <w:rsid w:val="00FF2CED"/>
    <w:rsid w:val="00FF2CFF"/>
    <w:rsid w:val="00FF2D25"/>
    <w:rsid w:val="00FF2D88"/>
    <w:rsid w:val="00FF2D8F"/>
    <w:rsid w:val="00FF2E0C"/>
    <w:rsid w:val="00FF2E40"/>
    <w:rsid w:val="00FF2ED8"/>
    <w:rsid w:val="00FF2F5E"/>
    <w:rsid w:val="00FF3080"/>
    <w:rsid w:val="00FF3082"/>
    <w:rsid w:val="00FF308B"/>
    <w:rsid w:val="00FF3153"/>
    <w:rsid w:val="00FF3194"/>
    <w:rsid w:val="00FF31B5"/>
    <w:rsid w:val="00FF3229"/>
    <w:rsid w:val="00FF3242"/>
    <w:rsid w:val="00FF3250"/>
    <w:rsid w:val="00FF3251"/>
    <w:rsid w:val="00FF325D"/>
    <w:rsid w:val="00FF328B"/>
    <w:rsid w:val="00FF328E"/>
    <w:rsid w:val="00FF3346"/>
    <w:rsid w:val="00FF335E"/>
    <w:rsid w:val="00FF33C3"/>
    <w:rsid w:val="00FF33D2"/>
    <w:rsid w:val="00FF33E0"/>
    <w:rsid w:val="00FF344D"/>
    <w:rsid w:val="00FF3486"/>
    <w:rsid w:val="00FF34A4"/>
    <w:rsid w:val="00FF34D9"/>
    <w:rsid w:val="00FF350F"/>
    <w:rsid w:val="00FF3517"/>
    <w:rsid w:val="00FF3564"/>
    <w:rsid w:val="00FF35A7"/>
    <w:rsid w:val="00FF35EE"/>
    <w:rsid w:val="00FF3636"/>
    <w:rsid w:val="00FF363F"/>
    <w:rsid w:val="00FF3696"/>
    <w:rsid w:val="00FF36A6"/>
    <w:rsid w:val="00FF36C6"/>
    <w:rsid w:val="00FF3753"/>
    <w:rsid w:val="00FF3853"/>
    <w:rsid w:val="00FF3858"/>
    <w:rsid w:val="00FF391F"/>
    <w:rsid w:val="00FF3948"/>
    <w:rsid w:val="00FF3966"/>
    <w:rsid w:val="00FF398B"/>
    <w:rsid w:val="00FF39A0"/>
    <w:rsid w:val="00FF39A4"/>
    <w:rsid w:val="00FF39A7"/>
    <w:rsid w:val="00FF3A24"/>
    <w:rsid w:val="00FF3A64"/>
    <w:rsid w:val="00FF3A88"/>
    <w:rsid w:val="00FF3AA7"/>
    <w:rsid w:val="00FF3AAF"/>
    <w:rsid w:val="00FF3B7B"/>
    <w:rsid w:val="00FF3BC1"/>
    <w:rsid w:val="00FF3BDD"/>
    <w:rsid w:val="00FF3C76"/>
    <w:rsid w:val="00FF3C88"/>
    <w:rsid w:val="00FF3CBE"/>
    <w:rsid w:val="00FF3D1F"/>
    <w:rsid w:val="00FF3D2F"/>
    <w:rsid w:val="00FF3DFF"/>
    <w:rsid w:val="00FF3E18"/>
    <w:rsid w:val="00FF3E2E"/>
    <w:rsid w:val="00FF3E4B"/>
    <w:rsid w:val="00FF3E57"/>
    <w:rsid w:val="00FF3E59"/>
    <w:rsid w:val="00FF3E86"/>
    <w:rsid w:val="00FF3EDC"/>
    <w:rsid w:val="00FF3F76"/>
    <w:rsid w:val="00FF3FE3"/>
    <w:rsid w:val="00FF400F"/>
    <w:rsid w:val="00FF4048"/>
    <w:rsid w:val="00FF4066"/>
    <w:rsid w:val="00FF40A8"/>
    <w:rsid w:val="00FF4144"/>
    <w:rsid w:val="00FF4159"/>
    <w:rsid w:val="00FF4190"/>
    <w:rsid w:val="00FF4197"/>
    <w:rsid w:val="00FF420E"/>
    <w:rsid w:val="00FF422C"/>
    <w:rsid w:val="00FF4261"/>
    <w:rsid w:val="00FF4273"/>
    <w:rsid w:val="00FF433C"/>
    <w:rsid w:val="00FF4369"/>
    <w:rsid w:val="00FF4404"/>
    <w:rsid w:val="00FF446E"/>
    <w:rsid w:val="00FF44DF"/>
    <w:rsid w:val="00FF4516"/>
    <w:rsid w:val="00FF459E"/>
    <w:rsid w:val="00FF45AD"/>
    <w:rsid w:val="00FF4656"/>
    <w:rsid w:val="00FF466D"/>
    <w:rsid w:val="00FF467E"/>
    <w:rsid w:val="00FF4702"/>
    <w:rsid w:val="00FF472B"/>
    <w:rsid w:val="00FF4736"/>
    <w:rsid w:val="00FF4760"/>
    <w:rsid w:val="00FF47E4"/>
    <w:rsid w:val="00FF4813"/>
    <w:rsid w:val="00FF489A"/>
    <w:rsid w:val="00FF48D3"/>
    <w:rsid w:val="00FF48E6"/>
    <w:rsid w:val="00FF4902"/>
    <w:rsid w:val="00FF4978"/>
    <w:rsid w:val="00FF499A"/>
    <w:rsid w:val="00FF4A03"/>
    <w:rsid w:val="00FF4A41"/>
    <w:rsid w:val="00FF4A45"/>
    <w:rsid w:val="00FF4AEC"/>
    <w:rsid w:val="00FF4B57"/>
    <w:rsid w:val="00FF4BCB"/>
    <w:rsid w:val="00FF4BDA"/>
    <w:rsid w:val="00FF4C20"/>
    <w:rsid w:val="00FF4C24"/>
    <w:rsid w:val="00FF4D6C"/>
    <w:rsid w:val="00FF4D85"/>
    <w:rsid w:val="00FF4E40"/>
    <w:rsid w:val="00FF4E52"/>
    <w:rsid w:val="00FF4E53"/>
    <w:rsid w:val="00FF4FB8"/>
    <w:rsid w:val="00FF503A"/>
    <w:rsid w:val="00FF5061"/>
    <w:rsid w:val="00FF5085"/>
    <w:rsid w:val="00FF50D9"/>
    <w:rsid w:val="00FF5141"/>
    <w:rsid w:val="00FF515D"/>
    <w:rsid w:val="00FF524D"/>
    <w:rsid w:val="00FF5291"/>
    <w:rsid w:val="00FF52A2"/>
    <w:rsid w:val="00FF52A6"/>
    <w:rsid w:val="00FF5362"/>
    <w:rsid w:val="00FF5377"/>
    <w:rsid w:val="00FF53AA"/>
    <w:rsid w:val="00FF53C1"/>
    <w:rsid w:val="00FF5453"/>
    <w:rsid w:val="00FF5469"/>
    <w:rsid w:val="00FF54D4"/>
    <w:rsid w:val="00FF54D5"/>
    <w:rsid w:val="00FF54D6"/>
    <w:rsid w:val="00FF553E"/>
    <w:rsid w:val="00FF5588"/>
    <w:rsid w:val="00FF55A3"/>
    <w:rsid w:val="00FF55F9"/>
    <w:rsid w:val="00FF5622"/>
    <w:rsid w:val="00FF566C"/>
    <w:rsid w:val="00FF5676"/>
    <w:rsid w:val="00FF56C7"/>
    <w:rsid w:val="00FF56E4"/>
    <w:rsid w:val="00FF5738"/>
    <w:rsid w:val="00FF57B9"/>
    <w:rsid w:val="00FF57CD"/>
    <w:rsid w:val="00FF5844"/>
    <w:rsid w:val="00FF588A"/>
    <w:rsid w:val="00FF59C6"/>
    <w:rsid w:val="00FF5A10"/>
    <w:rsid w:val="00FF5A50"/>
    <w:rsid w:val="00FF5A87"/>
    <w:rsid w:val="00FF5AF0"/>
    <w:rsid w:val="00FF5AFF"/>
    <w:rsid w:val="00FF5B60"/>
    <w:rsid w:val="00FF5C04"/>
    <w:rsid w:val="00FF5C0C"/>
    <w:rsid w:val="00FF5C5B"/>
    <w:rsid w:val="00FF5CE0"/>
    <w:rsid w:val="00FF5CFD"/>
    <w:rsid w:val="00FF5DE0"/>
    <w:rsid w:val="00FF5E50"/>
    <w:rsid w:val="00FF5E8B"/>
    <w:rsid w:val="00FF5EE4"/>
    <w:rsid w:val="00FF5F44"/>
    <w:rsid w:val="00FF5F48"/>
    <w:rsid w:val="00FF5F9A"/>
    <w:rsid w:val="00FF5FB6"/>
    <w:rsid w:val="00FF5FD5"/>
    <w:rsid w:val="00FF5FDB"/>
    <w:rsid w:val="00FF5FDC"/>
    <w:rsid w:val="00FF5FE7"/>
    <w:rsid w:val="00FF6029"/>
    <w:rsid w:val="00FF6053"/>
    <w:rsid w:val="00FF6082"/>
    <w:rsid w:val="00FF6085"/>
    <w:rsid w:val="00FF60BD"/>
    <w:rsid w:val="00FF61A4"/>
    <w:rsid w:val="00FF61F1"/>
    <w:rsid w:val="00FF6218"/>
    <w:rsid w:val="00FF6360"/>
    <w:rsid w:val="00FF6373"/>
    <w:rsid w:val="00FF63D5"/>
    <w:rsid w:val="00FF63D9"/>
    <w:rsid w:val="00FF6423"/>
    <w:rsid w:val="00FF646D"/>
    <w:rsid w:val="00FF64EF"/>
    <w:rsid w:val="00FF6508"/>
    <w:rsid w:val="00FF652D"/>
    <w:rsid w:val="00FF6531"/>
    <w:rsid w:val="00FF6592"/>
    <w:rsid w:val="00FF65E6"/>
    <w:rsid w:val="00FF66C5"/>
    <w:rsid w:val="00FF66C6"/>
    <w:rsid w:val="00FF676E"/>
    <w:rsid w:val="00FF67A0"/>
    <w:rsid w:val="00FF67D0"/>
    <w:rsid w:val="00FF68A3"/>
    <w:rsid w:val="00FF68B6"/>
    <w:rsid w:val="00FF6925"/>
    <w:rsid w:val="00FF69C0"/>
    <w:rsid w:val="00FF69E8"/>
    <w:rsid w:val="00FF6B54"/>
    <w:rsid w:val="00FF6B84"/>
    <w:rsid w:val="00FF6BC7"/>
    <w:rsid w:val="00FF6BF2"/>
    <w:rsid w:val="00FF6C83"/>
    <w:rsid w:val="00FF6CAD"/>
    <w:rsid w:val="00FF6D1D"/>
    <w:rsid w:val="00FF6D75"/>
    <w:rsid w:val="00FF6DA2"/>
    <w:rsid w:val="00FF6DCA"/>
    <w:rsid w:val="00FF6E58"/>
    <w:rsid w:val="00FF6EC8"/>
    <w:rsid w:val="00FF6F10"/>
    <w:rsid w:val="00FF6F37"/>
    <w:rsid w:val="00FF6F57"/>
    <w:rsid w:val="00FF6F74"/>
    <w:rsid w:val="00FF6FD1"/>
    <w:rsid w:val="00FF70F6"/>
    <w:rsid w:val="00FF712C"/>
    <w:rsid w:val="00FF7152"/>
    <w:rsid w:val="00FF7164"/>
    <w:rsid w:val="00FF7191"/>
    <w:rsid w:val="00FF71B3"/>
    <w:rsid w:val="00FF71D0"/>
    <w:rsid w:val="00FF72F8"/>
    <w:rsid w:val="00FF734C"/>
    <w:rsid w:val="00FF735E"/>
    <w:rsid w:val="00FF73B8"/>
    <w:rsid w:val="00FF73CC"/>
    <w:rsid w:val="00FF73DB"/>
    <w:rsid w:val="00FF73E0"/>
    <w:rsid w:val="00FF73E6"/>
    <w:rsid w:val="00FF7434"/>
    <w:rsid w:val="00FF744E"/>
    <w:rsid w:val="00FF745A"/>
    <w:rsid w:val="00FF74EA"/>
    <w:rsid w:val="00FF7519"/>
    <w:rsid w:val="00FF754E"/>
    <w:rsid w:val="00FF764F"/>
    <w:rsid w:val="00FF7657"/>
    <w:rsid w:val="00FF76A3"/>
    <w:rsid w:val="00FF76E7"/>
    <w:rsid w:val="00FF770B"/>
    <w:rsid w:val="00FF7719"/>
    <w:rsid w:val="00FF778E"/>
    <w:rsid w:val="00FF77A1"/>
    <w:rsid w:val="00FF77F3"/>
    <w:rsid w:val="00FF77F8"/>
    <w:rsid w:val="00FF7809"/>
    <w:rsid w:val="00FF7851"/>
    <w:rsid w:val="00FF787A"/>
    <w:rsid w:val="00FF78A9"/>
    <w:rsid w:val="00FF78D2"/>
    <w:rsid w:val="00FF78E4"/>
    <w:rsid w:val="00FF79AD"/>
    <w:rsid w:val="00FF79C1"/>
    <w:rsid w:val="00FF79DC"/>
    <w:rsid w:val="00FF79DD"/>
    <w:rsid w:val="00FF79DF"/>
    <w:rsid w:val="00FF7A08"/>
    <w:rsid w:val="00FF7A1B"/>
    <w:rsid w:val="00FF7A3E"/>
    <w:rsid w:val="00FF7A3F"/>
    <w:rsid w:val="00FF7A73"/>
    <w:rsid w:val="00FF7A75"/>
    <w:rsid w:val="00FF7AB7"/>
    <w:rsid w:val="00FF7AE0"/>
    <w:rsid w:val="00FF7B6F"/>
    <w:rsid w:val="00FF7BE7"/>
    <w:rsid w:val="00FF7BFC"/>
    <w:rsid w:val="00FF7C3E"/>
    <w:rsid w:val="00FF7C4E"/>
    <w:rsid w:val="00FF7C52"/>
    <w:rsid w:val="00FF7C8C"/>
    <w:rsid w:val="00FF7C9C"/>
    <w:rsid w:val="00FF7CA1"/>
    <w:rsid w:val="00FF7D9F"/>
    <w:rsid w:val="00FF7DBD"/>
    <w:rsid w:val="00FF7E69"/>
    <w:rsid w:val="00FF7EC4"/>
    <w:rsid w:val="00FF7ECF"/>
    <w:rsid w:val="00FF7F3F"/>
    <w:rsid w:val="00FF7F43"/>
    <w:rsid w:val="00FF7F69"/>
    <w:rsid w:val="00FF7FB1"/>
    <w:rsid w:val="05436490"/>
    <w:rsid w:val="7682BD5C"/>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B61DA7"/>
  <w15:docId w15:val="{1B59B44C-61B5-473D-B045-0F3A4AC37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6EA8"/>
    <w:pPr>
      <w:spacing w:before="60" w:after="120" w:line="240" w:lineRule="auto"/>
    </w:pPr>
    <w:rPr>
      <w:rFonts w:ascii="Roboto Light" w:eastAsiaTheme="minorEastAsia" w:hAnsi="Roboto Light"/>
      <w:spacing w:val="4"/>
      <w:szCs w:val="24"/>
    </w:rPr>
  </w:style>
  <w:style w:type="paragraph" w:styleId="Heading1">
    <w:name w:val="heading 1"/>
    <w:basedOn w:val="Normal"/>
    <w:next w:val="Heading2"/>
    <w:link w:val="Heading1Char"/>
    <w:uiPriority w:val="9"/>
    <w:qFormat/>
    <w:rsid w:val="00CF3915"/>
    <w:pPr>
      <w:tabs>
        <w:tab w:val="right" w:pos="9072"/>
      </w:tabs>
      <w:spacing w:before="0"/>
      <w:outlineLvl w:val="0"/>
    </w:pPr>
    <w:rPr>
      <w:rFonts w:ascii="Montserrat ExtraBold" w:eastAsia="Arial Narrow" w:hAnsi="Montserrat ExtraBold" w:cs="Montserrat Medium"/>
      <w:color w:val="2B5F2E"/>
      <w:spacing w:val="20"/>
      <w:sz w:val="64"/>
      <w:szCs w:val="20"/>
      <w:lang w:eastAsia="en-NZ"/>
    </w:rPr>
  </w:style>
  <w:style w:type="paragraph" w:styleId="Heading2">
    <w:name w:val="heading 2"/>
    <w:basedOn w:val="Heading1"/>
    <w:next w:val="Normal"/>
    <w:link w:val="Heading2Char"/>
    <w:uiPriority w:val="9"/>
    <w:unhideWhenUsed/>
    <w:qFormat/>
    <w:rsid w:val="007F0DFA"/>
    <w:pPr>
      <w:widowControl w:val="0"/>
      <w:outlineLvl w:val="1"/>
    </w:pPr>
    <w:rPr>
      <w:rFonts w:ascii="Montserrat Light" w:hAnsi="Montserrat Light"/>
      <w:sz w:val="50"/>
    </w:rPr>
  </w:style>
  <w:style w:type="paragraph" w:styleId="Heading3">
    <w:name w:val="heading 3"/>
    <w:basedOn w:val="Normal"/>
    <w:next w:val="Normal"/>
    <w:link w:val="Heading3Char"/>
    <w:uiPriority w:val="9"/>
    <w:unhideWhenUsed/>
    <w:qFormat/>
    <w:rsid w:val="00AB697C"/>
    <w:pPr>
      <w:tabs>
        <w:tab w:val="right" w:pos="9185"/>
      </w:tabs>
      <w:spacing w:before="240"/>
      <w:outlineLvl w:val="2"/>
    </w:pPr>
    <w:rPr>
      <w:rFonts w:ascii="Montserrat Medium" w:eastAsia="Arial Narrow" w:hAnsi="Montserrat Medium" w:cs="Montserrat Medium"/>
      <w:noProof/>
      <w:color w:val="2B5F2E"/>
      <w:sz w:val="48"/>
      <w:szCs w:val="28"/>
      <w:lang w:eastAsia="en-NZ"/>
    </w:rPr>
  </w:style>
  <w:style w:type="paragraph" w:styleId="Heading4">
    <w:name w:val="heading 4"/>
    <w:basedOn w:val="Normal"/>
    <w:next w:val="Normal"/>
    <w:link w:val="Heading4Char"/>
    <w:uiPriority w:val="9"/>
    <w:unhideWhenUsed/>
    <w:qFormat/>
    <w:rsid w:val="00AB697C"/>
    <w:pPr>
      <w:keepLines/>
      <w:tabs>
        <w:tab w:val="right" w:pos="9072"/>
      </w:tabs>
      <w:spacing w:before="120"/>
      <w:outlineLvl w:val="3"/>
    </w:pPr>
    <w:rPr>
      <w:rFonts w:ascii="Montserrat Medium" w:eastAsiaTheme="majorEastAsia" w:hAnsi="Montserrat Medium" w:cstheme="majorBidi"/>
      <w:b/>
      <w:color w:val="537448"/>
      <w:sz w:val="40"/>
    </w:rPr>
  </w:style>
  <w:style w:type="paragraph" w:styleId="Heading5">
    <w:name w:val="heading 5"/>
    <w:basedOn w:val="Normal"/>
    <w:next w:val="Normal"/>
    <w:link w:val="Heading5Char"/>
    <w:uiPriority w:val="9"/>
    <w:unhideWhenUsed/>
    <w:qFormat/>
    <w:rsid w:val="00322B74"/>
    <w:pPr>
      <w:keepLines/>
      <w:tabs>
        <w:tab w:val="right" w:pos="9072"/>
      </w:tabs>
      <w:spacing w:before="120" w:after="0"/>
      <w:outlineLvl w:val="4"/>
    </w:pPr>
    <w:rPr>
      <w:rFonts w:ascii="Montserrat Medium" w:eastAsiaTheme="majorEastAsia" w:hAnsi="Montserrat Medium" w:cstheme="majorBidi"/>
      <w:b/>
      <w:iCs/>
      <w:spacing w:val="-6"/>
      <w:sz w:val="32"/>
    </w:rPr>
  </w:style>
  <w:style w:type="paragraph" w:styleId="Heading6">
    <w:name w:val="heading 6"/>
    <w:basedOn w:val="Normal"/>
    <w:next w:val="Normal"/>
    <w:link w:val="Heading6Char"/>
    <w:uiPriority w:val="9"/>
    <w:unhideWhenUsed/>
    <w:qFormat/>
    <w:rsid w:val="00AB697C"/>
    <w:pPr>
      <w:keepLines/>
      <w:tabs>
        <w:tab w:val="right" w:pos="9072"/>
      </w:tabs>
      <w:spacing w:before="120" w:after="0"/>
      <w:outlineLvl w:val="5"/>
    </w:pPr>
    <w:rPr>
      <w:rFonts w:ascii="Montserrat Medium" w:eastAsiaTheme="majorEastAsia" w:hAnsi="Montserrat Medium" w:cstheme="majorBidi"/>
      <w:color w:val="537448"/>
      <w:sz w:val="32"/>
    </w:rPr>
  </w:style>
  <w:style w:type="paragraph" w:styleId="Heading7">
    <w:name w:val="heading 7"/>
    <w:basedOn w:val="Normal"/>
    <w:next w:val="Normal"/>
    <w:link w:val="Heading7Char"/>
    <w:uiPriority w:val="9"/>
    <w:unhideWhenUsed/>
    <w:qFormat/>
    <w:rsid w:val="00AB697C"/>
    <w:pPr>
      <w:keepLines/>
      <w:tabs>
        <w:tab w:val="right" w:pos="9072"/>
      </w:tabs>
      <w:spacing w:before="120" w:after="0"/>
      <w:outlineLvl w:val="6"/>
    </w:pPr>
    <w:rPr>
      <w:rFonts w:ascii="Montserrat Medium" w:eastAsiaTheme="majorEastAsia" w:hAnsi="Montserrat Medium" w:cstheme="majorBidi"/>
      <w:b/>
      <w:iCs/>
      <w:sz w:val="28"/>
    </w:rPr>
  </w:style>
  <w:style w:type="paragraph" w:styleId="Heading8">
    <w:name w:val="heading 8"/>
    <w:basedOn w:val="Normal"/>
    <w:next w:val="Normal"/>
    <w:link w:val="Heading8Char"/>
    <w:uiPriority w:val="9"/>
    <w:unhideWhenUsed/>
    <w:qFormat/>
    <w:rsid w:val="007760A0"/>
    <w:pPr>
      <w:tabs>
        <w:tab w:val="right" w:pos="9072"/>
      </w:tabs>
      <w:spacing w:before="40" w:after="0"/>
      <w:outlineLvl w:val="7"/>
    </w:pPr>
    <w:rPr>
      <w:rFonts w:ascii="Montserrat Medium" w:eastAsiaTheme="majorEastAsia" w:hAnsi="Montserrat Medium" w:cstheme="majorBidi"/>
      <w:b/>
      <w:color w:val="2B5F2E"/>
      <w:spacing w:val="12"/>
      <w:sz w:val="24"/>
      <w:szCs w:val="21"/>
    </w:rPr>
  </w:style>
  <w:style w:type="paragraph" w:styleId="Heading9">
    <w:name w:val="heading 9"/>
    <w:basedOn w:val="Normal"/>
    <w:next w:val="Normal"/>
    <w:link w:val="Heading9Char"/>
    <w:uiPriority w:val="9"/>
    <w:unhideWhenUsed/>
    <w:qFormat/>
    <w:rsid w:val="00A51498"/>
    <w:pPr>
      <w:keepNext/>
      <w:keepLines/>
      <w:tabs>
        <w:tab w:val="right" w:pos="9072"/>
      </w:tabs>
      <w:spacing w:before="40" w:after="0"/>
      <w:outlineLvl w:val="8"/>
    </w:pPr>
    <w:rPr>
      <w:rFonts w:ascii="Montserrat Medium" w:eastAsiaTheme="majorEastAsia" w:hAnsi="Montserrat Medium" w:cstheme="majorBidi"/>
      <w:iCs/>
      <w:color w:val="272727" w:themeColor="text1" w:themeTint="D8"/>
      <w:spacing w:val="0"/>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s,Paragraph,List 1,Other List,List Paragraph numbered,List Paragraph1,List Bullet indent,Body,Level 3,Rec para,Bullet List,FooterText,numbered,Paragraphe de liste1,Bulletr List Paragraph,列出段落,列出段落1,Listeafsnit1,Parágrafo da Lista1,L"/>
    <w:basedOn w:val="Normal"/>
    <w:link w:val="ListParagraphChar"/>
    <w:uiPriority w:val="34"/>
    <w:qFormat/>
    <w:rsid w:val="00442389"/>
    <w:pPr>
      <w:spacing w:before="120"/>
      <w:ind w:left="720"/>
      <w:contextualSpacing/>
    </w:pPr>
  </w:style>
  <w:style w:type="character" w:customStyle="1" w:styleId="Heading1Char">
    <w:name w:val="Heading 1 Char"/>
    <w:basedOn w:val="DefaultParagraphFont"/>
    <w:link w:val="Heading1"/>
    <w:uiPriority w:val="9"/>
    <w:rsid w:val="005F61B2"/>
    <w:rPr>
      <w:rFonts w:ascii="Montserrat ExtraBold" w:eastAsia="Arial Narrow" w:hAnsi="Montserrat ExtraBold" w:cs="Montserrat Medium"/>
      <w:color w:val="2B5F2E"/>
      <w:spacing w:val="20"/>
      <w:sz w:val="64"/>
      <w:szCs w:val="20"/>
      <w:lang w:eastAsia="en-NZ"/>
    </w:rPr>
  </w:style>
  <w:style w:type="character" w:customStyle="1" w:styleId="Heading2Char">
    <w:name w:val="Heading 2 Char"/>
    <w:basedOn w:val="DefaultParagraphFont"/>
    <w:link w:val="Heading2"/>
    <w:uiPriority w:val="9"/>
    <w:rsid w:val="007F0DFA"/>
    <w:rPr>
      <w:rFonts w:ascii="Montserrat Light" w:eastAsia="Arial Narrow" w:hAnsi="Montserrat Light" w:cs="Montserrat Medium"/>
      <w:color w:val="2B5F2E"/>
      <w:spacing w:val="20"/>
      <w:sz w:val="50"/>
      <w:szCs w:val="20"/>
      <w:lang w:eastAsia="en-NZ"/>
    </w:rPr>
  </w:style>
  <w:style w:type="paragraph" w:styleId="Title">
    <w:name w:val="Title"/>
    <w:basedOn w:val="Normal"/>
    <w:next w:val="Normal"/>
    <w:link w:val="TitleChar"/>
    <w:uiPriority w:val="10"/>
    <w:qFormat/>
    <w:rsid w:val="00AE3D61"/>
    <w:pPr>
      <w:contextualSpacing/>
    </w:pPr>
    <w:rPr>
      <w:rFonts w:asciiTheme="majorHAnsi" w:eastAsiaTheme="majorEastAsia" w:hAnsiTheme="majorHAnsi" w:cstheme="majorBidi"/>
      <w:spacing w:val="-10"/>
      <w:kern w:val="28"/>
      <w:sz w:val="56"/>
      <w:szCs w:val="56"/>
      <w:lang w:eastAsia="en-NZ"/>
    </w:rPr>
  </w:style>
  <w:style w:type="character" w:customStyle="1" w:styleId="TitleChar">
    <w:name w:val="Title Char"/>
    <w:basedOn w:val="DefaultParagraphFont"/>
    <w:link w:val="Title"/>
    <w:uiPriority w:val="10"/>
    <w:rsid w:val="00AE3D61"/>
    <w:rPr>
      <w:rFonts w:asciiTheme="majorHAnsi" w:eastAsiaTheme="majorEastAsia" w:hAnsiTheme="majorHAnsi" w:cstheme="majorBidi"/>
      <w:spacing w:val="-10"/>
      <w:kern w:val="28"/>
      <w:sz w:val="56"/>
      <w:szCs w:val="56"/>
      <w:lang w:eastAsia="en-NZ"/>
    </w:rPr>
  </w:style>
  <w:style w:type="character" w:styleId="Hyperlink">
    <w:name w:val="Hyperlink"/>
    <w:basedOn w:val="DefaultParagraphFont"/>
    <w:uiPriority w:val="99"/>
    <w:unhideWhenUsed/>
    <w:rsid w:val="00AE3D61"/>
    <w:rPr>
      <w:color w:val="0563C1" w:themeColor="hyperlink"/>
      <w:u w:val="single"/>
    </w:rPr>
  </w:style>
  <w:style w:type="paragraph" w:styleId="TOC1">
    <w:name w:val="toc 1"/>
    <w:basedOn w:val="Normal"/>
    <w:next w:val="Normal"/>
    <w:autoRedefine/>
    <w:uiPriority w:val="39"/>
    <w:unhideWhenUsed/>
    <w:rsid w:val="001008F8"/>
    <w:pPr>
      <w:tabs>
        <w:tab w:val="right" w:leader="dot" w:pos="9072"/>
      </w:tabs>
      <w:spacing w:before="120" w:after="0"/>
    </w:pPr>
    <w:rPr>
      <w:rFonts w:ascii="Roboto" w:hAnsi="Roboto" w:cstheme="majorHAnsi"/>
      <w:b/>
      <w:bCs/>
    </w:rPr>
  </w:style>
  <w:style w:type="character" w:customStyle="1" w:styleId="Heading3Char">
    <w:name w:val="Heading 3 Char"/>
    <w:basedOn w:val="DefaultParagraphFont"/>
    <w:link w:val="Heading3"/>
    <w:uiPriority w:val="9"/>
    <w:rsid w:val="001B5CB8"/>
    <w:rPr>
      <w:rFonts w:ascii="Montserrat Medium" w:eastAsia="Arial Narrow" w:hAnsi="Montserrat Medium" w:cs="Montserrat Medium"/>
      <w:noProof/>
      <w:color w:val="2B5F2E"/>
      <w:sz w:val="48"/>
      <w:szCs w:val="28"/>
      <w:lang w:eastAsia="en-NZ"/>
    </w:rPr>
  </w:style>
  <w:style w:type="table" w:styleId="TableGrid">
    <w:name w:val="Table Grid"/>
    <w:basedOn w:val="TableNormal"/>
    <w:uiPriority w:val="59"/>
    <w:rsid w:val="000F05E4"/>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F05E4"/>
    <w:pPr>
      <w:autoSpaceDE w:val="0"/>
      <w:autoSpaceDN w:val="0"/>
      <w:adjustRightInd w:val="0"/>
      <w:spacing w:after="0" w:line="240" w:lineRule="auto"/>
    </w:pPr>
    <w:rPr>
      <w:rFonts w:ascii="Montserrat ExtraBold" w:eastAsiaTheme="minorEastAsia" w:hAnsi="Montserrat ExtraBold" w:cs="Montserrat ExtraBold"/>
      <w:color w:val="000000"/>
      <w:sz w:val="24"/>
      <w:szCs w:val="24"/>
    </w:rPr>
  </w:style>
  <w:style w:type="paragraph" w:customStyle="1" w:styleId="NSectionBodyText2-Column">
    <w:name w:val="N Section Body Text 2-Column"/>
    <w:basedOn w:val="Normal"/>
    <w:rsid w:val="000F05E4"/>
    <w:pPr>
      <w:spacing w:before="160" w:after="0" w:line="274" w:lineRule="auto"/>
      <w:ind w:right="4446"/>
    </w:pPr>
    <w:rPr>
      <w:color w:val="000000" w:themeColor="text1"/>
      <w:sz w:val="18"/>
    </w:rPr>
  </w:style>
  <w:style w:type="character" w:styleId="CommentReference">
    <w:name w:val="annotation reference"/>
    <w:basedOn w:val="DefaultParagraphFont"/>
    <w:uiPriority w:val="99"/>
    <w:semiHidden/>
    <w:unhideWhenUsed/>
    <w:rsid w:val="000F05E4"/>
    <w:rPr>
      <w:sz w:val="16"/>
      <w:szCs w:val="16"/>
    </w:rPr>
  </w:style>
  <w:style w:type="paragraph" w:styleId="CommentText">
    <w:name w:val="annotation text"/>
    <w:basedOn w:val="Normal"/>
    <w:link w:val="CommentTextChar"/>
    <w:uiPriority w:val="99"/>
    <w:unhideWhenUsed/>
    <w:rsid w:val="000F05E4"/>
    <w:pPr>
      <w:spacing w:before="0" w:after="0"/>
    </w:pPr>
    <w:rPr>
      <w:szCs w:val="20"/>
    </w:rPr>
  </w:style>
  <w:style w:type="character" w:customStyle="1" w:styleId="CommentTextChar">
    <w:name w:val="Comment Text Char"/>
    <w:basedOn w:val="DefaultParagraphFont"/>
    <w:link w:val="CommentText"/>
    <w:uiPriority w:val="99"/>
    <w:rsid w:val="000F05E4"/>
    <w:rPr>
      <w:rFonts w:eastAsiaTheme="minorEastAsia"/>
      <w:sz w:val="20"/>
      <w:szCs w:val="20"/>
      <w:lang w:val="en-US"/>
    </w:rPr>
  </w:style>
  <w:style w:type="paragraph" w:styleId="CommentSubject">
    <w:name w:val="annotation subject"/>
    <w:basedOn w:val="CommentText"/>
    <w:next w:val="CommentText"/>
    <w:link w:val="CommentSubjectChar"/>
    <w:uiPriority w:val="99"/>
    <w:semiHidden/>
    <w:unhideWhenUsed/>
    <w:rsid w:val="000F05E4"/>
    <w:rPr>
      <w:b/>
      <w:bCs/>
    </w:rPr>
  </w:style>
  <w:style w:type="character" w:customStyle="1" w:styleId="CommentSubjectChar">
    <w:name w:val="Comment Subject Char"/>
    <w:basedOn w:val="CommentTextChar"/>
    <w:link w:val="CommentSubject"/>
    <w:uiPriority w:val="99"/>
    <w:semiHidden/>
    <w:rsid w:val="000F05E4"/>
    <w:rPr>
      <w:rFonts w:eastAsiaTheme="minorEastAsia"/>
      <w:b/>
      <w:bCs/>
      <w:sz w:val="20"/>
      <w:szCs w:val="20"/>
      <w:lang w:val="en-US"/>
    </w:rPr>
  </w:style>
  <w:style w:type="paragraph" w:styleId="BalloonText">
    <w:name w:val="Balloon Text"/>
    <w:basedOn w:val="Normal"/>
    <w:link w:val="BalloonTextChar"/>
    <w:uiPriority w:val="99"/>
    <w:semiHidden/>
    <w:unhideWhenUsed/>
    <w:rsid w:val="000F05E4"/>
    <w:pPr>
      <w:spacing w:before="0" w:after="0"/>
    </w:pPr>
    <w:rPr>
      <w:rFonts w:ascii="Cambria Math" w:hAnsi="Cambria Math" w:cs="Cambria Math"/>
      <w:sz w:val="18"/>
      <w:szCs w:val="18"/>
    </w:rPr>
  </w:style>
  <w:style w:type="character" w:customStyle="1" w:styleId="BalloonTextChar">
    <w:name w:val="Balloon Text Char"/>
    <w:basedOn w:val="DefaultParagraphFont"/>
    <w:link w:val="BalloonText"/>
    <w:uiPriority w:val="99"/>
    <w:semiHidden/>
    <w:rsid w:val="000F05E4"/>
    <w:rPr>
      <w:rFonts w:ascii="Cambria Math" w:eastAsiaTheme="minorEastAsia" w:hAnsi="Cambria Math" w:cs="Cambria Math"/>
      <w:sz w:val="18"/>
      <w:szCs w:val="18"/>
      <w:lang w:val="en-US"/>
    </w:rPr>
  </w:style>
  <w:style w:type="paragraph" w:styleId="Header">
    <w:name w:val="header"/>
    <w:basedOn w:val="Normal"/>
    <w:link w:val="HeaderChar"/>
    <w:uiPriority w:val="99"/>
    <w:unhideWhenUsed/>
    <w:rsid w:val="000F05E4"/>
    <w:pPr>
      <w:tabs>
        <w:tab w:val="center" w:pos="4513"/>
        <w:tab w:val="right" w:pos="9026"/>
      </w:tabs>
      <w:spacing w:before="0" w:after="0"/>
    </w:pPr>
  </w:style>
  <w:style w:type="character" w:customStyle="1" w:styleId="HeaderChar">
    <w:name w:val="Header Char"/>
    <w:basedOn w:val="DefaultParagraphFont"/>
    <w:link w:val="Header"/>
    <w:uiPriority w:val="99"/>
    <w:rsid w:val="000F05E4"/>
    <w:rPr>
      <w:rFonts w:eastAsiaTheme="minorEastAsia"/>
      <w:sz w:val="24"/>
      <w:szCs w:val="24"/>
      <w:lang w:val="en-US"/>
    </w:rPr>
  </w:style>
  <w:style w:type="paragraph" w:styleId="Footer">
    <w:name w:val="footer"/>
    <w:basedOn w:val="Normal"/>
    <w:link w:val="FooterChar"/>
    <w:uiPriority w:val="99"/>
    <w:unhideWhenUsed/>
    <w:rsid w:val="000F05E4"/>
    <w:pPr>
      <w:tabs>
        <w:tab w:val="center" w:pos="4513"/>
        <w:tab w:val="right" w:pos="9026"/>
      </w:tabs>
      <w:spacing w:before="0" w:after="0"/>
    </w:pPr>
  </w:style>
  <w:style w:type="character" w:customStyle="1" w:styleId="FooterChar">
    <w:name w:val="Footer Char"/>
    <w:basedOn w:val="DefaultParagraphFont"/>
    <w:link w:val="Footer"/>
    <w:uiPriority w:val="99"/>
    <w:rsid w:val="000F05E4"/>
    <w:rPr>
      <w:rFonts w:eastAsiaTheme="minorEastAsia"/>
      <w:sz w:val="24"/>
      <w:szCs w:val="24"/>
      <w:lang w:val="en-US"/>
    </w:rPr>
  </w:style>
  <w:style w:type="paragraph" w:styleId="TOC2">
    <w:name w:val="toc 2"/>
    <w:basedOn w:val="Normal"/>
    <w:next w:val="Normal"/>
    <w:autoRedefine/>
    <w:uiPriority w:val="39"/>
    <w:unhideWhenUsed/>
    <w:rsid w:val="001008F8"/>
    <w:pPr>
      <w:tabs>
        <w:tab w:val="right" w:leader="dot" w:pos="9072"/>
      </w:tabs>
      <w:spacing w:after="0"/>
    </w:pPr>
    <w:rPr>
      <w:rFonts w:ascii="Roboto" w:hAnsi="Roboto" w:cstheme="minorHAnsi"/>
      <w:noProof/>
      <w:sz w:val="20"/>
      <w:szCs w:val="20"/>
    </w:rPr>
  </w:style>
  <w:style w:type="paragraph" w:styleId="TOC3">
    <w:name w:val="toc 3"/>
    <w:basedOn w:val="Normal"/>
    <w:next w:val="Normal"/>
    <w:autoRedefine/>
    <w:uiPriority w:val="39"/>
    <w:unhideWhenUsed/>
    <w:rsid w:val="003A45D1"/>
    <w:pPr>
      <w:tabs>
        <w:tab w:val="right" w:leader="dot" w:pos="9072"/>
      </w:tabs>
      <w:spacing w:before="0" w:after="0"/>
      <w:ind w:left="238"/>
    </w:pPr>
    <w:rPr>
      <w:rFonts w:ascii="Roboto" w:hAnsi="Roboto" w:cstheme="minorHAnsi"/>
      <w:sz w:val="20"/>
      <w:szCs w:val="20"/>
    </w:rPr>
  </w:style>
  <w:style w:type="paragraph" w:customStyle="1" w:styleId="CoMHeading2">
    <w:name w:val="CoM_Heading2"/>
    <w:link w:val="CoMHeading2Char"/>
    <w:qFormat/>
    <w:rsid w:val="000B165B"/>
    <w:pPr>
      <w:spacing w:before="200" w:after="100" w:line="276" w:lineRule="auto"/>
    </w:pPr>
    <w:rPr>
      <w:rFonts w:ascii="Montserrat ExtraBold" w:hAnsi="Montserrat ExtraBold" w:cs="Montserrat ExtraBold"/>
      <w:b/>
      <w:color w:val="009FAC"/>
      <w:lang w:val="en-AU"/>
    </w:rPr>
  </w:style>
  <w:style w:type="paragraph" w:customStyle="1" w:styleId="CoMBodytext">
    <w:name w:val="CoM_Body text"/>
    <w:basedOn w:val="Normal"/>
    <w:link w:val="CoMBodytextChar"/>
    <w:qFormat/>
    <w:rsid w:val="004F76C4"/>
    <w:pPr>
      <w:tabs>
        <w:tab w:val="left" w:pos="1134"/>
        <w:tab w:val="left" w:pos="2268"/>
        <w:tab w:val="left" w:pos="3402"/>
        <w:tab w:val="left" w:pos="4536"/>
        <w:tab w:val="left" w:pos="5670"/>
        <w:tab w:val="left" w:pos="6804"/>
        <w:tab w:val="left" w:pos="7938"/>
        <w:tab w:val="left" w:pos="9072"/>
      </w:tabs>
      <w:spacing w:line="288" w:lineRule="auto"/>
    </w:pPr>
    <w:rPr>
      <w:rFonts w:eastAsiaTheme="minorHAnsi" w:cs="Arial"/>
      <w:szCs w:val="16"/>
      <w:lang w:val="en-AU"/>
    </w:rPr>
  </w:style>
  <w:style w:type="character" w:customStyle="1" w:styleId="CoMHeading2Char">
    <w:name w:val="CoM_Heading2 Char"/>
    <w:basedOn w:val="DefaultParagraphFont"/>
    <w:link w:val="CoMHeading2"/>
    <w:rsid w:val="000B165B"/>
    <w:rPr>
      <w:rFonts w:ascii="Montserrat ExtraBold" w:hAnsi="Montserrat ExtraBold" w:cs="Montserrat ExtraBold"/>
      <w:b/>
      <w:color w:val="009FAC"/>
      <w:lang w:val="en-AU"/>
    </w:rPr>
  </w:style>
  <w:style w:type="character" w:customStyle="1" w:styleId="CoMBodytextChar">
    <w:name w:val="CoM_Body text Char"/>
    <w:basedOn w:val="DefaultParagraphFont"/>
    <w:link w:val="CoMBodytext"/>
    <w:rsid w:val="004F76C4"/>
    <w:rPr>
      <w:rFonts w:ascii="Open Sans Light" w:hAnsi="Open Sans Light" w:cs="Arial"/>
      <w:sz w:val="20"/>
      <w:szCs w:val="16"/>
      <w:lang w:val="en-AU"/>
    </w:rPr>
  </w:style>
  <w:style w:type="paragraph" w:customStyle="1" w:styleId="CoMHeading3">
    <w:name w:val="CoM_Heading3"/>
    <w:basedOn w:val="CoMHeading2"/>
    <w:qFormat/>
    <w:rsid w:val="000B165B"/>
    <w:rPr>
      <w:color w:val="auto"/>
      <w:sz w:val="20"/>
    </w:rPr>
  </w:style>
  <w:style w:type="paragraph" w:styleId="NormalWeb">
    <w:name w:val="Normal (Web)"/>
    <w:basedOn w:val="Normal"/>
    <w:uiPriority w:val="99"/>
    <w:unhideWhenUsed/>
    <w:rsid w:val="001D51D6"/>
    <w:pPr>
      <w:spacing w:before="100" w:beforeAutospacing="1" w:after="100" w:afterAutospacing="1"/>
    </w:pPr>
    <w:rPr>
      <w:rFonts w:ascii="Segoe UI" w:eastAsia="Segoe UI" w:hAnsi="Segoe UI" w:cs="Segoe UI"/>
      <w:lang w:eastAsia="en-NZ"/>
    </w:rPr>
  </w:style>
  <w:style w:type="character" w:styleId="Strong">
    <w:name w:val="Strong"/>
    <w:basedOn w:val="DefaultParagraphFont"/>
    <w:uiPriority w:val="22"/>
    <w:qFormat/>
    <w:rsid w:val="001D51D6"/>
    <w:rPr>
      <w:b/>
      <w:bCs/>
    </w:rPr>
  </w:style>
  <w:style w:type="character" w:styleId="Emphasis">
    <w:name w:val="Emphasis"/>
    <w:basedOn w:val="DefaultParagraphFont"/>
    <w:uiPriority w:val="20"/>
    <w:qFormat/>
    <w:rsid w:val="001D51D6"/>
    <w:rPr>
      <w:i/>
      <w:iCs/>
    </w:rPr>
  </w:style>
  <w:style w:type="paragraph" w:customStyle="1" w:styleId="Style1">
    <w:name w:val="Style1"/>
    <w:basedOn w:val="Normal"/>
    <w:link w:val="Style1Char"/>
    <w:qFormat/>
    <w:rsid w:val="00AB6B8F"/>
    <w:pPr>
      <w:pBdr>
        <w:bottom w:val="single" w:sz="12" w:space="1" w:color="2B5F2E"/>
      </w:pBdr>
      <w:spacing w:before="80" w:after="80" w:line="259" w:lineRule="auto"/>
      <w:outlineLvl w:val="0"/>
    </w:pPr>
    <w:rPr>
      <w:rFonts w:ascii="Montserrat Medium" w:eastAsiaTheme="minorHAnsi" w:hAnsi="Montserrat Medium" w:cs="Montserrat Medium"/>
      <w:b/>
      <w:smallCaps/>
      <w:color w:val="2B5F2E"/>
      <w:spacing w:val="20"/>
      <w:sz w:val="32"/>
      <w:szCs w:val="22"/>
      <w:lang w:eastAsia="en-NZ"/>
    </w:rPr>
  </w:style>
  <w:style w:type="character" w:customStyle="1" w:styleId="Style1Char">
    <w:name w:val="Style1 Char"/>
    <w:basedOn w:val="DefaultParagraphFont"/>
    <w:link w:val="Style1"/>
    <w:rsid w:val="00AB6B8F"/>
    <w:rPr>
      <w:rFonts w:ascii="Montserrat Medium" w:hAnsi="Montserrat Medium" w:cs="Montserrat Medium"/>
      <w:b/>
      <w:smallCaps/>
      <w:color w:val="2B5F2E"/>
      <w:spacing w:val="20"/>
      <w:sz w:val="32"/>
      <w:lang w:eastAsia="en-NZ"/>
    </w:rPr>
  </w:style>
  <w:style w:type="character" w:customStyle="1" w:styleId="ListParagraphChar">
    <w:name w:val="List Paragraph Char"/>
    <w:aliases w:val="Bullets Char,Paragraph Char,List 1 Char,Other List Char,List Paragraph numbered Char,List Paragraph1 Char,List Bullet indent Char,Body Char,Level 3 Char,Rec para Char,Bullet List Char,FooterText Char,numbered Char,列出段落 Char,L Char"/>
    <w:link w:val="ListParagraph"/>
    <w:uiPriority w:val="34"/>
    <w:qFormat/>
    <w:locked/>
    <w:rsid w:val="00442389"/>
    <w:rPr>
      <w:rFonts w:ascii="Open Sans Light" w:eastAsiaTheme="minorEastAsia" w:hAnsi="Open Sans Light"/>
      <w:szCs w:val="24"/>
      <w:lang w:val="en-US"/>
    </w:rPr>
  </w:style>
  <w:style w:type="character" w:customStyle="1" w:styleId="Heading4Char">
    <w:name w:val="Heading 4 Char"/>
    <w:basedOn w:val="DefaultParagraphFont"/>
    <w:link w:val="Heading4"/>
    <w:uiPriority w:val="9"/>
    <w:rsid w:val="00173E91"/>
    <w:rPr>
      <w:rFonts w:ascii="Montserrat Medium" w:eastAsiaTheme="majorEastAsia" w:hAnsi="Montserrat Medium" w:cstheme="majorBidi"/>
      <w:b/>
      <w:color w:val="537448"/>
      <w:sz w:val="40"/>
      <w:szCs w:val="24"/>
    </w:rPr>
  </w:style>
  <w:style w:type="paragraph" w:styleId="TOC4">
    <w:name w:val="toc 4"/>
    <w:basedOn w:val="Normal"/>
    <w:next w:val="Normal"/>
    <w:autoRedefine/>
    <w:uiPriority w:val="39"/>
    <w:unhideWhenUsed/>
    <w:rsid w:val="004367FC"/>
    <w:pPr>
      <w:spacing w:before="0" w:after="0"/>
      <w:ind w:left="480"/>
    </w:pPr>
    <w:rPr>
      <w:rFonts w:cstheme="minorHAnsi"/>
      <w:szCs w:val="20"/>
    </w:rPr>
  </w:style>
  <w:style w:type="paragraph" w:styleId="TOC5">
    <w:name w:val="toc 5"/>
    <w:basedOn w:val="Normal"/>
    <w:next w:val="Normal"/>
    <w:autoRedefine/>
    <w:uiPriority w:val="39"/>
    <w:unhideWhenUsed/>
    <w:rsid w:val="004367FC"/>
    <w:pPr>
      <w:spacing w:before="0" w:after="0"/>
      <w:ind w:left="720"/>
    </w:pPr>
    <w:rPr>
      <w:rFonts w:cstheme="minorHAnsi"/>
      <w:szCs w:val="20"/>
    </w:rPr>
  </w:style>
  <w:style w:type="paragraph" w:styleId="TOC6">
    <w:name w:val="toc 6"/>
    <w:basedOn w:val="Normal"/>
    <w:next w:val="Normal"/>
    <w:autoRedefine/>
    <w:uiPriority w:val="39"/>
    <w:unhideWhenUsed/>
    <w:rsid w:val="004367FC"/>
    <w:pPr>
      <w:spacing w:before="0" w:after="0"/>
      <w:ind w:left="960"/>
    </w:pPr>
    <w:rPr>
      <w:rFonts w:cstheme="minorHAnsi"/>
      <w:szCs w:val="20"/>
    </w:rPr>
  </w:style>
  <w:style w:type="paragraph" w:styleId="TOC7">
    <w:name w:val="toc 7"/>
    <w:basedOn w:val="Normal"/>
    <w:next w:val="Normal"/>
    <w:autoRedefine/>
    <w:uiPriority w:val="39"/>
    <w:unhideWhenUsed/>
    <w:rsid w:val="004367FC"/>
    <w:pPr>
      <w:spacing w:before="0" w:after="0"/>
      <w:ind w:left="1200"/>
    </w:pPr>
    <w:rPr>
      <w:rFonts w:cstheme="minorHAnsi"/>
      <w:szCs w:val="20"/>
    </w:rPr>
  </w:style>
  <w:style w:type="paragraph" w:styleId="TOC8">
    <w:name w:val="toc 8"/>
    <w:basedOn w:val="Normal"/>
    <w:next w:val="Normal"/>
    <w:autoRedefine/>
    <w:uiPriority w:val="39"/>
    <w:unhideWhenUsed/>
    <w:rsid w:val="004367FC"/>
    <w:pPr>
      <w:spacing w:before="0" w:after="0"/>
      <w:ind w:left="1440"/>
    </w:pPr>
    <w:rPr>
      <w:rFonts w:cstheme="minorHAnsi"/>
      <w:szCs w:val="20"/>
    </w:rPr>
  </w:style>
  <w:style w:type="paragraph" w:styleId="TOC9">
    <w:name w:val="toc 9"/>
    <w:basedOn w:val="Normal"/>
    <w:next w:val="Normal"/>
    <w:autoRedefine/>
    <w:uiPriority w:val="39"/>
    <w:unhideWhenUsed/>
    <w:rsid w:val="004367FC"/>
    <w:pPr>
      <w:spacing w:before="0" w:after="0"/>
      <w:ind w:left="1680"/>
    </w:pPr>
    <w:rPr>
      <w:rFonts w:cstheme="minorHAnsi"/>
      <w:szCs w:val="20"/>
    </w:rPr>
  </w:style>
  <w:style w:type="character" w:customStyle="1" w:styleId="Heading5Char">
    <w:name w:val="Heading 5 Char"/>
    <w:basedOn w:val="DefaultParagraphFont"/>
    <w:link w:val="Heading5"/>
    <w:uiPriority w:val="9"/>
    <w:rsid w:val="00322B74"/>
    <w:rPr>
      <w:rFonts w:ascii="Montserrat Medium" w:eastAsiaTheme="majorEastAsia" w:hAnsi="Montserrat Medium" w:cstheme="majorBidi"/>
      <w:b/>
      <w:iCs/>
      <w:spacing w:val="-6"/>
      <w:sz w:val="32"/>
      <w:szCs w:val="24"/>
    </w:rPr>
  </w:style>
  <w:style w:type="character" w:customStyle="1" w:styleId="UnresolvedMention1">
    <w:name w:val="Unresolved Mention1"/>
    <w:basedOn w:val="DefaultParagraphFont"/>
    <w:uiPriority w:val="99"/>
    <w:semiHidden/>
    <w:unhideWhenUsed/>
    <w:rsid w:val="004B76A2"/>
    <w:rPr>
      <w:color w:val="605E5C"/>
      <w:shd w:val="clear" w:color="auto" w:fill="E1DFDD"/>
    </w:rPr>
  </w:style>
  <w:style w:type="character" w:styleId="FollowedHyperlink">
    <w:name w:val="FollowedHyperlink"/>
    <w:basedOn w:val="DefaultParagraphFont"/>
    <w:uiPriority w:val="99"/>
    <w:semiHidden/>
    <w:unhideWhenUsed/>
    <w:rsid w:val="00ED6A9C"/>
    <w:rPr>
      <w:color w:val="954F72" w:themeColor="followedHyperlink"/>
      <w:u w:val="single"/>
    </w:rPr>
  </w:style>
  <w:style w:type="paragraph" w:styleId="Quote">
    <w:name w:val="Quote"/>
    <w:basedOn w:val="Normal"/>
    <w:next w:val="Normal"/>
    <w:link w:val="QuoteChar"/>
    <w:autoRedefine/>
    <w:uiPriority w:val="29"/>
    <w:qFormat/>
    <w:rsid w:val="00FD333D"/>
    <w:pPr>
      <w:spacing w:before="40"/>
      <w:ind w:left="851" w:right="862"/>
    </w:pPr>
    <w:rPr>
      <w:i/>
      <w:iCs/>
      <w:color w:val="404040" w:themeColor="text1" w:themeTint="BF"/>
      <w:sz w:val="20"/>
      <w:lang w:val="en-AU"/>
    </w:rPr>
  </w:style>
  <w:style w:type="character" w:customStyle="1" w:styleId="QuoteChar">
    <w:name w:val="Quote Char"/>
    <w:basedOn w:val="DefaultParagraphFont"/>
    <w:link w:val="Quote"/>
    <w:uiPriority w:val="29"/>
    <w:rsid w:val="00FD333D"/>
    <w:rPr>
      <w:rFonts w:ascii="Roboto Light" w:eastAsiaTheme="minorEastAsia" w:hAnsi="Roboto Light"/>
      <w:i/>
      <w:iCs/>
      <w:color w:val="404040" w:themeColor="text1" w:themeTint="BF"/>
      <w:spacing w:val="6"/>
      <w:sz w:val="20"/>
      <w:szCs w:val="24"/>
      <w:lang w:val="en-AU"/>
    </w:rPr>
  </w:style>
  <w:style w:type="table" w:customStyle="1" w:styleId="GridTable4-Accent61">
    <w:name w:val="Grid Table 4 - Accent 61"/>
    <w:basedOn w:val="TableNormal"/>
    <w:uiPriority w:val="49"/>
    <w:rsid w:val="00276251"/>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PlainTable21">
    <w:name w:val="Plain Table 21"/>
    <w:basedOn w:val="TableNormal"/>
    <w:uiPriority w:val="42"/>
    <w:rsid w:val="0061184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ridTable4-Accent51">
    <w:name w:val="Grid Table 4 - Accent 51"/>
    <w:basedOn w:val="TableNormal"/>
    <w:uiPriority w:val="49"/>
    <w:rsid w:val="007D6E5C"/>
    <w:pPr>
      <w:spacing w:after="0" w:line="240" w:lineRule="auto"/>
    </w:pPr>
    <w:tblPr>
      <w:tblStyleRowBandSize w:val="1"/>
      <w:tblStyleColBandSize w:val="1"/>
      <w:tblBorders>
        <w:top w:val="single" w:sz="4" w:space="0" w:color="B7EEBE"/>
        <w:left w:val="single" w:sz="4" w:space="0" w:color="B7EEBE"/>
        <w:bottom w:val="single" w:sz="4" w:space="0" w:color="B7EEBE"/>
        <w:right w:val="single" w:sz="4" w:space="0" w:color="B7EEBE"/>
        <w:insideH w:val="single" w:sz="4" w:space="0" w:color="B7EEBE"/>
        <w:insideV w:val="single" w:sz="4" w:space="0" w:color="B7EEBE"/>
      </w:tblBorders>
    </w:tblPr>
    <w:tblStylePr w:type="firstRow">
      <w:rPr>
        <w:b/>
        <w:bCs/>
        <w:color w:val="FFFFFF" w:themeColor="background1"/>
      </w:rPr>
      <w:tblPr/>
      <w:tcPr>
        <w:tcBorders>
          <w:top w:val="single" w:sz="4" w:space="0" w:color="2B5F2E"/>
          <w:left w:val="single" w:sz="4" w:space="0" w:color="2B5F2E"/>
          <w:bottom w:val="single" w:sz="4" w:space="0" w:color="2B5F2E"/>
          <w:right w:val="single" w:sz="4" w:space="0" w:color="2B5F2E"/>
          <w:insideH w:val="nil"/>
          <w:insideV w:val="nil"/>
        </w:tcBorders>
        <w:shd w:val="clear" w:color="auto" w:fill="2B5F2E"/>
      </w:tcPr>
    </w:tblStylePr>
    <w:tblStylePr w:type="lastRow">
      <w:rPr>
        <w:b/>
        <w:bCs/>
      </w:rPr>
      <w:tblPr/>
      <w:tcPr>
        <w:tcBorders>
          <w:top w:val="double" w:sz="4" w:space="0" w:color="2B5F2E"/>
        </w:tcBorders>
      </w:tcPr>
    </w:tblStylePr>
    <w:tblStylePr w:type="firstCol">
      <w:rPr>
        <w:b/>
        <w:bCs/>
      </w:rPr>
    </w:tblStylePr>
    <w:tblStylePr w:type="lastCol">
      <w:rPr>
        <w:b/>
        <w:bCs/>
      </w:rPr>
    </w:tblStylePr>
    <w:tblStylePr w:type="band1Vert">
      <w:tblPr/>
      <w:tcPr>
        <w:shd w:val="clear" w:color="auto" w:fill="D3F2B6"/>
      </w:tcPr>
    </w:tblStylePr>
    <w:tblStylePr w:type="band1Horz">
      <w:tblPr/>
      <w:tcPr>
        <w:shd w:val="clear" w:color="auto" w:fill="D3F2B6"/>
      </w:tcPr>
    </w:tblStylePr>
  </w:style>
  <w:style w:type="table" w:customStyle="1" w:styleId="GridTable4-Accent11">
    <w:name w:val="Grid Table 4 - Accent 11"/>
    <w:basedOn w:val="TableNormal"/>
    <w:uiPriority w:val="49"/>
    <w:rsid w:val="007D6E5C"/>
    <w:pPr>
      <w:spacing w:after="0" w:line="240" w:lineRule="auto"/>
    </w:pPr>
    <w:tblPr>
      <w:tblStyleRowBandSize w:val="1"/>
      <w:tblStyleColBandSize w:val="1"/>
      <w:tblBorders>
        <w:top w:val="single" w:sz="4" w:space="0" w:color="65B969" w:themeColor="accent1" w:themeTint="99"/>
        <w:left w:val="single" w:sz="4" w:space="0" w:color="65B969" w:themeColor="accent1" w:themeTint="99"/>
        <w:bottom w:val="single" w:sz="4" w:space="0" w:color="65B969" w:themeColor="accent1" w:themeTint="99"/>
        <w:right w:val="single" w:sz="4" w:space="0" w:color="65B969" w:themeColor="accent1" w:themeTint="99"/>
        <w:insideH w:val="single" w:sz="4" w:space="0" w:color="65B969" w:themeColor="accent1" w:themeTint="99"/>
        <w:insideV w:val="single" w:sz="4" w:space="0" w:color="65B969" w:themeColor="accent1" w:themeTint="99"/>
      </w:tblBorders>
    </w:tblPr>
    <w:tblStylePr w:type="firstRow">
      <w:rPr>
        <w:b/>
        <w:bCs/>
        <w:color w:val="FFFFFF" w:themeColor="background1"/>
      </w:rPr>
      <w:tblPr/>
      <w:tcPr>
        <w:tcBorders>
          <w:top w:val="single" w:sz="4" w:space="0" w:color="2B5F2E" w:themeColor="accent1"/>
          <w:left w:val="single" w:sz="4" w:space="0" w:color="2B5F2E" w:themeColor="accent1"/>
          <w:bottom w:val="single" w:sz="4" w:space="0" w:color="2B5F2E" w:themeColor="accent1"/>
          <w:right w:val="single" w:sz="4" w:space="0" w:color="2B5F2E" w:themeColor="accent1"/>
          <w:insideH w:val="nil"/>
          <w:insideV w:val="nil"/>
        </w:tcBorders>
        <w:shd w:val="clear" w:color="auto" w:fill="2B5F2E" w:themeFill="accent1"/>
      </w:tcPr>
    </w:tblStylePr>
    <w:tblStylePr w:type="lastRow">
      <w:rPr>
        <w:b/>
        <w:bCs/>
      </w:rPr>
      <w:tblPr/>
      <w:tcPr>
        <w:tcBorders>
          <w:top w:val="double" w:sz="4" w:space="0" w:color="2B5F2E" w:themeColor="accent1"/>
        </w:tcBorders>
      </w:tcPr>
    </w:tblStylePr>
    <w:tblStylePr w:type="firstCol">
      <w:rPr>
        <w:b/>
        <w:bCs/>
      </w:rPr>
    </w:tblStylePr>
    <w:tblStylePr w:type="lastCol">
      <w:rPr>
        <w:b/>
        <w:bCs/>
      </w:rPr>
    </w:tblStylePr>
    <w:tblStylePr w:type="band1Vert">
      <w:tblPr/>
      <w:tcPr>
        <w:shd w:val="clear" w:color="auto" w:fill="CBE7CD" w:themeFill="accent1" w:themeFillTint="33"/>
      </w:tcPr>
    </w:tblStylePr>
    <w:tblStylePr w:type="band1Horz">
      <w:tblPr/>
      <w:tcPr>
        <w:shd w:val="clear" w:color="auto" w:fill="CBE7CD" w:themeFill="accent1" w:themeFillTint="33"/>
      </w:tcPr>
    </w:tblStylePr>
  </w:style>
  <w:style w:type="paragraph" w:customStyle="1" w:styleId="Normal0">
    <w:name w:val="[Normal]"/>
    <w:uiPriority w:val="99"/>
    <w:rsid w:val="00F52A96"/>
    <w:pPr>
      <w:widowControl w:val="0"/>
      <w:autoSpaceDE w:val="0"/>
      <w:autoSpaceDN w:val="0"/>
      <w:adjustRightInd w:val="0"/>
      <w:spacing w:after="0" w:line="240" w:lineRule="auto"/>
    </w:pPr>
    <w:rPr>
      <w:rFonts w:ascii="Montserrat ExtraBold" w:hAnsi="Montserrat ExtraBold" w:cs="Montserrat ExtraBold"/>
      <w:sz w:val="24"/>
      <w:szCs w:val="24"/>
    </w:rPr>
  </w:style>
  <w:style w:type="character" w:styleId="SubtleEmphasis">
    <w:name w:val="Subtle Emphasis"/>
    <w:basedOn w:val="DefaultParagraphFont"/>
    <w:uiPriority w:val="19"/>
    <w:qFormat/>
    <w:rsid w:val="00AF2D4E"/>
    <w:rPr>
      <w:i/>
      <w:iCs/>
      <w:color w:val="404040" w:themeColor="text1" w:themeTint="BF"/>
    </w:rPr>
  </w:style>
  <w:style w:type="character" w:customStyle="1" w:styleId="UnresolvedMention2">
    <w:name w:val="Unresolved Mention2"/>
    <w:basedOn w:val="DefaultParagraphFont"/>
    <w:uiPriority w:val="99"/>
    <w:semiHidden/>
    <w:unhideWhenUsed/>
    <w:rsid w:val="00FA0B97"/>
    <w:rPr>
      <w:color w:val="605E5C"/>
      <w:shd w:val="clear" w:color="auto" w:fill="E1DFDD"/>
    </w:rPr>
  </w:style>
  <w:style w:type="paragraph" w:styleId="BodyText">
    <w:name w:val="Body Text"/>
    <w:basedOn w:val="Normal"/>
    <w:link w:val="BodyTextChar"/>
    <w:uiPriority w:val="99"/>
    <w:semiHidden/>
    <w:unhideWhenUsed/>
    <w:rsid w:val="00106A32"/>
  </w:style>
  <w:style w:type="character" w:customStyle="1" w:styleId="BodyTextChar">
    <w:name w:val="Body Text Char"/>
    <w:basedOn w:val="DefaultParagraphFont"/>
    <w:link w:val="BodyText"/>
    <w:uiPriority w:val="99"/>
    <w:semiHidden/>
    <w:rsid w:val="00106A32"/>
    <w:rPr>
      <w:rFonts w:ascii="Open Sans Light" w:eastAsiaTheme="minorEastAsia" w:hAnsi="Open Sans Light"/>
      <w:szCs w:val="24"/>
      <w:lang w:val="en-US"/>
    </w:rPr>
  </w:style>
  <w:style w:type="character" w:customStyle="1" w:styleId="Heading6Char">
    <w:name w:val="Heading 6 Char"/>
    <w:basedOn w:val="DefaultParagraphFont"/>
    <w:link w:val="Heading6"/>
    <w:uiPriority w:val="9"/>
    <w:rsid w:val="000F0CCA"/>
    <w:rPr>
      <w:rFonts w:ascii="Montserrat Medium" w:eastAsiaTheme="majorEastAsia" w:hAnsi="Montserrat Medium" w:cstheme="majorBidi"/>
      <w:color w:val="537448"/>
      <w:sz w:val="32"/>
      <w:szCs w:val="24"/>
    </w:rPr>
  </w:style>
  <w:style w:type="paragraph" w:styleId="Revision">
    <w:name w:val="Revision"/>
    <w:hidden/>
    <w:uiPriority w:val="99"/>
    <w:semiHidden/>
    <w:rsid w:val="00954346"/>
    <w:pPr>
      <w:spacing w:after="0" w:line="240" w:lineRule="auto"/>
    </w:pPr>
    <w:rPr>
      <w:rFonts w:ascii="Montserrat Medium" w:eastAsiaTheme="minorEastAsia" w:hAnsi="Montserrat Medium"/>
      <w:szCs w:val="24"/>
      <w:lang w:val="en-US"/>
    </w:rPr>
  </w:style>
  <w:style w:type="character" w:styleId="PlaceholderText">
    <w:name w:val="Placeholder Text"/>
    <w:basedOn w:val="DefaultParagraphFont"/>
    <w:uiPriority w:val="99"/>
    <w:semiHidden/>
    <w:rsid w:val="00240EF5"/>
    <w:rPr>
      <w:color w:val="808080"/>
    </w:rPr>
  </w:style>
  <w:style w:type="paragraph" w:styleId="NoSpacing">
    <w:name w:val="No Spacing"/>
    <w:uiPriority w:val="1"/>
    <w:qFormat/>
    <w:rsid w:val="0000378C"/>
    <w:pPr>
      <w:spacing w:after="0" w:line="240" w:lineRule="auto"/>
    </w:pPr>
    <w:rPr>
      <w:rFonts w:ascii="Montserrat Medium" w:eastAsiaTheme="minorEastAsia" w:hAnsi="Montserrat Medium"/>
      <w:szCs w:val="24"/>
      <w:lang w:val="en-US"/>
    </w:rPr>
  </w:style>
  <w:style w:type="paragraph" w:customStyle="1" w:styleId="Appendixquotes">
    <w:name w:val="Appendix quotes"/>
    <w:basedOn w:val="Quote"/>
    <w:link w:val="AppendixquotesChar"/>
    <w:qFormat/>
    <w:rsid w:val="00C56B2B"/>
    <w:pPr>
      <w:numPr>
        <w:numId w:val="1"/>
      </w:numPr>
    </w:pPr>
    <w:rPr>
      <w:rFonts w:ascii="Sylfaen" w:hAnsi="Sylfaen"/>
    </w:rPr>
  </w:style>
  <w:style w:type="character" w:customStyle="1" w:styleId="AppendixquotesChar">
    <w:name w:val="Appendix quotes Char"/>
    <w:basedOn w:val="QuoteChar"/>
    <w:link w:val="Appendixquotes"/>
    <w:rsid w:val="00C56B2B"/>
    <w:rPr>
      <w:rFonts w:ascii="Sylfaen" w:eastAsiaTheme="minorEastAsia" w:hAnsi="Sylfaen"/>
      <w:i/>
      <w:iCs/>
      <w:color w:val="404040" w:themeColor="text1" w:themeTint="BF"/>
      <w:spacing w:val="6"/>
      <w:sz w:val="20"/>
      <w:szCs w:val="24"/>
      <w:lang w:val="en-AU"/>
    </w:rPr>
  </w:style>
  <w:style w:type="paragraph" w:customStyle="1" w:styleId="Infographnumbers">
    <w:name w:val="Infograph numbers"/>
    <w:basedOn w:val="Normal"/>
    <w:link w:val="InfographnumbersChar"/>
    <w:qFormat/>
    <w:rsid w:val="00924107"/>
    <w:pPr>
      <w:jc w:val="center"/>
    </w:pPr>
    <w:rPr>
      <w:rFonts w:ascii="Montserrat ExtraBold" w:hAnsi="Montserrat ExtraBold"/>
      <w:color w:val="537448"/>
      <w:sz w:val="50"/>
      <w:szCs w:val="50"/>
    </w:rPr>
  </w:style>
  <w:style w:type="character" w:customStyle="1" w:styleId="InfographnumbersChar">
    <w:name w:val="Infograph numbers Char"/>
    <w:basedOn w:val="DefaultParagraphFont"/>
    <w:link w:val="Infographnumbers"/>
    <w:rsid w:val="00D018AE"/>
    <w:rPr>
      <w:rFonts w:ascii="Montserrat ExtraBold" w:eastAsiaTheme="minorEastAsia" w:hAnsi="Montserrat ExtraBold"/>
      <w:color w:val="537448"/>
      <w:sz w:val="50"/>
      <w:szCs w:val="50"/>
      <w:lang w:val="en-US"/>
    </w:rPr>
  </w:style>
  <w:style w:type="paragraph" w:customStyle="1" w:styleId="Infographcaptions">
    <w:name w:val="Infograph captions"/>
    <w:basedOn w:val="Normal"/>
    <w:link w:val="InfographcaptionsChar"/>
    <w:qFormat/>
    <w:rsid w:val="00087309"/>
    <w:pPr>
      <w:jc w:val="center"/>
    </w:pPr>
    <w:rPr>
      <w:color w:val="537448"/>
      <w:sz w:val="24"/>
      <w:szCs w:val="20"/>
    </w:rPr>
  </w:style>
  <w:style w:type="character" w:customStyle="1" w:styleId="InfographcaptionsChar">
    <w:name w:val="Infograph captions Char"/>
    <w:basedOn w:val="DefaultParagraphFont"/>
    <w:link w:val="Infographcaptions"/>
    <w:rsid w:val="00D018AE"/>
    <w:rPr>
      <w:rFonts w:ascii="Open Sans Light" w:eastAsiaTheme="minorEastAsia" w:hAnsi="Open Sans Light"/>
      <w:color w:val="537448"/>
      <w:sz w:val="24"/>
      <w:szCs w:val="20"/>
    </w:rPr>
  </w:style>
  <w:style w:type="table" w:styleId="GridTable5Dark-Accent5">
    <w:name w:val="Grid Table 5 Dark Accent 5"/>
    <w:basedOn w:val="TableNormal"/>
    <w:uiPriority w:val="50"/>
    <w:rsid w:val="003C28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F2B6"/>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B5F2E"/>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B5F2E"/>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B5F2E"/>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B5F2E"/>
      </w:tcPr>
    </w:tblStylePr>
    <w:tblStylePr w:type="band1Vert">
      <w:tblPr/>
      <w:tcPr>
        <w:shd w:val="clear" w:color="auto" w:fill="BDE992" w:themeFill="accent5" w:themeFillTint="66"/>
      </w:tcPr>
    </w:tblStylePr>
    <w:tblStylePr w:type="band1Horz">
      <w:tblPr/>
      <w:tcPr>
        <w:shd w:val="clear" w:color="auto" w:fill="BDE992" w:themeFill="accent5" w:themeFillTint="66"/>
      </w:tcPr>
    </w:tblStylePr>
  </w:style>
  <w:style w:type="character" w:customStyle="1" w:styleId="Heading7Char">
    <w:name w:val="Heading 7 Char"/>
    <w:basedOn w:val="DefaultParagraphFont"/>
    <w:link w:val="Heading7"/>
    <w:uiPriority w:val="9"/>
    <w:rsid w:val="000F0CCA"/>
    <w:rPr>
      <w:rFonts w:ascii="Montserrat Medium" w:eastAsiaTheme="majorEastAsia" w:hAnsi="Montserrat Medium" w:cstheme="majorBidi"/>
      <w:b/>
      <w:iCs/>
      <w:sz w:val="28"/>
      <w:szCs w:val="24"/>
    </w:rPr>
  </w:style>
  <w:style w:type="paragraph" w:customStyle="1" w:styleId="TableParagraph">
    <w:name w:val="Table Paragraph"/>
    <w:basedOn w:val="Normal"/>
    <w:uiPriority w:val="99"/>
    <w:rsid w:val="001050B6"/>
    <w:pPr>
      <w:autoSpaceDE w:val="0"/>
      <w:autoSpaceDN w:val="0"/>
      <w:adjustRightInd w:val="0"/>
      <w:spacing w:before="0" w:after="0"/>
    </w:pPr>
    <w:rPr>
      <w:rFonts w:ascii="Verdana" w:eastAsiaTheme="minorHAnsi" w:hAnsi="Verdana" w:cs="Verdana"/>
      <w:szCs w:val="22"/>
    </w:rPr>
  </w:style>
  <w:style w:type="character" w:customStyle="1" w:styleId="Heading8Char">
    <w:name w:val="Heading 8 Char"/>
    <w:basedOn w:val="DefaultParagraphFont"/>
    <w:link w:val="Heading8"/>
    <w:uiPriority w:val="9"/>
    <w:rsid w:val="007760A0"/>
    <w:rPr>
      <w:rFonts w:ascii="Montserrat Medium" w:eastAsiaTheme="majorEastAsia" w:hAnsi="Montserrat Medium" w:cstheme="majorBidi"/>
      <w:b/>
      <w:color w:val="2B5F2E"/>
      <w:spacing w:val="12"/>
      <w:sz w:val="24"/>
      <w:szCs w:val="21"/>
    </w:rPr>
  </w:style>
  <w:style w:type="character" w:customStyle="1" w:styleId="Heading9Char">
    <w:name w:val="Heading 9 Char"/>
    <w:basedOn w:val="DefaultParagraphFont"/>
    <w:link w:val="Heading9"/>
    <w:uiPriority w:val="9"/>
    <w:rsid w:val="00A51498"/>
    <w:rPr>
      <w:rFonts w:ascii="Montserrat Medium" w:eastAsiaTheme="majorEastAsia" w:hAnsi="Montserrat Medium" w:cstheme="majorBidi"/>
      <w:iCs/>
      <w:color w:val="272727" w:themeColor="text1" w:themeTint="D8"/>
      <w:szCs w:val="21"/>
    </w:rPr>
  </w:style>
  <w:style w:type="paragraph" w:styleId="ListBullet">
    <w:name w:val="List Bullet"/>
    <w:basedOn w:val="Normal"/>
    <w:uiPriority w:val="99"/>
    <w:unhideWhenUsed/>
    <w:rsid w:val="00F848F0"/>
    <w:pPr>
      <w:numPr>
        <w:numId w:val="10"/>
      </w:numPr>
      <w:contextualSpacing/>
    </w:pPr>
  </w:style>
  <w:style w:type="paragraph" w:customStyle="1" w:styleId="IndentedBody">
    <w:name w:val="Indented Body"/>
    <w:basedOn w:val="Normal"/>
    <w:uiPriority w:val="99"/>
    <w:rsid w:val="006844CD"/>
    <w:pPr>
      <w:autoSpaceDE w:val="0"/>
      <w:autoSpaceDN w:val="0"/>
      <w:adjustRightInd w:val="0"/>
      <w:spacing w:before="120" w:line="264" w:lineRule="auto"/>
      <w:ind w:left="170"/>
    </w:pPr>
    <w:rPr>
      <w:rFonts w:ascii="Roboto" w:eastAsiaTheme="minorHAnsi" w:hAnsi="Roboto" w:cs="Roboto"/>
      <w:szCs w:val="22"/>
    </w:rPr>
  </w:style>
  <w:style w:type="character" w:styleId="IntenseReference">
    <w:name w:val="Intense Reference"/>
    <w:basedOn w:val="DefaultParagraphFont"/>
    <w:uiPriority w:val="32"/>
    <w:qFormat/>
    <w:rsid w:val="008A36EE"/>
    <w:rPr>
      <w:b/>
      <w:bCs/>
      <w:smallCaps/>
      <w:color w:val="2B5F2E" w:themeColor="accent1"/>
      <w:spacing w:val="5"/>
    </w:rPr>
  </w:style>
  <w:style w:type="character" w:customStyle="1" w:styleId="s2">
    <w:name w:val="s2"/>
    <w:basedOn w:val="DefaultParagraphFont"/>
    <w:uiPriority w:val="99"/>
    <w:rsid w:val="000442F2"/>
  </w:style>
  <w:style w:type="paragraph" w:styleId="Subtitle">
    <w:name w:val="Subtitle"/>
    <w:basedOn w:val="Normal"/>
    <w:next w:val="Normal"/>
    <w:link w:val="SubtitleChar"/>
    <w:uiPriority w:val="11"/>
    <w:qFormat/>
    <w:rsid w:val="00214A53"/>
    <w:pPr>
      <w:numPr>
        <w:ilvl w:val="1"/>
      </w:numPr>
      <w:spacing w:after="160"/>
    </w:pPr>
    <w:rPr>
      <w:rFonts w:asciiTheme="minorHAnsi" w:hAnsiTheme="minorHAnsi"/>
      <w:color w:val="5A5A5A" w:themeColor="text1" w:themeTint="A5"/>
      <w:spacing w:val="15"/>
      <w:szCs w:val="22"/>
    </w:rPr>
  </w:style>
  <w:style w:type="character" w:customStyle="1" w:styleId="SubtitleChar">
    <w:name w:val="Subtitle Char"/>
    <w:basedOn w:val="DefaultParagraphFont"/>
    <w:link w:val="Subtitle"/>
    <w:uiPriority w:val="11"/>
    <w:rsid w:val="00214A53"/>
    <w:rPr>
      <w:rFonts w:eastAsiaTheme="minorEastAsia"/>
      <w:color w:val="5A5A5A" w:themeColor="text1" w:themeTint="A5"/>
      <w:spacing w:val="15"/>
    </w:rPr>
  </w:style>
  <w:style w:type="character" w:styleId="UnresolvedMention">
    <w:name w:val="Unresolved Mention"/>
    <w:basedOn w:val="DefaultParagraphFont"/>
    <w:uiPriority w:val="99"/>
    <w:semiHidden/>
    <w:unhideWhenUsed/>
    <w:rsid w:val="0038439A"/>
    <w:rPr>
      <w:color w:val="605E5C"/>
      <w:shd w:val="clear" w:color="auto" w:fill="E1DFDD"/>
    </w:rPr>
  </w:style>
  <w:style w:type="character" w:customStyle="1" w:styleId="normaltextrun">
    <w:name w:val="normaltextrun"/>
    <w:basedOn w:val="DefaultParagraphFont"/>
    <w:rsid w:val="00D464C1"/>
    <w:rPr>
      <w:rFonts w:asciiTheme="minorHAnsi" w:eastAsiaTheme="minorEastAsia" w:hAnsiTheme="minorHAnsi" w:cstheme="minorBidi"/>
      <w:sz w:val="24"/>
      <w:szCs w:val="24"/>
    </w:rPr>
  </w:style>
  <w:style w:type="table" w:styleId="GridTable4-Accent5">
    <w:name w:val="Grid Table 4 Accent 5"/>
    <w:basedOn w:val="TableNormal"/>
    <w:uiPriority w:val="49"/>
    <w:rsid w:val="00547131"/>
    <w:pPr>
      <w:spacing w:after="0" w:line="240" w:lineRule="auto"/>
    </w:pPr>
    <w:tblPr>
      <w:tblStyleRowBandSize w:val="1"/>
      <w:tblStyleColBandSize w:val="1"/>
      <w:tblBorders>
        <w:top w:val="single" w:sz="4" w:space="0" w:color="B7EEBE"/>
        <w:left w:val="single" w:sz="4" w:space="0" w:color="B7EEBE"/>
        <w:bottom w:val="single" w:sz="4" w:space="0" w:color="B7EEBE"/>
        <w:right w:val="single" w:sz="4" w:space="0" w:color="B7EEBE"/>
        <w:insideH w:val="single" w:sz="4" w:space="0" w:color="B7EEBE"/>
        <w:insideV w:val="single" w:sz="4" w:space="0" w:color="B7EEBE"/>
      </w:tblBorders>
    </w:tblPr>
    <w:tblStylePr w:type="firstRow">
      <w:rPr>
        <w:b/>
        <w:bCs/>
        <w:color w:val="FFFFFF" w:themeColor="background1"/>
      </w:rPr>
      <w:tblPr/>
      <w:tcPr>
        <w:tcBorders>
          <w:top w:val="single" w:sz="4" w:space="0" w:color="2B5F2E"/>
          <w:left w:val="single" w:sz="4" w:space="0" w:color="2B5F2E"/>
          <w:bottom w:val="single" w:sz="4" w:space="0" w:color="2B5F2E"/>
          <w:right w:val="single" w:sz="4" w:space="0" w:color="2B5F2E"/>
          <w:insideH w:val="nil"/>
          <w:insideV w:val="nil"/>
        </w:tcBorders>
        <w:shd w:val="clear" w:color="auto" w:fill="2B5F2E"/>
      </w:tcPr>
    </w:tblStylePr>
    <w:tblStylePr w:type="lastRow">
      <w:rPr>
        <w:b/>
        <w:bCs/>
      </w:rPr>
      <w:tblPr/>
      <w:tcPr>
        <w:tcBorders>
          <w:top w:val="double" w:sz="4" w:space="0" w:color="2B5F2E"/>
        </w:tcBorders>
      </w:tcPr>
    </w:tblStylePr>
    <w:tblStylePr w:type="firstCol">
      <w:rPr>
        <w:b/>
        <w:bCs/>
      </w:rPr>
    </w:tblStylePr>
    <w:tblStylePr w:type="lastCol">
      <w:rPr>
        <w:b/>
        <w:bCs/>
      </w:rPr>
    </w:tblStylePr>
    <w:tblStylePr w:type="band1Vert">
      <w:tblPr/>
      <w:tcPr>
        <w:shd w:val="clear" w:color="auto" w:fill="D3F2B6"/>
      </w:tcPr>
    </w:tblStylePr>
    <w:tblStylePr w:type="band1Horz">
      <w:tblPr/>
      <w:tcPr>
        <w:shd w:val="clear" w:color="auto" w:fill="D3F2B6"/>
      </w:tcPr>
    </w:tblStylePr>
  </w:style>
  <w:style w:type="paragraph" w:styleId="IntenseQuote">
    <w:name w:val="Intense Quote"/>
    <w:basedOn w:val="Normal"/>
    <w:next w:val="Normal"/>
    <w:link w:val="IntenseQuoteChar"/>
    <w:uiPriority w:val="30"/>
    <w:qFormat/>
    <w:rsid w:val="00740B19"/>
    <w:pPr>
      <w:pBdr>
        <w:top w:val="single" w:sz="4" w:space="10" w:color="2B5F2E" w:themeColor="accent1"/>
        <w:bottom w:val="single" w:sz="4" w:space="10" w:color="2B5F2E" w:themeColor="accent1"/>
      </w:pBdr>
      <w:spacing w:before="360" w:after="360"/>
      <w:ind w:left="864" w:right="864"/>
      <w:jc w:val="center"/>
    </w:pPr>
    <w:rPr>
      <w:i/>
      <w:iCs/>
      <w:color w:val="2B5F2E" w:themeColor="accent1"/>
    </w:rPr>
  </w:style>
  <w:style w:type="character" w:customStyle="1" w:styleId="IntenseQuoteChar">
    <w:name w:val="Intense Quote Char"/>
    <w:basedOn w:val="DefaultParagraphFont"/>
    <w:link w:val="IntenseQuote"/>
    <w:uiPriority w:val="30"/>
    <w:rsid w:val="00740B19"/>
    <w:rPr>
      <w:rFonts w:ascii="Roboto Light" w:eastAsiaTheme="minorEastAsia" w:hAnsi="Roboto Light"/>
      <w:i/>
      <w:iCs/>
      <w:color w:val="2B5F2E" w:themeColor="accent1"/>
      <w:spacing w:val="6"/>
      <w:szCs w:val="24"/>
    </w:rPr>
  </w:style>
  <w:style w:type="paragraph" w:styleId="Caption">
    <w:name w:val="caption"/>
    <w:basedOn w:val="Normal"/>
    <w:next w:val="Normal"/>
    <w:uiPriority w:val="35"/>
    <w:unhideWhenUsed/>
    <w:qFormat/>
    <w:rsid w:val="00E57FCA"/>
    <w:pPr>
      <w:spacing w:before="0" w:after="200"/>
    </w:pPr>
    <w:rPr>
      <w:rFonts w:ascii="Roboto" w:hAnsi="Roboto"/>
      <w:i/>
      <w:iCs/>
      <w:color w:val="000000" w:themeColor="text1"/>
      <w:szCs w:val="18"/>
    </w:rPr>
  </w:style>
  <w:style w:type="paragraph" w:styleId="TableofFigures">
    <w:name w:val="table of figures"/>
    <w:basedOn w:val="Normal"/>
    <w:next w:val="Normal"/>
    <w:uiPriority w:val="99"/>
    <w:unhideWhenUsed/>
    <w:rsid w:val="00DE46B4"/>
    <w:pPr>
      <w:spacing w:after="0"/>
    </w:pPr>
    <w:rPr>
      <w:sz w:val="20"/>
    </w:rPr>
  </w:style>
  <w:style w:type="character" w:styleId="BookTitle">
    <w:name w:val="Book Title"/>
    <w:basedOn w:val="DefaultParagraphFont"/>
    <w:uiPriority w:val="33"/>
    <w:qFormat/>
    <w:rsid w:val="00072515"/>
    <w:rPr>
      <w:b/>
      <w:bCs/>
      <w:i/>
      <w:iCs/>
      <w:spacing w:val="5"/>
    </w:rPr>
  </w:style>
  <w:style w:type="character" w:styleId="IntenseEmphasis">
    <w:name w:val="Intense Emphasis"/>
    <w:basedOn w:val="DefaultParagraphFont"/>
    <w:uiPriority w:val="21"/>
    <w:qFormat/>
    <w:rsid w:val="00072515"/>
    <w:rPr>
      <w:i/>
      <w:iCs/>
      <w:color w:val="2B5F2E" w:themeColor="accent1"/>
    </w:rPr>
  </w:style>
  <w:style w:type="character" w:styleId="SubtleReference">
    <w:name w:val="Subtle Reference"/>
    <w:basedOn w:val="DefaultParagraphFont"/>
    <w:uiPriority w:val="31"/>
    <w:qFormat/>
    <w:rsid w:val="00072515"/>
    <w:rPr>
      <w:smallCaps/>
      <w:color w:val="5A5A5A" w:themeColor="text1" w:themeTint="A5"/>
    </w:rPr>
  </w:style>
  <w:style w:type="paragraph" w:styleId="TOCHeading">
    <w:name w:val="TOC Heading"/>
    <w:basedOn w:val="Heading1"/>
    <w:next w:val="Normal"/>
    <w:uiPriority w:val="39"/>
    <w:semiHidden/>
    <w:unhideWhenUsed/>
    <w:qFormat/>
    <w:rsid w:val="00072515"/>
    <w:pPr>
      <w:keepNext/>
      <w:keepLines/>
      <w:tabs>
        <w:tab w:val="clear" w:pos="9072"/>
      </w:tabs>
      <w:spacing w:before="240" w:after="0"/>
      <w:outlineLvl w:val="9"/>
    </w:pPr>
    <w:rPr>
      <w:rFonts w:asciiTheme="majorHAnsi" w:eastAsiaTheme="majorEastAsia" w:hAnsiTheme="majorHAnsi" w:cstheme="majorBidi"/>
      <w:spacing w:val="6"/>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84811">
      <w:bodyDiv w:val="1"/>
      <w:marLeft w:val="0"/>
      <w:marRight w:val="0"/>
      <w:marTop w:val="0"/>
      <w:marBottom w:val="0"/>
      <w:divBdr>
        <w:top w:val="none" w:sz="0" w:space="0" w:color="auto"/>
        <w:left w:val="none" w:sz="0" w:space="0" w:color="auto"/>
        <w:bottom w:val="none" w:sz="0" w:space="0" w:color="auto"/>
        <w:right w:val="none" w:sz="0" w:space="0" w:color="auto"/>
      </w:divBdr>
    </w:div>
    <w:div w:id="42563762">
      <w:bodyDiv w:val="1"/>
      <w:marLeft w:val="0"/>
      <w:marRight w:val="0"/>
      <w:marTop w:val="0"/>
      <w:marBottom w:val="0"/>
      <w:divBdr>
        <w:top w:val="none" w:sz="0" w:space="0" w:color="auto"/>
        <w:left w:val="none" w:sz="0" w:space="0" w:color="auto"/>
        <w:bottom w:val="none" w:sz="0" w:space="0" w:color="auto"/>
        <w:right w:val="none" w:sz="0" w:space="0" w:color="auto"/>
      </w:divBdr>
    </w:div>
    <w:div w:id="53312143">
      <w:bodyDiv w:val="1"/>
      <w:marLeft w:val="0"/>
      <w:marRight w:val="0"/>
      <w:marTop w:val="0"/>
      <w:marBottom w:val="0"/>
      <w:divBdr>
        <w:top w:val="none" w:sz="0" w:space="0" w:color="auto"/>
        <w:left w:val="none" w:sz="0" w:space="0" w:color="auto"/>
        <w:bottom w:val="none" w:sz="0" w:space="0" w:color="auto"/>
        <w:right w:val="none" w:sz="0" w:space="0" w:color="auto"/>
      </w:divBdr>
    </w:div>
    <w:div w:id="56364744">
      <w:bodyDiv w:val="1"/>
      <w:marLeft w:val="0"/>
      <w:marRight w:val="0"/>
      <w:marTop w:val="0"/>
      <w:marBottom w:val="0"/>
      <w:divBdr>
        <w:top w:val="none" w:sz="0" w:space="0" w:color="auto"/>
        <w:left w:val="none" w:sz="0" w:space="0" w:color="auto"/>
        <w:bottom w:val="none" w:sz="0" w:space="0" w:color="auto"/>
        <w:right w:val="none" w:sz="0" w:space="0" w:color="auto"/>
      </w:divBdr>
    </w:div>
    <w:div w:id="101581310">
      <w:bodyDiv w:val="1"/>
      <w:marLeft w:val="0"/>
      <w:marRight w:val="0"/>
      <w:marTop w:val="0"/>
      <w:marBottom w:val="0"/>
      <w:divBdr>
        <w:top w:val="none" w:sz="0" w:space="0" w:color="auto"/>
        <w:left w:val="none" w:sz="0" w:space="0" w:color="auto"/>
        <w:bottom w:val="none" w:sz="0" w:space="0" w:color="auto"/>
        <w:right w:val="none" w:sz="0" w:space="0" w:color="auto"/>
      </w:divBdr>
    </w:div>
    <w:div w:id="155999277">
      <w:bodyDiv w:val="1"/>
      <w:marLeft w:val="0"/>
      <w:marRight w:val="0"/>
      <w:marTop w:val="0"/>
      <w:marBottom w:val="0"/>
      <w:divBdr>
        <w:top w:val="none" w:sz="0" w:space="0" w:color="auto"/>
        <w:left w:val="none" w:sz="0" w:space="0" w:color="auto"/>
        <w:bottom w:val="none" w:sz="0" w:space="0" w:color="auto"/>
        <w:right w:val="none" w:sz="0" w:space="0" w:color="auto"/>
      </w:divBdr>
    </w:div>
    <w:div w:id="171187975">
      <w:bodyDiv w:val="1"/>
      <w:marLeft w:val="0"/>
      <w:marRight w:val="0"/>
      <w:marTop w:val="0"/>
      <w:marBottom w:val="0"/>
      <w:divBdr>
        <w:top w:val="none" w:sz="0" w:space="0" w:color="auto"/>
        <w:left w:val="none" w:sz="0" w:space="0" w:color="auto"/>
        <w:bottom w:val="none" w:sz="0" w:space="0" w:color="auto"/>
        <w:right w:val="none" w:sz="0" w:space="0" w:color="auto"/>
      </w:divBdr>
    </w:div>
    <w:div w:id="185406991">
      <w:bodyDiv w:val="1"/>
      <w:marLeft w:val="0"/>
      <w:marRight w:val="0"/>
      <w:marTop w:val="0"/>
      <w:marBottom w:val="0"/>
      <w:divBdr>
        <w:top w:val="none" w:sz="0" w:space="0" w:color="auto"/>
        <w:left w:val="none" w:sz="0" w:space="0" w:color="auto"/>
        <w:bottom w:val="none" w:sz="0" w:space="0" w:color="auto"/>
        <w:right w:val="none" w:sz="0" w:space="0" w:color="auto"/>
      </w:divBdr>
    </w:div>
    <w:div w:id="186138914">
      <w:bodyDiv w:val="1"/>
      <w:marLeft w:val="0"/>
      <w:marRight w:val="0"/>
      <w:marTop w:val="0"/>
      <w:marBottom w:val="0"/>
      <w:divBdr>
        <w:top w:val="none" w:sz="0" w:space="0" w:color="auto"/>
        <w:left w:val="none" w:sz="0" w:space="0" w:color="auto"/>
        <w:bottom w:val="none" w:sz="0" w:space="0" w:color="auto"/>
        <w:right w:val="none" w:sz="0" w:space="0" w:color="auto"/>
      </w:divBdr>
    </w:div>
    <w:div w:id="253243110">
      <w:bodyDiv w:val="1"/>
      <w:marLeft w:val="0"/>
      <w:marRight w:val="0"/>
      <w:marTop w:val="0"/>
      <w:marBottom w:val="0"/>
      <w:divBdr>
        <w:top w:val="none" w:sz="0" w:space="0" w:color="auto"/>
        <w:left w:val="none" w:sz="0" w:space="0" w:color="auto"/>
        <w:bottom w:val="none" w:sz="0" w:space="0" w:color="auto"/>
        <w:right w:val="none" w:sz="0" w:space="0" w:color="auto"/>
      </w:divBdr>
    </w:div>
    <w:div w:id="318195303">
      <w:bodyDiv w:val="1"/>
      <w:marLeft w:val="0"/>
      <w:marRight w:val="0"/>
      <w:marTop w:val="0"/>
      <w:marBottom w:val="0"/>
      <w:divBdr>
        <w:top w:val="none" w:sz="0" w:space="0" w:color="auto"/>
        <w:left w:val="none" w:sz="0" w:space="0" w:color="auto"/>
        <w:bottom w:val="none" w:sz="0" w:space="0" w:color="auto"/>
        <w:right w:val="none" w:sz="0" w:space="0" w:color="auto"/>
      </w:divBdr>
      <w:divsChild>
        <w:div w:id="1579249792">
          <w:marLeft w:val="0"/>
          <w:marRight w:val="0"/>
          <w:marTop w:val="0"/>
          <w:marBottom w:val="0"/>
          <w:divBdr>
            <w:top w:val="none" w:sz="0" w:space="0" w:color="auto"/>
            <w:left w:val="none" w:sz="0" w:space="0" w:color="auto"/>
            <w:bottom w:val="none" w:sz="0" w:space="0" w:color="auto"/>
            <w:right w:val="none" w:sz="0" w:space="0" w:color="auto"/>
          </w:divBdr>
        </w:div>
      </w:divsChild>
    </w:div>
    <w:div w:id="333460905">
      <w:bodyDiv w:val="1"/>
      <w:marLeft w:val="0"/>
      <w:marRight w:val="0"/>
      <w:marTop w:val="0"/>
      <w:marBottom w:val="0"/>
      <w:divBdr>
        <w:top w:val="none" w:sz="0" w:space="0" w:color="auto"/>
        <w:left w:val="none" w:sz="0" w:space="0" w:color="auto"/>
        <w:bottom w:val="none" w:sz="0" w:space="0" w:color="auto"/>
        <w:right w:val="none" w:sz="0" w:space="0" w:color="auto"/>
      </w:divBdr>
    </w:div>
    <w:div w:id="333531738">
      <w:bodyDiv w:val="1"/>
      <w:marLeft w:val="0"/>
      <w:marRight w:val="0"/>
      <w:marTop w:val="0"/>
      <w:marBottom w:val="0"/>
      <w:divBdr>
        <w:top w:val="none" w:sz="0" w:space="0" w:color="auto"/>
        <w:left w:val="none" w:sz="0" w:space="0" w:color="auto"/>
        <w:bottom w:val="none" w:sz="0" w:space="0" w:color="auto"/>
        <w:right w:val="none" w:sz="0" w:space="0" w:color="auto"/>
      </w:divBdr>
    </w:div>
    <w:div w:id="381296770">
      <w:bodyDiv w:val="1"/>
      <w:marLeft w:val="0"/>
      <w:marRight w:val="0"/>
      <w:marTop w:val="0"/>
      <w:marBottom w:val="0"/>
      <w:divBdr>
        <w:top w:val="none" w:sz="0" w:space="0" w:color="auto"/>
        <w:left w:val="none" w:sz="0" w:space="0" w:color="auto"/>
        <w:bottom w:val="none" w:sz="0" w:space="0" w:color="auto"/>
        <w:right w:val="none" w:sz="0" w:space="0" w:color="auto"/>
      </w:divBdr>
    </w:div>
    <w:div w:id="405031013">
      <w:bodyDiv w:val="1"/>
      <w:marLeft w:val="0"/>
      <w:marRight w:val="0"/>
      <w:marTop w:val="0"/>
      <w:marBottom w:val="0"/>
      <w:divBdr>
        <w:top w:val="none" w:sz="0" w:space="0" w:color="auto"/>
        <w:left w:val="none" w:sz="0" w:space="0" w:color="auto"/>
        <w:bottom w:val="none" w:sz="0" w:space="0" w:color="auto"/>
        <w:right w:val="none" w:sz="0" w:space="0" w:color="auto"/>
      </w:divBdr>
    </w:div>
    <w:div w:id="456874706">
      <w:bodyDiv w:val="1"/>
      <w:marLeft w:val="0"/>
      <w:marRight w:val="0"/>
      <w:marTop w:val="0"/>
      <w:marBottom w:val="0"/>
      <w:divBdr>
        <w:top w:val="none" w:sz="0" w:space="0" w:color="auto"/>
        <w:left w:val="none" w:sz="0" w:space="0" w:color="auto"/>
        <w:bottom w:val="none" w:sz="0" w:space="0" w:color="auto"/>
        <w:right w:val="none" w:sz="0" w:space="0" w:color="auto"/>
      </w:divBdr>
    </w:div>
    <w:div w:id="495847742">
      <w:bodyDiv w:val="1"/>
      <w:marLeft w:val="0"/>
      <w:marRight w:val="0"/>
      <w:marTop w:val="0"/>
      <w:marBottom w:val="0"/>
      <w:divBdr>
        <w:top w:val="none" w:sz="0" w:space="0" w:color="auto"/>
        <w:left w:val="none" w:sz="0" w:space="0" w:color="auto"/>
        <w:bottom w:val="none" w:sz="0" w:space="0" w:color="auto"/>
        <w:right w:val="none" w:sz="0" w:space="0" w:color="auto"/>
      </w:divBdr>
    </w:div>
    <w:div w:id="509486226">
      <w:bodyDiv w:val="1"/>
      <w:marLeft w:val="0"/>
      <w:marRight w:val="0"/>
      <w:marTop w:val="0"/>
      <w:marBottom w:val="0"/>
      <w:divBdr>
        <w:top w:val="none" w:sz="0" w:space="0" w:color="auto"/>
        <w:left w:val="none" w:sz="0" w:space="0" w:color="auto"/>
        <w:bottom w:val="none" w:sz="0" w:space="0" w:color="auto"/>
        <w:right w:val="none" w:sz="0" w:space="0" w:color="auto"/>
      </w:divBdr>
    </w:div>
    <w:div w:id="513082300">
      <w:bodyDiv w:val="1"/>
      <w:marLeft w:val="0"/>
      <w:marRight w:val="0"/>
      <w:marTop w:val="0"/>
      <w:marBottom w:val="0"/>
      <w:divBdr>
        <w:top w:val="none" w:sz="0" w:space="0" w:color="auto"/>
        <w:left w:val="none" w:sz="0" w:space="0" w:color="auto"/>
        <w:bottom w:val="none" w:sz="0" w:space="0" w:color="auto"/>
        <w:right w:val="none" w:sz="0" w:space="0" w:color="auto"/>
      </w:divBdr>
    </w:div>
    <w:div w:id="603343115">
      <w:bodyDiv w:val="1"/>
      <w:marLeft w:val="0"/>
      <w:marRight w:val="0"/>
      <w:marTop w:val="0"/>
      <w:marBottom w:val="0"/>
      <w:divBdr>
        <w:top w:val="none" w:sz="0" w:space="0" w:color="auto"/>
        <w:left w:val="none" w:sz="0" w:space="0" w:color="auto"/>
        <w:bottom w:val="none" w:sz="0" w:space="0" w:color="auto"/>
        <w:right w:val="none" w:sz="0" w:space="0" w:color="auto"/>
      </w:divBdr>
    </w:div>
    <w:div w:id="620572210">
      <w:bodyDiv w:val="1"/>
      <w:marLeft w:val="0"/>
      <w:marRight w:val="0"/>
      <w:marTop w:val="0"/>
      <w:marBottom w:val="0"/>
      <w:divBdr>
        <w:top w:val="none" w:sz="0" w:space="0" w:color="auto"/>
        <w:left w:val="none" w:sz="0" w:space="0" w:color="auto"/>
        <w:bottom w:val="none" w:sz="0" w:space="0" w:color="auto"/>
        <w:right w:val="none" w:sz="0" w:space="0" w:color="auto"/>
      </w:divBdr>
    </w:div>
    <w:div w:id="622007533">
      <w:bodyDiv w:val="1"/>
      <w:marLeft w:val="0"/>
      <w:marRight w:val="0"/>
      <w:marTop w:val="0"/>
      <w:marBottom w:val="0"/>
      <w:divBdr>
        <w:top w:val="none" w:sz="0" w:space="0" w:color="auto"/>
        <w:left w:val="none" w:sz="0" w:space="0" w:color="auto"/>
        <w:bottom w:val="none" w:sz="0" w:space="0" w:color="auto"/>
        <w:right w:val="none" w:sz="0" w:space="0" w:color="auto"/>
      </w:divBdr>
    </w:div>
    <w:div w:id="631250452">
      <w:bodyDiv w:val="1"/>
      <w:marLeft w:val="0"/>
      <w:marRight w:val="0"/>
      <w:marTop w:val="0"/>
      <w:marBottom w:val="0"/>
      <w:divBdr>
        <w:top w:val="none" w:sz="0" w:space="0" w:color="auto"/>
        <w:left w:val="none" w:sz="0" w:space="0" w:color="auto"/>
        <w:bottom w:val="none" w:sz="0" w:space="0" w:color="auto"/>
        <w:right w:val="none" w:sz="0" w:space="0" w:color="auto"/>
      </w:divBdr>
    </w:div>
    <w:div w:id="633022661">
      <w:bodyDiv w:val="1"/>
      <w:marLeft w:val="0"/>
      <w:marRight w:val="0"/>
      <w:marTop w:val="0"/>
      <w:marBottom w:val="0"/>
      <w:divBdr>
        <w:top w:val="none" w:sz="0" w:space="0" w:color="auto"/>
        <w:left w:val="none" w:sz="0" w:space="0" w:color="auto"/>
        <w:bottom w:val="none" w:sz="0" w:space="0" w:color="auto"/>
        <w:right w:val="none" w:sz="0" w:space="0" w:color="auto"/>
      </w:divBdr>
    </w:div>
    <w:div w:id="686102655">
      <w:bodyDiv w:val="1"/>
      <w:marLeft w:val="0"/>
      <w:marRight w:val="0"/>
      <w:marTop w:val="0"/>
      <w:marBottom w:val="0"/>
      <w:divBdr>
        <w:top w:val="none" w:sz="0" w:space="0" w:color="auto"/>
        <w:left w:val="none" w:sz="0" w:space="0" w:color="auto"/>
        <w:bottom w:val="none" w:sz="0" w:space="0" w:color="auto"/>
        <w:right w:val="none" w:sz="0" w:space="0" w:color="auto"/>
      </w:divBdr>
    </w:div>
    <w:div w:id="708847161">
      <w:bodyDiv w:val="1"/>
      <w:marLeft w:val="0"/>
      <w:marRight w:val="0"/>
      <w:marTop w:val="0"/>
      <w:marBottom w:val="0"/>
      <w:divBdr>
        <w:top w:val="none" w:sz="0" w:space="0" w:color="auto"/>
        <w:left w:val="none" w:sz="0" w:space="0" w:color="auto"/>
        <w:bottom w:val="none" w:sz="0" w:space="0" w:color="auto"/>
        <w:right w:val="none" w:sz="0" w:space="0" w:color="auto"/>
      </w:divBdr>
    </w:div>
    <w:div w:id="764226667">
      <w:bodyDiv w:val="1"/>
      <w:marLeft w:val="0"/>
      <w:marRight w:val="0"/>
      <w:marTop w:val="0"/>
      <w:marBottom w:val="0"/>
      <w:divBdr>
        <w:top w:val="none" w:sz="0" w:space="0" w:color="auto"/>
        <w:left w:val="none" w:sz="0" w:space="0" w:color="auto"/>
        <w:bottom w:val="none" w:sz="0" w:space="0" w:color="auto"/>
        <w:right w:val="none" w:sz="0" w:space="0" w:color="auto"/>
      </w:divBdr>
    </w:div>
    <w:div w:id="767582477">
      <w:bodyDiv w:val="1"/>
      <w:marLeft w:val="0"/>
      <w:marRight w:val="0"/>
      <w:marTop w:val="0"/>
      <w:marBottom w:val="0"/>
      <w:divBdr>
        <w:top w:val="none" w:sz="0" w:space="0" w:color="auto"/>
        <w:left w:val="none" w:sz="0" w:space="0" w:color="auto"/>
        <w:bottom w:val="none" w:sz="0" w:space="0" w:color="auto"/>
        <w:right w:val="none" w:sz="0" w:space="0" w:color="auto"/>
      </w:divBdr>
    </w:div>
    <w:div w:id="800803063">
      <w:bodyDiv w:val="1"/>
      <w:marLeft w:val="0"/>
      <w:marRight w:val="0"/>
      <w:marTop w:val="0"/>
      <w:marBottom w:val="0"/>
      <w:divBdr>
        <w:top w:val="none" w:sz="0" w:space="0" w:color="auto"/>
        <w:left w:val="none" w:sz="0" w:space="0" w:color="auto"/>
        <w:bottom w:val="none" w:sz="0" w:space="0" w:color="auto"/>
        <w:right w:val="none" w:sz="0" w:space="0" w:color="auto"/>
      </w:divBdr>
    </w:div>
    <w:div w:id="815562596">
      <w:bodyDiv w:val="1"/>
      <w:marLeft w:val="0"/>
      <w:marRight w:val="0"/>
      <w:marTop w:val="0"/>
      <w:marBottom w:val="0"/>
      <w:divBdr>
        <w:top w:val="none" w:sz="0" w:space="0" w:color="auto"/>
        <w:left w:val="none" w:sz="0" w:space="0" w:color="auto"/>
        <w:bottom w:val="none" w:sz="0" w:space="0" w:color="auto"/>
        <w:right w:val="none" w:sz="0" w:space="0" w:color="auto"/>
      </w:divBdr>
    </w:div>
    <w:div w:id="836194183">
      <w:bodyDiv w:val="1"/>
      <w:marLeft w:val="0"/>
      <w:marRight w:val="0"/>
      <w:marTop w:val="0"/>
      <w:marBottom w:val="0"/>
      <w:divBdr>
        <w:top w:val="none" w:sz="0" w:space="0" w:color="auto"/>
        <w:left w:val="none" w:sz="0" w:space="0" w:color="auto"/>
        <w:bottom w:val="none" w:sz="0" w:space="0" w:color="auto"/>
        <w:right w:val="none" w:sz="0" w:space="0" w:color="auto"/>
      </w:divBdr>
    </w:div>
    <w:div w:id="841512892">
      <w:bodyDiv w:val="1"/>
      <w:marLeft w:val="0"/>
      <w:marRight w:val="0"/>
      <w:marTop w:val="0"/>
      <w:marBottom w:val="0"/>
      <w:divBdr>
        <w:top w:val="none" w:sz="0" w:space="0" w:color="auto"/>
        <w:left w:val="none" w:sz="0" w:space="0" w:color="auto"/>
        <w:bottom w:val="none" w:sz="0" w:space="0" w:color="auto"/>
        <w:right w:val="none" w:sz="0" w:space="0" w:color="auto"/>
      </w:divBdr>
    </w:div>
    <w:div w:id="861480136">
      <w:bodyDiv w:val="1"/>
      <w:marLeft w:val="0"/>
      <w:marRight w:val="0"/>
      <w:marTop w:val="0"/>
      <w:marBottom w:val="0"/>
      <w:divBdr>
        <w:top w:val="none" w:sz="0" w:space="0" w:color="auto"/>
        <w:left w:val="none" w:sz="0" w:space="0" w:color="auto"/>
        <w:bottom w:val="none" w:sz="0" w:space="0" w:color="auto"/>
        <w:right w:val="none" w:sz="0" w:space="0" w:color="auto"/>
      </w:divBdr>
    </w:div>
    <w:div w:id="869492946">
      <w:bodyDiv w:val="1"/>
      <w:marLeft w:val="0"/>
      <w:marRight w:val="0"/>
      <w:marTop w:val="0"/>
      <w:marBottom w:val="0"/>
      <w:divBdr>
        <w:top w:val="none" w:sz="0" w:space="0" w:color="auto"/>
        <w:left w:val="none" w:sz="0" w:space="0" w:color="auto"/>
        <w:bottom w:val="none" w:sz="0" w:space="0" w:color="auto"/>
        <w:right w:val="none" w:sz="0" w:space="0" w:color="auto"/>
      </w:divBdr>
    </w:div>
    <w:div w:id="893470972">
      <w:bodyDiv w:val="1"/>
      <w:marLeft w:val="0"/>
      <w:marRight w:val="0"/>
      <w:marTop w:val="0"/>
      <w:marBottom w:val="0"/>
      <w:divBdr>
        <w:top w:val="none" w:sz="0" w:space="0" w:color="auto"/>
        <w:left w:val="none" w:sz="0" w:space="0" w:color="auto"/>
        <w:bottom w:val="none" w:sz="0" w:space="0" w:color="auto"/>
        <w:right w:val="none" w:sz="0" w:space="0" w:color="auto"/>
      </w:divBdr>
    </w:div>
    <w:div w:id="904072127">
      <w:bodyDiv w:val="1"/>
      <w:marLeft w:val="0"/>
      <w:marRight w:val="0"/>
      <w:marTop w:val="0"/>
      <w:marBottom w:val="0"/>
      <w:divBdr>
        <w:top w:val="none" w:sz="0" w:space="0" w:color="auto"/>
        <w:left w:val="none" w:sz="0" w:space="0" w:color="auto"/>
        <w:bottom w:val="none" w:sz="0" w:space="0" w:color="auto"/>
        <w:right w:val="none" w:sz="0" w:space="0" w:color="auto"/>
      </w:divBdr>
    </w:div>
    <w:div w:id="934677380">
      <w:bodyDiv w:val="1"/>
      <w:marLeft w:val="0"/>
      <w:marRight w:val="0"/>
      <w:marTop w:val="0"/>
      <w:marBottom w:val="0"/>
      <w:divBdr>
        <w:top w:val="none" w:sz="0" w:space="0" w:color="auto"/>
        <w:left w:val="none" w:sz="0" w:space="0" w:color="auto"/>
        <w:bottom w:val="none" w:sz="0" w:space="0" w:color="auto"/>
        <w:right w:val="none" w:sz="0" w:space="0" w:color="auto"/>
      </w:divBdr>
    </w:div>
    <w:div w:id="1033727950">
      <w:bodyDiv w:val="1"/>
      <w:marLeft w:val="0"/>
      <w:marRight w:val="0"/>
      <w:marTop w:val="0"/>
      <w:marBottom w:val="0"/>
      <w:divBdr>
        <w:top w:val="none" w:sz="0" w:space="0" w:color="auto"/>
        <w:left w:val="none" w:sz="0" w:space="0" w:color="auto"/>
        <w:bottom w:val="none" w:sz="0" w:space="0" w:color="auto"/>
        <w:right w:val="none" w:sz="0" w:space="0" w:color="auto"/>
      </w:divBdr>
    </w:div>
    <w:div w:id="1071851144">
      <w:bodyDiv w:val="1"/>
      <w:marLeft w:val="0"/>
      <w:marRight w:val="0"/>
      <w:marTop w:val="0"/>
      <w:marBottom w:val="0"/>
      <w:divBdr>
        <w:top w:val="none" w:sz="0" w:space="0" w:color="auto"/>
        <w:left w:val="none" w:sz="0" w:space="0" w:color="auto"/>
        <w:bottom w:val="none" w:sz="0" w:space="0" w:color="auto"/>
        <w:right w:val="none" w:sz="0" w:space="0" w:color="auto"/>
      </w:divBdr>
    </w:div>
    <w:div w:id="1118455826">
      <w:bodyDiv w:val="1"/>
      <w:marLeft w:val="0"/>
      <w:marRight w:val="0"/>
      <w:marTop w:val="0"/>
      <w:marBottom w:val="0"/>
      <w:divBdr>
        <w:top w:val="none" w:sz="0" w:space="0" w:color="auto"/>
        <w:left w:val="none" w:sz="0" w:space="0" w:color="auto"/>
        <w:bottom w:val="none" w:sz="0" w:space="0" w:color="auto"/>
        <w:right w:val="none" w:sz="0" w:space="0" w:color="auto"/>
      </w:divBdr>
    </w:div>
    <w:div w:id="1155683493">
      <w:bodyDiv w:val="1"/>
      <w:marLeft w:val="0"/>
      <w:marRight w:val="0"/>
      <w:marTop w:val="0"/>
      <w:marBottom w:val="0"/>
      <w:divBdr>
        <w:top w:val="none" w:sz="0" w:space="0" w:color="auto"/>
        <w:left w:val="none" w:sz="0" w:space="0" w:color="auto"/>
        <w:bottom w:val="none" w:sz="0" w:space="0" w:color="auto"/>
        <w:right w:val="none" w:sz="0" w:space="0" w:color="auto"/>
      </w:divBdr>
    </w:div>
    <w:div w:id="1193180148">
      <w:bodyDiv w:val="1"/>
      <w:marLeft w:val="0"/>
      <w:marRight w:val="0"/>
      <w:marTop w:val="0"/>
      <w:marBottom w:val="0"/>
      <w:divBdr>
        <w:top w:val="none" w:sz="0" w:space="0" w:color="auto"/>
        <w:left w:val="none" w:sz="0" w:space="0" w:color="auto"/>
        <w:bottom w:val="none" w:sz="0" w:space="0" w:color="auto"/>
        <w:right w:val="none" w:sz="0" w:space="0" w:color="auto"/>
      </w:divBdr>
    </w:div>
    <w:div w:id="1198544972">
      <w:bodyDiv w:val="1"/>
      <w:marLeft w:val="0"/>
      <w:marRight w:val="0"/>
      <w:marTop w:val="0"/>
      <w:marBottom w:val="0"/>
      <w:divBdr>
        <w:top w:val="none" w:sz="0" w:space="0" w:color="auto"/>
        <w:left w:val="none" w:sz="0" w:space="0" w:color="auto"/>
        <w:bottom w:val="none" w:sz="0" w:space="0" w:color="auto"/>
        <w:right w:val="none" w:sz="0" w:space="0" w:color="auto"/>
      </w:divBdr>
    </w:div>
    <w:div w:id="1213928715">
      <w:bodyDiv w:val="1"/>
      <w:marLeft w:val="0"/>
      <w:marRight w:val="0"/>
      <w:marTop w:val="0"/>
      <w:marBottom w:val="0"/>
      <w:divBdr>
        <w:top w:val="none" w:sz="0" w:space="0" w:color="auto"/>
        <w:left w:val="none" w:sz="0" w:space="0" w:color="auto"/>
        <w:bottom w:val="none" w:sz="0" w:space="0" w:color="auto"/>
        <w:right w:val="none" w:sz="0" w:space="0" w:color="auto"/>
      </w:divBdr>
    </w:div>
    <w:div w:id="1252740099">
      <w:bodyDiv w:val="1"/>
      <w:marLeft w:val="0"/>
      <w:marRight w:val="0"/>
      <w:marTop w:val="0"/>
      <w:marBottom w:val="0"/>
      <w:divBdr>
        <w:top w:val="none" w:sz="0" w:space="0" w:color="auto"/>
        <w:left w:val="none" w:sz="0" w:space="0" w:color="auto"/>
        <w:bottom w:val="none" w:sz="0" w:space="0" w:color="auto"/>
        <w:right w:val="none" w:sz="0" w:space="0" w:color="auto"/>
      </w:divBdr>
    </w:div>
    <w:div w:id="1256286013">
      <w:bodyDiv w:val="1"/>
      <w:marLeft w:val="0"/>
      <w:marRight w:val="0"/>
      <w:marTop w:val="0"/>
      <w:marBottom w:val="0"/>
      <w:divBdr>
        <w:top w:val="none" w:sz="0" w:space="0" w:color="auto"/>
        <w:left w:val="none" w:sz="0" w:space="0" w:color="auto"/>
        <w:bottom w:val="none" w:sz="0" w:space="0" w:color="auto"/>
        <w:right w:val="none" w:sz="0" w:space="0" w:color="auto"/>
      </w:divBdr>
    </w:div>
    <w:div w:id="1269044456">
      <w:bodyDiv w:val="1"/>
      <w:marLeft w:val="0"/>
      <w:marRight w:val="0"/>
      <w:marTop w:val="0"/>
      <w:marBottom w:val="0"/>
      <w:divBdr>
        <w:top w:val="none" w:sz="0" w:space="0" w:color="auto"/>
        <w:left w:val="none" w:sz="0" w:space="0" w:color="auto"/>
        <w:bottom w:val="none" w:sz="0" w:space="0" w:color="auto"/>
        <w:right w:val="none" w:sz="0" w:space="0" w:color="auto"/>
      </w:divBdr>
    </w:div>
    <w:div w:id="1284992798">
      <w:bodyDiv w:val="1"/>
      <w:marLeft w:val="0"/>
      <w:marRight w:val="0"/>
      <w:marTop w:val="0"/>
      <w:marBottom w:val="0"/>
      <w:divBdr>
        <w:top w:val="none" w:sz="0" w:space="0" w:color="auto"/>
        <w:left w:val="none" w:sz="0" w:space="0" w:color="auto"/>
        <w:bottom w:val="none" w:sz="0" w:space="0" w:color="auto"/>
        <w:right w:val="none" w:sz="0" w:space="0" w:color="auto"/>
      </w:divBdr>
    </w:div>
    <w:div w:id="1289582897">
      <w:bodyDiv w:val="1"/>
      <w:marLeft w:val="0"/>
      <w:marRight w:val="0"/>
      <w:marTop w:val="0"/>
      <w:marBottom w:val="0"/>
      <w:divBdr>
        <w:top w:val="none" w:sz="0" w:space="0" w:color="auto"/>
        <w:left w:val="none" w:sz="0" w:space="0" w:color="auto"/>
        <w:bottom w:val="none" w:sz="0" w:space="0" w:color="auto"/>
        <w:right w:val="none" w:sz="0" w:space="0" w:color="auto"/>
      </w:divBdr>
    </w:div>
    <w:div w:id="1399741893">
      <w:bodyDiv w:val="1"/>
      <w:marLeft w:val="0"/>
      <w:marRight w:val="0"/>
      <w:marTop w:val="0"/>
      <w:marBottom w:val="0"/>
      <w:divBdr>
        <w:top w:val="none" w:sz="0" w:space="0" w:color="auto"/>
        <w:left w:val="none" w:sz="0" w:space="0" w:color="auto"/>
        <w:bottom w:val="none" w:sz="0" w:space="0" w:color="auto"/>
        <w:right w:val="none" w:sz="0" w:space="0" w:color="auto"/>
      </w:divBdr>
    </w:div>
    <w:div w:id="1453670090">
      <w:bodyDiv w:val="1"/>
      <w:marLeft w:val="0"/>
      <w:marRight w:val="0"/>
      <w:marTop w:val="0"/>
      <w:marBottom w:val="0"/>
      <w:divBdr>
        <w:top w:val="none" w:sz="0" w:space="0" w:color="auto"/>
        <w:left w:val="none" w:sz="0" w:space="0" w:color="auto"/>
        <w:bottom w:val="none" w:sz="0" w:space="0" w:color="auto"/>
        <w:right w:val="none" w:sz="0" w:space="0" w:color="auto"/>
      </w:divBdr>
    </w:div>
    <w:div w:id="1490559229">
      <w:bodyDiv w:val="1"/>
      <w:marLeft w:val="0"/>
      <w:marRight w:val="0"/>
      <w:marTop w:val="0"/>
      <w:marBottom w:val="0"/>
      <w:divBdr>
        <w:top w:val="none" w:sz="0" w:space="0" w:color="auto"/>
        <w:left w:val="none" w:sz="0" w:space="0" w:color="auto"/>
        <w:bottom w:val="none" w:sz="0" w:space="0" w:color="auto"/>
        <w:right w:val="none" w:sz="0" w:space="0" w:color="auto"/>
      </w:divBdr>
    </w:div>
    <w:div w:id="1494368229">
      <w:bodyDiv w:val="1"/>
      <w:marLeft w:val="0"/>
      <w:marRight w:val="0"/>
      <w:marTop w:val="0"/>
      <w:marBottom w:val="0"/>
      <w:divBdr>
        <w:top w:val="none" w:sz="0" w:space="0" w:color="auto"/>
        <w:left w:val="none" w:sz="0" w:space="0" w:color="auto"/>
        <w:bottom w:val="none" w:sz="0" w:space="0" w:color="auto"/>
        <w:right w:val="none" w:sz="0" w:space="0" w:color="auto"/>
      </w:divBdr>
    </w:div>
    <w:div w:id="1598558296">
      <w:bodyDiv w:val="1"/>
      <w:marLeft w:val="0"/>
      <w:marRight w:val="0"/>
      <w:marTop w:val="0"/>
      <w:marBottom w:val="0"/>
      <w:divBdr>
        <w:top w:val="none" w:sz="0" w:space="0" w:color="auto"/>
        <w:left w:val="none" w:sz="0" w:space="0" w:color="auto"/>
        <w:bottom w:val="none" w:sz="0" w:space="0" w:color="auto"/>
        <w:right w:val="none" w:sz="0" w:space="0" w:color="auto"/>
      </w:divBdr>
    </w:div>
    <w:div w:id="1615358148">
      <w:bodyDiv w:val="1"/>
      <w:marLeft w:val="0"/>
      <w:marRight w:val="0"/>
      <w:marTop w:val="0"/>
      <w:marBottom w:val="0"/>
      <w:divBdr>
        <w:top w:val="none" w:sz="0" w:space="0" w:color="auto"/>
        <w:left w:val="none" w:sz="0" w:space="0" w:color="auto"/>
        <w:bottom w:val="none" w:sz="0" w:space="0" w:color="auto"/>
        <w:right w:val="none" w:sz="0" w:space="0" w:color="auto"/>
      </w:divBdr>
    </w:div>
    <w:div w:id="1639073713">
      <w:bodyDiv w:val="1"/>
      <w:marLeft w:val="0"/>
      <w:marRight w:val="0"/>
      <w:marTop w:val="0"/>
      <w:marBottom w:val="0"/>
      <w:divBdr>
        <w:top w:val="none" w:sz="0" w:space="0" w:color="auto"/>
        <w:left w:val="none" w:sz="0" w:space="0" w:color="auto"/>
        <w:bottom w:val="none" w:sz="0" w:space="0" w:color="auto"/>
        <w:right w:val="none" w:sz="0" w:space="0" w:color="auto"/>
      </w:divBdr>
    </w:div>
    <w:div w:id="1684088150">
      <w:bodyDiv w:val="1"/>
      <w:marLeft w:val="0"/>
      <w:marRight w:val="0"/>
      <w:marTop w:val="0"/>
      <w:marBottom w:val="0"/>
      <w:divBdr>
        <w:top w:val="none" w:sz="0" w:space="0" w:color="auto"/>
        <w:left w:val="none" w:sz="0" w:space="0" w:color="auto"/>
        <w:bottom w:val="none" w:sz="0" w:space="0" w:color="auto"/>
        <w:right w:val="none" w:sz="0" w:space="0" w:color="auto"/>
      </w:divBdr>
    </w:div>
    <w:div w:id="1721444411">
      <w:bodyDiv w:val="1"/>
      <w:marLeft w:val="0"/>
      <w:marRight w:val="0"/>
      <w:marTop w:val="0"/>
      <w:marBottom w:val="0"/>
      <w:divBdr>
        <w:top w:val="none" w:sz="0" w:space="0" w:color="auto"/>
        <w:left w:val="none" w:sz="0" w:space="0" w:color="auto"/>
        <w:bottom w:val="none" w:sz="0" w:space="0" w:color="auto"/>
        <w:right w:val="none" w:sz="0" w:space="0" w:color="auto"/>
      </w:divBdr>
    </w:div>
    <w:div w:id="1769539357">
      <w:bodyDiv w:val="1"/>
      <w:marLeft w:val="0"/>
      <w:marRight w:val="0"/>
      <w:marTop w:val="0"/>
      <w:marBottom w:val="0"/>
      <w:divBdr>
        <w:top w:val="none" w:sz="0" w:space="0" w:color="auto"/>
        <w:left w:val="none" w:sz="0" w:space="0" w:color="auto"/>
        <w:bottom w:val="none" w:sz="0" w:space="0" w:color="auto"/>
        <w:right w:val="none" w:sz="0" w:space="0" w:color="auto"/>
      </w:divBdr>
      <w:divsChild>
        <w:div w:id="922841530">
          <w:marLeft w:val="0"/>
          <w:marRight w:val="0"/>
          <w:marTop w:val="0"/>
          <w:marBottom w:val="0"/>
          <w:divBdr>
            <w:top w:val="none" w:sz="0" w:space="0" w:color="auto"/>
            <w:left w:val="none" w:sz="0" w:space="0" w:color="auto"/>
            <w:bottom w:val="none" w:sz="0" w:space="0" w:color="auto"/>
            <w:right w:val="none" w:sz="0" w:space="0" w:color="auto"/>
          </w:divBdr>
        </w:div>
      </w:divsChild>
    </w:div>
    <w:div w:id="1785339946">
      <w:bodyDiv w:val="1"/>
      <w:marLeft w:val="0"/>
      <w:marRight w:val="0"/>
      <w:marTop w:val="0"/>
      <w:marBottom w:val="0"/>
      <w:divBdr>
        <w:top w:val="none" w:sz="0" w:space="0" w:color="auto"/>
        <w:left w:val="none" w:sz="0" w:space="0" w:color="auto"/>
        <w:bottom w:val="none" w:sz="0" w:space="0" w:color="auto"/>
        <w:right w:val="none" w:sz="0" w:space="0" w:color="auto"/>
      </w:divBdr>
    </w:div>
    <w:div w:id="1854566587">
      <w:bodyDiv w:val="1"/>
      <w:marLeft w:val="0"/>
      <w:marRight w:val="0"/>
      <w:marTop w:val="0"/>
      <w:marBottom w:val="0"/>
      <w:divBdr>
        <w:top w:val="none" w:sz="0" w:space="0" w:color="auto"/>
        <w:left w:val="none" w:sz="0" w:space="0" w:color="auto"/>
        <w:bottom w:val="none" w:sz="0" w:space="0" w:color="auto"/>
        <w:right w:val="none" w:sz="0" w:space="0" w:color="auto"/>
      </w:divBdr>
    </w:div>
    <w:div w:id="1902397065">
      <w:bodyDiv w:val="1"/>
      <w:marLeft w:val="0"/>
      <w:marRight w:val="0"/>
      <w:marTop w:val="0"/>
      <w:marBottom w:val="0"/>
      <w:divBdr>
        <w:top w:val="none" w:sz="0" w:space="0" w:color="auto"/>
        <w:left w:val="none" w:sz="0" w:space="0" w:color="auto"/>
        <w:bottom w:val="none" w:sz="0" w:space="0" w:color="auto"/>
        <w:right w:val="none" w:sz="0" w:space="0" w:color="auto"/>
      </w:divBdr>
    </w:div>
    <w:div w:id="1964574561">
      <w:bodyDiv w:val="1"/>
      <w:marLeft w:val="0"/>
      <w:marRight w:val="0"/>
      <w:marTop w:val="0"/>
      <w:marBottom w:val="0"/>
      <w:divBdr>
        <w:top w:val="none" w:sz="0" w:space="0" w:color="auto"/>
        <w:left w:val="none" w:sz="0" w:space="0" w:color="auto"/>
        <w:bottom w:val="none" w:sz="0" w:space="0" w:color="auto"/>
        <w:right w:val="none" w:sz="0" w:space="0" w:color="auto"/>
      </w:divBdr>
    </w:div>
    <w:div w:id="1986885308">
      <w:bodyDiv w:val="1"/>
      <w:marLeft w:val="0"/>
      <w:marRight w:val="0"/>
      <w:marTop w:val="0"/>
      <w:marBottom w:val="0"/>
      <w:divBdr>
        <w:top w:val="none" w:sz="0" w:space="0" w:color="auto"/>
        <w:left w:val="none" w:sz="0" w:space="0" w:color="auto"/>
        <w:bottom w:val="none" w:sz="0" w:space="0" w:color="auto"/>
        <w:right w:val="none" w:sz="0" w:space="0" w:color="auto"/>
      </w:divBdr>
    </w:div>
    <w:div w:id="2007587804">
      <w:bodyDiv w:val="1"/>
      <w:marLeft w:val="0"/>
      <w:marRight w:val="0"/>
      <w:marTop w:val="0"/>
      <w:marBottom w:val="0"/>
      <w:divBdr>
        <w:top w:val="none" w:sz="0" w:space="0" w:color="auto"/>
        <w:left w:val="none" w:sz="0" w:space="0" w:color="auto"/>
        <w:bottom w:val="none" w:sz="0" w:space="0" w:color="auto"/>
        <w:right w:val="none" w:sz="0" w:space="0" w:color="auto"/>
      </w:divBdr>
      <w:divsChild>
        <w:div w:id="608004973">
          <w:marLeft w:val="0"/>
          <w:marRight w:val="0"/>
          <w:marTop w:val="0"/>
          <w:marBottom w:val="0"/>
          <w:divBdr>
            <w:top w:val="none" w:sz="0" w:space="0" w:color="auto"/>
            <w:left w:val="none" w:sz="0" w:space="0" w:color="auto"/>
            <w:bottom w:val="none" w:sz="0" w:space="0" w:color="auto"/>
            <w:right w:val="none" w:sz="0" w:space="0" w:color="auto"/>
          </w:divBdr>
        </w:div>
      </w:divsChild>
    </w:div>
    <w:div w:id="2043241540">
      <w:bodyDiv w:val="1"/>
      <w:marLeft w:val="0"/>
      <w:marRight w:val="0"/>
      <w:marTop w:val="0"/>
      <w:marBottom w:val="0"/>
      <w:divBdr>
        <w:top w:val="none" w:sz="0" w:space="0" w:color="auto"/>
        <w:left w:val="none" w:sz="0" w:space="0" w:color="auto"/>
        <w:bottom w:val="none" w:sz="0" w:space="0" w:color="auto"/>
        <w:right w:val="none" w:sz="0" w:space="0" w:color="auto"/>
      </w:divBdr>
    </w:div>
    <w:div w:id="2070297670">
      <w:bodyDiv w:val="1"/>
      <w:marLeft w:val="0"/>
      <w:marRight w:val="0"/>
      <w:marTop w:val="0"/>
      <w:marBottom w:val="0"/>
      <w:divBdr>
        <w:top w:val="none" w:sz="0" w:space="0" w:color="auto"/>
        <w:left w:val="none" w:sz="0" w:space="0" w:color="auto"/>
        <w:bottom w:val="none" w:sz="0" w:space="0" w:color="auto"/>
        <w:right w:val="none" w:sz="0" w:space="0" w:color="auto"/>
      </w:divBdr>
      <w:divsChild>
        <w:div w:id="1781604148">
          <w:marLeft w:val="0"/>
          <w:marRight w:val="0"/>
          <w:marTop w:val="0"/>
          <w:marBottom w:val="0"/>
          <w:divBdr>
            <w:top w:val="none" w:sz="0" w:space="0" w:color="auto"/>
            <w:left w:val="none" w:sz="0" w:space="0" w:color="auto"/>
            <w:bottom w:val="none" w:sz="0" w:space="0" w:color="auto"/>
            <w:right w:val="none" w:sz="0" w:space="0" w:color="auto"/>
          </w:divBdr>
        </w:div>
      </w:divsChild>
    </w:div>
    <w:div w:id="2131699529">
      <w:bodyDiv w:val="1"/>
      <w:marLeft w:val="0"/>
      <w:marRight w:val="0"/>
      <w:marTop w:val="0"/>
      <w:marBottom w:val="0"/>
      <w:divBdr>
        <w:top w:val="none" w:sz="0" w:space="0" w:color="auto"/>
        <w:left w:val="none" w:sz="0" w:space="0" w:color="auto"/>
        <w:bottom w:val="none" w:sz="0" w:space="0" w:color="auto"/>
        <w:right w:val="none" w:sz="0" w:space="0" w:color="auto"/>
      </w:divBdr>
    </w:div>
    <w:div w:id="2145465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chart" Target="charts/chart3.xml"/><Relationship Id="rId26" Type="http://schemas.openxmlformats.org/officeDocument/2006/relationships/chart" Target="charts/chart6.xml"/><Relationship Id="rId39" Type="http://schemas.openxmlformats.org/officeDocument/2006/relationships/chart" Target="charts/chart19.xml"/><Relationship Id="rId21" Type="http://schemas.openxmlformats.org/officeDocument/2006/relationships/header" Target="header1.xml"/><Relationship Id="rId34" Type="http://schemas.openxmlformats.org/officeDocument/2006/relationships/chart" Target="charts/chart14.xml"/><Relationship Id="rId42" Type="http://schemas.openxmlformats.org/officeDocument/2006/relationships/chart" Target="charts/chart22.xml"/><Relationship Id="rId47" Type="http://schemas.openxmlformats.org/officeDocument/2006/relationships/image" Target="media/image8.png"/><Relationship Id="rId50"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chart" Target="charts/chart1.xml"/><Relationship Id="rId29" Type="http://schemas.openxmlformats.org/officeDocument/2006/relationships/chart" Target="charts/chart9.xml"/><Relationship Id="rId11" Type="http://schemas.openxmlformats.org/officeDocument/2006/relationships/endnotes" Target="endnotes.xml"/><Relationship Id="rId24" Type="http://schemas.openxmlformats.org/officeDocument/2006/relationships/header" Target="header2.xml"/><Relationship Id="rId32" Type="http://schemas.openxmlformats.org/officeDocument/2006/relationships/chart" Target="charts/chart12.xml"/><Relationship Id="rId37" Type="http://schemas.openxmlformats.org/officeDocument/2006/relationships/chart" Target="charts/chart17.xml"/><Relationship Id="rId40" Type="http://schemas.openxmlformats.org/officeDocument/2006/relationships/chart" Target="charts/chart20.xml"/><Relationship Id="rId45" Type="http://schemas.openxmlformats.org/officeDocument/2006/relationships/image" Target="media/image7.png"/><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footer" Target="footer2.xml"/><Relationship Id="rId28" Type="http://schemas.openxmlformats.org/officeDocument/2006/relationships/chart" Target="charts/chart8.xml"/><Relationship Id="rId36" Type="http://schemas.openxmlformats.org/officeDocument/2006/relationships/chart" Target="charts/chart16.xml"/><Relationship Id="rId49" Type="http://schemas.openxmlformats.org/officeDocument/2006/relationships/footer" Target="footer4.xml"/><Relationship Id="rId10" Type="http://schemas.openxmlformats.org/officeDocument/2006/relationships/footnotes" Target="footnotes.xml"/><Relationship Id="rId19" Type="http://schemas.openxmlformats.org/officeDocument/2006/relationships/chart" Target="charts/chart4.xml"/><Relationship Id="rId31" Type="http://schemas.openxmlformats.org/officeDocument/2006/relationships/chart" Target="charts/chart11.xml"/><Relationship Id="rId44"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 Id="rId27" Type="http://schemas.openxmlformats.org/officeDocument/2006/relationships/chart" Target="charts/chart7.xml"/><Relationship Id="rId30" Type="http://schemas.openxmlformats.org/officeDocument/2006/relationships/chart" Target="charts/chart10.xml"/><Relationship Id="rId35" Type="http://schemas.openxmlformats.org/officeDocument/2006/relationships/chart" Target="charts/chart15.xml"/><Relationship Id="rId43" Type="http://schemas.openxmlformats.org/officeDocument/2006/relationships/hyperlink" Target="https://www.globalresearch.nz/" TargetMode="External"/><Relationship Id="rId48" Type="http://schemas.openxmlformats.org/officeDocument/2006/relationships/header" Target="header3.xml"/><Relationship Id="rId8" Type="http://schemas.openxmlformats.org/officeDocument/2006/relationships/settings" Target="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chart" Target="charts/chart2.xml"/><Relationship Id="rId25" Type="http://schemas.openxmlformats.org/officeDocument/2006/relationships/footer" Target="footer3.xml"/><Relationship Id="rId33" Type="http://schemas.openxmlformats.org/officeDocument/2006/relationships/chart" Target="charts/chart13.xml"/><Relationship Id="rId38" Type="http://schemas.openxmlformats.org/officeDocument/2006/relationships/chart" Target="charts/chart18.xml"/><Relationship Id="rId46" Type="http://schemas.openxmlformats.org/officeDocument/2006/relationships/hyperlink" Target="https://www.globalresearch.nz/" TargetMode="External"/><Relationship Id="rId20" Type="http://schemas.openxmlformats.org/officeDocument/2006/relationships/chart" Target="charts/chart5.xml"/><Relationship Id="rId41" Type="http://schemas.openxmlformats.org/officeDocument/2006/relationships/chart" Target="charts/chart21.xml"/><Relationship Id="rId1" Type="http://schemas.openxmlformats.org/officeDocument/2006/relationships/customXml" Target="../customXml/item1.xml"/><Relationship Id="rId6" Type="http://schemas.openxmlformats.org/officeDocument/2006/relationships/numbering" Target="numbering.xml"/></Relationships>
</file>

<file path=word/_rels/footer2.xml.rels><?xml version="1.0" encoding="UTF-8" standalone="yes"?>
<Relationships xmlns="http://schemas.openxmlformats.org/package/2006/relationships"><Relationship Id="rId1" Type="http://schemas.openxmlformats.org/officeDocument/2006/relationships/image" Target="media/image5.jpg"/></Relationships>
</file>

<file path=word/charts/_rels/chart1.xml.rels><?xml version="1.0" encoding="UTF-8" standalone="yes"?>
<Relationships xmlns="http://schemas.openxmlformats.org/package/2006/relationships"><Relationship Id="rId3" Type="http://schemas.openxmlformats.org/officeDocument/2006/relationships/oleObject" Target="https://globalresearchltd-my.sharepoint.com/personal/onedrive_globalresearch_nz/Documents/MSD%20-%20Disability%20Support%20Services%202026/Data/Survey%20data/Quant_analysis_03-08-2026_FINAL%203-08-2026.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https://globalresearchltd-my.sharepoint.com/personal/onedrive_globalresearch_nz/Documents/MSD%20-%20Disability%20Support%20Services%202026/Data/Survey%20data/Quant_analysis_03-08-2026_FINAL%203-08-2026.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https://globalresearchltd-my.sharepoint.com/personal/onedrive_globalresearch_nz/Documents/MSD%20-%20Disability%20Support%20Services%202026/Data/Survey%20data/Quant_analysis_03-08-2026_FINAL%203-08-2026.xlsx"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https://globalresearchltd-my.sharepoint.com/personal/onedrive_globalresearch_nz/Documents/MSD%20-%20Disability%20Support%20Services%202026/Data/Survey%20data/Quant_analysis_03-08-2026_FINAL%203-08-2026.xlsx" TargetMode="Externa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1.xlsx"/></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Worksheet2.xlsx"/></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oleObject" Target="https://globalresearchltd-my.sharepoint.com/personal/onedrive_globalresearch_nz/Documents/MSD%20-%20Disability%20Support%20Services%202026/Data/Survey%20data/Quant_analysis_03-08-2026_FINAL%203-08-2026.xlsx" TargetMode="External"/></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oleObject" Target="https://globalresearchltd-my.sharepoint.com/personal/onedrive_globalresearch_nz/Documents/MSD%20-%20Disability%20Support%20Services%202026/Data/Survey%20data/Quant_analysis_03-08-2026_FINAL%203-08-2026.xlsx" TargetMode="External"/></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oleObject" Target="https://globalresearchltd-my.sharepoint.com/personal/onedrive_globalresearch_nz/Documents/MSD%20-%20Disability%20Support%20Services%202026/Data/Survey%20data/Quant_analysis_03-08-2026_FINAL%203-08-2026.xlsx" TargetMode="External"/></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package" Target="../embeddings/Microsoft_Excel_Worksheet3.xlsx"/></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oleObject" Target="https://globalresearchltd-my.sharepoint.com/personal/onedrive_globalresearch_nz/Documents/MSD%20-%20Disability%20Support%20Services%202026/Data/Survey%20data/Quant_analysis_03-08-2026_FINAL%203-08-2026.xlsx" TargetMode="External"/></Relationships>
</file>

<file path=word/charts/_rels/chart13.xml.rels><?xml version="1.0" encoding="UTF-8" standalone="yes"?>
<Relationships xmlns="http://schemas.openxmlformats.org/package/2006/relationships"><Relationship Id="rId3" Type="http://schemas.openxmlformats.org/officeDocument/2006/relationships/themeOverride" Target="../theme/themeOverride12.xml"/><Relationship Id="rId2" Type="http://schemas.microsoft.com/office/2011/relationships/chartColorStyle" Target="colors13.xml"/><Relationship Id="rId1" Type="http://schemas.microsoft.com/office/2011/relationships/chartStyle" Target="style13.xml"/><Relationship Id="rId4" Type="http://schemas.openxmlformats.org/officeDocument/2006/relationships/package" Target="../embeddings/Microsoft_Excel_Worksheet4.xlsx"/></Relationships>
</file>

<file path=word/charts/_rels/chart14.xml.rels><?xml version="1.0" encoding="UTF-8" standalone="yes"?>
<Relationships xmlns="http://schemas.openxmlformats.org/package/2006/relationships"><Relationship Id="rId3" Type="http://schemas.openxmlformats.org/officeDocument/2006/relationships/themeOverride" Target="../theme/themeOverride13.xml"/><Relationship Id="rId2" Type="http://schemas.microsoft.com/office/2011/relationships/chartColorStyle" Target="colors14.xml"/><Relationship Id="rId1" Type="http://schemas.microsoft.com/office/2011/relationships/chartStyle" Target="style14.xml"/><Relationship Id="rId4" Type="http://schemas.openxmlformats.org/officeDocument/2006/relationships/package" Target="../embeddings/Microsoft_Excel_Worksheet5.xlsx"/></Relationships>
</file>

<file path=word/charts/_rels/chart15.xml.rels><?xml version="1.0" encoding="UTF-8" standalone="yes"?>
<Relationships xmlns="http://schemas.openxmlformats.org/package/2006/relationships"><Relationship Id="rId3" Type="http://schemas.openxmlformats.org/officeDocument/2006/relationships/themeOverride" Target="../theme/themeOverride14.xml"/><Relationship Id="rId2" Type="http://schemas.microsoft.com/office/2011/relationships/chartColorStyle" Target="colors15.xml"/><Relationship Id="rId1" Type="http://schemas.microsoft.com/office/2011/relationships/chartStyle" Target="style15.xml"/><Relationship Id="rId4" Type="http://schemas.openxmlformats.org/officeDocument/2006/relationships/package" Target="../embeddings/Microsoft_Excel_Worksheet6.xlsx"/></Relationships>
</file>

<file path=word/charts/_rels/chart16.xml.rels><?xml version="1.0" encoding="UTF-8" standalone="yes"?>
<Relationships xmlns="http://schemas.openxmlformats.org/package/2006/relationships"><Relationship Id="rId3" Type="http://schemas.openxmlformats.org/officeDocument/2006/relationships/themeOverride" Target="../theme/themeOverride15.xml"/><Relationship Id="rId2" Type="http://schemas.microsoft.com/office/2011/relationships/chartColorStyle" Target="colors16.xml"/><Relationship Id="rId1" Type="http://schemas.microsoft.com/office/2011/relationships/chartStyle" Target="style16.xml"/><Relationship Id="rId4" Type="http://schemas.openxmlformats.org/officeDocument/2006/relationships/package" Target="../embeddings/Microsoft_Excel_Worksheet7.xlsx"/></Relationships>
</file>

<file path=word/charts/_rels/chart17.xml.rels><?xml version="1.0" encoding="UTF-8" standalone="yes"?>
<Relationships xmlns="http://schemas.openxmlformats.org/package/2006/relationships"><Relationship Id="rId3" Type="http://schemas.openxmlformats.org/officeDocument/2006/relationships/themeOverride" Target="../theme/themeOverride16.xml"/><Relationship Id="rId2" Type="http://schemas.microsoft.com/office/2011/relationships/chartColorStyle" Target="colors17.xml"/><Relationship Id="rId1" Type="http://schemas.microsoft.com/office/2011/relationships/chartStyle" Target="style17.xml"/><Relationship Id="rId4" Type="http://schemas.openxmlformats.org/officeDocument/2006/relationships/package" Target="../embeddings/Microsoft_Excel_Worksheet8.xlsx"/></Relationships>
</file>

<file path=word/charts/_rels/chart18.xml.rels><?xml version="1.0" encoding="UTF-8" standalone="yes"?>
<Relationships xmlns="http://schemas.openxmlformats.org/package/2006/relationships"><Relationship Id="rId3" Type="http://schemas.openxmlformats.org/officeDocument/2006/relationships/themeOverride" Target="../theme/themeOverride17.xml"/><Relationship Id="rId2" Type="http://schemas.microsoft.com/office/2011/relationships/chartColorStyle" Target="colors18.xml"/><Relationship Id="rId1" Type="http://schemas.microsoft.com/office/2011/relationships/chartStyle" Target="style18.xml"/><Relationship Id="rId4" Type="http://schemas.openxmlformats.org/officeDocument/2006/relationships/package" Target="../embeddings/Microsoft_Excel_Worksheet9.xlsx"/></Relationships>
</file>

<file path=word/charts/_rels/chart19.xml.rels><?xml version="1.0" encoding="UTF-8" standalone="yes"?>
<Relationships xmlns="http://schemas.openxmlformats.org/package/2006/relationships"><Relationship Id="rId3" Type="http://schemas.openxmlformats.org/officeDocument/2006/relationships/themeOverride" Target="../theme/themeOverride18.xml"/><Relationship Id="rId2" Type="http://schemas.microsoft.com/office/2011/relationships/chartColorStyle" Target="colors19.xml"/><Relationship Id="rId1" Type="http://schemas.microsoft.com/office/2011/relationships/chartStyle" Target="style19.xml"/><Relationship Id="rId4" Type="http://schemas.openxmlformats.org/officeDocument/2006/relationships/oleObject" Target="https://globalresearchltd-my.sharepoint.com/personal/onedrive_globalresearch_nz/Documents/MSD%20-%20Disability%20Support%20Services%202026/Data/Survey%20data/Quant_analysis_03-08-2026_FINAL%203-08-2026.xlsx" TargetMode="External"/></Relationships>
</file>

<file path=word/charts/_rels/chart20.xml.rels><?xml version="1.0" encoding="UTF-8" standalone="yes"?>
<Relationships xmlns="http://schemas.openxmlformats.org/package/2006/relationships"><Relationship Id="rId3" Type="http://schemas.openxmlformats.org/officeDocument/2006/relationships/themeOverride" Target="../theme/themeOverride19.xml"/><Relationship Id="rId2" Type="http://schemas.microsoft.com/office/2011/relationships/chartColorStyle" Target="colors20.xml"/><Relationship Id="rId1" Type="http://schemas.microsoft.com/office/2011/relationships/chartStyle" Target="style20.xml"/><Relationship Id="rId4" Type="http://schemas.openxmlformats.org/officeDocument/2006/relationships/oleObject" Target="https://globalresearchltd-my.sharepoint.com/personal/onedrive_globalresearch_nz/Documents/MSD%20-%20Disability%20Support%20Services%202026/Data/Survey%20data/Quant_analysis_03-08-2026_FINAL%203-08-2026.xlsx" TargetMode="External"/></Relationships>
</file>

<file path=word/charts/_rels/chart21.xml.rels><?xml version="1.0" encoding="UTF-8" standalone="yes"?>
<Relationships xmlns="http://schemas.openxmlformats.org/package/2006/relationships"><Relationship Id="rId3" Type="http://schemas.openxmlformats.org/officeDocument/2006/relationships/themeOverride" Target="../theme/themeOverride20.xml"/><Relationship Id="rId2" Type="http://schemas.microsoft.com/office/2011/relationships/chartColorStyle" Target="colors21.xml"/><Relationship Id="rId1" Type="http://schemas.microsoft.com/office/2011/relationships/chartStyle" Target="style21.xml"/><Relationship Id="rId4" Type="http://schemas.openxmlformats.org/officeDocument/2006/relationships/package" Target="../embeddings/Microsoft_Excel_Worksheet10.xlsx"/></Relationships>
</file>

<file path=word/charts/_rels/chart22.xml.rels><?xml version="1.0" encoding="UTF-8" standalone="yes"?>
<Relationships xmlns="http://schemas.openxmlformats.org/package/2006/relationships"><Relationship Id="rId3" Type="http://schemas.openxmlformats.org/officeDocument/2006/relationships/themeOverride" Target="../theme/themeOverride21.xml"/><Relationship Id="rId2" Type="http://schemas.microsoft.com/office/2011/relationships/chartColorStyle" Target="colors22.xml"/><Relationship Id="rId1" Type="http://schemas.microsoft.com/office/2011/relationships/chartStyle" Target="style22.xml"/><Relationship Id="rId4" Type="http://schemas.openxmlformats.org/officeDocument/2006/relationships/oleObject" Target="https://globalresearchltd-my.sharepoint.com/personal/onedrive_globalresearch_nz/Documents/MSD%20-%20Disability%20Support%20Services%202026/Data/Survey%20data/Quant_analysis_03-08-2026_FINAL%203-08-2026.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NZ" sz="1200" b="0" spc="0" baseline="0">
                <a:solidFill>
                  <a:schemeClr val="tx1">
                    <a:lumMod val="85000"/>
                    <a:lumOff val="15000"/>
                  </a:schemeClr>
                </a:solidFill>
                <a:effectLst/>
                <a:latin typeface="Aptos Display" panose="020B0004020202020204" pitchFamily="34" charset="0"/>
              </a:rPr>
              <a:t>Percentage of survey respondents that answered each topic:</a:t>
            </a:r>
            <a:endParaRPr lang="en-NZ" sz="1200" b="0">
              <a:solidFill>
                <a:schemeClr val="tx1">
                  <a:lumMod val="85000"/>
                  <a:lumOff val="15000"/>
                </a:schemeClr>
              </a:solidFill>
              <a:effectLst/>
              <a:latin typeface="Aptos Display" panose="020B0004020202020204" pitchFamily="34" charset="0"/>
            </a:endParaRPr>
          </a:p>
        </c:rich>
      </c:tx>
      <c:layout>
        <c:manualLayout>
          <c:xMode val="edge"/>
          <c:yMode val="edge"/>
          <c:x val="7.8169059329960002E-4"/>
          <c:y val="2.0222172378377744E-3"/>
        </c:manualLayout>
      </c:layout>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NZ"/>
        </a:p>
      </c:txPr>
    </c:title>
    <c:autoTitleDeleted val="0"/>
    <c:plotArea>
      <c:layout>
        <c:manualLayout>
          <c:layoutTarget val="inner"/>
          <c:xMode val="edge"/>
          <c:yMode val="edge"/>
          <c:x val="0.11196414931361143"/>
          <c:y val="0.17910808375339893"/>
          <c:w val="0.85857075549146566"/>
          <c:h val="0.68983461025392812"/>
        </c:manualLayout>
      </c:layout>
      <c:barChart>
        <c:barDir val="col"/>
        <c:grouping val="clustered"/>
        <c:varyColors val="0"/>
        <c:ser>
          <c:idx val="0"/>
          <c:order val="0"/>
          <c:tx>
            <c:strRef>
              <c:f>'Intro - topics to answer'!$F$15</c:f>
              <c:strCache>
                <c:ptCount val="1"/>
                <c:pt idx="0">
                  <c:v>Topics selected to answer</c:v>
                </c:pt>
              </c:strCache>
            </c:strRef>
          </c:tx>
          <c:spPr>
            <a:solidFill>
              <a:srgbClr val="2B5F2E"/>
            </a:solidFill>
            <a:ln>
              <a:noFill/>
            </a:ln>
            <a:effectLst/>
          </c:spPr>
          <c:invertIfNegative val="0"/>
          <c:dPt>
            <c:idx val="0"/>
            <c:invertIfNegative val="0"/>
            <c:bubble3D val="0"/>
            <c:spPr>
              <a:solidFill>
                <a:srgbClr val="2B5F2E"/>
              </a:solidFill>
              <a:ln>
                <a:noFill/>
              </a:ln>
              <a:effectLst/>
            </c:spPr>
            <c:extLst>
              <c:ext xmlns:c16="http://schemas.microsoft.com/office/drawing/2014/chart" uri="{C3380CC4-5D6E-409C-BE32-E72D297353CC}">
                <c16:uniqueId val="{00000001-DC30-4BC9-95F8-5788E1B37685}"/>
              </c:ext>
            </c:extLst>
          </c:dPt>
          <c:dPt>
            <c:idx val="1"/>
            <c:invertIfNegative val="0"/>
            <c:bubble3D val="0"/>
            <c:spPr>
              <a:solidFill>
                <a:srgbClr val="2B5F2E"/>
              </a:solidFill>
              <a:ln>
                <a:noFill/>
              </a:ln>
              <a:effectLst/>
            </c:spPr>
            <c:extLst>
              <c:ext xmlns:c16="http://schemas.microsoft.com/office/drawing/2014/chart" uri="{C3380CC4-5D6E-409C-BE32-E72D297353CC}">
                <c16:uniqueId val="{00000003-DC30-4BC9-95F8-5788E1B37685}"/>
              </c:ext>
            </c:extLst>
          </c:dPt>
          <c:dPt>
            <c:idx val="2"/>
            <c:invertIfNegative val="0"/>
            <c:bubble3D val="0"/>
            <c:spPr>
              <a:solidFill>
                <a:srgbClr val="2B5F2E"/>
              </a:solidFill>
              <a:ln>
                <a:noFill/>
              </a:ln>
              <a:effectLst/>
            </c:spPr>
            <c:extLst>
              <c:ext xmlns:c16="http://schemas.microsoft.com/office/drawing/2014/chart" uri="{C3380CC4-5D6E-409C-BE32-E72D297353CC}">
                <c16:uniqueId val="{00000005-DC30-4BC9-95F8-5788E1B37685}"/>
              </c:ext>
            </c:extLst>
          </c:dPt>
          <c:dPt>
            <c:idx val="3"/>
            <c:invertIfNegative val="0"/>
            <c:bubble3D val="0"/>
            <c:spPr>
              <a:solidFill>
                <a:srgbClr val="2B5F2E"/>
              </a:solidFill>
              <a:ln>
                <a:noFill/>
              </a:ln>
              <a:effectLst/>
            </c:spPr>
            <c:extLst>
              <c:ext xmlns:c16="http://schemas.microsoft.com/office/drawing/2014/chart" uri="{C3380CC4-5D6E-409C-BE32-E72D297353CC}">
                <c16:uniqueId val="{00000007-DC30-4BC9-95F8-5788E1B37685}"/>
              </c:ext>
            </c:extLst>
          </c:dPt>
          <c:dPt>
            <c:idx val="4"/>
            <c:invertIfNegative val="0"/>
            <c:bubble3D val="0"/>
            <c:spPr>
              <a:solidFill>
                <a:srgbClr val="2B5F2E"/>
              </a:solidFill>
              <a:ln>
                <a:noFill/>
              </a:ln>
              <a:effectLst/>
            </c:spPr>
            <c:extLst>
              <c:ext xmlns:c16="http://schemas.microsoft.com/office/drawing/2014/chart" uri="{C3380CC4-5D6E-409C-BE32-E72D297353CC}">
                <c16:uniqueId val="{00000009-DC30-4BC9-95F8-5788E1B37685}"/>
              </c:ext>
            </c:extLst>
          </c:dPt>
          <c:dPt>
            <c:idx val="5"/>
            <c:invertIfNegative val="0"/>
            <c:bubble3D val="0"/>
            <c:spPr>
              <a:solidFill>
                <a:srgbClr val="2B5F2E"/>
              </a:solidFill>
              <a:ln>
                <a:noFill/>
              </a:ln>
              <a:effectLst/>
            </c:spPr>
            <c:extLst>
              <c:ext xmlns:c16="http://schemas.microsoft.com/office/drawing/2014/chart" uri="{C3380CC4-5D6E-409C-BE32-E72D297353CC}">
                <c16:uniqueId val="{0000000B-DC30-4BC9-95F8-5788E1B37685}"/>
              </c:ext>
            </c:extLst>
          </c:dPt>
          <c:dPt>
            <c:idx val="6"/>
            <c:invertIfNegative val="0"/>
            <c:bubble3D val="0"/>
            <c:spPr>
              <a:solidFill>
                <a:srgbClr val="2B5F2E"/>
              </a:solidFill>
              <a:ln>
                <a:noFill/>
              </a:ln>
              <a:effectLst/>
            </c:spPr>
            <c:extLst>
              <c:ext xmlns:c16="http://schemas.microsoft.com/office/drawing/2014/chart" uri="{C3380CC4-5D6E-409C-BE32-E72D297353CC}">
                <c16:uniqueId val="{0000000D-DC30-4BC9-95F8-5788E1B37685}"/>
              </c:ext>
            </c:extLst>
          </c:dPt>
          <c:dPt>
            <c:idx val="7"/>
            <c:invertIfNegative val="0"/>
            <c:bubble3D val="0"/>
            <c:spPr>
              <a:solidFill>
                <a:srgbClr val="2B5F2E"/>
              </a:solidFill>
              <a:ln>
                <a:noFill/>
              </a:ln>
              <a:effectLst/>
            </c:spPr>
            <c:extLst>
              <c:ext xmlns:c16="http://schemas.microsoft.com/office/drawing/2014/chart" uri="{C3380CC4-5D6E-409C-BE32-E72D297353CC}">
                <c16:uniqueId val="{0000000F-DC30-4BC9-95F8-5788E1B37685}"/>
              </c:ext>
            </c:extLst>
          </c:dPt>
          <c:dPt>
            <c:idx val="9"/>
            <c:invertIfNegative val="0"/>
            <c:bubble3D val="0"/>
            <c:spPr>
              <a:solidFill>
                <a:srgbClr val="2B5F2E"/>
              </a:solidFill>
              <a:ln>
                <a:noFill/>
              </a:ln>
              <a:effectLst/>
            </c:spPr>
            <c:extLst>
              <c:ext xmlns:c16="http://schemas.microsoft.com/office/drawing/2014/chart" uri="{C3380CC4-5D6E-409C-BE32-E72D297353CC}">
                <c16:uniqueId val="{00000011-DC30-4BC9-95F8-5788E1B37685}"/>
              </c:ext>
            </c:extLst>
          </c:dPt>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'Intro - topics to answer'!$E$16:$E$21</c:f>
              <c:strCache>
                <c:ptCount val="6"/>
                <c:pt idx="0">
                  <c:v>Topic One</c:v>
                </c:pt>
                <c:pt idx="1">
                  <c:v>Topic Two</c:v>
                </c:pt>
                <c:pt idx="2">
                  <c:v>Topic Three</c:v>
                </c:pt>
                <c:pt idx="3">
                  <c:v>Topic Four</c:v>
                </c:pt>
                <c:pt idx="4">
                  <c:v>Topic Five</c:v>
                </c:pt>
                <c:pt idx="5">
                  <c:v>Topic Six</c:v>
                </c:pt>
              </c:strCache>
            </c:strRef>
          </c:cat>
          <c:val>
            <c:numRef>
              <c:f>'Intro - topics to answer'!$F$16:$F$21</c:f>
              <c:numCache>
                <c:formatCode>0%</c:formatCode>
                <c:ptCount val="6"/>
                <c:pt idx="0">
                  <c:v>0.88390501319261217</c:v>
                </c:pt>
                <c:pt idx="1">
                  <c:v>0.83113456464379942</c:v>
                </c:pt>
                <c:pt idx="2">
                  <c:v>0.68073878627968343</c:v>
                </c:pt>
                <c:pt idx="3">
                  <c:v>0.70448548812664913</c:v>
                </c:pt>
                <c:pt idx="4">
                  <c:v>0.83377308707124009</c:v>
                </c:pt>
                <c:pt idx="5">
                  <c:v>0.75197889182058042</c:v>
                </c:pt>
              </c:numCache>
            </c:numRef>
          </c:val>
          <c:extLst>
            <c:ext xmlns:c16="http://schemas.microsoft.com/office/drawing/2014/chart" uri="{C3380CC4-5D6E-409C-BE32-E72D297353CC}">
              <c16:uniqueId val="{00000012-DC30-4BC9-95F8-5788E1B37685}"/>
            </c:ext>
          </c:extLst>
        </c:ser>
        <c:dLbls>
          <c:dLblPos val="inEnd"/>
          <c:showLegendKey val="0"/>
          <c:showVal val="1"/>
          <c:showCatName val="0"/>
          <c:showSerName val="0"/>
          <c:showPercent val="0"/>
          <c:showBubbleSize val="0"/>
        </c:dLbls>
        <c:gapWidth val="100"/>
        <c:overlap val="-24"/>
        <c:axId val="589550936"/>
        <c:axId val="935283632"/>
      </c:barChart>
      <c:catAx>
        <c:axId val="589550936"/>
        <c:scaling>
          <c:orientation val="minMax"/>
        </c:scaling>
        <c:delete val="0"/>
        <c:axPos val="b"/>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1050" b="1" i="0" u="none" strike="noStrike" kern="1200" baseline="0">
                <a:solidFill>
                  <a:schemeClr val="tx1">
                    <a:lumMod val="75000"/>
                    <a:lumOff val="25000"/>
                  </a:schemeClr>
                </a:solidFill>
                <a:latin typeface="+mn-lt"/>
                <a:ea typeface="+mn-ea"/>
                <a:cs typeface="+mn-cs"/>
              </a:defRPr>
            </a:pPr>
            <a:endParaRPr lang="en-US"/>
          </a:p>
        </c:txPr>
        <c:crossAx val="935283632"/>
        <c:crosses val="autoZero"/>
        <c:auto val="1"/>
        <c:lblAlgn val="ctr"/>
        <c:lblOffset val="100"/>
        <c:noMultiLvlLbl val="0"/>
      </c:catAx>
      <c:valAx>
        <c:axId val="935283632"/>
        <c:scaling>
          <c:orientation val="minMax"/>
          <c:max val="1"/>
        </c:scaling>
        <c:delete val="0"/>
        <c:axPos val="l"/>
        <c:majorGridlines>
          <c:spPr>
            <a:ln w="9525" cap="flat" cmpd="sng" algn="ctr">
              <a:solidFill>
                <a:schemeClr val="lt1">
                  <a:lumMod val="95000"/>
                  <a:alpha val="10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89550936"/>
        <c:crosses val="autoZero"/>
        <c:crossBetween val="between"/>
        <c:majorUnit val="0.2"/>
      </c:valAx>
      <c:spPr>
        <a:solidFill>
          <a:schemeClr val="bg1"/>
        </a:solidFill>
        <a:ln>
          <a:noFill/>
        </a:ln>
        <a:effectLst/>
      </c:spPr>
    </c:plotArea>
    <c:plotVisOnly val="1"/>
    <c:dispBlanksAs val="gap"/>
    <c:showDLblsOverMax val="0"/>
  </c:chart>
  <c:spPr>
    <a:solidFill>
      <a:sysClr val="window" lastClr="FFFFFF"/>
    </a:solidFill>
    <a:ln>
      <a:noFill/>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j-lt"/>
                <a:ea typeface="+mn-ea"/>
                <a:cs typeface="+mn-cs"/>
              </a:defRPr>
            </a:pPr>
            <a:r>
              <a:rPr lang="en-NZ"/>
              <a:t>Importance of five wider benefits</a:t>
            </a:r>
          </a:p>
        </c:rich>
      </c:tx>
      <c:layout>
        <c:manualLayout>
          <c:xMode val="edge"/>
          <c:yMode val="edge"/>
          <c:x val="0.3009765835853761"/>
          <c:y val="9.631453090240924E-3"/>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j-lt"/>
              <a:ea typeface="+mn-ea"/>
              <a:cs typeface="+mn-cs"/>
            </a:defRPr>
          </a:pPr>
          <a:endParaRPr lang="en-US"/>
        </a:p>
      </c:txPr>
    </c:title>
    <c:autoTitleDeleted val="0"/>
    <c:plotArea>
      <c:layout>
        <c:manualLayout>
          <c:layoutTarget val="inner"/>
          <c:xMode val="edge"/>
          <c:yMode val="edge"/>
          <c:x val="0.1262580860743876"/>
          <c:y val="0.13200525304837954"/>
          <c:w val="0.81739137885239865"/>
          <c:h val="0.71217481018824647"/>
        </c:manualLayout>
      </c:layout>
      <c:barChart>
        <c:barDir val="col"/>
        <c:grouping val="clustered"/>
        <c:varyColors val="0"/>
        <c:ser>
          <c:idx val="0"/>
          <c:order val="0"/>
          <c:tx>
            <c:strRef>
              <c:f>'T1 - 2. five benefits'!$F$23</c:f>
              <c:strCache>
                <c:ptCount val="1"/>
                <c:pt idx="0">
                  <c:v>Which are the most important benefts</c:v>
                </c:pt>
              </c:strCache>
            </c:strRef>
          </c:tx>
          <c:spPr>
            <a:solidFill>
              <a:srgbClr val="2B5F2E"/>
            </a:solidFill>
            <a:ln>
              <a:noFill/>
            </a:ln>
            <a:effectLst/>
          </c:spPr>
          <c:invertIfNegative val="0"/>
          <c:dPt>
            <c:idx val="0"/>
            <c:invertIfNegative val="0"/>
            <c:bubble3D val="0"/>
            <c:spPr>
              <a:solidFill>
                <a:srgbClr val="2B5F2E"/>
              </a:solidFill>
              <a:ln>
                <a:noFill/>
              </a:ln>
              <a:effectLst/>
            </c:spPr>
            <c:extLst>
              <c:ext xmlns:c16="http://schemas.microsoft.com/office/drawing/2014/chart" uri="{C3380CC4-5D6E-409C-BE32-E72D297353CC}">
                <c16:uniqueId val="{00000001-A8A8-41CB-9A2D-F7C505B71C04}"/>
              </c:ext>
            </c:extLst>
          </c:dPt>
          <c:dPt>
            <c:idx val="1"/>
            <c:invertIfNegative val="0"/>
            <c:bubble3D val="0"/>
            <c:spPr>
              <a:solidFill>
                <a:srgbClr val="2B5F2E"/>
              </a:solidFill>
              <a:ln>
                <a:noFill/>
              </a:ln>
              <a:effectLst/>
            </c:spPr>
            <c:extLst>
              <c:ext xmlns:c16="http://schemas.microsoft.com/office/drawing/2014/chart" uri="{C3380CC4-5D6E-409C-BE32-E72D297353CC}">
                <c16:uniqueId val="{00000003-A8A8-41CB-9A2D-F7C505B71C04}"/>
              </c:ext>
            </c:extLst>
          </c:dPt>
          <c:dPt>
            <c:idx val="2"/>
            <c:invertIfNegative val="0"/>
            <c:bubble3D val="0"/>
            <c:spPr>
              <a:solidFill>
                <a:srgbClr val="2B5F2E"/>
              </a:solidFill>
              <a:ln>
                <a:noFill/>
              </a:ln>
              <a:effectLst/>
            </c:spPr>
            <c:extLst>
              <c:ext xmlns:c16="http://schemas.microsoft.com/office/drawing/2014/chart" uri="{C3380CC4-5D6E-409C-BE32-E72D297353CC}">
                <c16:uniqueId val="{00000005-A8A8-41CB-9A2D-F7C505B71C04}"/>
              </c:ext>
            </c:extLst>
          </c:dPt>
          <c:dPt>
            <c:idx val="3"/>
            <c:invertIfNegative val="0"/>
            <c:bubble3D val="0"/>
            <c:spPr>
              <a:solidFill>
                <a:srgbClr val="2B5F2E"/>
              </a:solidFill>
              <a:ln>
                <a:noFill/>
              </a:ln>
              <a:effectLst/>
            </c:spPr>
            <c:extLst>
              <c:ext xmlns:c16="http://schemas.microsoft.com/office/drawing/2014/chart" uri="{C3380CC4-5D6E-409C-BE32-E72D297353CC}">
                <c16:uniqueId val="{00000007-A8A8-41CB-9A2D-F7C505B71C04}"/>
              </c:ext>
            </c:extLst>
          </c:dPt>
          <c:dPt>
            <c:idx val="4"/>
            <c:invertIfNegative val="0"/>
            <c:bubble3D val="0"/>
            <c:spPr>
              <a:solidFill>
                <a:srgbClr val="2B5F2E"/>
              </a:solidFill>
              <a:ln>
                <a:noFill/>
              </a:ln>
              <a:effectLst/>
            </c:spPr>
            <c:extLst>
              <c:ext xmlns:c16="http://schemas.microsoft.com/office/drawing/2014/chart" uri="{C3380CC4-5D6E-409C-BE32-E72D297353CC}">
                <c16:uniqueId val="{00000009-A8A8-41CB-9A2D-F7C505B71C04}"/>
              </c:ext>
            </c:extLst>
          </c:dPt>
          <c:dPt>
            <c:idx val="5"/>
            <c:invertIfNegative val="0"/>
            <c:bubble3D val="0"/>
            <c:spPr>
              <a:solidFill>
                <a:srgbClr val="2B5F2E"/>
              </a:solidFill>
              <a:ln>
                <a:noFill/>
              </a:ln>
              <a:effectLst/>
            </c:spPr>
            <c:extLst>
              <c:ext xmlns:c16="http://schemas.microsoft.com/office/drawing/2014/chart" uri="{C3380CC4-5D6E-409C-BE32-E72D297353CC}">
                <c16:uniqueId val="{0000000B-A8A8-41CB-9A2D-F7C505B71C04}"/>
              </c:ext>
            </c:extLst>
          </c:dPt>
          <c:dPt>
            <c:idx val="6"/>
            <c:invertIfNegative val="0"/>
            <c:bubble3D val="0"/>
            <c:spPr>
              <a:solidFill>
                <a:srgbClr val="2B5F2E"/>
              </a:solidFill>
              <a:ln>
                <a:noFill/>
              </a:ln>
              <a:effectLst/>
            </c:spPr>
            <c:extLst>
              <c:ext xmlns:c16="http://schemas.microsoft.com/office/drawing/2014/chart" uri="{C3380CC4-5D6E-409C-BE32-E72D297353CC}">
                <c16:uniqueId val="{0000000D-A8A8-41CB-9A2D-F7C505B71C04}"/>
              </c:ext>
            </c:extLst>
          </c:dPt>
          <c:dPt>
            <c:idx val="7"/>
            <c:invertIfNegative val="0"/>
            <c:bubble3D val="0"/>
            <c:spPr>
              <a:solidFill>
                <a:srgbClr val="2B5F2E"/>
              </a:solidFill>
              <a:ln>
                <a:noFill/>
              </a:ln>
              <a:effectLst/>
            </c:spPr>
            <c:extLst>
              <c:ext xmlns:c16="http://schemas.microsoft.com/office/drawing/2014/chart" uri="{C3380CC4-5D6E-409C-BE32-E72D297353CC}">
                <c16:uniqueId val="{0000000F-A8A8-41CB-9A2D-F7C505B71C04}"/>
              </c:ext>
            </c:extLst>
          </c:dPt>
          <c:dPt>
            <c:idx val="9"/>
            <c:invertIfNegative val="0"/>
            <c:bubble3D val="0"/>
            <c:spPr>
              <a:solidFill>
                <a:srgbClr val="2B5F2E"/>
              </a:solidFill>
              <a:ln>
                <a:noFill/>
              </a:ln>
              <a:effectLst/>
            </c:spPr>
            <c:extLst>
              <c:ext xmlns:c16="http://schemas.microsoft.com/office/drawing/2014/chart" uri="{C3380CC4-5D6E-409C-BE32-E72D297353CC}">
                <c16:uniqueId val="{00000011-A8A8-41CB-9A2D-F7C505B71C04}"/>
              </c:ext>
            </c:extLst>
          </c:dPt>
          <c:dLbls>
            <c:spPr>
              <a:noFill/>
              <a:ln>
                <a:noFill/>
              </a:ln>
              <a:effectLst/>
            </c:spPr>
            <c:txPr>
              <a:bodyPr rot="0" spcFirstLastPara="1" vertOverflow="ellipsis" vert="horz" wrap="square" anchor="ctr" anchorCtr="1"/>
              <a:lstStyle/>
              <a:p>
                <a:pPr>
                  <a:defRPr sz="1000" b="0" i="0" u="none" strike="noStrike" kern="1200" baseline="0">
                    <a:solidFill>
                      <a:schemeClr val="tx1">
                        <a:lumMod val="75000"/>
                        <a:lumOff val="25000"/>
                      </a:schemeClr>
                    </a:solidFill>
                    <a:latin typeface="+mj-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'T1 - 2. five benefits'!$E$24:$E$28</c:f>
              <c:strCache>
                <c:ptCount val="5"/>
                <c:pt idx="0">
                  <c:v>Autonomy</c:v>
                </c:pt>
                <c:pt idx="1">
                  <c:v>Connection</c:v>
                </c:pt>
                <c:pt idx="2">
                  <c:v>Experience</c:v>
                </c:pt>
                <c:pt idx="3">
                  <c:v>Growth</c:v>
                </c:pt>
                <c:pt idx="4">
                  <c:v>Contribution</c:v>
                </c:pt>
              </c:strCache>
            </c:strRef>
          </c:cat>
          <c:val>
            <c:numRef>
              <c:f>'T1 - 2. five benefits'!$F$24:$F$28</c:f>
              <c:numCache>
                <c:formatCode>0%</c:formatCode>
                <c:ptCount val="5"/>
                <c:pt idx="0">
                  <c:v>0.69850746268656716</c:v>
                </c:pt>
                <c:pt idx="1">
                  <c:v>0.65970149253731347</c:v>
                </c:pt>
                <c:pt idx="2">
                  <c:v>0.54925373134328359</c:v>
                </c:pt>
                <c:pt idx="3">
                  <c:v>0.49850746268656715</c:v>
                </c:pt>
                <c:pt idx="4">
                  <c:v>0.35522388059701493</c:v>
                </c:pt>
              </c:numCache>
            </c:numRef>
          </c:val>
          <c:extLst>
            <c:ext xmlns:c16="http://schemas.microsoft.com/office/drawing/2014/chart" uri="{C3380CC4-5D6E-409C-BE32-E72D297353CC}">
              <c16:uniqueId val="{00000012-A8A8-41CB-9A2D-F7C505B71C04}"/>
            </c:ext>
          </c:extLst>
        </c:ser>
        <c:dLbls>
          <c:showLegendKey val="0"/>
          <c:showVal val="0"/>
          <c:showCatName val="0"/>
          <c:showSerName val="0"/>
          <c:showPercent val="0"/>
          <c:showBubbleSize val="0"/>
        </c:dLbls>
        <c:gapWidth val="150"/>
        <c:axId val="589550936"/>
        <c:axId val="935283632"/>
      </c:barChart>
      <c:catAx>
        <c:axId val="58955093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j-lt"/>
                    <a:ea typeface="+mn-ea"/>
                    <a:cs typeface="+mn-cs"/>
                  </a:defRPr>
                </a:pPr>
                <a:r>
                  <a:rPr lang="en-NZ"/>
                  <a:t>Options</a:t>
                </a:r>
              </a:p>
            </c:rich>
          </c:tx>
          <c:layout>
            <c:manualLayout>
              <c:xMode val="edge"/>
              <c:yMode val="edge"/>
              <c:x val="0.47443301088996087"/>
              <c:y val="0.92846370562183611"/>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j-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mn-cs"/>
              </a:defRPr>
            </a:pPr>
            <a:endParaRPr lang="en-US"/>
          </a:p>
        </c:txPr>
        <c:crossAx val="935283632"/>
        <c:crosses val="autoZero"/>
        <c:auto val="1"/>
        <c:lblAlgn val="ctr"/>
        <c:lblOffset val="100"/>
        <c:noMultiLvlLbl val="0"/>
      </c:catAx>
      <c:valAx>
        <c:axId val="935283632"/>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j-lt"/>
                    <a:ea typeface="+mn-ea"/>
                    <a:cs typeface="+mn-cs"/>
                  </a:defRPr>
                </a:pPr>
                <a:r>
                  <a:rPr lang="en-NZ" sz="1000" b="0" i="0" u="none" strike="noStrike" kern="1200" baseline="0">
                    <a:solidFill>
                      <a:sysClr val="windowText" lastClr="000000">
                        <a:lumMod val="65000"/>
                        <a:lumOff val="35000"/>
                      </a:sysClr>
                    </a:solidFill>
                  </a:rPr>
                  <a:t>Percentage of respondents</a:t>
                </a:r>
              </a:p>
            </c:rich>
          </c:tx>
          <c:layout>
            <c:manualLayout>
              <c:xMode val="edge"/>
              <c:yMode val="edge"/>
              <c:x val="1.2483071755430378E-2"/>
              <c:y val="0.24211096545677105"/>
            </c:manualLayout>
          </c:layout>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j-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en-US"/>
          </a:p>
        </c:txPr>
        <c:crossAx val="5895509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mj-lt"/>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j-lt"/>
                <a:ea typeface="+mn-ea"/>
                <a:cs typeface="+mn-cs"/>
              </a:defRPr>
            </a:pPr>
            <a:r>
              <a:rPr lang="en-NZ"/>
              <a:t>Level of agreement</a:t>
            </a:r>
            <a:r>
              <a:rPr lang="en-NZ" baseline="0"/>
              <a:t> that DSS </a:t>
            </a:r>
            <a:r>
              <a:rPr lang="en-NZ"/>
              <a:t>outcomes and wider benefits reflect people's needs</a:t>
            </a:r>
          </a:p>
        </c:rich>
      </c:tx>
      <c:layout>
        <c:manualLayout>
          <c:xMode val="edge"/>
          <c:yMode val="edge"/>
          <c:x val="0.16404274713731343"/>
          <c:y val="2.0262763555402435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j-lt"/>
              <a:ea typeface="+mn-ea"/>
              <a:cs typeface="+mn-cs"/>
            </a:defRPr>
          </a:pPr>
          <a:endParaRPr lang="en-US"/>
        </a:p>
      </c:txPr>
    </c:title>
    <c:autoTitleDeleted val="0"/>
    <c:plotArea>
      <c:layout>
        <c:manualLayout>
          <c:layoutTarget val="inner"/>
          <c:xMode val="edge"/>
          <c:yMode val="edge"/>
          <c:x val="0.11849508646849928"/>
          <c:y val="0.19749024258985437"/>
          <c:w val="0.8570933473586857"/>
          <c:h val="0.59316177573780693"/>
        </c:manualLayout>
      </c:layout>
      <c:barChart>
        <c:barDir val="col"/>
        <c:grouping val="clustered"/>
        <c:varyColors val="0"/>
        <c:ser>
          <c:idx val="0"/>
          <c:order val="0"/>
          <c:tx>
            <c:strRef>
              <c:f>'T1 - 4. Benefits reflect needs'!$F$15</c:f>
              <c:strCache>
                <c:ptCount val="1"/>
                <c:pt idx="0">
                  <c:v>Level of agreement: our outcomes and wider benefits reflect people's needs</c:v>
                </c:pt>
              </c:strCache>
            </c:strRef>
          </c:tx>
          <c:spPr>
            <a:solidFill>
              <a:srgbClr val="2B5F2E"/>
            </a:solidFill>
            <a:ln>
              <a:noFill/>
            </a:ln>
            <a:effectLst/>
          </c:spPr>
          <c:invertIfNegative val="0"/>
          <c:dPt>
            <c:idx val="0"/>
            <c:invertIfNegative val="0"/>
            <c:bubble3D val="0"/>
            <c:spPr>
              <a:solidFill>
                <a:srgbClr val="2B5F2E"/>
              </a:solidFill>
              <a:ln>
                <a:noFill/>
              </a:ln>
              <a:effectLst/>
            </c:spPr>
            <c:extLst>
              <c:ext xmlns:c16="http://schemas.microsoft.com/office/drawing/2014/chart" uri="{C3380CC4-5D6E-409C-BE32-E72D297353CC}">
                <c16:uniqueId val="{00000001-08AB-44F0-962E-0DA7F796B170}"/>
              </c:ext>
            </c:extLst>
          </c:dPt>
          <c:dPt>
            <c:idx val="1"/>
            <c:invertIfNegative val="0"/>
            <c:bubble3D val="0"/>
            <c:spPr>
              <a:solidFill>
                <a:srgbClr val="2B5F2E"/>
              </a:solidFill>
              <a:ln>
                <a:noFill/>
              </a:ln>
              <a:effectLst/>
            </c:spPr>
            <c:extLst>
              <c:ext xmlns:c16="http://schemas.microsoft.com/office/drawing/2014/chart" uri="{C3380CC4-5D6E-409C-BE32-E72D297353CC}">
                <c16:uniqueId val="{00000003-08AB-44F0-962E-0DA7F796B170}"/>
              </c:ext>
            </c:extLst>
          </c:dPt>
          <c:dPt>
            <c:idx val="2"/>
            <c:invertIfNegative val="0"/>
            <c:bubble3D val="0"/>
            <c:spPr>
              <a:solidFill>
                <a:srgbClr val="2B5F2E"/>
              </a:solidFill>
              <a:ln>
                <a:noFill/>
              </a:ln>
              <a:effectLst/>
            </c:spPr>
            <c:extLst>
              <c:ext xmlns:c16="http://schemas.microsoft.com/office/drawing/2014/chart" uri="{C3380CC4-5D6E-409C-BE32-E72D297353CC}">
                <c16:uniqueId val="{00000005-08AB-44F0-962E-0DA7F796B170}"/>
              </c:ext>
            </c:extLst>
          </c:dPt>
          <c:dPt>
            <c:idx val="3"/>
            <c:invertIfNegative val="0"/>
            <c:bubble3D val="0"/>
            <c:spPr>
              <a:solidFill>
                <a:srgbClr val="2B5F2E"/>
              </a:solidFill>
              <a:ln>
                <a:noFill/>
              </a:ln>
              <a:effectLst/>
            </c:spPr>
            <c:extLst>
              <c:ext xmlns:c16="http://schemas.microsoft.com/office/drawing/2014/chart" uri="{C3380CC4-5D6E-409C-BE32-E72D297353CC}">
                <c16:uniqueId val="{00000007-08AB-44F0-962E-0DA7F796B170}"/>
              </c:ext>
            </c:extLst>
          </c:dPt>
          <c:dPt>
            <c:idx val="4"/>
            <c:invertIfNegative val="0"/>
            <c:bubble3D val="0"/>
            <c:spPr>
              <a:solidFill>
                <a:srgbClr val="2B5F2E"/>
              </a:solidFill>
              <a:ln>
                <a:noFill/>
              </a:ln>
              <a:effectLst/>
            </c:spPr>
            <c:extLst>
              <c:ext xmlns:c16="http://schemas.microsoft.com/office/drawing/2014/chart" uri="{C3380CC4-5D6E-409C-BE32-E72D297353CC}">
                <c16:uniqueId val="{00000009-08AB-44F0-962E-0DA7F796B170}"/>
              </c:ext>
            </c:extLst>
          </c:dPt>
          <c:dPt>
            <c:idx val="5"/>
            <c:invertIfNegative val="0"/>
            <c:bubble3D val="0"/>
            <c:spPr>
              <a:solidFill>
                <a:srgbClr val="2B5F2E"/>
              </a:solidFill>
              <a:ln>
                <a:noFill/>
              </a:ln>
              <a:effectLst/>
            </c:spPr>
            <c:extLst>
              <c:ext xmlns:c16="http://schemas.microsoft.com/office/drawing/2014/chart" uri="{C3380CC4-5D6E-409C-BE32-E72D297353CC}">
                <c16:uniqueId val="{0000000B-08AB-44F0-962E-0DA7F796B170}"/>
              </c:ext>
            </c:extLst>
          </c:dPt>
          <c:dPt>
            <c:idx val="6"/>
            <c:invertIfNegative val="0"/>
            <c:bubble3D val="0"/>
            <c:spPr>
              <a:solidFill>
                <a:srgbClr val="2B5F2E"/>
              </a:solidFill>
              <a:ln>
                <a:noFill/>
              </a:ln>
              <a:effectLst/>
            </c:spPr>
            <c:extLst>
              <c:ext xmlns:c16="http://schemas.microsoft.com/office/drawing/2014/chart" uri="{C3380CC4-5D6E-409C-BE32-E72D297353CC}">
                <c16:uniqueId val="{0000000D-08AB-44F0-962E-0DA7F796B170}"/>
              </c:ext>
            </c:extLst>
          </c:dPt>
          <c:dPt>
            <c:idx val="7"/>
            <c:invertIfNegative val="0"/>
            <c:bubble3D val="0"/>
            <c:spPr>
              <a:solidFill>
                <a:srgbClr val="2B5F2E"/>
              </a:solidFill>
              <a:ln>
                <a:noFill/>
              </a:ln>
              <a:effectLst/>
            </c:spPr>
            <c:extLst>
              <c:ext xmlns:c16="http://schemas.microsoft.com/office/drawing/2014/chart" uri="{C3380CC4-5D6E-409C-BE32-E72D297353CC}">
                <c16:uniqueId val="{0000000F-08AB-44F0-962E-0DA7F796B170}"/>
              </c:ext>
            </c:extLst>
          </c:dPt>
          <c:dPt>
            <c:idx val="9"/>
            <c:invertIfNegative val="0"/>
            <c:bubble3D val="0"/>
            <c:spPr>
              <a:solidFill>
                <a:srgbClr val="2B5F2E"/>
              </a:solidFill>
              <a:ln>
                <a:noFill/>
              </a:ln>
              <a:effectLst/>
            </c:spPr>
            <c:extLst>
              <c:ext xmlns:c16="http://schemas.microsoft.com/office/drawing/2014/chart" uri="{C3380CC4-5D6E-409C-BE32-E72D297353CC}">
                <c16:uniqueId val="{00000011-08AB-44F0-962E-0DA7F796B170}"/>
              </c:ext>
            </c:extLst>
          </c:dPt>
          <c:dLbls>
            <c:spPr>
              <a:noFill/>
              <a:ln>
                <a:noFill/>
              </a:ln>
              <a:effectLst/>
            </c:spPr>
            <c:txPr>
              <a:bodyPr rot="0" spcFirstLastPara="1" vertOverflow="ellipsis" vert="horz" wrap="square" anchor="ctr" anchorCtr="1"/>
              <a:lstStyle/>
              <a:p>
                <a:pPr>
                  <a:defRPr sz="1000" b="0" i="0" u="none" strike="noStrike" kern="1200" baseline="0">
                    <a:solidFill>
                      <a:schemeClr val="tx1">
                        <a:lumMod val="75000"/>
                        <a:lumOff val="25000"/>
                      </a:schemeClr>
                    </a:solidFill>
                    <a:latin typeface="+mj-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'T1 - 4. Benefits reflect needs'!$E$16:$E$21</c:f>
              <c:strCache>
                <c:ptCount val="6"/>
                <c:pt idx="0">
                  <c:v>Strongly agree</c:v>
                </c:pt>
                <c:pt idx="1">
                  <c:v>Somewhat agree</c:v>
                </c:pt>
                <c:pt idx="2">
                  <c:v>Neither agree nor disagree</c:v>
                </c:pt>
                <c:pt idx="3">
                  <c:v>Somewhat disagree</c:v>
                </c:pt>
                <c:pt idx="4">
                  <c:v>Strongly disagree</c:v>
                </c:pt>
                <c:pt idx="5">
                  <c:v>I don’t know</c:v>
                </c:pt>
              </c:strCache>
            </c:strRef>
          </c:cat>
          <c:val>
            <c:numRef>
              <c:f>'T1 - 4. Benefits reflect needs'!$F$16:$F$21</c:f>
              <c:numCache>
                <c:formatCode>0%</c:formatCode>
                <c:ptCount val="6"/>
                <c:pt idx="0">
                  <c:v>0.20183486238532111</c:v>
                </c:pt>
                <c:pt idx="1">
                  <c:v>0.28134556574923547</c:v>
                </c:pt>
                <c:pt idx="2">
                  <c:v>0.13149847094801223</c:v>
                </c:pt>
                <c:pt idx="3">
                  <c:v>0.1529051987767584</c:v>
                </c:pt>
                <c:pt idx="4">
                  <c:v>0.1834862385321101</c:v>
                </c:pt>
                <c:pt idx="5">
                  <c:v>4.8929663608562692E-2</c:v>
                </c:pt>
              </c:numCache>
            </c:numRef>
          </c:val>
          <c:extLst>
            <c:ext xmlns:c16="http://schemas.microsoft.com/office/drawing/2014/chart" uri="{C3380CC4-5D6E-409C-BE32-E72D297353CC}">
              <c16:uniqueId val="{00000012-08AB-44F0-962E-0DA7F796B170}"/>
            </c:ext>
          </c:extLst>
        </c:ser>
        <c:dLbls>
          <c:showLegendKey val="0"/>
          <c:showVal val="0"/>
          <c:showCatName val="0"/>
          <c:showSerName val="0"/>
          <c:showPercent val="0"/>
          <c:showBubbleSize val="0"/>
        </c:dLbls>
        <c:gapWidth val="150"/>
        <c:axId val="589550936"/>
        <c:axId val="935283632"/>
      </c:barChart>
      <c:catAx>
        <c:axId val="58955093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j-lt"/>
                    <a:ea typeface="+mn-ea"/>
                    <a:cs typeface="+mn-cs"/>
                  </a:defRPr>
                </a:pPr>
                <a:r>
                  <a:rPr lang="en-NZ"/>
                  <a:t>Level</a:t>
                </a:r>
                <a:r>
                  <a:rPr lang="en-NZ" baseline="0"/>
                  <a:t> of agreement</a:t>
                </a:r>
                <a:endParaRPr lang="en-NZ"/>
              </a:p>
            </c:rich>
          </c:tx>
          <c:layout>
            <c:manualLayout>
              <c:xMode val="edge"/>
              <c:yMode val="edge"/>
              <c:x val="0.44750349425726405"/>
              <c:y val="0.92846370562183611"/>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j-lt"/>
                  <a:ea typeface="+mn-ea"/>
                  <a:cs typeface="+mn-cs"/>
                </a:defRPr>
              </a:pPr>
              <a:endParaRPr lang="en-NZ"/>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mn-cs"/>
              </a:defRPr>
            </a:pPr>
            <a:endParaRPr lang="en-US"/>
          </a:p>
        </c:txPr>
        <c:crossAx val="935283632"/>
        <c:crosses val="autoZero"/>
        <c:auto val="1"/>
        <c:lblAlgn val="ctr"/>
        <c:lblOffset val="100"/>
        <c:noMultiLvlLbl val="0"/>
      </c:catAx>
      <c:valAx>
        <c:axId val="935283632"/>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j-lt"/>
                    <a:ea typeface="+mn-ea"/>
                    <a:cs typeface="+mn-cs"/>
                  </a:defRPr>
                </a:pPr>
                <a:r>
                  <a:rPr lang="en-NZ" sz="1000" b="0" i="0" u="none" strike="noStrike" kern="1200" baseline="0">
                    <a:solidFill>
                      <a:sysClr val="windowText" lastClr="000000">
                        <a:lumMod val="65000"/>
                        <a:lumOff val="35000"/>
                      </a:sysClr>
                    </a:solidFill>
                    <a:latin typeface="+mj-lt"/>
                  </a:rPr>
                  <a:t>Percentage of respondents</a:t>
                </a:r>
              </a:p>
            </c:rich>
          </c:tx>
          <c:layout>
            <c:manualLayout>
              <c:xMode val="edge"/>
              <c:yMode val="edge"/>
              <c:x val="1.8821413054249149E-2"/>
              <c:y val="0.21788816640477826"/>
            </c:manualLayout>
          </c:layout>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j-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en-US"/>
          </a:p>
        </c:txPr>
        <c:crossAx val="5895509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mj-lt"/>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j-lt"/>
                <a:ea typeface="+mn-ea"/>
                <a:cs typeface="+mn-cs"/>
              </a:defRPr>
            </a:pPr>
            <a:r>
              <a:rPr lang="en-NZ" sz="1400" b="0" i="0" u="none" strike="noStrike" kern="1200" spc="0" baseline="0">
                <a:solidFill>
                  <a:sysClr val="windowText" lastClr="000000">
                    <a:lumMod val="65000"/>
                    <a:lumOff val="35000"/>
                  </a:sysClr>
                </a:solidFill>
              </a:rPr>
              <a:t>Preferred changes in a proactive system</a:t>
            </a:r>
          </a:p>
        </c:rich>
      </c:tx>
      <c:layout>
        <c:manualLayout>
          <c:xMode val="edge"/>
          <c:yMode val="edge"/>
          <c:x val="0.26945156066590698"/>
          <c:y val="2.3249075371523076E-3"/>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j-lt"/>
              <a:ea typeface="+mn-ea"/>
              <a:cs typeface="+mn-cs"/>
            </a:defRPr>
          </a:pPr>
          <a:endParaRPr lang="en-US"/>
        </a:p>
      </c:txPr>
    </c:title>
    <c:autoTitleDeleted val="0"/>
    <c:plotArea>
      <c:layout>
        <c:manualLayout>
          <c:layoutTarget val="inner"/>
          <c:xMode val="edge"/>
          <c:yMode val="edge"/>
          <c:x val="8.1462219290053386E-2"/>
          <c:y val="8.8532803456065165E-2"/>
          <c:w val="0.91097941103390367"/>
          <c:h val="0.48645284114946741"/>
        </c:manualLayout>
      </c:layout>
      <c:barChart>
        <c:barDir val="col"/>
        <c:grouping val="clustered"/>
        <c:varyColors val="0"/>
        <c:ser>
          <c:idx val="0"/>
          <c:order val="0"/>
          <c:tx>
            <c:strRef>
              <c:f>'T2 - 6. see happen differently'!$F$25</c:f>
              <c:strCache>
                <c:ptCount val="1"/>
                <c:pt idx="0">
                  <c:v>Want to see happen differently in a more proactive system</c:v>
                </c:pt>
              </c:strCache>
            </c:strRef>
          </c:tx>
          <c:spPr>
            <a:solidFill>
              <a:srgbClr val="2B5F2E"/>
            </a:solidFill>
            <a:ln>
              <a:noFill/>
            </a:ln>
            <a:effectLst/>
          </c:spPr>
          <c:invertIfNegative val="0"/>
          <c:dPt>
            <c:idx val="0"/>
            <c:invertIfNegative val="0"/>
            <c:bubble3D val="0"/>
            <c:spPr>
              <a:solidFill>
                <a:srgbClr val="2B5F2E"/>
              </a:solidFill>
              <a:ln>
                <a:noFill/>
              </a:ln>
              <a:effectLst/>
            </c:spPr>
            <c:extLst>
              <c:ext xmlns:c16="http://schemas.microsoft.com/office/drawing/2014/chart" uri="{C3380CC4-5D6E-409C-BE32-E72D297353CC}">
                <c16:uniqueId val="{00000001-B955-4E73-A679-A6A6F619FA7F}"/>
              </c:ext>
            </c:extLst>
          </c:dPt>
          <c:dPt>
            <c:idx val="1"/>
            <c:invertIfNegative val="0"/>
            <c:bubble3D val="0"/>
            <c:spPr>
              <a:solidFill>
                <a:srgbClr val="2B5F2E"/>
              </a:solidFill>
              <a:ln>
                <a:noFill/>
              </a:ln>
              <a:effectLst/>
            </c:spPr>
            <c:extLst>
              <c:ext xmlns:c16="http://schemas.microsoft.com/office/drawing/2014/chart" uri="{C3380CC4-5D6E-409C-BE32-E72D297353CC}">
                <c16:uniqueId val="{00000003-B955-4E73-A679-A6A6F619FA7F}"/>
              </c:ext>
            </c:extLst>
          </c:dPt>
          <c:dPt>
            <c:idx val="2"/>
            <c:invertIfNegative val="0"/>
            <c:bubble3D val="0"/>
            <c:spPr>
              <a:solidFill>
                <a:srgbClr val="2B5F2E"/>
              </a:solidFill>
              <a:ln>
                <a:noFill/>
              </a:ln>
              <a:effectLst/>
            </c:spPr>
            <c:extLst>
              <c:ext xmlns:c16="http://schemas.microsoft.com/office/drawing/2014/chart" uri="{C3380CC4-5D6E-409C-BE32-E72D297353CC}">
                <c16:uniqueId val="{00000005-B955-4E73-A679-A6A6F619FA7F}"/>
              </c:ext>
            </c:extLst>
          </c:dPt>
          <c:dPt>
            <c:idx val="3"/>
            <c:invertIfNegative val="0"/>
            <c:bubble3D val="0"/>
            <c:spPr>
              <a:solidFill>
                <a:srgbClr val="2B5F2E"/>
              </a:solidFill>
              <a:ln>
                <a:noFill/>
              </a:ln>
              <a:effectLst/>
            </c:spPr>
            <c:extLst>
              <c:ext xmlns:c16="http://schemas.microsoft.com/office/drawing/2014/chart" uri="{C3380CC4-5D6E-409C-BE32-E72D297353CC}">
                <c16:uniqueId val="{00000007-B955-4E73-A679-A6A6F619FA7F}"/>
              </c:ext>
            </c:extLst>
          </c:dPt>
          <c:dPt>
            <c:idx val="4"/>
            <c:invertIfNegative val="0"/>
            <c:bubble3D val="0"/>
            <c:spPr>
              <a:solidFill>
                <a:srgbClr val="2B5F2E"/>
              </a:solidFill>
              <a:ln>
                <a:noFill/>
              </a:ln>
              <a:effectLst/>
            </c:spPr>
            <c:extLst>
              <c:ext xmlns:c16="http://schemas.microsoft.com/office/drawing/2014/chart" uri="{C3380CC4-5D6E-409C-BE32-E72D297353CC}">
                <c16:uniqueId val="{00000009-B955-4E73-A679-A6A6F619FA7F}"/>
              </c:ext>
            </c:extLst>
          </c:dPt>
          <c:dPt>
            <c:idx val="5"/>
            <c:invertIfNegative val="0"/>
            <c:bubble3D val="0"/>
            <c:spPr>
              <a:solidFill>
                <a:srgbClr val="2B5F2E"/>
              </a:solidFill>
              <a:ln>
                <a:noFill/>
              </a:ln>
              <a:effectLst/>
            </c:spPr>
            <c:extLst>
              <c:ext xmlns:c16="http://schemas.microsoft.com/office/drawing/2014/chart" uri="{C3380CC4-5D6E-409C-BE32-E72D297353CC}">
                <c16:uniqueId val="{0000000B-B955-4E73-A679-A6A6F619FA7F}"/>
              </c:ext>
            </c:extLst>
          </c:dPt>
          <c:dPt>
            <c:idx val="6"/>
            <c:invertIfNegative val="0"/>
            <c:bubble3D val="0"/>
            <c:spPr>
              <a:solidFill>
                <a:srgbClr val="2B5F2E"/>
              </a:solidFill>
              <a:ln>
                <a:noFill/>
              </a:ln>
              <a:effectLst/>
            </c:spPr>
            <c:extLst>
              <c:ext xmlns:c16="http://schemas.microsoft.com/office/drawing/2014/chart" uri="{C3380CC4-5D6E-409C-BE32-E72D297353CC}">
                <c16:uniqueId val="{0000000D-B955-4E73-A679-A6A6F619FA7F}"/>
              </c:ext>
            </c:extLst>
          </c:dPt>
          <c:dPt>
            <c:idx val="7"/>
            <c:invertIfNegative val="0"/>
            <c:bubble3D val="0"/>
            <c:spPr>
              <a:solidFill>
                <a:srgbClr val="2B5F2E"/>
              </a:solidFill>
              <a:ln>
                <a:noFill/>
              </a:ln>
              <a:effectLst/>
            </c:spPr>
            <c:extLst>
              <c:ext xmlns:c16="http://schemas.microsoft.com/office/drawing/2014/chart" uri="{C3380CC4-5D6E-409C-BE32-E72D297353CC}">
                <c16:uniqueId val="{0000000F-B955-4E73-A679-A6A6F619FA7F}"/>
              </c:ext>
            </c:extLst>
          </c:dPt>
          <c:dPt>
            <c:idx val="9"/>
            <c:invertIfNegative val="0"/>
            <c:bubble3D val="0"/>
            <c:spPr>
              <a:solidFill>
                <a:srgbClr val="2B5F2E"/>
              </a:solidFill>
              <a:ln>
                <a:noFill/>
              </a:ln>
              <a:effectLst/>
            </c:spPr>
            <c:extLst>
              <c:ext xmlns:c16="http://schemas.microsoft.com/office/drawing/2014/chart" uri="{C3380CC4-5D6E-409C-BE32-E72D297353CC}">
                <c16:uniqueId val="{00000011-B955-4E73-A679-A6A6F619FA7F}"/>
              </c:ext>
            </c:extLst>
          </c:dPt>
          <c:dLbls>
            <c:spPr>
              <a:noFill/>
              <a:ln>
                <a:noFill/>
              </a:ln>
              <a:effectLst/>
            </c:spPr>
            <c:txPr>
              <a:bodyPr rot="0" spcFirstLastPara="1" vertOverflow="ellipsis" vert="horz" wrap="square" anchor="ctr" anchorCtr="1"/>
              <a:lstStyle/>
              <a:p>
                <a:pPr>
                  <a:defRPr sz="1000" b="0" i="0" u="none" strike="noStrike" kern="1200" baseline="0">
                    <a:solidFill>
                      <a:schemeClr val="tx1">
                        <a:lumMod val="75000"/>
                        <a:lumOff val="25000"/>
                      </a:schemeClr>
                    </a:solidFill>
                    <a:latin typeface="+mj-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'T2 - 6. see happen differently'!$E$26:$E$32</c:f>
              <c:strCache>
                <c:ptCount val="7"/>
                <c:pt idx="0">
                  <c:v>My plan is flexible, so more support is available when I need it.</c:v>
                </c:pt>
                <c:pt idx="1">
                  <c:v>I can contact DSS providers to access additional support when I know my needs are changing. </c:v>
                </c:pt>
                <c:pt idx="2">
                  <c:v>DSS has information available about the additional support that is available during transitions. </c:v>
                </c:pt>
                <c:pt idx="3">
                  <c:v>DSS providers contact me or my family to see if I am properly supported at known or agreed milestones or transitions. </c:v>
                </c:pt>
                <c:pt idx="4">
                  <c:v>I have a plan for my disability supports which identifies the milestones or transitions where my needs might change in the future.</c:v>
                </c:pt>
                <c:pt idx="5">
                  <c:v>Other</c:v>
                </c:pt>
                <c:pt idx="6">
                  <c:v>I don’t know</c:v>
                </c:pt>
              </c:strCache>
            </c:strRef>
          </c:cat>
          <c:val>
            <c:numRef>
              <c:f>'T2 - 6. see happen differently'!$F$26:$F$32</c:f>
              <c:numCache>
                <c:formatCode>0%</c:formatCode>
                <c:ptCount val="7"/>
                <c:pt idx="0">
                  <c:v>0.76190476190476186</c:v>
                </c:pt>
                <c:pt idx="1">
                  <c:v>0.73333333333333328</c:v>
                </c:pt>
                <c:pt idx="2">
                  <c:v>0.63809523809523805</c:v>
                </c:pt>
                <c:pt idx="3">
                  <c:v>0.5714285714285714</c:v>
                </c:pt>
                <c:pt idx="4">
                  <c:v>0.52063492063492067</c:v>
                </c:pt>
                <c:pt idx="5">
                  <c:v>0.23174603174603176</c:v>
                </c:pt>
                <c:pt idx="6">
                  <c:v>3.8095238095238099E-2</c:v>
                </c:pt>
              </c:numCache>
            </c:numRef>
          </c:val>
          <c:extLst>
            <c:ext xmlns:c16="http://schemas.microsoft.com/office/drawing/2014/chart" uri="{C3380CC4-5D6E-409C-BE32-E72D297353CC}">
              <c16:uniqueId val="{00000012-B955-4E73-A679-A6A6F619FA7F}"/>
            </c:ext>
          </c:extLst>
        </c:ser>
        <c:dLbls>
          <c:showLegendKey val="0"/>
          <c:showVal val="0"/>
          <c:showCatName val="0"/>
          <c:showSerName val="0"/>
          <c:showPercent val="0"/>
          <c:showBubbleSize val="0"/>
        </c:dLbls>
        <c:gapWidth val="150"/>
        <c:axId val="589550936"/>
        <c:axId val="935283632"/>
      </c:barChart>
      <c:catAx>
        <c:axId val="58955093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j-lt"/>
                    <a:ea typeface="+mn-ea"/>
                    <a:cs typeface="+mn-cs"/>
                  </a:defRPr>
                </a:pPr>
                <a:r>
                  <a:rPr lang="en-NZ"/>
                  <a:t>Options</a:t>
                </a:r>
              </a:p>
            </c:rich>
          </c:tx>
          <c:layout>
            <c:manualLayout>
              <c:xMode val="edge"/>
              <c:yMode val="edge"/>
              <c:x val="0.35038513276156041"/>
              <c:y val="0.92892152212369627"/>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j-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en-US"/>
          </a:p>
        </c:txPr>
        <c:crossAx val="935283632"/>
        <c:crosses val="autoZero"/>
        <c:auto val="1"/>
        <c:lblAlgn val="ctr"/>
        <c:lblOffset val="100"/>
        <c:noMultiLvlLbl val="0"/>
      </c:catAx>
      <c:valAx>
        <c:axId val="935283632"/>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en-US"/>
          </a:p>
        </c:txPr>
        <c:crossAx val="5895509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mj-lt"/>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j-lt"/>
                <a:ea typeface="+mn-ea"/>
                <a:cs typeface="+mn-cs"/>
              </a:defRPr>
            </a:pPr>
            <a:r>
              <a:rPr lang="en-NZ"/>
              <a:t>What aspects matter</a:t>
            </a:r>
            <a:r>
              <a:rPr lang="en-NZ" baseline="0"/>
              <a:t> </a:t>
            </a:r>
            <a:r>
              <a:rPr lang="en-NZ"/>
              <a:t>most </a:t>
            </a:r>
            <a:r>
              <a:rPr lang="en-NZ" baseline="0"/>
              <a:t>when being supported</a:t>
            </a:r>
            <a:endParaRPr lang="en-NZ"/>
          </a:p>
        </c:rich>
      </c:tx>
      <c:layout>
        <c:manualLayout>
          <c:xMode val="edge"/>
          <c:yMode val="edge"/>
          <c:x val="0.24867238439591133"/>
          <c:y val="2.8936220657668336E-3"/>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j-lt"/>
              <a:ea typeface="+mn-ea"/>
              <a:cs typeface="+mn-cs"/>
            </a:defRPr>
          </a:pPr>
          <a:endParaRPr lang="en-NZ"/>
        </a:p>
      </c:txPr>
    </c:title>
    <c:autoTitleDeleted val="0"/>
    <c:plotArea>
      <c:layout>
        <c:manualLayout>
          <c:layoutTarget val="inner"/>
          <c:xMode val="edge"/>
          <c:yMode val="edge"/>
          <c:x val="9.3647902864996038E-2"/>
          <c:y val="0.10575280625754195"/>
          <c:w val="0.89809434497799656"/>
          <c:h val="0.72776081049405761"/>
        </c:manualLayout>
      </c:layout>
      <c:barChart>
        <c:barDir val="col"/>
        <c:grouping val="clustered"/>
        <c:varyColors val="0"/>
        <c:ser>
          <c:idx val="0"/>
          <c:order val="0"/>
          <c:tx>
            <c:strRef>
              <c:f>'T3 - 9. What supprt matrs most'!$F$29</c:f>
              <c:strCache>
                <c:ptCount val="1"/>
                <c:pt idx="0">
                  <c:v>What matters most</c:v>
                </c:pt>
              </c:strCache>
            </c:strRef>
          </c:tx>
          <c:spPr>
            <a:solidFill>
              <a:srgbClr val="2B5F2E"/>
            </a:solidFill>
            <a:ln>
              <a:noFill/>
            </a:ln>
            <a:effectLst/>
          </c:spPr>
          <c:invertIfNegative val="0"/>
          <c:dPt>
            <c:idx val="0"/>
            <c:invertIfNegative val="0"/>
            <c:bubble3D val="0"/>
            <c:spPr>
              <a:solidFill>
                <a:srgbClr val="2B5F2E"/>
              </a:solidFill>
              <a:ln>
                <a:noFill/>
              </a:ln>
              <a:effectLst/>
            </c:spPr>
            <c:extLst>
              <c:ext xmlns:c16="http://schemas.microsoft.com/office/drawing/2014/chart" uri="{C3380CC4-5D6E-409C-BE32-E72D297353CC}">
                <c16:uniqueId val="{00000001-89D5-4188-968B-5E8F59170A80}"/>
              </c:ext>
            </c:extLst>
          </c:dPt>
          <c:dPt>
            <c:idx val="1"/>
            <c:invertIfNegative val="0"/>
            <c:bubble3D val="0"/>
            <c:spPr>
              <a:solidFill>
                <a:srgbClr val="2B5F2E"/>
              </a:solidFill>
              <a:ln>
                <a:noFill/>
              </a:ln>
              <a:effectLst/>
            </c:spPr>
            <c:extLst>
              <c:ext xmlns:c16="http://schemas.microsoft.com/office/drawing/2014/chart" uri="{C3380CC4-5D6E-409C-BE32-E72D297353CC}">
                <c16:uniqueId val="{00000003-89D5-4188-968B-5E8F59170A80}"/>
              </c:ext>
            </c:extLst>
          </c:dPt>
          <c:dPt>
            <c:idx val="2"/>
            <c:invertIfNegative val="0"/>
            <c:bubble3D val="0"/>
            <c:spPr>
              <a:solidFill>
                <a:srgbClr val="2B5F2E"/>
              </a:solidFill>
              <a:ln>
                <a:noFill/>
              </a:ln>
              <a:effectLst/>
            </c:spPr>
            <c:extLst>
              <c:ext xmlns:c16="http://schemas.microsoft.com/office/drawing/2014/chart" uri="{C3380CC4-5D6E-409C-BE32-E72D297353CC}">
                <c16:uniqueId val="{00000005-89D5-4188-968B-5E8F59170A80}"/>
              </c:ext>
            </c:extLst>
          </c:dPt>
          <c:dPt>
            <c:idx val="3"/>
            <c:invertIfNegative val="0"/>
            <c:bubble3D val="0"/>
            <c:spPr>
              <a:solidFill>
                <a:srgbClr val="2B5F2E"/>
              </a:solidFill>
              <a:ln>
                <a:noFill/>
              </a:ln>
              <a:effectLst/>
            </c:spPr>
            <c:extLst>
              <c:ext xmlns:c16="http://schemas.microsoft.com/office/drawing/2014/chart" uri="{C3380CC4-5D6E-409C-BE32-E72D297353CC}">
                <c16:uniqueId val="{00000007-89D5-4188-968B-5E8F59170A80}"/>
              </c:ext>
            </c:extLst>
          </c:dPt>
          <c:dPt>
            <c:idx val="4"/>
            <c:invertIfNegative val="0"/>
            <c:bubble3D val="0"/>
            <c:spPr>
              <a:solidFill>
                <a:srgbClr val="2B5F2E"/>
              </a:solidFill>
              <a:ln>
                <a:noFill/>
              </a:ln>
              <a:effectLst/>
            </c:spPr>
            <c:extLst>
              <c:ext xmlns:c16="http://schemas.microsoft.com/office/drawing/2014/chart" uri="{C3380CC4-5D6E-409C-BE32-E72D297353CC}">
                <c16:uniqueId val="{00000009-89D5-4188-968B-5E8F59170A80}"/>
              </c:ext>
            </c:extLst>
          </c:dPt>
          <c:dPt>
            <c:idx val="5"/>
            <c:invertIfNegative val="0"/>
            <c:bubble3D val="0"/>
            <c:spPr>
              <a:solidFill>
                <a:srgbClr val="2B5F2E"/>
              </a:solidFill>
              <a:ln>
                <a:noFill/>
              </a:ln>
              <a:effectLst/>
            </c:spPr>
            <c:extLst>
              <c:ext xmlns:c16="http://schemas.microsoft.com/office/drawing/2014/chart" uri="{C3380CC4-5D6E-409C-BE32-E72D297353CC}">
                <c16:uniqueId val="{0000000B-89D5-4188-968B-5E8F59170A80}"/>
              </c:ext>
            </c:extLst>
          </c:dPt>
          <c:dPt>
            <c:idx val="6"/>
            <c:invertIfNegative val="0"/>
            <c:bubble3D val="0"/>
            <c:spPr>
              <a:solidFill>
                <a:srgbClr val="2B5F2E"/>
              </a:solidFill>
              <a:ln>
                <a:noFill/>
              </a:ln>
              <a:effectLst/>
            </c:spPr>
            <c:extLst>
              <c:ext xmlns:c16="http://schemas.microsoft.com/office/drawing/2014/chart" uri="{C3380CC4-5D6E-409C-BE32-E72D297353CC}">
                <c16:uniqueId val="{0000000D-89D5-4188-968B-5E8F59170A80}"/>
              </c:ext>
            </c:extLst>
          </c:dPt>
          <c:dPt>
            <c:idx val="7"/>
            <c:invertIfNegative val="0"/>
            <c:bubble3D val="0"/>
            <c:spPr>
              <a:solidFill>
                <a:srgbClr val="2B5F2E"/>
              </a:solidFill>
              <a:ln>
                <a:noFill/>
              </a:ln>
              <a:effectLst/>
            </c:spPr>
            <c:extLst>
              <c:ext xmlns:c16="http://schemas.microsoft.com/office/drawing/2014/chart" uri="{C3380CC4-5D6E-409C-BE32-E72D297353CC}">
                <c16:uniqueId val="{0000000F-89D5-4188-968B-5E8F59170A80}"/>
              </c:ext>
            </c:extLst>
          </c:dPt>
          <c:dPt>
            <c:idx val="9"/>
            <c:invertIfNegative val="0"/>
            <c:bubble3D val="0"/>
            <c:spPr>
              <a:solidFill>
                <a:srgbClr val="2B5F2E"/>
              </a:solidFill>
              <a:ln>
                <a:noFill/>
              </a:ln>
              <a:effectLst/>
            </c:spPr>
            <c:extLst>
              <c:ext xmlns:c16="http://schemas.microsoft.com/office/drawing/2014/chart" uri="{C3380CC4-5D6E-409C-BE32-E72D297353CC}">
                <c16:uniqueId val="{00000011-89D5-4188-968B-5E8F59170A80}"/>
              </c:ext>
            </c:extLst>
          </c:dPt>
          <c:dLbls>
            <c:spPr>
              <a:noFill/>
              <a:ln>
                <a:noFill/>
              </a:ln>
              <a:effectLst/>
            </c:spPr>
            <c:txPr>
              <a:bodyPr rot="0" spcFirstLastPara="1" vertOverflow="ellipsis" vert="horz" wrap="square" anchor="ctr" anchorCtr="1"/>
              <a:lstStyle/>
              <a:p>
                <a:pPr>
                  <a:defRPr sz="1000" b="0" i="0" u="none" strike="noStrike" kern="1200" baseline="0">
                    <a:solidFill>
                      <a:schemeClr val="tx1">
                        <a:lumMod val="75000"/>
                        <a:lumOff val="25000"/>
                      </a:schemeClr>
                    </a:solidFill>
                    <a:latin typeface="+mj-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'T3 - 9. What supprt matrs most'!$E$30:$E$38</c:f>
              <c:strCache>
                <c:ptCount val="9"/>
                <c:pt idx="0">
                  <c:v>Reliability</c:v>
                </c:pt>
                <c:pt idx="1">
                  <c:v>Choice and control</c:v>
                </c:pt>
                <c:pt idx="2">
                  <c:v>Responsiveness</c:v>
                </c:pt>
                <c:pt idx="3">
                  <c:v>Consistency</c:v>
                </c:pt>
                <c:pt idx="4">
                  <c:v>Safety</c:v>
                </c:pt>
                <c:pt idx="5">
                  <c:v>Care that reflects culture and values</c:v>
                </c:pt>
                <c:pt idx="6">
                  <c:v>Other</c:v>
                </c:pt>
                <c:pt idx="7">
                  <c:v>None of these</c:v>
                </c:pt>
                <c:pt idx="8">
                  <c:v>I don’t know</c:v>
                </c:pt>
              </c:strCache>
            </c:strRef>
          </c:cat>
          <c:val>
            <c:numRef>
              <c:f>'T3 - 9. What supprt matrs most'!$F$30:$F$38</c:f>
              <c:numCache>
                <c:formatCode>0%</c:formatCode>
                <c:ptCount val="9"/>
                <c:pt idx="0">
                  <c:v>0.77906976744186052</c:v>
                </c:pt>
                <c:pt idx="1">
                  <c:v>0.77131782945736438</c:v>
                </c:pt>
                <c:pt idx="2">
                  <c:v>0.69379844961240311</c:v>
                </c:pt>
                <c:pt idx="3">
                  <c:v>0.65891472868217049</c:v>
                </c:pt>
                <c:pt idx="4">
                  <c:v>0.60077519379844957</c:v>
                </c:pt>
                <c:pt idx="5">
                  <c:v>0.36434108527131781</c:v>
                </c:pt>
                <c:pt idx="6">
                  <c:v>0.18217054263565891</c:v>
                </c:pt>
                <c:pt idx="7">
                  <c:v>1.937984496124031E-2</c:v>
                </c:pt>
                <c:pt idx="8">
                  <c:v>7.7519379844961239E-3</c:v>
                </c:pt>
              </c:numCache>
            </c:numRef>
          </c:val>
          <c:extLst>
            <c:ext xmlns:c16="http://schemas.microsoft.com/office/drawing/2014/chart" uri="{C3380CC4-5D6E-409C-BE32-E72D297353CC}">
              <c16:uniqueId val="{00000012-89D5-4188-968B-5E8F59170A80}"/>
            </c:ext>
          </c:extLst>
        </c:ser>
        <c:dLbls>
          <c:showLegendKey val="0"/>
          <c:showVal val="0"/>
          <c:showCatName val="0"/>
          <c:showSerName val="0"/>
          <c:showPercent val="0"/>
          <c:showBubbleSize val="0"/>
        </c:dLbls>
        <c:gapWidth val="150"/>
        <c:axId val="589550936"/>
        <c:axId val="935283632"/>
      </c:barChart>
      <c:catAx>
        <c:axId val="58955093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j-lt"/>
                    <a:ea typeface="+mn-ea"/>
                    <a:cs typeface="+mn-cs"/>
                  </a:defRPr>
                </a:pPr>
                <a:r>
                  <a:rPr lang="en-NZ"/>
                  <a:t>Options</a:t>
                </a:r>
              </a:p>
            </c:rich>
          </c:tx>
          <c:layout>
            <c:manualLayout>
              <c:xMode val="edge"/>
              <c:yMode val="edge"/>
              <c:x val="0.48966701388888895"/>
              <c:y val="0.93600864197530864"/>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j-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j-lt"/>
                <a:ea typeface="+mn-ea"/>
                <a:cs typeface="+mn-cs"/>
              </a:defRPr>
            </a:pPr>
            <a:endParaRPr lang="en-US"/>
          </a:p>
        </c:txPr>
        <c:crossAx val="935283632"/>
        <c:crosses val="autoZero"/>
        <c:auto val="1"/>
        <c:lblAlgn val="ctr"/>
        <c:lblOffset val="100"/>
        <c:noMultiLvlLbl val="0"/>
      </c:catAx>
      <c:valAx>
        <c:axId val="935283632"/>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j-lt"/>
                    <a:ea typeface="+mn-ea"/>
                    <a:cs typeface="+mn-cs"/>
                  </a:defRPr>
                </a:pPr>
                <a:r>
                  <a:rPr lang="en-NZ" sz="1000" b="0" i="0" u="none" strike="noStrike" kern="1200" baseline="0">
                    <a:solidFill>
                      <a:sysClr val="windowText" lastClr="000000">
                        <a:lumMod val="65000"/>
                        <a:lumOff val="35000"/>
                      </a:sysClr>
                    </a:solidFill>
                  </a:rPr>
                  <a:t>Percentage of respondents</a:t>
                </a:r>
              </a:p>
            </c:rich>
          </c:tx>
          <c:layout>
            <c:manualLayout>
              <c:xMode val="edge"/>
              <c:yMode val="edge"/>
              <c:x val="1.6767626571161749E-3"/>
              <c:y val="0.19094756768671381"/>
            </c:manualLayout>
          </c:layout>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j-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en-US"/>
          </a:p>
        </c:txPr>
        <c:crossAx val="5895509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mj-lt"/>
        </a:defRPr>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j-lt"/>
                <a:ea typeface="+mn-ea"/>
                <a:cs typeface="+mn-cs"/>
              </a:defRPr>
            </a:pPr>
            <a:r>
              <a:rPr lang="en-AU"/>
              <a:t>Most important</a:t>
            </a:r>
            <a:r>
              <a:rPr lang="en-AU" baseline="0"/>
              <a:t> aspects to feel safe </a:t>
            </a:r>
            <a:r>
              <a:rPr lang="en-AU"/>
              <a:t>from abuse or neglect</a:t>
            </a:r>
          </a:p>
        </c:rich>
      </c:tx>
      <c:layout>
        <c:manualLayout>
          <c:xMode val="edge"/>
          <c:yMode val="edge"/>
          <c:x val="0.1379856571247419"/>
          <c:y val="1.4954340070300056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j-lt"/>
              <a:ea typeface="+mn-ea"/>
              <a:cs typeface="+mn-cs"/>
            </a:defRPr>
          </a:pPr>
          <a:endParaRPr lang="en-US"/>
        </a:p>
      </c:txPr>
    </c:title>
    <c:autoTitleDeleted val="0"/>
    <c:plotArea>
      <c:layout>
        <c:manualLayout>
          <c:layoutTarget val="inner"/>
          <c:xMode val="edge"/>
          <c:yMode val="edge"/>
          <c:x val="0.12732257760489404"/>
          <c:y val="0.11825592672177357"/>
          <c:w val="0.85206138133712617"/>
          <c:h val="0.53960543618653645"/>
        </c:manualLayout>
      </c:layout>
      <c:barChart>
        <c:barDir val="col"/>
        <c:grouping val="clustered"/>
        <c:varyColors val="0"/>
        <c:ser>
          <c:idx val="0"/>
          <c:order val="0"/>
          <c:tx>
            <c:strRef>
              <c:f>'T3 - 10 Safe - most important'!$F$40</c:f>
              <c:strCache>
                <c:ptCount val="1"/>
                <c:pt idx="0">
                  <c:v>Most important when think about feeling safe from abuse or neglect</c:v>
                </c:pt>
              </c:strCache>
            </c:strRef>
          </c:tx>
          <c:spPr>
            <a:solidFill>
              <a:srgbClr val="2B5F2E"/>
            </a:solidFill>
            <a:ln>
              <a:noFill/>
            </a:ln>
            <a:effectLst/>
          </c:spPr>
          <c:invertIfNegative val="0"/>
          <c:dPt>
            <c:idx val="0"/>
            <c:invertIfNegative val="0"/>
            <c:bubble3D val="0"/>
            <c:spPr>
              <a:solidFill>
                <a:srgbClr val="2B5F2E"/>
              </a:solidFill>
              <a:ln>
                <a:noFill/>
              </a:ln>
              <a:effectLst/>
            </c:spPr>
            <c:extLst>
              <c:ext xmlns:c16="http://schemas.microsoft.com/office/drawing/2014/chart" uri="{C3380CC4-5D6E-409C-BE32-E72D297353CC}">
                <c16:uniqueId val="{00000001-EFD6-4F81-B3E3-3B0BA21ABC2C}"/>
              </c:ext>
            </c:extLst>
          </c:dPt>
          <c:dPt>
            <c:idx val="1"/>
            <c:invertIfNegative val="0"/>
            <c:bubble3D val="0"/>
            <c:spPr>
              <a:solidFill>
                <a:srgbClr val="2B5F2E"/>
              </a:solidFill>
              <a:ln>
                <a:noFill/>
              </a:ln>
              <a:effectLst/>
            </c:spPr>
            <c:extLst>
              <c:ext xmlns:c16="http://schemas.microsoft.com/office/drawing/2014/chart" uri="{C3380CC4-5D6E-409C-BE32-E72D297353CC}">
                <c16:uniqueId val="{00000003-EFD6-4F81-B3E3-3B0BA21ABC2C}"/>
              </c:ext>
            </c:extLst>
          </c:dPt>
          <c:dPt>
            <c:idx val="2"/>
            <c:invertIfNegative val="0"/>
            <c:bubble3D val="0"/>
            <c:spPr>
              <a:solidFill>
                <a:srgbClr val="2B5F2E"/>
              </a:solidFill>
              <a:ln>
                <a:noFill/>
              </a:ln>
              <a:effectLst/>
            </c:spPr>
            <c:extLst>
              <c:ext xmlns:c16="http://schemas.microsoft.com/office/drawing/2014/chart" uri="{C3380CC4-5D6E-409C-BE32-E72D297353CC}">
                <c16:uniqueId val="{00000005-EFD6-4F81-B3E3-3B0BA21ABC2C}"/>
              </c:ext>
            </c:extLst>
          </c:dPt>
          <c:dPt>
            <c:idx val="3"/>
            <c:invertIfNegative val="0"/>
            <c:bubble3D val="0"/>
            <c:spPr>
              <a:solidFill>
                <a:srgbClr val="2B5F2E"/>
              </a:solidFill>
              <a:ln>
                <a:noFill/>
              </a:ln>
              <a:effectLst/>
            </c:spPr>
            <c:extLst>
              <c:ext xmlns:c16="http://schemas.microsoft.com/office/drawing/2014/chart" uri="{C3380CC4-5D6E-409C-BE32-E72D297353CC}">
                <c16:uniqueId val="{00000007-EFD6-4F81-B3E3-3B0BA21ABC2C}"/>
              </c:ext>
            </c:extLst>
          </c:dPt>
          <c:dPt>
            <c:idx val="4"/>
            <c:invertIfNegative val="0"/>
            <c:bubble3D val="0"/>
            <c:spPr>
              <a:solidFill>
                <a:srgbClr val="2B5F2E"/>
              </a:solidFill>
              <a:ln>
                <a:noFill/>
              </a:ln>
              <a:effectLst/>
            </c:spPr>
            <c:extLst>
              <c:ext xmlns:c16="http://schemas.microsoft.com/office/drawing/2014/chart" uri="{C3380CC4-5D6E-409C-BE32-E72D297353CC}">
                <c16:uniqueId val="{00000009-EFD6-4F81-B3E3-3B0BA21ABC2C}"/>
              </c:ext>
            </c:extLst>
          </c:dPt>
          <c:dPt>
            <c:idx val="5"/>
            <c:invertIfNegative val="0"/>
            <c:bubble3D val="0"/>
            <c:spPr>
              <a:solidFill>
                <a:srgbClr val="2B5F2E"/>
              </a:solidFill>
              <a:ln>
                <a:noFill/>
              </a:ln>
              <a:effectLst/>
            </c:spPr>
            <c:extLst>
              <c:ext xmlns:c16="http://schemas.microsoft.com/office/drawing/2014/chart" uri="{C3380CC4-5D6E-409C-BE32-E72D297353CC}">
                <c16:uniqueId val="{0000000B-EFD6-4F81-B3E3-3B0BA21ABC2C}"/>
              </c:ext>
            </c:extLst>
          </c:dPt>
          <c:dPt>
            <c:idx val="6"/>
            <c:invertIfNegative val="0"/>
            <c:bubble3D val="0"/>
            <c:spPr>
              <a:solidFill>
                <a:srgbClr val="2B5F2E"/>
              </a:solidFill>
              <a:ln>
                <a:noFill/>
              </a:ln>
              <a:effectLst/>
            </c:spPr>
            <c:extLst>
              <c:ext xmlns:c16="http://schemas.microsoft.com/office/drawing/2014/chart" uri="{C3380CC4-5D6E-409C-BE32-E72D297353CC}">
                <c16:uniqueId val="{0000000D-EFD6-4F81-B3E3-3B0BA21ABC2C}"/>
              </c:ext>
            </c:extLst>
          </c:dPt>
          <c:dPt>
            <c:idx val="7"/>
            <c:invertIfNegative val="0"/>
            <c:bubble3D val="0"/>
            <c:spPr>
              <a:solidFill>
                <a:srgbClr val="2B5F2E"/>
              </a:solidFill>
              <a:ln>
                <a:noFill/>
              </a:ln>
              <a:effectLst/>
            </c:spPr>
            <c:extLst>
              <c:ext xmlns:c16="http://schemas.microsoft.com/office/drawing/2014/chart" uri="{C3380CC4-5D6E-409C-BE32-E72D297353CC}">
                <c16:uniqueId val="{0000000F-EFD6-4F81-B3E3-3B0BA21ABC2C}"/>
              </c:ext>
            </c:extLst>
          </c:dPt>
          <c:dPt>
            <c:idx val="9"/>
            <c:invertIfNegative val="0"/>
            <c:bubble3D val="0"/>
            <c:spPr>
              <a:solidFill>
                <a:srgbClr val="2B5F2E"/>
              </a:solidFill>
              <a:ln>
                <a:noFill/>
              </a:ln>
              <a:effectLst/>
            </c:spPr>
            <c:extLst>
              <c:ext xmlns:c16="http://schemas.microsoft.com/office/drawing/2014/chart" uri="{C3380CC4-5D6E-409C-BE32-E72D297353CC}">
                <c16:uniqueId val="{00000011-EFD6-4F81-B3E3-3B0BA21ABC2C}"/>
              </c:ext>
            </c:extLst>
          </c:dPt>
          <c:dLbls>
            <c:spPr>
              <a:noFill/>
              <a:ln>
                <a:noFill/>
              </a:ln>
              <a:effectLst/>
            </c:spPr>
            <c:txPr>
              <a:bodyPr rot="0" spcFirstLastPara="1" vertOverflow="ellipsis" vert="horz" wrap="square" anchor="ctr" anchorCtr="1"/>
              <a:lstStyle/>
              <a:p>
                <a:pPr>
                  <a:defRPr sz="1000" b="0" i="0" u="none" strike="noStrike" kern="1200" baseline="0">
                    <a:solidFill>
                      <a:schemeClr val="tx1">
                        <a:lumMod val="75000"/>
                        <a:lumOff val="25000"/>
                      </a:schemeClr>
                    </a:solidFill>
                    <a:latin typeface="+mj-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'T3 - 10 Safe - most important'!$E$41:$E$54</c:f>
              <c:strCache>
                <c:ptCount val="14"/>
                <c:pt idx="0">
                  <c:v>Listened to and taken seriously</c:v>
                </c:pt>
                <c:pt idx="1">
                  <c:v>Treated with respect and dignity</c:v>
                </c:pt>
                <c:pt idx="2">
                  <c:v>Concerns will be acted on</c:v>
                </c:pt>
                <c:pt idx="3">
                  <c:v>Can make own choices</c:v>
                </c:pt>
                <c:pt idx="4">
                  <c:v>I am comfortable speaking up</c:v>
                </c:pt>
                <c:pt idx="5">
                  <c:v>Whānau/ trusted people are involved</c:v>
                </c:pt>
                <c:pt idx="6">
                  <c:v>No afraid of consequences </c:v>
                </c:pt>
                <c:pt idx="7">
                  <c:v>I get support in ways that feel safe</c:v>
                </c:pt>
                <c:pt idx="8">
                  <c:v>Staff behave professionally</c:v>
                </c:pt>
                <c:pt idx="9">
                  <c:v>Know how to raise a concern</c:v>
                </c:pt>
                <c:pt idx="10">
                  <c:v>Cultural needs understood</c:v>
                </c:pt>
                <c:pt idx="11">
                  <c:v>Processes to restore relationship</c:v>
                </c:pt>
                <c:pt idx="12">
                  <c:v>Other</c:v>
                </c:pt>
                <c:pt idx="13">
                  <c:v>None of these</c:v>
                </c:pt>
              </c:strCache>
            </c:strRef>
          </c:cat>
          <c:val>
            <c:numRef>
              <c:f>'T3 - 10 Safe - most important'!$F$41:$F$54</c:f>
              <c:numCache>
                <c:formatCode>0%</c:formatCode>
                <c:ptCount val="14"/>
                <c:pt idx="0">
                  <c:v>0.56201550387596899</c:v>
                </c:pt>
                <c:pt idx="1">
                  <c:v>0.55038759689922478</c:v>
                </c:pt>
                <c:pt idx="2">
                  <c:v>0.48062015503875971</c:v>
                </c:pt>
                <c:pt idx="3">
                  <c:v>0.43798449612403101</c:v>
                </c:pt>
                <c:pt idx="4">
                  <c:v>0.37209302325581395</c:v>
                </c:pt>
                <c:pt idx="5">
                  <c:v>0.33333333333333331</c:v>
                </c:pt>
                <c:pt idx="6">
                  <c:v>0.32945736434108525</c:v>
                </c:pt>
                <c:pt idx="7">
                  <c:v>0.30620155038759689</c:v>
                </c:pt>
                <c:pt idx="8">
                  <c:v>0.29457364341085274</c:v>
                </c:pt>
                <c:pt idx="9">
                  <c:v>0.25968992248062017</c:v>
                </c:pt>
                <c:pt idx="10">
                  <c:v>0.12790697674418605</c:v>
                </c:pt>
                <c:pt idx="11">
                  <c:v>7.7519379844961239E-2</c:v>
                </c:pt>
                <c:pt idx="12">
                  <c:v>9.6899224806201556E-2</c:v>
                </c:pt>
                <c:pt idx="13">
                  <c:v>2.7131782945736434E-2</c:v>
                </c:pt>
              </c:numCache>
            </c:numRef>
          </c:val>
          <c:extLst>
            <c:ext xmlns:c16="http://schemas.microsoft.com/office/drawing/2014/chart" uri="{C3380CC4-5D6E-409C-BE32-E72D297353CC}">
              <c16:uniqueId val="{00000012-EFD6-4F81-B3E3-3B0BA21ABC2C}"/>
            </c:ext>
          </c:extLst>
        </c:ser>
        <c:dLbls>
          <c:showLegendKey val="0"/>
          <c:showVal val="0"/>
          <c:showCatName val="0"/>
          <c:showSerName val="0"/>
          <c:showPercent val="0"/>
          <c:showBubbleSize val="0"/>
        </c:dLbls>
        <c:gapWidth val="150"/>
        <c:axId val="589550936"/>
        <c:axId val="935283632"/>
      </c:barChart>
      <c:catAx>
        <c:axId val="58955093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j-lt"/>
                    <a:ea typeface="+mn-ea"/>
                    <a:cs typeface="+mn-cs"/>
                  </a:defRPr>
                </a:pPr>
                <a:r>
                  <a:rPr lang="en-AU"/>
                  <a:t>Options</a:t>
                </a:r>
              </a:p>
            </c:rich>
          </c:tx>
          <c:layout>
            <c:manualLayout>
              <c:xMode val="edge"/>
              <c:yMode val="edge"/>
              <c:x val="0.48966701388888895"/>
              <c:y val="0.93600864197530864"/>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j-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j-lt"/>
                <a:ea typeface="+mn-ea"/>
                <a:cs typeface="+mn-cs"/>
              </a:defRPr>
            </a:pPr>
            <a:endParaRPr lang="en-US"/>
          </a:p>
        </c:txPr>
        <c:crossAx val="935283632"/>
        <c:crosses val="autoZero"/>
        <c:auto val="1"/>
        <c:lblAlgn val="ctr"/>
        <c:lblOffset val="100"/>
        <c:noMultiLvlLbl val="0"/>
      </c:catAx>
      <c:valAx>
        <c:axId val="935283632"/>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j-lt"/>
                    <a:ea typeface="+mn-ea"/>
                    <a:cs typeface="+mn-cs"/>
                  </a:defRPr>
                </a:pPr>
                <a:r>
                  <a:rPr lang="en-NZ" sz="1000" b="0" i="0" u="none" strike="noStrike" kern="1200" baseline="0">
                    <a:solidFill>
                      <a:sysClr val="windowText" lastClr="000000">
                        <a:lumMod val="65000"/>
                        <a:lumOff val="35000"/>
                      </a:sysClr>
                    </a:solidFill>
                  </a:rPr>
                  <a:t>Percentage of respondents</a:t>
                </a:r>
              </a:p>
            </c:rich>
          </c:tx>
          <c:layout>
            <c:manualLayout>
              <c:xMode val="edge"/>
              <c:yMode val="edge"/>
              <c:x val="1.5271649259294166E-2"/>
              <c:y val="0.17006323494348641"/>
            </c:manualLayout>
          </c:layout>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j-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en-US"/>
          </a:p>
        </c:txPr>
        <c:crossAx val="5895509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mj-lt"/>
        </a:defRPr>
      </a:pPr>
      <a:endParaRPr lang="en-US"/>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j-lt"/>
                <a:ea typeface="+mn-ea"/>
                <a:cs typeface="+mn-cs"/>
              </a:defRPr>
            </a:pPr>
            <a:r>
              <a:rPr lang="en-AU"/>
              <a:t>Know how to give feedback about the services that you receive from a DSS provider</a:t>
            </a:r>
          </a:p>
        </c:rich>
      </c:tx>
      <c:layout>
        <c:manualLayout>
          <c:xMode val="edge"/>
          <c:yMode val="edge"/>
          <c:x val="0.1603190930283743"/>
          <c:y val="2.4476686356336715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j-lt"/>
              <a:ea typeface="+mn-ea"/>
              <a:cs typeface="+mn-cs"/>
            </a:defRPr>
          </a:pPr>
          <a:endParaRPr lang="en-US"/>
        </a:p>
      </c:txPr>
    </c:title>
    <c:autoTitleDeleted val="0"/>
    <c:plotArea>
      <c:layout>
        <c:manualLayout>
          <c:layoutTarget val="inner"/>
          <c:xMode val="edge"/>
          <c:yMode val="edge"/>
          <c:x val="0.11512621673031735"/>
          <c:y val="0.21771144168023462"/>
          <c:w val="0.85727384998837608"/>
          <c:h val="0.64489578181696938"/>
        </c:manualLayout>
      </c:layout>
      <c:barChart>
        <c:barDir val="col"/>
        <c:grouping val="clustered"/>
        <c:varyColors val="0"/>
        <c:ser>
          <c:idx val="0"/>
          <c:order val="0"/>
          <c:tx>
            <c:strRef>
              <c:f>'T3 - 11 Know how to give feedba'!$F$10</c:f>
              <c:strCache>
                <c:ptCount val="1"/>
                <c:pt idx="0">
                  <c:v>Know how to give feedback about the services that you receive from a DSS provider</c:v>
                </c:pt>
              </c:strCache>
            </c:strRef>
          </c:tx>
          <c:spPr>
            <a:solidFill>
              <a:srgbClr val="2B5F2E"/>
            </a:solidFill>
            <a:ln>
              <a:noFill/>
            </a:ln>
            <a:effectLst/>
          </c:spPr>
          <c:invertIfNegative val="0"/>
          <c:dPt>
            <c:idx val="0"/>
            <c:invertIfNegative val="0"/>
            <c:bubble3D val="0"/>
            <c:spPr>
              <a:solidFill>
                <a:srgbClr val="2B5F2E"/>
              </a:solidFill>
              <a:ln>
                <a:noFill/>
              </a:ln>
              <a:effectLst/>
            </c:spPr>
            <c:extLst>
              <c:ext xmlns:c16="http://schemas.microsoft.com/office/drawing/2014/chart" uri="{C3380CC4-5D6E-409C-BE32-E72D297353CC}">
                <c16:uniqueId val="{00000001-37F4-458E-BD31-883A6719A625}"/>
              </c:ext>
            </c:extLst>
          </c:dPt>
          <c:dPt>
            <c:idx val="1"/>
            <c:invertIfNegative val="0"/>
            <c:bubble3D val="0"/>
            <c:spPr>
              <a:solidFill>
                <a:srgbClr val="2B5F2E"/>
              </a:solidFill>
              <a:ln>
                <a:noFill/>
              </a:ln>
              <a:effectLst/>
            </c:spPr>
            <c:extLst>
              <c:ext xmlns:c16="http://schemas.microsoft.com/office/drawing/2014/chart" uri="{C3380CC4-5D6E-409C-BE32-E72D297353CC}">
                <c16:uniqueId val="{00000003-37F4-458E-BD31-883A6719A625}"/>
              </c:ext>
            </c:extLst>
          </c:dPt>
          <c:dPt>
            <c:idx val="2"/>
            <c:invertIfNegative val="0"/>
            <c:bubble3D val="0"/>
            <c:spPr>
              <a:solidFill>
                <a:srgbClr val="2B5F2E"/>
              </a:solidFill>
              <a:ln>
                <a:noFill/>
              </a:ln>
              <a:effectLst/>
            </c:spPr>
            <c:extLst>
              <c:ext xmlns:c16="http://schemas.microsoft.com/office/drawing/2014/chart" uri="{C3380CC4-5D6E-409C-BE32-E72D297353CC}">
                <c16:uniqueId val="{00000005-37F4-458E-BD31-883A6719A625}"/>
              </c:ext>
            </c:extLst>
          </c:dPt>
          <c:dPt>
            <c:idx val="3"/>
            <c:invertIfNegative val="0"/>
            <c:bubble3D val="0"/>
            <c:spPr>
              <a:solidFill>
                <a:srgbClr val="2B5F2E"/>
              </a:solidFill>
              <a:ln>
                <a:noFill/>
              </a:ln>
              <a:effectLst/>
            </c:spPr>
            <c:extLst>
              <c:ext xmlns:c16="http://schemas.microsoft.com/office/drawing/2014/chart" uri="{C3380CC4-5D6E-409C-BE32-E72D297353CC}">
                <c16:uniqueId val="{00000007-37F4-458E-BD31-883A6719A625}"/>
              </c:ext>
            </c:extLst>
          </c:dPt>
          <c:dPt>
            <c:idx val="4"/>
            <c:invertIfNegative val="0"/>
            <c:bubble3D val="0"/>
            <c:spPr>
              <a:solidFill>
                <a:srgbClr val="2B5F2E"/>
              </a:solidFill>
              <a:ln>
                <a:noFill/>
              </a:ln>
              <a:effectLst/>
            </c:spPr>
            <c:extLst>
              <c:ext xmlns:c16="http://schemas.microsoft.com/office/drawing/2014/chart" uri="{C3380CC4-5D6E-409C-BE32-E72D297353CC}">
                <c16:uniqueId val="{00000009-37F4-458E-BD31-883A6719A625}"/>
              </c:ext>
            </c:extLst>
          </c:dPt>
          <c:dPt>
            <c:idx val="5"/>
            <c:invertIfNegative val="0"/>
            <c:bubble3D val="0"/>
            <c:spPr>
              <a:solidFill>
                <a:srgbClr val="2B5F2E"/>
              </a:solidFill>
              <a:ln>
                <a:noFill/>
              </a:ln>
              <a:effectLst/>
            </c:spPr>
            <c:extLst>
              <c:ext xmlns:c16="http://schemas.microsoft.com/office/drawing/2014/chart" uri="{C3380CC4-5D6E-409C-BE32-E72D297353CC}">
                <c16:uniqueId val="{0000000B-37F4-458E-BD31-883A6719A625}"/>
              </c:ext>
            </c:extLst>
          </c:dPt>
          <c:dPt>
            <c:idx val="6"/>
            <c:invertIfNegative val="0"/>
            <c:bubble3D val="0"/>
            <c:spPr>
              <a:solidFill>
                <a:srgbClr val="2B5F2E"/>
              </a:solidFill>
              <a:ln>
                <a:noFill/>
              </a:ln>
              <a:effectLst/>
            </c:spPr>
            <c:extLst>
              <c:ext xmlns:c16="http://schemas.microsoft.com/office/drawing/2014/chart" uri="{C3380CC4-5D6E-409C-BE32-E72D297353CC}">
                <c16:uniqueId val="{0000000D-37F4-458E-BD31-883A6719A625}"/>
              </c:ext>
            </c:extLst>
          </c:dPt>
          <c:dPt>
            <c:idx val="7"/>
            <c:invertIfNegative val="0"/>
            <c:bubble3D val="0"/>
            <c:spPr>
              <a:solidFill>
                <a:srgbClr val="2B5F2E"/>
              </a:solidFill>
              <a:ln>
                <a:noFill/>
              </a:ln>
              <a:effectLst/>
            </c:spPr>
            <c:extLst>
              <c:ext xmlns:c16="http://schemas.microsoft.com/office/drawing/2014/chart" uri="{C3380CC4-5D6E-409C-BE32-E72D297353CC}">
                <c16:uniqueId val="{0000000F-37F4-458E-BD31-883A6719A625}"/>
              </c:ext>
            </c:extLst>
          </c:dPt>
          <c:dPt>
            <c:idx val="9"/>
            <c:invertIfNegative val="0"/>
            <c:bubble3D val="0"/>
            <c:spPr>
              <a:solidFill>
                <a:srgbClr val="2B5F2E"/>
              </a:solidFill>
              <a:ln>
                <a:noFill/>
              </a:ln>
              <a:effectLst/>
            </c:spPr>
            <c:extLst>
              <c:ext xmlns:c16="http://schemas.microsoft.com/office/drawing/2014/chart" uri="{C3380CC4-5D6E-409C-BE32-E72D297353CC}">
                <c16:uniqueId val="{00000011-37F4-458E-BD31-883A6719A625}"/>
              </c:ext>
            </c:extLst>
          </c:dPt>
          <c:dLbls>
            <c:dLbl>
              <c:idx val="0"/>
              <c:layout>
                <c:manualLayout>
                  <c:x val="-2.3188405797101449E-3"/>
                  <c:y val="7.6081776527452596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7F4-458E-BD31-883A6719A625}"/>
                </c:ext>
              </c:extLst>
            </c:dLbl>
            <c:dLbl>
              <c:idx val="1"/>
              <c:layout>
                <c:manualLayout>
                  <c:x val="-2.3188405797101449E-3"/>
                  <c:y val="-6.9740822831562922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37F4-458E-BD31-883A6719A625}"/>
                </c:ext>
              </c:extLst>
            </c:dLbl>
            <c:spPr>
              <a:noFill/>
              <a:ln>
                <a:noFill/>
              </a:ln>
              <a:effectLst/>
            </c:spPr>
            <c:txPr>
              <a:bodyPr rot="0" spcFirstLastPara="1" vertOverflow="ellipsis" vert="horz" wrap="square" anchor="ctr" anchorCtr="1"/>
              <a:lstStyle/>
              <a:p>
                <a:pPr>
                  <a:defRPr sz="1000" b="0" i="0" u="none" strike="noStrike" kern="1200" baseline="0">
                    <a:solidFill>
                      <a:schemeClr val="tx1">
                        <a:lumMod val="75000"/>
                        <a:lumOff val="25000"/>
                      </a:schemeClr>
                    </a:solidFill>
                    <a:latin typeface="+mj-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'T3 - 11 Know how to give feedba'!$E$11:$E$13</c:f>
              <c:strCache>
                <c:ptCount val="3"/>
                <c:pt idx="0">
                  <c:v>Yes</c:v>
                </c:pt>
                <c:pt idx="1">
                  <c:v>No</c:v>
                </c:pt>
                <c:pt idx="2">
                  <c:v>I am unsure</c:v>
                </c:pt>
              </c:strCache>
            </c:strRef>
          </c:cat>
          <c:val>
            <c:numRef>
              <c:f>'T3 - 11 Know how to give feedba'!$F$11:$F$13</c:f>
              <c:numCache>
                <c:formatCode>0%</c:formatCode>
                <c:ptCount val="3"/>
                <c:pt idx="0">
                  <c:v>0.39442231075697209</c:v>
                </c:pt>
                <c:pt idx="1">
                  <c:v>0.33466135458167329</c:v>
                </c:pt>
                <c:pt idx="2">
                  <c:v>0.27091633466135456</c:v>
                </c:pt>
              </c:numCache>
            </c:numRef>
          </c:val>
          <c:extLst>
            <c:ext xmlns:c16="http://schemas.microsoft.com/office/drawing/2014/chart" uri="{C3380CC4-5D6E-409C-BE32-E72D297353CC}">
              <c16:uniqueId val="{00000012-37F4-458E-BD31-883A6719A625}"/>
            </c:ext>
          </c:extLst>
        </c:ser>
        <c:dLbls>
          <c:showLegendKey val="0"/>
          <c:showVal val="0"/>
          <c:showCatName val="0"/>
          <c:showSerName val="0"/>
          <c:showPercent val="0"/>
          <c:showBubbleSize val="0"/>
        </c:dLbls>
        <c:gapWidth val="150"/>
        <c:axId val="589550936"/>
        <c:axId val="935283632"/>
      </c:barChart>
      <c:catAx>
        <c:axId val="58955093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j-lt"/>
                    <a:ea typeface="+mn-ea"/>
                    <a:cs typeface="+mn-cs"/>
                  </a:defRPr>
                </a:pPr>
                <a:r>
                  <a:rPr lang="en-AU"/>
                  <a:t>Options</a:t>
                </a:r>
                <a:r>
                  <a:rPr lang="en-AU" baseline="0"/>
                  <a:t> </a:t>
                </a:r>
                <a:endParaRPr lang="en-AU"/>
              </a:p>
            </c:rich>
          </c:tx>
          <c:layout>
            <c:manualLayout>
              <c:xMode val="edge"/>
              <c:yMode val="edge"/>
              <c:x val="0.46066987434497519"/>
              <c:y val="0.93294359704485674"/>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j-lt"/>
                  <a:ea typeface="+mn-ea"/>
                  <a:cs typeface="+mn-cs"/>
                </a:defRPr>
              </a:pPr>
              <a:endParaRPr lang="en-AU"/>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en-US"/>
          </a:p>
        </c:txPr>
        <c:crossAx val="935283632"/>
        <c:crosses val="autoZero"/>
        <c:auto val="1"/>
        <c:lblAlgn val="ctr"/>
        <c:lblOffset val="100"/>
        <c:noMultiLvlLbl val="0"/>
      </c:catAx>
      <c:valAx>
        <c:axId val="935283632"/>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j-lt"/>
                    <a:ea typeface="+mn-ea"/>
                    <a:cs typeface="+mn-cs"/>
                  </a:defRPr>
                </a:pPr>
                <a:r>
                  <a:rPr lang="en-US"/>
                  <a:t>Percentage of respondents </a:t>
                </a:r>
              </a:p>
            </c:rich>
          </c:tx>
          <c:layout>
            <c:manualLayout>
              <c:xMode val="edge"/>
              <c:yMode val="edge"/>
              <c:x val="1.1872925183132597E-2"/>
              <c:y val="0.25442255770950351"/>
            </c:manualLayout>
          </c:layout>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j-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en-US"/>
          </a:p>
        </c:txPr>
        <c:crossAx val="5895509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mj-lt"/>
        </a:defRPr>
      </a:pPr>
      <a:endParaRPr lang="en-US"/>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j-lt"/>
                <a:ea typeface="+mn-ea"/>
                <a:cs typeface="+mn-cs"/>
              </a:defRPr>
            </a:pPr>
            <a:r>
              <a:rPr lang="en-AU"/>
              <a:t>Know how to make</a:t>
            </a:r>
            <a:r>
              <a:rPr lang="en-AU" baseline="0"/>
              <a:t> a complaint</a:t>
            </a:r>
            <a:r>
              <a:rPr lang="en-AU"/>
              <a:t> about the services received from a DSS provider</a:t>
            </a:r>
          </a:p>
        </c:rich>
      </c:tx>
      <c:layout>
        <c:manualLayout>
          <c:xMode val="edge"/>
          <c:yMode val="edge"/>
          <c:x val="0.14043057795185757"/>
          <c:y val="4.5554820820297966E-3"/>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j-lt"/>
              <a:ea typeface="+mn-ea"/>
              <a:cs typeface="+mn-cs"/>
            </a:defRPr>
          </a:pPr>
          <a:endParaRPr lang="en-US"/>
        </a:p>
      </c:txPr>
    </c:title>
    <c:autoTitleDeleted val="0"/>
    <c:plotArea>
      <c:layout>
        <c:manualLayout>
          <c:layoutTarget val="inner"/>
          <c:xMode val="edge"/>
          <c:yMode val="edge"/>
          <c:x val="0.12063976163658838"/>
          <c:y val="0.19561529755851795"/>
          <c:w val="0.83416222221079317"/>
          <c:h val="0.6519133061789999"/>
        </c:manualLayout>
      </c:layout>
      <c:barChart>
        <c:barDir val="col"/>
        <c:grouping val="clustered"/>
        <c:varyColors val="0"/>
        <c:ser>
          <c:idx val="0"/>
          <c:order val="0"/>
          <c:tx>
            <c:strRef>
              <c:f>'T3 - 12 Know how to complain'!$F$10</c:f>
              <c:strCache>
                <c:ptCount val="1"/>
                <c:pt idx="0">
                  <c:v>Know how to give feedback about the services that you receive from a DSS provider</c:v>
                </c:pt>
              </c:strCache>
            </c:strRef>
          </c:tx>
          <c:spPr>
            <a:solidFill>
              <a:srgbClr val="2B5F2E"/>
            </a:solidFill>
            <a:ln>
              <a:noFill/>
            </a:ln>
            <a:effectLst/>
          </c:spPr>
          <c:invertIfNegative val="0"/>
          <c:dPt>
            <c:idx val="0"/>
            <c:invertIfNegative val="0"/>
            <c:bubble3D val="0"/>
            <c:spPr>
              <a:solidFill>
                <a:srgbClr val="2B5F2E"/>
              </a:solidFill>
              <a:ln>
                <a:noFill/>
              </a:ln>
              <a:effectLst/>
            </c:spPr>
            <c:extLst>
              <c:ext xmlns:c16="http://schemas.microsoft.com/office/drawing/2014/chart" uri="{C3380CC4-5D6E-409C-BE32-E72D297353CC}">
                <c16:uniqueId val="{00000001-B9AF-4C2C-B935-FAADE8704248}"/>
              </c:ext>
            </c:extLst>
          </c:dPt>
          <c:dPt>
            <c:idx val="1"/>
            <c:invertIfNegative val="0"/>
            <c:bubble3D val="0"/>
            <c:spPr>
              <a:solidFill>
                <a:srgbClr val="2B5F2E"/>
              </a:solidFill>
              <a:ln>
                <a:noFill/>
              </a:ln>
              <a:effectLst/>
            </c:spPr>
            <c:extLst>
              <c:ext xmlns:c16="http://schemas.microsoft.com/office/drawing/2014/chart" uri="{C3380CC4-5D6E-409C-BE32-E72D297353CC}">
                <c16:uniqueId val="{00000003-B9AF-4C2C-B935-FAADE8704248}"/>
              </c:ext>
            </c:extLst>
          </c:dPt>
          <c:dPt>
            <c:idx val="2"/>
            <c:invertIfNegative val="0"/>
            <c:bubble3D val="0"/>
            <c:spPr>
              <a:solidFill>
                <a:srgbClr val="2B5F2E"/>
              </a:solidFill>
              <a:ln>
                <a:noFill/>
              </a:ln>
              <a:effectLst/>
            </c:spPr>
            <c:extLst>
              <c:ext xmlns:c16="http://schemas.microsoft.com/office/drawing/2014/chart" uri="{C3380CC4-5D6E-409C-BE32-E72D297353CC}">
                <c16:uniqueId val="{00000005-B9AF-4C2C-B935-FAADE8704248}"/>
              </c:ext>
            </c:extLst>
          </c:dPt>
          <c:dPt>
            <c:idx val="3"/>
            <c:invertIfNegative val="0"/>
            <c:bubble3D val="0"/>
            <c:spPr>
              <a:solidFill>
                <a:srgbClr val="2B5F2E"/>
              </a:solidFill>
              <a:ln>
                <a:noFill/>
              </a:ln>
              <a:effectLst/>
            </c:spPr>
            <c:extLst>
              <c:ext xmlns:c16="http://schemas.microsoft.com/office/drawing/2014/chart" uri="{C3380CC4-5D6E-409C-BE32-E72D297353CC}">
                <c16:uniqueId val="{00000007-B9AF-4C2C-B935-FAADE8704248}"/>
              </c:ext>
            </c:extLst>
          </c:dPt>
          <c:dPt>
            <c:idx val="4"/>
            <c:invertIfNegative val="0"/>
            <c:bubble3D val="0"/>
            <c:spPr>
              <a:solidFill>
                <a:srgbClr val="2B5F2E"/>
              </a:solidFill>
              <a:ln>
                <a:noFill/>
              </a:ln>
              <a:effectLst/>
            </c:spPr>
            <c:extLst>
              <c:ext xmlns:c16="http://schemas.microsoft.com/office/drawing/2014/chart" uri="{C3380CC4-5D6E-409C-BE32-E72D297353CC}">
                <c16:uniqueId val="{00000009-B9AF-4C2C-B935-FAADE8704248}"/>
              </c:ext>
            </c:extLst>
          </c:dPt>
          <c:dPt>
            <c:idx val="5"/>
            <c:invertIfNegative val="0"/>
            <c:bubble3D val="0"/>
            <c:spPr>
              <a:solidFill>
                <a:srgbClr val="2B5F2E"/>
              </a:solidFill>
              <a:ln>
                <a:noFill/>
              </a:ln>
              <a:effectLst/>
            </c:spPr>
            <c:extLst>
              <c:ext xmlns:c16="http://schemas.microsoft.com/office/drawing/2014/chart" uri="{C3380CC4-5D6E-409C-BE32-E72D297353CC}">
                <c16:uniqueId val="{0000000B-B9AF-4C2C-B935-FAADE8704248}"/>
              </c:ext>
            </c:extLst>
          </c:dPt>
          <c:dPt>
            <c:idx val="6"/>
            <c:invertIfNegative val="0"/>
            <c:bubble3D val="0"/>
            <c:spPr>
              <a:solidFill>
                <a:srgbClr val="2B5F2E"/>
              </a:solidFill>
              <a:ln>
                <a:noFill/>
              </a:ln>
              <a:effectLst/>
            </c:spPr>
            <c:extLst>
              <c:ext xmlns:c16="http://schemas.microsoft.com/office/drawing/2014/chart" uri="{C3380CC4-5D6E-409C-BE32-E72D297353CC}">
                <c16:uniqueId val="{0000000D-B9AF-4C2C-B935-FAADE8704248}"/>
              </c:ext>
            </c:extLst>
          </c:dPt>
          <c:dPt>
            <c:idx val="7"/>
            <c:invertIfNegative val="0"/>
            <c:bubble3D val="0"/>
            <c:spPr>
              <a:solidFill>
                <a:srgbClr val="2B5F2E"/>
              </a:solidFill>
              <a:ln>
                <a:noFill/>
              </a:ln>
              <a:effectLst/>
            </c:spPr>
            <c:extLst>
              <c:ext xmlns:c16="http://schemas.microsoft.com/office/drawing/2014/chart" uri="{C3380CC4-5D6E-409C-BE32-E72D297353CC}">
                <c16:uniqueId val="{0000000F-B9AF-4C2C-B935-FAADE8704248}"/>
              </c:ext>
            </c:extLst>
          </c:dPt>
          <c:dPt>
            <c:idx val="9"/>
            <c:invertIfNegative val="0"/>
            <c:bubble3D val="0"/>
            <c:spPr>
              <a:solidFill>
                <a:srgbClr val="2B5F2E"/>
              </a:solidFill>
              <a:ln>
                <a:noFill/>
              </a:ln>
              <a:effectLst/>
            </c:spPr>
            <c:extLst>
              <c:ext xmlns:c16="http://schemas.microsoft.com/office/drawing/2014/chart" uri="{C3380CC4-5D6E-409C-BE32-E72D297353CC}">
                <c16:uniqueId val="{00000011-B9AF-4C2C-B935-FAADE8704248}"/>
              </c:ext>
            </c:extLst>
          </c:dPt>
          <c:dLbls>
            <c:spPr>
              <a:noFill/>
              <a:ln>
                <a:noFill/>
              </a:ln>
              <a:effectLst/>
            </c:spPr>
            <c:txPr>
              <a:bodyPr rot="0" spcFirstLastPara="1" vertOverflow="ellipsis" vert="horz" wrap="square" anchor="ctr" anchorCtr="1"/>
              <a:lstStyle/>
              <a:p>
                <a:pPr>
                  <a:defRPr sz="1000" b="0" i="0" u="none" strike="noStrike" kern="1200" baseline="0">
                    <a:solidFill>
                      <a:schemeClr val="tx1">
                        <a:lumMod val="75000"/>
                        <a:lumOff val="25000"/>
                      </a:schemeClr>
                    </a:solidFill>
                    <a:latin typeface="+mj-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'T3 - 12 Know how to complain'!$E$11:$E$13</c:f>
              <c:strCache>
                <c:ptCount val="3"/>
                <c:pt idx="0">
                  <c:v>Yes</c:v>
                </c:pt>
                <c:pt idx="1">
                  <c:v>No</c:v>
                </c:pt>
                <c:pt idx="2">
                  <c:v>I am unsure</c:v>
                </c:pt>
              </c:strCache>
            </c:strRef>
          </c:cat>
          <c:val>
            <c:numRef>
              <c:f>'T3 - 12 Know how to complain'!$F$11:$F$13</c:f>
              <c:numCache>
                <c:formatCode>0%</c:formatCode>
                <c:ptCount val="3"/>
                <c:pt idx="0">
                  <c:v>0.38976377952755903</c:v>
                </c:pt>
                <c:pt idx="1">
                  <c:v>0.37401574803149606</c:v>
                </c:pt>
                <c:pt idx="2">
                  <c:v>0.23622047244094488</c:v>
                </c:pt>
              </c:numCache>
            </c:numRef>
          </c:val>
          <c:extLst>
            <c:ext xmlns:c16="http://schemas.microsoft.com/office/drawing/2014/chart" uri="{C3380CC4-5D6E-409C-BE32-E72D297353CC}">
              <c16:uniqueId val="{00000012-B9AF-4C2C-B935-FAADE8704248}"/>
            </c:ext>
          </c:extLst>
        </c:ser>
        <c:dLbls>
          <c:showLegendKey val="0"/>
          <c:showVal val="0"/>
          <c:showCatName val="0"/>
          <c:showSerName val="0"/>
          <c:showPercent val="0"/>
          <c:showBubbleSize val="0"/>
        </c:dLbls>
        <c:gapWidth val="150"/>
        <c:axId val="589550936"/>
        <c:axId val="935283632"/>
      </c:barChart>
      <c:catAx>
        <c:axId val="58955093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j-lt"/>
                    <a:ea typeface="+mn-ea"/>
                    <a:cs typeface="+mn-cs"/>
                  </a:defRPr>
                </a:pPr>
                <a:r>
                  <a:rPr lang="en-AU"/>
                  <a:t>Options</a:t>
                </a:r>
                <a:r>
                  <a:rPr lang="en-AU" baseline="0"/>
                  <a:t> </a:t>
                </a:r>
                <a:endParaRPr lang="en-AU"/>
              </a:p>
            </c:rich>
          </c:tx>
          <c:layout>
            <c:manualLayout>
              <c:xMode val="edge"/>
              <c:yMode val="edge"/>
              <c:x val="0.45483147069059215"/>
              <c:y val="0.93294359704485674"/>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j-lt"/>
                  <a:ea typeface="+mn-ea"/>
                  <a:cs typeface="+mn-cs"/>
                </a:defRPr>
              </a:pPr>
              <a:endParaRPr lang="en-AU"/>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en-US"/>
          </a:p>
        </c:txPr>
        <c:crossAx val="935283632"/>
        <c:crosses val="autoZero"/>
        <c:auto val="1"/>
        <c:lblAlgn val="ctr"/>
        <c:lblOffset val="100"/>
        <c:noMultiLvlLbl val="0"/>
      </c:catAx>
      <c:valAx>
        <c:axId val="935283632"/>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j-lt"/>
                    <a:ea typeface="+mn-ea"/>
                    <a:cs typeface="+mn-cs"/>
                  </a:defRPr>
                </a:pPr>
                <a:r>
                  <a:rPr lang="en-US"/>
                  <a:t>Percentage</a:t>
                </a:r>
                <a:r>
                  <a:rPr lang="en-US" baseline="0"/>
                  <a:t> of respondents </a:t>
                </a:r>
                <a:endParaRPr lang="en-US"/>
              </a:p>
            </c:rich>
          </c:tx>
          <c:layout>
            <c:manualLayout>
              <c:xMode val="edge"/>
              <c:yMode val="edge"/>
              <c:x val="1.1359292041466731E-2"/>
              <c:y val="0.23723862521594943"/>
            </c:manualLayout>
          </c:layout>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j-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en-US"/>
          </a:p>
        </c:txPr>
        <c:crossAx val="5895509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mj-lt"/>
        </a:defRPr>
      </a:pPr>
      <a:endParaRPr lang="en-US"/>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j-lt"/>
                <a:ea typeface="+mn-ea"/>
                <a:cs typeface="+mn-cs"/>
              </a:defRPr>
            </a:pPr>
            <a:r>
              <a:rPr lang="en-AU"/>
              <a:t>Know how to escalate</a:t>
            </a:r>
            <a:r>
              <a:rPr lang="en-AU" baseline="0"/>
              <a:t> your </a:t>
            </a:r>
            <a:r>
              <a:rPr lang="en-AU"/>
              <a:t>complaint about the</a:t>
            </a:r>
            <a:r>
              <a:rPr lang="en-AU" baseline="0"/>
              <a:t> services received from a DSS provider</a:t>
            </a:r>
            <a:endParaRPr lang="en-AU"/>
          </a:p>
        </c:rich>
      </c:tx>
      <c:layout>
        <c:manualLayout>
          <c:xMode val="edge"/>
          <c:yMode val="edge"/>
          <c:x val="0.15056240540126867"/>
          <c:y val="1.1917529363169759E-3"/>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j-lt"/>
              <a:ea typeface="+mn-ea"/>
              <a:cs typeface="+mn-cs"/>
            </a:defRPr>
          </a:pPr>
          <a:endParaRPr lang="en-AU"/>
        </a:p>
      </c:txPr>
    </c:title>
    <c:autoTitleDeleted val="0"/>
    <c:plotArea>
      <c:layout>
        <c:manualLayout>
          <c:layoutTarget val="inner"/>
          <c:xMode val="edge"/>
          <c:yMode val="edge"/>
          <c:x val="0.11172054897025561"/>
          <c:y val="0.21022047614549244"/>
          <c:w val="0.86766330504583256"/>
          <c:h val="0.6197745041926217"/>
        </c:manualLayout>
      </c:layout>
      <c:barChart>
        <c:barDir val="col"/>
        <c:grouping val="clustered"/>
        <c:varyColors val="0"/>
        <c:ser>
          <c:idx val="0"/>
          <c:order val="0"/>
          <c:tx>
            <c:strRef>
              <c:f>'T3 - 13 Know how to escalate'!$F$10</c:f>
              <c:strCache>
                <c:ptCount val="1"/>
                <c:pt idx="0">
                  <c:v>Know how to escalate a complaint</c:v>
                </c:pt>
              </c:strCache>
            </c:strRef>
          </c:tx>
          <c:spPr>
            <a:solidFill>
              <a:srgbClr val="2B5F2E"/>
            </a:solidFill>
            <a:ln>
              <a:noFill/>
            </a:ln>
            <a:effectLst/>
          </c:spPr>
          <c:invertIfNegative val="0"/>
          <c:dPt>
            <c:idx val="0"/>
            <c:invertIfNegative val="0"/>
            <c:bubble3D val="0"/>
            <c:spPr>
              <a:solidFill>
                <a:srgbClr val="2B5F2E"/>
              </a:solidFill>
              <a:ln>
                <a:noFill/>
              </a:ln>
              <a:effectLst/>
            </c:spPr>
            <c:extLst>
              <c:ext xmlns:c16="http://schemas.microsoft.com/office/drawing/2014/chart" uri="{C3380CC4-5D6E-409C-BE32-E72D297353CC}">
                <c16:uniqueId val="{00000001-83B7-4458-8C46-FE93193962AE}"/>
              </c:ext>
            </c:extLst>
          </c:dPt>
          <c:dPt>
            <c:idx val="1"/>
            <c:invertIfNegative val="0"/>
            <c:bubble3D val="0"/>
            <c:spPr>
              <a:solidFill>
                <a:srgbClr val="2B5F2E"/>
              </a:solidFill>
              <a:ln>
                <a:noFill/>
              </a:ln>
              <a:effectLst/>
            </c:spPr>
            <c:extLst>
              <c:ext xmlns:c16="http://schemas.microsoft.com/office/drawing/2014/chart" uri="{C3380CC4-5D6E-409C-BE32-E72D297353CC}">
                <c16:uniqueId val="{00000003-83B7-4458-8C46-FE93193962AE}"/>
              </c:ext>
            </c:extLst>
          </c:dPt>
          <c:dPt>
            <c:idx val="2"/>
            <c:invertIfNegative val="0"/>
            <c:bubble3D val="0"/>
            <c:spPr>
              <a:solidFill>
                <a:srgbClr val="2B5F2E"/>
              </a:solidFill>
              <a:ln>
                <a:noFill/>
              </a:ln>
              <a:effectLst/>
            </c:spPr>
            <c:extLst>
              <c:ext xmlns:c16="http://schemas.microsoft.com/office/drawing/2014/chart" uri="{C3380CC4-5D6E-409C-BE32-E72D297353CC}">
                <c16:uniqueId val="{00000005-83B7-4458-8C46-FE93193962AE}"/>
              </c:ext>
            </c:extLst>
          </c:dPt>
          <c:dPt>
            <c:idx val="3"/>
            <c:invertIfNegative val="0"/>
            <c:bubble3D val="0"/>
            <c:spPr>
              <a:solidFill>
                <a:srgbClr val="2B5F2E"/>
              </a:solidFill>
              <a:ln>
                <a:noFill/>
              </a:ln>
              <a:effectLst/>
            </c:spPr>
            <c:extLst>
              <c:ext xmlns:c16="http://schemas.microsoft.com/office/drawing/2014/chart" uri="{C3380CC4-5D6E-409C-BE32-E72D297353CC}">
                <c16:uniqueId val="{00000007-83B7-4458-8C46-FE93193962AE}"/>
              </c:ext>
            </c:extLst>
          </c:dPt>
          <c:dPt>
            <c:idx val="4"/>
            <c:invertIfNegative val="0"/>
            <c:bubble3D val="0"/>
            <c:spPr>
              <a:solidFill>
                <a:srgbClr val="2B5F2E"/>
              </a:solidFill>
              <a:ln>
                <a:noFill/>
              </a:ln>
              <a:effectLst/>
            </c:spPr>
            <c:extLst>
              <c:ext xmlns:c16="http://schemas.microsoft.com/office/drawing/2014/chart" uri="{C3380CC4-5D6E-409C-BE32-E72D297353CC}">
                <c16:uniqueId val="{00000009-83B7-4458-8C46-FE93193962AE}"/>
              </c:ext>
            </c:extLst>
          </c:dPt>
          <c:dPt>
            <c:idx val="5"/>
            <c:invertIfNegative val="0"/>
            <c:bubble3D val="0"/>
            <c:spPr>
              <a:solidFill>
                <a:srgbClr val="2B5F2E"/>
              </a:solidFill>
              <a:ln>
                <a:noFill/>
              </a:ln>
              <a:effectLst/>
            </c:spPr>
            <c:extLst>
              <c:ext xmlns:c16="http://schemas.microsoft.com/office/drawing/2014/chart" uri="{C3380CC4-5D6E-409C-BE32-E72D297353CC}">
                <c16:uniqueId val="{0000000B-83B7-4458-8C46-FE93193962AE}"/>
              </c:ext>
            </c:extLst>
          </c:dPt>
          <c:dPt>
            <c:idx val="6"/>
            <c:invertIfNegative val="0"/>
            <c:bubble3D val="0"/>
            <c:spPr>
              <a:solidFill>
                <a:srgbClr val="2B5F2E"/>
              </a:solidFill>
              <a:ln>
                <a:noFill/>
              </a:ln>
              <a:effectLst/>
            </c:spPr>
            <c:extLst>
              <c:ext xmlns:c16="http://schemas.microsoft.com/office/drawing/2014/chart" uri="{C3380CC4-5D6E-409C-BE32-E72D297353CC}">
                <c16:uniqueId val="{0000000D-83B7-4458-8C46-FE93193962AE}"/>
              </c:ext>
            </c:extLst>
          </c:dPt>
          <c:dPt>
            <c:idx val="7"/>
            <c:invertIfNegative val="0"/>
            <c:bubble3D val="0"/>
            <c:spPr>
              <a:solidFill>
                <a:srgbClr val="2B5F2E"/>
              </a:solidFill>
              <a:ln>
                <a:noFill/>
              </a:ln>
              <a:effectLst/>
            </c:spPr>
            <c:extLst>
              <c:ext xmlns:c16="http://schemas.microsoft.com/office/drawing/2014/chart" uri="{C3380CC4-5D6E-409C-BE32-E72D297353CC}">
                <c16:uniqueId val="{0000000F-83B7-4458-8C46-FE93193962AE}"/>
              </c:ext>
            </c:extLst>
          </c:dPt>
          <c:dPt>
            <c:idx val="9"/>
            <c:invertIfNegative val="0"/>
            <c:bubble3D val="0"/>
            <c:spPr>
              <a:solidFill>
                <a:srgbClr val="2B5F2E"/>
              </a:solidFill>
              <a:ln>
                <a:noFill/>
              </a:ln>
              <a:effectLst/>
            </c:spPr>
            <c:extLst>
              <c:ext xmlns:c16="http://schemas.microsoft.com/office/drawing/2014/chart" uri="{C3380CC4-5D6E-409C-BE32-E72D297353CC}">
                <c16:uniqueId val="{00000011-83B7-4458-8C46-FE93193962AE}"/>
              </c:ext>
            </c:extLst>
          </c:dPt>
          <c:dLbls>
            <c:spPr>
              <a:noFill/>
              <a:ln>
                <a:noFill/>
              </a:ln>
              <a:effectLst/>
            </c:spPr>
            <c:txPr>
              <a:bodyPr rot="0" spcFirstLastPara="1" vertOverflow="ellipsis" vert="horz" wrap="square" anchor="ctr" anchorCtr="1"/>
              <a:lstStyle/>
              <a:p>
                <a:pPr>
                  <a:defRPr sz="1000" b="0" i="0" u="none" strike="noStrike" kern="1200" baseline="0">
                    <a:solidFill>
                      <a:schemeClr val="tx1">
                        <a:lumMod val="75000"/>
                        <a:lumOff val="25000"/>
                      </a:schemeClr>
                    </a:solidFill>
                    <a:latin typeface="+mj-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'T3 - 13 Know how to escalate'!$E$11:$E$13</c:f>
              <c:strCache>
                <c:ptCount val="3"/>
                <c:pt idx="0">
                  <c:v>Yes</c:v>
                </c:pt>
                <c:pt idx="1">
                  <c:v>No</c:v>
                </c:pt>
                <c:pt idx="2">
                  <c:v>I am unsure</c:v>
                </c:pt>
              </c:strCache>
            </c:strRef>
          </c:cat>
          <c:val>
            <c:numRef>
              <c:f>'T3 - 13 Know how to escalate'!$F$11:$F$13</c:f>
              <c:numCache>
                <c:formatCode>0%</c:formatCode>
                <c:ptCount val="3"/>
                <c:pt idx="0">
                  <c:v>0.28063241106719367</c:v>
                </c:pt>
                <c:pt idx="1">
                  <c:v>0.47035573122529645</c:v>
                </c:pt>
                <c:pt idx="2">
                  <c:v>0.24901185770750989</c:v>
                </c:pt>
              </c:numCache>
            </c:numRef>
          </c:val>
          <c:extLst>
            <c:ext xmlns:c16="http://schemas.microsoft.com/office/drawing/2014/chart" uri="{C3380CC4-5D6E-409C-BE32-E72D297353CC}">
              <c16:uniqueId val="{00000012-83B7-4458-8C46-FE93193962AE}"/>
            </c:ext>
          </c:extLst>
        </c:ser>
        <c:dLbls>
          <c:showLegendKey val="0"/>
          <c:showVal val="0"/>
          <c:showCatName val="0"/>
          <c:showSerName val="0"/>
          <c:showPercent val="0"/>
          <c:showBubbleSize val="0"/>
        </c:dLbls>
        <c:gapWidth val="150"/>
        <c:axId val="589550936"/>
        <c:axId val="935283632"/>
      </c:barChart>
      <c:catAx>
        <c:axId val="58955093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j-lt"/>
                    <a:ea typeface="+mn-ea"/>
                    <a:cs typeface="+mn-cs"/>
                  </a:defRPr>
                </a:pPr>
                <a:r>
                  <a:rPr lang="en-AU"/>
                  <a:t>Options</a:t>
                </a:r>
                <a:r>
                  <a:rPr lang="en-AU" baseline="0"/>
                  <a:t> </a:t>
                </a:r>
                <a:endParaRPr lang="en-AU"/>
              </a:p>
            </c:rich>
          </c:tx>
          <c:layout>
            <c:manualLayout>
              <c:xMode val="edge"/>
              <c:yMode val="edge"/>
              <c:x val="0.46685875598408355"/>
              <c:y val="0.92846370562183611"/>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j-lt"/>
                  <a:ea typeface="+mn-ea"/>
                  <a:cs typeface="+mn-cs"/>
                </a:defRPr>
              </a:pPr>
              <a:endParaRPr lang="en-AU"/>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en-US"/>
          </a:p>
        </c:txPr>
        <c:crossAx val="935283632"/>
        <c:crosses val="autoZero"/>
        <c:auto val="1"/>
        <c:lblAlgn val="ctr"/>
        <c:lblOffset val="100"/>
        <c:noMultiLvlLbl val="0"/>
      </c:catAx>
      <c:valAx>
        <c:axId val="935283632"/>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j-lt"/>
                    <a:ea typeface="+mn-ea"/>
                    <a:cs typeface="+mn-cs"/>
                  </a:defRPr>
                </a:pPr>
                <a:r>
                  <a:rPr lang="en-US" i="0"/>
                  <a:t>Percentage</a:t>
                </a:r>
                <a:r>
                  <a:rPr lang="en-US" i="0" baseline="0"/>
                  <a:t> of respondents </a:t>
                </a:r>
                <a:endParaRPr lang="en-US" i="0"/>
              </a:p>
            </c:rich>
          </c:tx>
          <c:layout>
            <c:manualLayout>
              <c:xMode val="edge"/>
              <c:yMode val="edge"/>
              <c:x val="1.0997386759581881E-2"/>
              <c:y val="0.22647822274696369"/>
            </c:manualLayout>
          </c:layout>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j-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en-US"/>
          </a:p>
        </c:txPr>
        <c:crossAx val="5895509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mj-lt"/>
        </a:defRPr>
      </a:pPr>
      <a:endParaRPr lang="en-US"/>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j-lt"/>
                <a:ea typeface="+mn-ea"/>
                <a:cs typeface="+mn-cs"/>
              </a:defRPr>
            </a:pPr>
            <a:r>
              <a:rPr lang="en-NZ" sz="1400" b="0" i="0" u="none" strike="noStrike" kern="1200" spc="0" baseline="0">
                <a:solidFill>
                  <a:sysClr val="windowText" lastClr="000000">
                    <a:lumMod val="65000"/>
                    <a:lumOff val="35000"/>
                  </a:sysClr>
                </a:solidFill>
              </a:rPr>
              <a:t>Level of agreement that a short, regular survey would be a good way for DSS provider to monitor supports and services</a:t>
            </a:r>
          </a:p>
        </c:rich>
      </c:tx>
      <c:layout>
        <c:manualLayout>
          <c:xMode val="edge"/>
          <c:yMode val="edge"/>
          <c:x val="0.14890394798211198"/>
          <c:y val="2.5733266737959202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j-lt"/>
              <a:ea typeface="+mn-ea"/>
              <a:cs typeface="+mn-cs"/>
            </a:defRPr>
          </a:pPr>
          <a:endParaRPr lang="en-US"/>
        </a:p>
      </c:txPr>
    </c:title>
    <c:autoTitleDeleted val="0"/>
    <c:plotArea>
      <c:layout>
        <c:manualLayout>
          <c:layoutTarget val="inner"/>
          <c:xMode val="edge"/>
          <c:yMode val="edge"/>
          <c:x val="0.12252482585487477"/>
          <c:y val="0.21588968594741142"/>
          <c:w val="0.83348590131347833"/>
          <c:h val="0.58004952980030644"/>
        </c:manualLayout>
      </c:layout>
      <c:barChart>
        <c:barDir val="col"/>
        <c:grouping val="clustered"/>
        <c:varyColors val="0"/>
        <c:ser>
          <c:idx val="0"/>
          <c:order val="0"/>
          <c:tx>
            <c:strRef>
              <c:f>'T3 - 15 Agree - short survey '!$F$13</c:f>
              <c:strCache>
                <c:ptCount val="1"/>
                <c:pt idx="0">
                  <c:v>Level of agreement: a short, regular feedback survey would be a good way to monitor how well my supports and services are working and respond where improvements are needed</c:v>
                </c:pt>
              </c:strCache>
            </c:strRef>
          </c:tx>
          <c:spPr>
            <a:solidFill>
              <a:srgbClr val="2B5F2E"/>
            </a:solidFill>
            <a:ln>
              <a:noFill/>
            </a:ln>
            <a:effectLst/>
          </c:spPr>
          <c:invertIfNegative val="0"/>
          <c:dPt>
            <c:idx val="0"/>
            <c:invertIfNegative val="0"/>
            <c:bubble3D val="0"/>
            <c:spPr>
              <a:solidFill>
                <a:srgbClr val="2B5F2E"/>
              </a:solidFill>
              <a:ln>
                <a:noFill/>
              </a:ln>
              <a:effectLst/>
            </c:spPr>
            <c:extLst>
              <c:ext xmlns:c16="http://schemas.microsoft.com/office/drawing/2014/chart" uri="{C3380CC4-5D6E-409C-BE32-E72D297353CC}">
                <c16:uniqueId val="{00000001-A687-4315-89FC-848F6F19E45D}"/>
              </c:ext>
            </c:extLst>
          </c:dPt>
          <c:dPt>
            <c:idx val="1"/>
            <c:invertIfNegative val="0"/>
            <c:bubble3D val="0"/>
            <c:spPr>
              <a:solidFill>
                <a:srgbClr val="2B5F2E"/>
              </a:solidFill>
              <a:ln>
                <a:noFill/>
              </a:ln>
              <a:effectLst/>
            </c:spPr>
            <c:extLst>
              <c:ext xmlns:c16="http://schemas.microsoft.com/office/drawing/2014/chart" uri="{C3380CC4-5D6E-409C-BE32-E72D297353CC}">
                <c16:uniqueId val="{00000003-A687-4315-89FC-848F6F19E45D}"/>
              </c:ext>
            </c:extLst>
          </c:dPt>
          <c:dPt>
            <c:idx val="2"/>
            <c:invertIfNegative val="0"/>
            <c:bubble3D val="0"/>
            <c:spPr>
              <a:solidFill>
                <a:srgbClr val="2B5F2E"/>
              </a:solidFill>
              <a:ln>
                <a:noFill/>
              </a:ln>
              <a:effectLst/>
            </c:spPr>
            <c:extLst>
              <c:ext xmlns:c16="http://schemas.microsoft.com/office/drawing/2014/chart" uri="{C3380CC4-5D6E-409C-BE32-E72D297353CC}">
                <c16:uniqueId val="{00000005-A687-4315-89FC-848F6F19E45D}"/>
              </c:ext>
            </c:extLst>
          </c:dPt>
          <c:dPt>
            <c:idx val="3"/>
            <c:invertIfNegative val="0"/>
            <c:bubble3D val="0"/>
            <c:spPr>
              <a:solidFill>
                <a:srgbClr val="2B5F2E"/>
              </a:solidFill>
              <a:ln>
                <a:noFill/>
              </a:ln>
              <a:effectLst/>
            </c:spPr>
            <c:extLst>
              <c:ext xmlns:c16="http://schemas.microsoft.com/office/drawing/2014/chart" uri="{C3380CC4-5D6E-409C-BE32-E72D297353CC}">
                <c16:uniqueId val="{00000007-A687-4315-89FC-848F6F19E45D}"/>
              </c:ext>
            </c:extLst>
          </c:dPt>
          <c:dPt>
            <c:idx val="4"/>
            <c:invertIfNegative val="0"/>
            <c:bubble3D val="0"/>
            <c:spPr>
              <a:solidFill>
                <a:srgbClr val="2B5F2E"/>
              </a:solidFill>
              <a:ln>
                <a:noFill/>
              </a:ln>
              <a:effectLst/>
            </c:spPr>
            <c:extLst>
              <c:ext xmlns:c16="http://schemas.microsoft.com/office/drawing/2014/chart" uri="{C3380CC4-5D6E-409C-BE32-E72D297353CC}">
                <c16:uniqueId val="{00000009-A687-4315-89FC-848F6F19E45D}"/>
              </c:ext>
            </c:extLst>
          </c:dPt>
          <c:dPt>
            <c:idx val="5"/>
            <c:invertIfNegative val="0"/>
            <c:bubble3D val="0"/>
            <c:spPr>
              <a:solidFill>
                <a:srgbClr val="2B5F2E"/>
              </a:solidFill>
              <a:ln>
                <a:noFill/>
              </a:ln>
              <a:effectLst/>
            </c:spPr>
            <c:extLst>
              <c:ext xmlns:c16="http://schemas.microsoft.com/office/drawing/2014/chart" uri="{C3380CC4-5D6E-409C-BE32-E72D297353CC}">
                <c16:uniqueId val="{0000000B-A687-4315-89FC-848F6F19E45D}"/>
              </c:ext>
            </c:extLst>
          </c:dPt>
          <c:dPt>
            <c:idx val="6"/>
            <c:invertIfNegative val="0"/>
            <c:bubble3D val="0"/>
            <c:spPr>
              <a:solidFill>
                <a:srgbClr val="2B5F2E"/>
              </a:solidFill>
              <a:ln>
                <a:noFill/>
              </a:ln>
              <a:effectLst/>
            </c:spPr>
            <c:extLst>
              <c:ext xmlns:c16="http://schemas.microsoft.com/office/drawing/2014/chart" uri="{C3380CC4-5D6E-409C-BE32-E72D297353CC}">
                <c16:uniqueId val="{0000000D-A687-4315-89FC-848F6F19E45D}"/>
              </c:ext>
            </c:extLst>
          </c:dPt>
          <c:dPt>
            <c:idx val="7"/>
            <c:invertIfNegative val="0"/>
            <c:bubble3D val="0"/>
            <c:spPr>
              <a:solidFill>
                <a:srgbClr val="2B5F2E"/>
              </a:solidFill>
              <a:ln>
                <a:noFill/>
              </a:ln>
              <a:effectLst/>
            </c:spPr>
            <c:extLst>
              <c:ext xmlns:c16="http://schemas.microsoft.com/office/drawing/2014/chart" uri="{C3380CC4-5D6E-409C-BE32-E72D297353CC}">
                <c16:uniqueId val="{0000000F-A687-4315-89FC-848F6F19E45D}"/>
              </c:ext>
            </c:extLst>
          </c:dPt>
          <c:dPt>
            <c:idx val="9"/>
            <c:invertIfNegative val="0"/>
            <c:bubble3D val="0"/>
            <c:spPr>
              <a:solidFill>
                <a:srgbClr val="2B5F2E"/>
              </a:solidFill>
              <a:ln>
                <a:noFill/>
              </a:ln>
              <a:effectLst/>
            </c:spPr>
            <c:extLst>
              <c:ext xmlns:c16="http://schemas.microsoft.com/office/drawing/2014/chart" uri="{C3380CC4-5D6E-409C-BE32-E72D297353CC}">
                <c16:uniqueId val="{00000011-A687-4315-89FC-848F6F19E45D}"/>
              </c:ext>
            </c:extLst>
          </c:dPt>
          <c:dLbls>
            <c:spPr>
              <a:noFill/>
              <a:ln>
                <a:noFill/>
              </a:ln>
              <a:effectLst/>
            </c:spPr>
            <c:txPr>
              <a:bodyPr rot="0" spcFirstLastPara="1" vertOverflow="ellipsis" vert="horz" wrap="square" anchor="ctr" anchorCtr="1"/>
              <a:lstStyle/>
              <a:p>
                <a:pPr>
                  <a:defRPr sz="1000" b="0" i="0" u="none" strike="noStrike" kern="1200" baseline="0">
                    <a:solidFill>
                      <a:schemeClr val="tx1">
                        <a:lumMod val="75000"/>
                        <a:lumOff val="25000"/>
                      </a:schemeClr>
                    </a:solidFill>
                    <a:latin typeface="+mj-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'T3 - 15 Agree - short survey '!$E$14:$E$19</c:f>
              <c:strCache>
                <c:ptCount val="6"/>
                <c:pt idx="0">
                  <c:v>Strongly agree </c:v>
                </c:pt>
                <c:pt idx="1">
                  <c:v>Somewhat agree</c:v>
                </c:pt>
                <c:pt idx="2">
                  <c:v>Neither agree nor disagree</c:v>
                </c:pt>
                <c:pt idx="3">
                  <c:v>Somewhat disagree</c:v>
                </c:pt>
                <c:pt idx="4">
                  <c:v>Strongly disagree</c:v>
                </c:pt>
                <c:pt idx="5">
                  <c:v>I don’t know</c:v>
                </c:pt>
              </c:strCache>
            </c:strRef>
          </c:cat>
          <c:val>
            <c:numRef>
              <c:f>'T3 - 15 Agree - short survey '!$F$14:$F$19</c:f>
              <c:numCache>
                <c:formatCode>0%</c:formatCode>
                <c:ptCount val="6"/>
                <c:pt idx="0">
                  <c:v>0.37007874015748032</c:v>
                </c:pt>
                <c:pt idx="1">
                  <c:v>0.30708661417322836</c:v>
                </c:pt>
                <c:pt idx="2">
                  <c:v>0.11811023622047244</c:v>
                </c:pt>
                <c:pt idx="3">
                  <c:v>0.1062992125984252</c:v>
                </c:pt>
                <c:pt idx="4">
                  <c:v>5.905511811023622E-2</c:v>
                </c:pt>
                <c:pt idx="5">
                  <c:v>3.937007874015748E-2</c:v>
                </c:pt>
              </c:numCache>
            </c:numRef>
          </c:val>
          <c:extLst>
            <c:ext xmlns:c16="http://schemas.microsoft.com/office/drawing/2014/chart" uri="{C3380CC4-5D6E-409C-BE32-E72D297353CC}">
              <c16:uniqueId val="{00000012-A687-4315-89FC-848F6F19E45D}"/>
            </c:ext>
          </c:extLst>
        </c:ser>
        <c:dLbls>
          <c:showLegendKey val="0"/>
          <c:showVal val="0"/>
          <c:showCatName val="0"/>
          <c:showSerName val="0"/>
          <c:showPercent val="0"/>
          <c:showBubbleSize val="0"/>
        </c:dLbls>
        <c:gapWidth val="150"/>
        <c:axId val="589550936"/>
        <c:axId val="935283632"/>
      </c:barChart>
      <c:catAx>
        <c:axId val="58955093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j-lt"/>
                    <a:ea typeface="+mn-ea"/>
                    <a:cs typeface="+mn-cs"/>
                  </a:defRPr>
                </a:pPr>
                <a:r>
                  <a:rPr lang="en-AU"/>
                  <a:t>Level</a:t>
                </a:r>
                <a:r>
                  <a:rPr lang="en-AU" baseline="0"/>
                  <a:t> of agreement </a:t>
                </a:r>
                <a:endParaRPr lang="en-AU"/>
              </a:p>
            </c:rich>
          </c:tx>
          <c:layout>
            <c:manualLayout>
              <c:xMode val="edge"/>
              <c:yMode val="edge"/>
              <c:x val="0.41317293236101832"/>
              <c:y val="0.92592033604260271"/>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j-lt"/>
                  <a:ea typeface="+mn-ea"/>
                  <a:cs typeface="+mn-cs"/>
                </a:defRPr>
              </a:pPr>
              <a:endParaRPr lang="en-AU"/>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mn-cs"/>
              </a:defRPr>
            </a:pPr>
            <a:endParaRPr lang="en-US"/>
          </a:p>
        </c:txPr>
        <c:crossAx val="935283632"/>
        <c:crosses val="autoZero"/>
        <c:auto val="1"/>
        <c:lblAlgn val="ctr"/>
        <c:lblOffset val="100"/>
        <c:noMultiLvlLbl val="0"/>
      </c:catAx>
      <c:valAx>
        <c:axId val="935283632"/>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j-lt"/>
                    <a:ea typeface="+mn-ea"/>
                    <a:cs typeface="+mn-cs"/>
                  </a:defRPr>
                </a:pPr>
                <a:r>
                  <a:rPr lang="en-US"/>
                  <a:t>Percentage</a:t>
                </a:r>
                <a:r>
                  <a:rPr lang="en-US" baseline="0"/>
                  <a:t> of respondents </a:t>
                </a:r>
                <a:endParaRPr lang="en-US"/>
              </a:p>
            </c:rich>
          </c:tx>
          <c:layout>
            <c:manualLayout>
              <c:xMode val="edge"/>
              <c:yMode val="edge"/>
              <c:x val="1.4741488106669594E-2"/>
              <c:y val="0.25966997712480211"/>
            </c:manualLayout>
          </c:layout>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j-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en-US"/>
          </a:p>
        </c:txPr>
        <c:crossAx val="5895509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mj-lt"/>
        </a:defRPr>
      </a:pPr>
      <a:endParaRPr lang="en-US"/>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j-lt"/>
                <a:ea typeface="+mn-ea"/>
                <a:cs typeface="+mn-cs"/>
              </a:defRPr>
            </a:pPr>
            <a:r>
              <a:rPr lang="en-NZ"/>
              <a:t>Preferred</a:t>
            </a:r>
            <a:r>
              <a:rPr lang="en-NZ" baseline="0"/>
              <a:t> methods to provide feedback or report concerns</a:t>
            </a:r>
            <a:endParaRPr lang="en-NZ"/>
          </a:p>
        </c:rich>
      </c:tx>
      <c:layout>
        <c:manualLayout>
          <c:xMode val="edge"/>
          <c:yMode val="edge"/>
          <c:x val="0.19349640307148902"/>
          <c:y val="2.7176115918916846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j-lt"/>
              <a:ea typeface="+mn-ea"/>
              <a:cs typeface="+mn-cs"/>
            </a:defRPr>
          </a:pPr>
          <a:endParaRPr lang="en-NZ"/>
        </a:p>
      </c:txPr>
    </c:title>
    <c:autoTitleDeleted val="0"/>
    <c:plotArea>
      <c:layout>
        <c:manualLayout>
          <c:layoutTarget val="inner"/>
          <c:xMode val="edge"/>
          <c:yMode val="edge"/>
          <c:x val="0.10659602443857442"/>
          <c:y val="0.12495976878488277"/>
          <c:w val="0.86899233811296361"/>
          <c:h val="0.47514821754651926"/>
        </c:manualLayout>
      </c:layout>
      <c:barChart>
        <c:barDir val="col"/>
        <c:grouping val="clustered"/>
        <c:varyColors val="0"/>
        <c:ser>
          <c:idx val="0"/>
          <c:order val="0"/>
          <c:tx>
            <c:strRef>
              <c:f>'T3 - 16 preferred feedback'!$F$37</c:f>
              <c:strCache>
                <c:ptCount val="1"/>
                <c:pt idx="0">
                  <c:v>If something went wrong or want to give feedback: feedback preference</c:v>
                </c:pt>
              </c:strCache>
            </c:strRef>
          </c:tx>
          <c:spPr>
            <a:solidFill>
              <a:srgbClr val="2B5F2E"/>
            </a:solidFill>
            <a:ln>
              <a:noFill/>
            </a:ln>
            <a:effectLst/>
          </c:spPr>
          <c:invertIfNegative val="0"/>
          <c:dPt>
            <c:idx val="0"/>
            <c:invertIfNegative val="0"/>
            <c:bubble3D val="0"/>
            <c:spPr>
              <a:solidFill>
                <a:srgbClr val="2B5F2E"/>
              </a:solidFill>
              <a:ln>
                <a:noFill/>
              </a:ln>
              <a:effectLst/>
            </c:spPr>
            <c:extLst>
              <c:ext xmlns:c16="http://schemas.microsoft.com/office/drawing/2014/chart" uri="{C3380CC4-5D6E-409C-BE32-E72D297353CC}">
                <c16:uniqueId val="{00000001-3A7B-4849-80AB-CE1D826A1D9C}"/>
              </c:ext>
            </c:extLst>
          </c:dPt>
          <c:dPt>
            <c:idx val="1"/>
            <c:invertIfNegative val="0"/>
            <c:bubble3D val="0"/>
            <c:spPr>
              <a:solidFill>
                <a:srgbClr val="2B5F2E"/>
              </a:solidFill>
              <a:ln>
                <a:noFill/>
              </a:ln>
              <a:effectLst/>
            </c:spPr>
            <c:extLst>
              <c:ext xmlns:c16="http://schemas.microsoft.com/office/drawing/2014/chart" uri="{C3380CC4-5D6E-409C-BE32-E72D297353CC}">
                <c16:uniqueId val="{00000003-3A7B-4849-80AB-CE1D826A1D9C}"/>
              </c:ext>
            </c:extLst>
          </c:dPt>
          <c:dPt>
            <c:idx val="2"/>
            <c:invertIfNegative val="0"/>
            <c:bubble3D val="0"/>
            <c:spPr>
              <a:solidFill>
                <a:srgbClr val="2B5F2E"/>
              </a:solidFill>
              <a:ln>
                <a:noFill/>
              </a:ln>
              <a:effectLst/>
            </c:spPr>
            <c:extLst>
              <c:ext xmlns:c16="http://schemas.microsoft.com/office/drawing/2014/chart" uri="{C3380CC4-5D6E-409C-BE32-E72D297353CC}">
                <c16:uniqueId val="{00000005-3A7B-4849-80AB-CE1D826A1D9C}"/>
              </c:ext>
            </c:extLst>
          </c:dPt>
          <c:dPt>
            <c:idx val="3"/>
            <c:invertIfNegative val="0"/>
            <c:bubble3D val="0"/>
            <c:spPr>
              <a:solidFill>
                <a:srgbClr val="2B5F2E"/>
              </a:solidFill>
              <a:ln>
                <a:noFill/>
              </a:ln>
              <a:effectLst/>
            </c:spPr>
            <c:extLst>
              <c:ext xmlns:c16="http://schemas.microsoft.com/office/drawing/2014/chart" uri="{C3380CC4-5D6E-409C-BE32-E72D297353CC}">
                <c16:uniqueId val="{00000007-3A7B-4849-80AB-CE1D826A1D9C}"/>
              </c:ext>
            </c:extLst>
          </c:dPt>
          <c:dPt>
            <c:idx val="4"/>
            <c:invertIfNegative val="0"/>
            <c:bubble3D val="0"/>
            <c:spPr>
              <a:solidFill>
                <a:srgbClr val="2B5F2E"/>
              </a:solidFill>
              <a:ln>
                <a:noFill/>
              </a:ln>
              <a:effectLst/>
            </c:spPr>
            <c:extLst>
              <c:ext xmlns:c16="http://schemas.microsoft.com/office/drawing/2014/chart" uri="{C3380CC4-5D6E-409C-BE32-E72D297353CC}">
                <c16:uniqueId val="{00000009-3A7B-4849-80AB-CE1D826A1D9C}"/>
              </c:ext>
            </c:extLst>
          </c:dPt>
          <c:dPt>
            <c:idx val="5"/>
            <c:invertIfNegative val="0"/>
            <c:bubble3D val="0"/>
            <c:spPr>
              <a:solidFill>
                <a:srgbClr val="2B5F2E"/>
              </a:solidFill>
              <a:ln>
                <a:noFill/>
              </a:ln>
              <a:effectLst/>
            </c:spPr>
            <c:extLst>
              <c:ext xmlns:c16="http://schemas.microsoft.com/office/drawing/2014/chart" uri="{C3380CC4-5D6E-409C-BE32-E72D297353CC}">
                <c16:uniqueId val="{0000000B-3A7B-4849-80AB-CE1D826A1D9C}"/>
              </c:ext>
            </c:extLst>
          </c:dPt>
          <c:dPt>
            <c:idx val="6"/>
            <c:invertIfNegative val="0"/>
            <c:bubble3D val="0"/>
            <c:spPr>
              <a:solidFill>
                <a:srgbClr val="2B5F2E"/>
              </a:solidFill>
              <a:ln>
                <a:noFill/>
              </a:ln>
              <a:effectLst/>
            </c:spPr>
            <c:extLst>
              <c:ext xmlns:c16="http://schemas.microsoft.com/office/drawing/2014/chart" uri="{C3380CC4-5D6E-409C-BE32-E72D297353CC}">
                <c16:uniqueId val="{0000000D-3A7B-4849-80AB-CE1D826A1D9C}"/>
              </c:ext>
            </c:extLst>
          </c:dPt>
          <c:dPt>
            <c:idx val="7"/>
            <c:invertIfNegative val="0"/>
            <c:bubble3D val="0"/>
            <c:spPr>
              <a:solidFill>
                <a:srgbClr val="2B5F2E"/>
              </a:solidFill>
              <a:ln>
                <a:noFill/>
              </a:ln>
              <a:effectLst/>
            </c:spPr>
            <c:extLst>
              <c:ext xmlns:c16="http://schemas.microsoft.com/office/drawing/2014/chart" uri="{C3380CC4-5D6E-409C-BE32-E72D297353CC}">
                <c16:uniqueId val="{0000000F-3A7B-4849-80AB-CE1D826A1D9C}"/>
              </c:ext>
            </c:extLst>
          </c:dPt>
          <c:dPt>
            <c:idx val="9"/>
            <c:invertIfNegative val="0"/>
            <c:bubble3D val="0"/>
            <c:spPr>
              <a:solidFill>
                <a:srgbClr val="2B5F2E"/>
              </a:solidFill>
              <a:ln>
                <a:noFill/>
              </a:ln>
              <a:effectLst/>
            </c:spPr>
            <c:extLst>
              <c:ext xmlns:c16="http://schemas.microsoft.com/office/drawing/2014/chart" uri="{C3380CC4-5D6E-409C-BE32-E72D297353CC}">
                <c16:uniqueId val="{00000011-3A7B-4849-80AB-CE1D826A1D9C}"/>
              </c:ext>
            </c:extLst>
          </c:dPt>
          <c:dLbls>
            <c:spPr>
              <a:noFill/>
              <a:ln>
                <a:noFill/>
              </a:ln>
              <a:effectLst/>
            </c:spPr>
            <c:txPr>
              <a:bodyPr rot="0" spcFirstLastPara="1" vertOverflow="ellipsis" vert="horz" wrap="square" anchor="ctr" anchorCtr="1"/>
              <a:lstStyle/>
              <a:p>
                <a:pPr>
                  <a:defRPr sz="1000" b="0" i="0" u="none" strike="noStrike" kern="1200" baseline="0">
                    <a:solidFill>
                      <a:schemeClr val="tx1">
                        <a:lumMod val="75000"/>
                        <a:lumOff val="25000"/>
                      </a:schemeClr>
                    </a:solidFill>
                    <a:latin typeface="+mj-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'T3 - 16 preferred feedback'!$E$38:$E$50</c:f>
              <c:strCache>
                <c:ptCount val="13"/>
                <c:pt idx="0">
                  <c:v>Email</c:v>
                </c:pt>
                <c:pt idx="1">
                  <c:v>Disability advocate /support org.</c:v>
                </c:pt>
                <c:pt idx="2">
                  <c:v>Talking with team leader or manager</c:v>
                </c:pt>
                <c:pt idx="3">
                  <c:v>Through  family/whānau</c:v>
                </c:pt>
                <c:pt idx="4">
                  <c:v>In-person meeting</c:v>
                </c:pt>
                <c:pt idx="5">
                  <c:v>Online form</c:v>
                </c:pt>
                <c:pt idx="6">
                  <c:v>Talking with a staff member</c:v>
                </c:pt>
                <c:pt idx="7">
                  <c:v>Anonymous option</c:v>
                </c:pt>
                <c:pt idx="8">
                  <c:v>Phone call</c:v>
                </c:pt>
                <c:pt idx="9">
                  <c:v>Text  or messaging app</c:v>
                </c:pt>
                <c:pt idx="10">
                  <c:v>Video call</c:v>
                </c:pt>
                <c:pt idx="11">
                  <c:v>Alternate formats</c:v>
                </c:pt>
                <c:pt idx="12">
                  <c:v>None of these</c:v>
                </c:pt>
              </c:strCache>
            </c:strRef>
          </c:cat>
          <c:val>
            <c:numRef>
              <c:f>'T3 - 16 preferred feedback'!$F$38:$F$50</c:f>
              <c:numCache>
                <c:formatCode>0%</c:formatCode>
                <c:ptCount val="13"/>
                <c:pt idx="0">
                  <c:v>0.44961240310077522</c:v>
                </c:pt>
                <c:pt idx="1">
                  <c:v>0.40310077519379844</c:v>
                </c:pt>
                <c:pt idx="2">
                  <c:v>0.35658914728682173</c:v>
                </c:pt>
                <c:pt idx="3">
                  <c:v>0.34496124031007752</c:v>
                </c:pt>
                <c:pt idx="4">
                  <c:v>0.33333333333333331</c:v>
                </c:pt>
                <c:pt idx="5">
                  <c:v>0.32945736434108525</c:v>
                </c:pt>
                <c:pt idx="6">
                  <c:v>0.27519379844961239</c:v>
                </c:pt>
                <c:pt idx="7">
                  <c:v>0.26356589147286824</c:v>
                </c:pt>
                <c:pt idx="8">
                  <c:v>0.22868217054263565</c:v>
                </c:pt>
                <c:pt idx="9">
                  <c:v>0.12790697674418605</c:v>
                </c:pt>
                <c:pt idx="10">
                  <c:v>0.1124031007751938</c:v>
                </c:pt>
                <c:pt idx="11">
                  <c:v>8.5271317829457363E-2</c:v>
                </c:pt>
                <c:pt idx="12">
                  <c:v>3.1007751937984496E-2</c:v>
                </c:pt>
              </c:numCache>
            </c:numRef>
          </c:val>
          <c:extLst>
            <c:ext xmlns:c16="http://schemas.microsoft.com/office/drawing/2014/chart" uri="{C3380CC4-5D6E-409C-BE32-E72D297353CC}">
              <c16:uniqueId val="{00000012-3A7B-4849-80AB-CE1D826A1D9C}"/>
            </c:ext>
          </c:extLst>
        </c:ser>
        <c:dLbls>
          <c:showLegendKey val="0"/>
          <c:showVal val="0"/>
          <c:showCatName val="0"/>
          <c:showSerName val="0"/>
          <c:showPercent val="0"/>
          <c:showBubbleSize val="0"/>
        </c:dLbls>
        <c:gapWidth val="150"/>
        <c:axId val="589550936"/>
        <c:axId val="935283632"/>
      </c:barChart>
      <c:catAx>
        <c:axId val="58955093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j-lt"/>
                    <a:ea typeface="+mn-ea"/>
                    <a:cs typeface="+mn-cs"/>
                  </a:defRPr>
                </a:pPr>
                <a:r>
                  <a:rPr lang="en-NZ"/>
                  <a:t>Options</a:t>
                </a:r>
              </a:p>
            </c:rich>
          </c:tx>
          <c:layout>
            <c:manualLayout>
              <c:xMode val="edge"/>
              <c:yMode val="edge"/>
              <c:x val="0.47669412554989316"/>
              <c:y val="0.94662811287345061"/>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j-lt"/>
                  <a:ea typeface="+mn-ea"/>
                  <a:cs typeface="+mn-cs"/>
                </a:defRPr>
              </a:pPr>
              <a:endParaRPr lang="en-NZ"/>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en-US"/>
          </a:p>
        </c:txPr>
        <c:crossAx val="935283632"/>
        <c:crosses val="autoZero"/>
        <c:auto val="1"/>
        <c:lblAlgn val="ctr"/>
        <c:lblOffset val="100"/>
        <c:noMultiLvlLbl val="0"/>
      </c:catAx>
      <c:valAx>
        <c:axId val="935283632"/>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j-lt"/>
                    <a:ea typeface="+mn-ea"/>
                    <a:cs typeface="+mn-cs"/>
                  </a:defRPr>
                </a:pPr>
                <a:r>
                  <a:rPr lang="en-NZ"/>
                  <a:t>Percentage</a:t>
                </a:r>
                <a:r>
                  <a:rPr lang="en-NZ" baseline="0"/>
                  <a:t> of respondents </a:t>
                </a:r>
                <a:endParaRPr lang="en-NZ"/>
              </a:p>
            </c:rich>
          </c:tx>
          <c:layout>
            <c:manualLayout>
              <c:xMode val="edge"/>
              <c:yMode val="edge"/>
              <c:x val="6.8692664218768674E-3"/>
              <c:y val="0.14003585270058083"/>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j-lt"/>
                  <a:ea typeface="+mn-ea"/>
                  <a:cs typeface="+mn-cs"/>
                </a:defRPr>
              </a:pPr>
              <a:endParaRPr lang="en-NZ"/>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en-US"/>
          </a:p>
        </c:txPr>
        <c:crossAx val="5895509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mj-lt"/>
        </a:defRPr>
      </a:pPr>
      <a:endParaRPr lang="en-US"/>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j-lt"/>
                <a:ea typeface="+mn-ea"/>
                <a:cs typeface="+mn-cs"/>
              </a:defRPr>
            </a:pPr>
            <a:r>
              <a:rPr lang="en-AU"/>
              <a:t>What DSS could do to give more flexibility, choice and control in accessing services</a:t>
            </a:r>
          </a:p>
        </c:rich>
      </c:tx>
      <c:layout>
        <c:manualLayout>
          <c:xMode val="edge"/>
          <c:yMode val="edge"/>
          <c:x val="0.13444599893262221"/>
          <c:y val="2.7213606062121568E-3"/>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j-lt"/>
              <a:ea typeface="+mn-ea"/>
              <a:cs typeface="+mn-cs"/>
            </a:defRPr>
          </a:pPr>
          <a:endParaRPr lang="en-US"/>
        </a:p>
      </c:txPr>
    </c:title>
    <c:autoTitleDeleted val="0"/>
    <c:plotArea>
      <c:layout>
        <c:manualLayout>
          <c:layoutTarget val="inner"/>
          <c:xMode val="edge"/>
          <c:yMode val="edge"/>
          <c:x val="0.11528252682333885"/>
          <c:y val="0.17433563570961533"/>
          <c:w val="0.86410125610501376"/>
          <c:h val="0.61028604663654873"/>
        </c:manualLayout>
      </c:layout>
      <c:barChart>
        <c:barDir val="col"/>
        <c:grouping val="clustered"/>
        <c:varyColors val="0"/>
        <c:ser>
          <c:idx val="0"/>
          <c:order val="0"/>
          <c:tx>
            <c:strRef>
              <c:f>'T5 - 21 More flexibility'!$F$21</c:f>
              <c:strCache>
                <c:ptCount val="1"/>
                <c:pt idx="0">
                  <c:v>What could DSS do to give you more flexibility, choice and control in accessing services</c:v>
                </c:pt>
              </c:strCache>
            </c:strRef>
          </c:tx>
          <c:spPr>
            <a:solidFill>
              <a:srgbClr val="2B5F2E"/>
            </a:solidFill>
            <a:ln>
              <a:noFill/>
            </a:ln>
            <a:effectLst/>
          </c:spPr>
          <c:invertIfNegative val="0"/>
          <c:dPt>
            <c:idx val="0"/>
            <c:invertIfNegative val="0"/>
            <c:bubble3D val="0"/>
            <c:spPr>
              <a:solidFill>
                <a:srgbClr val="2B5F2E"/>
              </a:solidFill>
              <a:ln>
                <a:noFill/>
              </a:ln>
              <a:effectLst/>
            </c:spPr>
            <c:extLst>
              <c:ext xmlns:c16="http://schemas.microsoft.com/office/drawing/2014/chart" uri="{C3380CC4-5D6E-409C-BE32-E72D297353CC}">
                <c16:uniqueId val="{00000001-34E9-42C3-812D-21D6FE01B5B7}"/>
              </c:ext>
            </c:extLst>
          </c:dPt>
          <c:dPt>
            <c:idx val="1"/>
            <c:invertIfNegative val="0"/>
            <c:bubble3D val="0"/>
            <c:spPr>
              <a:solidFill>
                <a:srgbClr val="2B5F2E"/>
              </a:solidFill>
              <a:ln>
                <a:noFill/>
              </a:ln>
              <a:effectLst/>
            </c:spPr>
            <c:extLst>
              <c:ext xmlns:c16="http://schemas.microsoft.com/office/drawing/2014/chart" uri="{C3380CC4-5D6E-409C-BE32-E72D297353CC}">
                <c16:uniqueId val="{00000003-34E9-42C3-812D-21D6FE01B5B7}"/>
              </c:ext>
            </c:extLst>
          </c:dPt>
          <c:dPt>
            <c:idx val="2"/>
            <c:invertIfNegative val="0"/>
            <c:bubble3D val="0"/>
            <c:spPr>
              <a:solidFill>
                <a:srgbClr val="2B5F2E"/>
              </a:solidFill>
              <a:ln>
                <a:noFill/>
              </a:ln>
              <a:effectLst/>
            </c:spPr>
            <c:extLst>
              <c:ext xmlns:c16="http://schemas.microsoft.com/office/drawing/2014/chart" uri="{C3380CC4-5D6E-409C-BE32-E72D297353CC}">
                <c16:uniqueId val="{00000005-34E9-42C3-812D-21D6FE01B5B7}"/>
              </c:ext>
            </c:extLst>
          </c:dPt>
          <c:dPt>
            <c:idx val="3"/>
            <c:invertIfNegative val="0"/>
            <c:bubble3D val="0"/>
            <c:spPr>
              <a:solidFill>
                <a:srgbClr val="2B5F2E"/>
              </a:solidFill>
              <a:ln>
                <a:noFill/>
              </a:ln>
              <a:effectLst/>
            </c:spPr>
            <c:extLst>
              <c:ext xmlns:c16="http://schemas.microsoft.com/office/drawing/2014/chart" uri="{C3380CC4-5D6E-409C-BE32-E72D297353CC}">
                <c16:uniqueId val="{00000007-34E9-42C3-812D-21D6FE01B5B7}"/>
              </c:ext>
            </c:extLst>
          </c:dPt>
          <c:dPt>
            <c:idx val="4"/>
            <c:invertIfNegative val="0"/>
            <c:bubble3D val="0"/>
            <c:spPr>
              <a:solidFill>
                <a:srgbClr val="2B5F2E"/>
              </a:solidFill>
              <a:ln>
                <a:noFill/>
              </a:ln>
              <a:effectLst/>
            </c:spPr>
            <c:extLst>
              <c:ext xmlns:c16="http://schemas.microsoft.com/office/drawing/2014/chart" uri="{C3380CC4-5D6E-409C-BE32-E72D297353CC}">
                <c16:uniqueId val="{00000009-34E9-42C3-812D-21D6FE01B5B7}"/>
              </c:ext>
            </c:extLst>
          </c:dPt>
          <c:dPt>
            <c:idx val="5"/>
            <c:invertIfNegative val="0"/>
            <c:bubble3D val="0"/>
            <c:spPr>
              <a:solidFill>
                <a:srgbClr val="2B5F2E"/>
              </a:solidFill>
              <a:ln>
                <a:noFill/>
              </a:ln>
              <a:effectLst/>
            </c:spPr>
            <c:extLst>
              <c:ext xmlns:c16="http://schemas.microsoft.com/office/drawing/2014/chart" uri="{C3380CC4-5D6E-409C-BE32-E72D297353CC}">
                <c16:uniqueId val="{0000000B-34E9-42C3-812D-21D6FE01B5B7}"/>
              </c:ext>
            </c:extLst>
          </c:dPt>
          <c:dPt>
            <c:idx val="6"/>
            <c:invertIfNegative val="0"/>
            <c:bubble3D val="0"/>
            <c:spPr>
              <a:solidFill>
                <a:srgbClr val="2B5F2E"/>
              </a:solidFill>
              <a:ln>
                <a:noFill/>
              </a:ln>
              <a:effectLst/>
            </c:spPr>
            <c:extLst>
              <c:ext xmlns:c16="http://schemas.microsoft.com/office/drawing/2014/chart" uri="{C3380CC4-5D6E-409C-BE32-E72D297353CC}">
                <c16:uniqueId val="{0000000D-34E9-42C3-812D-21D6FE01B5B7}"/>
              </c:ext>
            </c:extLst>
          </c:dPt>
          <c:dPt>
            <c:idx val="7"/>
            <c:invertIfNegative val="0"/>
            <c:bubble3D val="0"/>
            <c:spPr>
              <a:solidFill>
                <a:srgbClr val="2B5F2E"/>
              </a:solidFill>
              <a:ln>
                <a:noFill/>
              </a:ln>
              <a:effectLst/>
            </c:spPr>
            <c:extLst>
              <c:ext xmlns:c16="http://schemas.microsoft.com/office/drawing/2014/chart" uri="{C3380CC4-5D6E-409C-BE32-E72D297353CC}">
                <c16:uniqueId val="{0000000F-34E9-42C3-812D-21D6FE01B5B7}"/>
              </c:ext>
            </c:extLst>
          </c:dPt>
          <c:dPt>
            <c:idx val="9"/>
            <c:invertIfNegative val="0"/>
            <c:bubble3D val="0"/>
            <c:spPr>
              <a:solidFill>
                <a:srgbClr val="2B5F2E"/>
              </a:solidFill>
              <a:ln>
                <a:noFill/>
              </a:ln>
              <a:effectLst/>
            </c:spPr>
            <c:extLst>
              <c:ext xmlns:c16="http://schemas.microsoft.com/office/drawing/2014/chart" uri="{C3380CC4-5D6E-409C-BE32-E72D297353CC}">
                <c16:uniqueId val="{00000011-34E9-42C3-812D-21D6FE01B5B7}"/>
              </c:ext>
            </c:extLst>
          </c:dPt>
          <c:dLbls>
            <c:spPr>
              <a:noFill/>
              <a:ln>
                <a:noFill/>
              </a:ln>
              <a:effectLst/>
            </c:spPr>
            <c:txPr>
              <a:bodyPr rot="0" spcFirstLastPara="1" vertOverflow="ellipsis" vert="horz" wrap="square" anchor="ctr" anchorCtr="1"/>
              <a:lstStyle/>
              <a:p>
                <a:pPr>
                  <a:defRPr sz="1000" b="0" i="0" u="none" strike="noStrike" kern="1200" baseline="0">
                    <a:solidFill>
                      <a:schemeClr val="tx1">
                        <a:lumMod val="75000"/>
                        <a:lumOff val="25000"/>
                      </a:schemeClr>
                    </a:solidFill>
                    <a:latin typeface="+mj-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'T5 - 21 More flexibility'!$E$22:$E$26</c:f>
              <c:strCache>
                <c:ptCount val="5"/>
                <c:pt idx="0">
                  <c:v>Increased options for care so I can choose who  and when</c:v>
                </c:pt>
                <c:pt idx="1">
                  <c:v>Fund a broader range of smaller providers (incl. friend or person in my community)</c:v>
                </c:pt>
                <c:pt idx="2">
                  <c:v>Support to help me access mainstream services</c:v>
                </c:pt>
                <c:pt idx="3">
                  <c:v>Other</c:v>
                </c:pt>
                <c:pt idx="4">
                  <c:v>I don’t know</c:v>
                </c:pt>
              </c:strCache>
            </c:strRef>
          </c:cat>
          <c:val>
            <c:numRef>
              <c:f>'T5 - 21 More flexibility'!$F$22:$F$26</c:f>
              <c:numCache>
                <c:formatCode>0%</c:formatCode>
                <c:ptCount val="5"/>
                <c:pt idx="0">
                  <c:v>0.61708860759493667</c:v>
                </c:pt>
                <c:pt idx="1">
                  <c:v>0.560126582278481</c:v>
                </c:pt>
                <c:pt idx="2">
                  <c:v>0.42088607594936711</c:v>
                </c:pt>
                <c:pt idx="3">
                  <c:v>0.21835443037974683</c:v>
                </c:pt>
                <c:pt idx="4">
                  <c:v>7.9113924050632917E-2</c:v>
                </c:pt>
              </c:numCache>
            </c:numRef>
          </c:val>
          <c:extLst>
            <c:ext xmlns:c16="http://schemas.microsoft.com/office/drawing/2014/chart" uri="{C3380CC4-5D6E-409C-BE32-E72D297353CC}">
              <c16:uniqueId val="{00000012-34E9-42C3-812D-21D6FE01B5B7}"/>
            </c:ext>
          </c:extLst>
        </c:ser>
        <c:dLbls>
          <c:showLegendKey val="0"/>
          <c:showVal val="0"/>
          <c:showCatName val="0"/>
          <c:showSerName val="0"/>
          <c:showPercent val="0"/>
          <c:showBubbleSize val="0"/>
        </c:dLbls>
        <c:gapWidth val="150"/>
        <c:axId val="589550936"/>
        <c:axId val="935283632"/>
      </c:barChart>
      <c:catAx>
        <c:axId val="58955093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j-lt"/>
                    <a:ea typeface="+mn-ea"/>
                    <a:cs typeface="+mn-cs"/>
                  </a:defRPr>
                </a:pPr>
                <a:r>
                  <a:rPr lang="en-AU"/>
                  <a:t>Options</a:t>
                </a:r>
              </a:p>
            </c:rich>
          </c:tx>
          <c:layout>
            <c:manualLayout>
              <c:xMode val="edge"/>
              <c:yMode val="edge"/>
              <c:x val="0.63719744300724446"/>
              <c:y val="0.92846370562183611"/>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j-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mn-cs"/>
              </a:defRPr>
            </a:pPr>
            <a:endParaRPr lang="en-US"/>
          </a:p>
        </c:txPr>
        <c:crossAx val="935283632"/>
        <c:crosses val="autoZero"/>
        <c:auto val="1"/>
        <c:lblAlgn val="ctr"/>
        <c:lblOffset val="100"/>
        <c:noMultiLvlLbl val="0"/>
      </c:catAx>
      <c:valAx>
        <c:axId val="935283632"/>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j-lt"/>
                    <a:ea typeface="+mn-ea"/>
                    <a:cs typeface="+mn-cs"/>
                  </a:defRPr>
                </a:pPr>
                <a:r>
                  <a:rPr lang="en-US"/>
                  <a:t>Percentage</a:t>
                </a:r>
                <a:r>
                  <a:rPr lang="en-US" baseline="0"/>
                  <a:t> of respondents </a:t>
                </a:r>
                <a:endParaRPr lang="en-US"/>
              </a:p>
            </c:rich>
          </c:tx>
          <c:layout>
            <c:manualLayout>
              <c:xMode val="edge"/>
              <c:yMode val="edge"/>
              <c:x val="7.5943556426211487E-3"/>
              <c:y val="0.19321716400103989"/>
            </c:manualLayout>
          </c:layout>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j-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en-US"/>
          </a:p>
        </c:txPr>
        <c:crossAx val="5895509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mj-lt"/>
        </a:defRPr>
      </a:pPr>
      <a:endParaRPr lang="en-US"/>
    </a:p>
  </c:txPr>
  <c:externalData r:id="rId4">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j-lt"/>
                <a:ea typeface="+mn-ea"/>
                <a:cs typeface="+mn-cs"/>
              </a:defRPr>
            </a:pPr>
            <a:r>
              <a:rPr lang="en-AU"/>
              <a:t>Where respondents get information about disability supports</a:t>
            </a:r>
          </a:p>
        </c:rich>
      </c:tx>
      <c:layout>
        <c:manualLayout>
          <c:xMode val="edge"/>
          <c:yMode val="edge"/>
          <c:x val="0.14449410091420836"/>
          <c:y val="9.3782179666566084E-3"/>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j-lt"/>
              <a:ea typeface="+mn-ea"/>
              <a:cs typeface="+mn-cs"/>
            </a:defRPr>
          </a:pPr>
          <a:endParaRPr lang="en-US"/>
        </a:p>
      </c:txPr>
    </c:title>
    <c:autoTitleDeleted val="0"/>
    <c:plotArea>
      <c:layout>
        <c:manualLayout>
          <c:layoutTarget val="inner"/>
          <c:xMode val="edge"/>
          <c:yMode val="edge"/>
          <c:x val="0.10879456444440637"/>
          <c:y val="0.14892772549772745"/>
          <c:w val="0.86712311396331176"/>
          <c:h val="0.5902755627670746"/>
        </c:manualLayout>
      </c:layout>
      <c:barChart>
        <c:barDir val="col"/>
        <c:grouping val="clustered"/>
        <c:varyColors val="0"/>
        <c:ser>
          <c:idx val="0"/>
          <c:order val="0"/>
          <c:tx>
            <c:strRef>
              <c:f>'T6 - 25 Where get inform from'!$F$29</c:f>
              <c:strCache>
                <c:ptCount val="1"/>
                <c:pt idx="0">
                  <c:v>Where currently get information about disability supports from</c:v>
                </c:pt>
              </c:strCache>
            </c:strRef>
          </c:tx>
          <c:spPr>
            <a:solidFill>
              <a:srgbClr val="2B5F2E"/>
            </a:solidFill>
            <a:ln>
              <a:noFill/>
            </a:ln>
            <a:effectLst/>
          </c:spPr>
          <c:invertIfNegative val="0"/>
          <c:dPt>
            <c:idx val="0"/>
            <c:invertIfNegative val="0"/>
            <c:bubble3D val="0"/>
            <c:spPr>
              <a:solidFill>
                <a:srgbClr val="2B5F2E"/>
              </a:solidFill>
              <a:ln>
                <a:noFill/>
              </a:ln>
              <a:effectLst/>
            </c:spPr>
            <c:extLst>
              <c:ext xmlns:c16="http://schemas.microsoft.com/office/drawing/2014/chart" uri="{C3380CC4-5D6E-409C-BE32-E72D297353CC}">
                <c16:uniqueId val="{00000001-26E6-46B5-B503-65389B4E5223}"/>
              </c:ext>
            </c:extLst>
          </c:dPt>
          <c:dPt>
            <c:idx val="1"/>
            <c:invertIfNegative val="0"/>
            <c:bubble3D val="0"/>
            <c:spPr>
              <a:solidFill>
                <a:srgbClr val="2B5F2E"/>
              </a:solidFill>
              <a:ln>
                <a:noFill/>
              </a:ln>
              <a:effectLst/>
            </c:spPr>
            <c:extLst>
              <c:ext xmlns:c16="http://schemas.microsoft.com/office/drawing/2014/chart" uri="{C3380CC4-5D6E-409C-BE32-E72D297353CC}">
                <c16:uniqueId val="{00000003-26E6-46B5-B503-65389B4E5223}"/>
              </c:ext>
            </c:extLst>
          </c:dPt>
          <c:dPt>
            <c:idx val="2"/>
            <c:invertIfNegative val="0"/>
            <c:bubble3D val="0"/>
            <c:spPr>
              <a:solidFill>
                <a:srgbClr val="2B5F2E"/>
              </a:solidFill>
              <a:ln>
                <a:noFill/>
              </a:ln>
              <a:effectLst/>
            </c:spPr>
            <c:extLst>
              <c:ext xmlns:c16="http://schemas.microsoft.com/office/drawing/2014/chart" uri="{C3380CC4-5D6E-409C-BE32-E72D297353CC}">
                <c16:uniqueId val="{00000005-26E6-46B5-B503-65389B4E5223}"/>
              </c:ext>
            </c:extLst>
          </c:dPt>
          <c:dPt>
            <c:idx val="3"/>
            <c:invertIfNegative val="0"/>
            <c:bubble3D val="0"/>
            <c:spPr>
              <a:solidFill>
                <a:srgbClr val="2B5F2E"/>
              </a:solidFill>
              <a:ln>
                <a:noFill/>
              </a:ln>
              <a:effectLst/>
            </c:spPr>
            <c:extLst>
              <c:ext xmlns:c16="http://schemas.microsoft.com/office/drawing/2014/chart" uri="{C3380CC4-5D6E-409C-BE32-E72D297353CC}">
                <c16:uniqueId val="{00000007-26E6-46B5-B503-65389B4E5223}"/>
              </c:ext>
            </c:extLst>
          </c:dPt>
          <c:dPt>
            <c:idx val="4"/>
            <c:invertIfNegative val="0"/>
            <c:bubble3D val="0"/>
            <c:spPr>
              <a:solidFill>
                <a:srgbClr val="2B5F2E"/>
              </a:solidFill>
              <a:ln>
                <a:noFill/>
              </a:ln>
              <a:effectLst/>
            </c:spPr>
            <c:extLst>
              <c:ext xmlns:c16="http://schemas.microsoft.com/office/drawing/2014/chart" uri="{C3380CC4-5D6E-409C-BE32-E72D297353CC}">
                <c16:uniqueId val="{00000009-26E6-46B5-B503-65389B4E5223}"/>
              </c:ext>
            </c:extLst>
          </c:dPt>
          <c:dPt>
            <c:idx val="5"/>
            <c:invertIfNegative val="0"/>
            <c:bubble3D val="0"/>
            <c:spPr>
              <a:solidFill>
                <a:srgbClr val="2B5F2E"/>
              </a:solidFill>
              <a:ln>
                <a:noFill/>
              </a:ln>
              <a:effectLst/>
            </c:spPr>
            <c:extLst>
              <c:ext xmlns:c16="http://schemas.microsoft.com/office/drawing/2014/chart" uri="{C3380CC4-5D6E-409C-BE32-E72D297353CC}">
                <c16:uniqueId val="{0000000B-26E6-46B5-B503-65389B4E5223}"/>
              </c:ext>
            </c:extLst>
          </c:dPt>
          <c:dPt>
            <c:idx val="6"/>
            <c:invertIfNegative val="0"/>
            <c:bubble3D val="0"/>
            <c:spPr>
              <a:solidFill>
                <a:srgbClr val="2B5F2E"/>
              </a:solidFill>
              <a:ln>
                <a:noFill/>
              </a:ln>
              <a:effectLst/>
            </c:spPr>
            <c:extLst>
              <c:ext xmlns:c16="http://schemas.microsoft.com/office/drawing/2014/chart" uri="{C3380CC4-5D6E-409C-BE32-E72D297353CC}">
                <c16:uniqueId val="{0000000D-26E6-46B5-B503-65389B4E5223}"/>
              </c:ext>
            </c:extLst>
          </c:dPt>
          <c:dPt>
            <c:idx val="7"/>
            <c:invertIfNegative val="0"/>
            <c:bubble3D val="0"/>
            <c:spPr>
              <a:solidFill>
                <a:srgbClr val="2B5F2E"/>
              </a:solidFill>
              <a:ln>
                <a:noFill/>
              </a:ln>
              <a:effectLst/>
            </c:spPr>
            <c:extLst>
              <c:ext xmlns:c16="http://schemas.microsoft.com/office/drawing/2014/chart" uri="{C3380CC4-5D6E-409C-BE32-E72D297353CC}">
                <c16:uniqueId val="{0000000F-26E6-46B5-B503-65389B4E5223}"/>
              </c:ext>
            </c:extLst>
          </c:dPt>
          <c:dPt>
            <c:idx val="9"/>
            <c:invertIfNegative val="0"/>
            <c:bubble3D val="0"/>
            <c:spPr>
              <a:solidFill>
                <a:srgbClr val="2B5F2E"/>
              </a:solidFill>
              <a:ln>
                <a:noFill/>
              </a:ln>
              <a:effectLst/>
            </c:spPr>
            <c:extLst>
              <c:ext xmlns:c16="http://schemas.microsoft.com/office/drawing/2014/chart" uri="{C3380CC4-5D6E-409C-BE32-E72D297353CC}">
                <c16:uniqueId val="{00000011-26E6-46B5-B503-65389B4E5223}"/>
              </c:ext>
            </c:extLst>
          </c:dPt>
          <c:dLbls>
            <c:spPr>
              <a:noFill/>
              <a:ln>
                <a:noFill/>
              </a:ln>
              <a:effectLst/>
            </c:spPr>
            <c:txPr>
              <a:bodyPr rot="0" spcFirstLastPara="1" vertOverflow="ellipsis" vert="horz" wrap="square" anchor="ctr" anchorCtr="1"/>
              <a:lstStyle/>
              <a:p>
                <a:pPr>
                  <a:defRPr sz="1000" b="0" i="0" u="none" strike="noStrike" kern="1200" baseline="0">
                    <a:solidFill>
                      <a:schemeClr val="tx1">
                        <a:lumMod val="75000"/>
                        <a:lumOff val="25000"/>
                      </a:schemeClr>
                    </a:solidFill>
                    <a:latin typeface="+mj-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'T6 - 25 Where get inform from'!$E$30:$E$38</c:f>
              <c:strCache>
                <c:ptCount val="9"/>
                <c:pt idx="0">
                  <c:v>NASC or EGL</c:v>
                </c:pt>
                <c:pt idx="1">
                  <c:v>Community group for people with a similar disability to me</c:v>
                </c:pt>
                <c:pt idx="2">
                  <c:v>Friends, family or peer networks</c:v>
                </c:pt>
                <c:pt idx="3">
                  <c:v>Another DSS-funded provider (not a NASC or EGL)</c:v>
                </c:pt>
                <c:pt idx="4">
                  <c:v>Workplace</c:v>
                </c:pt>
                <c:pt idx="5">
                  <c:v>A social worker</c:v>
                </c:pt>
                <c:pt idx="6">
                  <c:v>School </c:v>
                </c:pt>
                <c:pt idx="7">
                  <c:v>Somewhere else</c:v>
                </c:pt>
                <c:pt idx="8">
                  <c:v>I don’t know</c:v>
                </c:pt>
              </c:strCache>
            </c:strRef>
          </c:cat>
          <c:val>
            <c:numRef>
              <c:f>'T6 - 25 Where get inform from'!$F$30:$F$38</c:f>
              <c:numCache>
                <c:formatCode>0%</c:formatCode>
                <c:ptCount val="9"/>
                <c:pt idx="0">
                  <c:v>0.43157894736842106</c:v>
                </c:pt>
                <c:pt idx="1">
                  <c:v>0.38947368421052631</c:v>
                </c:pt>
                <c:pt idx="2">
                  <c:v>0.38596491228070173</c:v>
                </c:pt>
                <c:pt idx="3">
                  <c:v>0.12982456140350876</c:v>
                </c:pt>
                <c:pt idx="4">
                  <c:v>8.771929824561403E-2</c:v>
                </c:pt>
                <c:pt idx="5">
                  <c:v>5.9649122807017542E-2</c:v>
                </c:pt>
                <c:pt idx="6">
                  <c:v>5.6140350877192984E-2</c:v>
                </c:pt>
                <c:pt idx="7">
                  <c:v>0.2982456140350877</c:v>
                </c:pt>
                <c:pt idx="8">
                  <c:v>7.7192982456140355E-2</c:v>
                </c:pt>
              </c:numCache>
            </c:numRef>
          </c:val>
          <c:extLst>
            <c:ext xmlns:c16="http://schemas.microsoft.com/office/drawing/2014/chart" uri="{C3380CC4-5D6E-409C-BE32-E72D297353CC}">
              <c16:uniqueId val="{00000012-26E6-46B5-B503-65389B4E5223}"/>
            </c:ext>
          </c:extLst>
        </c:ser>
        <c:dLbls>
          <c:showLegendKey val="0"/>
          <c:showVal val="0"/>
          <c:showCatName val="0"/>
          <c:showSerName val="0"/>
          <c:showPercent val="0"/>
          <c:showBubbleSize val="0"/>
        </c:dLbls>
        <c:gapWidth val="150"/>
        <c:axId val="589550936"/>
        <c:axId val="935283632"/>
      </c:barChart>
      <c:catAx>
        <c:axId val="58955093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j-lt"/>
                    <a:ea typeface="+mn-ea"/>
                    <a:cs typeface="+mn-cs"/>
                  </a:defRPr>
                </a:pPr>
                <a:r>
                  <a:rPr lang="en-AU"/>
                  <a:t>Options</a:t>
                </a:r>
              </a:p>
            </c:rich>
          </c:tx>
          <c:layout>
            <c:manualLayout>
              <c:xMode val="edge"/>
              <c:yMode val="edge"/>
              <c:x val="0.44920325927702992"/>
              <c:y val="0.92550117897224737"/>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j-lt"/>
                  <a:ea typeface="+mn-ea"/>
                  <a:cs typeface="+mn-cs"/>
                </a:defRPr>
              </a:pPr>
              <a:endParaRPr lang="en-AU"/>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j-lt"/>
                <a:ea typeface="+mn-ea"/>
                <a:cs typeface="+mn-cs"/>
              </a:defRPr>
            </a:pPr>
            <a:endParaRPr lang="en-US"/>
          </a:p>
        </c:txPr>
        <c:crossAx val="935283632"/>
        <c:crosses val="autoZero"/>
        <c:auto val="1"/>
        <c:lblAlgn val="ctr"/>
        <c:lblOffset val="100"/>
        <c:noMultiLvlLbl val="0"/>
      </c:catAx>
      <c:valAx>
        <c:axId val="935283632"/>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j-lt"/>
                    <a:ea typeface="+mn-ea"/>
                    <a:cs typeface="+mn-cs"/>
                  </a:defRPr>
                </a:pPr>
                <a:r>
                  <a:rPr lang="en-US"/>
                  <a:t>Percentage</a:t>
                </a:r>
                <a:r>
                  <a:rPr lang="en-US" baseline="0"/>
                  <a:t> of respondents </a:t>
                </a:r>
                <a:endParaRPr lang="en-US"/>
              </a:p>
            </c:rich>
          </c:tx>
          <c:layout>
            <c:manualLayout>
              <c:xMode val="edge"/>
              <c:yMode val="edge"/>
              <c:x val="8.20993031358885E-3"/>
              <c:y val="0.19166344008542482"/>
            </c:manualLayout>
          </c:layout>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j-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en-US"/>
          </a:p>
        </c:txPr>
        <c:crossAx val="5895509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mj-lt"/>
        </a:defRPr>
      </a:pPr>
      <a:endParaRPr lang="en-US"/>
    </a:p>
  </c:txPr>
  <c:externalData r:id="rId4">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j-lt"/>
                <a:ea typeface="+mn-ea"/>
                <a:cs typeface="+mn-cs"/>
              </a:defRPr>
            </a:pPr>
            <a:r>
              <a:rPr lang="en-AU"/>
              <a:t>Biggest challenges faced accessing information about DSS</a:t>
            </a:r>
          </a:p>
        </c:rich>
      </c:tx>
      <c:layout>
        <c:manualLayout>
          <c:xMode val="edge"/>
          <c:yMode val="edge"/>
          <c:x val="0.16230685527747551"/>
          <c:y val="1.9948988380686709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j-lt"/>
              <a:ea typeface="+mn-ea"/>
              <a:cs typeface="+mn-cs"/>
            </a:defRPr>
          </a:pPr>
          <a:endParaRPr lang="en-US"/>
        </a:p>
      </c:txPr>
    </c:title>
    <c:autoTitleDeleted val="0"/>
    <c:plotArea>
      <c:layout>
        <c:manualLayout>
          <c:layoutTarget val="inner"/>
          <c:xMode val="edge"/>
          <c:yMode val="edge"/>
          <c:x val="0.12006751604362839"/>
          <c:y val="0.14991775558076342"/>
          <c:w val="0.85931644289839193"/>
          <c:h val="0.63223588515084184"/>
        </c:manualLayout>
      </c:layout>
      <c:barChart>
        <c:barDir val="col"/>
        <c:grouping val="clustered"/>
        <c:varyColors val="0"/>
        <c:ser>
          <c:idx val="0"/>
          <c:order val="0"/>
          <c:tx>
            <c:strRef>
              <c:f>'T6 - 26 biggest info challenges'!$F$26</c:f>
              <c:strCache>
                <c:ptCount val="1"/>
                <c:pt idx="0">
                  <c:v>Biggest challenges faced when accessing information about DSS</c:v>
                </c:pt>
              </c:strCache>
            </c:strRef>
          </c:tx>
          <c:spPr>
            <a:solidFill>
              <a:srgbClr val="2B5F2E"/>
            </a:solidFill>
            <a:ln>
              <a:noFill/>
            </a:ln>
            <a:effectLst/>
          </c:spPr>
          <c:invertIfNegative val="0"/>
          <c:dPt>
            <c:idx val="0"/>
            <c:invertIfNegative val="0"/>
            <c:bubble3D val="0"/>
            <c:spPr>
              <a:solidFill>
                <a:srgbClr val="2B5F2E"/>
              </a:solidFill>
              <a:ln>
                <a:noFill/>
              </a:ln>
              <a:effectLst/>
            </c:spPr>
            <c:extLst>
              <c:ext xmlns:c16="http://schemas.microsoft.com/office/drawing/2014/chart" uri="{C3380CC4-5D6E-409C-BE32-E72D297353CC}">
                <c16:uniqueId val="{00000001-B4F7-47C3-B846-C4A09C46C6D6}"/>
              </c:ext>
            </c:extLst>
          </c:dPt>
          <c:dPt>
            <c:idx val="1"/>
            <c:invertIfNegative val="0"/>
            <c:bubble3D val="0"/>
            <c:spPr>
              <a:solidFill>
                <a:srgbClr val="2B5F2E"/>
              </a:solidFill>
              <a:ln>
                <a:noFill/>
              </a:ln>
              <a:effectLst/>
            </c:spPr>
            <c:extLst>
              <c:ext xmlns:c16="http://schemas.microsoft.com/office/drawing/2014/chart" uri="{C3380CC4-5D6E-409C-BE32-E72D297353CC}">
                <c16:uniqueId val="{00000003-B4F7-47C3-B846-C4A09C46C6D6}"/>
              </c:ext>
            </c:extLst>
          </c:dPt>
          <c:dPt>
            <c:idx val="2"/>
            <c:invertIfNegative val="0"/>
            <c:bubble3D val="0"/>
            <c:spPr>
              <a:solidFill>
                <a:srgbClr val="2B5F2E"/>
              </a:solidFill>
              <a:ln>
                <a:noFill/>
              </a:ln>
              <a:effectLst/>
            </c:spPr>
            <c:extLst>
              <c:ext xmlns:c16="http://schemas.microsoft.com/office/drawing/2014/chart" uri="{C3380CC4-5D6E-409C-BE32-E72D297353CC}">
                <c16:uniqueId val="{00000005-B4F7-47C3-B846-C4A09C46C6D6}"/>
              </c:ext>
            </c:extLst>
          </c:dPt>
          <c:dPt>
            <c:idx val="3"/>
            <c:invertIfNegative val="0"/>
            <c:bubble3D val="0"/>
            <c:spPr>
              <a:solidFill>
                <a:srgbClr val="2B5F2E"/>
              </a:solidFill>
              <a:ln>
                <a:noFill/>
              </a:ln>
              <a:effectLst/>
            </c:spPr>
            <c:extLst>
              <c:ext xmlns:c16="http://schemas.microsoft.com/office/drawing/2014/chart" uri="{C3380CC4-5D6E-409C-BE32-E72D297353CC}">
                <c16:uniqueId val="{00000007-B4F7-47C3-B846-C4A09C46C6D6}"/>
              </c:ext>
            </c:extLst>
          </c:dPt>
          <c:dPt>
            <c:idx val="4"/>
            <c:invertIfNegative val="0"/>
            <c:bubble3D val="0"/>
            <c:spPr>
              <a:solidFill>
                <a:srgbClr val="2B5F2E"/>
              </a:solidFill>
              <a:ln>
                <a:noFill/>
              </a:ln>
              <a:effectLst/>
            </c:spPr>
            <c:extLst>
              <c:ext xmlns:c16="http://schemas.microsoft.com/office/drawing/2014/chart" uri="{C3380CC4-5D6E-409C-BE32-E72D297353CC}">
                <c16:uniqueId val="{00000009-B4F7-47C3-B846-C4A09C46C6D6}"/>
              </c:ext>
            </c:extLst>
          </c:dPt>
          <c:dPt>
            <c:idx val="5"/>
            <c:invertIfNegative val="0"/>
            <c:bubble3D val="0"/>
            <c:spPr>
              <a:solidFill>
                <a:srgbClr val="2B5F2E"/>
              </a:solidFill>
              <a:ln>
                <a:noFill/>
              </a:ln>
              <a:effectLst/>
            </c:spPr>
            <c:extLst>
              <c:ext xmlns:c16="http://schemas.microsoft.com/office/drawing/2014/chart" uri="{C3380CC4-5D6E-409C-BE32-E72D297353CC}">
                <c16:uniqueId val="{0000000B-B4F7-47C3-B846-C4A09C46C6D6}"/>
              </c:ext>
            </c:extLst>
          </c:dPt>
          <c:dPt>
            <c:idx val="6"/>
            <c:invertIfNegative val="0"/>
            <c:bubble3D val="0"/>
            <c:spPr>
              <a:solidFill>
                <a:srgbClr val="2B5F2E"/>
              </a:solidFill>
              <a:ln>
                <a:noFill/>
              </a:ln>
              <a:effectLst/>
            </c:spPr>
            <c:extLst>
              <c:ext xmlns:c16="http://schemas.microsoft.com/office/drawing/2014/chart" uri="{C3380CC4-5D6E-409C-BE32-E72D297353CC}">
                <c16:uniqueId val="{0000000D-B4F7-47C3-B846-C4A09C46C6D6}"/>
              </c:ext>
            </c:extLst>
          </c:dPt>
          <c:dPt>
            <c:idx val="7"/>
            <c:invertIfNegative val="0"/>
            <c:bubble3D val="0"/>
            <c:spPr>
              <a:solidFill>
                <a:srgbClr val="2B5F2E"/>
              </a:solidFill>
              <a:ln>
                <a:noFill/>
              </a:ln>
              <a:effectLst/>
            </c:spPr>
            <c:extLst>
              <c:ext xmlns:c16="http://schemas.microsoft.com/office/drawing/2014/chart" uri="{C3380CC4-5D6E-409C-BE32-E72D297353CC}">
                <c16:uniqueId val="{0000000F-B4F7-47C3-B846-C4A09C46C6D6}"/>
              </c:ext>
            </c:extLst>
          </c:dPt>
          <c:dPt>
            <c:idx val="9"/>
            <c:invertIfNegative val="0"/>
            <c:bubble3D val="0"/>
            <c:spPr>
              <a:solidFill>
                <a:srgbClr val="2B5F2E"/>
              </a:solidFill>
              <a:ln>
                <a:noFill/>
              </a:ln>
              <a:effectLst/>
            </c:spPr>
            <c:extLst>
              <c:ext xmlns:c16="http://schemas.microsoft.com/office/drawing/2014/chart" uri="{C3380CC4-5D6E-409C-BE32-E72D297353CC}">
                <c16:uniqueId val="{00000011-B4F7-47C3-B846-C4A09C46C6D6}"/>
              </c:ext>
            </c:extLst>
          </c:dPt>
          <c:dLbls>
            <c:spPr>
              <a:noFill/>
              <a:ln>
                <a:noFill/>
              </a:ln>
              <a:effectLst/>
            </c:spPr>
            <c:txPr>
              <a:bodyPr rot="0" spcFirstLastPara="1" vertOverflow="ellipsis" vert="horz" wrap="square" anchor="ctr" anchorCtr="1"/>
              <a:lstStyle/>
              <a:p>
                <a:pPr>
                  <a:defRPr sz="1000" b="0" i="0" u="none" strike="noStrike" kern="1200" baseline="0">
                    <a:solidFill>
                      <a:schemeClr val="tx1">
                        <a:lumMod val="75000"/>
                        <a:lumOff val="25000"/>
                      </a:schemeClr>
                    </a:solidFill>
                    <a:latin typeface="+mj-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'T6 - 26 biggest info challenges'!$E$27:$E$34</c:f>
              <c:strCache>
                <c:ptCount val="8"/>
                <c:pt idx="0">
                  <c:v>Hard to find</c:v>
                </c:pt>
                <c:pt idx="1">
                  <c:v>Not good quality</c:v>
                </c:pt>
                <c:pt idx="2">
                  <c:v>Hard to access </c:v>
                </c:pt>
                <c:pt idx="3">
                  <c:v>Only exists online</c:v>
                </c:pt>
                <c:pt idx="4">
                  <c:v>Is in preferred format but comes out later</c:v>
                </c:pt>
                <c:pt idx="5">
                  <c:v>Is not in preferred format</c:v>
                </c:pt>
                <c:pt idx="6">
                  <c:v>Other</c:v>
                </c:pt>
                <c:pt idx="7">
                  <c:v>I don’t know</c:v>
                </c:pt>
              </c:strCache>
            </c:strRef>
          </c:cat>
          <c:val>
            <c:numRef>
              <c:f>'T6 - 26 biggest info challenges'!$F$27:$F$34</c:f>
              <c:numCache>
                <c:formatCode>0%</c:formatCode>
                <c:ptCount val="8"/>
                <c:pt idx="0">
                  <c:v>0.512280701754386</c:v>
                </c:pt>
                <c:pt idx="1">
                  <c:v>0.34035087719298246</c:v>
                </c:pt>
                <c:pt idx="2">
                  <c:v>0.14736842105263157</c:v>
                </c:pt>
                <c:pt idx="3">
                  <c:v>9.8245614035087719E-2</c:v>
                </c:pt>
                <c:pt idx="4">
                  <c:v>7.0175438596491224E-2</c:v>
                </c:pt>
                <c:pt idx="5">
                  <c:v>5.9649122807017542E-2</c:v>
                </c:pt>
                <c:pt idx="6">
                  <c:v>0.2982456140350877</c:v>
                </c:pt>
                <c:pt idx="7">
                  <c:v>8.771929824561403E-2</c:v>
                </c:pt>
              </c:numCache>
            </c:numRef>
          </c:val>
          <c:extLst>
            <c:ext xmlns:c16="http://schemas.microsoft.com/office/drawing/2014/chart" uri="{C3380CC4-5D6E-409C-BE32-E72D297353CC}">
              <c16:uniqueId val="{00000012-B4F7-47C3-B846-C4A09C46C6D6}"/>
            </c:ext>
          </c:extLst>
        </c:ser>
        <c:dLbls>
          <c:showLegendKey val="0"/>
          <c:showVal val="0"/>
          <c:showCatName val="0"/>
          <c:showSerName val="0"/>
          <c:showPercent val="0"/>
          <c:showBubbleSize val="0"/>
        </c:dLbls>
        <c:gapWidth val="150"/>
        <c:axId val="589550936"/>
        <c:axId val="935283632"/>
      </c:barChart>
      <c:catAx>
        <c:axId val="58955093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j-lt"/>
                    <a:ea typeface="+mn-ea"/>
                    <a:cs typeface="+mn-cs"/>
                  </a:defRPr>
                </a:pPr>
                <a:r>
                  <a:rPr lang="en-AU"/>
                  <a:t>Options </a:t>
                </a:r>
              </a:p>
            </c:rich>
          </c:tx>
          <c:layout>
            <c:manualLayout>
              <c:xMode val="edge"/>
              <c:yMode val="edge"/>
              <c:x val="0.42655488248952561"/>
              <c:y val="0.92846370562183611"/>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j-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mn-cs"/>
              </a:defRPr>
            </a:pPr>
            <a:endParaRPr lang="en-US"/>
          </a:p>
        </c:txPr>
        <c:crossAx val="935283632"/>
        <c:crosses val="autoZero"/>
        <c:auto val="1"/>
        <c:lblAlgn val="ctr"/>
        <c:lblOffset val="100"/>
        <c:noMultiLvlLbl val="0"/>
      </c:catAx>
      <c:valAx>
        <c:axId val="935283632"/>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j-lt"/>
                    <a:ea typeface="+mn-ea"/>
                    <a:cs typeface="+mn-cs"/>
                  </a:defRPr>
                </a:pPr>
                <a:r>
                  <a:rPr lang="en-US"/>
                  <a:t>Percentage</a:t>
                </a:r>
                <a:r>
                  <a:rPr lang="en-US" baseline="0"/>
                  <a:t> of respondents </a:t>
                </a:r>
                <a:endParaRPr lang="en-US"/>
              </a:p>
            </c:rich>
          </c:tx>
          <c:layout>
            <c:manualLayout>
              <c:xMode val="edge"/>
              <c:yMode val="edge"/>
              <c:x val="1.1459333589398884E-2"/>
              <c:y val="0.23739523739245935"/>
            </c:manualLayout>
          </c:layout>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j-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en-US"/>
          </a:p>
        </c:txPr>
        <c:crossAx val="5895509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mj-lt"/>
        </a:defRPr>
      </a:pPr>
      <a:endParaRPr lang="en-US"/>
    </a:p>
  </c:txPr>
  <c:externalData r:id="rId4">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j-lt"/>
                <a:ea typeface="+mn-ea"/>
                <a:cs typeface="+mn-cs"/>
              </a:defRPr>
            </a:pPr>
            <a:r>
              <a:rPr lang="en-AU"/>
              <a:t>Information people want or need to know about DSS services</a:t>
            </a:r>
          </a:p>
        </c:rich>
      </c:tx>
      <c:layout>
        <c:manualLayout>
          <c:xMode val="edge"/>
          <c:yMode val="edge"/>
          <c:x val="0.17887314948414618"/>
          <c:y val="2.9336412948381452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j-lt"/>
              <a:ea typeface="+mn-ea"/>
              <a:cs typeface="+mn-cs"/>
            </a:defRPr>
          </a:pPr>
          <a:endParaRPr lang="en-US"/>
        </a:p>
      </c:txPr>
    </c:title>
    <c:autoTitleDeleted val="0"/>
    <c:plotArea>
      <c:layout>
        <c:manualLayout>
          <c:layoutTarget val="inner"/>
          <c:xMode val="edge"/>
          <c:yMode val="edge"/>
          <c:x val="0.12983739766818009"/>
          <c:y val="0.17386610673665792"/>
          <c:w val="0.83718393249355394"/>
          <c:h val="0.5977409669239474"/>
        </c:manualLayout>
      </c:layout>
      <c:barChart>
        <c:barDir val="col"/>
        <c:grouping val="clustered"/>
        <c:varyColors val="0"/>
        <c:ser>
          <c:idx val="0"/>
          <c:order val="0"/>
          <c:tx>
            <c:strRef>
              <c:f>'T6 - 27 Info about providers'!$F$13</c:f>
              <c:strCache>
                <c:ptCount val="1"/>
                <c:pt idx="0">
                  <c:v>Information want, or need, to know about the services DSS provides</c:v>
                </c:pt>
              </c:strCache>
            </c:strRef>
          </c:tx>
          <c:spPr>
            <a:solidFill>
              <a:srgbClr val="2B5F2E"/>
            </a:solidFill>
            <a:ln>
              <a:noFill/>
            </a:ln>
            <a:effectLst/>
          </c:spPr>
          <c:invertIfNegative val="0"/>
          <c:dPt>
            <c:idx val="0"/>
            <c:invertIfNegative val="0"/>
            <c:bubble3D val="0"/>
            <c:spPr>
              <a:solidFill>
                <a:srgbClr val="2B5F2E"/>
              </a:solidFill>
              <a:ln>
                <a:noFill/>
              </a:ln>
              <a:effectLst/>
            </c:spPr>
            <c:extLst>
              <c:ext xmlns:c16="http://schemas.microsoft.com/office/drawing/2014/chart" uri="{C3380CC4-5D6E-409C-BE32-E72D297353CC}">
                <c16:uniqueId val="{00000001-EDEE-4281-8A7F-C7E3CADB9703}"/>
              </c:ext>
            </c:extLst>
          </c:dPt>
          <c:dPt>
            <c:idx val="1"/>
            <c:invertIfNegative val="0"/>
            <c:bubble3D val="0"/>
            <c:spPr>
              <a:solidFill>
                <a:srgbClr val="2B5F2E"/>
              </a:solidFill>
              <a:ln>
                <a:noFill/>
              </a:ln>
              <a:effectLst/>
            </c:spPr>
            <c:extLst>
              <c:ext xmlns:c16="http://schemas.microsoft.com/office/drawing/2014/chart" uri="{C3380CC4-5D6E-409C-BE32-E72D297353CC}">
                <c16:uniqueId val="{00000003-EDEE-4281-8A7F-C7E3CADB9703}"/>
              </c:ext>
            </c:extLst>
          </c:dPt>
          <c:dPt>
            <c:idx val="2"/>
            <c:invertIfNegative val="0"/>
            <c:bubble3D val="0"/>
            <c:spPr>
              <a:solidFill>
                <a:srgbClr val="2B5F2E"/>
              </a:solidFill>
              <a:ln>
                <a:noFill/>
              </a:ln>
              <a:effectLst/>
            </c:spPr>
            <c:extLst>
              <c:ext xmlns:c16="http://schemas.microsoft.com/office/drawing/2014/chart" uri="{C3380CC4-5D6E-409C-BE32-E72D297353CC}">
                <c16:uniqueId val="{00000005-EDEE-4281-8A7F-C7E3CADB9703}"/>
              </c:ext>
            </c:extLst>
          </c:dPt>
          <c:dPt>
            <c:idx val="3"/>
            <c:invertIfNegative val="0"/>
            <c:bubble3D val="0"/>
            <c:spPr>
              <a:solidFill>
                <a:srgbClr val="2B5F2E"/>
              </a:solidFill>
              <a:ln>
                <a:noFill/>
              </a:ln>
              <a:effectLst/>
            </c:spPr>
            <c:extLst>
              <c:ext xmlns:c16="http://schemas.microsoft.com/office/drawing/2014/chart" uri="{C3380CC4-5D6E-409C-BE32-E72D297353CC}">
                <c16:uniqueId val="{00000007-EDEE-4281-8A7F-C7E3CADB9703}"/>
              </c:ext>
            </c:extLst>
          </c:dPt>
          <c:dPt>
            <c:idx val="4"/>
            <c:invertIfNegative val="0"/>
            <c:bubble3D val="0"/>
            <c:spPr>
              <a:solidFill>
                <a:srgbClr val="2B5F2E"/>
              </a:solidFill>
              <a:ln>
                <a:noFill/>
              </a:ln>
              <a:effectLst/>
            </c:spPr>
            <c:extLst>
              <c:ext xmlns:c16="http://schemas.microsoft.com/office/drawing/2014/chart" uri="{C3380CC4-5D6E-409C-BE32-E72D297353CC}">
                <c16:uniqueId val="{00000009-EDEE-4281-8A7F-C7E3CADB9703}"/>
              </c:ext>
            </c:extLst>
          </c:dPt>
          <c:dPt>
            <c:idx val="5"/>
            <c:invertIfNegative val="0"/>
            <c:bubble3D val="0"/>
            <c:spPr>
              <a:solidFill>
                <a:srgbClr val="2B5F2E"/>
              </a:solidFill>
              <a:ln>
                <a:noFill/>
              </a:ln>
              <a:effectLst/>
            </c:spPr>
            <c:extLst>
              <c:ext xmlns:c16="http://schemas.microsoft.com/office/drawing/2014/chart" uri="{C3380CC4-5D6E-409C-BE32-E72D297353CC}">
                <c16:uniqueId val="{0000000B-EDEE-4281-8A7F-C7E3CADB9703}"/>
              </c:ext>
            </c:extLst>
          </c:dPt>
          <c:dPt>
            <c:idx val="6"/>
            <c:invertIfNegative val="0"/>
            <c:bubble3D val="0"/>
            <c:spPr>
              <a:solidFill>
                <a:srgbClr val="2B5F2E"/>
              </a:solidFill>
              <a:ln>
                <a:noFill/>
              </a:ln>
              <a:effectLst/>
            </c:spPr>
            <c:extLst>
              <c:ext xmlns:c16="http://schemas.microsoft.com/office/drawing/2014/chart" uri="{C3380CC4-5D6E-409C-BE32-E72D297353CC}">
                <c16:uniqueId val="{0000000D-EDEE-4281-8A7F-C7E3CADB9703}"/>
              </c:ext>
            </c:extLst>
          </c:dPt>
          <c:dPt>
            <c:idx val="7"/>
            <c:invertIfNegative val="0"/>
            <c:bubble3D val="0"/>
            <c:spPr>
              <a:solidFill>
                <a:srgbClr val="2B5F2E"/>
              </a:solidFill>
              <a:ln>
                <a:noFill/>
              </a:ln>
              <a:effectLst/>
            </c:spPr>
            <c:extLst>
              <c:ext xmlns:c16="http://schemas.microsoft.com/office/drawing/2014/chart" uri="{C3380CC4-5D6E-409C-BE32-E72D297353CC}">
                <c16:uniqueId val="{0000000F-EDEE-4281-8A7F-C7E3CADB9703}"/>
              </c:ext>
            </c:extLst>
          </c:dPt>
          <c:dPt>
            <c:idx val="9"/>
            <c:invertIfNegative val="0"/>
            <c:bubble3D val="0"/>
            <c:spPr>
              <a:solidFill>
                <a:srgbClr val="2B5F2E"/>
              </a:solidFill>
              <a:ln>
                <a:noFill/>
              </a:ln>
              <a:effectLst/>
            </c:spPr>
            <c:extLst>
              <c:ext xmlns:c16="http://schemas.microsoft.com/office/drawing/2014/chart" uri="{C3380CC4-5D6E-409C-BE32-E72D297353CC}">
                <c16:uniqueId val="{00000011-EDEE-4281-8A7F-C7E3CADB9703}"/>
              </c:ext>
            </c:extLst>
          </c:dPt>
          <c:dLbls>
            <c:spPr>
              <a:noFill/>
              <a:ln>
                <a:noFill/>
              </a:ln>
              <a:effectLst/>
            </c:spPr>
            <c:txPr>
              <a:bodyPr rot="0" spcFirstLastPara="1" vertOverflow="ellipsis" vert="horz" wrap="square" anchor="ctr" anchorCtr="1"/>
              <a:lstStyle/>
              <a:p>
                <a:pPr>
                  <a:defRPr sz="1000" b="0" i="0" u="none" strike="noStrike" kern="1200" baseline="0">
                    <a:solidFill>
                      <a:schemeClr val="tx1">
                        <a:lumMod val="75000"/>
                        <a:lumOff val="25000"/>
                      </a:schemeClr>
                    </a:solidFill>
                    <a:latin typeface="+mj-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'T6 - 27 Info about providers'!$E$14:$E$18</c:f>
              <c:strCache>
                <c:ptCount val="5"/>
                <c:pt idx="0">
                  <c:v>What services DSS provides</c:v>
                </c:pt>
                <c:pt idx="1">
                  <c:v>Eligibility for DSS services</c:v>
                </c:pt>
                <c:pt idx="2">
                  <c:v>About the process for accessing DSS services</c:v>
                </c:pt>
                <c:pt idx="3">
                  <c:v>Other</c:v>
                </c:pt>
                <c:pt idx="4">
                  <c:v>I don’t know</c:v>
                </c:pt>
              </c:strCache>
            </c:strRef>
          </c:cat>
          <c:val>
            <c:numRef>
              <c:f>'T6 - 27 Info about providers'!$F$14:$F$18</c:f>
              <c:numCache>
                <c:formatCode>0%</c:formatCode>
                <c:ptCount val="5"/>
                <c:pt idx="0">
                  <c:v>0.81403508771929822</c:v>
                </c:pt>
                <c:pt idx="1">
                  <c:v>0.69824561403508767</c:v>
                </c:pt>
                <c:pt idx="2">
                  <c:v>0.68070175438596492</c:v>
                </c:pt>
                <c:pt idx="3">
                  <c:v>0.12631578947368421</c:v>
                </c:pt>
                <c:pt idx="4">
                  <c:v>2.8070175438596492E-2</c:v>
                </c:pt>
              </c:numCache>
            </c:numRef>
          </c:val>
          <c:extLst>
            <c:ext xmlns:c16="http://schemas.microsoft.com/office/drawing/2014/chart" uri="{C3380CC4-5D6E-409C-BE32-E72D297353CC}">
              <c16:uniqueId val="{00000012-EDEE-4281-8A7F-C7E3CADB9703}"/>
            </c:ext>
          </c:extLst>
        </c:ser>
        <c:dLbls>
          <c:showLegendKey val="0"/>
          <c:showVal val="0"/>
          <c:showCatName val="0"/>
          <c:showSerName val="0"/>
          <c:showPercent val="0"/>
          <c:showBubbleSize val="0"/>
        </c:dLbls>
        <c:gapWidth val="150"/>
        <c:axId val="589550936"/>
        <c:axId val="935283632"/>
      </c:barChart>
      <c:catAx>
        <c:axId val="58955093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j-lt"/>
                    <a:ea typeface="+mn-ea"/>
                    <a:cs typeface="+mn-cs"/>
                  </a:defRPr>
                </a:pPr>
                <a:r>
                  <a:rPr lang="en-AU"/>
                  <a:t>Options</a:t>
                </a:r>
                <a:r>
                  <a:rPr lang="en-AU" baseline="0"/>
                  <a:t> </a:t>
                </a:r>
                <a:endParaRPr lang="en-AU"/>
              </a:p>
            </c:rich>
          </c:tx>
          <c:layout>
            <c:manualLayout>
              <c:xMode val="edge"/>
              <c:yMode val="edge"/>
              <c:x val="0.46541128059102865"/>
              <c:y val="0.92846370562183611"/>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j-lt"/>
                  <a:ea typeface="+mn-ea"/>
                  <a:cs typeface="+mn-cs"/>
                </a:defRPr>
              </a:pPr>
              <a:endParaRPr lang="en-AU"/>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j-lt"/>
                <a:ea typeface="+mn-ea"/>
                <a:cs typeface="+mn-cs"/>
              </a:defRPr>
            </a:pPr>
            <a:endParaRPr lang="en-US"/>
          </a:p>
        </c:txPr>
        <c:crossAx val="935283632"/>
        <c:crosses val="autoZero"/>
        <c:auto val="1"/>
        <c:lblAlgn val="ctr"/>
        <c:lblOffset val="100"/>
        <c:noMultiLvlLbl val="0"/>
      </c:catAx>
      <c:valAx>
        <c:axId val="935283632"/>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j-lt"/>
                    <a:ea typeface="+mn-ea"/>
                    <a:cs typeface="+mn-cs"/>
                  </a:defRPr>
                </a:pPr>
                <a:r>
                  <a:rPr lang="en-US"/>
                  <a:t>Percentage</a:t>
                </a:r>
                <a:r>
                  <a:rPr lang="en-US" baseline="0"/>
                  <a:t> of respondents </a:t>
                </a:r>
                <a:endParaRPr lang="en-US"/>
              </a:p>
            </c:rich>
          </c:tx>
          <c:layout>
            <c:manualLayout>
              <c:xMode val="edge"/>
              <c:yMode val="edge"/>
              <c:x val="1.7292998436171089E-2"/>
              <c:y val="0.21773935588786911"/>
            </c:manualLayout>
          </c:layout>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j-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en-US"/>
          </a:p>
        </c:txPr>
        <c:crossAx val="5895509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mj-lt"/>
        </a:defRPr>
      </a:pPr>
      <a:endParaRPr lang="en-US"/>
    </a:p>
  </c:txPr>
  <c:externalData r:id="rId4">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j-lt"/>
                <a:ea typeface="+mn-ea"/>
                <a:cs typeface="+mn-cs"/>
              </a:defRPr>
            </a:pPr>
            <a:r>
              <a:rPr lang="en-NZ" sz="1400" b="0" i="0" u="none" strike="noStrike" baseline="0">
                <a:effectLst/>
              </a:rPr>
              <a:t>What else DSS could do to make it easier to understand and access information about disability supports</a:t>
            </a:r>
            <a:endParaRPr lang="en-AU"/>
          </a:p>
        </c:rich>
      </c:tx>
      <c:layout>
        <c:manualLayout>
          <c:xMode val="edge"/>
          <c:yMode val="edge"/>
          <c:x val="0.1726170230783754"/>
          <c:y val="1.8669792193380833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j-lt"/>
              <a:ea typeface="+mn-ea"/>
              <a:cs typeface="+mn-cs"/>
            </a:defRPr>
          </a:pPr>
          <a:endParaRPr lang="en-AU"/>
        </a:p>
      </c:txPr>
    </c:title>
    <c:autoTitleDeleted val="0"/>
    <c:plotArea>
      <c:layout>
        <c:manualLayout>
          <c:layoutTarget val="inner"/>
          <c:xMode val="edge"/>
          <c:yMode val="edge"/>
          <c:x val="0.10336034596285221"/>
          <c:y val="0.17736137999288129"/>
          <c:w val="0.88357349333899005"/>
          <c:h val="0.5709860108265632"/>
        </c:manualLayout>
      </c:layout>
      <c:barChart>
        <c:barDir val="col"/>
        <c:grouping val="clustered"/>
        <c:varyColors val="0"/>
        <c:ser>
          <c:idx val="0"/>
          <c:order val="0"/>
          <c:tx>
            <c:strRef>
              <c:f>'T6 - 28  DSS do for info access'!$F$24</c:f>
              <c:strCache>
                <c:ptCount val="1"/>
                <c:pt idx="0">
                  <c:v>Information want, or need, to know about the services DSS provides</c:v>
                </c:pt>
              </c:strCache>
            </c:strRef>
          </c:tx>
          <c:spPr>
            <a:solidFill>
              <a:srgbClr val="2B5F2E"/>
            </a:solidFill>
            <a:ln>
              <a:noFill/>
            </a:ln>
            <a:effectLst/>
          </c:spPr>
          <c:invertIfNegative val="0"/>
          <c:dPt>
            <c:idx val="0"/>
            <c:invertIfNegative val="0"/>
            <c:bubble3D val="0"/>
            <c:spPr>
              <a:solidFill>
                <a:srgbClr val="2B5F2E"/>
              </a:solidFill>
              <a:ln>
                <a:noFill/>
              </a:ln>
              <a:effectLst/>
            </c:spPr>
            <c:extLst>
              <c:ext xmlns:c16="http://schemas.microsoft.com/office/drawing/2014/chart" uri="{C3380CC4-5D6E-409C-BE32-E72D297353CC}">
                <c16:uniqueId val="{00000001-A0B8-4663-8485-A83A519E87C3}"/>
              </c:ext>
            </c:extLst>
          </c:dPt>
          <c:dPt>
            <c:idx val="1"/>
            <c:invertIfNegative val="0"/>
            <c:bubble3D val="0"/>
            <c:spPr>
              <a:solidFill>
                <a:srgbClr val="2B5F2E"/>
              </a:solidFill>
              <a:ln>
                <a:noFill/>
              </a:ln>
              <a:effectLst/>
            </c:spPr>
            <c:extLst>
              <c:ext xmlns:c16="http://schemas.microsoft.com/office/drawing/2014/chart" uri="{C3380CC4-5D6E-409C-BE32-E72D297353CC}">
                <c16:uniqueId val="{00000003-A0B8-4663-8485-A83A519E87C3}"/>
              </c:ext>
            </c:extLst>
          </c:dPt>
          <c:dPt>
            <c:idx val="2"/>
            <c:invertIfNegative val="0"/>
            <c:bubble3D val="0"/>
            <c:spPr>
              <a:solidFill>
                <a:srgbClr val="2B5F2E"/>
              </a:solidFill>
              <a:ln>
                <a:noFill/>
              </a:ln>
              <a:effectLst/>
            </c:spPr>
            <c:extLst>
              <c:ext xmlns:c16="http://schemas.microsoft.com/office/drawing/2014/chart" uri="{C3380CC4-5D6E-409C-BE32-E72D297353CC}">
                <c16:uniqueId val="{00000005-A0B8-4663-8485-A83A519E87C3}"/>
              </c:ext>
            </c:extLst>
          </c:dPt>
          <c:dPt>
            <c:idx val="3"/>
            <c:invertIfNegative val="0"/>
            <c:bubble3D val="0"/>
            <c:spPr>
              <a:solidFill>
                <a:srgbClr val="2B5F2E"/>
              </a:solidFill>
              <a:ln>
                <a:noFill/>
              </a:ln>
              <a:effectLst/>
            </c:spPr>
            <c:extLst>
              <c:ext xmlns:c16="http://schemas.microsoft.com/office/drawing/2014/chart" uri="{C3380CC4-5D6E-409C-BE32-E72D297353CC}">
                <c16:uniqueId val="{00000007-A0B8-4663-8485-A83A519E87C3}"/>
              </c:ext>
            </c:extLst>
          </c:dPt>
          <c:dPt>
            <c:idx val="4"/>
            <c:invertIfNegative val="0"/>
            <c:bubble3D val="0"/>
            <c:spPr>
              <a:solidFill>
                <a:srgbClr val="2B5F2E"/>
              </a:solidFill>
              <a:ln>
                <a:noFill/>
              </a:ln>
              <a:effectLst/>
            </c:spPr>
            <c:extLst>
              <c:ext xmlns:c16="http://schemas.microsoft.com/office/drawing/2014/chart" uri="{C3380CC4-5D6E-409C-BE32-E72D297353CC}">
                <c16:uniqueId val="{00000009-A0B8-4663-8485-A83A519E87C3}"/>
              </c:ext>
            </c:extLst>
          </c:dPt>
          <c:dPt>
            <c:idx val="5"/>
            <c:invertIfNegative val="0"/>
            <c:bubble3D val="0"/>
            <c:spPr>
              <a:solidFill>
                <a:srgbClr val="2B5F2E"/>
              </a:solidFill>
              <a:ln>
                <a:noFill/>
              </a:ln>
              <a:effectLst/>
            </c:spPr>
            <c:extLst>
              <c:ext xmlns:c16="http://schemas.microsoft.com/office/drawing/2014/chart" uri="{C3380CC4-5D6E-409C-BE32-E72D297353CC}">
                <c16:uniqueId val="{0000000B-A0B8-4663-8485-A83A519E87C3}"/>
              </c:ext>
            </c:extLst>
          </c:dPt>
          <c:dPt>
            <c:idx val="6"/>
            <c:invertIfNegative val="0"/>
            <c:bubble3D val="0"/>
            <c:spPr>
              <a:solidFill>
                <a:srgbClr val="2B5F2E"/>
              </a:solidFill>
              <a:ln>
                <a:noFill/>
              </a:ln>
              <a:effectLst/>
            </c:spPr>
            <c:extLst>
              <c:ext xmlns:c16="http://schemas.microsoft.com/office/drawing/2014/chart" uri="{C3380CC4-5D6E-409C-BE32-E72D297353CC}">
                <c16:uniqueId val="{0000000D-A0B8-4663-8485-A83A519E87C3}"/>
              </c:ext>
            </c:extLst>
          </c:dPt>
          <c:dPt>
            <c:idx val="7"/>
            <c:invertIfNegative val="0"/>
            <c:bubble3D val="0"/>
            <c:spPr>
              <a:solidFill>
                <a:srgbClr val="2B5F2E"/>
              </a:solidFill>
              <a:ln>
                <a:noFill/>
              </a:ln>
              <a:effectLst/>
            </c:spPr>
            <c:extLst>
              <c:ext xmlns:c16="http://schemas.microsoft.com/office/drawing/2014/chart" uri="{C3380CC4-5D6E-409C-BE32-E72D297353CC}">
                <c16:uniqueId val="{0000000F-A0B8-4663-8485-A83A519E87C3}"/>
              </c:ext>
            </c:extLst>
          </c:dPt>
          <c:dPt>
            <c:idx val="9"/>
            <c:invertIfNegative val="0"/>
            <c:bubble3D val="0"/>
            <c:spPr>
              <a:solidFill>
                <a:srgbClr val="2B5F2E"/>
              </a:solidFill>
              <a:ln>
                <a:noFill/>
              </a:ln>
              <a:effectLst/>
            </c:spPr>
            <c:extLst>
              <c:ext xmlns:c16="http://schemas.microsoft.com/office/drawing/2014/chart" uri="{C3380CC4-5D6E-409C-BE32-E72D297353CC}">
                <c16:uniqueId val="{00000011-A0B8-4663-8485-A83A519E87C3}"/>
              </c:ext>
            </c:extLst>
          </c:dPt>
          <c:dLbls>
            <c:spPr>
              <a:noFill/>
              <a:ln>
                <a:noFill/>
              </a:ln>
              <a:effectLst/>
            </c:spPr>
            <c:txPr>
              <a:bodyPr rot="0" spcFirstLastPara="1" vertOverflow="ellipsis" vert="horz" wrap="square" anchor="ctr" anchorCtr="1"/>
              <a:lstStyle/>
              <a:p>
                <a:pPr>
                  <a:defRPr sz="1000" b="0" i="0" u="none" strike="noStrike" kern="1200" baseline="0">
                    <a:solidFill>
                      <a:schemeClr val="tx1">
                        <a:lumMod val="75000"/>
                        <a:lumOff val="25000"/>
                      </a:schemeClr>
                    </a:solidFill>
                    <a:latin typeface="+mj-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'T6 - 28  DSS do for info access'!$E$25:$E$31</c:f>
              <c:strCache>
                <c:ptCount val="7"/>
                <c:pt idx="0">
                  <c:v>Provide clearer, simpler information</c:v>
                </c:pt>
                <c:pt idx="1">
                  <c:v>Make information easier to find on the DSS website</c:v>
                </c:pt>
                <c:pt idx="2">
                  <c:v>Make information easier to find on DSS providers’ websites</c:v>
                </c:pt>
                <c:pt idx="3">
                  <c:v>Provide more community outreach or workshops</c:v>
                </c:pt>
                <c:pt idx="4">
                  <c:v>Provide information in more or different formats</c:v>
                </c:pt>
                <c:pt idx="5">
                  <c:v>Other</c:v>
                </c:pt>
                <c:pt idx="6">
                  <c:v>I don’t know</c:v>
                </c:pt>
              </c:strCache>
            </c:strRef>
          </c:cat>
          <c:val>
            <c:numRef>
              <c:f>'T6 - 28  DSS do for info access'!$F$25:$F$31</c:f>
              <c:numCache>
                <c:formatCode>0%</c:formatCode>
                <c:ptCount val="7"/>
                <c:pt idx="0">
                  <c:v>0.55789473684210522</c:v>
                </c:pt>
                <c:pt idx="1">
                  <c:v>0.52982456140350875</c:v>
                </c:pt>
                <c:pt idx="2">
                  <c:v>0.45263157894736844</c:v>
                </c:pt>
                <c:pt idx="3">
                  <c:v>0.43508771929824563</c:v>
                </c:pt>
                <c:pt idx="4">
                  <c:v>0.24561403508771928</c:v>
                </c:pt>
                <c:pt idx="5">
                  <c:v>0.2</c:v>
                </c:pt>
                <c:pt idx="6">
                  <c:v>6.3157894736842107E-2</c:v>
                </c:pt>
              </c:numCache>
            </c:numRef>
          </c:val>
          <c:extLst>
            <c:ext xmlns:c16="http://schemas.microsoft.com/office/drawing/2014/chart" uri="{C3380CC4-5D6E-409C-BE32-E72D297353CC}">
              <c16:uniqueId val="{00000012-A0B8-4663-8485-A83A519E87C3}"/>
            </c:ext>
          </c:extLst>
        </c:ser>
        <c:dLbls>
          <c:showLegendKey val="0"/>
          <c:showVal val="0"/>
          <c:showCatName val="0"/>
          <c:showSerName val="0"/>
          <c:showPercent val="0"/>
          <c:showBubbleSize val="0"/>
        </c:dLbls>
        <c:gapWidth val="150"/>
        <c:axId val="589550936"/>
        <c:axId val="935283632"/>
      </c:barChart>
      <c:catAx>
        <c:axId val="58955093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j-lt"/>
                    <a:ea typeface="+mn-ea"/>
                    <a:cs typeface="+mn-cs"/>
                  </a:defRPr>
                </a:pPr>
                <a:r>
                  <a:rPr lang="en-AU"/>
                  <a:t>Options</a:t>
                </a:r>
                <a:r>
                  <a:rPr lang="en-AU" baseline="0"/>
                  <a:t> </a:t>
                </a:r>
                <a:endParaRPr lang="en-AU"/>
              </a:p>
            </c:rich>
          </c:tx>
          <c:layout>
            <c:manualLayout>
              <c:xMode val="edge"/>
              <c:yMode val="edge"/>
              <c:x val="0.47683823838889927"/>
              <c:y val="0.92846370562183611"/>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j-lt"/>
                  <a:ea typeface="+mn-ea"/>
                  <a:cs typeface="+mn-cs"/>
                </a:defRPr>
              </a:pPr>
              <a:endParaRPr lang="en-AU"/>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50" b="0" i="0" u="none" strike="noStrike" kern="1200" baseline="0">
                <a:solidFill>
                  <a:schemeClr val="tx1">
                    <a:lumMod val="65000"/>
                    <a:lumOff val="35000"/>
                  </a:schemeClr>
                </a:solidFill>
                <a:latin typeface="+mj-lt"/>
                <a:ea typeface="+mn-ea"/>
                <a:cs typeface="+mn-cs"/>
              </a:defRPr>
            </a:pPr>
            <a:endParaRPr lang="en-US"/>
          </a:p>
        </c:txPr>
        <c:crossAx val="935283632"/>
        <c:crosses val="autoZero"/>
        <c:auto val="1"/>
        <c:lblAlgn val="ctr"/>
        <c:lblOffset val="100"/>
        <c:noMultiLvlLbl val="0"/>
      </c:catAx>
      <c:valAx>
        <c:axId val="935283632"/>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j-lt"/>
                    <a:ea typeface="+mn-ea"/>
                    <a:cs typeface="+mn-cs"/>
                  </a:defRPr>
                </a:pPr>
                <a:r>
                  <a:rPr lang="en-US"/>
                  <a:t>Percentage</a:t>
                </a:r>
                <a:r>
                  <a:rPr lang="en-US" baseline="0"/>
                  <a:t> of respondents </a:t>
                </a:r>
                <a:endParaRPr lang="en-US"/>
              </a:p>
            </c:rich>
          </c:tx>
          <c:layout>
            <c:manualLayout>
              <c:xMode val="edge"/>
              <c:yMode val="edge"/>
              <c:x val="4.0437456543076442E-3"/>
              <c:y val="0.20083685728415912"/>
            </c:manualLayout>
          </c:layout>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j-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en-US"/>
          </a:p>
        </c:txPr>
        <c:crossAx val="5895509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mj-lt"/>
        </a:defRPr>
      </a:pPr>
      <a:endParaRPr lang="en-US"/>
    </a:p>
  </c:txPr>
  <c:externalData r:id="rId4">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j-lt"/>
                <a:ea typeface="+mn-ea"/>
                <a:cs typeface="+mn-cs"/>
              </a:defRPr>
            </a:pPr>
            <a:r>
              <a:rPr lang="en-AU"/>
              <a:t>Respondent's relationship</a:t>
            </a:r>
            <a:r>
              <a:rPr lang="en-AU" baseline="0"/>
              <a:t> to DSS and reason for engaging wth the consultation</a:t>
            </a:r>
            <a:endParaRPr lang="en-AU"/>
          </a:p>
        </c:rich>
      </c:tx>
      <c:layout>
        <c:manualLayout>
          <c:xMode val="edge"/>
          <c:yMode val="edge"/>
          <c:x val="0.14689054663548712"/>
          <c:y val="4.5554820820297957E-3"/>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j-lt"/>
              <a:ea typeface="+mn-ea"/>
              <a:cs typeface="+mn-cs"/>
            </a:defRPr>
          </a:pPr>
          <a:endParaRPr lang="en-AU"/>
        </a:p>
      </c:txPr>
    </c:title>
    <c:autoTitleDeleted val="0"/>
    <c:plotArea>
      <c:layout>
        <c:manualLayout>
          <c:layoutTarget val="inner"/>
          <c:xMode val="edge"/>
          <c:yMode val="edge"/>
          <c:x val="0.11679638505738418"/>
          <c:y val="0.17561838327256071"/>
          <c:w val="0.86258756622708888"/>
          <c:h val="0.60907537564515846"/>
        </c:manualLayout>
      </c:layout>
      <c:barChart>
        <c:barDir val="col"/>
        <c:grouping val="clustered"/>
        <c:varyColors val="0"/>
        <c:ser>
          <c:idx val="0"/>
          <c:order val="0"/>
          <c:tx>
            <c:strRef>
              <c:f>'Demo - Responding as'!$F$28</c:f>
              <c:strCache>
                <c:ptCount val="1"/>
                <c:pt idx="0">
                  <c:v>Responding to the survey as:</c:v>
                </c:pt>
              </c:strCache>
            </c:strRef>
          </c:tx>
          <c:spPr>
            <a:solidFill>
              <a:srgbClr val="2B5F2E"/>
            </a:solidFill>
            <a:ln>
              <a:noFill/>
            </a:ln>
            <a:effectLst/>
          </c:spPr>
          <c:invertIfNegative val="0"/>
          <c:dPt>
            <c:idx val="0"/>
            <c:invertIfNegative val="0"/>
            <c:bubble3D val="0"/>
            <c:spPr>
              <a:solidFill>
                <a:srgbClr val="2B5F2E"/>
              </a:solidFill>
              <a:ln>
                <a:noFill/>
              </a:ln>
              <a:effectLst/>
            </c:spPr>
            <c:extLst>
              <c:ext xmlns:c16="http://schemas.microsoft.com/office/drawing/2014/chart" uri="{C3380CC4-5D6E-409C-BE32-E72D297353CC}">
                <c16:uniqueId val="{00000001-F678-4B39-95C2-E237CB128C6C}"/>
              </c:ext>
            </c:extLst>
          </c:dPt>
          <c:dPt>
            <c:idx val="1"/>
            <c:invertIfNegative val="0"/>
            <c:bubble3D val="0"/>
            <c:spPr>
              <a:solidFill>
                <a:srgbClr val="2B5F2E"/>
              </a:solidFill>
              <a:ln>
                <a:noFill/>
              </a:ln>
              <a:effectLst/>
            </c:spPr>
            <c:extLst>
              <c:ext xmlns:c16="http://schemas.microsoft.com/office/drawing/2014/chart" uri="{C3380CC4-5D6E-409C-BE32-E72D297353CC}">
                <c16:uniqueId val="{00000003-F678-4B39-95C2-E237CB128C6C}"/>
              </c:ext>
            </c:extLst>
          </c:dPt>
          <c:dPt>
            <c:idx val="2"/>
            <c:invertIfNegative val="0"/>
            <c:bubble3D val="0"/>
            <c:spPr>
              <a:solidFill>
                <a:srgbClr val="2B5F2E"/>
              </a:solidFill>
              <a:ln>
                <a:noFill/>
              </a:ln>
              <a:effectLst/>
            </c:spPr>
            <c:extLst>
              <c:ext xmlns:c16="http://schemas.microsoft.com/office/drawing/2014/chart" uri="{C3380CC4-5D6E-409C-BE32-E72D297353CC}">
                <c16:uniqueId val="{00000005-F678-4B39-95C2-E237CB128C6C}"/>
              </c:ext>
            </c:extLst>
          </c:dPt>
          <c:dPt>
            <c:idx val="3"/>
            <c:invertIfNegative val="0"/>
            <c:bubble3D val="0"/>
            <c:spPr>
              <a:solidFill>
                <a:srgbClr val="2B5F2E"/>
              </a:solidFill>
              <a:ln>
                <a:noFill/>
              </a:ln>
              <a:effectLst/>
            </c:spPr>
            <c:extLst>
              <c:ext xmlns:c16="http://schemas.microsoft.com/office/drawing/2014/chart" uri="{C3380CC4-5D6E-409C-BE32-E72D297353CC}">
                <c16:uniqueId val="{00000007-F678-4B39-95C2-E237CB128C6C}"/>
              </c:ext>
            </c:extLst>
          </c:dPt>
          <c:dPt>
            <c:idx val="4"/>
            <c:invertIfNegative val="0"/>
            <c:bubble3D val="0"/>
            <c:spPr>
              <a:solidFill>
                <a:srgbClr val="2B5F2E"/>
              </a:solidFill>
              <a:ln>
                <a:noFill/>
              </a:ln>
              <a:effectLst/>
            </c:spPr>
            <c:extLst>
              <c:ext xmlns:c16="http://schemas.microsoft.com/office/drawing/2014/chart" uri="{C3380CC4-5D6E-409C-BE32-E72D297353CC}">
                <c16:uniqueId val="{00000009-F678-4B39-95C2-E237CB128C6C}"/>
              </c:ext>
            </c:extLst>
          </c:dPt>
          <c:dPt>
            <c:idx val="5"/>
            <c:invertIfNegative val="0"/>
            <c:bubble3D val="0"/>
            <c:spPr>
              <a:solidFill>
                <a:srgbClr val="2B5F2E"/>
              </a:solidFill>
              <a:ln>
                <a:noFill/>
              </a:ln>
              <a:effectLst/>
            </c:spPr>
            <c:extLst>
              <c:ext xmlns:c16="http://schemas.microsoft.com/office/drawing/2014/chart" uri="{C3380CC4-5D6E-409C-BE32-E72D297353CC}">
                <c16:uniqueId val="{0000000B-F678-4B39-95C2-E237CB128C6C}"/>
              </c:ext>
            </c:extLst>
          </c:dPt>
          <c:dPt>
            <c:idx val="6"/>
            <c:invertIfNegative val="0"/>
            <c:bubble3D val="0"/>
            <c:spPr>
              <a:solidFill>
                <a:srgbClr val="2B5F2E"/>
              </a:solidFill>
              <a:ln>
                <a:noFill/>
              </a:ln>
              <a:effectLst/>
            </c:spPr>
            <c:extLst>
              <c:ext xmlns:c16="http://schemas.microsoft.com/office/drawing/2014/chart" uri="{C3380CC4-5D6E-409C-BE32-E72D297353CC}">
                <c16:uniqueId val="{0000000D-F678-4B39-95C2-E237CB128C6C}"/>
              </c:ext>
            </c:extLst>
          </c:dPt>
          <c:dPt>
            <c:idx val="7"/>
            <c:invertIfNegative val="0"/>
            <c:bubble3D val="0"/>
            <c:spPr>
              <a:solidFill>
                <a:srgbClr val="2B5F2E"/>
              </a:solidFill>
              <a:ln>
                <a:noFill/>
              </a:ln>
              <a:effectLst/>
            </c:spPr>
            <c:extLst>
              <c:ext xmlns:c16="http://schemas.microsoft.com/office/drawing/2014/chart" uri="{C3380CC4-5D6E-409C-BE32-E72D297353CC}">
                <c16:uniqueId val="{0000000F-F678-4B39-95C2-E237CB128C6C}"/>
              </c:ext>
            </c:extLst>
          </c:dPt>
          <c:dPt>
            <c:idx val="9"/>
            <c:invertIfNegative val="0"/>
            <c:bubble3D val="0"/>
            <c:spPr>
              <a:solidFill>
                <a:srgbClr val="2B5F2E"/>
              </a:solidFill>
              <a:ln>
                <a:noFill/>
              </a:ln>
              <a:effectLst/>
            </c:spPr>
            <c:extLst>
              <c:ext xmlns:c16="http://schemas.microsoft.com/office/drawing/2014/chart" uri="{C3380CC4-5D6E-409C-BE32-E72D297353CC}">
                <c16:uniqueId val="{00000011-F678-4B39-95C2-E237CB128C6C}"/>
              </c:ext>
            </c:extLst>
          </c:dPt>
          <c:dLbls>
            <c:spPr>
              <a:noFill/>
              <a:ln>
                <a:noFill/>
              </a:ln>
              <a:effectLst/>
            </c:spPr>
            <c:txPr>
              <a:bodyPr rot="0" spcFirstLastPara="1" vertOverflow="ellipsis" vert="horz" wrap="square" anchor="ctr" anchorCtr="1"/>
              <a:lstStyle/>
              <a:p>
                <a:pPr>
                  <a:defRPr sz="1000" b="0" i="0" u="none" strike="noStrike" kern="1200" baseline="0">
                    <a:solidFill>
                      <a:schemeClr val="tx1">
                        <a:lumMod val="75000"/>
                        <a:lumOff val="25000"/>
                      </a:schemeClr>
                    </a:solidFill>
                    <a:latin typeface="+mj-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'Demo - Responding as'!$E$29:$E$36</c:f>
              <c:strCache>
                <c:ptCount val="8"/>
                <c:pt idx="0">
                  <c:v>Family / whānau member</c:v>
                </c:pt>
                <c:pt idx="1">
                  <c:v>Disabled person</c:v>
                </c:pt>
                <c:pt idx="2">
                  <c:v>Carer</c:v>
                </c:pt>
                <c:pt idx="3">
                  <c:v>Service provider</c:v>
                </c:pt>
                <c:pt idx="4">
                  <c:v>Community group </c:v>
                </c:pt>
                <c:pt idx="5">
                  <c:v>EGL site</c:v>
                </c:pt>
                <c:pt idx="6">
                  <c:v>NASC</c:v>
                </c:pt>
                <c:pt idx="7">
                  <c:v>Other</c:v>
                </c:pt>
              </c:strCache>
            </c:strRef>
          </c:cat>
          <c:val>
            <c:numRef>
              <c:f>'Demo - Responding as'!$F$29:$F$36</c:f>
              <c:numCache>
                <c:formatCode>0%</c:formatCode>
                <c:ptCount val="8"/>
                <c:pt idx="0">
                  <c:v>0.50131926121372028</c:v>
                </c:pt>
                <c:pt idx="1">
                  <c:v>0.49076517150395776</c:v>
                </c:pt>
                <c:pt idx="2">
                  <c:v>0.33773087071240104</c:v>
                </c:pt>
                <c:pt idx="3">
                  <c:v>6.860158311345646E-2</c:v>
                </c:pt>
                <c:pt idx="4">
                  <c:v>5.5408970976253295E-2</c:v>
                </c:pt>
                <c:pt idx="5">
                  <c:v>7.9155672823219003E-3</c:v>
                </c:pt>
                <c:pt idx="6">
                  <c:v>2.6385224274406332E-3</c:v>
                </c:pt>
                <c:pt idx="7">
                  <c:v>5.2770448548812667E-2</c:v>
                </c:pt>
              </c:numCache>
            </c:numRef>
          </c:val>
          <c:extLst>
            <c:ext xmlns:c16="http://schemas.microsoft.com/office/drawing/2014/chart" uri="{C3380CC4-5D6E-409C-BE32-E72D297353CC}">
              <c16:uniqueId val="{00000012-F678-4B39-95C2-E237CB128C6C}"/>
            </c:ext>
          </c:extLst>
        </c:ser>
        <c:dLbls>
          <c:showLegendKey val="0"/>
          <c:showVal val="0"/>
          <c:showCatName val="0"/>
          <c:showSerName val="0"/>
          <c:showPercent val="0"/>
          <c:showBubbleSize val="0"/>
        </c:dLbls>
        <c:gapWidth val="150"/>
        <c:axId val="589550936"/>
        <c:axId val="935283632"/>
      </c:barChart>
      <c:catAx>
        <c:axId val="58955093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j-lt"/>
                    <a:ea typeface="+mn-ea"/>
                    <a:cs typeface="+mn-cs"/>
                  </a:defRPr>
                </a:pPr>
                <a:r>
                  <a:rPr lang="en-AU"/>
                  <a:t>Options</a:t>
                </a:r>
                <a:r>
                  <a:rPr lang="en-AU" baseline="0"/>
                  <a:t> </a:t>
                </a:r>
                <a:endParaRPr lang="en-AU"/>
              </a:p>
            </c:rich>
          </c:tx>
          <c:layout>
            <c:manualLayout>
              <c:xMode val="edge"/>
              <c:yMode val="edge"/>
              <c:x val="0.47470011566065468"/>
              <c:y val="0.92846370562183611"/>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j-lt"/>
                  <a:ea typeface="+mn-ea"/>
                  <a:cs typeface="+mn-cs"/>
                </a:defRPr>
              </a:pPr>
              <a:endParaRPr lang="en-AU"/>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en-US"/>
          </a:p>
        </c:txPr>
        <c:crossAx val="935283632"/>
        <c:crosses val="autoZero"/>
        <c:auto val="1"/>
        <c:lblAlgn val="ctr"/>
        <c:lblOffset val="100"/>
        <c:noMultiLvlLbl val="0"/>
      </c:catAx>
      <c:valAx>
        <c:axId val="935283632"/>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j-lt"/>
                    <a:ea typeface="+mn-ea"/>
                    <a:cs typeface="+mn-cs"/>
                  </a:defRPr>
                </a:pPr>
                <a:r>
                  <a:rPr lang="en-US"/>
                  <a:t>Percentage</a:t>
                </a:r>
                <a:r>
                  <a:rPr lang="en-US" baseline="0"/>
                  <a:t> of respondents </a:t>
                </a:r>
                <a:endParaRPr lang="en-US"/>
              </a:p>
            </c:rich>
          </c:tx>
          <c:layout>
            <c:manualLayout>
              <c:xMode val="edge"/>
              <c:yMode val="edge"/>
              <c:x val="1.9056229260630423E-3"/>
              <c:y val="0.19142730659020479"/>
            </c:manualLayout>
          </c:layout>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j-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en-US"/>
          </a:p>
        </c:txPr>
        <c:crossAx val="5895509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mj-lt"/>
        </a:defRPr>
      </a:pPr>
      <a:endParaRPr lang="en-US"/>
    </a:p>
  </c:txPr>
  <c:externalData r:id="rId4">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j-lt"/>
                <a:ea typeface="+mn-ea"/>
                <a:cs typeface="+mn-cs"/>
              </a:defRPr>
            </a:pPr>
            <a:r>
              <a:rPr lang="en-AU"/>
              <a:t>Which best describes your ethnicity</a:t>
            </a:r>
            <a:r>
              <a:rPr lang="en-AU" baseline="0"/>
              <a:t> </a:t>
            </a:r>
            <a:endParaRPr lang="en-AU"/>
          </a:p>
        </c:rich>
      </c:tx>
      <c:layout>
        <c:manualLayout>
          <c:xMode val="edge"/>
          <c:yMode val="edge"/>
          <c:x val="0.29545260596505957"/>
          <c:y val="2.6569286925603466E-3"/>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j-lt"/>
              <a:ea typeface="+mn-ea"/>
              <a:cs typeface="+mn-cs"/>
            </a:defRPr>
          </a:pPr>
          <a:endParaRPr lang="en-AU"/>
        </a:p>
      </c:txPr>
    </c:title>
    <c:autoTitleDeleted val="0"/>
    <c:plotArea>
      <c:layout>
        <c:manualLayout>
          <c:layoutTarget val="inner"/>
          <c:xMode val="edge"/>
          <c:yMode val="edge"/>
          <c:x val="0.12026372383539106"/>
          <c:y val="0.13256810172547487"/>
          <c:w val="0.85912023510662905"/>
          <c:h val="0.63807549976989453"/>
        </c:manualLayout>
      </c:layout>
      <c:barChart>
        <c:barDir val="col"/>
        <c:grouping val="clustered"/>
        <c:varyColors val="0"/>
        <c:ser>
          <c:idx val="0"/>
          <c:order val="0"/>
          <c:tx>
            <c:strRef>
              <c:f>'Demo - Ethnicity'!$F$31</c:f>
              <c:strCache>
                <c:ptCount val="1"/>
                <c:pt idx="0">
                  <c:v>Responding to the survey as:</c:v>
                </c:pt>
              </c:strCache>
            </c:strRef>
          </c:tx>
          <c:spPr>
            <a:solidFill>
              <a:srgbClr val="2B5F2E"/>
            </a:solidFill>
            <a:ln>
              <a:noFill/>
            </a:ln>
            <a:effectLst/>
          </c:spPr>
          <c:invertIfNegative val="0"/>
          <c:dPt>
            <c:idx val="0"/>
            <c:invertIfNegative val="0"/>
            <c:bubble3D val="0"/>
            <c:spPr>
              <a:solidFill>
                <a:srgbClr val="2B5F2E"/>
              </a:solidFill>
              <a:ln>
                <a:noFill/>
              </a:ln>
              <a:effectLst/>
            </c:spPr>
            <c:extLst>
              <c:ext xmlns:c16="http://schemas.microsoft.com/office/drawing/2014/chart" uri="{C3380CC4-5D6E-409C-BE32-E72D297353CC}">
                <c16:uniqueId val="{00000001-2BB4-4336-959C-96E2B9AB247B}"/>
              </c:ext>
            </c:extLst>
          </c:dPt>
          <c:dPt>
            <c:idx val="1"/>
            <c:invertIfNegative val="0"/>
            <c:bubble3D val="0"/>
            <c:spPr>
              <a:solidFill>
                <a:srgbClr val="2B5F2E"/>
              </a:solidFill>
              <a:ln>
                <a:noFill/>
              </a:ln>
              <a:effectLst/>
            </c:spPr>
            <c:extLst>
              <c:ext xmlns:c16="http://schemas.microsoft.com/office/drawing/2014/chart" uri="{C3380CC4-5D6E-409C-BE32-E72D297353CC}">
                <c16:uniqueId val="{00000003-2BB4-4336-959C-96E2B9AB247B}"/>
              </c:ext>
            </c:extLst>
          </c:dPt>
          <c:dPt>
            <c:idx val="2"/>
            <c:invertIfNegative val="0"/>
            <c:bubble3D val="0"/>
            <c:spPr>
              <a:solidFill>
                <a:srgbClr val="2B5F2E"/>
              </a:solidFill>
              <a:ln>
                <a:noFill/>
              </a:ln>
              <a:effectLst/>
            </c:spPr>
            <c:extLst>
              <c:ext xmlns:c16="http://schemas.microsoft.com/office/drawing/2014/chart" uri="{C3380CC4-5D6E-409C-BE32-E72D297353CC}">
                <c16:uniqueId val="{00000005-2BB4-4336-959C-96E2B9AB247B}"/>
              </c:ext>
            </c:extLst>
          </c:dPt>
          <c:dPt>
            <c:idx val="3"/>
            <c:invertIfNegative val="0"/>
            <c:bubble3D val="0"/>
            <c:spPr>
              <a:solidFill>
                <a:srgbClr val="2B5F2E"/>
              </a:solidFill>
              <a:ln>
                <a:noFill/>
              </a:ln>
              <a:effectLst/>
            </c:spPr>
            <c:extLst>
              <c:ext xmlns:c16="http://schemas.microsoft.com/office/drawing/2014/chart" uri="{C3380CC4-5D6E-409C-BE32-E72D297353CC}">
                <c16:uniqueId val="{00000007-2BB4-4336-959C-96E2B9AB247B}"/>
              </c:ext>
            </c:extLst>
          </c:dPt>
          <c:dPt>
            <c:idx val="4"/>
            <c:invertIfNegative val="0"/>
            <c:bubble3D val="0"/>
            <c:spPr>
              <a:solidFill>
                <a:srgbClr val="2B5F2E"/>
              </a:solidFill>
              <a:ln>
                <a:noFill/>
              </a:ln>
              <a:effectLst/>
            </c:spPr>
            <c:extLst>
              <c:ext xmlns:c16="http://schemas.microsoft.com/office/drawing/2014/chart" uri="{C3380CC4-5D6E-409C-BE32-E72D297353CC}">
                <c16:uniqueId val="{00000009-2BB4-4336-959C-96E2B9AB247B}"/>
              </c:ext>
            </c:extLst>
          </c:dPt>
          <c:dPt>
            <c:idx val="5"/>
            <c:invertIfNegative val="0"/>
            <c:bubble3D val="0"/>
            <c:spPr>
              <a:solidFill>
                <a:srgbClr val="2B5F2E"/>
              </a:solidFill>
              <a:ln>
                <a:noFill/>
              </a:ln>
              <a:effectLst/>
            </c:spPr>
            <c:extLst>
              <c:ext xmlns:c16="http://schemas.microsoft.com/office/drawing/2014/chart" uri="{C3380CC4-5D6E-409C-BE32-E72D297353CC}">
                <c16:uniqueId val="{0000000B-2BB4-4336-959C-96E2B9AB247B}"/>
              </c:ext>
            </c:extLst>
          </c:dPt>
          <c:dPt>
            <c:idx val="6"/>
            <c:invertIfNegative val="0"/>
            <c:bubble3D val="0"/>
            <c:spPr>
              <a:solidFill>
                <a:srgbClr val="2B5F2E"/>
              </a:solidFill>
              <a:ln>
                <a:noFill/>
              </a:ln>
              <a:effectLst/>
            </c:spPr>
            <c:extLst>
              <c:ext xmlns:c16="http://schemas.microsoft.com/office/drawing/2014/chart" uri="{C3380CC4-5D6E-409C-BE32-E72D297353CC}">
                <c16:uniqueId val="{0000000D-2BB4-4336-959C-96E2B9AB247B}"/>
              </c:ext>
            </c:extLst>
          </c:dPt>
          <c:dPt>
            <c:idx val="7"/>
            <c:invertIfNegative val="0"/>
            <c:bubble3D val="0"/>
            <c:spPr>
              <a:solidFill>
                <a:srgbClr val="2B5F2E"/>
              </a:solidFill>
              <a:ln>
                <a:noFill/>
              </a:ln>
              <a:effectLst/>
            </c:spPr>
            <c:extLst>
              <c:ext xmlns:c16="http://schemas.microsoft.com/office/drawing/2014/chart" uri="{C3380CC4-5D6E-409C-BE32-E72D297353CC}">
                <c16:uniqueId val="{0000000F-2BB4-4336-959C-96E2B9AB247B}"/>
              </c:ext>
            </c:extLst>
          </c:dPt>
          <c:dPt>
            <c:idx val="9"/>
            <c:invertIfNegative val="0"/>
            <c:bubble3D val="0"/>
            <c:spPr>
              <a:solidFill>
                <a:srgbClr val="2B5F2E"/>
              </a:solidFill>
              <a:ln>
                <a:noFill/>
              </a:ln>
              <a:effectLst/>
            </c:spPr>
            <c:extLst>
              <c:ext xmlns:c16="http://schemas.microsoft.com/office/drawing/2014/chart" uri="{C3380CC4-5D6E-409C-BE32-E72D297353CC}">
                <c16:uniqueId val="{00000011-2BB4-4336-959C-96E2B9AB247B}"/>
              </c:ext>
            </c:extLst>
          </c:dPt>
          <c:dLbls>
            <c:spPr>
              <a:noFill/>
              <a:ln>
                <a:noFill/>
              </a:ln>
              <a:effectLst/>
            </c:spPr>
            <c:txPr>
              <a:bodyPr rot="0" spcFirstLastPara="1" vertOverflow="ellipsis" vert="horz" wrap="square" anchor="ctr" anchorCtr="1"/>
              <a:lstStyle/>
              <a:p>
                <a:pPr>
                  <a:defRPr sz="1000" b="0" i="0" u="none" strike="noStrike" kern="1200" baseline="0">
                    <a:solidFill>
                      <a:schemeClr val="tx1">
                        <a:lumMod val="75000"/>
                        <a:lumOff val="25000"/>
                      </a:schemeClr>
                    </a:solidFill>
                    <a:latin typeface="+mj-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'Demo - Ethnicity'!$E$32:$E$41</c:f>
              <c:strCache>
                <c:ptCount val="10"/>
                <c:pt idx="0">
                  <c:v>New Zealand European / Pākehā  </c:v>
                </c:pt>
                <c:pt idx="1">
                  <c:v>Māori </c:v>
                </c:pt>
                <c:pt idx="2">
                  <c:v>Chinese </c:v>
                </c:pt>
                <c:pt idx="3">
                  <c:v>Samoan </c:v>
                </c:pt>
                <c:pt idx="4">
                  <c:v>Cook Islands Māori  </c:v>
                </c:pt>
                <c:pt idx="5">
                  <c:v>Indian </c:v>
                </c:pt>
                <c:pt idx="6">
                  <c:v>Tongan </c:v>
                </c:pt>
                <c:pt idx="7">
                  <c:v>Fijian </c:v>
                </c:pt>
                <c:pt idx="8">
                  <c:v>Niuean </c:v>
                </c:pt>
                <c:pt idx="9">
                  <c:v>Other</c:v>
                </c:pt>
              </c:strCache>
            </c:strRef>
          </c:cat>
          <c:val>
            <c:numRef>
              <c:f>'Demo - Ethnicity'!$F$32:$F$41</c:f>
              <c:numCache>
                <c:formatCode>0%</c:formatCode>
                <c:ptCount val="10"/>
                <c:pt idx="0">
                  <c:v>0.79683377308707126</c:v>
                </c:pt>
                <c:pt idx="1">
                  <c:v>0.13984168865435356</c:v>
                </c:pt>
                <c:pt idx="2">
                  <c:v>2.6385224274406333E-2</c:v>
                </c:pt>
                <c:pt idx="3">
                  <c:v>1.5831134564643801E-2</c:v>
                </c:pt>
                <c:pt idx="4">
                  <c:v>1.5831134564643801E-2</c:v>
                </c:pt>
                <c:pt idx="5">
                  <c:v>1.3192612137203167E-2</c:v>
                </c:pt>
                <c:pt idx="6">
                  <c:v>1.0554089709762533E-2</c:v>
                </c:pt>
                <c:pt idx="7">
                  <c:v>7.9155672823219003E-3</c:v>
                </c:pt>
                <c:pt idx="8">
                  <c:v>2.6385224274406332E-3</c:v>
                </c:pt>
                <c:pt idx="9">
                  <c:v>0.10290237467018469</c:v>
                </c:pt>
              </c:numCache>
            </c:numRef>
          </c:val>
          <c:extLst>
            <c:ext xmlns:c16="http://schemas.microsoft.com/office/drawing/2014/chart" uri="{C3380CC4-5D6E-409C-BE32-E72D297353CC}">
              <c16:uniqueId val="{00000012-2BB4-4336-959C-96E2B9AB247B}"/>
            </c:ext>
          </c:extLst>
        </c:ser>
        <c:dLbls>
          <c:showLegendKey val="0"/>
          <c:showVal val="0"/>
          <c:showCatName val="0"/>
          <c:showSerName val="0"/>
          <c:showPercent val="0"/>
          <c:showBubbleSize val="0"/>
        </c:dLbls>
        <c:gapWidth val="150"/>
        <c:axId val="589550936"/>
        <c:axId val="935283632"/>
      </c:barChart>
      <c:catAx>
        <c:axId val="58955093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j-lt"/>
                    <a:ea typeface="+mn-ea"/>
                    <a:cs typeface="+mn-cs"/>
                  </a:defRPr>
                </a:pPr>
                <a:r>
                  <a:rPr lang="en-AU"/>
                  <a:t>Options</a:t>
                </a:r>
                <a:r>
                  <a:rPr lang="en-AU" baseline="0"/>
                  <a:t> </a:t>
                </a:r>
                <a:endParaRPr lang="en-AU"/>
              </a:p>
            </c:rich>
          </c:tx>
          <c:layout>
            <c:manualLayout>
              <c:xMode val="edge"/>
              <c:yMode val="edge"/>
              <c:x val="0.54625020349061371"/>
              <c:y val="0.93331123083298795"/>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j-lt"/>
                  <a:ea typeface="+mn-ea"/>
                  <a:cs typeface="+mn-cs"/>
                </a:defRPr>
              </a:pPr>
              <a:endParaRPr lang="en-AU"/>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en-US"/>
          </a:p>
        </c:txPr>
        <c:crossAx val="935283632"/>
        <c:crosses val="autoZero"/>
        <c:auto val="1"/>
        <c:lblAlgn val="ctr"/>
        <c:lblOffset val="100"/>
        <c:noMultiLvlLbl val="0"/>
      </c:catAx>
      <c:valAx>
        <c:axId val="935283632"/>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j-lt"/>
                    <a:ea typeface="+mn-ea"/>
                    <a:cs typeface="+mn-cs"/>
                  </a:defRPr>
                </a:pPr>
                <a:r>
                  <a:rPr lang="en-US"/>
                  <a:t>Percentage</a:t>
                </a:r>
                <a:r>
                  <a:rPr lang="en-US" baseline="0"/>
                  <a:t> of respondents</a:t>
                </a:r>
                <a:endParaRPr lang="en-US"/>
              </a:p>
            </c:rich>
          </c:tx>
          <c:layout>
            <c:manualLayout>
              <c:xMode val="edge"/>
              <c:yMode val="edge"/>
              <c:x val="6.0293197844284701E-3"/>
              <c:y val="0.21024662249484627"/>
            </c:manualLayout>
          </c:layout>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j-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en-US"/>
          </a:p>
        </c:txPr>
        <c:crossAx val="5895509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mj-lt"/>
        </a:defRPr>
      </a:pPr>
      <a:endParaRPr lang="en-US"/>
    </a:p>
  </c:txPr>
  <c:externalData r:id="rId4">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j-lt"/>
                <a:ea typeface="+mn-ea"/>
                <a:cs typeface="+mn-cs"/>
              </a:defRPr>
            </a:pPr>
            <a:r>
              <a:rPr lang="en-AU"/>
              <a:t>Region you</a:t>
            </a:r>
            <a:r>
              <a:rPr lang="en-AU" baseline="0"/>
              <a:t> live in most of the time</a:t>
            </a:r>
            <a:endParaRPr lang="en-AU"/>
          </a:p>
        </c:rich>
      </c:tx>
      <c:layout>
        <c:manualLayout>
          <c:xMode val="edge"/>
          <c:yMode val="edge"/>
          <c:x val="0.3061997141313077"/>
          <c:y val="1.5951781609514759E-3"/>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j-lt"/>
              <a:ea typeface="+mn-ea"/>
              <a:cs typeface="+mn-cs"/>
            </a:defRPr>
          </a:pPr>
          <a:endParaRPr lang="en-AU"/>
        </a:p>
      </c:txPr>
    </c:title>
    <c:autoTitleDeleted val="0"/>
    <c:plotArea>
      <c:layout>
        <c:manualLayout>
          <c:layoutTarget val="inner"/>
          <c:xMode val="edge"/>
          <c:yMode val="edge"/>
          <c:x val="0.10064615078984272"/>
          <c:y val="0.11993690896309563"/>
          <c:w val="0.89935384921015726"/>
          <c:h val="0.71267826043951776"/>
        </c:manualLayout>
      </c:layout>
      <c:barChart>
        <c:barDir val="col"/>
        <c:grouping val="clustered"/>
        <c:varyColors val="0"/>
        <c:ser>
          <c:idx val="0"/>
          <c:order val="0"/>
          <c:tx>
            <c:strRef>
              <c:f>'Demo - Region'!$F$18</c:f>
              <c:strCache>
                <c:ptCount val="1"/>
                <c:pt idx="0">
                  <c:v>Region lived in</c:v>
                </c:pt>
              </c:strCache>
            </c:strRef>
          </c:tx>
          <c:spPr>
            <a:solidFill>
              <a:srgbClr val="2B5F2E"/>
            </a:solidFill>
            <a:ln>
              <a:noFill/>
            </a:ln>
            <a:effectLst/>
          </c:spPr>
          <c:invertIfNegative val="0"/>
          <c:dPt>
            <c:idx val="0"/>
            <c:invertIfNegative val="0"/>
            <c:bubble3D val="0"/>
            <c:spPr>
              <a:solidFill>
                <a:srgbClr val="2B5F2E"/>
              </a:solidFill>
              <a:ln>
                <a:noFill/>
              </a:ln>
              <a:effectLst/>
            </c:spPr>
            <c:extLst>
              <c:ext xmlns:c16="http://schemas.microsoft.com/office/drawing/2014/chart" uri="{C3380CC4-5D6E-409C-BE32-E72D297353CC}">
                <c16:uniqueId val="{00000001-0641-41E3-A3AC-BBCF43EAB4AC}"/>
              </c:ext>
            </c:extLst>
          </c:dPt>
          <c:dPt>
            <c:idx val="1"/>
            <c:invertIfNegative val="0"/>
            <c:bubble3D val="0"/>
            <c:spPr>
              <a:solidFill>
                <a:srgbClr val="2B5F2E"/>
              </a:solidFill>
              <a:ln>
                <a:noFill/>
              </a:ln>
              <a:effectLst/>
            </c:spPr>
            <c:extLst>
              <c:ext xmlns:c16="http://schemas.microsoft.com/office/drawing/2014/chart" uri="{C3380CC4-5D6E-409C-BE32-E72D297353CC}">
                <c16:uniqueId val="{00000003-0641-41E3-A3AC-BBCF43EAB4AC}"/>
              </c:ext>
            </c:extLst>
          </c:dPt>
          <c:dPt>
            <c:idx val="2"/>
            <c:invertIfNegative val="0"/>
            <c:bubble3D val="0"/>
            <c:spPr>
              <a:solidFill>
                <a:srgbClr val="2B5F2E"/>
              </a:solidFill>
              <a:ln>
                <a:noFill/>
              </a:ln>
              <a:effectLst/>
            </c:spPr>
            <c:extLst>
              <c:ext xmlns:c16="http://schemas.microsoft.com/office/drawing/2014/chart" uri="{C3380CC4-5D6E-409C-BE32-E72D297353CC}">
                <c16:uniqueId val="{00000005-0641-41E3-A3AC-BBCF43EAB4AC}"/>
              </c:ext>
            </c:extLst>
          </c:dPt>
          <c:dPt>
            <c:idx val="3"/>
            <c:invertIfNegative val="0"/>
            <c:bubble3D val="0"/>
            <c:spPr>
              <a:solidFill>
                <a:srgbClr val="2B5F2E"/>
              </a:solidFill>
              <a:ln>
                <a:noFill/>
              </a:ln>
              <a:effectLst/>
            </c:spPr>
            <c:extLst>
              <c:ext xmlns:c16="http://schemas.microsoft.com/office/drawing/2014/chart" uri="{C3380CC4-5D6E-409C-BE32-E72D297353CC}">
                <c16:uniqueId val="{00000007-0641-41E3-A3AC-BBCF43EAB4AC}"/>
              </c:ext>
            </c:extLst>
          </c:dPt>
          <c:dPt>
            <c:idx val="4"/>
            <c:invertIfNegative val="0"/>
            <c:bubble3D val="0"/>
            <c:spPr>
              <a:solidFill>
                <a:srgbClr val="2B5F2E"/>
              </a:solidFill>
              <a:ln>
                <a:noFill/>
              </a:ln>
              <a:effectLst/>
            </c:spPr>
            <c:extLst>
              <c:ext xmlns:c16="http://schemas.microsoft.com/office/drawing/2014/chart" uri="{C3380CC4-5D6E-409C-BE32-E72D297353CC}">
                <c16:uniqueId val="{00000009-0641-41E3-A3AC-BBCF43EAB4AC}"/>
              </c:ext>
            </c:extLst>
          </c:dPt>
          <c:dPt>
            <c:idx val="5"/>
            <c:invertIfNegative val="0"/>
            <c:bubble3D val="0"/>
            <c:spPr>
              <a:solidFill>
                <a:srgbClr val="2B5F2E"/>
              </a:solidFill>
              <a:ln>
                <a:noFill/>
              </a:ln>
              <a:effectLst/>
            </c:spPr>
            <c:extLst>
              <c:ext xmlns:c16="http://schemas.microsoft.com/office/drawing/2014/chart" uri="{C3380CC4-5D6E-409C-BE32-E72D297353CC}">
                <c16:uniqueId val="{0000000B-0641-41E3-A3AC-BBCF43EAB4AC}"/>
              </c:ext>
            </c:extLst>
          </c:dPt>
          <c:dPt>
            <c:idx val="6"/>
            <c:invertIfNegative val="0"/>
            <c:bubble3D val="0"/>
            <c:spPr>
              <a:solidFill>
                <a:srgbClr val="2B5F2E"/>
              </a:solidFill>
              <a:ln>
                <a:noFill/>
              </a:ln>
              <a:effectLst/>
            </c:spPr>
            <c:extLst>
              <c:ext xmlns:c16="http://schemas.microsoft.com/office/drawing/2014/chart" uri="{C3380CC4-5D6E-409C-BE32-E72D297353CC}">
                <c16:uniqueId val="{0000000D-0641-41E3-A3AC-BBCF43EAB4AC}"/>
              </c:ext>
            </c:extLst>
          </c:dPt>
          <c:dPt>
            <c:idx val="7"/>
            <c:invertIfNegative val="0"/>
            <c:bubble3D val="0"/>
            <c:spPr>
              <a:solidFill>
                <a:srgbClr val="2B5F2E"/>
              </a:solidFill>
              <a:ln>
                <a:noFill/>
              </a:ln>
              <a:effectLst/>
            </c:spPr>
            <c:extLst>
              <c:ext xmlns:c16="http://schemas.microsoft.com/office/drawing/2014/chart" uri="{C3380CC4-5D6E-409C-BE32-E72D297353CC}">
                <c16:uniqueId val="{0000000F-0641-41E3-A3AC-BBCF43EAB4AC}"/>
              </c:ext>
            </c:extLst>
          </c:dPt>
          <c:dPt>
            <c:idx val="9"/>
            <c:invertIfNegative val="0"/>
            <c:bubble3D val="0"/>
            <c:spPr>
              <a:solidFill>
                <a:srgbClr val="2B5F2E"/>
              </a:solidFill>
              <a:ln>
                <a:noFill/>
              </a:ln>
              <a:effectLst/>
            </c:spPr>
            <c:extLst>
              <c:ext xmlns:c16="http://schemas.microsoft.com/office/drawing/2014/chart" uri="{C3380CC4-5D6E-409C-BE32-E72D297353CC}">
                <c16:uniqueId val="{00000011-0641-41E3-A3AC-BBCF43EAB4AC}"/>
              </c:ext>
            </c:extLst>
          </c:dPt>
          <c:dLbls>
            <c:spPr>
              <a:noFill/>
              <a:ln>
                <a:noFill/>
              </a:ln>
              <a:effectLst/>
            </c:spPr>
            <c:txPr>
              <a:bodyPr rot="0" spcFirstLastPara="1" vertOverflow="ellipsis" vert="horz" wrap="square" anchor="ctr" anchorCtr="1"/>
              <a:lstStyle/>
              <a:p>
                <a:pPr>
                  <a:defRPr sz="1000" b="0" i="0" u="none" strike="noStrike" kern="1200" baseline="0">
                    <a:solidFill>
                      <a:schemeClr val="tx1">
                        <a:lumMod val="75000"/>
                        <a:lumOff val="25000"/>
                      </a:schemeClr>
                    </a:solidFill>
                    <a:latin typeface="+mj-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'Demo - Region'!$E$19:$E$29</c:f>
              <c:strCache>
                <c:ptCount val="11"/>
                <c:pt idx="0">
                  <c:v>Northland</c:v>
                </c:pt>
                <c:pt idx="1">
                  <c:v>Auckland</c:v>
                </c:pt>
                <c:pt idx="2">
                  <c:v>Waikato</c:v>
                </c:pt>
                <c:pt idx="3">
                  <c:v>Bay of Plenty</c:v>
                </c:pt>
                <c:pt idx="4">
                  <c:v>Taranaki</c:v>
                </c:pt>
                <c:pt idx="5">
                  <c:v>East Coast</c:v>
                </c:pt>
                <c:pt idx="6">
                  <c:v>Central</c:v>
                </c:pt>
                <c:pt idx="7">
                  <c:v>Wellington</c:v>
                </c:pt>
                <c:pt idx="8">
                  <c:v>Nelson
Marlborough
West Coast</c:v>
                </c:pt>
                <c:pt idx="9">
                  <c:v>Canterbury 
(incl. Chatham 
Islands)</c:v>
                </c:pt>
                <c:pt idx="10">
                  <c:v>Southern</c:v>
                </c:pt>
              </c:strCache>
            </c:strRef>
          </c:cat>
          <c:val>
            <c:numRef>
              <c:f>'Demo - Region'!$F$19:$F$29</c:f>
              <c:numCache>
                <c:formatCode>0%</c:formatCode>
                <c:ptCount val="11"/>
                <c:pt idx="0">
                  <c:v>2.1680216802168022E-2</c:v>
                </c:pt>
                <c:pt idx="1">
                  <c:v>0.26558265582655827</c:v>
                </c:pt>
                <c:pt idx="2">
                  <c:v>0.12195121951219512</c:v>
                </c:pt>
                <c:pt idx="3">
                  <c:v>2.9810298102981029E-2</c:v>
                </c:pt>
                <c:pt idx="4">
                  <c:v>4.878048780487805E-2</c:v>
                </c:pt>
                <c:pt idx="5">
                  <c:v>2.7100271002710029E-2</c:v>
                </c:pt>
                <c:pt idx="6">
                  <c:v>7.0460704607046065E-2</c:v>
                </c:pt>
                <c:pt idx="7">
                  <c:v>0.11924119241192412</c:v>
                </c:pt>
                <c:pt idx="8">
                  <c:v>4.065040650406504E-2</c:v>
                </c:pt>
                <c:pt idx="9">
                  <c:v>0.18970189701897019</c:v>
                </c:pt>
                <c:pt idx="10">
                  <c:v>6.5040650406504072E-2</c:v>
                </c:pt>
              </c:numCache>
            </c:numRef>
          </c:val>
          <c:extLst>
            <c:ext xmlns:c16="http://schemas.microsoft.com/office/drawing/2014/chart" uri="{C3380CC4-5D6E-409C-BE32-E72D297353CC}">
              <c16:uniqueId val="{00000012-0641-41E3-A3AC-BBCF43EAB4AC}"/>
            </c:ext>
          </c:extLst>
        </c:ser>
        <c:dLbls>
          <c:showLegendKey val="0"/>
          <c:showVal val="0"/>
          <c:showCatName val="0"/>
          <c:showSerName val="0"/>
          <c:showPercent val="0"/>
          <c:showBubbleSize val="0"/>
        </c:dLbls>
        <c:gapWidth val="150"/>
        <c:axId val="589550936"/>
        <c:axId val="935283632"/>
      </c:barChart>
      <c:catAx>
        <c:axId val="58955093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j-lt"/>
                    <a:ea typeface="+mn-ea"/>
                    <a:cs typeface="+mn-cs"/>
                  </a:defRPr>
                </a:pPr>
                <a:r>
                  <a:rPr lang="en-AU"/>
                  <a:t>Options</a:t>
                </a:r>
                <a:r>
                  <a:rPr lang="en-AU" baseline="0"/>
                  <a:t> </a:t>
                </a:r>
                <a:endParaRPr lang="en-AU"/>
              </a:p>
            </c:rich>
          </c:tx>
          <c:layout>
            <c:manualLayout>
              <c:xMode val="edge"/>
              <c:yMode val="edge"/>
              <c:x val="0.48966701388888895"/>
              <c:y val="0.93600864197530864"/>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j-lt"/>
                  <a:ea typeface="+mn-ea"/>
                  <a:cs typeface="+mn-cs"/>
                </a:defRPr>
              </a:pPr>
              <a:endParaRPr lang="en-AU"/>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650" b="0" i="0" u="none" strike="noStrike" kern="1200" baseline="0">
                <a:solidFill>
                  <a:schemeClr val="tx1">
                    <a:lumMod val="65000"/>
                    <a:lumOff val="35000"/>
                  </a:schemeClr>
                </a:solidFill>
                <a:latin typeface="+mj-lt"/>
                <a:ea typeface="+mn-ea"/>
                <a:cs typeface="+mn-cs"/>
              </a:defRPr>
            </a:pPr>
            <a:endParaRPr lang="en-US"/>
          </a:p>
        </c:txPr>
        <c:crossAx val="935283632"/>
        <c:crosses val="autoZero"/>
        <c:auto val="1"/>
        <c:lblAlgn val="ctr"/>
        <c:lblOffset val="100"/>
        <c:noMultiLvlLbl val="0"/>
      </c:catAx>
      <c:valAx>
        <c:axId val="935283632"/>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j-lt"/>
                    <a:ea typeface="+mn-ea"/>
                    <a:cs typeface="+mn-cs"/>
                  </a:defRPr>
                </a:pPr>
                <a:r>
                  <a:rPr lang="en-US"/>
                  <a:t>Percentage</a:t>
                </a:r>
                <a:r>
                  <a:rPr lang="en-US" baseline="0"/>
                  <a:t> of respondents </a:t>
                </a:r>
                <a:endParaRPr lang="en-US"/>
              </a:p>
            </c:rich>
          </c:tx>
          <c:layout>
            <c:manualLayout>
              <c:xMode val="edge"/>
              <c:yMode val="edge"/>
              <c:x val="3.2995467514330035E-3"/>
              <c:y val="0.13636177375540037"/>
            </c:manualLayout>
          </c:layout>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j-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en-US"/>
          </a:p>
        </c:txPr>
        <c:crossAx val="5895509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mj-lt"/>
        </a:defRPr>
      </a:pPr>
      <a:endParaRPr lang="en-US"/>
    </a:p>
  </c:txPr>
  <c:externalData r:id="rId4">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j-lt"/>
                <a:ea typeface="+mn-ea"/>
                <a:cs typeface="+mn-cs"/>
              </a:defRPr>
            </a:pPr>
            <a:r>
              <a:rPr lang="en-NZ"/>
              <a:t>Current supports or services</a:t>
            </a:r>
            <a:r>
              <a:rPr lang="en-NZ" baseline="0"/>
              <a:t> received</a:t>
            </a:r>
            <a:endParaRPr lang="en-NZ"/>
          </a:p>
        </c:rich>
      </c:tx>
      <c:layout>
        <c:manualLayout>
          <c:xMode val="edge"/>
          <c:yMode val="edge"/>
          <c:x val="0.25385775363498497"/>
          <c:y val="1.1934923781147902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j-lt"/>
              <a:ea typeface="+mn-ea"/>
              <a:cs typeface="+mn-cs"/>
            </a:defRPr>
          </a:pPr>
          <a:endParaRPr lang="en-NZ"/>
        </a:p>
      </c:txPr>
    </c:title>
    <c:autoTitleDeleted val="0"/>
    <c:plotArea>
      <c:layout>
        <c:manualLayout>
          <c:layoutTarget val="inner"/>
          <c:xMode val="edge"/>
          <c:yMode val="edge"/>
          <c:x val="0.12052110733165969"/>
          <c:y val="0.1074313555403765"/>
          <c:w val="0.85506738752324074"/>
          <c:h val="0.52755849638007601"/>
        </c:manualLayout>
      </c:layout>
      <c:barChart>
        <c:barDir val="col"/>
        <c:grouping val="clustered"/>
        <c:varyColors val="0"/>
        <c:ser>
          <c:idx val="0"/>
          <c:order val="0"/>
          <c:spPr>
            <a:solidFill>
              <a:srgbClr val="2B5F2E"/>
            </a:solidFill>
            <a:ln>
              <a:noFill/>
            </a:ln>
            <a:effectLst/>
          </c:spPr>
          <c:invertIfNegative val="0"/>
          <c:dPt>
            <c:idx val="0"/>
            <c:invertIfNegative val="0"/>
            <c:bubble3D val="0"/>
            <c:spPr>
              <a:solidFill>
                <a:srgbClr val="2B5F2E"/>
              </a:solidFill>
              <a:ln>
                <a:noFill/>
              </a:ln>
              <a:effectLst/>
            </c:spPr>
            <c:extLst>
              <c:ext xmlns:c16="http://schemas.microsoft.com/office/drawing/2014/chart" uri="{C3380CC4-5D6E-409C-BE32-E72D297353CC}">
                <c16:uniqueId val="{00000001-E539-4DF6-A54B-54EDF76662DB}"/>
              </c:ext>
            </c:extLst>
          </c:dPt>
          <c:dPt>
            <c:idx val="1"/>
            <c:invertIfNegative val="0"/>
            <c:bubble3D val="0"/>
            <c:spPr>
              <a:solidFill>
                <a:srgbClr val="2B5F2E"/>
              </a:solidFill>
              <a:ln>
                <a:noFill/>
              </a:ln>
              <a:effectLst/>
            </c:spPr>
            <c:extLst>
              <c:ext xmlns:c16="http://schemas.microsoft.com/office/drawing/2014/chart" uri="{C3380CC4-5D6E-409C-BE32-E72D297353CC}">
                <c16:uniqueId val="{00000003-E539-4DF6-A54B-54EDF76662DB}"/>
              </c:ext>
            </c:extLst>
          </c:dPt>
          <c:dPt>
            <c:idx val="2"/>
            <c:invertIfNegative val="0"/>
            <c:bubble3D val="0"/>
            <c:spPr>
              <a:solidFill>
                <a:srgbClr val="2B5F2E"/>
              </a:solidFill>
              <a:ln>
                <a:noFill/>
              </a:ln>
              <a:effectLst/>
            </c:spPr>
            <c:extLst>
              <c:ext xmlns:c16="http://schemas.microsoft.com/office/drawing/2014/chart" uri="{C3380CC4-5D6E-409C-BE32-E72D297353CC}">
                <c16:uniqueId val="{00000005-E539-4DF6-A54B-54EDF76662DB}"/>
              </c:ext>
            </c:extLst>
          </c:dPt>
          <c:dPt>
            <c:idx val="3"/>
            <c:invertIfNegative val="0"/>
            <c:bubble3D val="0"/>
            <c:spPr>
              <a:solidFill>
                <a:srgbClr val="2B5F2E"/>
              </a:solidFill>
              <a:ln>
                <a:noFill/>
              </a:ln>
              <a:effectLst/>
            </c:spPr>
            <c:extLst>
              <c:ext xmlns:c16="http://schemas.microsoft.com/office/drawing/2014/chart" uri="{C3380CC4-5D6E-409C-BE32-E72D297353CC}">
                <c16:uniqueId val="{00000007-E539-4DF6-A54B-54EDF76662DB}"/>
              </c:ext>
            </c:extLst>
          </c:dPt>
          <c:dPt>
            <c:idx val="4"/>
            <c:invertIfNegative val="0"/>
            <c:bubble3D val="0"/>
            <c:spPr>
              <a:solidFill>
                <a:srgbClr val="2B5F2E"/>
              </a:solidFill>
              <a:ln>
                <a:noFill/>
              </a:ln>
              <a:effectLst/>
            </c:spPr>
            <c:extLst>
              <c:ext xmlns:c16="http://schemas.microsoft.com/office/drawing/2014/chart" uri="{C3380CC4-5D6E-409C-BE32-E72D297353CC}">
                <c16:uniqueId val="{00000009-E539-4DF6-A54B-54EDF76662DB}"/>
              </c:ext>
            </c:extLst>
          </c:dPt>
          <c:dPt>
            <c:idx val="5"/>
            <c:invertIfNegative val="0"/>
            <c:bubble3D val="0"/>
            <c:spPr>
              <a:solidFill>
                <a:srgbClr val="2B5F2E"/>
              </a:solidFill>
              <a:ln>
                <a:noFill/>
              </a:ln>
              <a:effectLst/>
            </c:spPr>
            <c:extLst>
              <c:ext xmlns:c16="http://schemas.microsoft.com/office/drawing/2014/chart" uri="{C3380CC4-5D6E-409C-BE32-E72D297353CC}">
                <c16:uniqueId val="{0000000B-E539-4DF6-A54B-54EDF76662DB}"/>
              </c:ext>
            </c:extLst>
          </c:dPt>
          <c:dPt>
            <c:idx val="6"/>
            <c:invertIfNegative val="0"/>
            <c:bubble3D val="0"/>
            <c:spPr>
              <a:solidFill>
                <a:srgbClr val="2B5F2E"/>
              </a:solidFill>
              <a:ln>
                <a:noFill/>
              </a:ln>
              <a:effectLst/>
            </c:spPr>
            <c:extLst>
              <c:ext xmlns:c16="http://schemas.microsoft.com/office/drawing/2014/chart" uri="{C3380CC4-5D6E-409C-BE32-E72D297353CC}">
                <c16:uniqueId val="{0000000D-E539-4DF6-A54B-54EDF76662DB}"/>
              </c:ext>
            </c:extLst>
          </c:dPt>
          <c:dPt>
            <c:idx val="7"/>
            <c:invertIfNegative val="0"/>
            <c:bubble3D val="0"/>
            <c:spPr>
              <a:solidFill>
                <a:srgbClr val="2B5F2E"/>
              </a:solidFill>
              <a:ln>
                <a:noFill/>
              </a:ln>
              <a:effectLst/>
            </c:spPr>
            <c:extLst>
              <c:ext xmlns:c16="http://schemas.microsoft.com/office/drawing/2014/chart" uri="{C3380CC4-5D6E-409C-BE32-E72D297353CC}">
                <c16:uniqueId val="{0000000F-E539-4DF6-A54B-54EDF76662DB}"/>
              </c:ext>
            </c:extLst>
          </c:dPt>
          <c:dPt>
            <c:idx val="9"/>
            <c:invertIfNegative val="0"/>
            <c:bubble3D val="0"/>
            <c:spPr>
              <a:solidFill>
                <a:srgbClr val="2B5F2E"/>
              </a:solidFill>
              <a:ln>
                <a:noFill/>
              </a:ln>
              <a:effectLst/>
            </c:spPr>
            <c:extLst>
              <c:ext xmlns:c16="http://schemas.microsoft.com/office/drawing/2014/chart" uri="{C3380CC4-5D6E-409C-BE32-E72D297353CC}">
                <c16:uniqueId val="{00000011-E539-4DF6-A54B-54EDF76662DB}"/>
              </c:ext>
            </c:extLst>
          </c:dPt>
          <c:dLbls>
            <c:spPr>
              <a:noFill/>
              <a:ln>
                <a:noFill/>
              </a:ln>
              <a:effectLst/>
            </c:spPr>
            <c:txPr>
              <a:bodyPr rot="0" spcFirstLastPara="1" vertOverflow="ellipsis" vert="horz" wrap="square" anchor="ctr" anchorCtr="1"/>
              <a:lstStyle/>
              <a:p>
                <a:pPr>
                  <a:defRPr sz="1000" b="0" i="0" u="none" strike="noStrike" kern="1200" baseline="0">
                    <a:solidFill>
                      <a:schemeClr val="tx1">
                        <a:lumMod val="75000"/>
                        <a:lumOff val="25000"/>
                      </a:schemeClr>
                    </a:solidFill>
                    <a:latin typeface="+mj-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'Demo- Services received'!$A$2:$A$10</c:f>
              <c:strCache>
                <c:ptCount val="9"/>
                <c:pt idx="0">
                  <c:v>IF</c:v>
                </c:pt>
                <c:pt idx="1">
                  <c:v>Nil, nothing</c:v>
                </c:pt>
                <c:pt idx="2">
                  <c:v>Carer, caregiver support</c:v>
                </c:pt>
                <c:pt idx="3">
                  <c:v>Respite</c:v>
                </c:pt>
                <c:pt idx="4">
                  <c:v>Support worker</c:v>
                </c:pt>
                <c:pt idx="5">
                  <c:v>EGL personal budget</c:v>
                </c:pt>
                <c:pt idx="6">
                  <c:v>Household management</c:v>
                </c:pt>
                <c:pt idx="7">
                  <c:v>Supported independent living</c:v>
                </c:pt>
                <c:pt idx="8">
                  <c:v>Residential care</c:v>
                </c:pt>
              </c:strCache>
            </c:strRef>
          </c:cat>
          <c:val>
            <c:numRef>
              <c:f>'Demo- Services received'!$B$2:$B$10</c:f>
              <c:numCache>
                <c:formatCode>0%</c:formatCode>
                <c:ptCount val="9"/>
                <c:pt idx="0">
                  <c:v>0.29927007299270075</c:v>
                </c:pt>
                <c:pt idx="1">
                  <c:v>0.17153284671532848</c:v>
                </c:pt>
                <c:pt idx="2">
                  <c:v>0.14233576642335766</c:v>
                </c:pt>
                <c:pt idx="3">
                  <c:v>0.12408759124087591</c:v>
                </c:pt>
                <c:pt idx="4">
                  <c:v>0.10948905109489052</c:v>
                </c:pt>
                <c:pt idx="5">
                  <c:v>8.3941605839416053E-2</c:v>
                </c:pt>
                <c:pt idx="6">
                  <c:v>8.0291970802919707E-2</c:v>
                </c:pt>
                <c:pt idx="7">
                  <c:v>6.9343065693430656E-2</c:v>
                </c:pt>
                <c:pt idx="8">
                  <c:v>6.2043795620437957E-2</c:v>
                </c:pt>
              </c:numCache>
            </c:numRef>
          </c:val>
          <c:extLst>
            <c:ext xmlns:c16="http://schemas.microsoft.com/office/drawing/2014/chart" uri="{C3380CC4-5D6E-409C-BE32-E72D297353CC}">
              <c16:uniqueId val="{00000012-E539-4DF6-A54B-54EDF76662DB}"/>
            </c:ext>
          </c:extLst>
        </c:ser>
        <c:dLbls>
          <c:showLegendKey val="0"/>
          <c:showVal val="0"/>
          <c:showCatName val="0"/>
          <c:showSerName val="0"/>
          <c:showPercent val="0"/>
          <c:showBubbleSize val="0"/>
        </c:dLbls>
        <c:gapWidth val="150"/>
        <c:axId val="589550936"/>
        <c:axId val="935283632"/>
      </c:barChart>
      <c:catAx>
        <c:axId val="5895509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en-US"/>
          </a:p>
        </c:txPr>
        <c:crossAx val="935283632"/>
        <c:crosses val="autoZero"/>
        <c:auto val="1"/>
        <c:lblAlgn val="ctr"/>
        <c:lblOffset val="100"/>
        <c:noMultiLvlLbl val="0"/>
      </c:catAx>
      <c:valAx>
        <c:axId val="935283632"/>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j-lt"/>
                    <a:ea typeface="+mn-ea"/>
                    <a:cs typeface="+mn-cs"/>
                  </a:defRPr>
                </a:pPr>
                <a:r>
                  <a:rPr lang="en-NZ"/>
                  <a:t>Percentage of respondents</a:t>
                </a:r>
              </a:p>
            </c:rich>
          </c:tx>
          <c:layout>
            <c:manualLayout>
              <c:xMode val="edge"/>
              <c:yMode val="edge"/>
              <c:x val="2.1157026209591052E-2"/>
              <c:y val="0.15395803039255537"/>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j-lt"/>
                  <a:ea typeface="+mn-ea"/>
                  <a:cs typeface="+mn-cs"/>
                </a:defRPr>
              </a:pPr>
              <a:endParaRPr lang="en-NZ"/>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en-US"/>
          </a:p>
        </c:txPr>
        <c:crossAx val="5895509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mj-lt"/>
        </a:defRPr>
      </a:pPr>
      <a:endParaRPr lang="en-US"/>
    </a:p>
  </c:txPr>
  <c:externalData r:id="rId4">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j-lt"/>
                <a:ea typeface="+mn-ea"/>
                <a:cs typeface="+mn-cs"/>
              </a:defRPr>
            </a:pPr>
            <a:r>
              <a:rPr lang="en-AU"/>
              <a:t>Are</a:t>
            </a:r>
            <a:r>
              <a:rPr lang="en-AU" baseline="0"/>
              <a:t> you Deaf</a:t>
            </a:r>
            <a:endParaRPr lang="en-AU"/>
          </a:p>
        </c:rich>
      </c:tx>
      <c:layout>
        <c:manualLayout>
          <c:xMode val="edge"/>
          <c:yMode val="edge"/>
          <c:x val="0.37162454405880474"/>
          <c:y val="2.3209922476182983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j-lt"/>
              <a:ea typeface="+mn-ea"/>
              <a:cs typeface="+mn-cs"/>
            </a:defRPr>
          </a:pPr>
          <a:endParaRPr lang="en-AU"/>
        </a:p>
      </c:txPr>
    </c:title>
    <c:autoTitleDeleted val="0"/>
    <c:plotArea>
      <c:layout>
        <c:manualLayout>
          <c:layoutTarget val="inner"/>
          <c:xMode val="edge"/>
          <c:yMode val="edge"/>
          <c:x val="0.11599323364143745"/>
          <c:y val="0.17549478862778001"/>
          <c:w val="0.85887655684392761"/>
          <c:h val="0.69089551879409572"/>
        </c:manualLayout>
      </c:layout>
      <c:barChart>
        <c:barDir val="col"/>
        <c:grouping val="clustered"/>
        <c:varyColors val="0"/>
        <c:ser>
          <c:idx val="0"/>
          <c:order val="0"/>
          <c:tx>
            <c:strRef>
              <c:f>'Demo - Deaf'!$F$9</c:f>
              <c:strCache>
                <c:ptCount val="1"/>
                <c:pt idx="0">
                  <c:v>Deaf</c:v>
                </c:pt>
              </c:strCache>
            </c:strRef>
          </c:tx>
          <c:spPr>
            <a:solidFill>
              <a:srgbClr val="2B5F2E"/>
            </a:solidFill>
            <a:ln>
              <a:noFill/>
            </a:ln>
            <a:effectLst/>
          </c:spPr>
          <c:invertIfNegative val="0"/>
          <c:dPt>
            <c:idx val="0"/>
            <c:invertIfNegative val="0"/>
            <c:bubble3D val="0"/>
            <c:spPr>
              <a:solidFill>
                <a:srgbClr val="2B5F2E"/>
              </a:solidFill>
              <a:ln>
                <a:noFill/>
              </a:ln>
              <a:effectLst/>
            </c:spPr>
            <c:extLst>
              <c:ext xmlns:c16="http://schemas.microsoft.com/office/drawing/2014/chart" uri="{C3380CC4-5D6E-409C-BE32-E72D297353CC}">
                <c16:uniqueId val="{00000001-A818-4608-8309-39695CA6E504}"/>
              </c:ext>
            </c:extLst>
          </c:dPt>
          <c:dPt>
            <c:idx val="1"/>
            <c:invertIfNegative val="0"/>
            <c:bubble3D val="0"/>
            <c:spPr>
              <a:solidFill>
                <a:srgbClr val="2B5F2E"/>
              </a:solidFill>
              <a:ln>
                <a:noFill/>
              </a:ln>
              <a:effectLst/>
            </c:spPr>
            <c:extLst>
              <c:ext xmlns:c16="http://schemas.microsoft.com/office/drawing/2014/chart" uri="{C3380CC4-5D6E-409C-BE32-E72D297353CC}">
                <c16:uniqueId val="{00000003-A818-4608-8309-39695CA6E504}"/>
              </c:ext>
            </c:extLst>
          </c:dPt>
          <c:dPt>
            <c:idx val="2"/>
            <c:invertIfNegative val="0"/>
            <c:bubble3D val="0"/>
            <c:spPr>
              <a:solidFill>
                <a:srgbClr val="2B5F2E"/>
              </a:solidFill>
              <a:ln>
                <a:noFill/>
              </a:ln>
              <a:effectLst/>
            </c:spPr>
            <c:extLst>
              <c:ext xmlns:c16="http://schemas.microsoft.com/office/drawing/2014/chart" uri="{C3380CC4-5D6E-409C-BE32-E72D297353CC}">
                <c16:uniqueId val="{00000005-A818-4608-8309-39695CA6E504}"/>
              </c:ext>
            </c:extLst>
          </c:dPt>
          <c:dPt>
            <c:idx val="3"/>
            <c:invertIfNegative val="0"/>
            <c:bubble3D val="0"/>
            <c:spPr>
              <a:solidFill>
                <a:srgbClr val="2B5F2E"/>
              </a:solidFill>
              <a:ln>
                <a:noFill/>
              </a:ln>
              <a:effectLst/>
            </c:spPr>
            <c:extLst>
              <c:ext xmlns:c16="http://schemas.microsoft.com/office/drawing/2014/chart" uri="{C3380CC4-5D6E-409C-BE32-E72D297353CC}">
                <c16:uniqueId val="{00000007-A818-4608-8309-39695CA6E504}"/>
              </c:ext>
            </c:extLst>
          </c:dPt>
          <c:dPt>
            <c:idx val="4"/>
            <c:invertIfNegative val="0"/>
            <c:bubble3D val="0"/>
            <c:spPr>
              <a:solidFill>
                <a:srgbClr val="2B5F2E"/>
              </a:solidFill>
              <a:ln>
                <a:noFill/>
              </a:ln>
              <a:effectLst/>
            </c:spPr>
            <c:extLst>
              <c:ext xmlns:c16="http://schemas.microsoft.com/office/drawing/2014/chart" uri="{C3380CC4-5D6E-409C-BE32-E72D297353CC}">
                <c16:uniqueId val="{00000009-A818-4608-8309-39695CA6E504}"/>
              </c:ext>
            </c:extLst>
          </c:dPt>
          <c:dPt>
            <c:idx val="5"/>
            <c:invertIfNegative val="0"/>
            <c:bubble3D val="0"/>
            <c:spPr>
              <a:solidFill>
                <a:srgbClr val="2B5F2E"/>
              </a:solidFill>
              <a:ln>
                <a:noFill/>
              </a:ln>
              <a:effectLst/>
            </c:spPr>
            <c:extLst>
              <c:ext xmlns:c16="http://schemas.microsoft.com/office/drawing/2014/chart" uri="{C3380CC4-5D6E-409C-BE32-E72D297353CC}">
                <c16:uniqueId val="{0000000B-A818-4608-8309-39695CA6E504}"/>
              </c:ext>
            </c:extLst>
          </c:dPt>
          <c:dPt>
            <c:idx val="6"/>
            <c:invertIfNegative val="0"/>
            <c:bubble3D val="0"/>
            <c:spPr>
              <a:solidFill>
                <a:srgbClr val="2B5F2E"/>
              </a:solidFill>
              <a:ln>
                <a:noFill/>
              </a:ln>
              <a:effectLst/>
            </c:spPr>
            <c:extLst>
              <c:ext xmlns:c16="http://schemas.microsoft.com/office/drawing/2014/chart" uri="{C3380CC4-5D6E-409C-BE32-E72D297353CC}">
                <c16:uniqueId val="{0000000D-A818-4608-8309-39695CA6E504}"/>
              </c:ext>
            </c:extLst>
          </c:dPt>
          <c:dPt>
            <c:idx val="7"/>
            <c:invertIfNegative val="0"/>
            <c:bubble3D val="0"/>
            <c:spPr>
              <a:solidFill>
                <a:srgbClr val="2B5F2E"/>
              </a:solidFill>
              <a:ln>
                <a:noFill/>
              </a:ln>
              <a:effectLst/>
            </c:spPr>
            <c:extLst>
              <c:ext xmlns:c16="http://schemas.microsoft.com/office/drawing/2014/chart" uri="{C3380CC4-5D6E-409C-BE32-E72D297353CC}">
                <c16:uniqueId val="{0000000F-A818-4608-8309-39695CA6E504}"/>
              </c:ext>
            </c:extLst>
          </c:dPt>
          <c:dPt>
            <c:idx val="9"/>
            <c:invertIfNegative val="0"/>
            <c:bubble3D val="0"/>
            <c:spPr>
              <a:solidFill>
                <a:srgbClr val="2B5F2E"/>
              </a:solidFill>
              <a:ln>
                <a:noFill/>
              </a:ln>
              <a:effectLst/>
            </c:spPr>
            <c:extLst>
              <c:ext xmlns:c16="http://schemas.microsoft.com/office/drawing/2014/chart" uri="{C3380CC4-5D6E-409C-BE32-E72D297353CC}">
                <c16:uniqueId val="{00000011-A818-4608-8309-39695CA6E504}"/>
              </c:ext>
            </c:extLst>
          </c:dPt>
          <c:dLbls>
            <c:spPr>
              <a:noFill/>
              <a:ln>
                <a:noFill/>
              </a:ln>
              <a:effectLst/>
            </c:spPr>
            <c:txPr>
              <a:bodyPr rot="0" spcFirstLastPara="1" vertOverflow="ellipsis" vert="horz" wrap="square" anchor="ctr" anchorCtr="1"/>
              <a:lstStyle/>
              <a:p>
                <a:pPr>
                  <a:defRPr sz="1000" b="0" i="0" u="none" strike="noStrike" kern="1200" baseline="0">
                    <a:solidFill>
                      <a:schemeClr val="tx1">
                        <a:lumMod val="75000"/>
                        <a:lumOff val="25000"/>
                      </a:schemeClr>
                    </a:solidFill>
                    <a:latin typeface="+mj-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'Demo - Deaf'!$E$10:$E$11</c:f>
              <c:strCache>
                <c:ptCount val="2"/>
                <c:pt idx="0">
                  <c:v>Yes</c:v>
                </c:pt>
                <c:pt idx="1">
                  <c:v>No</c:v>
                </c:pt>
              </c:strCache>
            </c:strRef>
          </c:cat>
          <c:val>
            <c:numRef>
              <c:f>'Demo - Deaf'!$F$10:$F$11</c:f>
              <c:numCache>
                <c:formatCode>0%</c:formatCode>
                <c:ptCount val="2"/>
                <c:pt idx="0">
                  <c:v>6.3711911357340723E-2</c:v>
                </c:pt>
                <c:pt idx="1">
                  <c:v>0.93628808864265933</c:v>
                </c:pt>
              </c:numCache>
            </c:numRef>
          </c:val>
          <c:extLst>
            <c:ext xmlns:c16="http://schemas.microsoft.com/office/drawing/2014/chart" uri="{C3380CC4-5D6E-409C-BE32-E72D297353CC}">
              <c16:uniqueId val="{00000012-A818-4608-8309-39695CA6E504}"/>
            </c:ext>
          </c:extLst>
        </c:ser>
        <c:dLbls>
          <c:showLegendKey val="0"/>
          <c:showVal val="0"/>
          <c:showCatName val="0"/>
          <c:showSerName val="0"/>
          <c:showPercent val="0"/>
          <c:showBubbleSize val="0"/>
        </c:dLbls>
        <c:gapWidth val="150"/>
        <c:axId val="589550936"/>
        <c:axId val="935283632"/>
      </c:barChart>
      <c:catAx>
        <c:axId val="58955093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j-lt"/>
                    <a:ea typeface="+mn-ea"/>
                    <a:cs typeface="+mn-cs"/>
                  </a:defRPr>
                </a:pPr>
                <a:r>
                  <a:rPr lang="en-AU"/>
                  <a:t>Options</a:t>
                </a:r>
                <a:r>
                  <a:rPr lang="en-AU" baseline="0"/>
                  <a:t> </a:t>
                </a:r>
                <a:endParaRPr lang="en-AU"/>
              </a:p>
            </c:rich>
          </c:tx>
          <c:layout>
            <c:manualLayout>
              <c:xMode val="edge"/>
              <c:yMode val="edge"/>
              <c:x val="0.45832509802671428"/>
              <c:y val="0.92638635981497319"/>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j-lt"/>
                  <a:ea typeface="+mn-ea"/>
                  <a:cs typeface="+mn-cs"/>
                </a:defRPr>
              </a:pPr>
              <a:endParaRPr lang="en-AU"/>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en-US"/>
          </a:p>
        </c:txPr>
        <c:crossAx val="935283632"/>
        <c:crosses val="autoZero"/>
        <c:auto val="1"/>
        <c:lblAlgn val="ctr"/>
        <c:lblOffset val="100"/>
        <c:noMultiLvlLbl val="0"/>
      </c:catAx>
      <c:valAx>
        <c:axId val="935283632"/>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j-lt"/>
                    <a:ea typeface="+mn-ea"/>
                    <a:cs typeface="+mn-cs"/>
                  </a:defRPr>
                </a:pPr>
                <a:r>
                  <a:rPr lang="en-US"/>
                  <a:t>Percentage</a:t>
                </a:r>
                <a:r>
                  <a:rPr lang="en-US" baseline="0"/>
                  <a:t> of respondents </a:t>
                </a:r>
                <a:endParaRPr lang="en-US"/>
              </a:p>
            </c:rich>
          </c:tx>
          <c:layout>
            <c:manualLayout>
              <c:xMode val="edge"/>
              <c:yMode val="edge"/>
              <c:x val="1.2115469102230507E-2"/>
              <c:y val="0.21933403349281411"/>
            </c:manualLayout>
          </c:layout>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j-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en-US"/>
          </a:p>
        </c:txPr>
        <c:crossAx val="5895509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mj-lt"/>
        </a:defRPr>
      </a:pPr>
      <a:endParaRPr lang="en-US"/>
    </a:p>
  </c:txPr>
  <c:externalData r:id="rId4">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j-lt"/>
                <a:ea typeface="+mn-ea"/>
                <a:cs typeface="+mn-cs"/>
              </a:defRPr>
            </a:pPr>
            <a:r>
              <a:rPr lang="en-AU"/>
              <a:t>How</a:t>
            </a:r>
            <a:r>
              <a:rPr lang="en-AU" baseline="0"/>
              <a:t> would you best describe your d</a:t>
            </a:r>
            <a:r>
              <a:rPr lang="en-AU"/>
              <a:t>isability</a:t>
            </a:r>
          </a:p>
        </c:rich>
      </c:tx>
      <c:layout>
        <c:manualLayout>
          <c:xMode val="edge"/>
          <c:yMode val="edge"/>
          <c:x val="0.23745102395115972"/>
          <c:y val="3.1660867972898737E-3"/>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j-lt"/>
              <a:ea typeface="+mn-ea"/>
              <a:cs typeface="+mn-cs"/>
            </a:defRPr>
          </a:pPr>
          <a:endParaRPr lang="en-US"/>
        </a:p>
      </c:txPr>
    </c:title>
    <c:autoTitleDeleted val="0"/>
    <c:plotArea>
      <c:layout>
        <c:manualLayout>
          <c:layoutTarget val="inner"/>
          <c:xMode val="edge"/>
          <c:yMode val="edge"/>
          <c:x val="7.9724189191029179E-2"/>
          <c:y val="0.10670060979219703"/>
          <c:w val="0.91208045896917767"/>
          <c:h val="0.64665331180917174"/>
        </c:manualLayout>
      </c:layout>
      <c:barChart>
        <c:barDir val="col"/>
        <c:grouping val="clustered"/>
        <c:varyColors val="0"/>
        <c:ser>
          <c:idx val="0"/>
          <c:order val="0"/>
          <c:tx>
            <c:strRef>
              <c:f>'Demo -Disability'!$F$31</c:f>
              <c:strCache>
                <c:ptCount val="1"/>
                <c:pt idx="0">
                  <c:v>Disability</c:v>
                </c:pt>
              </c:strCache>
            </c:strRef>
          </c:tx>
          <c:spPr>
            <a:solidFill>
              <a:srgbClr val="2B5F2E"/>
            </a:solidFill>
            <a:ln>
              <a:noFill/>
            </a:ln>
            <a:effectLst/>
          </c:spPr>
          <c:invertIfNegative val="0"/>
          <c:dPt>
            <c:idx val="0"/>
            <c:invertIfNegative val="0"/>
            <c:bubble3D val="0"/>
            <c:spPr>
              <a:solidFill>
                <a:srgbClr val="2B5F2E"/>
              </a:solidFill>
              <a:ln>
                <a:noFill/>
              </a:ln>
              <a:effectLst/>
            </c:spPr>
            <c:extLst>
              <c:ext xmlns:c16="http://schemas.microsoft.com/office/drawing/2014/chart" uri="{C3380CC4-5D6E-409C-BE32-E72D297353CC}">
                <c16:uniqueId val="{00000001-F1E7-4D8B-8782-BBC621541BA0}"/>
              </c:ext>
            </c:extLst>
          </c:dPt>
          <c:dPt>
            <c:idx val="1"/>
            <c:invertIfNegative val="0"/>
            <c:bubble3D val="0"/>
            <c:spPr>
              <a:solidFill>
                <a:srgbClr val="2B5F2E"/>
              </a:solidFill>
              <a:ln>
                <a:noFill/>
              </a:ln>
              <a:effectLst/>
            </c:spPr>
            <c:extLst>
              <c:ext xmlns:c16="http://schemas.microsoft.com/office/drawing/2014/chart" uri="{C3380CC4-5D6E-409C-BE32-E72D297353CC}">
                <c16:uniqueId val="{00000003-F1E7-4D8B-8782-BBC621541BA0}"/>
              </c:ext>
            </c:extLst>
          </c:dPt>
          <c:dPt>
            <c:idx val="2"/>
            <c:invertIfNegative val="0"/>
            <c:bubble3D val="0"/>
            <c:spPr>
              <a:solidFill>
                <a:srgbClr val="2B5F2E"/>
              </a:solidFill>
              <a:ln>
                <a:noFill/>
              </a:ln>
              <a:effectLst/>
            </c:spPr>
            <c:extLst>
              <c:ext xmlns:c16="http://schemas.microsoft.com/office/drawing/2014/chart" uri="{C3380CC4-5D6E-409C-BE32-E72D297353CC}">
                <c16:uniqueId val="{00000005-F1E7-4D8B-8782-BBC621541BA0}"/>
              </c:ext>
            </c:extLst>
          </c:dPt>
          <c:dPt>
            <c:idx val="3"/>
            <c:invertIfNegative val="0"/>
            <c:bubble3D val="0"/>
            <c:spPr>
              <a:solidFill>
                <a:srgbClr val="2B5F2E"/>
              </a:solidFill>
              <a:ln>
                <a:noFill/>
              </a:ln>
              <a:effectLst/>
            </c:spPr>
            <c:extLst>
              <c:ext xmlns:c16="http://schemas.microsoft.com/office/drawing/2014/chart" uri="{C3380CC4-5D6E-409C-BE32-E72D297353CC}">
                <c16:uniqueId val="{00000007-F1E7-4D8B-8782-BBC621541BA0}"/>
              </c:ext>
            </c:extLst>
          </c:dPt>
          <c:dPt>
            <c:idx val="4"/>
            <c:invertIfNegative val="0"/>
            <c:bubble3D val="0"/>
            <c:spPr>
              <a:solidFill>
                <a:srgbClr val="2B5F2E"/>
              </a:solidFill>
              <a:ln>
                <a:noFill/>
              </a:ln>
              <a:effectLst/>
            </c:spPr>
            <c:extLst>
              <c:ext xmlns:c16="http://schemas.microsoft.com/office/drawing/2014/chart" uri="{C3380CC4-5D6E-409C-BE32-E72D297353CC}">
                <c16:uniqueId val="{00000009-F1E7-4D8B-8782-BBC621541BA0}"/>
              </c:ext>
            </c:extLst>
          </c:dPt>
          <c:dPt>
            <c:idx val="5"/>
            <c:invertIfNegative val="0"/>
            <c:bubble3D val="0"/>
            <c:spPr>
              <a:solidFill>
                <a:srgbClr val="2B5F2E"/>
              </a:solidFill>
              <a:ln>
                <a:noFill/>
              </a:ln>
              <a:effectLst/>
            </c:spPr>
            <c:extLst>
              <c:ext xmlns:c16="http://schemas.microsoft.com/office/drawing/2014/chart" uri="{C3380CC4-5D6E-409C-BE32-E72D297353CC}">
                <c16:uniqueId val="{0000000B-F1E7-4D8B-8782-BBC621541BA0}"/>
              </c:ext>
            </c:extLst>
          </c:dPt>
          <c:dPt>
            <c:idx val="6"/>
            <c:invertIfNegative val="0"/>
            <c:bubble3D val="0"/>
            <c:spPr>
              <a:solidFill>
                <a:srgbClr val="2B5F2E"/>
              </a:solidFill>
              <a:ln>
                <a:noFill/>
              </a:ln>
              <a:effectLst/>
            </c:spPr>
            <c:extLst>
              <c:ext xmlns:c16="http://schemas.microsoft.com/office/drawing/2014/chart" uri="{C3380CC4-5D6E-409C-BE32-E72D297353CC}">
                <c16:uniqueId val="{0000000D-F1E7-4D8B-8782-BBC621541BA0}"/>
              </c:ext>
            </c:extLst>
          </c:dPt>
          <c:dPt>
            <c:idx val="7"/>
            <c:invertIfNegative val="0"/>
            <c:bubble3D val="0"/>
            <c:spPr>
              <a:solidFill>
                <a:srgbClr val="2B5F2E"/>
              </a:solidFill>
              <a:ln>
                <a:noFill/>
              </a:ln>
              <a:effectLst/>
            </c:spPr>
            <c:extLst>
              <c:ext xmlns:c16="http://schemas.microsoft.com/office/drawing/2014/chart" uri="{C3380CC4-5D6E-409C-BE32-E72D297353CC}">
                <c16:uniqueId val="{0000000F-F1E7-4D8B-8782-BBC621541BA0}"/>
              </c:ext>
            </c:extLst>
          </c:dPt>
          <c:dPt>
            <c:idx val="9"/>
            <c:invertIfNegative val="0"/>
            <c:bubble3D val="0"/>
            <c:spPr>
              <a:solidFill>
                <a:srgbClr val="2B5F2E"/>
              </a:solidFill>
              <a:ln>
                <a:noFill/>
              </a:ln>
              <a:effectLst/>
            </c:spPr>
            <c:extLst>
              <c:ext xmlns:c16="http://schemas.microsoft.com/office/drawing/2014/chart" uri="{C3380CC4-5D6E-409C-BE32-E72D297353CC}">
                <c16:uniqueId val="{00000011-F1E7-4D8B-8782-BBC621541BA0}"/>
              </c:ext>
            </c:extLst>
          </c:dPt>
          <c:dLbls>
            <c:spPr>
              <a:noFill/>
              <a:ln>
                <a:noFill/>
              </a:ln>
              <a:effectLst/>
            </c:spPr>
            <c:txPr>
              <a:bodyPr rot="0" spcFirstLastPara="1" vertOverflow="ellipsis" vert="horz" wrap="square" anchor="ctr" anchorCtr="1"/>
              <a:lstStyle/>
              <a:p>
                <a:pPr>
                  <a:defRPr sz="1000" b="0" i="0" u="none" strike="noStrike" kern="1200" baseline="0">
                    <a:solidFill>
                      <a:schemeClr val="tx1">
                        <a:lumMod val="75000"/>
                        <a:lumOff val="25000"/>
                      </a:schemeClr>
                    </a:solidFill>
                    <a:latin typeface="+mj-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'Demo -Disability'!$E$32:$E$41</c:f>
              <c:strCache>
                <c:ptCount val="10"/>
                <c:pt idx="0">
                  <c:v>Physical disability</c:v>
                </c:pt>
                <c:pt idx="1">
                  <c:v>Neurodivergent</c:v>
                </c:pt>
                <c:pt idx="2">
                  <c:v>Mental distress or mental health condition</c:v>
                </c:pt>
                <c:pt idx="3">
                  <c:v>Chronic or invisible disability</c:v>
                </c:pt>
                <c:pt idx="4">
                  <c:v>Disabled myself and  care for or am a family / whānau  of disabled person</c:v>
                </c:pt>
                <c:pt idx="5">
                  <c:v>Learning disabilitiy</c:v>
                </c:pt>
                <c:pt idx="6">
                  <c:v>Hard of Hearing or experiencing hearing loss </c:v>
                </c:pt>
                <c:pt idx="7">
                  <c:v>Vision impairment</c:v>
                </c:pt>
                <c:pt idx="8">
                  <c:v>Other</c:v>
                </c:pt>
                <c:pt idx="9">
                  <c:v>I don't identify with any of the above</c:v>
                </c:pt>
              </c:strCache>
            </c:strRef>
          </c:cat>
          <c:val>
            <c:numRef>
              <c:f>'Demo -Disability'!$F$32:$F$41</c:f>
              <c:numCache>
                <c:formatCode>0%</c:formatCode>
                <c:ptCount val="10"/>
                <c:pt idx="0">
                  <c:v>0.29815303430079154</c:v>
                </c:pt>
                <c:pt idx="1">
                  <c:v>0.27704485488126651</c:v>
                </c:pt>
                <c:pt idx="2">
                  <c:v>0.25065963060686014</c:v>
                </c:pt>
                <c:pt idx="3">
                  <c:v>0.16358839050131926</c:v>
                </c:pt>
                <c:pt idx="4">
                  <c:v>0.11609498680738786</c:v>
                </c:pt>
                <c:pt idx="5">
                  <c:v>0.11081794195250659</c:v>
                </c:pt>
                <c:pt idx="6">
                  <c:v>9.498680738786279E-2</c:v>
                </c:pt>
                <c:pt idx="7">
                  <c:v>8.9709762532981532E-2</c:v>
                </c:pt>
                <c:pt idx="8">
                  <c:v>0.15567282321899736</c:v>
                </c:pt>
                <c:pt idx="9">
                  <c:v>8.4432717678100261E-2</c:v>
                </c:pt>
              </c:numCache>
            </c:numRef>
          </c:val>
          <c:extLst>
            <c:ext xmlns:c16="http://schemas.microsoft.com/office/drawing/2014/chart" uri="{C3380CC4-5D6E-409C-BE32-E72D297353CC}">
              <c16:uniqueId val="{00000012-F1E7-4D8B-8782-BBC621541BA0}"/>
            </c:ext>
          </c:extLst>
        </c:ser>
        <c:dLbls>
          <c:showLegendKey val="0"/>
          <c:showVal val="0"/>
          <c:showCatName val="0"/>
          <c:showSerName val="0"/>
          <c:showPercent val="0"/>
          <c:showBubbleSize val="0"/>
        </c:dLbls>
        <c:gapWidth val="150"/>
        <c:axId val="589550936"/>
        <c:axId val="935283632"/>
      </c:barChart>
      <c:catAx>
        <c:axId val="58955093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j-lt"/>
                    <a:ea typeface="+mn-ea"/>
                    <a:cs typeface="+mn-cs"/>
                  </a:defRPr>
                </a:pPr>
                <a:r>
                  <a:rPr lang="en-AU"/>
                  <a:t>Options</a:t>
                </a:r>
                <a:r>
                  <a:rPr lang="en-AU" baseline="0"/>
                  <a:t> </a:t>
                </a:r>
                <a:endParaRPr lang="en-AU"/>
              </a:p>
            </c:rich>
          </c:tx>
          <c:layout>
            <c:manualLayout>
              <c:xMode val="edge"/>
              <c:yMode val="edge"/>
              <c:x val="0.55273283851419697"/>
              <c:y val="0.9360087290147141"/>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j-lt"/>
                  <a:ea typeface="+mn-ea"/>
                  <a:cs typeface="+mn-cs"/>
                </a:defRPr>
              </a:pPr>
              <a:endParaRPr lang="en-AU"/>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700" b="0" i="0" u="none" strike="noStrike" kern="1200" baseline="0">
                <a:solidFill>
                  <a:schemeClr val="tx1">
                    <a:lumMod val="65000"/>
                    <a:lumOff val="35000"/>
                  </a:schemeClr>
                </a:solidFill>
                <a:latin typeface="+mj-lt"/>
                <a:ea typeface="+mn-ea"/>
                <a:cs typeface="+mn-cs"/>
              </a:defRPr>
            </a:pPr>
            <a:endParaRPr lang="en-US"/>
          </a:p>
        </c:txPr>
        <c:crossAx val="935283632"/>
        <c:crosses val="autoZero"/>
        <c:auto val="1"/>
        <c:lblAlgn val="ctr"/>
        <c:lblOffset val="100"/>
        <c:noMultiLvlLbl val="0"/>
      </c:catAx>
      <c:valAx>
        <c:axId val="935283632"/>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j-lt"/>
                    <a:ea typeface="+mn-ea"/>
                    <a:cs typeface="+mn-cs"/>
                  </a:defRPr>
                </a:pPr>
                <a:r>
                  <a:rPr lang="en-US"/>
                  <a:t>Percentage</a:t>
                </a:r>
                <a:r>
                  <a:rPr lang="en-US" baseline="0"/>
                  <a:t> of respondents </a:t>
                </a:r>
                <a:endParaRPr lang="en-US"/>
              </a:p>
            </c:rich>
          </c:tx>
          <c:layout>
            <c:manualLayout>
              <c:xMode val="edge"/>
              <c:yMode val="edge"/>
              <c:x val="9.0954453091898757E-4"/>
              <c:y val="0.22124194001426031"/>
            </c:manualLayout>
          </c:layout>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j-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en-US"/>
          </a:p>
        </c:txPr>
        <c:crossAx val="5895509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mj-lt"/>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withinLinear" id="18">
  <a:schemeClr val="accent5"/>
</cs:colorStyle>
</file>

<file path=word/charts/colors2.xml><?xml version="1.0" encoding="utf-8"?>
<cs:colorStyle xmlns:cs="http://schemas.microsoft.com/office/drawing/2012/chartStyle" xmlns:a="http://schemas.openxmlformats.org/drawingml/2006/main" meth="withinLinearReversed" id="24">
  <a:schemeClr val="accent4"/>
</cs:colorStyle>
</file>

<file path=word/charts/colors3.xml><?xml version="1.0" encoding="utf-8"?>
<cs:colorStyle xmlns:cs="http://schemas.microsoft.com/office/drawing/2012/chartStyle" xmlns:a="http://schemas.openxmlformats.org/drawingml/2006/main" meth="withinLinearReversed" id="24">
  <a:schemeClr val="accent4"/>
</cs:colorStyle>
</file>

<file path=word/charts/colors4.xml><?xml version="1.0" encoding="utf-8"?>
<cs:colorStyle xmlns:cs="http://schemas.microsoft.com/office/drawing/2012/chartStyle" xmlns:a="http://schemas.openxmlformats.org/drawingml/2006/main" meth="withinLinearReversed" id="24">
  <a:schemeClr val="accent4"/>
</cs:colorStyle>
</file>

<file path=word/charts/colors5.xml><?xml version="1.0" encoding="utf-8"?>
<cs:colorStyle xmlns:cs="http://schemas.microsoft.com/office/drawing/2012/chartStyle" xmlns:a="http://schemas.openxmlformats.org/drawingml/2006/main" meth="withinLinearReversed" id="24">
  <a:schemeClr val="accent4"/>
</cs:colorStyle>
</file>

<file path=word/charts/colors6.xml><?xml version="1.0" encoding="utf-8"?>
<cs:colorStyle xmlns:cs="http://schemas.microsoft.com/office/drawing/2012/chartStyle" xmlns:a="http://schemas.openxmlformats.org/drawingml/2006/main" meth="withinLinearReversed" id="24">
  <a:schemeClr val="accent4"/>
</cs:colorStyle>
</file>

<file path=word/charts/colors7.xml><?xml version="1.0" encoding="utf-8"?>
<cs:colorStyle xmlns:cs="http://schemas.microsoft.com/office/drawing/2012/chartStyle" xmlns:a="http://schemas.openxmlformats.org/drawingml/2006/main" meth="withinLinearReversed" id="24">
  <a:schemeClr val="accent4"/>
</cs:colorStyle>
</file>

<file path=word/charts/colors8.xml><?xml version="1.0" encoding="utf-8"?>
<cs:colorStyle xmlns:cs="http://schemas.microsoft.com/office/drawing/2012/chartStyle" xmlns:a="http://schemas.openxmlformats.org/drawingml/2006/main" meth="withinLinearReversed" id="24">
  <a:schemeClr val="accent4"/>
</cs:colorStyle>
</file>

<file path=word/charts/colors9.xml><?xml version="1.0" encoding="utf-8"?>
<cs:colorStyle xmlns:cs="http://schemas.microsoft.com/office/drawing/2012/chartStyle" xmlns:a="http://schemas.openxmlformats.org/drawingml/2006/main" meth="withinLinearReversed" id="24">
  <a:schemeClr val="accent4"/>
</cs:colorStyle>
</file>

<file path=word/charts/colors10.xml><?xml version="1.0" encoding="utf-8"?>
<cs:colorStyle xmlns:cs="http://schemas.microsoft.com/office/drawing/2012/chartStyle" xmlns:a="http://schemas.openxmlformats.org/drawingml/2006/main" meth="withinLinearReversed" id="24">
  <a:schemeClr val="accent4"/>
</cs:colorStyle>
</file>

<file path=word/charts/colors11.xml><?xml version="1.0" encoding="utf-8"?>
<cs:colorStyle xmlns:cs="http://schemas.microsoft.com/office/drawing/2012/chartStyle" xmlns:a="http://schemas.openxmlformats.org/drawingml/2006/main" meth="withinLinearReversed" id="24">
  <a:schemeClr val="accent4"/>
</cs:colorStyle>
</file>

<file path=word/charts/colors12.xml><?xml version="1.0" encoding="utf-8"?>
<cs:colorStyle xmlns:cs="http://schemas.microsoft.com/office/drawing/2012/chartStyle" xmlns:a="http://schemas.openxmlformats.org/drawingml/2006/main" meth="withinLinearReversed" id="24">
  <a:schemeClr val="accent4"/>
</cs:colorStyle>
</file>

<file path=word/charts/colors13.xml><?xml version="1.0" encoding="utf-8"?>
<cs:colorStyle xmlns:cs="http://schemas.microsoft.com/office/drawing/2012/chartStyle" xmlns:a="http://schemas.openxmlformats.org/drawingml/2006/main" meth="withinLinearReversed" id="24">
  <a:schemeClr val="accent4"/>
</cs:colorStyle>
</file>

<file path=word/charts/colors14.xml><?xml version="1.0" encoding="utf-8"?>
<cs:colorStyle xmlns:cs="http://schemas.microsoft.com/office/drawing/2012/chartStyle" xmlns:a="http://schemas.openxmlformats.org/drawingml/2006/main" meth="withinLinearReversed" id="24">
  <a:schemeClr val="accent4"/>
</cs:colorStyle>
</file>

<file path=word/charts/colors15.xml><?xml version="1.0" encoding="utf-8"?>
<cs:colorStyle xmlns:cs="http://schemas.microsoft.com/office/drawing/2012/chartStyle" xmlns:a="http://schemas.openxmlformats.org/drawingml/2006/main" meth="withinLinearReversed" id="24">
  <a:schemeClr val="accent4"/>
</cs:colorStyle>
</file>

<file path=word/charts/colors16.xml><?xml version="1.0" encoding="utf-8"?>
<cs:colorStyle xmlns:cs="http://schemas.microsoft.com/office/drawing/2012/chartStyle" xmlns:a="http://schemas.openxmlformats.org/drawingml/2006/main" meth="withinLinearReversed" id="24">
  <a:schemeClr val="accent4"/>
</cs:colorStyle>
</file>

<file path=word/charts/colors17.xml><?xml version="1.0" encoding="utf-8"?>
<cs:colorStyle xmlns:cs="http://schemas.microsoft.com/office/drawing/2012/chartStyle" xmlns:a="http://schemas.openxmlformats.org/drawingml/2006/main" meth="withinLinearReversed" id="24">
  <a:schemeClr val="accent4"/>
</cs:colorStyle>
</file>

<file path=word/charts/colors18.xml><?xml version="1.0" encoding="utf-8"?>
<cs:colorStyle xmlns:cs="http://schemas.microsoft.com/office/drawing/2012/chartStyle" xmlns:a="http://schemas.openxmlformats.org/drawingml/2006/main" meth="withinLinearReversed" id="24">
  <a:schemeClr val="accent4"/>
</cs:colorStyle>
</file>

<file path=word/charts/colors19.xml><?xml version="1.0" encoding="utf-8"?>
<cs:colorStyle xmlns:cs="http://schemas.microsoft.com/office/drawing/2012/chartStyle" xmlns:a="http://schemas.openxmlformats.org/drawingml/2006/main" meth="withinLinearReversed" id="24">
  <a:schemeClr val="accent4"/>
</cs:colorStyle>
</file>

<file path=word/charts/colors20.xml><?xml version="1.0" encoding="utf-8"?>
<cs:colorStyle xmlns:cs="http://schemas.microsoft.com/office/drawing/2012/chartStyle" xmlns:a="http://schemas.openxmlformats.org/drawingml/2006/main" meth="withinLinearReversed" id="24">
  <a:schemeClr val="accent4"/>
</cs:colorStyle>
</file>

<file path=word/charts/colors21.xml><?xml version="1.0" encoding="utf-8"?>
<cs:colorStyle xmlns:cs="http://schemas.microsoft.com/office/drawing/2012/chartStyle" xmlns:a="http://schemas.openxmlformats.org/drawingml/2006/main" meth="withinLinearReversed" id="24">
  <a:schemeClr val="accent4"/>
</cs:colorStyle>
</file>

<file path=word/charts/colors22.xml><?xml version="1.0" encoding="utf-8"?>
<cs:colorStyle xmlns:cs="http://schemas.microsoft.com/office/drawing/2012/chartStyle" xmlns:a="http://schemas.openxmlformats.org/drawingml/2006/main" meth="withinLinearReversed" id="24">
  <a:schemeClr val="accent4"/>
</cs:colorStyle>
</file>

<file path=word/charts/style1.xml><?xml version="1.0" encoding="utf-8"?>
<cs:chartStyle xmlns:cs="http://schemas.microsoft.com/office/drawing/2012/chartStyle" xmlns:a="http://schemas.openxmlformats.org/drawingml/2006/main" id="209">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lt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lt1"/>
    </cs:fontRef>
    <cs:spPr>
      <a:ln w="9525">
        <a:solidFill>
          <a:schemeClr val="lt1">
            <a:lumMod val="95000"/>
            <a:alpha val="54000"/>
          </a:schemeClr>
        </a:solidFill>
        <a:prstDash val="dash"/>
      </a:ln>
    </cs:spPr>
  </cs:dropLine>
  <cs:errorBar>
    <cs:lnRef idx="0"/>
    <cs:fillRef idx="0"/>
    <cs:effectRef idx="0"/>
    <cs:fontRef idx="minor">
      <a:schemeClr val="lt1"/>
    </cs:fontRef>
    <cs:spPr>
      <a:ln w="9525" cap="flat" cmpd="sng" algn="ctr">
        <a:solidFill>
          <a:schemeClr val="lt1">
            <a:lumMod val="95000"/>
          </a:schemeClr>
        </a:solidFill>
        <a:round/>
      </a:ln>
    </cs:spPr>
  </cs:errorBar>
  <cs:floor>
    <cs:lnRef idx="0"/>
    <cs:fillRef idx="0"/>
    <cs:effectRef idx="0"/>
    <cs:fontRef idx="minor">
      <a:schemeClr val="lt1"/>
    </cs:fontRef>
  </cs:floor>
  <cs:gridlineMajor>
    <cs:lnRef idx="0"/>
    <cs:fillRef idx="0"/>
    <cs:effectRef idx="0"/>
    <cs:fontRef idx="minor">
      <a:schemeClr val="lt1"/>
    </cs:fontRef>
    <cs:spPr>
      <a:ln w="9525" cap="flat" cmpd="sng" algn="ctr">
        <a:solidFill>
          <a:schemeClr val="lt1">
            <a:lumMod val="95000"/>
            <a:alpha val="10000"/>
          </a:schemeClr>
        </a:solidFill>
        <a:round/>
      </a:ln>
    </cs:spPr>
  </cs:gridlineMajor>
  <cs:gridlineMinor>
    <cs:lnRef idx="0"/>
    <cs:fillRef idx="0"/>
    <cs:effectRef idx="0"/>
    <cs:fontRef idx="minor">
      <a:schemeClr val="lt1"/>
    </cs:fontRef>
    <cs:spPr>
      <a:ln>
        <a:solidFill>
          <a:schemeClr val="lt1">
            <a:lumMod val="95000"/>
            <a:alpha val="5000"/>
          </a:schemeClr>
        </a:solidFill>
      </a:ln>
    </cs:spPr>
  </cs:gridlineMinor>
  <cs:hiLoLine>
    <cs:lnRef idx="0"/>
    <cs:fillRef idx="0"/>
    <cs:effectRef idx="0"/>
    <cs:fontRef idx="minor">
      <a:schemeClr val="lt1"/>
    </cs:fontRef>
    <cs:spPr>
      <a:ln w="9525">
        <a:solidFill>
          <a:schemeClr val="lt1">
            <a:lumMod val="95000"/>
            <a:alpha val="54000"/>
          </a:schemeClr>
        </a:solidFill>
        <a:prstDash val="dash"/>
      </a:ln>
    </cs:spPr>
  </cs:hiLoLine>
  <cs:leaderLine>
    <cs:lnRef idx="0"/>
    <cs:fillRef idx="0"/>
    <cs:effectRef idx="0"/>
    <cs:fontRef idx="minor">
      <a:schemeClr val="lt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lt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lt1"/>
    </cs:fontRef>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2B5F2E"/>
      </a:accent1>
      <a:accent2>
        <a:srgbClr val="ED7D31"/>
      </a:accent2>
      <a:accent3>
        <a:srgbClr val="A5A5A5"/>
      </a:accent3>
      <a:accent4>
        <a:srgbClr val="FFC000"/>
      </a:accent4>
      <a:accent5>
        <a:srgbClr val="5C991F"/>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7.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8.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9.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0.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ea7f3347-cc1f-4827-9798-b3543c6f111f">
      <Terms xmlns="http://schemas.microsoft.com/office/infopath/2007/PartnerControls"/>
    </lcf76f155ced4ddcb4097134ff3c332f>
    <i0f84bba906045b4af568ee102a52dcb xmlns="f5655c14-143d-4812-9d48-85cb4e9489a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86b10838-7811-44ab-bdf1-5ce6fa777262</TermId>
        </TermInfo>
      </Terms>
    </i0f84bba906045b4af568ee102a52dcb>
    <_ip_UnifiedCompliancePolicyProperties xmlns="http://schemas.microsoft.com/sharepoint/v3" xsi:nil="true"/>
    <_Flow_SignoffStatus xmlns="ea7f3347-cc1f-4827-9798-b3543c6f111f" xsi:nil="true"/>
    <TaxCatchAll xmlns="24a4208d-6389-4ccf-93db-5bf6e7a6ca4d">
      <Value>456</Value>
    </TaxCatchAll>
    <_dlc_DocId xmlns="f5655c14-143d-4812-9d48-85cb4e9489a4">INFO-98201929-16197</_dlc_DocId>
    <_dlc_DocIdUrl xmlns="f5655c14-143d-4812-9d48-85cb4e9489a4">
      <Url>https://msdgovtnz.sharepoint.com/sites/PRJ-DSS-Taskforce-project-work/_layouts/15/DocIdRedir.aspx?ID=INFO-98201929-16197</Url>
      <Description>INFO-98201929-16197</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255826E6036C84DAA2D7C16BD0D9BF6" ma:contentTypeVersion="20" ma:contentTypeDescription="Create a new document." ma:contentTypeScope="" ma:versionID="f1765111bd8ef137f12b58ce3ef02f03">
  <xsd:schema xmlns:xsd="http://www.w3.org/2001/XMLSchema" xmlns:xs="http://www.w3.org/2001/XMLSchema" xmlns:p="http://schemas.microsoft.com/office/2006/metadata/properties" xmlns:ns1="http://schemas.microsoft.com/sharepoint/v3" xmlns:ns2="f5655c14-143d-4812-9d48-85cb4e9489a4" xmlns:ns3="ea7f3347-cc1f-4827-9798-b3543c6f111f" xmlns:ns4="24a4208d-6389-4ccf-93db-5bf6e7a6ca4d" targetNamespace="http://schemas.microsoft.com/office/2006/metadata/properties" ma:root="true" ma:fieldsID="f3934d7719b4fc2595a323c945a5c924" ns1:_="" ns2:_="" ns3:_="" ns4:_="">
    <xsd:import namespace="http://schemas.microsoft.com/sharepoint/v3"/>
    <xsd:import namespace="f5655c14-143d-4812-9d48-85cb4e9489a4"/>
    <xsd:import namespace="ea7f3347-cc1f-4827-9798-b3543c6f111f"/>
    <xsd:import namespace="24a4208d-6389-4ccf-93db-5bf6e7a6ca4d"/>
    <xsd:element name="properties">
      <xsd:complexType>
        <xsd:sequence>
          <xsd:element name="documentManagement">
            <xsd:complexType>
              <xsd:all>
                <xsd:element ref="ns2:_dlc_DocId" minOccurs="0"/>
                <xsd:element ref="ns2:_dlc_DocIdUrl" minOccurs="0"/>
                <xsd:element ref="ns2:_dlc_DocIdPersistId" minOccurs="0"/>
                <xsd:element ref="ns3:lcf76f155ced4ddcb4097134ff3c332f" minOccurs="0"/>
                <xsd:element ref="ns4:TaxCatchAll"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OCR" minOccurs="0"/>
                <xsd:element ref="ns3:MediaServiceGenerationTime" minOccurs="0"/>
                <xsd:element ref="ns3:MediaServiceEventHashCode" minOccurs="0"/>
                <xsd:element ref="ns1:_ip_UnifiedCompliancePolicyProperties" minOccurs="0"/>
                <xsd:element ref="ns1:_ip_UnifiedCompliancePolicyUIAction" minOccurs="0"/>
                <xsd:element ref="ns3:MediaLengthInSeconds" minOccurs="0"/>
                <xsd:element ref="ns3:_Flow_SignoffStatus" minOccurs="0"/>
                <xsd:element ref="ns3:MediaServiceLocation" minOccurs="0"/>
                <xsd:element ref="ns2:i0f84bba906045b4af568ee102a52dcb"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655c14-143d-4812-9d48-85cb4e9489a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i0f84bba906045b4af568ee102a52dcb" ma:index="28" nillable="true" ma:taxonomy="true" ma:internalName="i0f84bba906045b4af568ee102a52dcb" ma:taxonomyFieldName="RevIMBCS" ma:displayName="AvePoint Classification" ma:indexed="true" ma:default="456;#Unclassified|86b10838-7811-44ab-bdf1-5ce6fa777262" ma:fieldId="{20f84bba-9060-45b4-af56-8ee102a52dcb}" ma:sspId="a5349594-bd3e-4347-a84f-2427756b12f8" ma:termSetId="fbce3037-032f-41d5-bff0-b061471b142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a7f3347-cc1f-4827-9798-b3543c6f111f" elementFormDefault="qualified">
    <xsd:import namespace="http://schemas.microsoft.com/office/2006/documentManagement/types"/>
    <xsd:import namespace="http://schemas.microsoft.com/office/infopath/2007/PartnerControls"/>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5349594-bd3e-4347-a84f-2427756b12f8" ma:termSetId="09814cd3-568e-fe90-9814-8d621ff8fb84" ma:anchorId="fba54fb3-c3e1-fe81-a776-ca4b69148c4d" ma:open="tru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_Flow_SignoffStatus" ma:index="25" nillable="true" ma:displayName="Sign-off status" ma:internalName="Sign_x002d_off_x0020_status">
      <xsd:simpleType>
        <xsd:restriction base="dms:Text"/>
      </xsd:simpleType>
    </xsd:element>
    <xsd:element name="MediaServiceLocation" ma:index="26" nillable="true" ma:displayName="Location" ma:indexed="true" ma:internalName="MediaServiceLocation" ma:readOnly="true">
      <xsd:simpleType>
        <xsd:restriction base="dms:Text"/>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a4208d-6389-4ccf-93db-5bf6e7a6ca4d"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376d7867-0f03-4f3c-a3a7-5fc9fb7c8240}" ma:internalName="TaxCatchAll" ma:showField="CatchAllData" ma:web="f5655c14-143d-4812-9d48-85cb4e9489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00D11E-7437-448E-BBF0-95D9D69DD508}">
  <ds:schemaRefs>
    <ds:schemaRef ds:uri="http://schemas.microsoft.com/sharepoint/events"/>
  </ds:schemaRefs>
</ds:datastoreItem>
</file>

<file path=customXml/itemProps2.xml><?xml version="1.0" encoding="utf-8"?>
<ds:datastoreItem xmlns:ds="http://schemas.openxmlformats.org/officeDocument/2006/customXml" ds:itemID="{B7248195-0E41-426A-8F0D-C86EBE16F244}">
  <ds:schemaRefs>
    <ds:schemaRef ds:uri="http://schemas.microsoft.com/sharepoint/v3/contenttype/forms"/>
  </ds:schemaRefs>
</ds:datastoreItem>
</file>

<file path=customXml/itemProps3.xml><?xml version="1.0" encoding="utf-8"?>
<ds:datastoreItem xmlns:ds="http://schemas.openxmlformats.org/officeDocument/2006/customXml" ds:itemID="{50BC9ACA-EF09-4CAC-A9AE-DCCC938A94F7}">
  <ds:schemaRefs>
    <ds:schemaRef ds:uri="http://schemas.microsoft.com/office/2006/metadata/properties"/>
    <ds:schemaRef ds:uri="http://schemas.microsoft.com/office/infopath/2007/PartnerControls"/>
    <ds:schemaRef ds:uri="http://schemas.microsoft.com/sharepoint/v3"/>
    <ds:schemaRef ds:uri="ea7f3347-cc1f-4827-9798-b3543c6f111f"/>
    <ds:schemaRef ds:uri="f5655c14-143d-4812-9d48-85cb4e9489a4"/>
    <ds:schemaRef ds:uri="24a4208d-6389-4ccf-93db-5bf6e7a6ca4d"/>
  </ds:schemaRefs>
</ds:datastoreItem>
</file>

<file path=customXml/itemProps4.xml><?xml version="1.0" encoding="utf-8"?>
<ds:datastoreItem xmlns:ds="http://schemas.openxmlformats.org/officeDocument/2006/customXml" ds:itemID="{4F438BC7-E47A-433A-A6E2-2FCDAB71668C}"/>
</file>

<file path=customXml/itemProps5.xml><?xml version="1.0" encoding="utf-8"?>
<ds:datastoreItem xmlns:ds="http://schemas.openxmlformats.org/officeDocument/2006/customXml" ds:itemID="{447CA6EE-6DCF-4A28-9923-31D26EECDD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46796</Words>
  <Characters>266740</Characters>
  <Application>Microsoft Office Word</Application>
  <DocSecurity>4</DocSecurity>
  <Lines>2222</Lines>
  <Paragraphs>625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Disability Support Services Community Consultation Report: Further improvements to Disability Support Services</dc:title>
  <dc:subject/>
  <dc:creator>Patrick O'Neill</dc:creator>
  <cp:keywords/>
  <dc:description/>
  <cp:lastModifiedBy>Peter Quinn</cp:lastModifiedBy>
  <cp:revision>4</cp:revision>
  <cp:lastPrinted>2026-09-22T16:23:00Z</cp:lastPrinted>
  <dcterms:created xsi:type="dcterms:W3CDTF">2026-10-02T20:59:00Z</dcterms:created>
  <dcterms:modified xsi:type="dcterms:W3CDTF">2026-10-12T20:33:00Z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1233b818,9ff4fc3,21557845</vt:lpwstr>
  </property>
  <property fmtid="{D5CDD505-2E9C-101B-9397-08002B2CF9AE}" pid="3" name="ClassificationContentMarkingHeaderFontProps">
    <vt:lpwstr>#000000,10,Aptos</vt:lpwstr>
  </property>
  <property fmtid="{D5CDD505-2E9C-101B-9397-08002B2CF9AE}" pid="4" name="ClassificationContentMarkingHeaderText">
    <vt:lpwstr>IN-CONFIDENCE</vt:lpwstr>
  </property>
  <property fmtid="{D5CDD505-2E9C-101B-9397-08002B2CF9AE}" pid="5" name="MSIP_Label_f43e46a9-9901-46e9-bfae-bb6189d4cb66_Enabled">
    <vt:lpwstr>true</vt:lpwstr>
  </property>
  <property fmtid="{D5CDD505-2E9C-101B-9397-08002B2CF9AE}" pid="6" name="MSIP_Label_f43e46a9-9901-46e9-bfae-bb6189d4cb66_SetDate">
    <vt:lpwstr>2026-09-18T03:51:19Z</vt:lpwstr>
  </property>
  <property fmtid="{D5CDD505-2E9C-101B-9397-08002B2CF9AE}" pid="7" name="MSIP_Label_f43e46a9-9901-46e9-bfae-bb6189d4cb66_Method">
    <vt:lpwstr>Standard</vt:lpwstr>
  </property>
  <property fmtid="{D5CDD505-2E9C-101B-9397-08002B2CF9AE}" pid="8" name="MSIP_Label_f43e46a9-9901-46e9-bfae-bb6189d4cb66_Name">
    <vt:lpwstr>In-confidence</vt:lpwstr>
  </property>
  <property fmtid="{D5CDD505-2E9C-101B-9397-08002B2CF9AE}" pid="9" name="MSIP_Label_f43e46a9-9901-46e9-bfae-bb6189d4cb66_SiteId">
    <vt:lpwstr>e40c4f52-99bd-4d4f-bf7e-d001a2ca6556</vt:lpwstr>
  </property>
  <property fmtid="{D5CDD505-2E9C-101B-9397-08002B2CF9AE}" pid="10" name="MSIP_Label_f43e46a9-9901-46e9-bfae-bb6189d4cb66_ActionId">
    <vt:lpwstr>6b2ae68e-6950-4599-84bd-2fcc03b4d1f2</vt:lpwstr>
  </property>
  <property fmtid="{D5CDD505-2E9C-101B-9397-08002B2CF9AE}" pid="11" name="MSIP_Label_f43e46a9-9901-46e9-bfae-bb6189d4cb66_ContentBits">
    <vt:lpwstr>1</vt:lpwstr>
  </property>
  <property fmtid="{D5CDD505-2E9C-101B-9397-08002B2CF9AE}" pid="12" name="MSIP_Label_f43e46a9-9901-46e9-bfae-bb6189d4cb66_Tag">
    <vt:lpwstr>10, 3, 0, 1</vt:lpwstr>
  </property>
  <property fmtid="{D5CDD505-2E9C-101B-9397-08002B2CF9AE}" pid="13" name="ContentTypeId">
    <vt:lpwstr>0x010100D255826E6036C84DAA2D7C16BD0D9BF6</vt:lpwstr>
  </property>
  <property fmtid="{D5CDD505-2E9C-101B-9397-08002B2CF9AE}" pid="14" name="_dlc_DocIdItemGuid">
    <vt:lpwstr>060685d5-f33f-48b5-a399-e120e08c8cd1</vt:lpwstr>
  </property>
  <property fmtid="{D5CDD505-2E9C-101B-9397-08002B2CF9AE}" pid="15" name="Topic">
    <vt:lpwstr/>
  </property>
  <property fmtid="{D5CDD505-2E9C-101B-9397-08002B2CF9AE}" pid="16" name="m9723a55395648e4be2eca5940cd18ad">
    <vt:lpwstr/>
  </property>
  <property fmtid="{D5CDD505-2E9C-101B-9397-08002B2CF9AE}" pid="17" name="MediaServiceImageTags">
    <vt:lpwstr/>
  </property>
  <property fmtid="{D5CDD505-2E9C-101B-9397-08002B2CF9AE}" pid="18" name="BCS">
    <vt:lpwstr/>
  </property>
  <property fmtid="{D5CDD505-2E9C-101B-9397-08002B2CF9AE}" pid="19" name="RevIMBCS">
    <vt:lpwstr>456;#Unclassified|86b10838-7811-44ab-bdf1-5ce6fa777262</vt:lpwstr>
  </property>
  <property fmtid="{D5CDD505-2E9C-101B-9397-08002B2CF9AE}" pid="20" name="DocumentType">
    <vt:lpwstr/>
  </property>
  <property fmtid="{D5CDD505-2E9C-101B-9397-08002B2CF9AE}" pid="21" name="b1b07801cc1f48bc97eb71b42ffad3e3">
    <vt:lpwstr/>
  </property>
  <property fmtid="{D5CDD505-2E9C-101B-9397-08002B2CF9AE}" pid="22" name="n3e7d51dc9ed4717829e532813330b6f">
    <vt:lpwstr/>
  </property>
  <property fmtid="{D5CDD505-2E9C-101B-9397-08002B2CF9AE}" pid="23" name="abe53b9722184f3a80529765dd5eb953">
    <vt:lpwstr/>
  </property>
  <property fmtid="{D5CDD505-2E9C-101B-9397-08002B2CF9AE}" pid="24" name="ObjectiveFolderPath">
    <vt:lpwstr/>
  </property>
</Properties>
</file>